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AC" w:rsidRPr="00FE7FAC" w:rsidRDefault="00FE7FAC" w:rsidP="00FE7F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FE7FA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Таблица №1 к приложению №1 к Регламенту</w:t>
      </w:r>
    </w:p>
    <w:p w:rsidR="00FE7FAC" w:rsidRPr="00FE7FAC" w:rsidRDefault="00FE7FAC" w:rsidP="00FE7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7FAC" w:rsidRPr="00FE7FAC" w:rsidRDefault="00FE7FAC" w:rsidP="00FE7F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E7F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</w:t>
      </w:r>
      <w:r w:rsidRPr="00FE7F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Архивный отдел Администрации </w:t>
      </w:r>
      <w:proofErr w:type="spellStart"/>
      <w:r w:rsidRPr="00FE7F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Шелеховского</w:t>
      </w:r>
      <w:proofErr w:type="spellEnd"/>
      <w:r w:rsidRPr="00FE7F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</w:t>
      </w: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</w:t>
      </w:r>
    </w:p>
    <w:p w:rsidR="00FE7FAC" w:rsidRPr="00FE7FAC" w:rsidRDefault="00FE7FAC" w:rsidP="00FE7F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Приложение к паспорту архива за 2016 год</w:t>
      </w: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фон-да</w:t>
            </w:r>
            <w:proofErr w:type="gramEnd"/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Общее количество дел,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хранящихся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 архиве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Принято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2016году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Приме-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чание</w:t>
            </w:r>
            <w:proofErr w:type="spellEnd"/>
          </w:p>
        </w:tc>
      </w:tr>
      <w:tr w:rsidR="00FE7FAC" w:rsidRPr="00FE7FAC" w:rsidTr="00FE7FAC">
        <w:trPr>
          <w:cantSplit/>
          <w:trHeight w:val="2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  <w:trHeight w:val="9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Внесено в опись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Внесено в опись 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поселковый Совет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1956-1962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Исполком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городского Совета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897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1962-1993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839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1962-1993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839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1962-1993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CC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Исполком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Большелугского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поселкового Совета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953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398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398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555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1957-1991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555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1957-1991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555лс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Исполком Шаманского сельского Совета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400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1974-1993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337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1974-1993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337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1974-1993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63лс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Отдел культуры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5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Плановая комиссия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 торговли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народного контроля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сбора и обработки статистической информации в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 Иркутской области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852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852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852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Финансовое управление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архитектуры и градостроительства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коммунального хозяйства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 социального обеспечения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 здравоохранения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ГК профсоюза работников госучреждений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Санэпидемстанция</w:t>
            </w:r>
            <w:proofErr w:type="spellEnd"/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ГК профсоюза работников медицины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ГК профсоюза работников культуры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Отдел образования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Шелехов-ской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438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438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438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ГК профсоюза работников просвещения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trHeight w:val="1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Трест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Иркутскалюминстрой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и АО «Строитель»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1953-1992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Р-22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ОАО «Сибирско-Уральская алюминиевая компания»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«Иркутский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алюми-ниевый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завод»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3083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3083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1953-2010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3083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200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-20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Прокуратура города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1963-1974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1963-1974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1963-1974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городской народный суд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2004-2011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5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ОАО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Иркутсккабель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Исполком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Подкаменского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Совета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1976-1993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1982-1991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1982-1991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1982-1991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Редакция 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городской газеты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вестник»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1965-2012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1965-2012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1965-2012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городская нотариальная контора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1958-1978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Р-29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центральная городская больница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1980-2011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1980-2011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1980-2011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Исполком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Баклашинского</w:t>
            </w:r>
            <w:proofErr w:type="spellEnd"/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СельСовета</w:t>
            </w:r>
            <w:proofErr w:type="spellEnd"/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1940-1992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466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1940-1992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466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1940-1992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165лс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Большелугская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поселковая администрация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303лс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Шаманская  сельская администрация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15+49лс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5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 занятости населения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1273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1273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1273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107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lang w:eastAsia="ru-RU"/>
              </w:rPr>
              <w:t>-1дело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lang w:eastAsia="ru-RU"/>
              </w:rPr>
              <w:t>Акт №1 о тех ошибке от 02.09.2016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Баклашинская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сельская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Олхинская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сельская администрация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Р-39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Подкаменская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сельская  администрация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1992-2005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22+29лс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территориальная избирательная комиссия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496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5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Инспекция Министерства РФ по налогам и сборам по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.Ш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елехову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Шелеховскому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1990-2012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1990-2012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244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1990-2012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Федерального казначейства по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елехову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федерального казначейства Министерства финансов Российской Федерации по Иркутской области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216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территорииаль-ный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 Управления «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Рос-недвижимости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по Иркутской области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  <w:trHeight w:val="7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Шаманского сельского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Олхинского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Баклашинского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Подкаменского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201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1-2012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5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32"/>
        <w:gridCol w:w="1548"/>
        <w:gridCol w:w="1502"/>
        <w:gridCol w:w="1450"/>
        <w:gridCol w:w="1620"/>
        <w:gridCol w:w="1480"/>
        <w:gridCol w:w="1536"/>
        <w:gridCol w:w="1440"/>
      </w:tblGrid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по физической культуре и спорту и созданный на его базе отдел по физической культуре, спорту, молодёжной политике и туризму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70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1985-2007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1985-2007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1985-2007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35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Р-49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Большелугского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Р-50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Р-51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82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2005-2012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39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Р-52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Контрольно-ревизионная палата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46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46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46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Р-53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общественная организация  ветеранов (пенсионеров) 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войны, труда, Вооруженных Сил и правоохранительных органов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2001-2013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2001-2013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32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2001-2013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Р-54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«Информационно-методический образовательный центр»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(МКУ «ИМОЦ»)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23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2007-2012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23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2007-2012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23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2007-2012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23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2007-2012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Р-</w:t>
            </w: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</w:pPr>
            <w:r w:rsidRPr="00FE7FAC"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  <w:t xml:space="preserve">Муниципальное автономное учреждение культуры </w:t>
            </w:r>
            <w:proofErr w:type="spellStart"/>
            <w:r w:rsidRPr="00FE7FAC"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  <w:t>Шелеховского</w:t>
            </w:r>
            <w:proofErr w:type="spellEnd"/>
            <w:r w:rsidRPr="00FE7FAC"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  <w:t xml:space="preserve"> района                   «Центр творчества и досуга «Родники» (МАУК «ЦТД «Родники») Отдела культуры Администрации </w:t>
            </w:r>
            <w:proofErr w:type="spellStart"/>
            <w:r w:rsidRPr="00FE7FAC"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  <w:t>Шелеховского</w:t>
            </w:r>
            <w:proofErr w:type="spellEnd"/>
            <w:r w:rsidRPr="00FE7FAC">
              <w:rPr>
                <w:rFonts w:ascii="Times New Roman" w:eastAsia="MS Mincho" w:hAnsi="Times New Roman" w:cs="Times New Roman"/>
                <w:sz w:val="28"/>
                <w:szCs w:val="20"/>
                <w:lang w:eastAsia="ja-JP"/>
              </w:rPr>
              <w:t xml:space="preserve"> муниципального района</w:t>
            </w:r>
            <w:r w:rsidRPr="00FE7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2010-2013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17 494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6 056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1</w:t>
            </w: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6 056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1 438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1 438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1 248лс +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 xml:space="preserve">  726уд</w:t>
            </w:r>
          </w:p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-1</w:t>
            </w:r>
          </w:p>
        </w:tc>
      </w:tr>
    </w:tbl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Начальник архивного отдела</w:t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Л.М. </w:t>
      </w:r>
      <w:proofErr w:type="spellStart"/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Любочко</w:t>
      </w:r>
      <w:proofErr w:type="spellEnd"/>
      <w:r w:rsidRPr="00FE7FA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7FA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 20.12.2016</w:t>
      </w: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E7FA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                            </w:t>
      </w:r>
      <w:r w:rsidRPr="00FE7FA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   Таблица №2 к приложению №1 к  Регламенту</w:t>
      </w:r>
    </w:p>
    <w:p w:rsidR="00FE7FAC" w:rsidRDefault="00FE7FAC" w:rsidP="00FE7FA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FE7FAC" w:rsidRPr="00FE7FAC" w:rsidRDefault="00FE7FAC" w:rsidP="00FE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Архивный отдел  Администрации </w:t>
      </w:r>
      <w:proofErr w:type="spellStart"/>
      <w:r w:rsidRPr="00FE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</w:t>
      </w:r>
      <w:proofErr w:type="spellEnd"/>
      <w:r w:rsidRPr="00FE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E7FAC" w:rsidRPr="00FE7FAC" w:rsidRDefault="00FE7FAC" w:rsidP="00FE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Приложение к паспорту архива по личному составу за 2016 год</w:t>
      </w:r>
    </w:p>
    <w:p w:rsidR="00FE7FAC" w:rsidRPr="00FE7FAC" w:rsidRDefault="00FE7FAC" w:rsidP="00FE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1439"/>
        <w:gridCol w:w="1440"/>
        <w:gridCol w:w="1800"/>
        <w:gridCol w:w="1440"/>
        <w:gridCol w:w="1440"/>
        <w:gridCol w:w="1440"/>
        <w:gridCol w:w="1591"/>
      </w:tblGrid>
      <w:tr w:rsidR="00FE7FAC" w:rsidRPr="00FE7FAC" w:rsidTr="00FE7FAC">
        <w:trPr>
          <w:cantSplit/>
          <w:trHeight w:val="7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фонда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Общее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чество</w:t>
            </w:r>
            <w:proofErr w:type="spellEnd"/>
            <w:proofErr w:type="gramEnd"/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дел,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храня-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щихся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в     архиве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 том числе по личному составу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Принято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 2016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году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Прим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е-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чания</w:t>
            </w:r>
            <w:proofErr w:type="spellEnd"/>
          </w:p>
        </w:tc>
      </w:tr>
      <w:tr w:rsidR="00FE7FAC" w:rsidRPr="00FE7FAC" w:rsidTr="00FE7FAC">
        <w:trPr>
          <w:cantSplit/>
          <w:trHeight w:val="587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Внесено в опись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Внесено в опись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trHeight w:val="1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Иркутское ремонтн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строи-тельное специализированное управление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Сибцветметремонт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Объединение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торг» отдела торговли исполнительного комитета Иркутского областного Совета народных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3479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3479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3479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- 65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ед.хр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Акты №1 переработки описей, о выделении к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уничто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жению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02.12.2016</w:t>
            </w:r>
          </w:p>
        </w:tc>
      </w:tr>
      <w:tr w:rsidR="00FE7FAC" w:rsidRPr="00FE7FAC" w:rsidTr="00FE7FAC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Производственное малое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Предприятие  «Лада»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Государственное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произ-водственное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коллективное предприятие «Виктория»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Многоотраслевое предприятие коммунального хозяйства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1975-1993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лесозаготови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-тельный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участок «Приозерного зерносовхоза»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предприятие «Торгово-промышленная база»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Архивная коллекция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докумен-тов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личному составу ликвидированных организаций муниципальной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826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826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826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Архивная коллекция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докумен-тов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личному составу ликвидированных предприятий негосударственной формы собственности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515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515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515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«Иркутское ремонтно-монтажное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специализиро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-ванное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управление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Сибцветметремонт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и созданное на его базе «Акционерное общество открытого типа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Строймонтаж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отделение Госбанка СССР, Стройбанка СССР, Промстройбанка СССР и созданный на их базе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филиал акции-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онерного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Восточно-Сибирского коммерческого банка» 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1969-1999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1969-1999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1969-1999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«Комбинат производственных предприятий»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производстенного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объединения по деревообработке», «Шеле-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деревообрабатываю-щий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завод» и созданный на его базе «Открытое акционерное общество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деревообрабатывающий завод». Объединенный архивный фонд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271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межрайонное объединение «Сельхозтехника»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1954-1980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швейная фабрика и созданное на ее базе ОАО «Прибайкалье». Объединенный архивный фонд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369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369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369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«Асфальтобетонный завод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Иркутскспецстрой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и созданное на его базе  Закрытое акционерное общество «Стройдеталь». Объединенный архивный фонд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1971-2003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1971-2003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1971-2003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управление механизации и созданное на его базе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управление механизации филиал ОАО «Механизация строительных работ». Объединенный архивный фонд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1963-2001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Комбинат бытового обслуживания населения и  созданное на его базе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производстве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объединение бытового обслуживания населения. 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1959-1991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1959-1991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131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1959-1991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Контора общественного питания и созданный на ее базе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трест столовых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1970-1991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Трест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Иркутскалюминстрой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и созданное на его базе ОАО «Строитель»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1952-2000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1952-2000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1112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1952-2000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rPr>
          <w:trHeight w:val="7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и созданное на его базе МУП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1955-2003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Автотранспортная контора «Треста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Иркутскалюминстрой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созданное на ее базе ЗАО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автобаза №2». 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576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  <w:t>576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1953-2003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576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1953-2003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Совхоз Ангарский и созданное на его базе Закрытое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акционер-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ное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общество «Ангарское». 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Строительное управление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и созданное на его базе Закрытое акционерное общество «Благоустроитель». 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ремонтно-строительное  управление» и созданное на его базе Товарищество с ограниченной ответственностью «Альянс». Объединенный архивный фонд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166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1967-1995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предприятие» и созданное на его базе Открытое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акцио-нерное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автотранспортное предприятие. </w:t>
            </w: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1968-2004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авторемонтный завод и созданное на его базе «Открытое акционерное общество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авторемонтный завод»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предприятие  «Комбинат общественного питания» и созданное на его базе общество с ограниченной ответственностью «Поиск»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18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1992-1998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Открытое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акционерное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общес-тво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молочный завод»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89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1991-2006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монтажное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Сибэлектромон-таж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и созданное на его базе общество с ограниченной ответственностью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Шелехов-ское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Востоксиб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-электромонтаж» ОАФ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924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областной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лес-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-филиал областного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-дарственного учреждения «Иркутское управление лесами»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1999-2007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1999-2007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1999-2007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районная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стан-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борьбе с болезнями животных» Департамента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вете-ринарии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Министерства сельско-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хозяйства и продовольствия Российской Федерации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1994-2004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Иркутское ремонтно-монтаж-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специализированное управ-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ление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Сибцветметгазо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-очистка» и созданное на его базе Общество с ограниченной ответствен-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ностью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«Экология»</w:t>
            </w:r>
            <w:proofErr w:type="gramEnd"/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174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174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174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Государственное предприятие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хлебозавод» и созданное на его базе Открытое акционерное общество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хлебозавод»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147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1989-2009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«Ремонтно-механический завод и созданное на его базе </w:t>
            </w:r>
            <w:proofErr w:type="spellStart"/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-тое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акционерное общество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Ше-леховский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ремонтно-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завод» 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Объединенный архивный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455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455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455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1956-2011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«Жилищно-эксплуатационный трест»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560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560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560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акционерное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общес-тво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Шелеховская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строительно-монтажная компания»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199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1996-2010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trHeight w:val="2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«Восточно-Сибирский завод железобетонных конструкций» и, созданное на его базе Общество с ограниченной ответственностью «Домостроительный комбинат»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2002-2011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2002-2011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312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2002-2011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№3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Завод железобетонных изделий и созданное на его базе «Открытое акционерное общество 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завод 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железобетонных изделий»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1042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1957-2002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Домоуправление №1 </w:t>
            </w:r>
            <w:proofErr w:type="gram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</w:p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Квартирно-эксплуатационной </w:t>
            </w:r>
          </w:p>
          <w:p w:rsidR="00FE7FAC" w:rsidRPr="00FE7FAC" w:rsidRDefault="00FE7FAC" w:rsidP="00FE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(района)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1973-2012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1973-2012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29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1973-2012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Жилищно-коммунальный отдел треста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Иркутскалюминстрой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созданное на его базе Жилищно-коммунальное хозяйство акционерного общества открытого типа «Иркутский алюминиевый завод». ОАФ</w:t>
            </w:r>
          </w:p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1958-1996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«Восточно-Сибирский завод железобетонных конструкций»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120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профессионально-техническое училище №47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лесхоз» и созданное на его базе Общество с ограниченной ответственностью «Кедр». ОАФ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182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Л-44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FAC" w:rsidRPr="00FE7FAC" w:rsidRDefault="00FE7FAC" w:rsidP="00FE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Шелеховский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1972-2011</w:t>
            </w:r>
          </w:p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E7FAC" w:rsidRPr="00FE7FAC" w:rsidTr="00FE7FAC">
        <w:trPr>
          <w:trHeight w:val="33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15 570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15 570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15 570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C" w:rsidRPr="00FE7FAC" w:rsidRDefault="00FE7FAC" w:rsidP="00FE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-66</w:t>
            </w:r>
          </w:p>
        </w:tc>
      </w:tr>
    </w:tbl>
    <w:p w:rsidR="00FE7FAC" w:rsidRPr="00FE7FAC" w:rsidRDefault="00FE7FAC" w:rsidP="00FE7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FAC" w:rsidRPr="00FE7FAC" w:rsidRDefault="00FE7FAC" w:rsidP="00FE7FAC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FE7FAC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Начальник архивного отдела                                                                                      </w:t>
      </w:r>
      <w:proofErr w:type="spellStart"/>
      <w:r w:rsidRPr="00FE7FAC">
        <w:rPr>
          <w:rFonts w:ascii="Times New Roman" w:eastAsia="Arial Unicode MS" w:hAnsi="Times New Roman" w:cs="Times New Roman"/>
          <w:sz w:val="28"/>
          <w:szCs w:val="20"/>
          <w:lang w:eastAsia="ru-RU"/>
        </w:rPr>
        <w:t>Л.М.Любочко</w:t>
      </w:r>
      <w:proofErr w:type="spellEnd"/>
    </w:p>
    <w:p w:rsidR="00E55822" w:rsidRDefault="00FE7FAC" w:rsidP="00FE7FAC">
      <w:pPr>
        <w:spacing w:after="0" w:line="240" w:lineRule="auto"/>
      </w:pPr>
      <w:r w:rsidRPr="00FE7FAC">
        <w:rPr>
          <w:rFonts w:ascii="Times New Roman" w:eastAsia="Times New Roman" w:hAnsi="Times New Roman" w:cs="Times New Roman"/>
          <w:sz w:val="28"/>
          <w:szCs w:val="20"/>
          <w:lang w:eastAsia="ru-RU"/>
        </w:rPr>
        <w:t>20.12.2016</w:t>
      </w:r>
      <w:bookmarkStart w:id="0" w:name="_GoBack"/>
      <w:bookmarkEnd w:id="0"/>
    </w:p>
    <w:sectPr w:rsidR="00E55822" w:rsidSect="00FE7FAC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6B"/>
    <w:rsid w:val="00E55822"/>
    <w:rsid w:val="00E8136B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7F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7F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7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E7FA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E7F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7F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7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7FA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F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7F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FAC"/>
  </w:style>
  <w:style w:type="paragraph" w:styleId="a3">
    <w:name w:val="header"/>
    <w:basedOn w:val="a"/>
    <w:link w:val="a4"/>
    <w:semiHidden/>
    <w:unhideWhenUsed/>
    <w:rsid w:val="00FE7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E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E7F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FE7F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E7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E7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unhideWhenUsed/>
    <w:rsid w:val="00FE7F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7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E7F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FE7F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7F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7F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7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E7FA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E7F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7F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7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7FA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F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7F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FAC"/>
  </w:style>
  <w:style w:type="paragraph" w:styleId="a3">
    <w:name w:val="header"/>
    <w:basedOn w:val="a"/>
    <w:link w:val="a4"/>
    <w:semiHidden/>
    <w:unhideWhenUsed/>
    <w:rsid w:val="00FE7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E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E7F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7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FE7F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E7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E7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unhideWhenUsed/>
    <w:rsid w:val="00FE7F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7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E7F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FE7F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Любочко Лариса Михайловна</dc:creator>
  <cp:keywords/>
  <dc:description/>
  <cp:lastModifiedBy>Любочко Лариса Михайловна</cp:lastModifiedBy>
  <cp:revision>2</cp:revision>
  <dcterms:created xsi:type="dcterms:W3CDTF">2017-01-25T01:27:00Z</dcterms:created>
  <dcterms:modified xsi:type="dcterms:W3CDTF">2017-01-25T01:31:00Z</dcterms:modified>
</cp:coreProperties>
</file>