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BF"/>
      </w:tblPr>
      <w:tblGrid>
        <w:gridCol w:w="7393"/>
        <w:gridCol w:w="7393"/>
      </w:tblGrid>
      <w:tr w:rsidR="0021334E" w:rsidRPr="00DE31F0" w:rsidTr="00D52BD0">
        <w:tc>
          <w:tcPr>
            <w:tcW w:w="7393" w:type="dxa"/>
          </w:tcPr>
          <w:p w:rsidR="0021334E" w:rsidRPr="00DB4D5A" w:rsidRDefault="0021334E" w:rsidP="00DE31F0">
            <w:r w:rsidRPr="00DB4D5A">
              <w:t>Согласован:</w:t>
            </w:r>
          </w:p>
          <w:p w:rsidR="0021334E" w:rsidRPr="00DB4D5A" w:rsidRDefault="0021334E" w:rsidP="00DE31F0">
            <w:r w:rsidRPr="00DB4D5A">
              <w:t>Начальник отдела культуры Администрации</w:t>
            </w:r>
          </w:p>
          <w:p w:rsidR="0021334E" w:rsidRPr="00DB4D5A" w:rsidRDefault="0021334E" w:rsidP="00DE31F0">
            <w:proofErr w:type="spellStart"/>
            <w:r w:rsidRPr="00DB4D5A">
              <w:t>Шелеховского</w:t>
            </w:r>
            <w:proofErr w:type="spellEnd"/>
            <w:r w:rsidRPr="00DB4D5A">
              <w:t xml:space="preserve"> муниципального района</w:t>
            </w:r>
          </w:p>
          <w:p w:rsidR="0021334E" w:rsidRPr="00DB4D5A" w:rsidRDefault="0021334E" w:rsidP="00DE31F0">
            <w:r w:rsidRPr="00DB4D5A">
              <w:t xml:space="preserve">_____________________ Н.М. </w:t>
            </w:r>
            <w:proofErr w:type="spellStart"/>
            <w:r w:rsidRPr="00DB4D5A">
              <w:t>Пошерстник</w:t>
            </w:r>
            <w:proofErr w:type="spellEnd"/>
          </w:p>
          <w:p w:rsidR="0021334E" w:rsidRPr="00DB4D5A" w:rsidRDefault="0021334E" w:rsidP="00DE31F0">
            <w:r w:rsidRPr="00DB4D5A">
              <w:t>«_____»_________________2015 года</w:t>
            </w:r>
          </w:p>
          <w:p w:rsidR="0021334E" w:rsidRPr="00DB4D5A" w:rsidRDefault="0021334E" w:rsidP="00DE31F0"/>
        </w:tc>
        <w:tc>
          <w:tcPr>
            <w:tcW w:w="7393" w:type="dxa"/>
          </w:tcPr>
          <w:p w:rsidR="0021334E" w:rsidRPr="00DB4D5A" w:rsidRDefault="0021334E" w:rsidP="00DB4D5A">
            <w:pPr>
              <w:jc w:val="right"/>
            </w:pPr>
            <w:r w:rsidRPr="00DB4D5A">
              <w:t>Утвержден:</w:t>
            </w:r>
          </w:p>
          <w:p w:rsidR="0021334E" w:rsidRPr="00DB4D5A" w:rsidRDefault="00BE6070" w:rsidP="00DB4D5A">
            <w:pPr>
              <w:jc w:val="right"/>
            </w:pPr>
            <w:r>
              <w:t xml:space="preserve">Директор МАУК </w:t>
            </w:r>
            <w:r w:rsidR="0021334E" w:rsidRPr="00DB4D5A">
              <w:t xml:space="preserve"> «</w:t>
            </w:r>
            <w:r>
              <w:t>ЦТД «Родники</w:t>
            </w:r>
            <w:r w:rsidR="0021334E" w:rsidRPr="00DB4D5A">
              <w:t xml:space="preserve"> »</w:t>
            </w:r>
          </w:p>
          <w:p w:rsidR="0021334E" w:rsidRPr="00DB4D5A" w:rsidRDefault="00BE6070" w:rsidP="00DB4D5A">
            <w:pPr>
              <w:jc w:val="right"/>
            </w:pPr>
            <w:r>
              <w:t xml:space="preserve">_______ </w:t>
            </w:r>
            <w:proofErr w:type="spellStart"/>
            <w:r>
              <w:t>С.А.Карабейникова</w:t>
            </w:r>
            <w:proofErr w:type="spellEnd"/>
            <w:r>
              <w:t xml:space="preserve"> </w:t>
            </w:r>
          </w:p>
          <w:p w:rsidR="0021334E" w:rsidRPr="00DB4D5A" w:rsidRDefault="0021334E" w:rsidP="00DB4D5A">
            <w:pPr>
              <w:jc w:val="right"/>
            </w:pPr>
            <w:r w:rsidRPr="00DB4D5A">
              <w:t>«_____»_______________ 2015 г.</w:t>
            </w:r>
          </w:p>
          <w:p w:rsidR="0021334E" w:rsidRPr="00DB4D5A" w:rsidRDefault="0021334E" w:rsidP="00DB4D5A">
            <w:pPr>
              <w:jc w:val="center"/>
            </w:pPr>
            <w:r w:rsidRPr="00DB4D5A">
              <w:t>М.П.</w:t>
            </w:r>
          </w:p>
        </w:tc>
      </w:tr>
    </w:tbl>
    <w:p w:rsidR="0021334E" w:rsidRDefault="0021334E" w:rsidP="006F38DF">
      <w:pPr>
        <w:jc w:val="center"/>
        <w:rPr>
          <w:b/>
          <w:bCs/>
        </w:rPr>
      </w:pPr>
    </w:p>
    <w:p w:rsidR="0021334E" w:rsidRDefault="0021334E" w:rsidP="006F38DF">
      <w:pPr>
        <w:jc w:val="center"/>
        <w:rPr>
          <w:b/>
          <w:bCs/>
        </w:rPr>
      </w:pPr>
    </w:p>
    <w:p w:rsidR="0021334E" w:rsidRPr="00B71BDA" w:rsidRDefault="0021334E" w:rsidP="00B71BDA">
      <w:pPr>
        <w:jc w:val="center"/>
        <w:rPr>
          <w:b/>
          <w:bCs/>
          <w:sz w:val="28"/>
          <w:szCs w:val="28"/>
        </w:rPr>
      </w:pPr>
      <w:r w:rsidRPr="00B71BDA">
        <w:rPr>
          <w:b/>
          <w:bCs/>
          <w:sz w:val="28"/>
          <w:szCs w:val="28"/>
        </w:rPr>
        <w:t xml:space="preserve">Годовой отчет о работе </w:t>
      </w:r>
    </w:p>
    <w:p w:rsidR="00BE6070" w:rsidRPr="00B71BDA" w:rsidRDefault="001325C8" w:rsidP="006F38DF">
      <w:pPr>
        <w:jc w:val="center"/>
        <w:rPr>
          <w:b/>
          <w:bCs/>
          <w:sz w:val="28"/>
          <w:szCs w:val="28"/>
        </w:rPr>
      </w:pPr>
      <w:r w:rsidRPr="00B71BDA">
        <w:rPr>
          <w:b/>
          <w:bCs/>
          <w:sz w:val="28"/>
          <w:szCs w:val="28"/>
        </w:rPr>
        <w:t>Муниципального автономного учреждения</w:t>
      </w:r>
      <w:r w:rsidR="00F749A1" w:rsidRPr="00B71BDA">
        <w:rPr>
          <w:b/>
          <w:bCs/>
          <w:sz w:val="28"/>
          <w:szCs w:val="28"/>
        </w:rPr>
        <w:t xml:space="preserve"> </w:t>
      </w:r>
      <w:r w:rsidR="00BE6070" w:rsidRPr="00B71BDA">
        <w:rPr>
          <w:b/>
          <w:bCs/>
          <w:sz w:val="28"/>
          <w:szCs w:val="28"/>
        </w:rPr>
        <w:t xml:space="preserve"> культуры </w:t>
      </w:r>
      <w:proofErr w:type="spellStart"/>
      <w:r w:rsidR="00BE6070" w:rsidRPr="00B71BDA">
        <w:rPr>
          <w:b/>
          <w:bCs/>
          <w:sz w:val="28"/>
          <w:szCs w:val="28"/>
        </w:rPr>
        <w:t>Шелеховского</w:t>
      </w:r>
      <w:proofErr w:type="spellEnd"/>
      <w:r w:rsidR="00BE6070" w:rsidRPr="00B71BDA">
        <w:rPr>
          <w:b/>
          <w:bCs/>
          <w:sz w:val="28"/>
          <w:szCs w:val="28"/>
        </w:rPr>
        <w:t xml:space="preserve"> района «Центр творчества и досуга «Родники»</w:t>
      </w:r>
    </w:p>
    <w:p w:rsidR="0021334E" w:rsidRPr="00B71BDA" w:rsidRDefault="0021334E" w:rsidP="006F38DF">
      <w:pPr>
        <w:jc w:val="center"/>
        <w:rPr>
          <w:b/>
          <w:bCs/>
          <w:sz w:val="28"/>
          <w:szCs w:val="28"/>
        </w:rPr>
      </w:pPr>
      <w:r w:rsidRPr="00B71BDA">
        <w:rPr>
          <w:b/>
          <w:bCs/>
          <w:sz w:val="28"/>
          <w:szCs w:val="28"/>
        </w:rPr>
        <w:t xml:space="preserve">за 2015 год   и основные направления деятельности на 2016 год </w:t>
      </w:r>
    </w:p>
    <w:p w:rsidR="0021334E" w:rsidRPr="00B71BDA" w:rsidRDefault="0021334E" w:rsidP="006F38DF">
      <w:pPr>
        <w:jc w:val="both"/>
        <w:rPr>
          <w:b/>
          <w:bCs/>
          <w:sz w:val="28"/>
          <w:szCs w:val="28"/>
        </w:rPr>
      </w:pPr>
    </w:p>
    <w:p w:rsidR="0021334E" w:rsidRPr="00B71BDA" w:rsidRDefault="00B71BDA" w:rsidP="00B71BDA">
      <w:pPr>
        <w:pStyle w:val="ac"/>
        <w:tabs>
          <w:tab w:val="left" w:pos="567"/>
          <w:tab w:val="left" w:pos="851"/>
        </w:tabs>
        <w:spacing w:line="276" w:lineRule="auto"/>
        <w:ind w:left="0"/>
        <w:jc w:val="both"/>
        <w:rPr>
          <w:sz w:val="28"/>
          <w:szCs w:val="28"/>
        </w:rPr>
      </w:pPr>
      <w:r w:rsidRPr="00B71BDA">
        <w:rPr>
          <w:sz w:val="28"/>
          <w:szCs w:val="28"/>
        </w:rPr>
        <w:t xml:space="preserve">     Директор МАУК «</w:t>
      </w:r>
      <w:proofErr w:type="spellStart"/>
      <w:r w:rsidRPr="00B71BDA">
        <w:rPr>
          <w:sz w:val="28"/>
          <w:szCs w:val="28"/>
        </w:rPr>
        <w:t>ЦТд</w:t>
      </w:r>
      <w:proofErr w:type="spellEnd"/>
      <w:r w:rsidRPr="00B71BDA">
        <w:rPr>
          <w:sz w:val="28"/>
          <w:szCs w:val="28"/>
        </w:rPr>
        <w:t xml:space="preserve"> «Родники»</w:t>
      </w:r>
    </w:p>
    <w:p w:rsidR="00BE6070" w:rsidRPr="00B71BDA" w:rsidRDefault="00BE6070" w:rsidP="006F38DF">
      <w:pPr>
        <w:pStyle w:val="ac"/>
        <w:tabs>
          <w:tab w:val="left" w:pos="567"/>
          <w:tab w:val="left" w:pos="851"/>
        </w:tabs>
        <w:spacing w:line="276" w:lineRule="auto"/>
        <w:ind w:left="0" w:firstLine="357"/>
        <w:jc w:val="both"/>
        <w:rPr>
          <w:sz w:val="28"/>
          <w:szCs w:val="28"/>
        </w:rPr>
      </w:pPr>
      <w:proofErr w:type="spellStart"/>
      <w:r w:rsidRPr="00B71BDA">
        <w:rPr>
          <w:sz w:val="28"/>
          <w:szCs w:val="28"/>
        </w:rPr>
        <w:t>Карабейникова</w:t>
      </w:r>
      <w:proofErr w:type="spellEnd"/>
      <w:r w:rsidRPr="00B71BDA">
        <w:rPr>
          <w:sz w:val="28"/>
          <w:szCs w:val="28"/>
        </w:rPr>
        <w:t xml:space="preserve"> Светлана Анатольевна , 89086613322; </w:t>
      </w:r>
      <w:proofErr w:type="spellStart"/>
      <w:r w:rsidRPr="00B71BDA">
        <w:rPr>
          <w:sz w:val="28"/>
          <w:szCs w:val="28"/>
          <w:lang w:val="en-US"/>
        </w:rPr>
        <w:t>rodniky</w:t>
      </w:r>
      <w:proofErr w:type="spellEnd"/>
      <w:r w:rsidR="00B71BDA" w:rsidRPr="00B71BDA">
        <w:rPr>
          <w:sz w:val="28"/>
          <w:szCs w:val="28"/>
        </w:rPr>
        <w:t xml:space="preserve">10 </w:t>
      </w:r>
      <w:r w:rsidRPr="00B71BDA">
        <w:rPr>
          <w:sz w:val="28"/>
          <w:szCs w:val="28"/>
          <w:lang w:val="en-US"/>
        </w:rPr>
        <w:t>mail</w:t>
      </w:r>
      <w:r w:rsidRPr="00B71BDA">
        <w:rPr>
          <w:sz w:val="28"/>
          <w:szCs w:val="28"/>
        </w:rPr>
        <w:t>.</w:t>
      </w:r>
      <w:proofErr w:type="spellStart"/>
      <w:r w:rsidRPr="00B71BDA">
        <w:rPr>
          <w:sz w:val="28"/>
          <w:szCs w:val="28"/>
          <w:lang w:val="en-US"/>
        </w:rPr>
        <w:t>ru</w:t>
      </w:r>
      <w:proofErr w:type="spellEnd"/>
      <w:r w:rsidRPr="00B71BDA">
        <w:rPr>
          <w:sz w:val="28"/>
          <w:szCs w:val="28"/>
        </w:rPr>
        <w:t>.</w:t>
      </w:r>
    </w:p>
    <w:p w:rsidR="00B71BDA" w:rsidRPr="00B71BDA" w:rsidRDefault="00B71BDA" w:rsidP="00A6234D">
      <w:pPr>
        <w:pStyle w:val="ac"/>
        <w:numPr>
          <w:ilvl w:val="0"/>
          <w:numId w:val="2"/>
        </w:numPr>
        <w:spacing w:line="276" w:lineRule="auto"/>
        <w:jc w:val="both"/>
        <w:rPr>
          <w:b/>
          <w:bCs/>
          <w:sz w:val="28"/>
          <w:szCs w:val="28"/>
        </w:rPr>
      </w:pPr>
      <w:r w:rsidRPr="00B71BDA">
        <w:rPr>
          <w:b/>
          <w:bCs/>
          <w:sz w:val="28"/>
          <w:szCs w:val="28"/>
        </w:rPr>
        <w:t>Цели и  задачи учреждения  2015 года</w:t>
      </w:r>
    </w:p>
    <w:p w:rsidR="00B71BDA" w:rsidRPr="00B71BDA" w:rsidRDefault="00B71BDA" w:rsidP="00B71BDA">
      <w:pPr>
        <w:jc w:val="both"/>
        <w:rPr>
          <w:sz w:val="28"/>
          <w:szCs w:val="28"/>
        </w:rPr>
      </w:pPr>
      <w:r w:rsidRPr="00B71BDA">
        <w:rPr>
          <w:sz w:val="28"/>
          <w:szCs w:val="28"/>
        </w:rPr>
        <w:t xml:space="preserve">В соответствии Перечнем муниципальных услуг, с утвержденным постановлением Администрации </w:t>
      </w:r>
      <w:proofErr w:type="spellStart"/>
      <w:r w:rsidRPr="00B71BDA">
        <w:rPr>
          <w:sz w:val="28"/>
          <w:szCs w:val="28"/>
        </w:rPr>
        <w:t>Шелеховского</w:t>
      </w:r>
      <w:proofErr w:type="spellEnd"/>
      <w:r w:rsidRPr="00B71BDA">
        <w:rPr>
          <w:sz w:val="28"/>
          <w:szCs w:val="28"/>
        </w:rPr>
        <w:t xml:space="preserve"> муниципального района </w:t>
      </w:r>
      <w:r w:rsidRPr="00B71BDA">
        <w:rPr>
          <w:rFonts w:eastAsiaTheme="minorHAnsi"/>
          <w:sz w:val="28"/>
          <w:szCs w:val="28"/>
        </w:rPr>
        <w:t>учреждение оказывает  две муниципальные услуги:</w:t>
      </w:r>
    </w:p>
    <w:p w:rsidR="00B71BDA" w:rsidRPr="00B71BDA" w:rsidRDefault="00B71BDA" w:rsidP="00B71BDA">
      <w:pPr>
        <w:jc w:val="both"/>
        <w:rPr>
          <w:rFonts w:eastAsiaTheme="minorHAnsi"/>
          <w:sz w:val="28"/>
          <w:szCs w:val="28"/>
        </w:rPr>
      </w:pPr>
      <w:r w:rsidRPr="00B71BDA">
        <w:rPr>
          <w:rFonts w:eastAsiaTheme="minorHAnsi"/>
          <w:sz w:val="28"/>
          <w:szCs w:val="28"/>
        </w:rPr>
        <w:t>- Организация досуга населения на базе МАУК «ЦТД «Родники»;</w:t>
      </w:r>
    </w:p>
    <w:p w:rsidR="00B71BDA" w:rsidRPr="00B71BDA" w:rsidRDefault="00B71BDA" w:rsidP="00B71BDA">
      <w:pPr>
        <w:jc w:val="both"/>
        <w:rPr>
          <w:rFonts w:eastAsiaTheme="minorHAnsi"/>
          <w:sz w:val="28"/>
          <w:szCs w:val="28"/>
        </w:rPr>
      </w:pPr>
      <w:r w:rsidRPr="00B71BDA">
        <w:rPr>
          <w:rFonts w:eastAsiaTheme="minorHAnsi"/>
          <w:sz w:val="28"/>
          <w:szCs w:val="28"/>
        </w:rPr>
        <w:t>- Проведение культурно-массовых мероприятий.</w:t>
      </w:r>
    </w:p>
    <w:p w:rsidR="00B71BDA" w:rsidRPr="00B71BDA" w:rsidRDefault="00B71BDA" w:rsidP="00B71BDA">
      <w:pPr>
        <w:jc w:val="both"/>
        <w:rPr>
          <w:rFonts w:eastAsiaTheme="minorHAnsi"/>
          <w:sz w:val="28"/>
          <w:szCs w:val="28"/>
        </w:rPr>
      </w:pPr>
      <w:r w:rsidRPr="00B71BDA">
        <w:rPr>
          <w:rFonts w:eastAsiaTheme="minorHAnsi"/>
          <w:sz w:val="28"/>
          <w:szCs w:val="28"/>
        </w:rPr>
        <w:t>Основными  направлениями  деятельности  автономного  учреждения  являются:</w:t>
      </w:r>
    </w:p>
    <w:p w:rsidR="00B71BDA" w:rsidRPr="00B71BDA" w:rsidRDefault="00B71BDA" w:rsidP="00B71BDA">
      <w:pPr>
        <w:jc w:val="both"/>
        <w:rPr>
          <w:rFonts w:eastAsiaTheme="minorHAnsi"/>
          <w:sz w:val="28"/>
          <w:szCs w:val="28"/>
        </w:rPr>
      </w:pPr>
      <w:r w:rsidRPr="00B71BDA">
        <w:rPr>
          <w:rFonts w:eastAsiaTheme="minorHAnsi"/>
          <w:sz w:val="28"/>
          <w:szCs w:val="28"/>
        </w:rPr>
        <w:t xml:space="preserve">- организация и проведение  </w:t>
      </w:r>
      <w:proofErr w:type="spellStart"/>
      <w:r w:rsidRPr="00B71BDA">
        <w:rPr>
          <w:rFonts w:eastAsiaTheme="minorHAnsi"/>
          <w:sz w:val="28"/>
          <w:szCs w:val="28"/>
        </w:rPr>
        <w:t>культурно-досуговых</w:t>
      </w:r>
      <w:proofErr w:type="spellEnd"/>
      <w:r w:rsidRPr="00B71BDA">
        <w:rPr>
          <w:rFonts w:eastAsiaTheme="minorHAnsi"/>
          <w:sz w:val="28"/>
          <w:szCs w:val="28"/>
        </w:rPr>
        <w:t xml:space="preserve">  мероприятий;</w:t>
      </w:r>
    </w:p>
    <w:p w:rsidR="00B71BDA" w:rsidRPr="00B71BDA" w:rsidRDefault="00B71BDA" w:rsidP="00B71BDA">
      <w:pPr>
        <w:jc w:val="both"/>
        <w:rPr>
          <w:rFonts w:eastAsiaTheme="minorHAnsi"/>
          <w:sz w:val="28"/>
          <w:szCs w:val="28"/>
        </w:rPr>
      </w:pPr>
      <w:r w:rsidRPr="00B71BDA">
        <w:rPr>
          <w:rFonts w:eastAsiaTheme="minorHAnsi"/>
          <w:sz w:val="28"/>
          <w:szCs w:val="28"/>
        </w:rPr>
        <w:t xml:space="preserve">- развитие  </w:t>
      </w:r>
      <w:proofErr w:type="spellStart"/>
      <w:r w:rsidRPr="00B71BDA">
        <w:rPr>
          <w:rFonts w:eastAsiaTheme="minorHAnsi"/>
          <w:sz w:val="28"/>
          <w:szCs w:val="28"/>
        </w:rPr>
        <w:t>культурно-досуговой</w:t>
      </w:r>
      <w:proofErr w:type="spellEnd"/>
      <w:r w:rsidRPr="00B71BDA">
        <w:rPr>
          <w:rFonts w:eastAsiaTheme="minorHAnsi"/>
          <w:sz w:val="28"/>
          <w:szCs w:val="28"/>
        </w:rPr>
        <w:t xml:space="preserve"> деятельности    творческих коллективов учреждения;</w:t>
      </w:r>
    </w:p>
    <w:p w:rsidR="00B71BDA" w:rsidRPr="00B71BDA" w:rsidRDefault="00B71BDA" w:rsidP="00B71BDA">
      <w:pPr>
        <w:jc w:val="both"/>
        <w:rPr>
          <w:rFonts w:eastAsiaTheme="minorHAnsi"/>
          <w:sz w:val="28"/>
          <w:szCs w:val="28"/>
        </w:rPr>
      </w:pPr>
      <w:r w:rsidRPr="00B71BDA">
        <w:rPr>
          <w:rFonts w:eastAsiaTheme="minorHAnsi"/>
          <w:sz w:val="28"/>
          <w:szCs w:val="28"/>
        </w:rPr>
        <w:t>- методическое сопровождение деятельности учреждений культуры поселений;</w:t>
      </w:r>
    </w:p>
    <w:p w:rsidR="00B71BDA" w:rsidRPr="00B71BDA" w:rsidRDefault="00B71BDA" w:rsidP="00B71BDA">
      <w:pPr>
        <w:jc w:val="both"/>
        <w:rPr>
          <w:rFonts w:eastAsiaTheme="minorHAnsi"/>
          <w:sz w:val="28"/>
          <w:szCs w:val="28"/>
        </w:rPr>
      </w:pPr>
      <w:r w:rsidRPr="00B71BDA">
        <w:rPr>
          <w:rFonts w:eastAsiaTheme="minorHAnsi"/>
          <w:sz w:val="28"/>
          <w:szCs w:val="28"/>
        </w:rPr>
        <w:t xml:space="preserve">-создание условий для развития </w:t>
      </w:r>
      <w:proofErr w:type="spellStart"/>
      <w:r w:rsidRPr="00B71BDA">
        <w:rPr>
          <w:rFonts w:eastAsiaTheme="minorHAnsi"/>
          <w:sz w:val="28"/>
          <w:szCs w:val="28"/>
        </w:rPr>
        <w:t>культурно-досуговой</w:t>
      </w:r>
      <w:proofErr w:type="spellEnd"/>
      <w:r w:rsidRPr="00B71BDA">
        <w:rPr>
          <w:rFonts w:eastAsiaTheme="minorHAnsi"/>
          <w:sz w:val="28"/>
          <w:szCs w:val="28"/>
        </w:rPr>
        <w:t xml:space="preserve"> деятельности   учреждений культуры   </w:t>
      </w:r>
      <w:proofErr w:type="spellStart"/>
      <w:r w:rsidRPr="00B71BDA">
        <w:rPr>
          <w:rFonts w:eastAsiaTheme="minorHAnsi"/>
          <w:sz w:val="28"/>
          <w:szCs w:val="28"/>
        </w:rPr>
        <w:t>Шелеховского</w:t>
      </w:r>
      <w:proofErr w:type="spellEnd"/>
      <w:r w:rsidRPr="00B71BDA">
        <w:rPr>
          <w:rFonts w:eastAsiaTheme="minorHAnsi"/>
          <w:sz w:val="28"/>
          <w:szCs w:val="28"/>
        </w:rPr>
        <w:t xml:space="preserve"> района и поселений  </w:t>
      </w:r>
      <w:proofErr w:type="spellStart"/>
      <w:r w:rsidRPr="00B71BDA">
        <w:rPr>
          <w:rFonts w:eastAsiaTheme="minorHAnsi"/>
          <w:sz w:val="28"/>
          <w:szCs w:val="28"/>
        </w:rPr>
        <w:t>Шелеховского</w:t>
      </w:r>
      <w:proofErr w:type="spellEnd"/>
      <w:r w:rsidRPr="00B71BDA">
        <w:rPr>
          <w:rFonts w:eastAsiaTheme="minorHAnsi"/>
          <w:sz w:val="28"/>
          <w:szCs w:val="28"/>
        </w:rPr>
        <w:t xml:space="preserve">  района.</w:t>
      </w:r>
    </w:p>
    <w:p w:rsidR="00B71BDA" w:rsidRDefault="00B71BDA" w:rsidP="006F38DF">
      <w:pPr>
        <w:spacing w:line="276" w:lineRule="auto"/>
        <w:jc w:val="both"/>
        <w:rPr>
          <w:sz w:val="28"/>
          <w:szCs w:val="28"/>
        </w:rPr>
      </w:pPr>
    </w:p>
    <w:p w:rsidR="00B71BDA" w:rsidRDefault="00B71BDA" w:rsidP="006F38DF">
      <w:pPr>
        <w:spacing w:line="276" w:lineRule="auto"/>
        <w:jc w:val="both"/>
      </w:pPr>
    </w:p>
    <w:p w:rsidR="00B71BDA" w:rsidRPr="001A06CF" w:rsidRDefault="00B71BDA" w:rsidP="006F38DF">
      <w:pPr>
        <w:spacing w:line="276" w:lineRule="auto"/>
        <w:jc w:val="both"/>
      </w:pPr>
    </w:p>
    <w:p w:rsidR="0021334E" w:rsidRPr="00B71BDA" w:rsidRDefault="0021334E" w:rsidP="00A6234D">
      <w:pPr>
        <w:pStyle w:val="ac"/>
        <w:numPr>
          <w:ilvl w:val="0"/>
          <w:numId w:val="2"/>
        </w:numPr>
        <w:tabs>
          <w:tab w:val="left" w:pos="0"/>
          <w:tab w:val="left" w:pos="567"/>
        </w:tabs>
        <w:spacing w:line="276" w:lineRule="auto"/>
        <w:jc w:val="both"/>
        <w:rPr>
          <w:sz w:val="28"/>
          <w:szCs w:val="28"/>
        </w:rPr>
      </w:pPr>
      <w:r w:rsidRPr="00B71BDA">
        <w:rPr>
          <w:b/>
          <w:bCs/>
          <w:sz w:val="28"/>
          <w:szCs w:val="28"/>
        </w:rPr>
        <w:lastRenderedPageBreak/>
        <w:t xml:space="preserve">Главные культурные события и акции 2015 г. </w:t>
      </w:r>
    </w:p>
    <w:p w:rsidR="00D3730E" w:rsidRDefault="00D3730E" w:rsidP="00186F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2015</w:t>
      </w:r>
      <w:r w:rsidRPr="002E0947">
        <w:rPr>
          <w:sz w:val="28"/>
          <w:szCs w:val="28"/>
        </w:rPr>
        <w:t xml:space="preserve"> год Указом Прези</w:t>
      </w:r>
      <w:r>
        <w:rPr>
          <w:sz w:val="28"/>
          <w:szCs w:val="28"/>
        </w:rPr>
        <w:t>дента РФ объявлен Годом  литературы</w:t>
      </w:r>
      <w:r w:rsidRPr="002E0947">
        <w:rPr>
          <w:sz w:val="28"/>
          <w:szCs w:val="28"/>
        </w:rPr>
        <w:t>. В соответ</w:t>
      </w:r>
      <w:r>
        <w:rPr>
          <w:sz w:val="28"/>
          <w:szCs w:val="28"/>
        </w:rPr>
        <w:t xml:space="preserve">ствии с постановлением АШМР от 30.01.2015 № 114-па «О проведении </w:t>
      </w:r>
      <w:r w:rsidRPr="002E0947">
        <w:rPr>
          <w:sz w:val="28"/>
          <w:szCs w:val="28"/>
        </w:rPr>
        <w:t xml:space="preserve">на территории </w:t>
      </w:r>
      <w:proofErr w:type="spellStart"/>
      <w:r w:rsidRPr="002E0947">
        <w:rPr>
          <w:sz w:val="28"/>
          <w:szCs w:val="28"/>
        </w:rPr>
        <w:t>Ш</w:t>
      </w:r>
      <w:r>
        <w:rPr>
          <w:sz w:val="28"/>
          <w:szCs w:val="28"/>
        </w:rPr>
        <w:t>елеховского</w:t>
      </w:r>
      <w:proofErr w:type="spellEnd"/>
      <w:r>
        <w:rPr>
          <w:sz w:val="28"/>
          <w:szCs w:val="28"/>
        </w:rPr>
        <w:t xml:space="preserve"> района Года литературы</w:t>
      </w:r>
      <w:r w:rsidRPr="00B6579E">
        <w:rPr>
          <w:sz w:val="28"/>
          <w:szCs w:val="28"/>
        </w:rPr>
        <w:t xml:space="preserve"> </w:t>
      </w:r>
      <w:r>
        <w:rPr>
          <w:sz w:val="28"/>
          <w:szCs w:val="28"/>
        </w:rPr>
        <w:t>в 2015</w:t>
      </w:r>
      <w:r w:rsidRPr="00B6579E">
        <w:rPr>
          <w:sz w:val="28"/>
          <w:szCs w:val="28"/>
        </w:rPr>
        <w:t xml:space="preserve"> </w:t>
      </w:r>
      <w:r w:rsidRPr="002E0947">
        <w:rPr>
          <w:sz w:val="28"/>
          <w:szCs w:val="28"/>
        </w:rPr>
        <w:t xml:space="preserve">году» </w:t>
      </w:r>
      <w:r>
        <w:rPr>
          <w:sz w:val="28"/>
          <w:szCs w:val="28"/>
        </w:rPr>
        <w:t xml:space="preserve">   учреждением</w:t>
      </w:r>
      <w:r w:rsidR="005C5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 </w:t>
      </w:r>
      <w:r w:rsidRPr="002E0947">
        <w:rPr>
          <w:sz w:val="28"/>
          <w:szCs w:val="28"/>
        </w:rPr>
        <w:t>разработан  план основных мероприятий</w:t>
      </w:r>
      <w:r>
        <w:rPr>
          <w:sz w:val="28"/>
          <w:szCs w:val="28"/>
        </w:rPr>
        <w:t xml:space="preserve">. </w:t>
      </w:r>
    </w:p>
    <w:p w:rsidR="00D3730E" w:rsidRPr="00D3730E" w:rsidRDefault="00D3730E" w:rsidP="00186F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Торжественное открытие Года литературы  состоялось в </w:t>
      </w:r>
      <w:proofErr w:type="spellStart"/>
      <w:r>
        <w:rPr>
          <w:sz w:val="28"/>
          <w:szCs w:val="28"/>
        </w:rPr>
        <w:t>Шелеховской</w:t>
      </w:r>
      <w:proofErr w:type="spellEnd"/>
      <w:r>
        <w:rPr>
          <w:sz w:val="28"/>
          <w:szCs w:val="28"/>
        </w:rPr>
        <w:t xml:space="preserve">   центральной библиотеке.  На мероприятии   учреждения культуры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 презентовали проекты, реализуемые в рамках  Года литературы.</w:t>
      </w:r>
      <w:r>
        <w:rPr>
          <w:sz w:val="18"/>
          <w:szCs w:val="18"/>
        </w:rPr>
        <w:t xml:space="preserve"> </w:t>
      </w:r>
      <w:r>
        <w:rPr>
          <w:color w:val="000000"/>
          <w:kern w:val="28"/>
          <w:sz w:val="28"/>
          <w:szCs w:val="28"/>
        </w:rPr>
        <w:t>Детская художественная школа имени В.И Сурикова  представила  х</w:t>
      </w:r>
      <w:r w:rsidRPr="00C62EC8">
        <w:rPr>
          <w:color w:val="000000"/>
          <w:kern w:val="28"/>
          <w:sz w:val="28"/>
          <w:szCs w:val="28"/>
        </w:rPr>
        <w:t>удожест</w:t>
      </w:r>
      <w:r>
        <w:rPr>
          <w:color w:val="000000"/>
          <w:kern w:val="28"/>
          <w:sz w:val="28"/>
          <w:szCs w:val="28"/>
        </w:rPr>
        <w:t xml:space="preserve">венно-литературный проект </w:t>
      </w:r>
      <w:r w:rsidRPr="00C62EC8">
        <w:rPr>
          <w:color w:val="000000"/>
          <w:kern w:val="28"/>
          <w:sz w:val="28"/>
          <w:szCs w:val="28"/>
        </w:rPr>
        <w:t xml:space="preserve">«Иллюстрируем сказку». </w:t>
      </w:r>
      <w:proofErr w:type="spellStart"/>
      <w:r w:rsidRPr="00652548">
        <w:rPr>
          <w:sz w:val="28"/>
          <w:szCs w:val="28"/>
        </w:rPr>
        <w:t>Шелеховская</w:t>
      </w:r>
      <w:proofErr w:type="spellEnd"/>
      <w:r w:rsidRPr="00652548">
        <w:rPr>
          <w:sz w:val="28"/>
          <w:szCs w:val="28"/>
        </w:rPr>
        <w:t xml:space="preserve"> районна</w:t>
      </w:r>
      <w:r>
        <w:rPr>
          <w:sz w:val="28"/>
          <w:szCs w:val="28"/>
        </w:rPr>
        <w:t>я</w:t>
      </w:r>
      <w:r w:rsidRPr="00652548">
        <w:rPr>
          <w:sz w:val="28"/>
          <w:szCs w:val="28"/>
        </w:rPr>
        <w:t xml:space="preserve"> библиотека</w:t>
      </w:r>
      <w:r>
        <w:rPr>
          <w:sz w:val="28"/>
          <w:szCs w:val="28"/>
        </w:rPr>
        <w:t xml:space="preserve"> познакомила с </w:t>
      </w:r>
      <w:r>
        <w:rPr>
          <w:color w:val="000000"/>
          <w:kern w:val="28"/>
          <w:sz w:val="28"/>
          <w:szCs w:val="28"/>
        </w:rPr>
        <w:t xml:space="preserve">культурно-образовательным  </w:t>
      </w:r>
      <w:r w:rsidRPr="00C62EC8">
        <w:rPr>
          <w:color w:val="000000"/>
          <w:kern w:val="28"/>
          <w:sz w:val="28"/>
          <w:szCs w:val="28"/>
        </w:rPr>
        <w:t xml:space="preserve"> проект</w:t>
      </w:r>
      <w:r>
        <w:rPr>
          <w:color w:val="000000"/>
          <w:kern w:val="28"/>
          <w:sz w:val="28"/>
          <w:szCs w:val="28"/>
        </w:rPr>
        <w:t xml:space="preserve">ом </w:t>
      </w:r>
      <w:r w:rsidRPr="00C62EC8">
        <w:rPr>
          <w:color w:val="000000"/>
          <w:kern w:val="28"/>
          <w:sz w:val="28"/>
          <w:szCs w:val="28"/>
        </w:rPr>
        <w:t xml:space="preserve"> «Открытый мир для всех  - библиотека</w:t>
      </w:r>
      <w:r>
        <w:rPr>
          <w:color w:val="000000"/>
          <w:kern w:val="28"/>
          <w:sz w:val="28"/>
          <w:szCs w:val="28"/>
        </w:rPr>
        <w:t xml:space="preserve">». </w:t>
      </w:r>
      <w:r w:rsidRPr="00652548">
        <w:rPr>
          <w:sz w:val="28"/>
          <w:szCs w:val="28"/>
        </w:rPr>
        <w:t>Центр искусств имени К.Г.</w:t>
      </w:r>
      <w:r>
        <w:rPr>
          <w:sz w:val="28"/>
          <w:szCs w:val="28"/>
        </w:rPr>
        <w:t xml:space="preserve"> </w:t>
      </w:r>
      <w:r w:rsidRPr="00652548">
        <w:rPr>
          <w:sz w:val="28"/>
          <w:szCs w:val="28"/>
        </w:rPr>
        <w:t>Самарина</w:t>
      </w:r>
      <w:r>
        <w:rPr>
          <w:sz w:val="28"/>
          <w:szCs w:val="28"/>
        </w:rPr>
        <w:t xml:space="preserve">  представили  2 </w:t>
      </w:r>
      <w:r>
        <w:rPr>
          <w:color w:val="000000"/>
          <w:kern w:val="28"/>
          <w:sz w:val="28"/>
          <w:szCs w:val="28"/>
        </w:rPr>
        <w:t>к</w:t>
      </w:r>
      <w:r w:rsidRPr="00C62EC8">
        <w:rPr>
          <w:color w:val="000000"/>
          <w:kern w:val="28"/>
          <w:sz w:val="28"/>
          <w:szCs w:val="28"/>
        </w:rPr>
        <w:t>у</w:t>
      </w:r>
      <w:r>
        <w:rPr>
          <w:color w:val="000000"/>
          <w:kern w:val="28"/>
          <w:sz w:val="28"/>
          <w:szCs w:val="28"/>
        </w:rPr>
        <w:t xml:space="preserve">льтурно </w:t>
      </w:r>
      <w:proofErr w:type="gramStart"/>
      <w:r>
        <w:rPr>
          <w:color w:val="000000"/>
          <w:kern w:val="28"/>
          <w:sz w:val="28"/>
          <w:szCs w:val="28"/>
        </w:rPr>
        <w:t>-о</w:t>
      </w:r>
      <w:proofErr w:type="gramEnd"/>
      <w:r>
        <w:rPr>
          <w:color w:val="000000"/>
          <w:kern w:val="28"/>
          <w:sz w:val="28"/>
          <w:szCs w:val="28"/>
        </w:rPr>
        <w:t>бразовательный  проекта:</w:t>
      </w:r>
      <w:r>
        <w:rPr>
          <w:bCs/>
          <w:color w:val="000000"/>
          <w:kern w:val="28"/>
          <w:sz w:val="28"/>
          <w:szCs w:val="28"/>
        </w:rPr>
        <w:t xml:space="preserve"> </w:t>
      </w:r>
      <w:r w:rsidRPr="00C62EC8">
        <w:rPr>
          <w:bCs/>
          <w:color w:val="000000"/>
          <w:kern w:val="28"/>
          <w:sz w:val="28"/>
          <w:szCs w:val="28"/>
        </w:rPr>
        <w:t>«Детская филармония</w:t>
      </w:r>
      <w:r>
        <w:rPr>
          <w:bCs/>
          <w:color w:val="000000"/>
          <w:kern w:val="28"/>
          <w:sz w:val="28"/>
          <w:szCs w:val="28"/>
        </w:rPr>
        <w:t xml:space="preserve">» и </w:t>
      </w:r>
      <w:r w:rsidRPr="00C62EC8">
        <w:rPr>
          <w:color w:val="000000"/>
          <w:kern w:val="28"/>
          <w:sz w:val="28"/>
          <w:szCs w:val="28"/>
        </w:rPr>
        <w:t>«Сказочный сундучок Бажова</w:t>
      </w:r>
      <w:r>
        <w:rPr>
          <w:color w:val="000000"/>
          <w:kern w:val="28"/>
          <w:sz w:val="28"/>
          <w:szCs w:val="28"/>
        </w:rPr>
        <w:t xml:space="preserve">», а так же </w:t>
      </w:r>
      <w:r w:rsidRPr="00C62EC8">
        <w:rPr>
          <w:rFonts w:ascii="Franklin Gothic Book" w:hAnsi="Franklin Gothic Book"/>
          <w:color w:val="000000"/>
          <w:kern w:val="28"/>
          <w:sz w:val="28"/>
          <w:szCs w:val="28"/>
        </w:rPr>
        <w:t> </w:t>
      </w:r>
      <w:r>
        <w:rPr>
          <w:color w:val="000000"/>
          <w:kern w:val="28"/>
          <w:sz w:val="28"/>
          <w:szCs w:val="28"/>
        </w:rPr>
        <w:t>л</w:t>
      </w:r>
      <w:r w:rsidRPr="00C62EC8">
        <w:rPr>
          <w:color w:val="000000"/>
          <w:kern w:val="28"/>
          <w:sz w:val="28"/>
          <w:szCs w:val="28"/>
        </w:rPr>
        <w:t>итературно-музыкальный проект  «</w:t>
      </w:r>
      <w:r w:rsidRPr="005F5EAA">
        <w:rPr>
          <w:bCs/>
          <w:color w:val="000000"/>
          <w:kern w:val="28"/>
          <w:sz w:val="28"/>
          <w:szCs w:val="28"/>
        </w:rPr>
        <w:t>Детский музыкальный театр «Мечта»</w:t>
      </w:r>
      <w:r>
        <w:rPr>
          <w:bCs/>
          <w:color w:val="000000"/>
          <w:kern w:val="28"/>
          <w:sz w:val="28"/>
          <w:szCs w:val="28"/>
        </w:rPr>
        <w:t xml:space="preserve">. </w:t>
      </w:r>
      <w:r>
        <w:rPr>
          <w:sz w:val="28"/>
          <w:szCs w:val="28"/>
        </w:rPr>
        <w:t>О культурно -</w:t>
      </w:r>
      <w:r>
        <w:rPr>
          <w:sz w:val="18"/>
          <w:szCs w:val="18"/>
        </w:rPr>
        <w:t xml:space="preserve"> </w:t>
      </w:r>
      <w:r w:rsidRPr="00C62EC8">
        <w:rPr>
          <w:color w:val="000000"/>
          <w:kern w:val="28"/>
          <w:sz w:val="28"/>
          <w:szCs w:val="28"/>
        </w:rPr>
        <w:t>о</w:t>
      </w:r>
      <w:r>
        <w:rPr>
          <w:color w:val="000000"/>
          <w:kern w:val="28"/>
          <w:sz w:val="28"/>
          <w:szCs w:val="28"/>
        </w:rPr>
        <w:t xml:space="preserve">бразовательном </w:t>
      </w:r>
      <w:r w:rsidRPr="00C62EC8">
        <w:rPr>
          <w:color w:val="000000"/>
          <w:kern w:val="28"/>
          <w:sz w:val="28"/>
          <w:szCs w:val="28"/>
        </w:rPr>
        <w:t xml:space="preserve">  проект</w:t>
      </w:r>
      <w:r>
        <w:rPr>
          <w:color w:val="000000"/>
          <w:kern w:val="28"/>
          <w:sz w:val="28"/>
          <w:szCs w:val="28"/>
        </w:rPr>
        <w:t>е</w:t>
      </w:r>
      <w:r w:rsidRPr="00C62EC8">
        <w:rPr>
          <w:color w:val="000000"/>
          <w:kern w:val="28"/>
          <w:sz w:val="28"/>
          <w:szCs w:val="28"/>
        </w:rPr>
        <w:t xml:space="preserve"> «Музейный квартал</w:t>
      </w:r>
      <w:r>
        <w:rPr>
          <w:color w:val="000000"/>
          <w:kern w:val="28"/>
          <w:sz w:val="28"/>
          <w:szCs w:val="28"/>
        </w:rPr>
        <w:t xml:space="preserve">» рассказали сотрудники  музея Г.И. </w:t>
      </w:r>
      <w:proofErr w:type="spellStart"/>
      <w:r>
        <w:rPr>
          <w:color w:val="000000"/>
          <w:kern w:val="28"/>
          <w:sz w:val="28"/>
          <w:szCs w:val="28"/>
        </w:rPr>
        <w:t>Шелехова</w:t>
      </w:r>
      <w:proofErr w:type="spellEnd"/>
      <w:r>
        <w:rPr>
          <w:color w:val="000000"/>
          <w:kern w:val="28"/>
          <w:sz w:val="28"/>
          <w:szCs w:val="28"/>
        </w:rPr>
        <w:t xml:space="preserve">. </w:t>
      </w:r>
      <w:r w:rsidRPr="00C62EC8">
        <w:rPr>
          <w:color w:val="000000"/>
          <w:kern w:val="28"/>
          <w:sz w:val="28"/>
          <w:szCs w:val="28"/>
        </w:rPr>
        <w:t xml:space="preserve"> </w:t>
      </w:r>
    </w:p>
    <w:p w:rsidR="00D3730E" w:rsidRDefault="00D3730E" w:rsidP="00186FD2">
      <w:pPr>
        <w:ind w:firstLine="567"/>
        <w:jc w:val="both"/>
        <w:rPr>
          <w:bCs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Одним из ярких и значимых  мероприятий стала   П</w:t>
      </w:r>
      <w:r w:rsidRPr="007A36CF">
        <w:rPr>
          <w:sz w:val="28"/>
          <w:szCs w:val="28"/>
        </w:rPr>
        <w:t xml:space="preserve">резентация документального проекта «Со святителем </w:t>
      </w:r>
      <w:proofErr w:type="spellStart"/>
      <w:r w:rsidRPr="007A36CF">
        <w:rPr>
          <w:sz w:val="28"/>
          <w:szCs w:val="28"/>
        </w:rPr>
        <w:t>Софронием</w:t>
      </w:r>
      <w:proofErr w:type="spellEnd"/>
      <w:r>
        <w:rPr>
          <w:sz w:val="28"/>
          <w:szCs w:val="28"/>
        </w:rPr>
        <w:t xml:space="preserve"> </w:t>
      </w:r>
      <w:r w:rsidRPr="007A36CF">
        <w:rPr>
          <w:sz w:val="28"/>
          <w:szCs w:val="28"/>
        </w:rPr>
        <w:t xml:space="preserve"> от Иркута до Невы и Днепра»</w:t>
      </w:r>
      <w:r>
        <w:rPr>
          <w:sz w:val="28"/>
          <w:szCs w:val="28"/>
        </w:rPr>
        <w:t xml:space="preserve"> в  Иркутском</w:t>
      </w:r>
      <w:r w:rsidRPr="007A3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академическом </w:t>
      </w:r>
      <w:r w:rsidRPr="007A36CF">
        <w:rPr>
          <w:sz w:val="28"/>
          <w:szCs w:val="28"/>
        </w:rPr>
        <w:t xml:space="preserve"> драматический театр им.</w:t>
      </w:r>
      <w:r>
        <w:rPr>
          <w:sz w:val="28"/>
          <w:szCs w:val="28"/>
        </w:rPr>
        <w:t xml:space="preserve"> </w:t>
      </w:r>
      <w:r w:rsidRPr="007A36CF">
        <w:rPr>
          <w:sz w:val="28"/>
          <w:szCs w:val="28"/>
        </w:rPr>
        <w:t>Н.П.Охлопкова</w:t>
      </w:r>
      <w:r>
        <w:rPr>
          <w:sz w:val="28"/>
          <w:szCs w:val="28"/>
        </w:rPr>
        <w:t xml:space="preserve">,  в котором приняли участие  </w:t>
      </w:r>
      <w:r w:rsidRPr="00EE5272">
        <w:rPr>
          <w:bCs/>
          <w:sz w:val="28"/>
          <w:szCs w:val="28"/>
        </w:rPr>
        <w:t>представители духовенства Иркутс</w:t>
      </w:r>
      <w:r>
        <w:rPr>
          <w:bCs/>
          <w:sz w:val="28"/>
          <w:szCs w:val="28"/>
        </w:rPr>
        <w:t>кой епархии, г</w:t>
      </w:r>
      <w:proofErr w:type="gramStart"/>
      <w:r>
        <w:rPr>
          <w:bCs/>
          <w:sz w:val="28"/>
          <w:szCs w:val="28"/>
        </w:rPr>
        <w:t>.С</w:t>
      </w:r>
      <w:proofErr w:type="gramEnd"/>
      <w:r>
        <w:rPr>
          <w:bCs/>
          <w:sz w:val="28"/>
          <w:szCs w:val="28"/>
        </w:rPr>
        <w:t xml:space="preserve">анкт-Петербург и  г.Березань, </w:t>
      </w:r>
      <w:r w:rsidRPr="00EE5272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ворческие коллективы городов </w:t>
      </w:r>
      <w:proofErr w:type="spellStart"/>
      <w:r>
        <w:rPr>
          <w:bCs/>
          <w:sz w:val="28"/>
          <w:szCs w:val="28"/>
        </w:rPr>
        <w:t>Шелехов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Ангарск</w:t>
      </w:r>
      <w:proofErr w:type="spellEnd"/>
      <w:r>
        <w:rPr>
          <w:bCs/>
          <w:sz w:val="28"/>
          <w:szCs w:val="28"/>
        </w:rPr>
        <w:t xml:space="preserve">, и  </w:t>
      </w:r>
      <w:r w:rsidRPr="00EE5272">
        <w:rPr>
          <w:bCs/>
          <w:sz w:val="28"/>
          <w:szCs w:val="28"/>
        </w:rPr>
        <w:t>Иркутск</w:t>
      </w:r>
      <w:r>
        <w:rPr>
          <w:bCs/>
          <w:sz w:val="28"/>
          <w:szCs w:val="28"/>
        </w:rPr>
        <w:t>, телекомпания «ИГТРК».</w:t>
      </w:r>
      <w:r w:rsidRPr="005522C0">
        <w:rPr>
          <w:sz w:val="28"/>
          <w:szCs w:val="28"/>
        </w:rPr>
        <w:t xml:space="preserve"> </w:t>
      </w:r>
      <w:r w:rsidRPr="00CA1622">
        <w:rPr>
          <w:sz w:val="28"/>
          <w:szCs w:val="28"/>
        </w:rPr>
        <w:t>Специалистами учреждения</w:t>
      </w:r>
      <w:r>
        <w:rPr>
          <w:sz w:val="28"/>
          <w:szCs w:val="28"/>
        </w:rPr>
        <w:t xml:space="preserve"> было организовано и проведено мероприятие, </w:t>
      </w:r>
      <w:r w:rsidRPr="00CA1622">
        <w:rPr>
          <w:sz w:val="28"/>
          <w:szCs w:val="28"/>
        </w:rPr>
        <w:t xml:space="preserve"> обеспечено методическое и практическое сопровождение </w:t>
      </w:r>
      <w:proofErr w:type="gramStart"/>
      <w:r w:rsidRPr="00CA1622">
        <w:rPr>
          <w:sz w:val="28"/>
          <w:szCs w:val="28"/>
        </w:rPr>
        <w:t>деятельности творческих коллективов учреждений культуры  поселений</w:t>
      </w:r>
      <w:proofErr w:type="gramEnd"/>
      <w:r w:rsidRPr="00CA1622">
        <w:rPr>
          <w:sz w:val="28"/>
          <w:szCs w:val="28"/>
        </w:rPr>
        <w:t xml:space="preserve"> </w:t>
      </w:r>
      <w:proofErr w:type="spellStart"/>
      <w:r w:rsidRPr="00CA1622">
        <w:rPr>
          <w:sz w:val="28"/>
          <w:szCs w:val="28"/>
        </w:rPr>
        <w:t>Шелеховского</w:t>
      </w:r>
      <w:proofErr w:type="spellEnd"/>
      <w:r w:rsidRPr="00CA1622">
        <w:rPr>
          <w:sz w:val="28"/>
          <w:szCs w:val="28"/>
        </w:rPr>
        <w:t xml:space="preserve"> района по</w:t>
      </w:r>
      <w:r w:rsidR="00E87F57">
        <w:rPr>
          <w:sz w:val="28"/>
          <w:szCs w:val="28"/>
        </w:rPr>
        <w:t xml:space="preserve"> участию  в данной презентации</w:t>
      </w:r>
      <w:r w:rsidRPr="00CA1622">
        <w:rPr>
          <w:sz w:val="28"/>
          <w:szCs w:val="28"/>
        </w:rPr>
        <w:t xml:space="preserve">.  </w:t>
      </w:r>
    </w:p>
    <w:p w:rsidR="00E87F57" w:rsidRPr="005522C0" w:rsidRDefault="00E87F57" w:rsidP="00186FD2">
      <w:pPr>
        <w:ind w:firstLine="567"/>
        <w:jc w:val="both"/>
        <w:rPr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В рамках областного проекта  «Валентин Распутин. Читаем вместе», участники народного театра эстрады «Овация» приняли участие в   записи </w:t>
      </w:r>
      <w:proofErr w:type="spellStart"/>
      <w:r>
        <w:rPr>
          <w:color w:val="000000"/>
          <w:kern w:val="28"/>
          <w:sz w:val="28"/>
          <w:szCs w:val="28"/>
        </w:rPr>
        <w:t>видеокниги</w:t>
      </w:r>
      <w:proofErr w:type="spellEnd"/>
      <w:r>
        <w:rPr>
          <w:color w:val="000000"/>
          <w:kern w:val="28"/>
          <w:sz w:val="28"/>
          <w:szCs w:val="28"/>
        </w:rPr>
        <w:t xml:space="preserve">  Валентина Распутина «Прощание </w:t>
      </w:r>
      <w:proofErr w:type="gramStart"/>
      <w:r>
        <w:rPr>
          <w:color w:val="000000"/>
          <w:kern w:val="28"/>
          <w:sz w:val="28"/>
          <w:szCs w:val="28"/>
        </w:rPr>
        <w:t>с</w:t>
      </w:r>
      <w:proofErr w:type="gramEnd"/>
      <w:r>
        <w:rPr>
          <w:color w:val="000000"/>
          <w:kern w:val="28"/>
          <w:sz w:val="28"/>
          <w:szCs w:val="28"/>
        </w:rPr>
        <w:t xml:space="preserve"> Матерой».</w:t>
      </w:r>
      <w:r w:rsidRPr="005522C0">
        <w:rPr>
          <w:sz w:val="28"/>
          <w:szCs w:val="28"/>
        </w:rPr>
        <w:t xml:space="preserve"> </w:t>
      </w:r>
    </w:p>
    <w:p w:rsidR="00E87F57" w:rsidRPr="008B1308" w:rsidRDefault="00E87F57" w:rsidP="00186FD2">
      <w:pPr>
        <w:ind w:firstLine="567"/>
        <w:jc w:val="both"/>
        <w:rPr>
          <w:sz w:val="28"/>
          <w:szCs w:val="28"/>
        </w:rPr>
      </w:pPr>
      <w:proofErr w:type="gramStart"/>
      <w:r>
        <w:rPr>
          <w:color w:val="000000"/>
          <w:kern w:val="28"/>
          <w:sz w:val="28"/>
          <w:szCs w:val="28"/>
        </w:rPr>
        <w:t xml:space="preserve">Во взаимодействии с ведущим библиографом </w:t>
      </w:r>
      <w:proofErr w:type="spellStart"/>
      <w:r>
        <w:rPr>
          <w:color w:val="000000"/>
          <w:kern w:val="28"/>
          <w:sz w:val="28"/>
          <w:szCs w:val="28"/>
        </w:rPr>
        <w:t>Шелеховского</w:t>
      </w:r>
      <w:proofErr w:type="spellEnd"/>
      <w:r>
        <w:rPr>
          <w:color w:val="000000"/>
          <w:kern w:val="28"/>
          <w:sz w:val="28"/>
          <w:szCs w:val="28"/>
        </w:rPr>
        <w:t xml:space="preserve"> района Л.Р. Герасимовой</w:t>
      </w:r>
      <w:r w:rsidR="005C59DC">
        <w:rPr>
          <w:color w:val="000000"/>
          <w:kern w:val="28"/>
          <w:sz w:val="28"/>
          <w:szCs w:val="28"/>
        </w:rPr>
        <w:t xml:space="preserve">, поэтом-песенником, членом </w:t>
      </w:r>
      <w:r>
        <w:rPr>
          <w:color w:val="000000"/>
          <w:kern w:val="28"/>
          <w:sz w:val="28"/>
          <w:szCs w:val="28"/>
        </w:rPr>
        <w:t>поэтического клуба «Слово»</w:t>
      </w:r>
      <w:r w:rsidR="005725E9" w:rsidRPr="005725E9">
        <w:rPr>
          <w:color w:val="000000"/>
          <w:kern w:val="28"/>
          <w:sz w:val="28"/>
          <w:szCs w:val="28"/>
        </w:rPr>
        <w:t xml:space="preserve"> </w:t>
      </w:r>
      <w:r w:rsidR="005725E9">
        <w:rPr>
          <w:color w:val="000000"/>
          <w:kern w:val="28"/>
          <w:sz w:val="28"/>
          <w:szCs w:val="28"/>
        </w:rPr>
        <w:t>А.И. Борисенко</w:t>
      </w:r>
      <w:r>
        <w:rPr>
          <w:color w:val="000000"/>
          <w:kern w:val="28"/>
          <w:sz w:val="28"/>
          <w:szCs w:val="28"/>
        </w:rPr>
        <w:t xml:space="preserve">, </w:t>
      </w:r>
      <w:r w:rsidR="00DA3ACC">
        <w:rPr>
          <w:sz w:val="28"/>
          <w:szCs w:val="28"/>
        </w:rPr>
        <w:t xml:space="preserve">главным  библиографом </w:t>
      </w:r>
      <w:r w:rsidR="008B1308" w:rsidRPr="008E19E4">
        <w:rPr>
          <w:sz w:val="28"/>
          <w:szCs w:val="28"/>
        </w:rPr>
        <w:t xml:space="preserve"> </w:t>
      </w:r>
      <w:proofErr w:type="spellStart"/>
      <w:r w:rsidR="008B1308" w:rsidRPr="008E19E4">
        <w:rPr>
          <w:sz w:val="28"/>
          <w:szCs w:val="28"/>
        </w:rPr>
        <w:t>методико</w:t>
      </w:r>
      <w:proofErr w:type="spellEnd"/>
      <w:r w:rsidR="008B1308" w:rsidRPr="008E19E4">
        <w:rPr>
          <w:sz w:val="28"/>
          <w:szCs w:val="28"/>
        </w:rPr>
        <w:t xml:space="preserve"> - библиографи</w:t>
      </w:r>
      <w:r w:rsidR="008B1308">
        <w:rPr>
          <w:sz w:val="28"/>
          <w:szCs w:val="28"/>
        </w:rPr>
        <w:t xml:space="preserve">ческого отдела  </w:t>
      </w:r>
      <w:r>
        <w:rPr>
          <w:color w:val="000000"/>
          <w:kern w:val="28"/>
          <w:sz w:val="28"/>
          <w:szCs w:val="28"/>
        </w:rPr>
        <w:t xml:space="preserve"> ШМЦБ  Т.Г. Михайловой были   изданы </w:t>
      </w:r>
      <w:r w:rsidRPr="0053235E">
        <w:rPr>
          <w:rFonts w:eastAsiaTheme="minorHAnsi"/>
          <w:sz w:val="28"/>
          <w:szCs w:val="28"/>
        </w:rPr>
        <w:t xml:space="preserve">книги </w:t>
      </w:r>
      <w:proofErr w:type="spellStart"/>
      <w:r w:rsidRPr="0053235E">
        <w:rPr>
          <w:rFonts w:eastAsiaTheme="minorHAnsi"/>
          <w:sz w:val="28"/>
          <w:szCs w:val="28"/>
        </w:rPr>
        <w:t>Шелеховских</w:t>
      </w:r>
      <w:proofErr w:type="spellEnd"/>
      <w:r w:rsidRPr="0053235E">
        <w:rPr>
          <w:rFonts w:eastAsiaTheme="minorHAnsi"/>
          <w:sz w:val="28"/>
          <w:szCs w:val="28"/>
        </w:rPr>
        <w:t xml:space="preserve">  поэтов В.С. </w:t>
      </w:r>
      <w:proofErr w:type="spellStart"/>
      <w:r>
        <w:rPr>
          <w:rFonts w:eastAsiaTheme="minorHAnsi"/>
          <w:sz w:val="28"/>
          <w:szCs w:val="28"/>
        </w:rPr>
        <w:t>Шашлова</w:t>
      </w:r>
      <w:proofErr w:type="spellEnd"/>
      <w:r>
        <w:rPr>
          <w:rFonts w:eastAsiaTheme="minorHAnsi"/>
          <w:sz w:val="28"/>
          <w:szCs w:val="28"/>
        </w:rPr>
        <w:t xml:space="preserve">  «Для тебя, моя Земля», </w:t>
      </w:r>
      <w:r w:rsidRPr="0053235E">
        <w:rPr>
          <w:rFonts w:eastAsiaTheme="minorHAnsi"/>
          <w:sz w:val="28"/>
          <w:szCs w:val="28"/>
        </w:rPr>
        <w:t xml:space="preserve">   А.Л.Бурова «Перевал»</w:t>
      </w:r>
      <w:r>
        <w:rPr>
          <w:rFonts w:eastAsiaTheme="minorHAnsi"/>
          <w:sz w:val="28"/>
          <w:szCs w:val="28"/>
        </w:rPr>
        <w:t xml:space="preserve">, </w:t>
      </w:r>
      <w:r w:rsidR="008B1308">
        <w:rPr>
          <w:rFonts w:eastAsiaTheme="minorHAnsi"/>
          <w:sz w:val="28"/>
          <w:szCs w:val="28"/>
        </w:rPr>
        <w:t xml:space="preserve"> писателя В.Федорова «И некогда, нам оглянуться назад» </w:t>
      </w:r>
      <w:r w:rsidRPr="0053235E">
        <w:rPr>
          <w:rFonts w:eastAsiaTheme="minorHAnsi"/>
          <w:sz w:val="28"/>
          <w:szCs w:val="28"/>
        </w:rPr>
        <w:t xml:space="preserve"> в</w:t>
      </w:r>
      <w:r w:rsidR="008B1308">
        <w:rPr>
          <w:rFonts w:eastAsiaTheme="minorHAnsi"/>
          <w:sz w:val="28"/>
          <w:szCs w:val="28"/>
        </w:rPr>
        <w:t xml:space="preserve"> общем количестве  15</w:t>
      </w:r>
      <w:r w:rsidRPr="0053235E">
        <w:rPr>
          <w:rFonts w:eastAsiaTheme="minorHAnsi"/>
          <w:sz w:val="28"/>
          <w:szCs w:val="28"/>
        </w:rPr>
        <w:t>0 штук.</w:t>
      </w:r>
      <w:proofErr w:type="gramEnd"/>
    </w:p>
    <w:p w:rsidR="00E87F57" w:rsidRPr="00D459B5" w:rsidRDefault="00E87F57" w:rsidP="00186FD2">
      <w:pPr>
        <w:ind w:firstLine="567"/>
        <w:jc w:val="both"/>
      </w:pPr>
      <w:r>
        <w:rPr>
          <w:i/>
          <w:sz w:val="28"/>
          <w:szCs w:val="28"/>
        </w:rPr>
        <w:t xml:space="preserve"> </w:t>
      </w:r>
      <w:r w:rsidRPr="005D57B9">
        <w:rPr>
          <w:sz w:val="28"/>
          <w:szCs w:val="28"/>
        </w:rPr>
        <w:t>В</w:t>
      </w:r>
      <w:r w:rsidRPr="0053235E">
        <w:rPr>
          <w:i/>
          <w:sz w:val="28"/>
          <w:szCs w:val="28"/>
        </w:rPr>
        <w:t xml:space="preserve">  </w:t>
      </w:r>
      <w:r w:rsidRPr="0053235E">
        <w:rPr>
          <w:sz w:val="28"/>
          <w:szCs w:val="28"/>
        </w:rPr>
        <w:t xml:space="preserve">преддверие </w:t>
      </w:r>
      <w:r w:rsidRPr="0053235E">
        <w:rPr>
          <w:bCs/>
          <w:sz w:val="28"/>
          <w:szCs w:val="28"/>
        </w:rPr>
        <w:t>празднования</w:t>
      </w:r>
      <w:r w:rsidRPr="0053235E">
        <w:rPr>
          <w:sz w:val="28"/>
          <w:szCs w:val="28"/>
        </w:rPr>
        <w:t xml:space="preserve"> </w:t>
      </w:r>
      <w:r w:rsidRPr="0053235E">
        <w:rPr>
          <w:bCs/>
          <w:sz w:val="28"/>
          <w:szCs w:val="28"/>
        </w:rPr>
        <w:t>70</w:t>
      </w:r>
      <w:r w:rsidRPr="0053235E">
        <w:rPr>
          <w:sz w:val="28"/>
          <w:szCs w:val="28"/>
        </w:rPr>
        <w:t xml:space="preserve">-й </w:t>
      </w:r>
      <w:r w:rsidRPr="0053235E">
        <w:rPr>
          <w:bCs/>
          <w:sz w:val="28"/>
          <w:szCs w:val="28"/>
        </w:rPr>
        <w:t>годовщины</w:t>
      </w:r>
      <w:r w:rsidRPr="0053235E">
        <w:rPr>
          <w:sz w:val="28"/>
          <w:szCs w:val="28"/>
        </w:rPr>
        <w:t xml:space="preserve"> </w:t>
      </w:r>
      <w:r w:rsidRPr="0053235E">
        <w:rPr>
          <w:bCs/>
          <w:sz w:val="28"/>
          <w:szCs w:val="28"/>
        </w:rPr>
        <w:t>Победы</w:t>
      </w:r>
      <w:r>
        <w:rPr>
          <w:sz w:val="28"/>
          <w:szCs w:val="28"/>
        </w:rPr>
        <w:t xml:space="preserve"> в Великой Отечественной войне  состоялся  районный фестиваль   народног</w:t>
      </w:r>
      <w:r w:rsidR="005725E9">
        <w:rPr>
          <w:sz w:val="28"/>
          <w:szCs w:val="28"/>
        </w:rPr>
        <w:t xml:space="preserve">о творчества «Свет Победного  мая </w:t>
      </w:r>
      <w:r>
        <w:rPr>
          <w:sz w:val="28"/>
          <w:szCs w:val="28"/>
        </w:rPr>
        <w:t xml:space="preserve">», в котором приняли участие  творческие </w:t>
      </w:r>
      <w:r w:rsidRPr="00157B4C">
        <w:rPr>
          <w:sz w:val="28"/>
          <w:szCs w:val="28"/>
        </w:rPr>
        <w:t xml:space="preserve">коллективы учреждений, организаций и предприятий </w:t>
      </w:r>
      <w:proofErr w:type="spellStart"/>
      <w:r w:rsidRPr="00157B4C">
        <w:rPr>
          <w:sz w:val="28"/>
          <w:szCs w:val="28"/>
        </w:rPr>
        <w:t>Шелеховского</w:t>
      </w:r>
      <w:proofErr w:type="spellEnd"/>
      <w:r w:rsidRPr="00157B4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в общей сложности  количество участников мероприятия составило 480 человек. </w:t>
      </w:r>
      <w:r w:rsidRPr="00D459B5">
        <w:rPr>
          <w:sz w:val="28"/>
          <w:szCs w:val="28"/>
        </w:rPr>
        <w:t xml:space="preserve"> </w:t>
      </w:r>
      <w:r w:rsidR="008B1308">
        <w:rPr>
          <w:sz w:val="28"/>
          <w:szCs w:val="28"/>
        </w:rPr>
        <w:t xml:space="preserve">По итогам    фестиваля   творческие коллективы с  лучшими  концертными </w:t>
      </w:r>
      <w:r w:rsidRPr="00D459B5">
        <w:rPr>
          <w:sz w:val="28"/>
          <w:szCs w:val="28"/>
        </w:rPr>
        <w:t xml:space="preserve"> </w:t>
      </w:r>
      <w:r w:rsidRPr="00D459B5">
        <w:rPr>
          <w:sz w:val="28"/>
          <w:szCs w:val="28"/>
        </w:rPr>
        <w:lastRenderedPageBreak/>
        <w:t>номера</w:t>
      </w:r>
      <w:r w:rsidR="008B1308">
        <w:rPr>
          <w:sz w:val="28"/>
          <w:szCs w:val="28"/>
        </w:rPr>
        <w:t xml:space="preserve">ми приняли   </w:t>
      </w:r>
      <w:r w:rsidRPr="00D459B5">
        <w:rPr>
          <w:sz w:val="28"/>
          <w:szCs w:val="28"/>
        </w:rPr>
        <w:t xml:space="preserve"> у</w:t>
      </w:r>
      <w:r w:rsidR="008B1308">
        <w:rPr>
          <w:sz w:val="28"/>
          <w:szCs w:val="28"/>
        </w:rPr>
        <w:t xml:space="preserve">частие </w:t>
      </w:r>
      <w:r>
        <w:rPr>
          <w:sz w:val="28"/>
          <w:szCs w:val="28"/>
        </w:rPr>
        <w:t xml:space="preserve"> в</w:t>
      </w:r>
      <w:r w:rsidR="005725E9">
        <w:rPr>
          <w:sz w:val="28"/>
          <w:szCs w:val="28"/>
        </w:rPr>
        <w:t xml:space="preserve"> областной </w:t>
      </w:r>
      <w:r>
        <w:rPr>
          <w:sz w:val="28"/>
          <w:szCs w:val="28"/>
        </w:rPr>
        <w:t xml:space="preserve"> акции единого действия </w:t>
      </w:r>
      <w:r w:rsidR="008B1308">
        <w:rPr>
          <w:sz w:val="28"/>
          <w:szCs w:val="28"/>
        </w:rPr>
        <w:t xml:space="preserve"> «Всенародный </w:t>
      </w:r>
      <w:r>
        <w:rPr>
          <w:sz w:val="28"/>
          <w:szCs w:val="28"/>
        </w:rPr>
        <w:t xml:space="preserve"> </w:t>
      </w:r>
      <w:r w:rsidRPr="00D459B5">
        <w:rPr>
          <w:sz w:val="28"/>
          <w:szCs w:val="28"/>
        </w:rPr>
        <w:t xml:space="preserve"> праздник фронтовой песни «Во Славу Победы!»</w:t>
      </w:r>
    </w:p>
    <w:p w:rsidR="00DA3ACC" w:rsidRPr="009766B5" w:rsidRDefault="00DA3ACC" w:rsidP="00186FD2">
      <w:pPr>
        <w:ind w:firstLine="567"/>
        <w:jc w:val="both"/>
        <w:rPr>
          <w:color w:val="000000"/>
          <w:kern w:val="28"/>
          <w:sz w:val="28"/>
          <w:szCs w:val="28"/>
        </w:rPr>
      </w:pPr>
      <w:r>
        <w:rPr>
          <w:sz w:val="28"/>
          <w:szCs w:val="28"/>
        </w:rPr>
        <w:t xml:space="preserve">Одним из ярких </w:t>
      </w:r>
      <w:r w:rsidR="00923BEC">
        <w:rPr>
          <w:sz w:val="28"/>
          <w:szCs w:val="28"/>
        </w:rPr>
        <w:t xml:space="preserve">  мероприятий </w:t>
      </w:r>
      <w:r>
        <w:rPr>
          <w:sz w:val="28"/>
          <w:szCs w:val="28"/>
        </w:rPr>
        <w:t xml:space="preserve"> стало  празднование  9 мая.  На площади Победы в городском парке  состоялся торжественный митинг, посвященный празднованию 70-годовщины Победы, в котором приняли участие творческие коллективы области и р</w:t>
      </w:r>
      <w:r w:rsidR="005725E9">
        <w:rPr>
          <w:sz w:val="28"/>
          <w:szCs w:val="28"/>
        </w:rPr>
        <w:t xml:space="preserve">айона.  Торжественным маршем, по </w:t>
      </w:r>
      <w:r>
        <w:rPr>
          <w:sz w:val="28"/>
          <w:szCs w:val="28"/>
        </w:rPr>
        <w:t xml:space="preserve"> площади  Победы  прошли  учащиеся районных  образовательных учреждений, сотрудники МВД России по </w:t>
      </w:r>
      <w:proofErr w:type="spellStart"/>
      <w:r>
        <w:rPr>
          <w:sz w:val="28"/>
          <w:szCs w:val="28"/>
        </w:rPr>
        <w:t>Шелеховскому</w:t>
      </w:r>
      <w:proofErr w:type="spellEnd"/>
      <w:r>
        <w:rPr>
          <w:sz w:val="28"/>
          <w:szCs w:val="28"/>
        </w:rPr>
        <w:t xml:space="preserve"> району, общественные  организация ветеранов боевых действий в Афганистане и Чечне,  участники акции «Бессмертный полк». Продолжилось празднование 9 мая   Всенародным   праздником фронтовой песни «Во славу Победы».   Песни военной поры звучали  </w:t>
      </w:r>
      <w:r w:rsidR="005725E9">
        <w:rPr>
          <w:sz w:val="28"/>
          <w:szCs w:val="28"/>
        </w:rPr>
        <w:t xml:space="preserve">в </w:t>
      </w:r>
      <w:r w:rsidRPr="0017502E">
        <w:rPr>
          <w:sz w:val="28"/>
          <w:szCs w:val="28"/>
        </w:rPr>
        <w:t xml:space="preserve"> исполнении лучших солистов и творческих коллективов нашего города</w:t>
      </w:r>
      <w:r>
        <w:rPr>
          <w:sz w:val="28"/>
          <w:szCs w:val="28"/>
        </w:rPr>
        <w:t xml:space="preserve"> и  района. </w:t>
      </w:r>
      <w:r w:rsidRPr="0017502E">
        <w:rPr>
          <w:sz w:val="28"/>
          <w:szCs w:val="28"/>
        </w:rPr>
        <w:t>Одновре</w:t>
      </w:r>
      <w:r>
        <w:rPr>
          <w:sz w:val="28"/>
          <w:szCs w:val="28"/>
        </w:rPr>
        <w:t xml:space="preserve">менно на площади  работали интерактивные площадки:  </w:t>
      </w:r>
      <w:r w:rsidRPr="0017502E">
        <w:rPr>
          <w:sz w:val="28"/>
          <w:szCs w:val="28"/>
        </w:rPr>
        <w:t xml:space="preserve"> передвижная выставка городского музея Г.И </w:t>
      </w:r>
      <w:proofErr w:type="spellStart"/>
      <w:r w:rsidRPr="0017502E">
        <w:rPr>
          <w:sz w:val="28"/>
          <w:szCs w:val="28"/>
        </w:rPr>
        <w:t>Шелехова</w:t>
      </w:r>
      <w:proofErr w:type="spellEnd"/>
      <w:r w:rsidRPr="0017502E">
        <w:rPr>
          <w:sz w:val="28"/>
          <w:szCs w:val="28"/>
        </w:rPr>
        <w:t xml:space="preserve"> «Живи и помни</w:t>
      </w:r>
      <w:r w:rsidR="005725E9">
        <w:rPr>
          <w:sz w:val="28"/>
          <w:szCs w:val="28"/>
        </w:rPr>
        <w:t>»</w:t>
      </w:r>
      <w:r>
        <w:rPr>
          <w:sz w:val="28"/>
          <w:szCs w:val="28"/>
        </w:rPr>
        <w:t xml:space="preserve">, конкурс рисунка «Мы рисуем мир», акция «Полевая почта», акция «Книги в дар», фотография на память   «С Днем Победы».   </w:t>
      </w:r>
    </w:p>
    <w:p w:rsidR="005C59DC" w:rsidRDefault="005109E8" w:rsidP="00186FD2">
      <w:pPr>
        <w:ind w:firstLine="567"/>
        <w:jc w:val="both"/>
        <w:rPr>
          <w:sz w:val="28"/>
          <w:szCs w:val="28"/>
        </w:rPr>
      </w:pPr>
      <w:r w:rsidRPr="00045EED">
        <w:rPr>
          <w:sz w:val="28"/>
          <w:szCs w:val="28"/>
        </w:rPr>
        <w:t>По настоящему большим событием в куль</w:t>
      </w:r>
      <w:r>
        <w:rPr>
          <w:sz w:val="28"/>
          <w:szCs w:val="28"/>
        </w:rPr>
        <w:t xml:space="preserve">турной жизни нашего района стало празднование Дня города.  На площади Администрации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 района    состоялся Съезжий праздник.  Все поселения 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   приняли участие  в  фестивале «Праздник пирога» и представили на суд зрителей  и жюри    вкусные, душистые пироги  разных форм и начинок. Замечательный  подарок   жителям нашего города  преподнесли  участники   областного и межрегионального творческих проектов  «Прибайкальские ремесла. </w:t>
      </w:r>
      <w:proofErr w:type="gramStart"/>
      <w:r>
        <w:rPr>
          <w:sz w:val="28"/>
          <w:szCs w:val="28"/>
        </w:rPr>
        <w:t>Творческий</w:t>
      </w:r>
      <w:proofErr w:type="gramEnd"/>
      <w:r>
        <w:rPr>
          <w:sz w:val="28"/>
          <w:szCs w:val="28"/>
        </w:rPr>
        <w:t xml:space="preserve"> десант-2015 » и «Тепло Байкала».  Все желающие могли познакомиться с творчеством  мастеров  народных ремесел, а так же принять   участие в  мастер-классах. Одновременно на площади  работали  интерактивные площадки: «Цирковое представленье, «Художник-портретист», «Фотограф», «Игровая программа», «Литературный бульвар». </w:t>
      </w:r>
    </w:p>
    <w:p w:rsidR="005109E8" w:rsidRDefault="005109E8" w:rsidP="00186F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Традиционные мероприятия  организованы </w:t>
      </w:r>
      <w:r w:rsidRPr="00045EED">
        <w:rPr>
          <w:sz w:val="28"/>
          <w:szCs w:val="28"/>
        </w:rPr>
        <w:t xml:space="preserve"> и в поселениях </w:t>
      </w:r>
      <w:proofErr w:type="spellStart"/>
      <w:r w:rsidRPr="00045EED">
        <w:rPr>
          <w:sz w:val="28"/>
          <w:szCs w:val="28"/>
        </w:rPr>
        <w:t>Шелеховского</w:t>
      </w:r>
      <w:proofErr w:type="spellEnd"/>
      <w:r w:rsidRPr="00045EED">
        <w:rPr>
          <w:sz w:val="28"/>
          <w:szCs w:val="28"/>
        </w:rPr>
        <w:t xml:space="preserve"> района: </w:t>
      </w:r>
      <w:r>
        <w:rPr>
          <w:sz w:val="28"/>
          <w:szCs w:val="28"/>
        </w:rPr>
        <w:t xml:space="preserve"> районный конкурс «Урожай -2015»,</w:t>
      </w:r>
      <w:r w:rsidRPr="00045EED">
        <w:rPr>
          <w:sz w:val="28"/>
          <w:szCs w:val="28"/>
        </w:rPr>
        <w:t xml:space="preserve"> районный конкурс частушки, пр</w:t>
      </w:r>
      <w:r>
        <w:rPr>
          <w:sz w:val="28"/>
          <w:szCs w:val="28"/>
        </w:rPr>
        <w:t>ошедший под девизом «Год  литературы вдохновляет и частушку прославляет</w:t>
      </w:r>
      <w:r w:rsidRPr="00045EED">
        <w:rPr>
          <w:sz w:val="28"/>
          <w:szCs w:val="28"/>
        </w:rPr>
        <w:t>», традиционный фестиваль</w:t>
      </w:r>
      <w:r>
        <w:rPr>
          <w:sz w:val="28"/>
          <w:szCs w:val="28"/>
        </w:rPr>
        <w:t xml:space="preserve"> песенного творчества </w:t>
      </w:r>
      <w:r w:rsidRPr="00045EED">
        <w:rPr>
          <w:sz w:val="28"/>
          <w:szCs w:val="28"/>
        </w:rPr>
        <w:t xml:space="preserve"> «Песенная Россия».</w:t>
      </w:r>
    </w:p>
    <w:p w:rsidR="005109E8" w:rsidRPr="00B52917" w:rsidRDefault="005109E8" w:rsidP="00186FD2">
      <w:pPr>
        <w:ind w:firstLine="567"/>
        <w:jc w:val="both"/>
        <w:rPr>
          <w:rStyle w:val="a9"/>
          <w:b w:val="0"/>
          <w:sz w:val="28"/>
          <w:szCs w:val="28"/>
        </w:rPr>
      </w:pPr>
      <w:r w:rsidRPr="00B52917">
        <w:rPr>
          <w:sz w:val="28"/>
          <w:szCs w:val="28"/>
        </w:rPr>
        <w:t xml:space="preserve">В  рамках завершения года литературы на территории </w:t>
      </w:r>
      <w:proofErr w:type="spellStart"/>
      <w:r w:rsidRPr="00B52917">
        <w:rPr>
          <w:sz w:val="28"/>
          <w:szCs w:val="28"/>
        </w:rPr>
        <w:t>Шелеховаского</w:t>
      </w:r>
      <w:proofErr w:type="spellEnd"/>
      <w:r w:rsidRPr="00B52917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была  представлена фотовыставка</w:t>
      </w:r>
      <w:r w:rsidRPr="00B52917">
        <w:rPr>
          <w:sz w:val="28"/>
          <w:szCs w:val="28"/>
        </w:rPr>
        <w:t xml:space="preserve"> талантливого мастера  Иркутского  фотохудожника Владимира Харитонова «Сибирь</w:t>
      </w:r>
      <w:r>
        <w:rPr>
          <w:sz w:val="28"/>
          <w:szCs w:val="28"/>
        </w:rPr>
        <w:t xml:space="preserve"> </w:t>
      </w:r>
      <w:r w:rsidRPr="00B52917">
        <w:rPr>
          <w:sz w:val="28"/>
          <w:szCs w:val="28"/>
        </w:rPr>
        <w:t>- колыбель Евтушенко»</w:t>
      </w:r>
      <w:r>
        <w:rPr>
          <w:sz w:val="28"/>
          <w:szCs w:val="28"/>
        </w:rPr>
        <w:t xml:space="preserve">. По результатам  </w:t>
      </w:r>
      <w:r w:rsidRPr="00675B60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художественно-литературного проекта «Иллюстрируем сказку»  была  организована выставка работ  учащихся Детской художественной  школы</w:t>
      </w:r>
      <w:r w:rsidR="005C59D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С большим интересом </w:t>
      </w:r>
      <w:r w:rsidRPr="00F10889">
        <w:rPr>
          <w:rStyle w:val="a9"/>
          <w:b w:val="0"/>
          <w:sz w:val="28"/>
          <w:szCs w:val="28"/>
        </w:rPr>
        <w:t xml:space="preserve"> </w:t>
      </w:r>
      <w:r>
        <w:rPr>
          <w:rStyle w:val="a9"/>
          <w:b w:val="0"/>
          <w:sz w:val="28"/>
          <w:szCs w:val="28"/>
        </w:rPr>
        <w:t xml:space="preserve">   приняли участие  в интеллектуальной игре  «Литературный поединок»  учащиеся образовательных учреждений </w:t>
      </w:r>
      <w:proofErr w:type="spellStart"/>
      <w:r>
        <w:rPr>
          <w:rStyle w:val="a9"/>
          <w:b w:val="0"/>
          <w:sz w:val="28"/>
          <w:szCs w:val="28"/>
        </w:rPr>
        <w:t>Шелеховского</w:t>
      </w:r>
      <w:proofErr w:type="spellEnd"/>
      <w:r>
        <w:rPr>
          <w:rStyle w:val="a9"/>
          <w:b w:val="0"/>
          <w:sz w:val="28"/>
          <w:szCs w:val="28"/>
        </w:rPr>
        <w:t xml:space="preserve"> района.  </w:t>
      </w:r>
      <w:r w:rsidRPr="00F10889">
        <w:rPr>
          <w:rStyle w:val="a9"/>
          <w:b w:val="0"/>
          <w:sz w:val="28"/>
          <w:szCs w:val="28"/>
        </w:rPr>
        <w:t xml:space="preserve">В рамках мероприятия награждены участники </w:t>
      </w:r>
      <w:r>
        <w:rPr>
          <w:rStyle w:val="a9"/>
          <w:b w:val="0"/>
          <w:sz w:val="28"/>
          <w:szCs w:val="28"/>
        </w:rPr>
        <w:t xml:space="preserve"> и организаторы  проектов, </w:t>
      </w:r>
      <w:r>
        <w:rPr>
          <w:sz w:val="28"/>
          <w:szCs w:val="28"/>
        </w:rPr>
        <w:t>творческих встреч, литературных   и читательских марафонов, конкурсов</w:t>
      </w:r>
      <w:r w:rsidRPr="00B52917">
        <w:rPr>
          <w:sz w:val="28"/>
          <w:szCs w:val="28"/>
        </w:rPr>
        <w:t>, выстав</w:t>
      </w:r>
      <w:r>
        <w:rPr>
          <w:sz w:val="28"/>
          <w:szCs w:val="28"/>
        </w:rPr>
        <w:t>ок, мастер- классов.</w:t>
      </w:r>
    </w:p>
    <w:p w:rsidR="005109E8" w:rsidRPr="00F10889" w:rsidRDefault="005109E8" w:rsidP="00062767">
      <w:pPr>
        <w:ind w:firstLine="567"/>
        <w:rPr>
          <w:sz w:val="28"/>
          <w:szCs w:val="28"/>
        </w:rPr>
      </w:pPr>
      <w:r>
        <w:rPr>
          <w:rStyle w:val="a9"/>
          <w:b w:val="0"/>
          <w:sz w:val="28"/>
          <w:szCs w:val="28"/>
        </w:rPr>
        <w:lastRenderedPageBreak/>
        <w:t xml:space="preserve">  В декабре </w:t>
      </w:r>
      <w:r w:rsidRPr="00F10889">
        <w:rPr>
          <w:rStyle w:val="a9"/>
          <w:b w:val="0"/>
          <w:sz w:val="28"/>
          <w:szCs w:val="28"/>
        </w:rPr>
        <w:t xml:space="preserve">  заслуженные награды получили стипендиаты Мэра  </w:t>
      </w:r>
      <w:proofErr w:type="spellStart"/>
      <w:r w:rsidRPr="00F10889">
        <w:rPr>
          <w:rStyle w:val="a9"/>
          <w:b w:val="0"/>
          <w:sz w:val="28"/>
          <w:szCs w:val="28"/>
        </w:rPr>
        <w:t>Шелеховского</w:t>
      </w:r>
      <w:proofErr w:type="spellEnd"/>
      <w:r w:rsidRPr="00F10889">
        <w:rPr>
          <w:rStyle w:val="a9"/>
          <w:b w:val="0"/>
          <w:sz w:val="28"/>
          <w:szCs w:val="28"/>
        </w:rPr>
        <w:t xml:space="preserve"> муниципального района за достижения в области культуры и искусства среди одаренных детей  </w:t>
      </w:r>
      <w:proofErr w:type="spellStart"/>
      <w:r w:rsidRPr="00F10889">
        <w:rPr>
          <w:rStyle w:val="a9"/>
          <w:b w:val="0"/>
          <w:sz w:val="28"/>
          <w:szCs w:val="28"/>
        </w:rPr>
        <w:t>Шелеховского</w:t>
      </w:r>
      <w:proofErr w:type="spellEnd"/>
      <w:r w:rsidRPr="00F10889">
        <w:rPr>
          <w:rStyle w:val="a9"/>
          <w:b w:val="0"/>
          <w:sz w:val="28"/>
          <w:szCs w:val="28"/>
        </w:rPr>
        <w:t xml:space="preserve"> района, победители областных конкурсов. </w:t>
      </w:r>
      <w:r>
        <w:rPr>
          <w:rStyle w:val="a9"/>
          <w:b w:val="0"/>
          <w:sz w:val="28"/>
          <w:szCs w:val="28"/>
        </w:rPr>
        <w:t xml:space="preserve">  Значимым и масштабным  событием для </w:t>
      </w:r>
      <w:proofErr w:type="spellStart"/>
      <w:r>
        <w:rPr>
          <w:rStyle w:val="a9"/>
          <w:b w:val="0"/>
          <w:sz w:val="28"/>
          <w:szCs w:val="28"/>
        </w:rPr>
        <w:t>Шелеховского</w:t>
      </w:r>
      <w:proofErr w:type="spellEnd"/>
      <w:r>
        <w:rPr>
          <w:rStyle w:val="a9"/>
          <w:b w:val="0"/>
          <w:sz w:val="28"/>
          <w:szCs w:val="28"/>
        </w:rPr>
        <w:t xml:space="preserve"> района  стал торжественный Прием мэра «Череда добрых дел».  Особые слова благодарности звучали в адрес  неравнодушных  жителей  нашего района,   которые внесли  вклад в развитие  территории.   Им были вручены  грамоты  и благодарности   Мэра </w:t>
      </w:r>
      <w:proofErr w:type="spellStart"/>
      <w:r>
        <w:rPr>
          <w:rStyle w:val="a9"/>
          <w:b w:val="0"/>
          <w:sz w:val="28"/>
          <w:szCs w:val="28"/>
        </w:rPr>
        <w:t>Шелеховского</w:t>
      </w:r>
      <w:proofErr w:type="spellEnd"/>
      <w:r>
        <w:rPr>
          <w:rStyle w:val="a9"/>
          <w:b w:val="0"/>
          <w:sz w:val="28"/>
          <w:szCs w:val="28"/>
        </w:rPr>
        <w:t xml:space="preserve"> района. </w:t>
      </w:r>
    </w:p>
    <w:p w:rsidR="0021334E" w:rsidRPr="006E77A0" w:rsidRDefault="004753C5" w:rsidP="00062767">
      <w:pPr>
        <w:pStyle w:val="ac"/>
        <w:tabs>
          <w:tab w:val="left" w:pos="0"/>
          <w:tab w:val="left" w:pos="567"/>
        </w:tabs>
        <w:spacing w:line="276" w:lineRule="auto"/>
        <w:ind w:left="0" w:firstLine="567"/>
        <w:rPr>
          <w:highlight w:val="yellow"/>
        </w:rPr>
      </w:pPr>
      <w:r>
        <w:rPr>
          <w:highlight w:val="yellow"/>
        </w:rPr>
        <w:t xml:space="preserve"> </w:t>
      </w:r>
    </w:p>
    <w:p w:rsidR="00062767" w:rsidRDefault="0021334E" w:rsidP="00A6234D">
      <w:pPr>
        <w:pStyle w:val="ac"/>
        <w:numPr>
          <w:ilvl w:val="0"/>
          <w:numId w:val="2"/>
        </w:numPr>
        <w:tabs>
          <w:tab w:val="left" w:pos="0"/>
          <w:tab w:val="left" w:pos="567"/>
        </w:tabs>
        <w:spacing w:line="276" w:lineRule="auto"/>
        <w:ind w:left="0" w:firstLine="357"/>
        <w:rPr>
          <w:b/>
          <w:bCs/>
          <w:sz w:val="28"/>
          <w:szCs w:val="28"/>
        </w:rPr>
      </w:pPr>
      <w:r w:rsidRPr="00062767">
        <w:rPr>
          <w:b/>
          <w:bCs/>
          <w:sz w:val="28"/>
          <w:szCs w:val="28"/>
        </w:rPr>
        <w:t>Реализация инновационных проектов в сфере культуры в 2015 г.</w:t>
      </w:r>
    </w:p>
    <w:p w:rsidR="00D55AB4" w:rsidRPr="00062767" w:rsidRDefault="00635CE5" w:rsidP="00062767">
      <w:pPr>
        <w:pStyle w:val="ac"/>
        <w:tabs>
          <w:tab w:val="left" w:pos="0"/>
          <w:tab w:val="left" w:pos="567"/>
        </w:tabs>
        <w:spacing w:line="276" w:lineRule="auto"/>
        <w:ind w:left="357"/>
        <w:rPr>
          <w:b/>
          <w:bCs/>
          <w:sz w:val="28"/>
          <w:szCs w:val="28"/>
        </w:rPr>
      </w:pPr>
      <w:r w:rsidRPr="00062767">
        <w:rPr>
          <w:b/>
          <w:bCs/>
        </w:rPr>
        <w:t xml:space="preserve"> </w:t>
      </w:r>
      <w:r w:rsidRPr="00062767">
        <w:rPr>
          <w:bCs/>
          <w:sz w:val="28"/>
          <w:szCs w:val="28"/>
        </w:rPr>
        <w:t>При подготовке и проведении мероприятий с</w:t>
      </w:r>
      <w:r w:rsidR="00D55AB4" w:rsidRPr="00062767">
        <w:rPr>
          <w:bCs/>
          <w:sz w:val="28"/>
          <w:szCs w:val="28"/>
        </w:rPr>
        <w:t>пециалисты учреждения</w:t>
      </w:r>
      <w:r w:rsidRPr="00062767">
        <w:rPr>
          <w:bCs/>
          <w:sz w:val="28"/>
          <w:szCs w:val="28"/>
        </w:rPr>
        <w:t xml:space="preserve"> </w:t>
      </w:r>
      <w:r w:rsidR="00D55AB4" w:rsidRPr="00062767">
        <w:rPr>
          <w:bCs/>
          <w:sz w:val="28"/>
          <w:szCs w:val="28"/>
        </w:rPr>
        <w:t xml:space="preserve"> активно используют </w:t>
      </w:r>
      <w:r w:rsidRPr="00062767">
        <w:rPr>
          <w:bCs/>
          <w:sz w:val="28"/>
          <w:szCs w:val="28"/>
        </w:rPr>
        <w:t xml:space="preserve">  комплекс </w:t>
      </w:r>
      <w:proofErr w:type="spellStart"/>
      <w:r w:rsidRPr="00062767">
        <w:rPr>
          <w:bCs/>
          <w:sz w:val="28"/>
          <w:szCs w:val="28"/>
        </w:rPr>
        <w:t>культурно-досуговых</w:t>
      </w:r>
      <w:proofErr w:type="spellEnd"/>
      <w:r w:rsidRPr="00062767">
        <w:rPr>
          <w:bCs/>
          <w:sz w:val="28"/>
          <w:szCs w:val="28"/>
        </w:rPr>
        <w:t xml:space="preserve">  технологий. Приоритетным направлением является организация  интерактивных площадок для  разных аудиторий  с использованием современных технологий и средств визуализации. </w:t>
      </w:r>
    </w:p>
    <w:p w:rsidR="0021334E" w:rsidRPr="004009D7" w:rsidRDefault="0021334E" w:rsidP="00062767">
      <w:pPr>
        <w:pStyle w:val="ac"/>
        <w:tabs>
          <w:tab w:val="left" w:pos="0"/>
          <w:tab w:val="left" w:pos="567"/>
        </w:tabs>
        <w:spacing w:line="276" w:lineRule="auto"/>
        <w:ind w:left="0" w:firstLine="357"/>
        <w:rPr>
          <w:b/>
          <w:bCs/>
        </w:rPr>
      </w:pPr>
    </w:p>
    <w:p w:rsidR="0021334E" w:rsidRPr="00062767" w:rsidRDefault="0021334E" w:rsidP="00A6234D">
      <w:pPr>
        <w:pStyle w:val="ac"/>
        <w:numPr>
          <w:ilvl w:val="0"/>
          <w:numId w:val="2"/>
        </w:numPr>
        <w:tabs>
          <w:tab w:val="left" w:pos="0"/>
        </w:tabs>
        <w:spacing w:line="276" w:lineRule="auto"/>
        <w:ind w:left="0" w:firstLine="357"/>
        <w:rPr>
          <w:b/>
          <w:bCs/>
          <w:sz w:val="28"/>
          <w:szCs w:val="28"/>
        </w:rPr>
      </w:pPr>
      <w:r w:rsidRPr="00062767">
        <w:rPr>
          <w:b/>
          <w:bCs/>
          <w:sz w:val="28"/>
          <w:szCs w:val="28"/>
        </w:rPr>
        <w:t>Основные направления культурной политики и задачи на 2016</w:t>
      </w:r>
      <w:r w:rsidR="00062767">
        <w:rPr>
          <w:b/>
          <w:bCs/>
          <w:sz w:val="28"/>
          <w:szCs w:val="28"/>
        </w:rPr>
        <w:t xml:space="preserve"> г. </w:t>
      </w:r>
    </w:p>
    <w:p w:rsidR="00352EE5" w:rsidRPr="00A51723" w:rsidRDefault="00352EE5" w:rsidP="00062767">
      <w:pPr>
        <w:pStyle w:val="ac"/>
        <w:tabs>
          <w:tab w:val="left" w:pos="0"/>
        </w:tabs>
        <w:spacing w:line="276" w:lineRule="auto"/>
        <w:ind w:left="0" w:firstLine="717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>В 2016</w:t>
      </w:r>
      <w:r w:rsidRPr="00352EE5">
        <w:rPr>
          <w:rFonts w:eastAsia="Calibri"/>
          <w:sz w:val="28"/>
          <w:szCs w:val="28"/>
        </w:rPr>
        <w:t xml:space="preserve"> году планируется  повышение качества  </w:t>
      </w:r>
      <w:proofErr w:type="spellStart"/>
      <w:r w:rsidRPr="00352EE5">
        <w:rPr>
          <w:rFonts w:eastAsia="Calibri"/>
          <w:sz w:val="28"/>
          <w:szCs w:val="28"/>
        </w:rPr>
        <w:t>культурно-досуговых</w:t>
      </w:r>
      <w:proofErr w:type="spellEnd"/>
      <w:r w:rsidRPr="00352EE5">
        <w:rPr>
          <w:rFonts w:eastAsia="Calibri"/>
          <w:sz w:val="28"/>
          <w:szCs w:val="28"/>
        </w:rPr>
        <w:t xml:space="preserve"> услуг, предоставляемых населению </w:t>
      </w:r>
      <w:proofErr w:type="spellStart"/>
      <w:r w:rsidRPr="00352EE5">
        <w:rPr>
          <w:rFonts w:eastAsia="Calibri"/>
          <w:sz w:val="28"/>
          <w:szCs w:val="28"/>
        </w:rPr>
        <w:t>Шелеховского</w:t>
      </w:r>
      <w:proofErr w:type="spellEnd"/>
      <w:r w:rsidRPr="00352EE5">
        <w:rPr>
          <w:rFonts w:eastAsia="Calibri"/>
          <w:sz w:val="28"/>
          <w:szCs w:val="28"/>
        </w:rPr>
        <w:t xml:space="preserve"> района</w:t>
      </w:r>
      <w:r w:rsidR="005C2782">
        <w:rPr>
          <w:rFonts w:eastAsia="Calibri"/>
          <w:sz w:val="28"/>
          <w:szCs w:val="28"/>
        </w:rPr>
        <w:t>;</w:t>
      </w:r>
      <w:r w:rsidRPr="00352EE5">
        <w:rPr>
          <w:rFonts w:eastAsia="Calibri"/>
          <w:sz w:val="28"/>
          <w:szCs w:val="28"/>
        </w:rPr>
        <w:t xml:space="preserve"> укрепление материально-технической базы учреждения,   по средствам участия  учреждения в </w:t>
      </w:r>
      <w:proofErr w:type="spellStart"/>
      <w:r w:rsidRPr="00352EE5">
        <w:rPr>
          <w:rFonts w:eastAsia="Calibri"/>
          <w:sz w:val="28"/>
          <w:szCs w:val="28"/>
        </w:rPr>
        <w:t>грантовых</w:t>
      </w:r>
      <w:proofErr w:type="spellEnd"/>
      <w:r w:rsidRPr="00352EE5">
        <w:rPr>
          <w:rFonts w:eastAsia="Calibri"/>
          <w:sz w:val="28"/>
          <w:szCs w:val="28"/>
        </w:rPr>
        <w:t xml:space="preserve"> программах</w:t>
      </w:r>
      <w:r w:rsidR="00044F24">
        <w:rPr>
          <w:rFonts w:eastAsia="Calibri"/>
          <w:sz w:val="28"/>
          <w:szCs w:val="28"/>
        </w:rPr>
        <w:t>; ф</w:t>
      </w:r>
      <w:r w:rsidR="005C2782">
        <w:rPr>
          <w:rFonts w:eastAsia="Calibri"/>
          <w:sz w:val="28"/>
          <w:szCs w:val="28"/>
        </w:rPr>
        <w:t xml:space="preserve">ормирование </w:t>
      </w:r>
      <w:r>
        <w:rPr>
          <w:rFonts w:eastAsia="Calibri"/>
          <w:sz w:val="28"/>
          <w:szCs w:val="28"/>
        </w:rPr>
        <w:t xml:space="preserve">  и внедрение комплексного плана мероприятий по оказанию консультативной, методической, организационной работы   учреждениям  культуры </w:t>
      </w:r>
      <w:proofErr w:type="spellStart"/>
      <w:r>
        <w:rPr>
          <w:rFonts w:eastAsia="Calibri"/>
          <w:sz w:val="28"/>
          <w:szCs w:val="28"/>
        </w:rPr>
        <w:t>Шелеховского</w:t>
      </w:r>
      <w:proofErr w:type="spellEnd"/>
      <w:r>
        <w:rPr>
          <w:rFonts w:eastAsia="Calibri"/>
          <w:sz w:val="28"/>
          <w:szCs w:val="28"/>
        </w:rPr>
        <w:t xml:space="preserve"> района в подготовке и проведении районных и областных мероприятий</w:t>
      </w:r>
      <w:r w:rsidR="005C2782">
        <w:rPr>
          <w:rFonts w:eastAsia="Calibri"/>
          <w:sz w:val="28"/>
          <w:szCs w:val="28"/>
        </w:rPr>
        <w:t xml:space="preserve">; </w:t>
      </w:r>
      <w:proofErr w:type="gramStart"/>
      <w:r w:rsidR="00044F24">
        <w:rPr>
          <w:rFonts w:eastAsia="Calibri"/>
          <w:sz w:val="28"/>
          <w:szCs w:val="28"/>
        </w:rPr>
        <w:t xml:space="preserve">разработка   и утверждение  нового  </w:t>
      </w:r>
      <w:r w:rsidR="008814F4">
        <w:rPr>
          <w:rFonts w:eastAsia="Calibri"/>
          <w:sz w:val="28"/>
          <w:szCs w:val="28"/>
        </w:rPr>
        <w:t xml:space="preserve"> </w:t>
      </w:r>
      <w:r w:rsidR="00044F24">
        <w:rPr>
          <w:rFonts w:eastAsia="Calibri"/>
          <w:sz w:val="28"/>
          <w:szCs w:val="28"/>
        </w:rPr>
        <w:t>перечня</w:t>
      </w:r>
      <w:r w:rsidR="005C2782">
        <w:rPr>
          <w:rFonts w:eastAsia="Calibri"/>
          <w:sz w:val="28"/>
          <w:szCs w:val="28"/>
        </w:rPr>
        <w:t xml:space="preserve"> платных услуг</w:t>
      </w:r>
      <w:r w:rsidR="008814F4">
        <w:rPr>
          <w:rFonts w:eastAsia="Calibri"/>
          <w:sz w:val="28"/>
          <w:szCs w:val="28"/>
        </w:rPr>
        <w:t xml:space="preserve"> </w:t>
      </w:r>
      <w:r w:rsidR="005C2782">
        <w:rPr>
          <w:rFonts w:eastAsia="Calibri"/>
          <w:sz w:val="28"/>
          <w:szCs w:val="28"/>
        </w:rPr>
        <w:t>(</w:t>
      </w:r>
      <w:r w:rsidR="008814F4">
        <w:rPr>
          <w:rFonts w:eastAsia="Calibri"/>
          <w:sz w:val="28"/>
          <w:szCs w:val="28"/>
        </w:rPr>
        <w:t>тарифов</w:t>
      </w:r>
      <w:r w:rsidR="005C2782">
        <w:rPr>
          <w:rFonts w:eastAsia="Calibri"/>
          <w:sz w:val="28"/>
          <w:szCs w:val="28"/>
        </w:rPr>
        <w:t xml:space="preserve">), </w:t>
      </w:r>
      <w:r w:rsidR="008814F4">
        <w:rPr>
          <w:rFonts w:eastAsia="Calibri"/>
          <w:sz w:val="28"/>
          <w:szCs w:val="28"/>
        </w:rPr>
        <w:t xml:space="preserve"> в соответствии с </w:t>
      </w:r>
      <w:r w:rsidR="005C2782">
        <w:rPr>
          <w:rFonts w:eastAsia="Calibri"/>
          <w:sz w:val="28"/>
          <w:szCs w:val="28"/>
        </w:rPr>
        <w:t xml:space="preserve">  рыночными ценами 2016 года, учитывая  материально-технический и кадровый ресурсы учреждения</w:t>
      </w:r>
      <w:r w:rsidR="002D48EB">
        <w:rPr>
          <w:rFonts w:eastAsia="Calibri"/>
          <w:sz w:val="28"/>
          <w:szCs w:val="28"/>
        </w:rPr>
        <w:t>;</w:t>
      </w:r>
      <w:r w:rsidR="00A51723">
        <w:rPr>
          <w:rFonts w:eastAsia="Calibri"/>
          <w:sz w:val="28"/>
          <w:szCs w:val="28"/>
        </w:rPr>
        <w:t xml:space="preserve"> Совершенствование  системы оплаты труда   работников учреждения в области корректировки перечня критериев и показателей результативности труда работников, являющихся  основанием для начисления  стимулирующих выплат; обеспечение поэтапного повышения заработной платы работникам за счет оказания платных услуг учреждением;</w:t>
      </w:r>
      <w:proofErr w:type="gramEnd"/>
      <w:r w:rsidR="00A51723">
        <w:rPr>
          <w:rFonts w:eastAsia="Calibri"/>
          <w:sz w:val="28"/>
          <w:szCs w:val="28"/>
        </w:rPr>
        <w:t xml:space="preserve">  повышение профессионального уровня специалистов учреждения в процессе участия   в </w:t>
      </w:r>
      <w:r w:rsidR="00A51723" w:rsidRPr="00A51723">
        <w:rPr>
          <w:rFonts w:eastAsia="Calibri"/>
          <w:sz w:val="28"/>
          <w:szCs w:val="28"/>
        </w:rPr>
        <w:t xml:space="preserve">мероприятиях  </w:t>
      </w:r>
      <w:r w:rsidR="00A51723" w:rsidRPr="00A51723">
        <w:rPr>
          <w:sz w:val="28"/>
          <w:szCs w:val="28"/>
        </w:rPr>
        <w:t>профессиональной переподг</w:t>
      </w:r>
      <w:r w:rsidR="00A51723">
        <w:rPr>
          <w:sz w:val="28"/>
          <w:szCs w:val="28"/>
        </w:rPr>
        <w:t xml:space="preserve">отовке и повышению квалификации; </w:t>
      </w:r>
      <w:r w:rsidR="002D48EB" w:rsidRPr="00A51723">
        <w:rPr>
          <w:rFonts w:eastAsia="Calibri"/>
          <w:sz w:val="28"/>
          <w:szCs w:val="28"/>
        </w:rPr>
        <w:t>создание интернет-сайта учреждения.</w:t>
      </w:r>
    </w:p>
    <w:p w:rsidR="0021334E" w:rsidRPr="001A06CF" w:rsidRDefault="0021334E" w:rsidP="000D67CE">
      <w:pPr>
        <w:pStyle w:val="ac"/>
        <w:ind w:left="0"/>
        <w:jc w:val="both"/>
        <w:outlineLvl w:val="0"/>
        <w:rPr>
          <w:i/>
          <w:iCs/>
        </w:rPr>
      </w:pPr>
    </w:p>
    <w:p w:rsidR="0021334E" w:rsidRPr="000D67CE" w:rsidRDefault="0021334E" w:rsidP="00A6234D">
      <w:pPr>
        <w:pStyle w:val="ac"/>
        <w:numPr>
          <w:ilvl w:val="0"/>
          <w:numId w:val="2"/>
        </w:numPr>
        <w:tabs>
          <w:tab w:val="left" w:pos="709"/>
        </w:tabs>
        <w:ind w:left="0" w:firstLine="357"/>
        <w:jc w:val="both"/>
        <w:outlineLvl w:val="0"/>
        <w:rPr>
          <w:b/>
          <w:bCs/>
          <w:sz w:val="28"/>
          <w:szCs w:val="28"/>
        </w:rPr>
      </w:pPr>
      <w:r w:rsidRPr="000D67CE">
        <w:rPr>
          <w:b/>
          <w:bCs/>
          <w:sz w:val="28"/>
          <w:szCs w:val="28"/>
        </w:rPr>
        <w:t>Финансово-экономическое обеспечение деятельности сферы культуры</w:t>
      </w:r>
    </w:p>
    <w:p w:rsidR="0021334E" w:rsidRPr="000D67CE" w:rsidRDefault="0021334E" w:rsidP="006F38DF">
      <w:pPr>
        <w:pStyle w:val="ac"/>
        <w:tabs>
          <w:tab w:val="left" w:pos="851"/>
        </w:tabs>
        <w:ind w:left="0" w:firstLine="357"/>
        <w:jc w:val="both"/>
        <w:outlineLvl w:val="0"/>
        <w:rPr>
          <w:b/>
          <w:bCs/>
          <w:sz w:val="28"/>
          <w:szCs w:val="28"/>
        </w:rPr>
      </w:pPr>
    </w:p>
    <w:p w:rsidR="0021334E" w:rsidRPr="000D67CE" w:rsidRDefault="000D67CE" w:rsidP="000D67CE">
      <w:pPr>
        <w:pStyle w:val="ac"/>
        <w:tabs>
          <w:tab w:val="left" w:pos="851"/>
        </w:tabs>
        <w:ind w:left="0"/>
        <w:jc w:val="both"/>
        <w:rPr>
          <w:sz w:val="28"/>
          <w:szCs w:val="28"/>
        </w:rPr>
      </w:pPr>
      <w:r w:rsidRPr="000D67CE">
        <w:rPr>
          <w:sz w:val="28"/>
          <w:szCs w:val="28"/>
        </w:rPr>
        <w:lastRenderedPageBreak/>
        <w:t xml:space="preserve">      5.1.</w:t>
      </w:r>
      <w:r w:rsidR="0021334E" w:rsidRPr="000D67CE">
        <w:rPr>
          <w:sz w:val="28"/>
          <w:szCs w:val="28"/>
        </w:rPr>
        <w:t>Обеспечение сферы культуры из бюджета  муниципального образования.</w:t>
      </w:r>
    </w:p>
    <w:p w:rsidR="0021334E" w:rsidRPr="001A06CF" w:rsidRDefault="0021334E" w:rsidP="006F38DF">
      <w:pPr>
        <w:tabs>
          <w:tab w:val="left" w:pos="851"/>
        </w:tabs>
        <w:ind w:firstLine="357"/>
        <w:jc w:val="both"/>
      </w:pPr>
    </w:p>
    <w:tbl>
      <w:tblPr>
        <w:tblW w:w="131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62"/>
        <w:gridCol w:w="2662"/>
        <w:gridCol w:w="3059"/>
        <w:gridCol w:w="4241"/>
      </w:tblGrid>
      <w:tr w:rsidR="0021334E" w:rsidRPr="004009D7">
        <w:trPr>
          <w:jc w:val="center"/>
        </w:trPr>
        <w:tc>
          <w:tcPr>
            <w:tcW w:w="13124" w:type="dxa"/>
            <w:gridSpan w:val="4"/>
            <w:vAlign w:val="center"/>
          </w:tcPr>
          <w:p w:rsidR="0021334E" w:rsidRPr="004009D7" w:rsidRDefault="000D67CE" w:rsidP="000D67CE">
            <w:pPr>
              <w:pStyle w:val="ac"/>
              <w:tabs>
                <w:tab w:val="left" w:pos="851"/>
              </w:tabs>
              <w:ind w:left="0"/>
              <w:jc w:val="center"/>
            </w:pPr>
            <w:r>
              <w:t>Субсидия</w:t>
            </w:r>
          </w:p>
        </w:tc>
      </w:tr>
      <w:tr w:rsidR="0021334E" w:rsidRPr="004009D7">
        <w:trPr>
          <w:jc w:val="center"/>
        </w:trPr>
        <w:tc>
          <w:tcPr>
            <w:tcW w:w="582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334E" w:rsidRPr="004009D7" w:rsidRDefault="0021334E" w:rsidP="009422F8">
            <w:pPr>
              <w:pStyle w:val="ac"/>
              <w:tabs>
                <w:tab w:val="left" w:pos="851"/>
              </w:tabs>
              <w:ind w:left="0"/>
              <w:jc w:val="center"/>
            </w:pPr>
            <w:r w:rsidRPr="004009D7">
              <w:t>Исполнение в 2015 г.</w:t>
            </w:r>
          </w:p>
        </w:tc>
        <w:tc>
          <w:tcPr>
            <w:tcW w:w="3059" w:type="dxa"/>
            <w:tcBorders>
              <w:right w:val="single" w:sz="4" w:space="0" w:color="auto"/>
            </w:tcBorders>
            <w:vAlign w:val="center"/>
          </w:tcPr>
          <w:p w:rsidR="0021334E" w:rsidRPr="004009D7" w:rsidRDefault="0021334E" w:rsidP="009422F8">
            <w:pPr>
              <w:pStyle w:val="ac"/>
              <w:tabs>
                <w:tab w:val="left" w:pos="851"/>
              </w:tabs>
              <w:ind w:left="0"/>
              <w:jc w:val="center"/>
            </w:pPr>
            <w:r w:rsidRPr="004009D7">
              <w:t>Запланировано на 2016 г</w:t>
            </w:r>
          </w:p>
        </w:tc>
        <w:tc>
          <w:tcPr>
            <w:tcW w:w="4241" w:type="dxa"/>
            <w:vMerge w:val="restart"/>
            <w:tcBorders>
              <w:left w:val="single" w:sz="4" w:space="0" w:color="auto"/>
            </w:tcBorders>
            <w:vAlign w:val="center"/>
          </w:tcPr>
          <w:p w:rsidR="0021334E" w:rsidRPr="004009D7" w:rsidRDefault="0021334E" w:rsidP="009422F8">
            <w:pPr>
              <w:pStyle w:val="ac"/>
              <w:tabs>
                <w:tab w:val="left" w:pos="851"/>
              </w:tabs>
              <w:ind w:left="0"/>
              <w:jc w:val="center"/>
            </w:pPr>
            <w:r w:rsidRPr="004009D7">
              <w:t>(+) (-) в сравнении с 2015 г.</w:t>
            </w:r>
          </w:p>
          <w:p w:rsidR="0021334E" w:rsidRPr="004009D7" w:rsidRDefault="0021334E" w:rsidP="009422F8">
            <w:pPr>
              <w:pStyle w:val="ac"/>
              <w:tabs>
                <w:tab w:val="left" w:pos="851"/>
              </w:tabs>
              <w:ind w:left="0"/>
              <w:jc w:val="center"/>
            </w:pPr>
            <w:r w:rsidRPr="004009D7">
              <w:t>(тыс. руб.)</w:t>
            </w:r>
          </w:p>
        </w:tc>
      </w:tr>
      <w:tr w:rsidR="0021334E" w:rsidRPr="004009D7">
        <w:trPr>
          <w:jc w:val="center"/>
        </w:trPr>
        <w:tc>
          <w:tcPr>
            <w:tcW w:w="3162" w:type="dxa"/>
            <w:tcBorders>
              <w:top w:val="single" w:sz="4" w:space="0" w:color="auto"/>
            </w:tcBorders>
            <w:vAlign w:val="center"/>
          </w:tcPr>
          <w:p w:rsidR="0021334E" w:rsidRPr="004009D7" w:rsidRDefault="0021334E" w:rsidP="009422F8">
            <w:pPr>
              <w:pStyle w:val="ac"/>
              <w:tabs>
                <w:tab w:val="left" w:pos="851"/>
              </w:tabs>
              <w:ind w:left="0"/>
              <w:jc w:val="center"/>
            </w:pPr>
            <w:r w:rsidRPr="004009D7">
              <w:t>Объем средств, фактически (тыс. руб.)</w:t>
            </w:r>
          </w:p>
        </w:tc>
        <w:tc>
          <w:tcPr>
            <w:tcW w:w="2662" w:type="dxa"/>
            <w:tcBorders>
              <w:right w:val="single" w:sz="4" w:space="0" w:color="auto"/>
            </w:tcBorders>
            <w:vAlign w:val="center"/>
          </w:tcPr>
          <w:p w:rsidR="0021334E" w:rsidRPr="004009D7" w:rsidRDefault="0021334E" w:rsidP="009422F8">
            <w:pPr>
              <w:pStyle w:val="ac"/>
              <w:tabs>
                <w:tab w:val="left" w:pos="851"/>
              </w:tabs>
              <w:ind w:left="0"/>
              <w:jc w:val="center"/>
            </w:pPr>
            <w:r w:rsidRPr="004009D7">
              <w:t>Факт %</w:t>
            </w:r>
          </w:p>
        </w:tc>
        <w:tc>
          <w:tcPr>
            <w:tcW w:w="3059" w:type="dxa"/>
            <w:tcBorders>
              <w:right w:val="single" w:sz="4" w:space="0" w:color="auto"/>
            </w:tcBorders>
            <w:vAlign w:val="center"/>
          </w:tcPr>
          <w:p w:rsidR="0021334E" w:rsidRPr="004009D7" w:rsidRDefault="0021334E" w:rsidP="009422F8">
            <w:pPr>
              <w:pStyle w:val="ac"/>
              <w:tabs>
                <w:tab w:val="left" w:pos="851"/>
              </w:tabs>
              <w:ind w:left="0"/>
              <w:jc w:val="center"/>
            </w:pPr>
            <w:r w:rsidRPr="004009D7">
              <w:t>Сумма</w:t>
            </w:r>
          </w:p>
          <w:p w:rsidR="0021334E" w:rsidRPr="004009D7" w:rsidRDefault="0021334E" w:rsidP="009422F8">
            <w:pPr>
              <w:pStyle w:val="ac"/>
              <w:tabs>
                <w:tab w:val="left" w:pos="851"/>
              </w:tabs>
              <w:ind w:left="0"/>
              <w:jc w:val="center"/>
            </w:pPr>
            <w:r w:rsidRPr="004009D7">
              <w:t>(тыс. руб.)</w:t>
            </w:r>
          </w:p>
        </w:tc>
        <w:tc>
          <w:tcPr>
            <w:tcW w:w="4241" w:type="dxa"/>
            <w:vMerge/>
            <w:tcBorders>
              <w:left w:val="single" w:sz="4" w:space="0" w:color="auto"/>
            </w:tcBorders>
            <w:vAlign w:val="center"/>
          </w:tcPr>
          <w:p w:rsidR="0021334E" w:rsidRPr="004009D7" w:rsidRDefault="0021334E" w:rsidP="009422F8">
            <w:pPr>
              <w:pStyle w:val="ac"/>
              <w:tabs>
                <w:tab w:val="left" w:pos="851"/>
              </w:tabs>
              <w:ind w:left="0"/>
              <w:jc w:val="center"/>
            </w:pPr>
          </w:p>
        </w:tc>
      </w:tr>
      <w:tr w:rsidR="0021334E" w:rsidRPr="004009D7">
        <w:trPr>
          <w:jc w:val="center"/>
        </w:trPr>
        <w:tc>
          <w:tcPr>
            <w:tcW w:w="3162" w:type="dxa"/>
            <w:vAlign w:val="center"/>
          </w:tcPr>
          <w:p w:rsidR="0021334E" w:rsidRPr="004009D7" w:rsidRDefault="004009D7" w:rsidP="009422F8">
            <w:pPr>
              <w:pStyle w:val="ac"/>
              <w:tabs>
                <w:tab w:val="left" w:pos="851"/>
              </w:tabs>
              <w:ind w:left="0"/>
              <w:jc w:val="center"/>
            </w:pPr>
            <w:r>
              <w:t>2654,670</w:t>
            </w:r>
          </w:p>
        </w:tc>
        <w:tc>
          <w:tcPr>
            <w:tcW w:w="2662" w:type="dxa"/>
            <w:tcBorders>
              <w:right w:val="single" w:sz="4" w:space="0" w:color="auto"/>
            </w:tcBorders>
            <w:vAlign w:val="center"/>
          </w:tcPr>
          <w:p w:rsidR="0021334E" w:rsidRPr="004009D7" w:rsidRDefault="004009D7" w:rsidP="009422F8">
            <w:pPr>
              <w:pStyle w:val="ac"/>
              <w:tabs>
                <w:tab w:val="left" w:pos="851"/>
              </w:tabs>
              <w:ind w:left="0"/>
              <w:jc w:val="center"/>
            </w:pPr>
            <w:r>
              <w:t>100</w:t>
            </w:r>
          </w:p>
        </w:tc>
        <w:tc>
          <w:tcPr>
            <w:tcW w:w="3059" w:type="dxa"/>
            <w:tcBorders>
              <w:right w:val="single" w:sz="4" w:space="0" w:color="auto"/>
            </w:tcBorders>
            <w:vAlign w:val="center"/>
          </w:tcPr>
          <w:p w:rsidR="0021334E" w:rsidRPr="004009D7" w:rsidRDefault="004009D7" w:rsidP="009422F8">
            <w:pPr>
              <w:pStyle w:val="ac"/>
              <w:tabs>
                <w:tab w:val="left" w:pos="851"/>
              </w:tabs>
              <w:ind w:left="0"/>
              <w:jc w:val="center"/>
            </w:pPr>
            <w:r>
              <w:t>2522</w:t>
            </w:r>
            <w:r w:rsidR="0061370C">
              <w:t xml:space="preserve">,0 </w:t>
            </w:r>
          </w:p>
        </w:tc>
        <w:tc>
          <w:tcPr>
            <w:tcW w:w="4241" w:type="dxa"/>
            <w:tcBorders>
              <w:left w:val="single" w:sz="4" w:space="0" w:color="auto"/>
            </w:tcBorders>
            <w:vAlign w:val="center"/>
          </w:tcPr>
          <w:p w:rsidR="0021334E" w:rsidRPr="004009D7" w:rsidRDefault="0061370C" w:rsidP="009422F8">
            <w:pPr>
              <w:pStyle w:val="ac"/>
              <w:tabs>
                <w:tab w:val="left" w:pos="851"/>
              </w:tabs>
              <w:ind w:left="0"/>
              <w:jc w:val="center"/>
            </w:pPr>
            <w:r>
              <w:t>-132,670</w:t>
            </w:r>
          </w:p>
        </w:tc>
      </w:tr>
    </w:tbl>
    <w:p w:rsidR="0021334E" w:rsidRPr="004009D7" w:rsidRDefault="0021334E" w:rsidP="006F38DF">
      <w:pPr>
        <w:pStyle w:val="ac"/>
        <w:tabs>
          <w:tab w:val="left" w:pos="851"/>
        </w:tabs>
        <w:spacing w:line="276" w:lineRule="auto"/>
        <w:ind w:left="357"/>
        <w:jc w:val="both"/>
        <w:rPr>
          <w:b/>
          <w:bCs/>
          <w:u w:val="single"/>
        </w:rPr>
      </w:pPr>
    </w:p>
    <w:p w:rsidR="0021334E" w:rsidRPr="004009D7" w:rsidRDefault="0021334E" w:rsidP="006F38DF">
      <w:pPr>
        <w:pStyle w:val="ac"/>
        <w:tabs>
          <w:tab w:val="left" w:pos="851"/>
        </w:tabs>
        <w:spacing w:line="276" w:lineRule="auto"/>
        <w:ind w:left="357"/>
        <w:jc w:val="both"/>
        <w:rPr>
          <w:b/>
          <w:bCs/>
          <w:u w:val="single"/>
        </w:rPr>
      </w:pPr>
    </w:p>
    <w:p w:rsidR="0021334E" w:rsidRPr="000D67CE" w:rsidRDefault="0021334E" w:rsidP="006F38DF">
      <w:pPr>
        <w:pStyle w:val="ac"/>
        <w:tabs>
          <w:tab w:val="left" w:pos="851"/>
        </w:tabs>
        <w:spacing w:line="276" w:lineRule="auto"/>
        <w:ind w:left="357"/>
        <w:jc w:val="both"/>
        <w:rPr>
          <w:b/>
          <w:bCs/>
          <w:sz w:val="28"/>
          <w:szCs w:val="28"/>
          <w:highlight w:val="yellow"/>
          <w:u w:val="single"/>
        </w:rPr>
      </w:pPr>
    </w:p>
    <w:p w:rsidR="0021334E" w:rsidRPr="000D67CE" w:rsidRDefault="000D67CE" w:rsidP="000D67CE">
      <w:pPr>
        <w:pStyle w:val="ac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0D67CE">
        <w:rPr>
          <w:sz w:val="28"/>
          <w:szCs w:val="28"/>
        </w:rPr>
        <w:t>5</w:t>
      </w:r>
      <w:r w:rsidR="0021334E" w:rsidRPr="000D67CE">
        <w:rPr>
          <w:sz w:val="28"/>
          <w:szCs w:val="28"/>
        </w:rPr>
        <w:t>.2. Объем доходов от приносящей доход деятельности.</w:t>
      </w:r>
    </w:p>
    <w:p w:rsidR="0021334E" w:rsidRPr="006E77A0" w:rsidRDefault="0021334E" w:rsidP="006F38DF">
      <w:pPr>
        <w:pStyle w:val="ac"/>
        <w:tabs>
          <w:tab w:val="left" w:pos="851"/>
        </w:tabs>
        <w:spacing w:line="276" w:lineRule="auto"/>
        <w:ind w:left="0"/>
        <w:jc w:val="both"/>
        <w:rPr>
          <w:highlight w:val="yellow"/>
        </w:rPr>
      </w:pPr>
    </w:p>
    <w:tbl>
      <w:tblPr>
        <w:tblW w:w="143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7"/>
        <w:gridCol w:w="1701"/>
        <w:gridCol w:w="1842"/>
        <w:gridCol w:w="3261"/>
        <w:gridCol w:w="2126"/>
        <w:gridCol w:w="2410"/>
      </w:tblGrid>
      <w:tr w:rsidR="0021334E" w:rsidRPr="00DD2E10">
        <w:tc>
          <w:tcPr>
            <w:tcW w:w="2977" w:type="dxa"/>
            <w:vMerge w:val="restart"/>
            <w:vAlign w:val="center"/>
          </w:tcPr>
          <w:p w:rsidR="0021334E" w:rsidRPr="00DD2E10" w:rsidRDefault="0021334E" w:rsidP="009422F8">
            <w:pPr>
              <w:tabs>
                <w:tab w:val="left" w:pos="851"/>
              </w:tabs>
              <w:spacing w:line="276" w:lineRule="auto"/>
              <w:jc w:val="center"/>
              <w:rPr>
                <w:lang w:eastAsia="en-US"/>
              </w:rPr>
            </w:pPr>
            <w:r w:rsidRPr="00DD2E10">
              <w:rPr>
                <w:lang w:eastAsia="en-US"/>
              </w:rPr>
              <w:t>Объем доходов, запланированных</w:t>
            </w:r>
          </w:p>
          <w:p w:rsidR="0021334E" w:rsidRPr="00DD2E10" w:rsidRDefault="0021334E" w:rsidP="009422F8">
            <w:pPr>
              <w:tabs>
                <w:tab w:val="left" w:pos="851"/>
              </w:tabs>
              <w:spacing w:line="276" w:lineRule="auto"/>
              <w:jc w:val="center"/>
              <w:rPr>
                <w:lang w:eastAsia="en-US"/>
              </w:rPr>
            </w:pPr>
            <w:r w:rsidRPr="00DD2E10">
              <w:rPr>
                <w:lang w:eastAsia="en-US"/>
              </w:rPr>
              <w:t>на 2015 г. (тыс. руб.)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334E" w:rsidRPr="00DD2E10" w:rsidRDefault="0021334E" w:rsidP="009422F8">
            <w:pPr>
              <w:tabs>
                <w:tab w:val="left" w:pos="851"/>
              </w:tabs>
              <w:spacing w:line="276" w:lineRule="auto"/>
              <w:jc w:val="center"/>
              <w:rPr>
                <w:lang w:eastAsia="en-US"/>
              </w:rPr>
            </w:pPr>
            <w:r w:rsidRPr="00DD2E10">
              <w:rPr>
                <w:lang w:eastAsia="en-US"/>
              </w:rPr>
              <w:t>Выполнено за 2015 год</w:t>
            </w:r>
          </w:p>
        </w:tc>
      </w:tr>
      <w:tr w:rsidR="0021334E" w:rsidRPr="00DD2E10">
        <w:tc>
          <w:tcPr>
            <w:tcW w:w="2977" w:type="dxa"/>
            <w:vMerge/>
            <w:vAlign w:val="center"/>
          </w:tcPr>
          <w:p w:rsidR="0021334E" w:rsidRPr="00DD2E10" w:rsidRDefault="0021334E" w:rsidP="009422F8">
            <w:pPr>
              <w:tabs>
                <w:tab w:val="left" w:pos="851"/>
              </w:tabs>
              <w:spacing w:line="276" w:lineRule="auto"/>
              <w:jc w:val="center"/>
              <w:rPr>
                <w:b/>
                <w:bCs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1334E" w:rsidRPr="00DD2E10" w:rsidRDefault="0021334E" w:rsidP="009422F8">
            <w:pPr>
              <w:tabs>
                <w:tab w:val="left" w:pos="851"/>
              </w:tabs>
              <w:spacing w:line="276" w:lineRule="auto"/>
              <w:jc w:val="center"/>
              <w:rPr>
                <w:lang w:eastAsia="en-US"/>
              </w:rPr>
            </w:pPr>
            <w:r w:rsidRPr="00DD2E10">
              <w:rPr>
                <w:lang w:eastAsia="en-US"/>
              </w:rPr>
              <w:t>Сумма</w:t>
            </w:r>
          </w:p>
          <w:p w:rsidR="0021334E" w:rsidRPr="00DD2E10" w:rsidRDefault="0021334E" w:rsidP="009422F8">
            <w:pPr>
              <w:tabs>
                <w:tab w:val="left" w:pos="851"/>
              </w:tabs>
              <w:spacing w:line="276" w:lineRule="auto"/>
              <w:jc w:val="center"/>
              <w:rPr>
                <w:lang w:eastAsia="en-US"/>
              </w:rPr>
            </w:pPr>
            <w:r w:rsidRPr="00DD2E10">
              <w:rPr>
                <w:lang w:eastAsia="en-US"/>
              </w:rPr>
              <w:t>(тыс. руб.)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34E" w:rsidRPr="00DD2E10" w:rsidRDefault="0021334E" w:rsidP="009422F8">
            <w:pPr>
              <w:tabs>
                <w:tab w:val="left" w:pos="851"/>
              </w:tabs>
              <w:spacing w:line="276" w:lineRule="auto"/>
              <w:jc w:val="center"/>
              <w:rPr>
                <w:lang w:eastAsia="en-US"/>
              </w:rPr>
            </w:pPr>
            <w:r w:rsidRPr="00DD2E10">
              <w:rPr>
                <w:lang w:eastAsia="en-US"/>
              </w:rPr>
              <w:t>%</w:t>
            </w:r>
          </w:p>
          <w:p w:rsidR="0021334E" w:rsidRPr="00DD2E10" w:rsidRDefault="0021334E" w:rsidP="009422F8">
            <w:pPr>
              <w:tabs>
                <w:tab w:val="left" w:pos="851"/>
              </w:tabs>
              <w:spacing w:line="276" w:lineRule="auto"/>
              <w:jc w:val="center"/>
              <w:rPr>
                <w:lang w:eastAsia="en-US"/>
              </w:rPr>
            </w:pPr>
            <w:r w:rsidRPr="00DD2E10">
              <w:rPr>
                <w:lang w:eastAsia="en-US"/>
              </w:rPr>
              <w:t>выполнения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21334E" w:rsidRPr="00DD2E10" w:rsidRDefault="0021334E" w:rsidP="009422F8">
            <w:pPr>
              <w:tabs>
                <w:tab w:val="left" w:pos="851"/>
              </w:tabs>
              <w:spacing w:line="276" w:lineRule="auto"/>
              <w:jc w:val="center"/>
              <w:rPr>
                <w:lang w:eastAsia="en-US"/>
              </w:rPr>
            </w:pPr>
            <w:r w:rsidRPr="00DD2E10">
              <w:rPr>
                <w:lang w:eastAsia="en-US"/>
              </w:rPr>
              <w:t>% от консолидированного бюджета сферы культуры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1334E" w:rsidRPr="00DD2E10" w:rsidRDefault="0021334E" w:rsidP="009422F8">
            <w:pPr>
              <w:tabs>
                <w:tab w:val="left" w:pos="851"/>
              </w:tabs>
              <w:spacing w:line="276" w:lineRule="auto"/>
              <w:jc w:val="center"/>
              <w:rPr>
                <w:lang w:eastAsia="en-US"/>
              </w:rPr>
            </w:pPr>
            <w:r w:rsidRPr="00DD2E10">
              <w:rPr>
                <w:lang w:eastAsia="en-US"/>
              </w:rPr>
              <w:t xml:space="preserve">% </w:t>
            </w:r>
            <w:proofErr w:type="gramStart"/>
            <w:r w:rsidRPr="00DD2E10">
              <w:rPr>
                <w:lang w:eastAsia="en-US"/>
              </w:rPr>
              <w:t>направленный</w:t>
            </w:r>
            <w:proofErr w:type="gramEnd"/>
            <w:r w:rsidRPr="00DD2E10">
              <w:rPr>
                <w:lang w:eastAsia="en-US"/>
              </w:rPr>
              <w:t xml:space="preserve"> на выплату заработной платы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34E" w:rsidRPr="00DD2E10" w:rsidRDefault="0021334E" w:rsidP="009422F8">
            <w:pPr>
              <w:tabs>
                <w:tab w:val="left" w:pos="851"/>
              </w:tabs>
              <w:spacing w:line="276" w:lineRule="auto"/>
              <w:jc w:val="center"/>
              <w:rPr>
                <w:lang w:eastAsia="en-US"/>
              </w:rPr>
            </w:pPr>
            <w:r w:rsidRPr="00DD2E10">
              <w:rPr>
                <w:lang w:eastAsia="en-US"/>
              </w:rPr>
              <w:t>Запланировано</w:t>
            </w:r>
          </w:p>
          <w:p w:rsidR="0021334E" w:rsidRPr="00DD2E10" w:rsidRDefault="0021334E" w:rsidP="009422F8">
            <w:pPr>
              <w:tabs>
                <w:tab w:val="left" w:pos="851"/>
              </w:tabs>
              <w:spacing w:line="276" w:lineRule="auto"/>
              <w:jc w:val="center"/>
              <w:rPr>
                <w:lang w:eastAsia="en-US"/>
              </w:rPr>
            </w:pPr>
            <w:r w:rsidRPr="00DD2E10">
              <w:rPr>
                <w:lang w:eastAsia="en-US"/>
              </w:rPr>
              <w:t>на 2016 г.</w:t>
            </w:r>
          </w:p>
          <w:p w:rsidR="0021334E" w:rsidRPr="00DD2E10" w:rsidRDefault="0021334E" w:rsidP="009422F8">
            <w:pPr>
              <w:tabs>
                <w:tab w:val="left" w:pos="851"/>
              </w:tabs>
              <w:spacing w:line="276" w:lineRule="auto"/>
              <w:jc w:val="center"/>
              <w:rPr>
                <w:lang w:eastAsia="en-US"/>
              </w:rPr>
            </w:pPr>
            <w:r w:rsidRPr="00DD2E10">
              <w:rPr>
                <w:lang w:eastAsia="en-US"/>
              </w:rPr>
              <w:t>(тыс. руб.)</w:t>
            </w:r>
          </w:p>
        </w:tc>
      </w:tr>
      <w:tr w:rsidR="0021334E" w:rsidRPr="006E77A0">
        <w:tc>
          <w:tcPr>
            <w:tcW w:w="2977" w:type="dxa"/>
            <w:vAlign w:val="center"/>
          </w:tcPr>
          <w:p w:rsidR="0021334E" w:rsidRPr="006C726F" w:rsidRDefault="00D91EDE" w:rsidP="009422F8">
            <w:pPr>
              <w:tabs>
                <w:tab w:val="left" w:pos="851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6C726F">
              <w:rPr>
                <w:bCs/>
                <w:lang w:val="en-US" w:eastAsia="en-US"/>
              </w:rPr>
              <w:t>60</w:t>
            </w:r>
            <w:r w:rsidRPr="006C726F">
              <w:rPr>
                <w:bCs/>
                <w:lang w:eastAsia="en-US"/>
              </w:rPr>
              <w:t>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1334E" w:rsidRPr="006C726F" w:rsidRDefault="006C726F" w:rsidP="009422F8">
            <w:pPr>
              <w:tabs>
                <w:tab w:val="left" w:pos="851"/>
              </w:tabs>
              <w:spacing w:line="276" w:lineRule="auto"/>
              <w:jc w:val="center"/>
              <w:rPr>
                <w:lang w:eastAsia="en-US"/>
              </w:rPr>
            </w:pPr>
            <w:r w:rsidRPr="006C726F">
              <w:rPr>
                <w:lang w:eastAsia="en-US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34E" w:rsidRPr="006C726F" w:rsidRDefault="006C726F" w:rsidP="009422F8">
            <w:pPr>
              <w:tabs>
                <w:tab w:val="left" w:pos="851"/>
              </w:tabs>
              <w:spacing w:line="276" w:lineRule="auto"/>
              <w:jc w:val="center"/>
              <w:rPr>
                <w:lang w:eastAsia="en-US"/>
              </w:rPr>
            </w:pPr>
            <w:r w:rsidRPr="006C726F">
              <w:rPr>
                <w:lang w:eastAsia="en-US"/>
              </w:rPr>
              <w:t>0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21334E" w:rsidRPr="006C726F" w:rsidRDefault="0021334E" w:rsidP="009422F8">
            <w:pPr>
              <w:tabs>
                <w:tab w:val="left" w:pos="851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1334E" w:rsidRPr="006C726F" w:rsidRDefault="00D91EDE" w:rsidP="009422F8">
            <w:pPr>
              <w:tabs>
                <w:tab w:val="left" w:pos="851"/>
              </w:tabs>
              <w:spacing w:line="276" w:lineRule="auto"/>
              <w:jc w:val="center"/>
              <w:rPr>
                <w:lang w:val="en-US" w:eastAsia="en-US"/>
              </w:rPr>
            </w:pPr>
            <w:r w:rsidRPr="006C726F">
              <w:rPr>
                <w:lang w:val="en-US" w:eastAsia="en-US"/>
              </w:rPr>
              <w:t>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34E" w:rsidRPr="006C726F" w:rsidRDefault="006C726F" w:rsidP="009422F8">
            <w:pPr>
              <w:tabs>
                <w:tab w:val="left" w:pos="851"/>
              </w:tabs>
              <w:spacing w:line="276" w:lineRule="auto"/>
              <w:jc w:val="center"/>
              <w:rPr>
                <w:lang w:eastAsia="en-US"/>
              </w:rPr>
            </w:pPr>
            <w:r w:rsidRPr="006C726F">
              <w:rPr>
                <w:lang w:eastAsia="en-US"/>
              </w:rPr>
              <w:t>60</w:t>
            </w:r>
            <w:r>
              <w:rPr>
                <w:lang w:eastAsia="en-US"/>
              </w:rPr>
              <w:t>,0</w:t>
            </w:r>
          </w:p>
        </w:tc>
      </w:tr>
    </w:tbl>
    <w:p w:rsidR="0021334E" w:rsidRPr="00DD2E10" w:rsidRDefault="0021334E" w:rsidP="000D67CE">
      <w:pPr>
        <w:pStyle w:val="ac"/>
        <w:spacing w:line="276" w:lineRule="auto"/>
        <w:ind w:left="0"/>
        <w:jc w:val="both"/>
      </w:pPr>
    </w:p>
    <w:p w:rsidR="000D67CE" w:rsidRPr="00DD2E10" w:rsidRDefault="000D67CE" w:rsidP="000D67CE">
      <w:pPr>
        <w:pStyle w:val="ac"/>
        <w:tabs>
          <w:tab w:val="left" w:pos="851"/>
        </w:tabs>
        <w:ind w:left="0"/>
        <w:jc w:val="both"/>
        <w:rPr>
          <w:b/>
          <w:bCs/>
        </w:rPr>
      </w:pPr>
    </w:p>
    <w:p w:rsidR="0021334E" w:rsidRPr="000D67CE" w:rsidRDefault="0021334E" w:rsidP="00A6234D">
      <w:pPr>
        <w:pStyle w:val="ac"/>
        <w:numPr>
          <w:ilvl w:val="0"/>
          <w:numId w:val="2"/>
        </w:numPr>
        <w:tabs>
          <w:tab w:val="left" w:pos="426"/>
        </w:tabs>
        <w:jc w:val="both"/>
        <w:outlineLvl w:val="0"/>
        <w:rPr>
          <w:b/>
          <w:bCs/>
          <w:sz w:val="28"/>
          <w:szCs w:val="28"/>
        </w:rPr>
      </w:pPr>
      <w:r w:rsidRPr="000D67CE">
        <w:rPr>
          <w:b/>
          <w:bCs/>
          <w:sz w:val="28"/>
          <w:szCs w:val="28"/>
        </w:rPr>
        <w:t>Рекламно-информационная деятельность</w:t>
      </w:r>
    </w:p>
    <w:p w:rsidR="0021334E" w:rsidRPr="00DD2E10" w:rsidRDefault="0021334E" w:rsidP="006F38DF">
      <w:pPr>
        <w:pStyle w:val="ac"/>
        <w:tabs>
          <w:tab w:val="left" w:pos="851"/>
        </w:tabs>
        <w:ind w:left="0" w:firstLine="851"/>
        <w:jc w:val="both"/>
      </w:pPr>
    </w:p>
    <w:tbl>
      <w:tblPr>
        <w:tblW w:w="132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3685"/>
        <w:gridCol w:w="3118"/>
        <w:gridCol w:w="3463"/>
      </w:tblGrid>
      <w:tr w:rsidR="0021334E" w:rsidRPr="00DD2E10">
        <w:tc>
          <w:tcPr>
            <w:tcW w:w="13243" w:type="dxa"/>
            <w:gridSpan w:val="4"/>
          </w:tcPr>
          <w:p w:rsidR="0021334E" w:rsidRPr="00DD2E10" w:rsidRDefault="0021334E" w:rsidP="009422F8">
            <w:pPr>
              <w:pStyle w:val="ac"/>
              <w:tabs>
                <w:tab w:val="left" w:pos="851"/>
              </w:tabs>
              <w:ind w:left="0"/>
              <w:jc w:val="center"/>
              <w:outlineLvl w:val="0"/>
            </w:pPr>
            <w:r w:rsidRPr="00DD2E10">
              <w:t>число публикаций в СМИ о деятельности учреждений культуры</w:t>
            </w:r>
          </w:p>
        </w:tc>
      </w:tr>
      <w:tr w:rsidR="0021334E" w:rsidRPr="00DD2E10">
        <w:tc>
          <w:tcPr>
            <w:tcW w:w="2977" w:type="dxa"/>
            <w:vMerge w:val="restart"/>
            <w:vAlign w:val="center"/>
          </w:tcPr>
          <w:p w:rsidR="0021334E" w:rsidRPr="00DD2E10" w:rsidRDefault="0021334E" w:rsidP="009422F8">
            <w:pPr>
              <w:pStyle w:val="ac"/>
              <w:tabs>
                <w:tab w:val="left" w:pos="851"/>
              </w:tabs>
              <w:ind w:left="0"/>
              <w:jc w:val="center"/>
              <w:outlineLvl w:val="0"/>
            </w:pPr>
            <w:r w:rsidRPr="00DD2E10">
              <w:t>всего</w:t>
            </w:r>
          </w:p>
        </w:tc>
        <w:tc>
          <w:tcPr>
            <w:tcW w:w="10266" w:type="dxa"/>
            <w:gridSpan w:val="3"/>
            <w:vAlign w:val="center"/>
          </w:tcPr>
          <w:p w:rsidR="0021334E" w:rsidRPr="00DD2E10" w:rsidRDefault="0021334E" w:rsidP="009422F8">
            <w:pPr>
              <w:pStyle w:val="ac"/>
              <w:tabs>
                <w:tab w:val="left" w:pos="851"/>
              </w:tabs>
              <w:ind w:left="0"/>
              <w:jc w:val="center"/>
              <w:outlineLvl w:val="0"/>
            </w:pPr>
            <w:r w:rsidRPr="00DD2E10">
              <w:t>в том числе</w:t>
            </w:r>
          </w:p>
        </w:tc>
      </w:tr>
      <w:tr w:rsidR="0021334E" w:rsidRPr="001A06CF">
        <w:tc>
          <w:tcPr>
            <w:tcW w:w="2977" w:type="dxa"/>
            <w:vMerge/>
            <w:vAlign w:val="center"/>
          </w:tcPr>
          <w:p w:rsidR="0021334E" w:rsidRPr="00DD2E10" w:rsidRDefault="0021334E" w:rsidP="009422F8">
            <w:pPr>
              <w:pStyle w:val="ac"/>
              <w:tabs>
                <w:tab w:val="left" w:pos="851"/>
              </w:tabs>
              <w:ind w:left="0"/>
              <w:jc w:val="center"/>
              <w:outlineLvl w:val="0"/>
            </w:pPr>
          </w:p>
        </w:tc>
        <w:tc>
          <w:tcPr>
            <w:tcW w:w="3685" w:type="dxa"/>
            <w:vAlign w:val="center"/>
          </w:tcPr>
          <w:p w:rsidR="0021334E" w:rsidRPr="00DD2E10" w:rsidRDefault="0021334E" w:rsidP="009422F8">
            <w:pPr>
              <w:pStyle w:val="ac"/>
              <w:tabs>
                <w:tab w:val="left" w:pos="851"/>
              </w:tabs>
              <w:ind w:left="0"/>
              <w:jc w:val="center"/>
              <w:outlineLvl w:val="0"/>
            </w:pPr>
            <w:r w:rsidRPr="00DD2E10">
              <w:t>газеты</w:t>
            </w:r>
          </w:p>
        </w:tc>
        <w:tc>
          <w:tcPr>
            <w:tcW w:w="3118" w:type="dxa"/>
            <w:vAlign w:val="center"/>
          </w:tcPr>
          <w:p w:rsidR="0021334E" w:rsidRPr="00DD2E10" w:rsidRDefault="0021334E" w:rsidP="009422F8">
            <w:pPr>
              <w:pStyle w:val="ac"/>
              <w:tabs>
                <w:tab w:val="left" w:pos="851"/>
              </w:tabs>
              <w:ind w:left="0"/>
              <w:jc w:val="center"/>
              <w:outlineLvl w:val="0"/>
            </w:pPr>
            <w:r w:rsidRPr="00DD2E10">
              <w:t>журналы</w:t>
            </w:r>
          </w:p>
        </w:tc>
        <w:tc>
          <w:tcPr>
            <w:tcW w:w="3463" w:type="dxa"/>
            <w:vAlign w:val="center"/>
          </w:tcPr>
          <w:p w:rsidR="0021334E" w:rsidRPr="001A06CF" w:rsidRDefault="0021334E" w:rsidP="009422F8">
            <w:pPr>
              <w:pStyle w:val="ac"/>
              <w:tabs>
                <w:tab w:val="left" w:pos="851"/>
              </w:tabs>
              <w:ind w:left="0"/>
              <w:jc w:val="center"/>
              <w:outlineLvl w:val="0"/>
            </w:pPr>
            <w:r w:rsidRPr="00DD2E10">
              <w:t>Интернет-издания</w:t>
            </w:r>
          </w:p>
        </w:tc>
      </w:tr>
      <w:tr w:rsidR="0021334E" w:rsidRPr="001A06CF">
        <w:tc>
          <w:tcPr>
            <w:tcW w:w="2977" w:type="dxa"/>
            <w:vAlign w:val="center"/>
          </w:tcPr>
          <w:p w:rsidR="0021334E" w:rsidRPr="000D67CE" w:rsidRDefault="009355B0" w:rsidP="009422F8">
            <w:pPr>
              <w:pStyle w:val="ac"/>
              <w:tabs>
                <w:tab w:val="left" w:pos="851"/>
              </w:tabs>
              <w:ind w:left="0"/>
              <w:jc w:val="center"/>
              <w:outlineLvl w:val="0"/>
            </w:pPr>
            <w:r>
              <w:rPr>
                <w:lang w:val="en-US"/>
              </w:rPr>
              <w:t>1</w:t>
            </w:r>
            <w:r w:rsidR="000D67CE">
              <w:t>4</w:t>
            </w:r>
          </w:p>
        </w:tc>
        <w:tc>
          <w:tcPr>
            <w:tcW w:w="3685" w:type="dxa"/>
            <w:vAlign w:val="center"/>
          </w:tcPr>
          <w:p w:rsidR="0021334E" w:rsidRPr="000D67CE" w:rsidRDefault="009355B0" w:rsidP="009422F8">
            <w:pPr>
              <w:pStyle w:val="ac"/>
              <w:tabs>
                <w:tab w:val="left" w:pos="851"/>
              </w:tabs>
              <w:ind w:left="0"/>
              <w:jc w:val="center"/>
              <w:outlineLvl w:val="0"/>
            </w:pPr>
            <w:r>
              <w:rPr>
                <w:lang w:val="en-US"/>
              </w:rPr>
              <w:t>1</w:t>
            </w:r>
            <w:r w:rsidR="000D67CE">
              <w:t>4</w:t>
            </w:r>
          </w:p>
        </w:tc>
        <w:tc>
          <w:tcPr>
            <w:tcW w:w="3118" w:type="dxa"/>
            <w:vAlign w:val="center"/>
          </w:tcPr>
          <w:p w:rsidR="0021334E" w:rsidRPr="001A06CF" w:rsidRDefault="006C726F" w:rsidP="009422F8">
            <w:pPr>
              <w:pStyle w:val="ac"/>
              <w:tabs>
                <w:tab w:val="left" w:pos="851"/>
              </w:tabs>
              <w:ind w:left="0"/>
              <w:jc w:val="center"/>
              <w:outlineLvl w:val="0"/>
            </w:pPr>
            <w:r>
              <w:t>-</w:t>
            </w:r>
          </w:p>
        </w:tc>
        <w:tc>
          <w:tcPr>
            <w:tcW w:w="3463" w:type="dxa"/>
            <w:vAlign w:val="center"/>
          </w:tcPr>
          <w:p w:rsidR="0021334E" w:rsidRPr="001A06CF" w:rsidRDefault="006C726F" w:rsidP="009422F8">
            <w:pPr>
              <w:pStyle w:val="ac"/>
              <w:tabs>
                <w:tab w:val="left" w:pos="851"/>
              </w:tabs>
              <w:ind w:left="0"/>
              <w:jc w:val="center"/>
              <w:outlineLvl w:val="0"/>
            </w:pPr>
            <w:r>
              <w:t>-</w:t>
            </w:r>
          </w:p>
        </w:tc>
      </w:tr>
    </w:tbl>
    <w:p w:rsidR="006C726F" w:rsidRDefault="006C726F" w:rsidP="000D67CE">
      <w:pPr>
        <w:pStyle w:val="ac"/>
        <w:tabs>
          <w:tab w:val="left" w:pos="851"/>
        </w:tabs>
        <w:spacing w:line="276" w:lineRule="auto"/>
        <w:ind w:left="0"/>
        <w:jc w:val="both"/>
      </w:pPr>
    </w:p>
    <w:p w:rsidR="006C726F" w:rsidRDefault="006C726F" w:rsidP="006F38DF">
      <w:pPr>
        <w:pStyle w:val="ac"/>
        <w:tabs>
          <w:tab w:val="left" w:pos="851"/>
        </w:tabs>
        <w:spacing w:line="276" w:lineRule="auto"/>
        <w:ind w:left="0" w:firstLine="357"/>
        <w:jc w:val="both"/>
      </w:pPr>
    </w:p>
    <w:p w:rsidR="006C726F" w:rsidRPr="000D67CE" w:rsidRDefault="000D67CE" w:rsidP="006F38DF">
      <w:pPr>
        <w:pStyle w:val="ac"/>
        <w:tabs>
          <w:tab w:val="left" w:pos="851"/>
        </w:tabs>
        <w:spacing w:line="276" w:lineRule="auto"/>
        <w:ind w:left="0" w:firstLine="357"/>
        <w:jc w:val="both"/>
        <w:rPr>
          <w:b/>
          <w:sz w:val="28"/>
          <w:szCs w:val="28"/>
        </w:rPr>
      </w:pPr>
      <w:r w:rsidRPr="000D67CE">
        <w:rPr>
          <w:b/>
          <w:sz w:val="28"/>
          <w:szCs w:val="28"/>
        </w:rPr>
        <w:t xml:space="preserve">7. Сведение о состоянии и укреплении материально-технической базы учреждения </w:t>
      </w:r>
    </w:p>
    <w:p w:rsidR="0021334E" w:rsidRPr="000D67CE" w:rsidRDefault="000D67CE" w:rsidP="006F38DF">
      <w:pPr>
        <w:pStyle w:val="ac"/>
        <w:tabs>
          <w:tab w:val="left" w:pos="851"/>
        </w:tabs>
        <w:spacing w:line="276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1334E" w:rsidRPr="000D67CE">
        <w:rPr>
          <w:sz w:val="28"/>
          <w:szCs w:val="28"/>
        </w:rPr>
        <w:t xml:space="preserve">. </w:t>
      </w:r>
      <w:r>
        <w:rPr>
          <w:sz w:val="28"/>
          <w:szCs w:val="28"/>
        </w:rPr>
        <w:t>1.</w:t>
      </w:r>
      <w:r w:rsidR="0021334E" w:rsidRPr="000D67CE">
        <w:rPr>
          <w:sz w:val="28"/>
          <w:szCs w:val="28"/>
        </w:rPr>
        <w:t>Оснащенность учреждений культуры оборудованием и музыкальными инструментами:</w:t>
      </w:r>
    </w:p>
    <w:p w:rsidR="0021334E" w:rsidRPr="001A06CF" w:rsidRDefault="0021334E" w:rsidP="006F38DF">
      <w:pPr>
        <w:pStyle w:val="ac"/>
        <w:tabs>
          <w:tab w:val="left" w:pos="851"/>
        </w:tabs>
        <w:ind w:left="0"/>
        <w:jc w:val="center"/>
        <w:rPr>
          <w:b/>
          <w:bCs/>
        </w:rPr>
      </w:pPr>
    </w:p>
    <w:tbl>
      <w:tblPr>
        <w:tblW w:w="134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04"/>
        <w:gridCol w:w="2935"/>
        <w:gridCol w:w="4009"/>
        <w:gridCol w:w="2371"/>
      </w:tblGrid>
      <w:tr w:rsidR="0021334E" w:rsidRPr="006C726F">
        <w:trPr>
          <w:jc w:val="center"/>
        </w:trPr>
        <w:tc>
          <w:tcPr>
            <w:tcW w:w="7039" w:type="dxa"/>
            <w:gridSpan w:val="2"/>
          </w:tcPr>
          <w:p w:rsidR="0021334E" w:rsidRPr="006C726F" w:rsidRDefault="0021334E" w:rsidP="009422F8">
            <w:pPr>
              <w:tabs>
                <w:tab w:val="left" w:pos="851"/>
              </w:tabs>
              <w:jc w:val="center"/>
            </w:pPr>
            <w:r w:rsidRPr="006C726F">
              <w:lastRenderedPageBreak/>
              <w:t>Музыкальные инструменты</w:t>
            </w:r>
          </w:p>
        </w:tc>
        <w:tc>
          <w:tcPr>
            <w:tcW w:w="6380" w:type="dxa"/>
            <w:gridSpan w:val="2"/>
          </w:tcPr>
          <w:p w:rsidR="0021334E" w:rsidRPr="006C726F" w:rsidRDefault="0021334E" w:rsidP="009422F8">
            <w:pPr>
              <w:tabs>
                <w:tab w:val="left" w:pos="851"/>
              </w:tabs>
              <w:jc w:val="center"/>
            </w:pPr>
            <w:r w:rsidRPr="006C726F">
              <w:t>Специальное оборудование</w:t>
            </w:r>
          </w:p>
        </w:tc>
      </w:tr>
      <w:tr w:rsidR="0021334E" w:rsidRPr="006C726F">
        <w:trPr>
          <w:jc w:val="center"/>
        </w:trPr>
        <w:tc>
          <w:tcPr>
            <w:tcW w:w="4104" w:type="dxa"/>
          </w:tcPr>
          <w:p w:rsidR="0021334E" w:rsidRPr="006C726F" w:rsidRDefault="0021334E" w:rsidP="009422F8">
            <w:pPr>
              <w:tabs>
                <w:tab w:val="left" w:pos="851"/>
              </w:tabs>
              <w:jc w:val="center"/>
            </w:pPr>
            <w:r w:rsidRPr="006C726F">
              <w:t>Наличие от потребности</w:t>
            </w:r>
            <w:proofErr w:type="gramStart"/>
            <w:r w:rsidRPr="006C726F">
              <w:t xml:space="preserve"> (%)</w:t>
            </w:r>
            <w:proofErr w:type="gramEnd"/>
          </w:p>
        </w:tc>
        <w:tc>
          <w:tcPr>
            <w:tcW w:w="2935" w:type="dxa"/>
          </w:tcPr>
          <w:p w:rsidR="0021334E" w:rsidRPr="006C726F" w:rsidRDefault="0021334E" w:rsidP="009422F8">
            <w:pPr>
              <w:tabs>
                <w:tab w:val="left" w:pos="851"/>
              </w:tabs>
              <w:jc w:val="center"/>
            </w:pPr>
            <w:r w:rsidRPr="006C726F">
              <w:t>Степень износа</w:t>
            </w:r>
            <w:proofErr w:type="gramStart"/>
            <w:r w:rsidRPr="006C726F">
              <w:t xml:space="preserve"> (%)</w:t>
            </w:r>
            <w:proofErr w:type="gramEnd"/>
          </w:p>
        </w:tc>
        <w:tc>
          <w:tcPr>
            <w:tcW w:w="4009" w:type="dxa"/>
          </w:tcPr>
          <w:p w:rsidR="0021334E" w:rsidRPr="006C726F" w:rsidRDefault="0021334E" w:rsidP="009422F8">
            <w:pPr>
              <w:tabs>
                <w:tab w:val="left" w:pos="851"/>
              </w:tabs>
              <w:jc w:val="center"/>
            </w:pPr>
            <w:r w:rsidRPr="006C726F">
              <w:t>Наличие от потребности</w:t>
            </w:r>
            <w:proofErr w:type="gramStart"/>
            <w:r w:rsidRPr="006C726F">
              <w:t xml:space="preserve"> (%)</w:t>
            </w:r>
            <w:proofErr w:type="gramEnd"/>
          </w:p>
        </w:tc>
        <w:tc>
          <w:tcPr>
            <w:tcW w:w="2371" w:type="dxa"/>
          </w:tcPr>
          <w:p w:rsidR="0021334E" w:rsidRPr="006C726F" w:rsidRDefault="0021334E" w:rsidP="009422F8">
            <w:pPr>
              <w:tabs>
                <w:tab w:val="left" w:pos="851"/>
              </w:tabs>
              <w:jc w:val="center"/>
            </w:pPr>
            <w:r w:rsidRPr="006C726F">
              <w:t>Степень износа</w:t>
            </w:r>
            <w:proofErr w:type="gramStart"/>
            <w:r w:rsidRPr="006C726F">
              <w:t xml:space="preserve"> (%)</w:t>
            </w:r>
            <w:proofErr w:type="gramEnd"/>
          </w:p>
        </w:tc>
      </w:tr>
      <w:tr w:rsidR="0021334E" w:rsidRPr="006C726F">
        <w:trPr>
          <w:jc w:val="center"/>
        </w:trPr>
        <w:tc>
          <w:tcPr>
            <w:tcW w:w="13419" w:type="dxa"/>
            <w:gridSpan w:val="4"/>
          </w:tcPr>
          <w:p w:rsidR="0021334E" w:rsidRPr="006C726F" w:rsidRDefault="0021334E" w:rsidP="00A6234D">
            <w:pPr>
              <w:pStyle w:val="ac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596" w:firstLine="0"/>
              <w:jc w:val="center"/>
              <w:rPr>
                <w:b/>
                <w:bCs/>
              </w:rPr>
            </w:pPr>
            <w:proofErr w:type="spellStart"/>
            <w:r w:rsidRPr="006C726F">
              <w:rPr>
                <w:b/>
                <w:bCs/>
              </w:rPr>
              <w:t>Культурно-досуговые</w:t>
            </w:r>
            <w:proofErr w:type="spellEnd"/>
          </w:p>
        </w:tc>
      </w:tr>
      <w:tr w:rsidR="0021334E" w:rsidRPr="006C726F">
        <w:trPr>
          <w:jc w:val="center"/>
        </w:trPr>
        <w:tc>
          <w:tcPr>
            <w:tcW w:w="4104" w:type="dxa"/>
          </w:tcPr>
          <w:p w:rsidR="0021334E" w:rsidRPr="009355B0" w:rsidRDefault="009355B0" w:rsidP="009422F8">
            <w:pPr>
              <w:pStyle w:val="ac"/>
              <w:tabs>
                <w:tab w:val="left" w:pos="360"/>
              </w:tabs>
              <w:spacing w:line="276" w:lineRule="auto"/>
              <w:ind w:left="596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935" w:type="dxa"/>
          </w:tcPr>
          <w:p w:rsidR="0021334E" w:rsidRPr="006C726F" w:rsidRDefault="000D67CE" w:rsidP="009422F8">
            <w:pPr>
              <w:pStyle w:val="ac"/>
              <w:tabs>
                <w:tab w:val="left" w:pos="360"/>
              </w:tabs>
              <w:spacing w:line="276" w:lineRule="auto"/>
              <w:ind w:left="596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009" w:type="dxa"/>
          </w:tcPr>
          <w:p w:rsidR="0021334E" w:rsidRPr="006C726F" w:rsidRDefault="006C726F" w:rsidP="009422F8">
            <w:pPr>
              <w:pStyle w:val="ac"/>
              <w:tabs>
                <w:tab w:val="left" w:pos="360"/>
              </w:tabs>
              <w:ind w:left="596"/>
              <w:jc w:val="center"/>
              <w:rPr>
                <w:bCs/>
              </w:rPr>
            </w:pPr>
            <w:r w:rsidRPr="006C726F">
              <w:rPr>
                <w:bCs/>
              </w:rPr>
              <w:t>70</w:t>
            </w:r>
          </w:p>
        </w:tc>
        <w:tc>
          <w:tcPr>
            <w:tcW w:w="2371" w:type="dxa"/>
          </w:tcPr>
          <w:p w:rsidR="0021334E" w:rsidRPr="006C726F" w:rsidRDefault="006C726F" w:rsidP="009422F8">
            <w:pPr>
              <w:pStyle w:val="ac"/>
              <w:tabs>
                <w:tab w:val="left" w:pos="851"/>
              </w:tabs>
              <w:ind w:left="596"/>
              <w:jc w:val="center"/>
            </w:pPr>
            <w:r w:rsidRPr="006C726F">
              <w:t>30</w:t>
            </w:r>
          </w:p>
        </w:tc>
      </w:tr>
    </w:tbl>
    <w:p w:rsidR="000D67CE" w:rsidRDefault="000D67CE" w:rsidP="006F38DF">
      <w:pPr>
        <w:pStyle w:val="ac"/>
        <w:tabs>
          <w:tab w:val="left" w:pos="0"/>
        </w:tabs>
        <w:ind w:left="0" w:firstLine="357"/>
        <w:jc w:val="both"/>
      </w:pPr>
    </w:p>
    <w:p w:rsidR="0021334E" w:rsidRPr="000D67CE" w:rsidRDefault="000D67CE" w:rsidP="006F38DF">
      <w:pPr>
        <w:pStyle w:val="ac"/>
        <w:tabs>
          <w:tab w:val="left" w:pos="0"/>
        </w:tabs>
        <w:ind w:left="0" w:firstLine="357"/>
        <w:jc w:val="both"/>
        <w:rPr>
          <w:sz w:val="28"/>
          <w:szCs w:val="28"/>
        </w:rPr>
      </w:pPr>
      <w:r w:rsidRPr="000D67CE">
        <w:rPr>
          <w:sz w:val="28"/>
          <w:szCs w:val="28"/>
        </w:rPr>
        <w:t>7.2.</w:t>
      </w:r>
      <w:r w:rsidR="0021334E" w:rsidRPr="000D67CE">
        <w:rPr>
          <w:sz w:val="28"/>
          <w:szCs w:val="28"/>
        </w:rPr>
        <w:t xml:space="preserve"> Оснащенность компьютерной техникой и телефонной связью составляет:</w:t>
      </w:r>
    </w:p>
    <w:p w:rsidR="0021334E" w:rsidRPr="000D67CE" w:rsidRDefault="0021334E" w:rsidP="006F38DF">
      <w:pPr>
        <w:pStyle w:val="ac"/>
        <w:tabs>
          <w:tab w:val="left" w:pos="851"/>
        </w:tabs>
        <w:ind w:left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12"/>
        <w:gridCol w:w="3402"/>
        <w:gridCol w:w="3544"/>
      </w:tblGrid>
      <w:tr w:rsidR="0021334E" w:rsidRPr="006C726F">
        <w:tc>
          <w:tcPr>
            <w:tcW w:w="5812" w:type="dxa"/>
            <w:vMerge w:val="restart"/>
            <w:vAlign w:val="center"/>
          </w:tcPr>
          <w:p w:rsidR="0021334E" w:rsidRPr="006C726F" w:rsidRDefault="0021334E" w:rsidP="009422F8">
            <w:pPr>
              <w:pStyle w:val="ac"/>
              <w:tabs>
                <w:tab w:val="left" w:pos="851"/>
              </w:tabs>
              <w:ind w:left="0"/>
              <w:jc w:val="center"/>
            </w:pPr>
            <w:r w:rsidRPr="006C726F">
              <w:t>Виды учреждений культуры</w:t>
            </w:r>
          </w:p>
        </w:tc>
        <w:tc>
          <w:tcPr>
            <w:tcW w:w="6946" w:type="dxa"/>
            <w:gridSpan w:val="2"/>
            <w:tcBorders>
              <w:right w:val="single" w:sz="4" w:space="0" w:color="auto"/>
            </w:tcBorders>
            <w:vAlign w:val="center"/>
          </w:tcPr>
          <w:p w:rsidR="0021334E" w:rsidRPr="006C726F" w:rsidRDefault="0021334E" w:rsidP="009422F8">
            <w:pPr>
              <w:pStyle w:val="ac"/>
              <w:tabs>
                <w:tab w:val="left" w:pos="851"/>
              </w:tabs>
              <w:ind w:left="0"/>
              <w:jc w:val="center"/>
            </w:pPr>
            <w:r w:rsidRPr="006C726F">
              <w:t>Число учреждений оснащенных</w:t>
            </w:r>
          </w:p>
        </w:tc>
      </w:tr>
      <w:tr w:rsidR="0021334E" w:rsidRPr="006C726F">
        <w:tc>
          <w:tcPr>
            <w:tcW w:w="5812" w:type="dxa"/>
            <w:vMerge/>
            <w:vAlign w:val="center"/>
          </w:tcPr>
          <w:p w:rsidR="0021334E" w:rsidRPr="006C726F" w:rsidRDefault="0021334E" w:rsidP="009422F8">
            <w:pPr>
              <w:pStyle w:val="ac"/>
              <w:tabs>
                <w:tab w:val="left" w:pos="851"/>
              </w:tabs>
              <w:spacing w:line="276" w:lineRule="auto"/>
              <w:ind w:left="0"/>
              <w:jc w:val="center"/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1334E" w:rsidRPr="006C726F" w:rsidRDefault="0021334E" w:rsidP="009422F8">
            <w:pPr>
              <w:pStyle w:val="ac"/>
              <w:tabs>
                <w:tab w:val="left" w:pos="851"/>
              </w:tabs>
              <w:ind w:left="0"/>
              <w:jc w:val="center"/>
            </w:pPr>
            <w:r w:rsidRPr="006C726F">
              <w:t>компьютерной техникой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34E" w:rsidRPr="006C726F" w:rsidRDefault="0021334E" w:rsidP="009422F8">
            <w:pPr>
              <w:pStyle w:val="ac"/>
              <w:tabs>
                <w:tab w:val="left" w:pos="851"/>
              </w:tabs>
              <w:ind w:left="0"/>
              <w:jc w:val="center"/>
            </w:pPr>
            <w:r w:rsidRPr="006C726F">
              <w:t>телефонной связью</w:t>
            </w:r>
          </w:p>
        </w:tc>
      </w:tr>
      <w:tr w:rsidR="0021334E" w:rsidRPr="006C726F">
        <w:tc>
          <w:tcPr>
            <w:tcW w:w="5812" w:type="dxa"/>
          </w:tcPr>
          <w:p w:rsidR="0021334E" w:rsidRPr="006C726F" w:rsidRDefault="0021334E" w:rsidP="009422F8">
            <w:pPr>
              <w:pStyle w:val="ac"/>
              <w:tabs>
                <w:tab w:val="left" w:pos="851"/>
              </w:tabs>
              <w:spacing w:line="276" w:lineRule="auto"/>
              <w:ind w:left="0"/>
            </w:pPr>
            <w:proofErr w:type="spellStart"/>
            <w:r w:rsidRPr="006C726F">
              <w:t>Культурно-досуговые</w:t>
            </w:r>
            <w:proofErr w:type="spellEnd"/>
            <w:r w:rsidRPr="006C726F">
              <w:t xml:space="preserve"> </w:t>
            </w:r>
          </w:p>
        </w:tc>
        <w:tc>
          <w:tcPr>
            <w:tcW w:w="3402" w:type="dxa"/>
          </w:tcPr>
          <w:p w:rsidR="0021334E" w:rsidRPr="006C726F" w:rsidRDefault="006C726F" w:rsidP="009422F8">
            <w:pPr>
              <w:pStyle w:val="ac"/>
              <w:tabs>
                <w:tab w:val="left" w:pos="851"/>
              </w:tabs>
              <w:ind w:left="0"/>
              <w:jc w:val="center"/>
            </w:pPr>
            <w:r>
              <w:t xml:space="preserve">да (4 </w:t>
            </w:r>
            <w:proofErr w:type="spellStart"/>
            <w:r>
              <w:t>раб</w:t>
            </w:r>
            <w:proofErr w:type="gramStart"/>
            <w:r>
              <w:t>.м</w:t>
            </w:r>
            <w:proofErr w:type="gramEnd"/>
            <w:r>
              <w:t>еста</w:t>
            </w:r>
            <w:proofErr w:type="spellEnd"/>
            <w:r>
              <w:t>)</w:t>
            </w:r>
          </w:p>
        </w:tc>
        <w:tc>
          <w:tcPr>
            <w:tcW w:w="3544" w:type="dxa"/>
          </w:tcPr>
          <w:p w:rsidR="0021334E" w:rsidRPr="006C726F" w:rsidRDefault="006C726F" w:rsidP="009422F8">
            <w:pPr>
              <w:pStyle w:val="ac"/>
              <w:tabs>
                <w:tab w:val="left" w:pos="851"/>
              </w:tabs>
              <w:ind w:left="0"/>
              <w:jc w:val="center"/>
            </w:pPr>
            <w:r>
              <w:t>да (2 телефонные линии)</w:t>
            </w:r>
          </w:p>
        </w:tc>
      </w:tr>
    </w:tbl>
    <w:p w:rsidR="0021334E" w:rsidRDefault="0021334E" w:rsidP="006F38DF">
      <w:pPr>
        <w:pStyle w:val="ac"/>
        <w:tabs>
          <w:tab w:val="left" w:pos="851"/>
        </w:tabs>
        <w:ind w:left="0" w:firstLine="357"/>
        <w:jc w:val="both"/>
        <w:outlineLvl w:val="0"/>
      </w:pPr>
    </w:p>
    <w:p w:rsidR="002E18D1" w:rsidRDefault="002E18D1" w:rsidP="006F38DF">
      <w:pPr>
        <w:pStyle w:val="ac"/>
        <w:spacing w:line="276" w:lineRule="auto"/>
        <w:ind w:left="0" w:firstLine="357"/>
        <w:jc w:val="both"/>
        <w:outlineLvl w:val="0"/>
      </w:pPr>
    </w:p>
    <w:p w:rsidR="00D15E22" w:rsidRDefault="00D15E22" w:rsidP="006F38DF">
      <w:pPr>
        <w:pStyle w:val="ac"/>
        <w:spacing w:line="276" w:lineRule="auto"/>
        <w:ind w:left="0" w:firstLine="357"/>
        <w:jc w:val="both"/>
        <w:outlineLvl w:val="0"/>
      </w:pPr>
    </w:p>
    <w:p w:rsidR="00D15E22" w:rsidRDefault="00D15E22" w:rsidP="006F38DF">
      <w:pPr>
        <w:pStyle w:val="ac"/>
        <w:spacing w:line="276" w:lineRule="auto"/>
        <w:ind w:left="0" w:firstLine="357"/>
        <w:jc w:val="both"/>
        <w:outlineLvl w:val="0"/>
      </w:pPr>
    </w:p>
    <w:p w:rsidR="00D15E22" w:rsidRDefault="00D15E22" w:rsidP="006F38DF">
      <w:pPr>
        <w:pStyle w:val="ac"/>
        <w:spacing w:line="276" w:lineRule="auto"/>
        <w:ind w:left="0" w:firstLine="357"/>
        <w:jc w:val="both"/>
        <w:outlineLvl w:val="0"/>
      </w:pPr>
    </w:p>
    <w:p w:rsidR="00D15E22" w:rsidRDefault="00D15E22" w:rsidP="006F38DF">
      <w:pPr>
        <w:pStyle w:val="ac"/>
        <w:spacing w:line="276" w:lineRule="auto"/>
        <w:ind w:left="0" w:firstLine="357"/>
        <w:jc w:val="both"/>
        <w:outlineLvl w:val="0"/>
      </w:pPr>
    </w:p>
    <w:p w:rsidR="00D15E22" w:rsidRDefault="00D15E22" w:rsidP="006F38DF">
      <w:pPr>
        <w:pStyle w:val="ac"/>
        <w:spacing w:line="276" w:lineRule="auto"/>
        <w:ind w:left="0" w:firstLine="357"/>
        <w:jc w:val="both"/>
        <w:outlineLvl w:val="0"/>
      </w:pPr>
    </w:p>
    <w:p w:rsidR="00D15E22" w:rsidRDefault="00D15E22" w:rsidP="006F38DF">
      <w:pPr>
        <w:pStyle w:val="ac"/>
        <w:spacing w:line="276" w:lineRule="auto"/>
        <w:ind w:left="0" w:firstLine="357"/>
        <w:jc w:val="both"/>
        <w:outlineLvl w:val="0"/>
      </w:pPr>
    </w:p>
    <w:p w:rsidR="00D15E22" w:rsidRDefault="00D15E22" w:rsidP="006F38DF">
      <w:pPr>
        <w:pStyle w:val="ac"/>
        <w:spacing w:line="276" w:lineRule="auto"/>
        <w:ind w:left="0" w:firstLine="357"/>
        <w:jc w:val="both"/>
        <w:outlineLvl w:val="0"/>
      </w:pPr>
    </w:p>
    <w:p w:rsidR="00D15E22" w:rsidRDefault="00D15E22" w:rsidP="006F38DF">
      <w:pPr>
        <w:pStyle w:val="ac"/>
        <w:spacing w:line="276" w:lineRule="auto"/>
        <w:ind w:left="0" w:firstLine="357"/>
        <w:jc w:val="both"/>
        <w:outlineLvl w:val="0"/>
      </w:pPr>
    </w:p>
    <w:p w:rsidR="00D15E22" w:rsidRDefault="00D15E22" w:rsidP="006F38DF">
      <w:pPr>
        <w:pStyle w:val="ac"/>
        <w:spacing w:line="276" w:lineRule="auto"/>
        <w:ind w:left="0" w:firstLine="357"/>
        <w:jc w:val="both"/>
        <w:outlineLvl w:val="0"/>
      </w:pPr>
    </w:p>
    <w:p w:rsidR="00D15E22" w:rsidRDefault="00D15E22" w:rsidP="006F38DF">
      <w:pPr>
        <w:pStyle w:val="ac"/>
        <w:spacing w:line="276" w:lineRule="auto"/>
        <w:ind w:left="0" w:firstLine="357"/>
        <w:jc w:val="both"/>
        <w:outlineLvl w:val="0"/>
      </w:pPr>
    </w:p>
    <w:p w:rsidR="00D15E22" w:rsidRDefault="00D15E22" w:rsidP="006F38DF">
      <w:pPr>
        <w:pStyle w:val="ac"/>
        <w:spacing w:line="276" w:lineRule="auto"/>
        <w:ind w:left="0" w:firstLine="357"/>
        <w:jc w:val="both"/>
        <w:outlineLvl w:val="0"/>
      </w:pPr>
    </w:p>
    <w:p w:rsidR="00D15E22" w:rsidRDefault="00D15E22" w:rsidP="006F38DF">
      <w:pPr>
        <w:pStyle w:val="ac"/>
        <w:spacing w:line="276" w:lineRule="auto"/>
        <w:ind w:left="0" w:firstLine="357"/>
        <w:jc w:val="both"/>
        <w:outlineLvl w:val="0"/>
      </w:pPr>
    </w:p>
    <w:p w:rsidR="00D15E22" w:rsidRDefault="00D15E22" w:rsidP="006F38DF">
      <w:pPr>
        <w:pStyle w:val="ac"/>
        <w:spacing w:line="276" w:lineRule="auto"/>
        <w:ind w:left="0" w:firstLine="357"/>
        <w:jc w:val="both"/>
        <w:outlineLvl w:val="0"/>
      </w:pPr>
    </w:p>
    <w:p w:rsidR="00D15E22" w:rsidRDefault="00D15E22" w:rsidP="006F38DF">
      <w:pPr>
        <w:pStyle w:val="ac"/>
        <w:spacing w:line="276" w:lineRule="auto"/>
        <w:ind w:left="0" w:firstLine="357"/>
        <w:jc w:val="both"/>
        <w:outlineLvl w:val="0"/>
      </w:pPr>
    </w:p>
    <w:p w:rsidR="00D15E22" w:rsidRDefault="00D15E22" w:rsidP="006F38DF">
      <w:pPr>
        <w:pStyle w:val="ac"/>
        <w:spacing w:line="276" w:lineRule="auto"/>
        <w:ind w:left="0" w:firstLine="357"/>
        <w:jc w:val="both"/>
        <w:outlineLvl w:val="0"/>
      </w:pPr>
    </w:p>
    <w:p w:rsidR="00D15E22" w:rsidRDefault="00D15E22" w:rsidP="006F38DF">
      <w:pPr>
        <w:pStyle w:val="ac"/>
        <w:spacing w:line="276" w:lineRule="auto"/>
        <w:ind w:left="0" w:firstLine="357"/>
        <w:jc w:val="both"/>
        <w:outlineLvl w:val="0"/>
      </w:pPr>
    </w:p>
    <w:p w:rsidR="00D15E22" w:rsidRDefault="00D15E22" w:rsidP="006F38DF">
      <w:pPr>
        <w:pStyle w:val="ac"/>
        <w:spacing w:line="276" w:lineRule="auto"/>
        <w:ind w:left="0" w:firstLine="357"/>
        <w:jc w:val="both"/>
        <w:outlineLvl w:val="0"/>
      </w:pPr>
    </w:p>
    <w:p w:rsidR="00D15E22" w:rsidRDefault="00D15E22" w:rsidP="006F38DF">
      <w:pPr>
        <w:pStyle w:val="ac"/>
        <w:spacing w:line="276" w:lineRule="auto"/>
        <w:ind w:left="0" w:firstLine="357"/>
        <w:jc w:val="both"/>
        <w:outlineLvl w:val="0"/>
      </w:pPr>
    </w:p>
    <w:p w:rsidR="0021334E" w:rsidRPr="001A06CF" w:rsidRDefault="00AA7A8D" w:rsidP="00AA7A8D">
      <w:pPr>
        <w:pStyle w:val="ac"/>
        <w:tabs>
          <w:tab w:val="left" w:pos="709"/>
          <w:tab w:val="left" w:pos="851"/>
        </w:tabs>
        <w:ind w:left="0"/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8.</w:t>
      </w:r>
      <w:r w:rsidR="0021334E" w:rsidRPr="001A06CF">
        <w:rPr>
          <w:b/>
          <w:bCs/>
        </w:rPr>
        <w:t>Культурно-досуговая деятельность. Народное творчество</w:t>
      </w:r>
    </w:p>
    <w:p w:rsidR="00AA7A8D" w:rsidRPr="000045DE" w:rsidRDefault="00AA7A8D" w:rsidP="00AA7A8D">
      <w:pPr>
        <w:pStyle w:val="ac"/>
        <w:tabs>
          <w:tab w:val="left" w:pos="851"/>
        </w:tabs>
        <w:ind w:left="0"/>
        <w:jc w:val="both"/>
        <w:outlineLvl w:val="0"/>
        <w:rPr>
          <w:b/>
          <w:bCs/>
          <w:sz w:val="20"/>
          <w:szCs w:val="20"/>
          <w:u w:val="single"/>
        </w:rPr>
      </w:pPr>
    </w:p>
    <w:p w:rsidR="00AA7A8D" w:rsidRPr="00AA7A8D" w:rsidRDefault="00AA7A8D" w:rsidP="00AA7A8D">
      <w:pPr>
        <w:pStyle w:val="ac"/>
        <w:tabs>
          <w:tab w:val="left" w:pos="0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A7A8D">
        <w:rPr>
          <w:sz w:val="28"/>
          <w:szCs w:val="28"/>
        </w:rPr>
        <w:t xml:space="preserve">.1. Показатели работы </w:t>
      </w:r>
      <w:proofErr w:type="spellStart"/>
      <w:r w:rsidRPr="00AA7A8D">
        <w:rPr>
          <w:sz w:val="28"/>
          <w:szCs w:val="28"/>
        </w:rPr>
        <w:t>культурно-досуговых</w:t>
      </w:r>
      <w:proofErr w:type="spellEnd"/>
      <w:r w:rsidRPr="00AA7A8D">
        <w:rPr>
          <w:sz w:val="28"/>
          <w:szCs w:val="28"/>
        </w:rPr>
        <w:t xml:space="preserve"> учреждений.</w:t>
      </w:r>
    </w:p>
    <w:p w:rsidR="00AA7A8D" w:rsidRPr="00AA7A8D" w:rsidRDefault="00AA7A8D" w:rsidP="00AA7A8D">
      <w:pPr>
        <w:pStyle w:val="ac"/>
        <w:tabs>
          <w:tab w:val="left" w:pos="0"/>
        </w:tabs>
        <w:ind w:left="0" w:firstLine="357"/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54"/>
        <w:gridCol w:w="1418"/>
        <w:gridCol w:w="1559"/>
        <w:gridCol w:w="1701"/>
      </w:tblGrid>
      <w:tr w:rsidR="00AA7A8D" w:rsidRPr="00AA7A8D" w:rsidTr="00093BAF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8"/>
                <w:szCs w:val="28"/>
              </w:rPr>
            </w:pPr>
            <w:r w:rsidRPr="00AA7A8D">
              <w:rPr>
                <w:sz w:val="28"/>
                <w:szCs w:val="28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8"/>
                <w:szCs w:val="28"/>
              </w:rPr>
            </w:pPr>
            <w:r w:rsidRPr="00AA7A8D">
              <w:rPr>
                <w:sz w:val="28"/>
                <w:szCs w:val="28"/>
              </w:rPr>
              <w:t>2014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8"/>
                <w:szCs w:val="28"/>
              </w:rPr>
            </w:pPr>
            <w:r w:rsidRPr="00AA7A8D">
              <w:rPr>
                <w:sz w:val="28"/>
                <w:szCs w:val="28"/>
              </w:rPr>
              <w:t>2015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8"/>
                <w:szCs w:val="28"/>
              </w:rPr>
            </w:pPr>
            <w:r w:rsidRPr="00AA7A8D">
              <w:rPr>
                <w:sz w:val="28"/>
                <w:szCs w:val="28"/>
              </w:rPr>
              <w:t>+, - к 2014 г.</w:t>
            </w:r>
          </w:p>
        </w:tc>
      </w:tr>
      <w:tr w:rsidR="00AA7A8D" w:rsidRPr="00AA7A8D" w:rsidTr="00093BAF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  <w:r w:rsidRPr="00AA7A8D">
              <w:rPr>
                <w:sz w:val="28"/>
                <w:szCs w:val="28"/>
              </w:rPr>
              <w:t>число культурно-массовых мероприятий, всего (ед.)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bCs/>
                <w:sz w:val="28"/>
                <w:szCs w:val="28"/>
              </w:rPr>
            </w:pPr>
            <w:r w:rsidRPr="00AA7A8D"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bCs/>
                <w:sz w:val="28"/>
                <w:szCs w:val="28"/>
              </w:rPr>
            </w:pPr>
            <w:r w:rsidRPr="00AA7A8D"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bCs/>
                <w:sz w:val="28"/>
                <w:szCs w:val="28"/>
              </w:rPr>
            </w:pPr>
            <w:r w:rsidRPr="00AA7A8D">
              <w:rPr>
                <w:bCs/>
                <w:sz w:val="28"/>
                <w:szCs w:val="28"/>
              </w:rPr>
              <w:t>+6</w:t>
            </w:r>
          </w:p>
        </w:tc>
      </w:tr>
      <w:tr w:rsidR="00AA7A8D" w:rsidRPr="00AA7A8D" w:rsidTr="00093BAF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  <w:r w:rsidRPr="00AA7A8D">
              <w:rPr>
                <w:sz w:val="28"/>
                <w:szCs w:val="28"/>
              </w:rPr>
              <w:t>в т. ч. для детей до 14 лет (ед</w:t>
            </w:r>
            <w:proofErr w:type="gramStart"/>
            <w:r w:rsidRPr="00AA7A8D">
              <w:rPr>
                <w:sz w:val="28"/>
                <w:szCs w:val="28"/>
              </w:rPr>
              <w:t>..)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bCs/>
                <w:sz w:val="28"/>
                <w:szCs w:val="28"/>
              </w:rPr>
            </w:pPr>
            <w:r w:rsidRPr="00AA7A8D">
              <w:rPr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bCs/>
                <w:sz w:val="28"/>
                <w:szCs w:val="28"/>
              </w:rPr>
            </w:pPr>
            <w:r w:rsidRPr="00AA7A8D">
              <w:rPr>
                <w:bCs/>
                <w:sz w:val="28"/>
                <w:szCs w:val="28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bCs/>
                <w:sz w:val="28"/>
                <w:szCs w:val="28"/>
              </w:rPr>
            </w:pPr>
            <w:r w:rsidRPr="00AA7A8D">
              <w:rPr>
                <w:bCs/>
                <w:sz w:val="28"/>
                <w:szCs w:val="28"/>
              </w:rPr>
              <w:t xml:space="preserve">+2 </w:t>
            </w:r>
          </w:p>
        </w:tc>
      </w:tr>
      <w:tr w:rsidR="00AA7A8D" w:rsidRPr="00AA7A8D" w:rsidTr="00093BAF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  <w:r w:rsidRPr="00AA7A8D">
              <w:rPr>
                <w:sz w:val="28"/>
                <w:szCs w:val="28"/>
              </w:rPr>
              <w:t>в т. ч. для молодежи (от 15 до 24 лет) (ед.)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bCs/>
                <w:sz w:val="28"/>
                <w:szCs w:val="28"/>
              </w:rPr>
            </w:pPr>
            <w:r w:rsidRPr="00AA7A8D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bCs/>
                <w:sz w:val="28"/>
                <w:szCs w:val="28"/>
              </w:rPr>
            </w:pPr>
            <w:r w:rsidRPr="00AA7A8D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bCs/>
                <w:sz w:val="28"/>
                <w:szCs w:val="28"/>
                <w:lang w:val="en-US"/>
              </w:rPr>
            </w:pPr>
            <w:r w:rsidRPr="00AA7A8D">
              <w:rPr>
                <w:bCs/>
                <w:sz w:val="28"/>
                <w:szCs w:val="28"/>
              </w:rPr>
              <w:t>+</w:t>
            </w:r>
            <w:r w:rsidRPr="00AA7A8D">
              <w:rPr>
                <w:bCs/>
                <w:sz w:val="28"/>
                <w:szCs w:val="28"/>
                <w:lang w:val="en-US"/>
              </w:rPr>
              <w:t>1</w:t>
            </w:r>
          </w:p>
        </w:tc>
      </w:tr>
      <w:tr w:rsidR="00AA7A8D" w:rsidRPr="00AA7A8D" w:rsidTr="00093BAF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  <w:r w:rsidRPr="00AA7A8D">
              <w:rPr>
                <w:sz w:val="28"/>
                <w:szCs w:val="28"/>
              </w:rPr>
              <w:t>число посещений культурно-массовых мероприятий, всего (чел.)*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bCs/>
                <w:sz w:val="28"/>
                <w:szCs w:val="28"/>
              </w:rPr>
            </w:pPr>
            <w:r w:rsidRPr="00AA7A8D">
              <w:rPr>
                <w:bCs/>
                <w:sz w:val="28"/>
                <w:szCs w:val="28"/>
              </w:rPr>
              <w:t>16900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bCs/>
                <w:sz w:val="28"/>
                <w:szCs w:val="28"/>
              </w:rPr>
            </w:pPr>
            <w:r w:rsidRPr="00AA7A8D">
              <w:rPr>
                <w:bCs/>
                <w:sz w:val="28"/>
                <w:szCs w:val="28"/>
              </w:rPr>
              <w:t>17960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bCs/>
                <w:sz w:val="28"/>
                <w:szCs w:val="28"/>
              </w:rPr>
            </w:pPr>
            <w:r w:rsidRPr="00AA7A8D">
              <w:rPr>
                <w:bCs/>
                <w:sz w:val="28"/>
                <w:szCs w:val="28"/>
              </w:rPr>
              <w:t>+1060</w:t>
            </w:r>
          </w:p>
        </w:tc>
      </w:tr>
      <w:tr w:rsidR="00AA7A8D" w:rsidRPr="00AA7A8D" w:rsidTr="00093BAF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  <w:r w:rsidRPr="00AA7A8D">
              <w:rPr>
                <w:sz w:val="28"/>
                <w:szCs w:val="28"/>
              </w:rPr>
              <w:t>в т</w:t>
            </w:r>
            <w:proofErr w:type="gramStart"/>
            <w:r w:rsidRPr="00AA7A8D">
              <w:rPr>
                <w:sz w:val="28"/>
                <w:szCs w:val="28"/>
              </w:rPr>
              <w:t>.ч</w:t>
            </w:r>
            <w:proofErr w:type="gramEnd"/>
            <w:r w:rsidRPr="00AA7A8D">
              <w:rPr>
                <w:sz w:val="28"/>
                <w:szCs w:val="28"/>
              </w:rPr>
              <w:t xml:space="preserve"> детьми до 14 лет (чел.)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bCs/>
                <w:sz w:val="28"/>
                <w:szCs w:val="28"/>
              </w:rPr>
            </w:pPr>
            <w:r w:rsidRPr="00AA7A8D">
              <w:rPr>
                <w:bCs/>
                <w:sz w:val="28"/>
                <w:szCs w:val="28"/>
              </w:rPr>
              <w:t>2700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bCs/>
                <w:sz w:val="28"/>
                <w:szCs w:val="28"/>
              </w:rPr>
            </w:pPr>
            <w:r w:rsidRPr="00AA7A8D">
              <w:rPr>
                <w:bCs/>
                <w:sz w:val="28"/>
                <w:szCs w:val="28"/>
              </w:rPr>
              <w:t>3400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bCs/>
                <w:sz w:val="28"/>
                <w:szCs w:val="28"/>
              </w:rPr>
            </w:pPr>
            <w:r w:rsidRPr="00AA7A8D">
              <w:rPr>
                <w:bCs/>
                <w:sz w:val="28"/>
                <w:szCs w:val="28"/>
              </w:rPr>
              <w:t>+700</w:t>
            </w:r>
          </w:p>
        </w:tc>
      </w:tr>
      <w:tr w:rsidR="00AA7A8D" w:rsidRPr="00AA7A8D" w:rsidTr="00093BAF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  <w:r w:rsidRPr="00AA7A8D">
              <w:rPr>
                <w:sz w:val="28"/>
                <w:szCs w:val="28"/>
              </w:rPr>
              <w:t>в т.ч. молодежью (от 15-24 лет) (чел.)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bCs/>
                <w:sz w:val="28"/>
                <w:szCs w:val="28"/>
              </w:rPr>
            </w:pPr>
            <w:r w:rsidRPr="00AA7A8D">
              <w:rPr>
                <w:bCs/>
                <w:sz w:val="28"/>
                <w:szCs w:val="28"/>
              </w:rPr>
              <w:t>2500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bCs/>
                <w:sz w:val="28"/>
                <w:szCs w:val="28"/>
              </w:rPr>
            </w:pPr>
            <w:r w:rsidRPr="00AA7A8D">
              <w:rPr>
                <w:bCs/>
                <w:sz w:val="28"/>
                <w:szCs w:val="28"/>
              </w:rPr>
              <w:t>2700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bCs/>
                <w:sz w:val="28"/>
                <w:szCs w:val="28"/>
              </w:rPr>
            </w:pPr>
            <w:r w:rsidRPr="00AA7A8D">
              <w:rPr>
                <w:bCs/>
                <w:sz w:val="28"/>
                <w:szCs w:val="28"/>
              </w:rPr>
              <w:t>+200</w:t>
            </w:r>
          </w:p>
        </w:tc>
      </w:tr>
      <w:tr w:rsidR="00AA7A8D" w:rsidRPr="00AA7A8D" w:rsidTr="00093BAF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  <w:r w:rsidRPr="00AA7A8D">
              <w:rPr>
                <w:sz w:val="28"/>
                <w:szCs w:val="28"/>
              </w:rPr>
              <w:t xml:space="preserve">число </w:t>
            </w:r>
            <w:proofErr w:type="spellStart"/>
            <w:r w:rsidRPr="00AA7A8D">
              <w:rPr>
                <w:sz w:val="28"/>
                <w:szCs w:val="28"/>
              </w:rPr>
              <w:t>культурно-досуговых</w:t>
            </w:r>
            <w:proofErr w:type="spellEnd"/>
            <w:r w:rsidRPr="00AA7A8D">
              <w:rPr>
                <w:sz w:val="28"/>
                <w:szCs w:val="28"/>
              </w:rPr>
              <w:t xml:space="preserve"> формирований, всего (ед.)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bCs/>
                <w:sz w:val="28"/>
                <w:szCs w:val="28"/>
                <w:lang w:val="en-US"/>
              </w:rPr>
            </w:pPr>
            <w:r w:rsidRPr="00AA7A8D"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bCs/>
                <w:sz w:val="28"/>
                <w:szCs w:val="28"/>
                <w:lang w:val="en-US"/>
              </w:rPr>
            </w:pPr>
            <w:r w:rsidRPr="00AA7A8D"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AA7A8D" w:rsidRPr="00AA7A8D" w:rsidTr="00093BAF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  <w:r w:rsidRPr="00AA7A8D">
              <w:rPr>
                <w:sz w:val="28"/>
                <w:szCs w:val="28"/>
              </w:rPr>
              <w:t>в т. ч. для детей до 14 лет (ед.)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bCs/>
                <w:sz w:val="28"/>
                <w:szCs w:val="28"/>
                <w:lang w:val="en-US"/>
              </w:rPr>
            </w:pPr>
            <w:r w:rsidRPr="00AA7A8D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bCs/>
                <w:sz w:val="28"/>
                <w:szCs w:val="28"/>
                <w:lang w:val="en-US"/>
              </w:rPr>
            </w:pPr>
            <w:r w:rsidRPr="00AA7A8D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AA7A8D" w:rsidRPr="00AA7A8D" w:rsidTr="00093BAF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  <w:r w:rsidRPr="00AA7A8D">
              <w:rPr>
                <w:sz w:val="28"/>
                <w:szCs w:val="28"/>
              </w:rPr>
              <w:t>в т. ч. для молодежи (от 15 до 24 лет) (ед.)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bCs/>
                <w:sz w:val="28"/>
                <w:szCs w:val="28"/>
                <w:lang w:val="en-US"/>
              </w:rPr>
            </w:pPr>
            <w:r w:rsidRPr="00AA7A8D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bCs/>
                <w:sz w:val="28"/>
                <w:szCs w:val="28"/>
                <w:lang w:val="en-US"/>
              </w:rPr>
            </w:pPr>
            <w:r w:rsidRPr="00AA7A8D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AA7A8D" w:rsidRPr="00AA7A8D" w:rsidTr="00093BAF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  <w:r w:rsidRPr="00AA7A8D">
              <w:rPr>
                <w:sz w:val="28"/>
                <w:szCs w:val="28"/>
              </w:rPr>
              <w:t xml:space="preserve">число участников </w:t>
            </w:r>
            <w:proofErr w:type="spellStart"/>
            <w:r w:rsidRPr="00AA7A8D">
              <w:rPr>
                <w:sz w:val="28"/>
                <w:szCs w:val="28"/>
              </w:rPr>
              <w:t>культурно-досуговых</w:t>
            </w:r>
            <w:proofErr w:type="spellEnd"/>
            <w:r w:rsidRPr="00AA7A8D">
              <w:rPr>
                <w:sz w:val="28"/>
                <w:szCs w:val="28"/>
              </w:rPr>
              <w:t xml:space="preserve"> формирований, всего (чел.)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bCs/>
                <w:sz w:val="28"/>
                <w:szCs w:val="28"/>
              </w:rPr>
            </w:pPr>
            <w:r w:rsidRPr="00AA7A8D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bCs/>
                <w:sz w:val="28"/>
                <w:szCs w:val="28"/>
              </w:rPr>
            </w:pPr>
            <w:r w:rsidRPr="00AA7A8D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AA7A8D" w:rsidRPr="00AA7A8D" w:rsidTr="00093BAF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  <w:r w:rsidRPr="00AA7A8D">
              <w:rPr>
                <w:sz w:val="28"/>
                <w:szCs w:val="28"/>
              </w:rPr>
              <w:t>в т. ч. детей до 14 лет (чел.)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bCs/>
                <w:sz w:val="28"/>
                <w:szCs w:val="28"/>
              </w:rPr>
            </w:pPr>
            <w:r w:rsidRPr="00AA7A8D">
              <w:rPr>
                <w:bCs/>
                <w:sz w:val="28"/>
                <w:szCs w:val="28"/>
                <w:lang w:val="en-US"/>
              </w:rPr>
              <w:t>5</w:t>
            </w:r>
            <w:r w:rsidRPr="00AA7A8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bCs/>
                <w:sz w:val="28"/>
                <w:szCs w:val="28"/>
              </w:rPr>
            </w:pPr>
            <w:r w:rsidRPr="00AA7A8D">
              <w:rPr>
                <w:bCs/>
                <w:sz w:val="28"/>
                <w:szCs w:val="28"/>
                <w:lang w:val="en-US"/>
              </w:rPr>
              <w:t>5</w:t>
            </w:r>
            <w:r w:rsidRPr="00AA7A8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AA7A8D" w:rsidRPr="00AA7A8D" w:rsidTr="00093BAF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  <w:proofErr w:type="gramStart"/>
            <w:r w:rsidRPr="00AA7A8D">
              <w:rPr>
                <w:sz w:val="28"/>
                <w:szCs w:val="28"/>
              </w:rPr>
              <w:t>в т. ч. молодежи (от 15 до 24 лет (чел.)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8"/>
                <w:szCs w:val="28"/>
              </w:rPr>
            </w:pPr>
            <w:r w:rsidRPr="00AA7A8D"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bCs/>
                <w:sz w:val="28"/>
                <w:szCs w:val="28"/>
              </w:rPr>
            </w:pPr>
            <w:r w:rsidRPr="00AA7A8D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bCs/>
                <w:sz w:val="28"/>
                <w:szCs w:val="28"/>
              </w:rPr>
            </w:pPr>
            <w:r w:rsidRPr="00AA7A8D">
              <w:rPr>
                <w:bCs/>
                <w:sz w:val="28"/>
                <w:szCs w:val="28"/>
              </w:rPr>
              <w:t>+2</w:t>
            </w:r>
          </w:p>
        </w:tc>
      </w:tr>
      <w:tr w:rsidR="00AA7A8D" w:rsidRPr="00AA7A8D" w:rsidTr="00093BAF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  <w:r w:rsidRPr="00AA7A8D">
              <w:rPr>
                <w:sz w:val="28"/>
                <w:szCs w:val="28"/>
              </w:rPr>
              <w:t>число коллективов, имеющих звание «Народный» (ед.)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A7A8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bCs/>
                <w:sz w:val="28"/>
                <w:szCs w:val="28"/>
                <w:lang w:val="en-US"/>
              </w:rPr>
            </w:pPr>
            <w:r w:rsidRPr="00AA7A8D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AA7A8D" w:rsidRPr="00AA7A8D" w:rsidTr="00093BAF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  <w:r w:rsidRPr="00AA7A8D">
              <w:rPr>
                <w:sz w:val="28"/>
                <w:szCs w:val="28"/>
              </w:rPr>
              <w:t>число коллективов, имеющих звание «Образцовый</w:t>
            </w:r>
            <w:proofErr w:type="gramStart"/>
            <w:r w:rsidRPr="00AA7A8D">
              <w:rPr>
                <w:sz w:val="28"/>
                <w:szCs w:val="28"/>
              </w:rPr>
              <w:t>»(</w:t>
            </w:r>
            <w:proofErr w:type="gramEnd"/>
            <w:r w:rsidRPr="00AA7A8D">
              <w:rPr>
                <w:sz w:val="28"/>
                <w:szCs w:val="28"/>
              </w:rPr>
              <w:t>ед.)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A7A8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bCs/>
                <w:sz w:val="28"/>
                <w:szCs w:val="28"/>
                <w:lang w:val="en-US"/>
              </w:rPr>
            </w:pPr>
            <w:r w:rsidRPr="00AA7A8D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AA7A8D" w:rsidRPr="00AA7A8D" w:rsidRDefault="00AA7A8D" w:rsidP="00AA7A8D">
      <w:pPr>
        <w:tabs>
          <w:tab w:val="left" w:pos="851"/>
        </w:tabs>
        <w:jc w:val="both"/>
        <w:rPr>
          <w:sz w:val="28"/>
          <w:szCs w:val="28"/>
        </w:rPr>
      </w:pPr>
      <w:r w:rsidRPr="00AA7A8D">
        <w:rPr>
          <w:sz w:val="28"/>
          <w:szCs w:val="28"/>
        </w:rPr>
        <w:t>*  число посещений культурно-массовых мероприятий на платной + бесплатной основе</w:t>
      </w:r>
    </w:p>
    <w:p w:rsidR="00AA7A8D" w:rsidRPr="00AA7A8D" w:rsidRDefault="00D15E22" w:rsidP="00D15E22">
      <w:pPr>
        <w:pStyle w:val="ac"/>
        <w:tabs>
          <w:tab w:val="left" w:pos="0"/>
          <w:tab w:val="left" w:pos="851"/>
        </w:tabs>
        <w:ind w:left="659"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 w:rsidR="00AA7A8D" w:rsidRPr="00AA7A8D">
        <w:rPr>
          <w:sz w:val="28"/>
          <w:szCs w:val="28"/>
        </w:rPr>
        <w:t>Коллективы со званием «Народный», «Образцовый» были представлены на фестивалях и конкурсах в области, в России, за рубежом.</w:t>
      </w:r>
    </w:p>
    <w:p w:rsidR="00AA7A8D" w:rsidRPr="00AA7A8D" w:rsidRDefault="00AA7A8D" w:rsidP="00AA7A8D">
      <w:pPr>
        <w:pStyle w:val="ac"/>
        <w:tabs>
          <w:tab w:val="left" w:pos="851"/>
        </w:tabs>
        <w:ind w:left="0"/>
        <w:jc w:val="both"/>
        <w:rPr>
          <w:sz w:val="28"/>
          <w:szCs w:val="28"/>
        </w:rPr>
      </w:pPr>
    </w:p>
    <w:tbl>
      <w:tblPr>
        <w:tblW w:w="1162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20"/>
        <w:gridCol w:w="1985"/>
        <w:gridCol w:w="1701"/>
        <w:gridCol w:w="2551"/>
        <w:gridCol w:w="2268"/>
      </w:tblGrid>
      <w:tr w:rsidR="00AA7A8D" w:rsidRPr="00AA7A8D" w:rsidTr="00093BA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8"/>
                <w:szCs w:val="28"/>
              </w:rPr>
            </w:pPr>
            <w:r w:rsidRPr="00AA7A8D">
              <w:rPr>
                <w:sz w:val="28"/>
                <w:szCs w:val="28"/>
              </w:rPr>
              <w:t>Название мероприятия (фестиваль, конкурс и т. п.)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8"/>
                <w:szCs w:val="28"/>
              </w:rPr>
            </w:pPr>
            <w:r w:rsidRPr="00AA7A8D">
              <w:rPr>
                <w:sz w:val="28"/>
                <w:szCs w:val="28"/>
              </w:rPr>
              <w:t>Страна, город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8"/>
                <w:szCs w:val="28"/>
              </w:rPr>
            </w:pPr>
            <w:r w:rsidRPr="00AA7A8D">
              <w:rPr>
                <w:sz w:val="28"/>
                <w:szCs w:val="28"/>
              </w:rPr>
              <w:t>Название коллектива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8"/>
                <w:szCs w:val="28"/>
              </w:rPr>
            </w:pPr>
            <w:r w:rsidRPr="00AA7A8D">
              <w:rPr>
                <w:sz w:val="28"/>
                <w:szCs w:val="28"/>
              </w:rPr>
              <w:t>Кол-во</w:t>
            </w:r>
          </w:p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8"/>
                <w:szCs w:val="28"/>
              </w:rPr>
            </w:pPr>
            <w:r w:rsidRPr="00AA7A8D">
              <w:rPr>
                <w:sz w:val="28"/>
                <w:szCs w:val="28"/>
              </w:rPr>
              <w:t>участников</w:t>
            </w:r>
          </w:p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8"/>
                <w:szCs w:val="28"/>
              </w:rPr>
            </w:pPr>
            <w:r w:rsidRPr="00AA7A8D">
              <w:rPr>
                <w:sz w:val="28"/>
                <w:szCs w:val="28"/>
              </w:rPr>
              <w:t>(чел.)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8"/>
                <w:szCs w:val="28"/>
              </w:rPr>
            </w:pPr>
            <w:r w:rsidRPr="00AA7A8D">
              <w:rPr>
                <w:sz w:val="28"/>
                <w:szCs w:val="28"/>
              </w:rPr>
              <w:t>Место, награды, дипломы</w:t>
            </w:r>
          </w:p>
        </w:tc>
      </w:tr>
      <w:tr w:rsidR="00AA7A8D" w:rsidRPr="00AA7A8D" w:rsidTr="00093BA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jc w:val="both"/>
              <w:rPr>
                <w:sz w:val="28"/>
                <w:szCs w:val="28"/>
              </w:rPr>
            </w:pPr>
            <w:r w:rsidRPr="00AA7A8D">
              <w:rPr>
                <w:color w:val="000000"/>
                <w:kern w:val="28"/>
                <w:sz w:val="28"/>
                <w:szCs w:val="28"/>
              </w:rPr>
              <w:lastRenderedPageBreak/>
              <w:t xml:space="preserve"> Областной  проект  «Валентин Распутин. Читаем вместе»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 w:rsidRPr="00AA7A8D">
              <w:rPr>
                <w:sz w:val="28"/>
                <w:szCs w:val="28"/>
              </w:rPr>
              <w:t>Россия, Иркутск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 w:rsidRPr="00AA7A8D">
              <w:rPr>
                <w:sz w:val="28"/>
                <w:szCs w:val="28"/>
              </w:rPr>
              <w:t>Народный театр эстрады «Овация»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8"/>
                <w:szCs w:val="28"/>
              </w:rPr>
            </w:pPr>
            <w:r w:rsidRPr="00AA7A8D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 w:rsidRPr="00AA7A8D">
              <w:rPr>
                <w:sz w:val="28"/>
                <w:szCs w:val="28"/>
              </w:rPr>
              <w:t xml:space="preserve"> 3 участника </w:t>
            </w:r>
          </w:p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 w:rsidRPr="00AA7A8D">
              <w:rPr>
                <w:sz w:val="28"/>
                <w:szCs w:val="28"/>
              </w:rPr>
              <w:t>( 3 победителя)</w:t>
            </w:r>
          </w:p>
        </w:tc>
      </w:tr>
      <w:tr w:rsidR="00AA7A8D" w:rsidRPr="00AA7A8D" w:rsidTr="00093BA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8D" w:rsidRPr="00AA7A8D" w:rsidRDefault="00AA7A8D" w:rsidP="00093BAF">
            <w:pPr>
              <w:rPr>
                <w:sz w:val="28"/>
                <w:szCs w:val="28"/>
              </w:rPr>
            </w:pPr>
            <w:r w:rsidRPr="00AA7A8D">
              <w:rPr>
                <w:sz w:val="28"/>
                <w:szCs w:val="28"/>
              </w:rPr>
              <w:t xml:space="preserve">Областной фестиваль </w:t>
            </w:r>
          </w:p>
          <w:p w:rsidR="00AA7A8D" w:rsidRPr="00AA7A8D" w:rsidRDefault="00AA7A8D" w:rsidP="00093BAF">
            <w:pPr>
              <w:rPr>
                <w:sz w:val="28"/>
                <w:szCs w:val="28"/>
              </w:rPr>
            </w:pPr>
            <w:r w:rsidRPr="00AA7A8D">
              <w:rPr>
                <w:sz w:val="28"/>
                <w:szCs w:val="28"/>
              </w:rPr>
              <w:t xml:space="preserve"> « Фронтовая   концертная бригада  «Салют Победы»,</w:t>
            </w:r>
          </w:p>
          <w:p w:rsidR="00AA7A8D" w:rsidRPr="00AA7A8D" w:rsidRDefault="00AA7A8D" w:rsidP="00093BAF">
            <w:pPr>
              <w:rPr>
                <w:sz w:val="28"/>
                <w:szCs w:val="28"/>
              </w:rPr>
            </w:pPr>
            <w:proofErr w:type="gramStart"/>
            <w:r w:rsidRPr="00AA7A8D">
              <w:rPr>
                <w:sz w:val="28"/>
                <w:szCs w:val="28"/>
              </w:rPr>
              <w:t>посвященный</w:t>
            </w:r>
            <w:proofErr w:type="gramEnd"/>
            <w:r w:rsidRPr="00AA7A8D">
              <w:rPr>
                <w:sz w:val="28"/>
                <w:szCs w:val="28"/>
              </w:rPr>
              <w:t xml:space="preserve">  70-летию Победы в Великой Отечественной войне 1941-1945 гг.</w:t>
            </w:r>
          </w:p>
          <w:p w:rsidR="00AA7A8D" w:rsidRPr="00AA7A8D" w:rsidRDefault="00AA7A8D" w:rsidP="00093BAF">
            <w:pPr>
              <w:jc w:val="both"/>
              <w:rPr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 w:rsidRPr="00AA7A8D">
              <w:rPr>
                <w:sz w:val="28"/>
                <w:szCs w:val="28"/>
              </w:rPr>
              <w:t>Россия, Иркутск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 w:rsidRPr="00AA7A8D">
              <w:rPr>
                <w:sz w:val="28"/>
                <w:szCs w:val="28"/>
              </w:rPr>
              <w:t>Народный театр эстрады «Овация»</w:t>
            </w:r>
          </w:p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</w:p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 w:rsidRPr="00AA7A8D">
              <w:rPr>
                <w:sz w:val="28"/>
                <w:szCs w:val="28"/>
              </w:rPr>
              <w:t>Образцовый ансамбль народной песни «Иван да Марья»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8"/>
                <w:szCs w:val="28"/>
              </w:rPr>
            </w:pPr>
            <w:r w:rsidRPr="00AA7A8D">
              <w:rPr>
                <w:sz w:val="28"/>
                <w:szCs w:val="28"/>
              </w:rPr>
              <w:t>4</w:t>
            </w:r>
          </w:p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8"/>
                <w:szCs w:val="28"/>
              </w:rPr>
            </w:pPr>
            <w:r w:rsidRPr="00AA7A8D"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D" w:rsidRPr="00AA7A8D" w:rsidRDefault="00AA7A8D" w:rsidP="00093BAF">
            <w:pPr>
              <w:pStyle w:val="ac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 w:rsidRPr="00AA7A8D">
              <w:rPr>
                <w:sz w:val="28"/>
                <w:szCs w:val="28"/>
              </w:rPr>
              <w:t>Диплом участника</w:t>
            </w:r>
          </w:p>
        </w:tc>
      </w:tr>
    </w:tbl>
    <w:p w:rsidR="00AA7A8D" w:rsidRPr="000045DE" w:rsidRDefault="00AA7A8D" w:rsidP="00AA7A8D">
      <w:pPr>
        <w:rPr>
          <w:sz w:val="20"/>
          <w:szCs w:val="20"/>
          <w:lang w:val="en-US"/>
        </w:rPr>
      </w:pPr>
    </w:p>
    <w:p w:rsidR="0021334E" w:rsidRPr="00D15E22" w:rsidRDefault="0021334E" w:rsidP="00A6234D">
      <w:pPr>
        <w:pStyle w:val="ac"/>
        <w:numPr>
          <w:ilvl w:val="1"/>
          <w:numId w:val="3"/>
        </w:numPr>
        <w:tabs>
          <w:tab w:val="left" w:pos="0"/>
          <w:tab w:val="left" w:pos="851"/>
        </w:tabs>
        <w:rPr>
          <w:sz w:val="28"/>
          <w:szCs w:val="28"/>
        </w:rPr>
      </w:pPr>
      <w:r w:rsidRPr="00D15E22">
        <w:rPr>
          <w:sz w:val="28"/>
          <w:szCs w:val="28"/>
        </w:rPr>
        <w:t xml:space="preserve">Краткий анализ деятельности </w:t>
      </w:r>
      <w:proofErr w:type="spellStart"/>
      <w:r w:rsidRPr="00D15E22">
        <w:rPr>
          <w:sz w:val="28"/>
          <w:szCs w:val="28"/>
        </w:rPr>
        <w:t>культурно-досуговых</w:t>
      </w:r>
      <w:proofErr w:type="spellEnd"/>
      <w:r w:rsidRPr="00D15E22">
        <w:rPr>
          <w:sz w:val="28"/>
          <w:szCs w:val="28"/>
        </w:rPr>
        <w:t xml:space="preserve"> учреждений по работе с детьми, подростками, молодежью, семьей, социально незащищенными категориями населения.</w:t>
      </w:r>
    </w:p>
    <w:p w:rsidR="00F30E8E" w:rsidRPr="00D15E22" w:rsidRDefault="00F30E8E" w:rsidP="00186FD2">
      <w:pPr>
        <w:pStyle w:val="ac"/>
        <w:tabs>
          <w:tab w:val="left" w:pos="0"/>
          <w:tab w:val="left" w:pos="851"/>
        </w:tabs>
        <w:ind w:left="0" w:firstLine="357"/>
        <w:rPr>
          <w:sz w:val="28"/>
          <w:szCs w:val="28"/>
        </w:rPr>
      </w:pPr>
    </w:p>
    <w:p w:rsidR="00813BBD" w:rsidRPr="00D15E22" w:rsidRDefault="00813BBD" w:rsidP="00186FD2">
      <w:pPr>
        <w:pStyle w:val="ac"/>
        <w:tabs>
          <w:tab w:val="left" w:pos="426"/>
        </w:tabs>
        <w:ind w:left="0" w:firstLine="357"/>
        <w:outlineLvl w:val="0"/>
        <w:rPr>
          <w:sz w:val="28"/>
          <w:szCs w:val="28"/>
        </w:rPr>
      </w:pPr>
      <w:r w:rsidRPr="00D15E22">
        <w:rPr>
          <w:sz w:val="28"/>
          <w:szCs w:val="28"/>
        </w:rPr>
        <w:t xml:space="preserve">Основной деятельностью  МАУК «ЦТД  «Родники»  </w:t>
      </w:r>
      <w:r w:rsidR="00F30E8E" w:rsidRPr="00D15E22">
        <w:rPr>
          <w:sz w:val="28"/>
          <w:szCs w:val="28"/>
        </w:rPr>
        <w:t xml:space="preserve"> является предоставление населению разнообразных услуг социально-культурного, просветительского и развлекательного харак</w:t>
      </w:r>
      <w:r w:rsidRPr="00D15E22">
        <w:rPr>
          <w:sz w:val="28"/>
          <w:szCs w:val="28"/>
        </w:rPr>
        <w:t>тера, создание условий для заня</w:t>
      </w:r>
      <w:r w:rsidR="00F30E8E" w:rsidRPr="00D15E22">
        <w:rPr>
          <w:sz w:val="28"/>
          <w:szCs w:val="28"/>
        </w:rPr>
        <w:t>тий любительским художественным творчеством. Большая часть массовых мероприятий, ориентирована на смешанную зрительску</w:t>
      </w:r>
      <w:r w:rsidRPr="00D15E22">
        <w:rPr>
          <w:sz w:val="28"/>
          <w:szCs w:val="28"/>
        </w:rPr>
        <w:t xml:space="preserve">ю аудиторию.  </w:t>
      </w:r>
      <w:r w:rsidR="00FE61E9" w:rsidRPr="00D15E22">
        <w:rPr>
          <w:sz w:val="28"/>
          <w:szCs w:val="28"/>
        </w:rPr>
        <w:t xml:space="preserve"> В 2015 году у</w:t>
      </w:r>
      <w:r w:rsidRPr="00D15E22">
        <w:rPr>
          <w:sz w:val="28"/>
          <w:szCs w:val="28"/>
        </w:rPr>
        <w:t>чреждение осуществля</w:t>
      </w:r>
      <w:r w:rsidR="00FE61E9" w:rsidRPr="00D15E22">
        <w:rPr>
          <w:sz w:val="28"/>
          <w:szCs w:val="28"/>
        </w:rPr>
        <w:t xml:space="preserve">ло  </w:t>
      </w:r>
      <w:r w:rsidRPr="00D15E22">
        <w:rPr>
          <w:sz w:val="28"/>
          <w:szCs w:val="28"/>
        </w:rPr>
        <w:t xml:space="preserve"> деятельность</w:t>
      </w:r>
      <w:r w:rsidR="00FE61E9" w:rsidRPr="00D15E22">
        <w:rPr>
          <w:sz w:val="28"/>
          <w:szCs w:val="28"/>
        </w:rPr>
        <w:t xml:space="preserve"> по данному направлению </w:t>
      </w:r>
      <w:r w:rsidRPr="00D15E22">
        <w:rPr>
          <w:sz w:val="28"/>
          <w:szCs w:val="28"/>
        </w:rPr>
        <w:t xml:space="preserve"> во взаимодействии с учреждениями, организациями, предприятиями, общественными организациями </w:t>
      </w:r>
      <w:proofErr w:type="spellStart"/>
      <w:r w:rsidRPr="00D15E22">
        <w:rPr>
          <w:sz w:val="28"/>
          <w:szCs w:val="28"/>
        </w:rPr>
        <w:t>Шелеховского</w:t>
      </w:r>
      <w:proofErr w:type="spellEnd"/>
      <w:r w:rsidRPr="00D15E22">
        <w:rPr>
          <w:sz w:val="28"/>
          <w:szCs w:val="28"/>
        </w:rPr>
        <w:t xml:space="preserve"> района.  Совместно с</w:t>
      </w:r>
      <w:r w:rsidR="006C5731" w:rsidRPr="00D15E22">
        <w:rPr>
          <w:sz w:val="28"/>
          <w:szCs w:val="28"/>
        </w:rPr>
        <w:t xml:space="preserve"> управлением образования, молодежной политики и спорта, </w:t>
      </w:r>
      <w:r w:rsidRPr="00D15E22">
        <w:rPr>
          <w:sz w:val="28"/>
          <w:szCs w:val="28"/>
        </w:rPr>
        <w:t xml:space="preserve"> образовательными учреждениями</w:t>
      </w:r>
      <w:r w:rsidR="006C5731" w:rsidRPr="00D15E22">
        <w:rPr>
          <w:sz w:val="28"/>
          <w:szCs w:val="28"/>
        </w:rPr>
        <w:t xml:space="preserve"> </w:t>
      </w:r>
      <w:proofErr w:type="spellStart"/>
      <w:r w:rsidR="006C5731" w:rsidRPr="00D15E22">
        <w:rPr>
          <w:sz w:val="28"/>
          <w:szCs w:val="28"/>
        </w:rPr>
        <w:t>Шелеховского</w:t>
      </w:r>
      <w:proofErr w:type="spellEnd"/>
      <w:r w:rsidR="006C5731" w:rsidRPr="00D15E22">
        <w:rPr>
          <w:sz w:val="28"/>
          <w:szCs w:val="28"/>
        </w:rPr>
        <w:t xml:space="preserve"> района</w:t>
      </w:r>
      <w:r w:rsidRPr="00D15E22">
        <w:rPr>
          <w:sz w:val="28"/>
          <w:szCs w:val="28"/>
        </w:rPr>
        <w:t>, учреждениями культуры был подготовлен и проведен районный  молодежный конкурс «Я +ТЫ»</w:t>
      </w:r>
      <w:r w:rsidR="006C5731" w:rsidRPr="00D15E22">
        <w:rPr>
          <w:sz w:val="28"/>
          <w:szCs w:val="28"/>
        </w:rPr>
        <w:t>,   театрализованное представление, посвященное празднованию Дня защит</w:t>
      </w:r>
      <w:r w:rsidR="000B095B" w:rsidRPr="00D15E22">
        <w:rPr>
          <w:sz w:val="28"/>
          <w:szCs w:val="28"/>
        </w:rPr>
        <w:t xml:space="preserve">ы; </w:t>
      </w:r>
      <w:r w:rsidR="006C5731" w:rsidRPr="00D15E22">
        <w:rPr>
          <w:sz w:val="28"/>
          <w:szCs w:val="28"/>
        </w:rPr>
        <w:t xml:space="preserve"> совместно с  Администрацией </w:t>
      </w:r>
      <w:proofErr w:type="spellStart"/>
      <w:r w:rsidR="006C5731" w:rsidRPr="00D15E22">
        <w:rPr>
          <w:sz w:val="28"/>
          <w:szCs w:val="28"/>
        </w:rPr>
        <w:t>Шелеховского</w:t>
      </w:r>
      <w:proofErr w:type="spellEnd"/>
      <w:r w:rsidR="006C5731" w:rsidRPr="00D15E22">
        <w:rPr>
          <w:sz w:val="28"/>
          <w:szCs w:val="28"/>
        </w:rPr>
        <w:t xml:space="preserve"> муниципального района были  организованы и проведены мероприятия в рамках приема детской</w:t>
      </w:r>
      <w:r w:rsidR="00D971B3" w:rsidRPr="00D15E22">
        <w:rPr>
          <w:sz w:val="28"/>
          <w:szCs w:val="28"/>
        </w:rPr>
        <w:t xml:space="preserve"> японской </w:t>
      </w:r>
      <w:r w:rsidR="006C5731" w:rsidRPr="00D15E22">
        <w:rPr>
          <w:sz w:val="28"/>
          <w:szCs w:val="28"/>
        </w:rPr>
        <w:t xml:space="preserve"> делегации, в том чи</w:t>
      </w:r>
      <w:r w:rsidR="00FE61E9" w:rsidRPr="00D15E22">
        <w:rPr>
          <w:sz w:val="28"/>
          <w:szCs w:val="28"/>
        </w:rPr>
        <w:t xml:space="preserve">сле  встреча </w:t>
      </w:r>
      <w:r w:rsidR="006C5731" w:rsidRPr="00D15E22">
        <w:rPr>
          <w:sz w:val="28"/>
          <w:szCs w:val="28"/>
        </w:rPr>
        <w:t xml:space="preserve"> с семьями школьников</w:t>
      </w:r>
      <w:r w:rsidR="00FE61E9" w:rsidRPr="00D15E22">
        <w:rPr>
          <w:sz w:val="28"/>
          <w:szCs w:val="28"/>
        </w:rPr>
        <w:t xml:space="preserve">, игровая программа для представителей детских делегаций из </w:t>
      </w:r>
      <w:proofErr w:type="spellStart"/>
      <w:r w:rsidR="00FE61E9" w:rsidRPr="00D15E22">
        <w:rPr>
          <w:sz w:val="28"/>
          <w:szCs w:val="28"/>
        </w:rPr>
        <w:t>г.г</w:t>
      </w:r>
      <w:proofErr w:type="gramStart"/>
      <w:r w:rsidR="00FE61E9" w:rsidRPr="00D15E22">
        <w:rPr>
          <w:sz w:val="28"/>
          <w:szCs w:val="28"/>
        </w:rPr>
        <w:t>.Н</w:t>
      </w:r>
      <w:proofErr w:type="gramEnd"/>
      <w:r w:rsidR="00FE61E9" w:rsidRPr="00D15E22">
        <w:rPr>
          <w:sz w:val="28"/>
          <w:szCs w:val="28"/>
        </w:rPr>
        <w:t>оми</w:t>
      </w:r>
      <w:proofErr w:type="spellEnd"/>
      <w:r w:rsidR="00FE61E9" w:rsidRPr="00D15E22">
        <w:rPr>
          <w:sz w:val="28"/>
          <w:szCs w:val="28"/>
        </w:rPr>
        <w:t xml:space="preserve"> и </w:t>
      </w:r>
      <w:proofErr w:type="spellStart"/>
      <w:r w:rsidR="00FE61E9" w:rsidRPr="00D15E22">
        <w:rPr>
          <w:sz w:val="28"/>
          <w:szCs w:val="28"/>
        </w:rPr>
        <w:t>Шелехов</w:t>
      </w:r>
      <w:proofErr w:type="spellEnd"/>
      <w:r w:rsidR="00FE61E9" w:rsidRPr="00D15E22">
        <w:rPr>
          <w:sz w:val="28"/>
          <w:szCs w:val="28"/>
        </w:rPr>
        <w:t xml:space="preserve">, </w:t>
      </w:r>
      <w:r w:rsidR="00FE61E9" w:rsidRPr="00D15E22">
        <w:rPr>
          <w:sz w:val="28"/>
          <w:szCs w:val="28"/>
        </w:rPr>
        <w:lastRenderedPageBreak/>
        <w:t xml:space="preserve">концерт Дружбы, церемония награждения стипендиатов Мэра </w:t>
      </w:r>
      <w:proofErr w:type="spellStart"/>
      <w:r w:rsidR="00FE61E9" w:rsidRPr="00D15E22">
        <w:rPr>
          <w:sz w:val="28"/>
          <w:szCs w:val="28"/>
        </w:rPr>
        <w:t>Шелеховского</w:t>
      </w:r>
      <w:proofErr w:type="spellEnd"/>
      <w:r w:rsidR="00FE61E9" w:rsidRPr="00D15E22">
        <w:rPr>
          <w:sz w:val="28"/>
          <w:szCs w:val="28"/>
        </w:rPr>
        <w:t xml:space="preserve"> района за достижения в области культуры и искусства, новогодняя Елка  Мэра </w:t>
      </w:r>
      <w:proofErr w:type="spellStart"/>
      <w:r w:rsidR="00FE61E9" w:rsidRPr="00D15E22">
        <w:rPr>
          <w:sz w:val="28"/>
          <w:szCs w:val="28"/>
        </w:rPr>
        <w:t>Шелеховского</w:t>
      </w:r>
      <w:proofErr w:type="spellEnd"/>
      <w:r w:rsidR="00FE61E9" w:rsidRPr="00D15E22">
        <w:rPr>
          <w:sz w:val="28"/>
          <w:szCs w:val="28"/>
        </w:rPr>
        <w:t xml:space="preserve"> муниципального района  для  детей из социально-незащищенных категорий населения. </w:t>
      </w:r>
      <w:proofErr w:type="gramStart"/>
      <w:r w:rsidR="00FE61E9" w:rsidRPr="00D15E22">
        <w:rPr>
          <w:sz w:val="28"/>
          <w:szCs w:val="28"/>
        </w:rPr>
        <w:t>Вне муниципального задания учрежде</w:t>
      </w:r>
      <w:r w:rsidR="000B095B" w:rsidRPr="00D15E22">
        <w:rPr>
          <w:sz w:val="28"/>
          <w:szCs w:val="28"/>
        </w:rPr>
        <w:t xml:space="preserve">ние активно  сотрудничает на безвозмездной основе с </w:t>
      </w:r>
      <w:r w:rsidR="00FE61E9" w:rsidRPr="00D15E22">
        <w:rPr>
          <w:sz w:val="28"/>
          <w:szCs w:val="28"/>
        </w:rPr>
        <w:t xml:space="preserve"> </w:t>
      </w:r>
      <w:r w:rsidR="000B095B" w:rsidRPr="00D15E22">
        <w:rPr>
          <w:bCs/>
          <w:sz w:val="28"/>
          <w:szCs w:val="28"/>
        </w:rPr>
        <w:t xml:space="preserve">общественной  ветеранской  организацией  работников культуры, искусства и кинематографии, </w:t>
      </w:r>
      <w:r w:rsidR="000B095B" w:rsidRPr="00D15E22">
        <w:rPr>
          <w:sz w:val="28"/>
          <w:szCs w:val="28"/>
        </w:rPr>
        <w:t xml:space="preserve"> </w:t>
      </w:r>
      <w:proofErr w:type="spellStart"/>
      <w:r w:rsidR="000B095B" w:rsidRPr="00D15E22">
        <w:rPr>
          <w:bCs/>
          <w:sz w:val="28"/>
          <w:szCs w:val="28"/>
        </w:rPr>
        <w:t>Шелеховской</w:t>
      </w:r>
      <w:proofErr w:type="spellEnd"/>
      <w:r w:rsidR="000B095B" w:rsidRPr="00D15E22">
        <w:rPr>
          <w:sz w:val="28"/>
          <w:szCs w:val="28"/>
        </w:rPr>
        <w:t xml:space="preserve"> районной  </w:t>
      </w:r>
      <w:r w:rsidR="000B095B" w:rsidRPr="00D15E22">
        <w:rPr>
          <w:bCs/>
          <w:sz w:val="28"/>
          <w:szCs w:val="28"/>
        </w:rPr>
        <w:t xml:space="preserve">общественной </w:t>
      </w:r>
      <w:r w:rsidR="000B095B" w:rsidRPr="00D15E22">
        <w:rPr>
          <w:sz w:val="28"/>
          <w:szCs w:val="28"/>
        </w:rPr>
        <w:t xml:space="preserve"> </w:t>
      </w:r>
      <w:r w:rsidR="000B095B" w:rsidRPr="00D15E22">
        <w:rPr>
          <w:bCs/>
          <w:sz w:val="28"/>
          <w:szCs w:val="28"/>
        </w:rPr>
        <w:t>организация</w:t>
      </w:r>
      <w:r w:rsidR="000B095B" w:rsidRPr="00D15E22">
        <w:rPr>
          <w:sz w:val="28"/>
          <w:szCs w:val="28"/>
        </w:rPr>
        <w:t xml:space="preserve"> </w:t>
      </w:r>
      <w:r w:rsidR="000B095B" w:rsidRPr="00D15E22">
        <w:rPr>
          <w:bCs/>
          <w:sz w:val="28"/>
          <w:szCs w:val="28"/>
        </w:rPr>
        <w:t>ветеранов</w:t>
      </w:r>
      <w:r w:rsidR="000B095B" w:rsidRPr="00D15E22">
        <w:rPr>
          <w:sz w:val="28"/>
          <w:szCs w:val="28"/>
        </w:rPr>
        <w:t xml:space="preserve"> войны, труда, Вооруженных Сил и правоохранительных </w:t>
      </w:r>
      <w:r w:rsidR="000B095B" w:rsidRPr="00D15E22">
        <w:rPr>
          <w:bCs/>
          <w:sz w:val="28"/>
          <w:szCs w:val="28"/>
        </w:rPr>
        <w:t>органов</w:t>
      </w:r>
      <w:r w:rsidR="000B095B" w:rsidRPr="00D15E22">
        <w:rPr>
          <w:sz w:val="28"/>
          <w:szCs w:val="28"/>
        </w:rPr>
        <w:t xml:space="preserve">, общественной организацией «Жертв политических репрессий», депутатами  </w:t>
      </w:r>
      <w:proofErr w:type="spellStart"/>
      <w:r w:rsidR="000B095B" w:rsidRPr="00D15E22">
        <w:rPr>
          <w:sz w:val="28"/>
          <w:szCs w:val="28"/>
        </w:rPr>
        <w:t>Шелеховского</w:t>
      </w:r>
      <w:proofErr w:type="spellEnd"/>
      <w:r w:rsidR="000B095B" w:rsidRPr="00D15E22">
        <w:rPr>
          <w:sz w:val="28"/>
          <w:szCs w:val="28"/>
        </w:rPr>
        <w:t xml:space="preserve"> районной Думы  </w:t>
      </w:r>
      <w:r w:rsidR="00FE61E9" w:rsidRPr="00D15E22">
        <w:rPr>
          <w:sz w:val="28"/>
          <w:szCs w:val="28"/>
        </w:rPr>
        <w:t>по проведению календарных праздников: 23 февраля, 8 марта</w:t>
      </w:r>
      <w:r w:rsidR="000B095B" w:rsidRPr="00D15E22">
        <w:rPr>
          <w:sz w:val="28"/>
          <w:szCs w:val="28"/>
        </w:rPr>
        <w:t xml:space="preserve">, </w:t>
      </w:r>
      <w:r w:rsidR="00D971B3" w:rsidRPr="00D15E22">
        <w:rPr>
          <w:sz w:val="28"/>
          <w:szCs w:val="28"/>
        </w:rPr>
        <w:t xml:space="preserve">Дня пожилого человека, </w:t>
      </w:r>
      <w:r w:rsidR="000B095B" w:rsidRPr="00D15E22">
        <w:rPr>
          <w:sz w:val="28"/>
          <w:szCs w:val="28"/>
        </w:rPr>
        <w:t>новогодних  мероприятий.</w:t>
      </w:r>
      <w:proofErr w:type="gramEnd"/>
    </w:p>
    <w:p w:rsidR="00C52947" w:rsidRPr="00D15E22" w:rsidRDefault="00C52947" w:rsidP="00186FD2">
      <w:pPr>
        <w:pStyle w:val="ac"/>
        <w:tabs>
          <w:tab w:val="left" w:pos="0"/>
          <w:tab w:val="left" w:pos="851"/>
        </w:tabs>
        <w:ind w:left="0" w:firstLine="357"/>
        <w:rPr>
          <w:sz w:val="28"/>
          <w:szCs w:val="28"/>
        </w:rPr>
      </w:pPr>
    </w:p>
    <w:p w:rsidR="0021334E" w:rsidRDefault="00D15E22" w:rsidP="00D15E22">
      <w:pPr>
        <w:pStyle w:val="ac"/>
        <w:tabs>
          <w:tab w:val="left" w:pos="0"/>
          <w:tab w:val="left" w:pos="851"/>
        </w:tabs>
        <w:ind w:left="284"/>
        <w:rPr>
          <w:sz w:val="28"/>
          <w:szCs w:val="28"/>
        </w:rPr>
      </w:pPr>
      <w:r>
        <w:rPr>
          <w:sz w:val="28"/>
          <w:szCs w:val="28"/>
        </w:rPr>
        <w:t>8.4.</w:t>
      </w:r>
      <w:r w:rsidR="0021334E" w:rsidRPr="00D15E22">
        <w:rPr>
          <w:sz w:val="28"/>
          <w:szCs w:val="28"/>
        </w:rPr>
        <w:t>Деятельность по сохранению и развитию традиционной народной культуры, национальных культур.</w:t>
      </w:r>
    </w:p>
    <w:p w:rsidR="00D15E22" w:rsidRPr="00D15E22" w:rsidRDefault="00D15E22" w:rsidP="00D15E22">
      <w:pPr>
        <w:pStyle w:val="ac"/>
        <w:tabs>
          <w:tab w:val="left" w:pos="0"/>
          <w:tab w:val="left" w:pos="851"/>
        </w:tabs>
        <w:ind w:left="660"/>
        <w:rPr>
          <w:sz w:val="28"/>
          <w:szCs w:val="28"/>
        </w:rPr>
      </w:pPr>
    </w:p>
    <w:p w:rsidR="000B095B" w:rsidRPr="00D15E22" w:rsidRDefault="00315CB8" w:rsidP="00186FD2">
      <w:pPr>
        <w:ind w:firstLine="1086"/>
        <w:jc w:val="both"/>
        <w:rPr>
          <w:sz w:val="28"/>
          <w:szCs w:val="28"/>
        </w:rPr>
      </w:pPr>
      <w:r w:rsidRPr="00D15E22">
        <w:rPr>
          <w:sz w:val="28"/>
          <w:szCs w:val="28"/>
        </w:rPr>
        <w:t xml:space="preserve">Приоритетными </w:t>
      </w:r>
      <w:r w:rsidR="00FE61E9" w:rsidRPr="00D15E22">
        <w:rPr>
          <w:sz w:val="28"/>
          <w:szCs w:val="28"/>
        </w:rPr>
        <w:t xml:space="preserve"> направлениями деятельности для учреждения  в 2015</w:t>
      </w:r>
      <w:r w:rsidRPr="00D15E22">
        <w:rPr>
          <w:sz w:val="28"/>
          <w:szCs w:val="28"/>
        </w:rPr>
        <w:t xml:space="preserve"> году  стали  мероприятия направленные, </w:t>
      </w:r>
      <w:r w:rsidR="000B095B" w:rsidRPr="00D15E22">
        <w:rPr>
          <w:sz w:val="28"/>
          <w:szCs w:val="28"/>
        </w:rPr>
        <w:t xml:space="preserve"> </w:t>
      </w:r>
      <w:r w:rsidRPr="00D15E22">
        <w:rPr>
          <w:sz w:val="28"/>
          <w:szCs w:val="28"/>
        </w:rPr>
        <w:t xml:space="preserve"> на  сохранение и развитие  народного творчества.</w:t>
      </w:r>
      <w:r w:rsidR="000B095B" w:rsidRPr="00D15E22">
        <w:rPr>
          <w:sz w:val="28"/>
          <w:szCs w:val="28"/>
        </w:rPr>
        <w:t> </w:t>
      </w:r>
      <w:r w:rsidRPr="00D15E22">
        <w:rPr>
          <w:sz w:val="28"/>
          <w:szCs w:val="28"/>
        </w:rPr>
        <w:t xml:space="preserve">Такие мероприятия, как Съезжий праздник с участием поселений </w:t>
      </w:r>
      <w:proofErr w:type="spellStart"/>
      <w:r w:rsidRPr="00D15E22">
        <w:rPr>
          <w:sz w:val="28"/>
          <w:szCs w:val="28"/>
        </w:rPr>
        <w:t>Шелеховского</w:t>
      </w:r>
      <w:proofErr w:type="spellEnd"/>
      <w:r w:rsidRPr="00D15E22">
        <w:rPr>
          <w:sz w:val="28"/>
          <w:szCs w:val="28"/>
        </w:rPr>
        <w:t xml:space="preserve"> района, Ярмарка ремесел, в рамках празднования Дня города </w:t>
      </w:r>
      <w:proofErr w:type="spellStart"/>
      <w:r w:rsidRPr="00D15E22">
        <w:rPr>
          <w:sz w:val="28"/>
          <w:szCs w:val="28"/>
        </w:rPr>
        <w:t>Шелехова</w:t>
      </w:r>
      <w:proofErr w:type="spellEnd"/>
      <w:r w:rsidRPr="00D15E22">
        <w:rPr>
          <w:sz w:val="28"/>
          <w:szCs w:val="28"/>
        </w:rPr>
        <w:t>, районный конкурс  « Урожай-2015», конкурс частушки «Звени, частушка русская!»</w:t>
      </w:r>
      <w:r w:rsidR="00E02CD3" w:rsidRPr="00D15E22">
        <w:rPr>
          <w:sz w:val="28"/>
          <w:szCs w:val="28"/>
        </w:rPr>
        <w:t>.</w:t>
      </w:r>
    </w:p>
    <w:p w:rsidR="00E02CD3" w:rsidRPr="00D15E22" w:rsidRDefault="00E02CD3" w:rsidP="00186FD2">
      <w:pPr>
        <w:pStyle w:val="ac"/>
        <w:tabs>
          <w:tab w:val="left" w:pos="426"/>
        </w:tabs>
        <w:ind w:left="0" w:firstLine="1086"/>
        <w:jc w:val="both"/>
        <w:outlineLvl w:val="0"/>
        <w:rPr>
          <w:sz w:val="28"/>
          <w:szCs w:val="28"/>
        </w:rPr>
      </w:pPr>
      <w:r w:rsidRPr="00D15E22">
        <w:rPr>
          <w:sz w:val="28"/>
          <w:szCs w:val="28"/>
        </w:rPr>
        <w:t xml:space="preserve">Во взаимодействии   с  Натальей Владимировной  </w:t>
      </w:r>
      <w:proofErr w:type="spellStart"/>
      <w:r w:rsidRPr="00D15E22">
        <w:rPr>
          <w:sz w:val="28"/>
          <w:szCs w:val="28"/>
        </w:rPr>
        <w:t>Кунаевой</w:t>
      </w:r>
      <w:proofErr w:type="spellEnd"/>
      <w:r w:rsidRPr="00D15E22">
        <w:rPr>
          <w:sz w:val="28"/>
          <w:szCs w:val="28"/>
        </w:rPr>
        <w:t xml:space="preserve"> - преподавателям   ДХШ им. В И Сурикова,  руководителем  студии традиционных женских ремесел «</w:t>
      </w:r>
      <w:proofErr w:type="spellStart"/>
      <w:r w:rsidRPr="00D15E22">
        <w:rPr>
          <w:sz w:val="28"/>
          <w:szCs w:val="28"/>
        </w:rPr>
        <w:t>Параскева</w:t>
      </w:r>
      <w:proofErr w:type="spellEnd"/>
      <w:r w:rsidRPr="00D15E22">
        <w:rPr>
          <w:sz w:val="28"/>
          <w:szCs w:val="28"/>
        </w:rPr>
        <w:t xml:space="preserve">» Натальей  </w:t>
      </w:r>
      <w:proofErr w:type="spellStart"/>
      <w:r w:rsidRPr="00D15E22">
        <w:rPr>
          <w:sz w:val="28"/>
          <w:szCs w:val="28"/>
        </w:rPr>
        <w:t>Чебаковой</w:t>
      </w:r>
      <w:proofErr w:type="spellEnd"/>
      <w:r w:rsidRPr="00D15E22">
        <w:rPr>
          <w:sz w:val="28"/>
          <w:szCs w:val="28"/>
        </w:rPr>
        <w:t xml:space="preserve"> был разработан проект  передвижного выставочного оборудования «Ремесленная слобода». </w:t>
      </w:r>
    </w:p>
    <w:p w:rsidR="0021334E" w:rsidRPr="00D15E22" w:rsidRDefault="0021334E" w:rsidP="00186FD2">
      <w:pPr>
        <w:pStyle w:val="ac"/>
        <w:ind w:left="0" w:firstLine="1086"/>
        <w:jc w:val="both"/>
        <w:rPr>
          <w:sz w:val="28"/>
          <w:szCs w:val="28"/>
        </w:rPr>
      </w:pPr>
    </w:p>
    <w:p w:rsidR="00FE61E9" w:rsidRPr="00D15E22" w:rsidRDefault="00FE61E9" w:rsidP="00186FD2">
      <w:pPr>
        <w:pStyle w:val="ac"/>
        <w:ind w:left="0"/>
        <w:jc w:val="both"/>
        <w:rPr>
          <w:sz w:val="28"/>
          <w:szCs w:val="28"/>
        </w:rPr>
      </w:pPr>
    </w:p>
    <w:p w:rsidR="00840D60" w:rsidRPr="00D15E22" w:rsidRDefault="0021334E" w:rsidP="00A6234D">
      <w:pPr>
        <w:pStyle w:val="ac"/>
        <w:numPr>
          <w:ilvl w:val="1"/>
          <w:numId w:val="4"/>
        </w:numPr>
        <w:tabs>
          <w:tab w:val="left" w:pos="0"/>
          <w:tab w:val="left" w:pos="851"/>
        </w:tabs>
        <w:rPr>
          <w:sz w:val="28"/>
          <w:szCs w:val="28"/>
        </w:rPr>
      </w:pPr>
      <w:r w:rsidRPr="00D15E22">
        <w:rPr>
          <w:sz w:val="28"/>
          <w:szCs w:val="28"/>
        </w:rPr>
        <w:t>Деятельность по патриотическому воспитанию нас</w:t>
      </w:r>
      <w:r w:rsidR="00D15E22">
        <w:rPr>
          <w:sz w:val="28"/>
          <w:szCs w:val="28"/>
        </w:rPr>
        <w:t xml:space="preserve">еления  </w:t>
      </w:r>
      <w:proofErr w:type="spellStart"/>
      <w:r w:rsidR="00D15E22">
        <w:rPr>
          <w:sz w:val="28"/>
          <w:szCs w:val="28"/>
        </w:rPr>
        <w:t>Шелеховского</w:t>
      </w:r>
      <w:proofErr w:type="spellEnd"/>
      <w:r w:rsidR="00D15E22">
        <w:rPr>
          <w:sz w:val="28"/>
          <w:szCs w:val="28"/>
        </w:rPr>
        <w:t xml:space="preserve"> района</w:t>
      </w:r>
      <w:r w:rsidRPr="00D15E22">
        <w:rPr>
          <w:sz w:val="28"/>
          <w:szCs w:val="28"/>
        </w:rPr>
        <w:t>.</w:t>
      </w:r>
    </w:p>
    <w:p w:rsidR="00840D60" w:rsidRPr="00D15E22" w:rsidRDefault="00840D60" w:rsidP="00813BBD">
      <w:pPr>
        <w:rPr>
          <w:sz w:val="28"/>
          <w:szCs w:val="28"/>
        </w:rPr>
      </w:pPr>
    </w:p>
    <w:p w:rsidR="00F30E8E" w:rsidRPr="00D15E22" w:rsidRDefault="00840D60" w:rsidP="00813BBD">
      <w:pPr>
        <w:rPr>
          <w:sz w:val="28"/>
          <w:szCs w:val="28"/>
        </w:rPr>
      </w:pPr>
      <w:r w:rsidRPr="00D15E22">
        <w:rPr>
          <w:sz w:val="28"/>
          <w:szCs w:val="28"/>
        </w:rPr>
        <w:t xml:space="preserve">При организации </w:t>
      </w:r>
      <w:proofErr w:type="spellStart"/>
      <w:r w:rsidRPr="00D15E22">
        <w:rPr>
          <w:sz w:val="28"/>
          <w:szCs w:val="28"/>
        </w:rPr>
        <w:t>культурно-досуговой</w:t>
      </w:r>
      <w:proofErr w:type="spellEnd"/>
      <w:r w:rsidRPr="00D15E22">
        <w:rPr>
          <w:sz w:val="28"/>
          <w:szCs w:val="28"/>
        </w:rPr>
        <w:t xml:space="preserve"> деятельности по патриотическому воспитанию населения, специалисты  учреждения  учитывали, прежде </w:t>
      </w:r>
      <w:proofErr w:type="gramStart"/>
      <w:r w:rsidRPr="00D15E22">
        <w:rPr>
          <w:sz w:val="28"/>
          <w:szCs w:val="28"/>
        </w:rPr>
        <w:t>всего</w:t>
      </w:r>
      <w:proofErr w:type="gramEnd"/>
      <w:r w:rsidRPr="00D15E22">
        <w:rPr>
          <w:sz w:val="28"/>
          <w:szCs w:val="28"/>
        </w:rPr>
        <w:t xml:space="preserve"> формирование у подрастающего поколения духовности, гражданственности, патриотизма, глубокого уважения к историческому и культурному прошлому</w:t>
      </w:r>
      <w:r w:rsidR="00F01E76" w:rsidRPr="00D15E22">
        <w:rPr>
          <w:sz w:val="28"/>
          <w:szCs w:val="28"/>
        </w:rPr>
        <w:t xml:space="preserve"> и настоящему </w:t>
      </w:r>
      <w:r w:rsidRPr="00D15E22">
        <w:rPr>
          <w:sz w:val="28"/>
          <w:szCs w:val="28"/>
        </w:rPr>
        <w:t xml:space="preserve"> России. </w:t>
      </w:r>
      <w:r w:rsidR="00F01E76" w:rsidRPr="00D15E22">
        <w:rPr>
          <w:sz w:val="28"/>
          <w:szCs w:val="28"/>
        </w:rPr>
        <w:t xml:space="preserve">В рамках  </w:t>
      </w:r>
      <w:r w:rsidRPr="00D15E22">
        <w:rPr>
          <w:sz w:val="28"/>
          <w:szCs w:val="28"/>
        </w:rPr>
        <w:t>патриотического направления учреждением  проводились мероприятия различных форм</w:t>
      </w:r>
      <w:r w:rsidR="00F01E76" w:rsidRPr="00D15E22">
        <w:rPr>
          <w:sz w:val="28"/>
          <w:szCs w:val="28"/>
        </w:rPr>
        <w:t>: «</w:t>
      </w:r>
      <w:proofErr w:type="spellStart"/>
      <w:r w:rsidR="00F01E76" w:rsidRPr="00D15E22">
        <w:rPr>
          <w:sz w:val="28"/>
          <w:szCs w:val="28"/>
        </w:rPr>
        <w:t>Шелеховское</w:t>
      </w:r>
      <w:proofErr w:type="spellEnd"/>
      <w:r w:rsidR="00F01E76" w:rsidRPr="00D15E22">
        <w:rPr>
          <w:sz w:val="28"/>
          <w:szCs w:val="28"/>
        </w:rPr>
        <w:t xml:space="preserve"> наследие» - акция памяти </w:t>
      </w:r>
      <w:proofErr w:type="spellStart"/>
      <w:r w:rsidR="00F01E76" w:rsidRPr="00D15E22">
        <w:rPr>
          <w:sz w:val="28"/>
          <w:szCs w:val="28"/>
        </w:rPr>
        <w:t>Г.И.Шелехова</w:t>
      </w:r>
      <w:proofErr w:type="spellEnd"/>
      <w:r w:rsidR="00F01E76" w:rsidRPr="00D15E22">
        <w:rPr>
          <w:sz w:val="28"/>
          <w:szCs w:val="28"/>
        </w:rPr>
        <w:t xml:space="preserve">; </w:t>
      </w:r>
      <w:r w:rsidR="00F30E8E" w:rsidRPr="00D15E22">
        <w:rPr>
          <w:sz w:val="28"/>
          <w:szCs w:val="28"/>
        </w:rPr>
        <w:t xml:space="preserve">  </w:t>
      </w:r>
      <w:r w:rsidR="006C5731" w:rsidRPr="00D15E22">
        <w:rPr>
          <w:sz w:val="28"/>
          <w:szCs w:val="28"/>
        </w:rPr>
        <w:t xml:space="preserve"> «По следам Российского Колумба</w:t>
      </w:r>
      <w:proofErr w:type="gramStart"/>
      <w:r w:rsidR="006C5731" w:rsidRPr="00D15E22">
        <w:rPr>
          <w:sz w:val="28"/>
          <w:szCs w:val="28"/>
        </w:rPr>
        <w:t>»-</w:t>
      </w:r>
      <w:proofErr w:type="gramEnd"/>
      <w:r w:rsidR="006C5731" w:rsidRPr="00D15E22">
        <w:rPr>
          <w:sz w:val="28"/>
          <w:szCs w:val="28"/>
        </w:rPr>
        <w:t>акция, посвященная 220-летию</w:t>
      </w:r>
      <w:r w:rsidR="00D971B3" w:rsidRPr="00D15E22">
        <w:rPr>
          <w:sz w:val="28"/>
          <w:szCs w:val="28"/>
        </w:rPr>
        <w:t xml:space="preserve"> </w:t>
      </w:r>
      <w:proofErr w:type="spellStart"/>
      <w:r w:rsidR="00D971B3" w:rsidRPr="00D15E22">
        <w:rPr>
          <w:sz w:val="28"/>
          <w:szCs w:val="28"/>
        </w:rPr>
        <w:t>Г.И.Шелехова</w:t>
      </w:r>
      <w:proofErr w:type="spellEnd"/>
      <w:r w:rsidR="00D971B3" w:rsidRPr="00D15E22">
        <w:rPr>
          <w:sz w:val="28"/>
          <w:szCs w:val="28"/>
        </w:rPr>
        <w:t xml:space="preserve"> </w:t>
      </w:r>
      <w:r w:rsidR="006C5731" w:rsidRPr="00D15E22">
        <w:rPr>
          <w:sz w:val="28"/>
          <w:szCs w:val="28"/>
        </w:rPr>
        <w:t xml:space="preserve">, 20-летию памятника </w:t>
      </w:r>
      <w:proofErr w:type="spellStart"/>
      <w:r w:rsidR="006C5731" w:rsidRPr="00D15E22">
        <w:rPr>
          <w:sz w:val="28"/>
          <w:szCs w:val="28"/>
        </w:rPr>
        <w:t>Г.И.Шелехова</w:t>
      </w:r>
      <w:proofErr w:type="spellEnd"/>
      <w:r w:rsidR="006C5731" w:rsidRPr="00D15E22">
        <w:rPr>
          <w:sz w:val="28"/>
          <w:szCs w:val="28"/>
        </w:rPr>
        <w:t xml:space="preserve">, 15-летию музея </w:t>
      </w:r>
      <w:proofErr w:type="spellStart"/>
      <w:r w:rsidR="006C5731" w:rsidRPr="00D15E22">
        <w:rPr>
          <w:sz w:val="28"/>
          <w:szCs w:val="28"/>
        </w:rPr>
        <w:t>Г.И.Шелехова</w:t>
      </w:r>
      <w:proofErr w:type="spellEnd"/>
      <w:r w:rsidR="006C5731" w:rsidRPr="00D15E22">
        <w:rPr>
          <w:sz w:val="28"/>
          <w:szCs w:val="28"/>
        </w:rPr>
        <w:t>;</w:t>
      </w:r>
      <w:r w:rsidR="00F30E8E" w:rsidRPr="00D15E22">
        <w:rPr>
          <w:sz w:val="28"/>
          <w:szCs w:val="28"/>
        </w:rPr>
        <w:t xml:space="preserve"> районный фестиваль песенного творчества «Песенная Россия», посвященный празднованию Дня народного единства; особого внимания заслуживают мероприятия,  посвященные  празднованию 70-летней годовщины Победы, это  </w:t>
      </w:r>
      <w:r w:rsidR="00F01E76" w:rsidRPr="00D15E22">
        <w:rPr>
          <w:sz w:val="28"/>
          <w:szCs w:val="28"/>
        </w:rPr>
        <w:t xml:space="preserve">районный фестиваль народного творчества « «Свет </w:t>
      </w:r>
      <w:r w:rsidR="00F01E76" w:rsidRPr="00D15E22">
        <w:rPr>
          <w:sz w:val="28"/>
          <w:szCs w:val="28"/>
        </w:rPr>
        <w:lastRenderedPageBreak/>
        <w:t>Победного мая»,  всенародный праздник фронтовой песни «Во славу Победы»;</w:t>
      </w:r>
      <w:r w:rsidR="00F30E8E" w:rsidRPr="00D15E22">
        <w:rPr>
          <w:sz w:val="28"/>
          <w:szCs w:val="28"/>
        </w:rPr>
        <w:t xml:space="preserve">  торжественный митинг; торжественная церемония вручения юбилейных медалей в честь 70-летия Победы в Великой Отечественной войне.  В меро</w:t>
      </w:r>
      <w:r w:rsidR="00D971B3" w:rsidRPr="00D15E22">
        <w:rPr>
          <w:sz w:val="28"/>
          <w:szCs w:val="28"/>
        </w:rPr>
        <w:t>приятиях приняли участие более 7</w:t>
      </w:r>
      <w:r w:rsidR="00F30E8E" w:rsidRPr="00D15E22">
        <w:rPr>
          <w:sz w:val="28"/>
          <w:szCs w:val="28"/>
        </w:rPr>
        <w:t xml:space="preserve">000 тысяч гостей и жителей </w:t>
      </w:r>
      <w:proofErr w:type="spellStart"/>
      <w:r w:rsidR="00F30E8E" w:rsidRPr="00D15E22">
        <w:rPr>
          <w:sz w:val="28"/>
          <w:szCs w:val="28"/>
        </w:rPr>
        <w:t>Шелеховского</w:t>
      </w:r>
      <w:proofErr w:type="spellEnd"/>
      <w:r w:rsidR="00F30E8E" w:rsidRPr="00D15E22">
        <w:rPr>
          <w:sz w:val="28"/>
          <w:szCs w:val="28"/>
        </w:rPr>
        <w:t xml:space="preserve"> района.</w:t>
      </w:r>
    </w:p>
    <w:p w:rsidR="0021334E" w:rsidRPr="00D15E22" w:rsidRDefault="00186FD2" w:rsidP="006F38DF">
      <w:pPr>
        <w:pStyle w:val="ac"/>
        <w:tabs>
          <w:tab w:val="left" w:pos="709"/>
        </w:tabs>
        <w:spacing w:line="276" w:lineRule="auto"/>
        <w:ind w:left="0"/>
        <w:jc w:val="both"/>
        <w:rPr>
          <w:sz w:val="28"/>
          <w:szCs w:val="28"/>
        </w:rPr>
      </w:pPr>
      <w:r w:rsidRPr="00D15E22">
        <w:rPr>
          <w:sz w:val="28"/>
          <w:szCs w:val="28"/>
        </w:rPr>
        <w:t xml:space="preserve">    </w:t>
      </w:r>
    </w:p>
    <w:p w:rsidR="00186FD2" w:rsidRPr="001A06CF" w:rsidRDefault="00186FD2" w:rsidP="006F38DF">
      <w:pPr>
        <w:pStyle w:val="ac"/>
        <w:tabs>
          <w:tab w:val="left" w:pos="709"/>
        </w:tabs>
        <w:spacing w:line="276" w:lineRule="auto"/>
        <w:ind w:left="0"/>
        <w:jc w:val="both"/>
      </w:pPr>
    </w:p>
    <w:p w:rsidR="0021334E" w:rsidRPr="00182BE2" w:rsidRDefault="0021334E" w:rsidP="00A6234D">
      <w:pPr>
        <w:numPr>
          <w:ilvl w:val="0"/>
          <w:numId w:val="4"/>
        </w:numPr>
        <w:tabs>
          <w:tab w:val="left" w:pos="709"/>
        </w:tabs>
        <w:spacing w:line="276" w:lineRule="auto"/>
        <w:jc w:val="both"/>
        <w:rPr>
          <w:b/>
          <w:bCs/>
          <w:color w:val="000000"/>
          <w:sz w:val="28"/>
          <w:szCs w:val="28"/>
          <w:lang w:eastAsia="en-US"/>
        </w:rPr>
      </w:pPr>
      <w:r w:rsidRPr="00182BE2">
        <w:rPr>
          <w:b/>
          <w:bCs/>
          <w:sz w:val="28"/>
          <w:szCs w:val="28"/>
          <w:lang w:eastAsia="en-US"/>
        </w:rPr>
        <w:t xml:space="preserve">Сведения о реализации Плана </w:t>
      </w:r>
      <w:r w:rsidRPr="00182BE2">
        <w:rPr>
          <w:b/>
          <w:bCs/>
          <w:color w:val="000000"/>
          <w:sz w:val="28"/>
          <w:szCs w:val="28"/>
          <w:lang w:eastAsia="en-US"/>
        </w:rPr>
        <w:t>мероприятий («дорожная карта»), направленных на повышение эффективности сферы культуры муниципального образования</w:t>
      </w:r>
      <w:r w:rsidR="00182BE2" w:rsidRPr="00182BE2">
        <w:rPr>
          <w:b/>
          <w:bCs/>
          <w:color w:val="000000"/>
          <w:sz w:val="28"/>
          <w:szCs w:val="28"/>
          <w:lang w:eastAsia="en-US"/>
        </w:rPr>
        <w:t>.</w:t>
      </w:r>
    </w:p>
    <w:p w:rsidR="00182BE2" w:rsidRPr="00182BE2" w:rsidRDefault="00182BE2" w:rsidP="00182BE2">
      <w:pPr>
        <w:tabs>
          <w:tab w:val="left" w:pos="709"/>
        </w:tabs>
        <w:spacing w:line="276" w:lineRule="auto"/>
        <w:ind w:left="450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21334E" w:rsidRPr="00D15E22" w:rsidRDefault="0021334E" w:rsidP="006F38DF">
      <w:pPr>
        <w:tabs>
          <w:tab w:val="left" w:pos="709"/>
        </w:tabs>
        <w:spacing w:line="276" w:lineRule="auto"/>
        <w:ind w:firstLine="357"/>
        <w:jc w:val="both"/>
        <w:rPr>
          <w:b/>
          <w:bCs/>
          <w:color w:val="000000"/>
          <w:highlight w:val="yellow"/>
          <w:lang w:eastAsia="en-US"/>
        </w:rPr>
      </w:pPr>
    </w:p>
    <w:tbl>
      <w:tblPr>
        <w:tblW w:w="140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3996"/>
        <w:gridCol w:w="3401"/>
        <w:gridCol w:w="3545"/>
        <w:gridCol w:w="2552"/>
      </w:tblGrid>
      <w:tr w:rsidR="0021334E" w:rsidRPr="00182BE2">
        <w:tc>
          <w:tcPr>
            <w:tcW w:w="540" w:type="dxa"/>
          </w:tcPr>
          <w:p w:rsidR="0021334E" w:rsidRPr="00182BE2" w:rsidRDefault="0021334E" w:rsidP="009422F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82BE2">
              <w:rPr>
                <w:color w:val="000000"/>
                <w:lang w:eastAsia="en-US"/>
              </w:rPr>
              <w:t>№</w:t>
            </w:r>
          </w:p>
          <w:p w:rsidR="0021334E" w:rsidRPr="00182BE2" w:rsidRDefault="0021334E" w:rsidP="009422F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 w:rsidRPr="00182BE2">
              <w:rPr>
                <w:color w:val="000000"/>
                <w:lang w:eastAsia="en-US"/>
              </w:rPr>
              <w:t>п</w:t>
            </w:r>
            <w:proofErr w:type="spellEnd"/>
            <w:proofErr w:type="gramEnd"/>
            <w:r w:rsidRPr="00182BE2">
              <w:rPr>
                <w:color w:val="000000"/>
                <w:lang w:eastAsia="en-US"/>
              </w:rPr>
              <w:t>/</w:t>
            </w:r>
            <w:proofErr w:type="spellStart"/>
            <w:r w:rsidRPr="00182BE2">
              <w:rPr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3996" w:type="dxa"/>
          </w:tcPr>
          <w:p w:rsidR="0021334E" w:rsidRPr="00182BE2" w:rsidRDefault="0021334E" w:rsidP="009422F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82BE2">
              <w:rPr>
                <w:color w:val="000000"/>
                <w:lang w:eastAsia="en-US"/>
              </w:rPr>
              <w:t xml:space="preserve">Наименование показателя плана мероприятий </w:t>
            </w:r>
            <w:r w:rsidRPr="00182BE2">
              <w:rPr>
                <w:color w:val="000000"/>
                <w:spacing w:val="-4"/>
                <w:lang w:eastAsia="en-US"/>
              </w:rPr>
              <w:t>(«дорожной карты»)</w:t>
            </w:r>
          </w:p>
        </w:tc>
        <w:tc>
          <w:tcPr>
            <w:tcW w:w="3401" w:type="dxa"/>
          </w:tcPr>
          <w:p w:rsidR="0021334E" w:rsidRPr="00182BE2" w:rsidRDefault="0021334E" w:rsidP="009422F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82BE2">
              <w:rPr>
                <w:color w:val="000000"/>
                <w:lang w:eastAsia="en-US"/>
              </w:rPr>
              <w:t xml:space="preserve">Плановое значение показателя </w:t>
            </w:r>
            <w:r w:rsidRPr="00182BE2">
              <w:rPr>
                <w:color w:val="000000"/>
                <w:spacing w:val="-6"/>
                <w:lang w:eastAsia="en-US"/>
              </w:rPr>
              <w:t>«дорожной карты»</w:t>
            </w:r>
          </w:p>
        </w:tc>
        <w:tc>
          <w:tcPr>
            <w:tcW w:w="3545" w:type="dxa"/>
          </w:tcPr>
          <w:p w:rsidR="0021334E" w:rsidRPr="00182BE2" w:rsidRDefault="0021334E" w:rsidP="009422F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82BE2">
              <w:rPr>
                <w:color w:val="000000"/>
                <w:lang w:eastAsia="en-US"/>
              </w:rPr>
              <w:t>Достигнутое значение показателя «дорожной карты»</w:t>
            </w:r>
          </w:p>
        </w:tc>
        <w:tc>
          <w:tcPr>
            <w:tcW w:w="2552" w:type="dxa"/>
          </w:tcPr>
          <w:p w:rsidR="0021334E" w:rsidRPr="00182BE2" w:rsidRDefault="0021334E" w:rsidP="009422F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82BE2">
              <w:rPr>
                <w:color w:val="000000"/>
                <w:lang w:eastAsia="en-US"/>
              </w:rPr>
              <w:t xml:space="preserve">(+) (-) достигнутого значения </w:t>
            </w:r>
            <w:proofErr w:type="gramStart"/>
            <w:r w:rsidRPr="00182BE2">
              <w:rPr>
                <w:color w:val="000000"/>
                <w:lang w:eastAsia="en-US"/>
              </w:rPr>
              <w:t>от</w:t>
            </w:r>
            <w:proofErr w:type="gramEnd"/>
            <w:r w:rsidRPr="00182BE2">
              <w:rPr>
                <w:color w:val="000000"/>
                <w:lang w:eastAsia="en-US"/>
              </w:rPr>
              <w:t xml:space="preserve"> планового</w:t>
            </w:r>
          </w:p>
        </w:tc>
      </w:tr>
      <w:tr w:rsidR="0021334E" w:rsidRPr="00182BE2">
        <w:tc>
          <w:tcPr>
            <w:tcW w:w="540" w:type="dxa"/>
          </w:tcPr>
          <w:p w:rsidR="0021334E" w:rsidRPr="00182BE2" w:rsidRDefault="00182BE2" w:rsidP="009422F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21334E" w:rsidRPr="00182BE2">
              <w:rPr>
                <w:color w:val="000000"/>
                <w:lang w:eastAsia="en-US"/>
              </w:rPr>
              <w:t>.</w:t>
            </w:r>
          </w:p>
        </w:tc>
        <w:tc>
          <w:tcPr>
            <w:tcW w:w="3996" w:type="dxa"/>
          </w:tcPr>
          <w:p w:rsidR="0021334E" w:rsidRPr="00182BE2" w:rsidRDefault="00182BE2" w:rsidP="00182BE2">
            <w:pPr>
              <w:rPr>
                <w:color w:val="000000"/>
                <w:lang w:eastAsia="en-US"/>
              </w:rPr>
            </w:pPr>
            <w:r>
              <w:t>У</w:t>
            </w:r>
            <w:r w:rsidRPr="00182BE2">
              <w:t xml:space="preserve">величение количества детей, привлекаемых к участию в творческих мероприятиях, в общем количестве  детей (показатель рассчитывается ежегодно как  число детей, участвующих в творческих мероприятиях, организуемых </w:t>
            </w:r>
            <w:r>
              <w:t>учреждениям</w:t>
            </w:r>
            <w:r w:rsidRPr="00182BE2">
              <w:t xml:space="preserve"> культуры </w:t>
            </w:r>
            <w:proofErr w:type="spellStart"/>
            <w:r w:rsidRPr="00182BE2">
              <w:t>Шелеховского</w:t>
            </w:r>
            <w:proofErr w:type="spellEnd"/>
            <w:r w:rsidRPr="00182BE2">
              <w:t xml:space="preserve"> района, привлеченными организациями культуры в отчетном г</w:t>
            </w:r>
            <w:r w:rsidRPr="00182BE2">
              <w:t>о</w:t>
            </w:r>
            <w:r w:rsidRPr="00182BE2">
              <w:t>ду)</w:t>
            </w:r>
          </w:p>
        </w:tc>
        <w:tc>
          <w:tcPr>
            <w:tcW w:w="3401" w:type="dxa"/>
          </w:tcPr>
          <w:p w:rsidR="0021334E" w:rsidRPr="00182BE2" w:rsidRDefault="0021334E" w:rsidP="009422F8">
            <w:pPr>
              <w:tabs>
                <w:tab w:val="left" w:pos="709"/>
              </w:tabs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545" w:type="dxa"/>
          </w:tcPr>
          <w:p w:rsidR="0021334E" w:rsidRPr="00182BE2" w:rsidRDefault="0021334E" w:rsidP="009422F8">
            <w:pPr>
              <w:tabs>
                <w:tab w:val="left" w:pos="709"/>
              </w:tabs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552" w:type="dxa"/>
          </w:tcPr>
          <w:p w:rsidR="0021334E" w:rsidRPr="00182BE2" w:rsidRDefault="0021334E" w:rsidP="009422F8">
            <w:pPr>
              <w:tabs>
                <w:tab w:val="left" w:pos="709"/>
              </w:tabs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21334E" w:rsidRPr="00182BE2" w:rsidRDefault="0021334E" w:rsidP="006F38DF">
      <w:pPr>
        <w:tabs>
          <w:tab w:val="left" w:pos="709"/>
        </w:tabs>
        <w:spacing w:line="276" w:lineRule="auto"/>
        <w:ind w:firstLine="357"/>
        <w:jc w:val="both"/>
        <w:rPr>
          <w:b/>
          <w:bCs/>
          <w:i/>
          <w:iCs/>
          <w:color w:val="000000"/>
          <w:lang w:eastAsia="en-US"/>
        </w:rPr>
      </w:pPr>
    </w:p>
    <w:p w:rsidR="0021334E" w:rsidRDefault="0021334E" w:rsidP="006F38DF">
      <w:pPr>
        <w:tabs>
          <w:tab w:val="left" w:pos="709"/>
        </w:tabs>
        <w:spacing w:line="276" w:lineRule="auto"/>
        <w:ind w:firstLine="357"/>
        <w:jc w:val="both"/>
        <w:rPr>
          <w:i/>
          <w:iCs/>
          <w:color w:val="000000"/>
          <w:lang w:eastAsia="en-US"/>
        </w:rPr>
      </w:pPr>
      <w:r w:rsidRPr="00182BE2">
        <w:rPr>
          <w:b/>
          <w:bCs/>
          <w:i/>
          <w:iCs/>
          <w:color w:val="000000"/>
          <w:lang w:eastAsia="en-US"/>
        </w:rPr>
        <w:t>Примечание</w:t>
      </w:r>
      <w:r w:rsidRPr="00182BE2">
        <w:rPr>
          <w:i/>
          <w:iCs/>
          <w:color w:val="000000"/>
          <w:lang w:eastAsia="en-US"/>
        </w:rPr>
        <w:t>: Значение показателя указать в абсолютных цифрах, кроме показателей, измеряемых в %. Показатели, измеряемые в абсолютных цифрах дробь % указывать в виде дроби. К примеру: число работников, переведенных на «эффективный контракт» будет выглядеть условно 100 чел. / 50 %, то есть 100 человек переведено, что составляет 50 % от общего количества работников</w:t>
      </w:r>
    </w:p>
    <w:p w:rsidR="00D15E22" w:rsidRDefault="00D15E22" w:rsidP="00A6234D">
      <w:pPr>
        <w:tabs>
          <w:tab w:val="left" w:pos="709"/>
        </w:tabs>
        <w:spacing w:line="276" w:lineRule="auto"/>
        <w:jc w:val="both"/>
        <w:rPr>
          <w:i/>
          <w:iCs/>
          <w:color w:val="000000"/>
          <w:lang w:eastAsia="en-US"/>
        </w:rPr>
      </w:pPr>
    </w:p>
    <w:p w:rsidR="00A6234D" w:rsidRDefault="00A6234D" w:rsidP="00A6234D">
      <w:pPr>
        <w:tabs>
          <w:tab w:val="left" w:pos="709"/>
        </w:tabs>
        <w:spacing w:line="276" w:lineRule="auto"/>
        <w:jc w:val="both"/>
        <w:rPr>
          <w:i/>
          <w:iCs/>
          <w:color w:val="000000"/>
          <w:lang w:eastAsia="en-US"/>
        </w:rPr>
      </w:pPr>
    </w:p>
    <w:p w:rsidR="00D15E22" w:rsidRDefault="00D15E22" w:rsidP="006F38DF">
      <w:pPr>
        <w:tabs>
          <w:tab w:val="left" w:pos="709"/>
        </w:tabs>
        <w:spacing w:line="276" w:lineRule="auto"/>
        <w:ind w:firstLine="357"/>
        <w:jc w:val="both"/>
        <w:rPr>
          <w:i/>
          <w:iCs/>
          <w:color w:val="000000"/>
          <w:lang w:eastAsia="en-US"/>
        </w:rPr>
      </w:pPr>
    </w:p>
    <w:p w:rsidR="00D15E22" w:rsidRPr="001A06CF" w:rsidRDefault="00D15E22" w:rsidP="006F38DF">
      <w:pPr>
        <w:tabs>
          <w:tab w:val="left" w:pos="709"/>
        </w:tabs>
        <w:spacing w:line="276" w:lineRule="auto"/>
        <w:ind w:firstLine="357"/>
        <w:jc w:val="both"/>
        <w:rPr>
          <w:i/>
          <w:iCs/>
          <w:color w:val="000000"/>
          <w:lang w:eastAsia="en-US"/>
        </w:rPr>
      </w:pPr>
    </w:p>
    <w:p w:rsidR="00D15E22" w:rsidRPr="00D15E22" w:rsidRDefault="0021334E" w:rsidP="00A6234D">
      <w:pPr>
        <w:pStyle w:val="ac"/>
        <w:numPr>
          <w:ilvl w:val="0"/>
          <w:numId w:val="4"/>
        </w:numPr>
        <w:spacing w:line="276" w:lineRule="auto"/>
        <w:ind w:left="0" w:firstLine="357"/>
        <w:jc w:val="both"/>
        <w:rPr>
          <w:b/>
          <w:bCs/>
          <w:sz w:val="28"/>
          <w:szCs w:val="28"/>
        </w:rPr>
      </w:pPr>
      <w:r w:rsidRPr="00D15E22">
        <w:rPr>
          <w:b/>
          <w:bCs/>
          <w:sz w:val="28"/>
          <w:szCs w:val="28"/>
        </w:rPr>
        <w:lastRenderedPageBreak/>
        <w:t>Сведения о состоянии кадров и кадровой работы в муниципальных учреждениях культуры</w:t>
      </w:r>
    </w:p>
    <w:p w:rsidR="00D15E22" w:rsidRPr="00D15E22" w:rsidRDefault="00D15E22" w:rsidP="006F38DF">
      <w:pPr>
        <w:pStyle w:val="ac"/>
        <w:tabs>
          <w:tab w:val="left" w:pos="709"/>
        </w:tabs>
        <w:ind w:left="705"/>
        <w:jc w:val="center"/>
        <w:rPr>
          <w:b/>
          <w:bCs/>
          <w:sz w:val="28"/>
          <w:szCs w:val="28"/>
          <w:u w:val="single"/>
        </w:rPr>
      </w:pPr>
    </w:p>
    <w:p w:rsidR="0021334E" w:rsidRPr="00D15E22" w:rsidRDefault="00D15E22" w:rsidP="006F38DF">
      <w:pPr>
        <w:pStyle w:val="ac"/>
        <w:tabs>
          <w:tab w:val="left" w:pos="0"/>
        </w:tabs>
        <w:ind w:left="0" w:firstLine="357"/>
        <w:jc w:val="both"/>
        <w:rPr>
          <w:sz w:val="28"/>
          <w:szCs w:val="28"/>
        </w:rPr>
      </w:pPr>
      <w:r w:rsidRPr="00D15E22">
        <w:rPr>
          <w:sz w:val="28"/>
          <w:szCs w:val="28"/>
        </w:rPr>
        <w:t>10</w:t>
      </w:r>
      <w:r w:rsidR="0021334E" w:rsidRPr="00D15E22">
        <w:rPr>
          <w:sz w:val="28"/>
          <w:szCs w:val="28"/>
        </w:rPr>
        <w:t>.1. Состояние кадров учреждений:</w:t>
      </w:r>
    </w:p>
    <w:p w:rsidR="0021334E" w:rsidRPr="001A06CF" w:rsidRDefault="0021334E" w:rsidP="006F38DF">
      <w:pPr>
        <w:pStyle w:val="ac"/>
        <w:tabs>
          <w:tab w:val="left" w:pos="709"/>
        </w:tabs>
        <w:jc w:val="center"/>
      </w:pPr>
    </w:p>
    <w:tbl>
      <w:tblPr>
        <w:tblW w:w="14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0"/>
        <w:gridCol w:w="1009"/>
        <w:gridCol w:w="2234"/>
        <w:gridCol w:w="1828"/>
        <w:gridCol w:w="1030"/>
        <w:gridCol w:w="799"/>
        <w:gridCol w:w="1177"/>
        <w:gridCol w:w="1193"/>
        <w:gridCol w:w="1171"/>
        <w:gridCol w:w="946"/>
        <w:gridCol w:w="1610"/>
      </w:tblGrid>
      <w:tr w:rsidR="0021334E" w:rsidRPr="006D2109">
        <w:trPr>
          <w:jc w:val="center"/>
        </w:trPr>
        <w:tc>
          <w:tcPr>
            <w:tcW w:w="1420" w:type="dxa"/>
            <w:vMerge w:val="restart"/>
            <w:vAlign w:val="center"/>
          </w:tcPr>
          <w:p w:rsidR="0021334E" w:rsidRPr="006D2109" w:rsidRDefault="0021334E" w:rsidP="009422F8">
            <w:pPr>
              <w:spacing w:line="276" w:lineRule="auto"/>
              <w:jc w:val="center"/>
            </w:pPr>
            <w:r w:rsidRPr="006D2109">
              <w:t>Годы</w:t>
            </w:r>
          </w:p>
        </w:tc>
        <w:tc>
          <w:tcPr>
            <w:tcW w:w="1009" w:type="dxa"/>
            <w:vMerge w:val="restart"/>
            <w:vAlign w:val="center"/>
          </w:tcPr>
          <w:p w:rsidR="0021334E" w:rsidRPr="006D2109" w:rsidRDefault="0021334E" w:rsidP="009422F8">
            <w:pPr>
              <w:spacing w:line="276" w:lineRule="auto"/>
              <w:jc w:val="center"/>
            </w:pPr>
            <w:r w:rsidRPr="006D2109">
              <w:t>Всего</w:t>
            </w:r>
          </w:p>
          <w:p w:rsidR="0021334E" w:rsidRPr="006D2109" w:rsidRDefault="0021334E" w:rsidP="009422F8">
            <w:pPr>
              <w:spacing w:line="276" w:lineRule="auto"/>
              <w:jc w:val="center"/>
            </w:pPr>
            <w:r w:rsidRPr="006D2109">
              <w:t>(чел.)</w:t>
            </w:r>
          </w:p>
        </w:tc>
        <w:tc>
          <w:tcPr>
            <w:tcW w:w="2234" w:type="dxa"/>
            <w:vMerge w:val="restart"/>
            <w:vAlign w:val="center"/>
          </w:tcPr>
          <w:p w:rsidR="0021334E" w:rsidRPr="006D2109" w:rsidRDefault="0021334E" w:rsidP="009422F8">
            <w:pPr>
              <w:spacing w:line="276" w:lineRule="auto"/>
              <w:jc w:val="center"/>
            </w:pPr>
            <w:r w:rsidRPr="006D2109">
              <w:t>Из них основного персонала (чел.)</w:t>
            </w:r>
          </w:p>
        </w:tc>
        <w:tc>
          <w:tcPr>
            <w:tcW w:w="1828" w:type="dxa"/>
            <w:vMerge w:val="restart"/>
            <w:vAlign w:val="center"/>
          </w:tcPr>
          <w:p w:rsidR="0021334E" w:rsidRPr="006D2109" w:rsidRDefault="0021334E" w:rsidP="009422F8">
            <w:pPr>
              <w:spacing w:line="276" w:lineRule="auto"/>
              <w:jc w:val="center"/>
            </w:pPr>
            <w:r w:rsidRPr="006D2109">
              <w:t>Работающие пенсионеры</w:t>
            </w:r>
          </w:p>
          <w:p w:rsidR="0021334E" w:rsidRPr="006D2109" w:rsidRDefault="0021334E" w:rsidP="009422F8">
            <w:pPr>
              <w:spacing w:line="276" w:lineRule="auto"/>
              <w:jc w:val="center"/>
            </w:pPr>
            <w:r w:rsidRPr="006D2109">
              <w:t>(чел.)</w:t>
            </w:r>
          </w:p>
        </w:tc>
        <w:tc>
          <w:tcPr>
            <w:tcW w:w="3006" w:type="dxa"/>
            <w:gridSpan w:val="3"/>
          </w:tcPr>
          <w:p w:rsidR="0021334E" w:rsidRPr="006D2109" w:rsidRDefault="0021334E" w:rsidP="009422F8">
            <w:pPr>
              <w:spacing w:line="276" w:lineRule="auto"/>
              <w:jc w:val="center"/>
            </w:pPr>
            <w:r w:rsidRPr="006D2109">
              <w:t xml:space="preserve">По возрасту специалистов </w:t>
            </w:r>
          </w:p>
          <w:p w:rsidR="0021334E" w:rsidRPr="006D2109" w:rsidRDefault="0021334E" w:rsidP="009422F8">
            <w:pPr>
              <w:spacing w:line="276" w:lineRule="auto"/>
              <w:jc w:val="center"/>
            </w:pPr>
            <w:r w:rsidRPr="006D2109">
              <w:t>(чел.)</w:t>
            </w:r>
          </w:p>
        </w:tc>
        <w:tc>
          <w:tcPr>
            <w:tcW w:w="4920" w:type="dxa"/>
            <w:gridSpan w:val="4"/>
          </w:tcPr>
          <w:p w:rsidR="0021334E" w:rsidRPr="006D2109" w:rsidRDefault="0021334E" w:rsidP="009422F8">
            <w:pPr>
              <w:spacing w:line="276" w:lineRule="auto"/>
              <w:jc w:val="center"/>
            </w:pPr>
            <w:r w:rsidRPr="006D2109">
              <w:t>По образованию специалистов</w:t>
            </w:r>
          </w:p>
          <w:p w:rsidR="0021334E" w:rsidRPr="006D2109" w:rsidRDefault="0021334E" w:rsidP="009422F8">
            <w:pPr>
              <w:spacing w:line="276" w:lineRule="auto"/>
              <w:jc w:val="center"/>
            </w:pPr>
            <w:r w:rsidRPr="006D2109">
              <w:t>(чел.)</w:t>
            </w:r>
          </w:p>
        </w:tc>
      </w:tr>
      <w:tr w:rsidR="0021334E" w:rsidRPr="006D2109">
        <w:trPr>
          <w:cantSplit/>
          <w:trHeight w:val="1264"/>
          <w:jc w:val="center"/>
        </w:trPr>
        <w:tc>
          <w:tcPr>
            <w:tcW w:w="1420" w:type="dxa"/>
            <w:vMerge/>
            <w:vAlign w:val="center"/>
          </w:tcPr>
          <w:p w:rsidR="0021334E" w:rsidRPr="006D2109" w:rsidRDefault="0021334E" w:rsidP="009422F8">
            <w:pPr>
              <w:spacing w:line="276" w:lineRule="auto"/>
            </w:pPr>
          </w:p>
        </w:tc>
        <w:tc>
          <w:tcPr>
            <w:tcW w:w="1009" w:type="dxa"/>
            <w:vMerge/>
            <w:vAlign w:val="center"/>
          </w:tcPr>
          <w:p w:rsidR="0021334E" w:rsidRPr="006D2109" w:rsidRDefault="0021334E" w:rsidP="009422F8">
            <w:pPr>
              <w:spacing w:line="276" w:lineRule="auto"/>
            </w:pPr>
          </w:p>
        </w:tc>
        <w:tc>
          <w:tcPr>
            <w:tcW w:w="2234" w:type="dxa"/>
            <w:vMerge/>
            <w:vAlign w:val="center"/>
          </w:tcPr>
          <w:p w:rsidR="0021334E" w:rsidRPr="006D2109" w:rsidRDefault="0021334E" w:rsidP="009422F8">
            <w:pPr>
              <w:spacing w:line="276" w:lineRule="auto"/>
            </w:pPr>
          </w:p>
        </w:tc>
        <w:tc>
          <w:tcPr>
            <w:tcW w:w="1828" w:type="dxa"/>
            <w:vMerge/>
            <w:vAlign w:val="center"/>
          </w:tcPr>
          <w:p w:rsidR="0021334E" w:rsidRPr="006D2109" w:rsidRDefault="0021334E" w:rsidP="009422F8">
            <w:pPr>
              <w:spacing w:line="276" w:lineRule="auto"/>
            </w:pPr>
          </w:p>
        </w:tc>
        <w:tc>
          <w:tcPr>
            <w:tcW w:w="1030" w:type="dxa"/>
          </w:tcPr>
          <w:p w:rsidR="0021334E" w:rsidRPr="006D2109" w:rsidRDefault="0021334E" w:rsidP="009422F8">
            <w:pPr>
              <w:spacing w:line="276" w:lineRule="auto"/>
              <w:jc w:val="center"/>
            </w:pPr>
            <w:r w:rsidRPr="006D2109">
              <w:t xml:space="preserve">до 30 лет </w:t>
            </w:r>
          </w:p>
        </w:tc>
        <w:tc>
          <w:tcPr>
            <w:tcW w:w="799" w:type="dxa"/>
          </w:tcPr>
          <w:p w:rsidR="0021334E" w:rsidRPr="006D2109" w:rsidRDefault="0021334E" w:rsidP="009422F8">
            <w:pPr>
              <w:spacing w:line="276" w:lineRule="auto"/>
              <w:jc w:val="center"/>
            </w:pPr>
            <w:r w:rsidRPr="006D2109">
              <w:t xml:space="preserve">30–50 лет </w:t>
            </w:r>
          </w:p>
        </w:tc>
        <w:tc>
          <w:tcPr>
            <w:tcW w:w="1177" w:type="dxa"/>
          </w:tcPr>
          <w:p w:rsidR="0021334E" w:rsidRPr="006D2109" w:rsidRDefault="0021334E" w:rsidP="009422F8">
            <w:pPr>
              <w:spacing w:line="276" w:lineRule="auto"/>
              <w:jc w:val="center"/>
            </w:pPr>
            <w:r w:rsidRPr="006D2109">
              <w:t>Старше 50 лет</w:t>
            </w:r>
          </w:p>
        </w:tc>
        <w:tc>
          <w:tcPr>
            <w:tcW w:w="1193" w:type="dxa"/>
          </w:tcPr>
          <w:p w:rsidR="0021334E" w:rsidRPr="006D2109" w:rsidRDefault="0021334E" w:rsidP="009422F8">
            <w:pPr>
              <w:spacing w:line="276" w:lineRule="auto"/>
              <w:jc w:val="center"/>
            </w:pPr>
            <w:r w:rsidRPr="006D2109">
              <w:t xml:space="preserve">Высшее </w:t>
            </w:r>
          </w:p>
        </w:tc>
        <w:tc>
          <w:tcPr>
            <w:tcW w:w="1171" w:type="dxa"/>
          </w:tcPr>
          <w:p w:rsidR="0021334E" w:rsidRPr="006D2109" w:rsidRDefault="0021334E" w:rsidP="009422F8">
            <w:pPr>
              <w:spacing w:line="276" w:lineRule="auto"/>
              <w:jc w:val="center"/>
            </w:pPr>
            <w:r w:rsidRPr="006D2109">
              <w:t xml:space="preserve">В том числе с </w:t>
            </w:r>
            <w:proofErr w:type="gramStart"/>
            <w:r w:rsidRPr="006D2109">
              <w:t>высшим</w:t>
            </w:r>
            <w:proofErr w:type="gramEnd"/>
            <w:r w:rsidRPr="006D2109">
              <w:t xml:space="preserve"> профильным </w:t>
            </w:r>
          </w:p>
        </w:tc>
        <w:tc>
          <w:tcPr>
            <w:tcW w:w="946" w:type="dxa"/>
          </w:tcPr>
          <w:p w:rsidR="0021334E" w:rsidRPr="006D2109" w:rsidRDefault="0021334E" w:rsidP="009422F8">
            <w:pPr>
              <w:spacing w:line="276" w:lineRule="auto"/>
              <w:jc w:val="center"/>
            </w:pPr>
            <w:r w:rsidRPr="006D2109">
              <w:t xml:space="preserve">Ср. </w:t>
            </w:r>
            <w:proofErr w:type="gramStart"/>
            <w:r w:rsidRPr="006D2109">
              <w:t>спец</w:t>
            </w:r>
            <w:proofErr w:type="gramEnd"/>
            <w:r w:rsidRPr="006D2109">
              <w:t xml:space="preserve">. </w:t>
            </w:r>
          </w:p>
        </w:tc>
        <w:tc>
          <w:tcPr>
            <w:tcW w:w="1610" w:type="dxa"/>
          </w:tcPr>
          <w:p w:rsidR="0021334E" w:rsidRPr="006D2109" w:rsidRDefault="0021334E" w:rsidP="009422F8">
            <w:pPr>
              <w:spacing w:line="276" w:lineRule="auto"/>
              <w:jc w:val="center"/>
            </w:pPr>
            <w:r w:rsidRPr="006D2109">
              <w:t xml:space="preserve">В том числе со средне </w:t>
            </w:r>
            <w:proofErr w:type="gramStart"/>
            <w:r w:rsidRPr="006D2109">
              <w:t>специальным</w:t>
            </w:r>
            <w:proofErr w:type="gramEnd"/>
            <w:r w:rsidRPr="006D2109">
              <w:t xml:space="preserve"> профильным </w:t>
            </w:r>
          </w:p>
        </w:tc>
      </w:tr>
      <w:tr w:rsidR="0021334E" w:rsidRPr="006D2109">
        <w:trPr>
          <w:jc w:val="center"/>
        </w:trPr>
        <w:tc>
          <w:tcPr>
            <w:tcW w:w="14417" w:type="dxa"/>
            <w:gridSpan w:val="11"/>
          </w:tcPr>
          <w:p w:rsidR="0021334E" w:rsidRPr="006D2109" w:rsidRDefault="0021334E" w:rsidP="009422F8">
            <w:pPr>
              <w:spacing w:line="276" w:lineRule="auto"/>
              <w:jc w:val="center"/>
            </w:pPr>
            <w:proofErr w:type="spellStart"/>
            <w:r w:rsidRPr="006D2109">
              <w:t>Культурно-досуговые</w:t>
            </w:r>
            <w:proofErr w:type="spellEnd"/>
            <w:r w:rsidRPr="006D2109">
              <w:t xml:space="preserve"> учреждения</w:t>
            </w:r>
          </w:p>
        </w:tc>
      </w:tr>
      <w:tr w:rsidR="0021334E" w:rsidRPr="006D2109">
        <w:trPr>
          <w:jc w:val="center"/>
        </w:trPr>
        <w:tc>
          <w:tcPr>
            <w:tcW w:w="1420" w:type="dxa"/>
          </w:tcPr>
          <w:p w:rsidR="0021334E" w:rsidRPr="006D2109" w:rsidRDefault="0021334E" w:rsidP="009422F8">
            <w:pPr>
              <w:spacing w:line="276" w:lineRule="auto"/>
              <w:jc w:val="center"/>
            </w:pPr>
            <w:r w:rsidRPr="006D2109">
              <w:t>2014</w:t>
            </w:r>
          </w:p>
        </w:tc>
        <w:tc>
          <w:tcPr>
            <w:tcW w:w="1009" w:type="dxa"/>
          </w:tcPr>
          <w:p w:rsidR="0021334E" w:rsidRPr="00525315" w:rsidRDefault="009355B0" w:rsidP="009422F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34" w:type="dxa"/>
          </w:tcPr>
          <w:p w:rsidR="0021334E" w:rsidRPr="006D2109" w:rsidRDefault="00F86E20" w:rsidP="009422F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828" w:type="dxa"/>
          </w:tcPr>
          <w:p w:rsidR="0021334E" w:rsidRPr="006D2109" w:rsidRDefault="00F86E20" w:rsidP="009422F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030" w:type="dxa"/>
          </w:tcPr>
          <w:p w:rsidR="0021334E" w:rsidRPr="006D2109" w:rsidRDefault="006507D5" w:rsidP="009422F8">
            <w:pPr>
              <w:spacing w:line="276" w:lineRule="auto"/>
              <w:jc w:val="center"/>
            </w:pPr>
            <w:r w:rsidRPr="006D2109">
              <w:t>1</w:t>
            </w:r>
          </w:p>
        </w:tc>
        <w:tc>
          <w:tcPr>
            <w:tcW w:w="799" w:type="dxa"/>
          </w:tcPr>
          <w:p w:rsidR="0021334E" w:rsidRPr="009355B0" w:rsidRDefault="009355B0" w:rsidP="009422F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77" w:type="dxa"/>
          </w:tcPr>
          <w:p w:rsidR="0021334E" w:rsidRPr="006D2109" w:rsidRDefault="006D2109" w:rsidP="009422F8">
            <w:pPr>
              <w:spacing w:line="276" w:lineRule="auto"/>
              <w:jc w:val="center"/>
            </w:pPr>
            <w:r w:rsidRPr="006D2109">
              <w:t>3</w:t>
            </w:r>
          </w:p>
        </w:tc>
        <w:tc>
          <w:tcPr>
            <w:tcW w:w="1193" w:type="dxa"/>
          </w:tcPr>
          <w:p w:rsidR="0021334E" w:rsidRPr="006D2109" w:rsidRDefault="006D2109" w:rsidP="009422F8">
            <w:pPr>
              <w:spacing w:line="276" w:lineRule="auto"/>
              <w:jc w:val="center"/>
            </w:pPr>
            <w:r w:rsidRPr="006D2109">
              <w:t>4</w:t>
            </w:r>
          </w:p>
        </w:tc>
        <w:tc>
          <w:tcPr>
            <w:tcW w:w="1171" w:type="dxa"/>
          </w:tcPr>
          <w:p w:rsidR="0021334E" w:rsidRPr="006D2109" w:rsidRDefault="006D2109" w:rsidP="009422F8">
            <w:pPr>
              <w:spacing w:line="276" w:lineRule="auto"/>
              <w:jc w:val="center"/>
            </w:pPr>
            <w:r w:rsidRPr="006D2109">
              <w:t>3</w:t>
            </w:r>
          </w:p>
        </w:tc>
        <w:tc>
          <w:tcPr>
            <w:tcW w:w="946" w:type="dxa"/>
          </w:tcPr>
          <w:p w:rsidR="0021334E" w:rsidRPr="006D2109" w:rsidRDefault="006D2109" w:rsidP="009422F8">
            <w:pPr>
              <w:spacing w:line="276" w:lineRule="auto"/>
              <w:jc w:val="center"/>
            </w:pPr>
            <w:r w:rsidRPr="006D2109">
              <w:t>4</w:t>
            </w:r>
          </w:p>
        </w:tc>
        <w:tc>
          <w:tcPr>
            <w:tcW w:w="1610" w:type="dxa"/>
          </w:tcPr>
          <w:p w:rsidR="0021334E" w:rsidRPr="006D2109" w:rsidRDefault="006D2109" w:rsidP="009422F8">
            <w:pPr>
              <w:spacing w:line="276" w:lineRule="auto"/>
              <w:jc w:val="center"/>
            </w:pPr>
            <w:r w:rsidRPr="006D2109">
              <w:t>3</w:t>
            </w:r>
          </w:p>
        </w:tc>
      </w:tr>
      <w:tr w:rsidR="0021334E" w:rsidRPr="001A06CF">
        <w:trPr>
          <w:jc w:val="center"/>
        </w:trPr>
        <w:tc>
          <w:tcPr>
            <w:tcW w:w="1420" w:type="dxa"/>
          </w:tcPr>
          <w:p w:rsidR="0021334E" w:rsidRPr="006D2109" w:rsidRDefault="0021334E" w:rsidP="009422F8">
            <w:pPr>
              <w:spacing w:line="276" w:lineRule="auto"/>
              <w:jc w:val="center"/>
            </w:pPr>
            <w:r w:rsidRPr="006D2109">
              <w:t>2015</w:t>
            </w:r>
          </w:p>
        </w:tc>
        <w:tc>
          <w:tcPr>
            <w:tcW w:w="1009" w:type="dxa"/>
          </w:tcPr>
          <w:p w:rsidR="0021334E" w:rsidRPr="00525315" w:rsidRDefault="00525315" w:rsidP="009422F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34" w:type="dxa"/>
          </w:tcPr>
          <w:p w:rsidR="0021334E" w:rsidRPr="00525315" w:rsidRDefault="009355B0" w:rsidP="009422F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28" w:type="dxa"/>
          </w:tcPr>
          <w:p w:rsidR="0021334E" w:rsidRPr="006D2109" w:rsidRDefault="006507D5" w:rsidP="009422F8">
            <w:pPr>
              <w:spacing w:line="276" w:lineRule="auto"/>
              <w:jc w:val="center"/>
            </w:pPr>
            <w:r w:rsidRPr="006D2109">
              <w:t>2</w:t>
            </w:r>
          </w:p>
        </w:tc>
        <w:tc>
          <w:tcPr>
            <w:tcW w:w="1030" w:type="dxa"/>
          </w:tcPr>
          <w:p w:rsidR="0021334E" w:rsidRPr="006D2109" w:rsidRDefault="006507D5" w:rsidP="009422F8">
            <w:pPr>
              <w:spacing w:line="276" w:lineRule="auto"/>
              <w:jc w:val="center"/>
            </w:pPr>
            <w:r w:rsidRPr="006D2109">
              <w:t>1</w:t>
            </w:r>
          </w:p>
        </w:tc>
        <w:tc>
          <w:tcPr>
            <w:tcW w:w="799" w:type="dxa"/>
          </w:tcPr>
          <w:p w:rsidR="0021334E" w:rsidRPr="00F86E20" w:rsidRDefault="00474836" w:rsidP="009422F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21334E" w:rsidRPr="00474836" w:rsidRDefault="00474836" w:rsidP="006D210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93" w:type="dxa"/>
          </w:tcPr>
          <w:p w:rsidR="0021334E" w:rsidRPr="00474836" w:rsidRDefault="00474836" w:rsidP="009422F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21334E" w:rsidRPr="00474836" w:rsidRDefault="00474836" w:rsidP="009422F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46" w:type="dxa"/>
          </w:tcPr>
          <w:p w:rsidR="0021334E" w:rsidRPr="00474836" w:rsidRDefault="00474836" w:rsidP="009422F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610" w:type="dxa"/>
          </w:tcPr>
          <w:p w:rsidR="0021334E" w:rsidRPr="00525315" w:rsidRDefault="009355B0" w:rsidP="009422F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D15E22" w:rsidRDefault="00D15E22" w:rsidP="006F38DF">
      <w:pPr>
        <w:pStyle w:val="ac"/>
        <w:tabs>
          <w:tab w:val="left" w:pos="0"/>
        </w:tabs>
        <w:ind w:left="0"/>
        <w:jc w:val="both"/>
      </w:pPr>
    </w:p>
    <w:p w:rsidR="0021334E" w:rsidRPr="00D15E22" w:rsidRDefault="00D15E22" w:rsidP="006F38DF">
      <w:pPr>
        <w:pStyle w:val="ac"/>
        <w:tabs>
          <w:tab w:val="left" w:pos="0"/>
        </w:tabs>
        <w:ind w:left="0"/>
        <w:jc w:val="both"/>
        <w:rPr>
          <w:sz w:val="28"/>
          <w:szCs w:val="28"/>
        </w:rPr>
      </w:pPr>
      <w:r w:rsidRPr="00D15E22">
        <w:rPr>
          <w:sz w:val="28"/>
          <w:szCs w:val="28"/>
        </w:rPr>
        <w:t>11.1</w:t>
      </w:r>
      <w:r w:rsidR="0021334E" w:rsidRPr="00D15E22">
        <w:rPr>
          <w:sz w:val="28"/>
          <w:szCs w:val="28"/>
        </w:rPr>
        <w:t>.</w:t>
      </w:r>
      <w:r w:rsidR="0021334E" w:rsidRPr="00D15E22">
        <w:rPr>
          <w:color w:val="000000"/>
          <w:sz w:val="28"/>
          <w:szCs w:val="28"/>
        </w:rPr>
        <w:t xml:space="preserve"> </w:t>
      </w:r>
      <w:r w:rsidR="0021334E" w:rsidRPr="00D15E22">
        <w:rPr>
          <w:sz w:val="28"/>
          <w:szCs w:val="28"/>
        </w:rPr>
        <w:t xml:space="preserve">Обучение специалистов культуры в 2015 г. </w:t>
      </w:r>
    </w:p>
    <w:p w:rsidR="0021334E" w:rsidRPr="001A06CF" w:rsidRDefault="0021334E" w:rsidP="006F38DF">
      <w:pPr>
        <w:pStyle w:val="ac"/>
        <w:tabs>
          <w:tab w:val="left" w:pos="0"/>
        </w:tabs>
        <w:ind w:left="0"/>
        <w:jc w:val="both"/>
        <w:rPr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3544"/>
        <w:gridCol w:w="3686"/>
        <w:gridCol w:w="3434"/>
        <w:gridCol w:w="3021"/>
      </w:tblGrid>
      <w:tr w:rsidR="0021334E" w:rsidRPr="006E77A0">
        <w:tc>
          <w:tcPr>
            <w:tcW w:w="851" w:type="dxa"/>
            <w:vMerge w:val="restart"/>
            <w:vAlign w:val="center"/>
          </w:tcPr>
          <w:p w:rsidR="0021334E" w:rsidRPr="006E77A0" w:rsidRDefault="0021334E" w:rsidP="009422F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/>
                <w:highlight w:val="yellow"/>
              </w:rPr>
            </w:pPr>
            <w:r w:rsidRPr="00E93613">
              <w:rPr>
                <w:color w:val="000000"/>
              </w:rPr>
              <w:t>№</w:t>
            </w:r>
          </w:p>
        </w:tc>
        <w:tc>
          <w:tcPr>
            <w:tcW w:w="3544" w:type="dxa"/>
            <w:vMerge w:val="restart"/>
            <w:vAlign w:val="center"/>
          </w:tcPr>
          <w:p w:rsidR="0021334E" w:rsidRPr="006D2109" w:rsidRDefault="0021334E" w:rsidP="009422F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/>
              </w:rPr>
            </w:pPr>
            <w:r w:rsidRPr="006D2109">
              <w:rPr>
                <w:color w:val="000000"/>
              </w:rPr>
              <w:t>Количество обучающихся в вузах культуры и искусства (чел.)</w:t>
            </w:r>
          </w:p>
        </w:tc>
        <w:tc>
          <w:tcPr>
            <w:tcW w:w="3686" w:type="dxa"/>
            <w:vMerge w:val="restart"/>
            <w:vAlign w:val="center"/>
          </w:tcPr>
          <w:p w:rsidR="0021334E" w:rsidRPr="006D2109" w:rsidRDefault="0021334E" w:rsidP="009422F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/>
              </w:rPr>
            </w:pPr>
            <w:r w:rsidRPr="006D2109">
              <w:rPr>
                <w:color w:val="000000"/>
              </w:rPr>
              <w:t xml:space="preserve">Количество обучающихся в </w:t>
            </w:r>
            <w:proofErr w:type="spellStart"/>
            <w:r w:rsidRPr="006D2109">
              <w:rPr>
                <w:color w:val="000000"/>
              </w:rPr>
              <w:t>ссузах</w:t>
            </w:r>
            <w:proofErr w:type="spellEnd"/>
            <w:r w:rsidRPr="006D2109">
              <w:rPr>
                <w:color w:val="000000"/>
              </w:rPr>
              <w:t xml:space="preserve"> культуры и искусства (чел.)</w:t>
            </w:r>
          </w:p>
        </w:tc>
        <w:tc>
          <w:tcPr>
            <w:tcW w:w="6455" w:type="dxa"/>
            <w:gridSpan w:val="2"/>
            <w:vAlign w:val="center"/>
          </w:tcPr>
          <w:p w:rsidR="0021334E" w:rsidRPr="006D2109" w:rsidRDefault="0021334E" w:rsidP="009422F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/>
              </w:rPr>
            </w:pPr>
            <w:r w:rsidRPr="006D2109">
              <w:rPr>
                <w:color w:val="000000"/>
              </w:rPr>
              <w:t>Курсы повышения квалификации</w:t>
            </w:r>
          </w:p>
        </w:tc>
      </w:tr>
      <w:tr w:rsidR="0021334E" w:rsidRPr="001A06CF">
        <w:tc>
          <w:tcPr>
            <w:tcW w:w="851" w:type="dxa"/>
            <w:vMerge/>
            <w:vAlign w:val="center"/>
          </w:tcPr>
          <w:p w:rsidR="0021334E" w:rsidRPr="006E77A0" w:rsidRDefault="0021334E" w:rsidP="009422F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/>
                <w:highlight w:val="yellow"/>
              </w:rPr>
            </w:pPr>
          </w:p>
        </w:tc>
        <w:tc>
          <w:tcPr>
            <w:tcW w:w="3544" w:type="dxa"/>
            <w:vMerge/>
            <w:vAlign w:val="center"/>
          </w:tcPr>
          <w:p w:rsidR="0021334E" w:rsidRPr="006D2109" w:rsidRDefault="0021334E" w:rsidP="009422F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/>
              </w:rPr>
            </w:pPr>
          </w:p>
        </w:tc>
        <w:tc>
          <w:tcPr>
            <w:tcW w:w="3686" w:type="dxa"/>
            <w:vMerge/>
            <w:vAlign w:val="center"/>
          </w:tcPr>
          <w:p w:rsidR="0021334E" w:rsidRPr="006D2109" w:rsidRDefault="0021334E" w:rsidP="009422F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/>
              </w:rPr>
            </w:pPr>
          </w:p>
        </w:tc>
        <w:tc>
          <w:tcPr>
            <w:tcW w:w="3434" w:type="dxa"/>
            <w:vAlign w:val="center"/>
          </w:tcPr>
          <w:p w:rsidR="0021334E" w:rsidRPr="006D2109" w:rsidRDefault="0021334E" w:rsidP="009422F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/>
              </w:rPr>
            </w:pPr>
            <w:r w:rsidRPr="006D2109">
              <w:rPr>
                <w:color w:val="000000"/>
              </w:rPr>
              <w:t>Количество, прошедши курсы повышения квалификации и др.  формы обучения (чел.)</w:t>
            </w:r>
          </w:p>
        </w:tc>
        <w:tc>
          <w:tcPr>
            <w:tcW w:w="3021" w:type="dxa"/>
            <w:vAlign w:val="center"/>
          </w:tcPr>
          <w:p w:rsidR="0021334E" w:rsidRPr="006D2109" w:rsidRDefault="0021334E" w:rsidP="009422F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/>
              </w:rPr>
            </w:pPr>
            <w:r w:rsidRPr="006D2109">
              <w:rPr>
                <w:color w:val="000000"/>
              </w:rPr>
              <w:t>Кол-во работников, нуждающихся в повышении квалификации в 2016 г. (чел)</w:t>
            </w:r>
          </w:p>
        </w:tc>
      </w:tr>
      <w:tr w:rsidR="0021334E" w:rsidRPr="001A06CF">
        <w:tc>
          <w:tcPr>
            <w:tcW w:w="851" w:type="dxa"/>
            <w:vAlign w:val="center"/>
          </w:tcPr>
          <w:p w:rsidR="0021334E" w:rsidRPr="001A06CF" w:rsidRDefault="006D2109" w:rsidP="009422F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  <w:vAlign w:val="center"/>
          </w:tcPr>
          <w:p w:rsidR="0021334E" w:rsidRPr="006D2109" w:rsidRDefault="006D2109" w:rsidP="009422F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686" w:type="dxa"/>
            <w:vAlign w:val="center"/>
          </w:tcPr>
          <w:p w:rsidR="0021334E" w:rsidRPr="006D2109" w:rsidRDefault="006D2109" w:rsidP="009422F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34" w:type="dxa"/>
            <w:vAlign w:val="center"/>
          </w:tcPr>
          <w:p w:rsidR="0021334E" w:rsidRPr="006D2109" w:rsidRDefault="006D2109" w:rsidP="009422F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21" w:type="dxa"/>
            <w:vAlign w:val="center"/>
          </w:tcPr>
          <w:p w:rsidR="0021334E" w:rsidRPr="006D2109" w:rsidRDefault="006D2109" w:rsidP="009422F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D15E22" w:rsidRDefault="00D15E22" w:rsidP="00D15E22">
      <w:pPr>
        <w:pStyle w:val="ac"/>
        <w:tabs>
          <w:tab w:val="left" w:pos="0"/>
        </w:tabs>
        <w:ind w:left="0"/>
        <w:outlineLvl w:val="0"/>
      </w:pPr>
    </w:p>
    <w:p w:rsidR="0021334E" w:rsidRPr="00D15E22" w:rsidRDefault="00D15E22" w:rsidP="00D15E22">
      <w:pPr>
        <w:pStyle w:val="ac"/>
        <w:tabs>
          <w:tab w:val="left" w:pos="0"/>
        </w:tabs>
        <w:ind w:left="0"/>
        <w:outlineLvl w:val="0"/>
        <w:rPr>
          <w:sz w:val="28"/>
          <w:szCs w:val="28"/>
        </w:rPr>
      </w:pPr>
      <w:r w:rsidRPr="00D15E22">
        <w:rPr>
          <w:sz w:val="28"/>
          <w:szCs w:val="28"/>
        </w:rPr>
        <w:t>11.2.</w:t>
      </w:r>
      <w:r w:rsidR="0021334E" w:rsidRPr="00D15E22">
        <w:rPr>
          <w:sz w:val="28"/>
          <w:szCs w:val="28"/>
        </w:rPr>
        <w:t xml:space="preserve"> Потребность и вакансии в учреждениях культуры</w:t>
      </w:r>
    </w:p>
    <w:p w:rsidR="0021334E" w:rsidRPr="001A06CF" w:rsidRDefault="0021334E" w:rsidP="006F38DF">
      <w:pPr>
        <w:pStyle w:val="ac"/>
        <w:tabs>
          <w:tab w:val="left" w:pos="0"/>
        </w:tabs>
        <w:ind w:left="0" w:firstLine="720"/>
        <w:jc w:val="both"/>
        <w:outlineLvl w:val="0"/>
      </w:pPr>
    </w:p>
    <w:tbl>
      <w:tblPr>
        <w:tblW w:w="117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5651"/>
        <w:gridCol w:w="5670"/>
      </w:tblGrid>
      <w:tr w:rsidR="0021334E" w:rsidRPr="001A06CF">
        <w:tc>
          <w:tcPr>
            <w:tcW w:w="445" w:type="dxa"/>
          </w:tcPr>
          <w:p w:rsidR="0021334E" w:rsidRPr="006D2109" w:rsidRDefault="0021334E" w:rsidP="009422F8">
            <w:pPr>
              <w:pStyle w:val="ac"/>
              <w:tabs>
                <w:tab w:val="left" w:pos="0"/>
              </w:tabs>
              <w:ind w:left="0"/>
              <w:jc w:val="center"/>
              <w:outlineLvl w:val="0"/>
            </w:pPr>
            <w:r w:rsidRPr="006D2109">
              <w:t>№</w:t>
            </w:r>
          </w:p>
        </w:tc>
        <w:tc>
          <w:tcPr>
            <w:tcW w:w="5651" w:type="dxa"/>
          </w:tcPr>
          <w:p w:rsidR="0021334E" w:rsidRPr="006D2109" w:rsidRDefault="0021334E" w:rsidP="009422F8">
            <w:pPr>
              <w:pStyle w:val="ac"/>
              <w:tabs>
                <w:tab w:val="left" w:pos="0"/>
              </w:tabs>
              <w:ind w:left="0"/>
              <w:jc w:val="center"/>
              <w:outlineLvl w:val="0"/>
            </w:pPr>
            <w:r w:rsidRPr="006D2109">
              <w:t>Количество вакансий в учреждениях культуры (ед.)</w:t>
            </w:r>
          </w:p>
        </w:tc>
        <w:tc>
          <w:tcPr>
            <w:tcW w:w="5670" w:type="dxa"/>
          </w:tcPr>
          <w:p w:rsidR="0021334E" w:rsidRPr="001A06CF" w:rsidRDefault="0021334E" w:rsidP="009422F8">
            <w:pPr>
              <w:pStyle w:val="ac"/>
              <w:tabs>
                <w:tab w:val="left" w:pos="0"/>
              </w:tabs>
              <w:ind w:left="0"/>
              <w:jc w:val="center"/>
              <w:outlineLvl w:val="0"/>
            </w:pPr>
            <w:r w:rsidRPr="006D2109">
              <w:t>Потребность в специалистах (чел.)</w:t>
            </w:r>
          </w:p>
        </w:tc>
      </w:tr>
      <w:tr w:rsidR="0021334E" w:rsidRPr="001A06CF">
        <w:tc>
          <w:tcPr>
            <w:tcW w:w="445" w:type="dxa"/>
          </w:tcPr>
          <w:p w:rsidR="0021334E" w:rsidRPr="001A06CF" w:rsidRDefault="006D2109" w:rsidP="009422F8">
            <w:pPr>
              <w:pStyle w:val="ac"/>
              <w:tabs>
                <w:tab w:val="left" w:pos="0"/>
              </w:tabs>
              <w:ind w:left="0"/>
              <w:jc w:val="center"/>
              <w:outlineLvl w:val="0"/>
            </w:pPr>
            <w:r>
              <w:t>1.</w:t>
            </w:r>
          </w:p>
        </w:tc>
        <w:tc>
          <w:tcPr>
            <w:tcW w:w="5651" w:type="dxa"/>
          </w:tcPr>
          <w:p w:rsidR="0021334E" w:rsidRPr="001A06CF" w:rsidRDefault="006D2109" w:rsidP="009422F8">
            <w:pPr>
              <w:pStyle w:val="ac"/>
              <w:tabs>
                <w:tab w:val="left" w:pos="0"/>
              </w:tabs>
              <w:ind w:left="0"/>
              <w:jc w:val="center"/>
              <w:outlineLvl w:val="0"/>
            </w:pPr>
            <w:r>
              <w:t>1</w:t>
            </w:r>
          </w:p>
        </w:tc>
        <w:tc>
          <w:tcPr>
            <w:tcW w:w="5670" w:type="dxa"/>
          </w:tcPr>
          <w:p w:rsidR="0021334E" w:rsidRPr="001A06CF" w:rsidRDefault="006D2109" w:rsidP="009422F8">
            <w:pPr>
              <w:pStyle w:val="ac"/>
              <w:tabs>
                <w:tab w:val="left" w:pos="0"/>
              </w:tabs>
              <w:ind w:left="0"/>
              <w:jc w:val="center"/>
              <w:outlineLvl w:val="0"/>
            </w:pPr>
            <w:r>
              <w:t>1</w:t>
            </w:r>
          </w:p>
        </w:tc>
      </w:tr>
    </w:tbl>
    <w:p w:rsidR="0021334E" w:rsidRPr="001A06CF" w:rsidRDefault="0021334E" w:rsidP="006F38DF">
      <w:pPr>
        <w:pStyle w:val="ac"/>
        <w:tabs>
          <w:tab w:val="left" w:pos="0"/>
        </w:tabs>
        <w:ind w:left="0" w:firstLine="720"/>
        <w:jc w:val="both"/>
        <w:outlineLvl w:val="0"/>
        <w:rPr>
          <w:color w:val="C00000"/>
        </w:rPr>
      </w:pPr>
    </w:p>
    <w:p w:rsidR="0021334E" w:rsidRPr="001A06CF" w:rsidRDefault="0021334E" w:rsidP="006F38DF">
      <w:pPr>
        <w:pStyle w:val="ac"/>
        <w:tabs>
          <w:tab w:val="left" w:pos="0"/>
        </w:tabs>
        <w:ind w:left="0"/>
        <w:jc w:val="center"/>
        <w:outlineLvl w:val="0"/>
        <w:rPr>
          <w:b/>
          <w:bCs/>
        </w:rPr>
      </w:pPr>
    </w:p>
    <w:p w:rsidR="0021334E" w:rsidRDefault="00B660A7" w:rsidP="00A6234D">
      <w:pPr>
        <w:pStyle w:val="ac"/>
        <w:numPr>
          <w:ilvl w:val="0"/>
          <w:numId w:val="5"/>
        </w:numPr>
        <w:spacing w:line="235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21334E" w:rsidRPr="00D15E22">
        <w:rPr>
          <w:b/>
          <w:bCs/>
          <w:sz w:val="28"/>
          <w:szCs w:val="28"/>
        </w:rPr>
        <w:t>Сведения о сайтах сферы культуры муниципальных образований Иркутской области</w:t>
      </w:r>
    </w:p>
    <w:p w:rsidR="00D15E22" w:rsidRPr="00D15E22" w:rsidRDefault="00D15E22" w:rsidP="00D15E22">
      <w:pPr>
        <w:pStyle w:val="ac"/>
        <w:spacing w:line="235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 учреждения своего сайта нет, но информации об  учреждении,  планировании и отчетности размещается на сайте  Администрации </w:t>
      </w:r>
      <w:proofErr w:type="spellStart"/>
      <w:r>
        <w:rPr>
          <w:bCs/>
          <w:sz w:val="28"/>
          <w:szCs w:val="28"/>
        </w:rPr>
        <w:t>Шелеховского</w:t>
      </w:r>
      <w:proofErr w:type="spellEnd"/>
      <w:r>
        <w:rPr>
          <w:bCs/>
          <w:sz w:val="28"/>
          <w:szCs w:val="28"/>
        </w:rPr>
        <w:t xml:space="preserve">  муниципального района.</w:t>
      </w:r>
    </w:p>
    <w:p w:rsidR="0021334E" w:rsidRPr="001A06CF" w:rsidRDefault="0021334E" w:rsidP="006F38DF">
      <w:pPr>
        <w:spacing w:line="235" w:lineRule="auto"/>
        <w:ind w:firstLine="426"/>
        <w:jc w:val="both"/>
      </w:pPr>
    </w:p>
    <w:p w:rsidR="0021334E" w:rsidRPr="00B660A7" w:rsidRDefault="00B660A7" w:rsidP="006F38DF">
      <w:pPr>
        <w:spacing w:line="235" w:lineRule="auto"/>
        <w:ind w:firstLine="426"/>
        <w:jc w:val="both"/>
        <w:rPr>
          <w:sz w:val="28"/>
          <w:szCs w:val="28"/>
        </w:rPr>
      </w:pPr>
      <w:r w:rsidRPr="00B660A7">
        <w:rPr>
          <w:sz w:val="28"/>
          <w:szCs w:val="28"/>
        </w:rPr>
        <w:t>12</w:t>
      </w:r>
      <w:r w:rsidR="0021334E" w:rsidRPr="00B660A7">
        <w:rPr>
          <w:sz w:val="28"/>
          <w:szCs w:val="28"/>
        </w:rPr>
        <w:t>.1 Сайты ОМС, учреждений культуры</w:t>
      </w:r>
    </w:p>
    <w:p w:rsidR="0021334E" w:rsidRPr="001A06CF" w:rsidRDefault="0021334E" w:rsidP="006F38DF">
      <w:pPr>
        <w:spacing w:line="235" w:lineRule="auto"/>
        <w:jc w:val="center"/>
      </w:pPr>
    </w:p>
    <w:tbl>
      <w:tblPr>
        <w:tblW w:w="148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5103"/>
        <w:gridCol w:w="2523"/>
        <w:gridCol w:w="2722"/>
        <w:gridCol w:w="4140"/>
      </w:tblGrid>
      <w:tr w:rsidR="0021334E" w:rsidRPr="006D2109">
        <w:tc>
          <w:tcPr>
            <w:tcW w:w="392" w:type="dxa"/>
            <w:vAlign w:val="center"/>
          </w:tcPr>
          <w:p w:rsidR="0021334E" w:rsidRPr="006D2109" w:rsidRDefault="0021334E" w:rsidP="009422F8">
            <w:pPr>
              <w:spacing w:line="235" w:lineRule="auto"/>
              <w:jc w:val="center"/>
            </w:pPr>
            <w:r w:rsidRPr="006D2109">
              <w:t>№</w:t>
            </w:r>
          </w:p>
        </w:tc>
        <w:tc>
          <w:tcPr>
            <w:tcW w:w="5103" w:type="dxa"/>
            <w:vAlign w:val="center"/>
          </w:tcPr>
          <w:p w:rsidR="0021334E" w:rsidRPr="006D2109" w:rsidRDefault="0021334E" w:rsidP="009422F8">
            <w:pPr>
              <w:spacing w:line="235" w:lineRule="auto"/>
              <w:jc w:val="center"/>
            </w:pPr>
            <w:r w:rsidRPr="006D2109">
              <w:t>Наличие сайта</w:t>
            </w:r>
          </w:p>
        </w:tc>
        <w:tc>
          <w:tcPr>
            <w:tcW w:w="2523" w:type="dxa"/>
            <w:vAlign w:val="center"/>
          </w:tcPr>
          <w:p w:rsidR="0021334E" w:rsidRPr="006D2109" w:rsidRDefault="0021334E" w:rsidP="009422F8">
            <w:pPr>
              <w:spacing w:line="235" w:lineRule="auto"/>
              <w:jc w:val="center"/>
            </w:pPr>
            <w:r w:rsidRPr="006D2109">
              <w:t>Адрес сайта</w:t>
            </w:r>
          </w:p>
        </w:tc>
        <w:tc>
          <w:tcPr>
            <w:tcW w:w="2722" w:type="dxa"/>
            <w:vAlign w:val="center"/>
          </w:tcPr>
          <w:p w:rsidR="0021334E" w:rsidRPr="006D2109" w:rsidRDefault="0021334E" w:rsidP="009422F8">
            <w:pPr>
              <w:spacing w:line="235" w:lineRule="auto"/>
              <w:jc w:val="center"/>
            </w:pPr>
            <w:r w:rsidRPr="006D2109">
              <w:t>Количество публикаций за 2015 год</w:t>
            </w:r>
          </w:p>
        </w:tc>
        <w:tc>
          <w:tcPr>
            <w:tcW w:w="4140" w:type="dxa"/>
            <w:vAlign w:val="center"/>
          </w:tcPr>
          <w:p w:rsidR="0021334E" w:rsidRPr="006D2109" w:rsidRDefault="0021334E" w:rsidP="009422F8">
            <w:pPr>
              <w:spacing w:line="235" w:lineRule="auto"/>
              <w:jc w:val="center"/>
            </w:pPr>
            <w:proofErr w:type="gramStart"/>
            <w:r w:rsidRPr="006D2109">
              <w:t>Ответственный</w:t>
            </w:r>
            <w:proofErr w:type="gramEnd"/>
            <w:r w:rsidRPr="006D2109">
              <w:t xml:space="preserve"> за размещение информации</w:t>
            </w:r>
          </w:p>
          <w:p w:rsidR="0021334E" w:rsidRPr="006D2109" w:rsidRDefault="0021334E" w:rsidP="009422F8">
            <w:pPr>
              <w:spacing w:line="235" w:lineRule="auto"/>
              <w:jc w:val="center"/>
            </w:pPr>
            <w:r w:rsidRPr="006D2109">
              <w:t>(Ф.И.О./тел./</w:t>
            </w:r>
            <w:r w:rsidRPr="006D2109">
              <w:rPr>
                <w:lang w:val="en-US"/>
              </w:rPr>
              <w:t>e</w:t>
            </w:r>
            <w:r w:rsidRPr="006D2109">
              <w:t>-</w:t>
            </w:r>
            <w:r w:rsidRPr="006D2109">
              <w:rPr>
                <w:lang w:val="en-US"/>
              </w:rPr>
              <w:t>mail</w:t>
            </w:r>
            <w:r w:rsidRPr="006D2109">
              <w:t>)</w:t>
            </w:r>
          </w:p>
        </w:tc>
      </w:tr>
      <w:tr w:rsidR="0021334E" w:rsidRPr="00D15E22">
        <w:trPr>
          <w:trHeight w:val="365"/>
        </w:trPr>
        <w:tc>
          <w:tcPr>
            <w:tcW w:w="392" w:type="dxa"/>
          </w:tcPr>
          <w:p w:rsidR="0021334E" w:rsidRPr="006D2109" w:rsidRDefault="0021334E" w:rsidP="009422F8">
            <w:pPr>
              <w:spacing w:line="235" w:lineRule="auto"/>
              <w:jc w:val="both"/>
            </w:pPr>
            <w:r w:rsidRPr="006D2109">
              <w:t>1</w:t>
            </w:r>
          </w:p>
        </w:tc>
        <w:tc>
          <w:tcPr>
            <w:tcW w:w="5103" w:type="dxa"/>
          </w:tcPr>
          <w:p w:rsidR="0021334E" w:rsidRPr="006D2109" w:rsidRDefault="0021334E" w:rsidP="009422F8">
            <w:pPr>
              <w:spacing w:line="235" w:lineRule="auto"/>
              <w:jc w:val="both"/>
            </w:pPr>
            <w:r w:rsidRPr="006D2109">
              <w:t>Администрация МО, раздел «Культура»</w:t>
            </w:r>
          </w:p>
        </w:tc>
        <w:tc>
          <w:tcPr>
            <w:tcW w:w="2523" w:type="dxa"/>
          </w:tcPr>
          <w:p w:rsidR="0021334E" w:rsidRDefault="004C31EE" w:rsidP="009422F8">
            <w:pPr>
              <w:spacing w:line="235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http</w:t>
            </w:r>
            <w:r>
              <w:t>://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 w:rsidR="00E93613">
              <w:rPr>
                <w:lang w:val="en-US"/>
              </w:rPr>
              <w:t>Sch</w:t>
            </w:r>
            <w:r w:rsidR="00B67B2B">
              <w:rPr>
                <w:lang w:val="en-US"/>
              </w:rPr>
              <w:t>e</w:t>
            </w:r>
            <w:r w:rsidR="00E93613">
              <w:rPr>
                <w:lang w:val="en-US"/>
              </w:rPr>
              <w:t>ladm</w:t>
            </w:r>
            <w:proofErr w:type="spellEnd"/>
            <w:r w:rsidR="00E93613">
              <w:t>.</w:t>
            </w:r>
            <w:proofErr w:type="spellStart"/>
            <w:r w:rsidR="00E93613">
              <w:rPr>
                <w:lang w:val="en-US"/>
              </w:rPr>
              <w:t>ru</w:t>
            </w:r>
            <w:proofErr w:type="spellEnd"/>
          </w:p>
          <w:p w:rsidR="00B67B2B" w:rsidRPr="00E93613" w:rsidRDefault="00B67B2B" w:rsidP="009422F8">
            <w:pPr>
              <w:spacing w:line="235" w:lineRule="auto"/>
              <w:jc w:val="both"/>
              <w:rPr>
                <w:lang w:val="en-US"/>
              </w:rPr>
            </w:pPr>
          </w:p>
        </w:tc>
        <w:tc>
          <w:tcPr>
            <w:tcW w:w="2722" w:type="dxa"/>
          </w:tcPr>
          <w:p w:rsidR="0021334E" w:rsidRDefault="00E93613" w:rsidP="009422F8">
            <w:pPr>
              <w:spacing w:line="235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    6</w:t>
            </w:r>
          </w:p>
          <w:p w:rsidR="00B67B2B" w:rsidRPr="00E93613" w:rsidRDefault="00B67B2B" w:rsidP="009422F8">
            <w:pPr>
              <w:spacing w:line="235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    </w:t>
            </w:r>
          </w:p>
        </w:tc>
        <w:tc>
          <w:tcPr>
            <w:tcW w:w="4140" w:type="dxa"/>
          </w:tcPr>
          <w:p w:rsidR="004C31EE" w:rsidRDefault="00D15E22" w:rsidP="009422F8">
            <w:pPr>
              <w:spacing w:line="235" w:lineRule="auto"/>
              <w:jc w:val="both"/>
            </w:pPr>
            <w:r>
              <w:t>Афанасьева</w:t>
            </w:r>
            <w:r w:rsidRPr="00D15E22">
              <w:t xml:space="preserve"> </w:t>
            </w:r>
            <w:r>
              <w:t>О</w:t>
            </w:r>
            <w:r w:rsidRPr="00D15E22">
              <w:t>.</w:t>
            </w:r>
            <w:r>
              <w:t>С</w:t>
            </w:r>
            <w:r w:rsidRPr="00D15E22">
              <w:t>.</w:t>
            </w:r>
          </w:p>
          <w:p w:rsidR="0021334E" w:rsidRPr="00D15E22" w:rsidRDefault="00B67B2B" w:rsidP="009422F8">
            <w:pPr>
              <w:spacing w:line="235" w:lineRule="auto"/>
              <w:jc w:val="both"/>
            </w:pPr>
            <w:r w:rsidRPr="00D15E22">
              <w:t xml:space="preserve"> 5-32-93,</w:t>
            </w:r>
            <w:proofErr w:type="spellStart"/>
            <w:r w:rsidRPr="00B67B2B">
              <w:rPr>
                <w:lang w:val="en-US"/>
              </w:rPr>
              <w:t>rodniky</w:t>
            </w:r>
            <w:proofErr w:type="spellEnd"/>
            <w:r w:rsidR="004C31EE">
              <w:t>10</w:t>
            </w:r>
            <w:r w:rsidR="004C31EE">
              <w:rPr>
                <w:lang w:val="en-US"/>
              </w:rPr>
              <w:t xml:space="preserve">@ </w:t>
            </w:r>
            <w:r w:rsidRPr="00B67B2B">
              <w:rPr>
                <w:lang w:val="en-US"/>
              </w:rPr>
              <w:t>mail</w:t>
            </w:r>
            <w:r w:rsidRPr="00D15E22">
              <w:t>.</w:t>
            </w:r>
            <w:proofErr w:type="spellStart"/>
            <w:r w:rsidRPr="00B67B2B">
              <w:rPr>
                <w:lang w:val="en-US"/>
              </w:rPr>
              <w:t>ru</w:t>
            </w:r>
            <w:proofErr w:type="spellEnd"/>
          </w:p>
        </w:tc>
      </w:tr>
    </w:tbl>
    <w:p w:rsidR="0021334E" w:rsidRPr="00D15E22" w:rsidRDefault="0021334E" w:rsidP="006F38DF">
      <w:pPr>
        <w:spacing w:line="235" w:lineRule="auto"/>
        <w:jc w:val="both"/>
      </w:pPr>
    </w:p>
    <w:sectPr w:rsidR="0021334E" w:rsidRPr="00D15E22" w:rsidSect="001A06C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258B"/>
    <w:multiLevelType w:val="hybridMultilevel"/>
    <w:tmpl w:val="CC84948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B75CD"/>
    <w:multiLevelType w:val="multilevel"/>
    <w:tmpl w:val="106A33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468C37E1"/>
    <w:multiLevelType w:val="hybridMultilevel"/>
    <w:tmpl w:val="9F7CD6C4"/>
    <w:lvl w:ilvl="0" w:tplc="07140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41D7FCC"/>
    <w:multiLevelType w:val="multilevel"/>
    <w:tmpl w:val="0E36A27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>
    <w:nsid w:val="745A62A8"/>
    <w:multiLevelType w:val="hybridMultilevel"/>
    <w:tmpl w:val="A0AEC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8DF"/>
    <w:rsid w:val="00044F24"/>
    <w:rsid w:val="00062767"/>
    <w:rsid w:val="00066A71"/>
    <w:rsid w:val="000B095B"/>
    <w:rsid w:val="000B1B28"/>
    <w:rsid w:val="000D67CE"/>
    <w:rsid w:val="00101162"/>
    <w:rsid w:val="001248C0"/>
    <w:rsid w:val="001325C8"/>
    <w:rsid w:val="00182BE2"/>
    <w:rsid w:val="00186FD2"/>
    <w:rsid w:val="001A06CF"/>
    <w:rsid w:val="001A1FAB"/>
    <w:rsid w:val="0021334E"/>
    <w:rsid w:val="002D48EB"/>
    <w:rsid w:val="002E18D1"/>
    <w:rsid w:val="00315CB8"/>
    <w:rsid w:val="00352EE5"/>
    <w:rsid w:val="003B2C39"/>
    <w:rsid w:val="004009D7"/>
    <w:rsid w:val="00462D3F"/>
    <w:rsid w:val="00474836"/>
    <w:rsid w:val="004753C5"/>
    <w:rsid w:val="0049706D"/>
    <w:rsid w:val="004C1782"/>
    <w:rsid w:val="004C31EE"/>
    <w:rsid w:val="005109E8"/>
    <w:rsid w:val="00511D8C"/>
    <w:rsid w:val="00525315"/>
    <w:rsid w:val="005725E9"/>
    <w:rsid w:val="005C2782"/>
    <w:rsid w:val="005C59DC"/>
    <w:rsid w:val="005D3CCB"/>
    <w:rsid w:val="0061370C"/>
    <w:rsid w:val="00631171"/>
    <w:rsid w:val="00635CE5"/>
    <w:rsid w:val="006507D5"/>
    <w:rsid w:val="006C5731"/>
    <w:rsid w:val="006C726F"/>
    <w:rsid w:val="006D2109"/>
    <w:rsid w:val="006D62EE"/>
    <w:rsid w:val="006E77A0"/>
    <w:rsid w:val="006F38DF"/>
    <w:rsid w:val="00761B6F"/>
    <w:rsid w:val="00771E2D"/>
    <w:rsid w:val="0081188A"/>
    <w:rsid w:val="00813BBD"/>
    <w:rsid w:val="00840D60"/>
    <w:rsid w:val="00875AE0"/>
    <w:rsid w:val="00877E00"/>
    <w:rsid w:val="008814F4"/>
    <w:rsid w:val="008B1308"/>
    <w:rsid w:val="008C2F01"/>
    <w:rsid w:val="00923BEC"/>
    <w:rsid w:val="009355B0"/>
    <w:rsid w:val="009422F8"/>
    <w:rsid w:val="00964FDE"/>
    <w:rsid w:val="00987E46"/>
    <w:rsid w:val="009A0B8E"/>
    <w:rsid w:val="009A7426"/>
    <w:rsid w:val="009B7DDC"/>
    <w:rsid w:val="00A51723"/>
    <w:rsid w:val="00A6234D"/>
    <w:rsid w:val="00A71791"/>
    <w:rsid w:val="00AA7A8D"/>
    <w:rsid w:val="00AF1EE4"/>
    <w:rsid w:val="00B05D2A"/>
    <w:rsid w:val="00B660A7"/>
    <w:rsid w:val="00B67B2B"/>
    <w:rsid w:val="00B71BDA"/>
    <w:rsid w:val="00BB3CCE"/>
    <w:rsid w:val="00BB463F"/>
    <w:rsid w:val="00BC5BE8"/>
    <w:rsid w:val="00BD0B5C"/>
    <w:rsid w:val="00BE6070"/>
    <w:rsid w:val="00C0451C"/>
    <w:rsid w:val="00C205AA"/>
    <w:rsid w:val="00C52947"/>
    <w:rsid w:val="00C651AE"/>
    <w:rsid w:val="00C85B6F"/>
    <w:rsid w:val="00D15E22"/>
    <w:rsid w:val="00D233E6"/>
    <w:rsid w:val="00D3125E"/>
    <w:rsid w:val="00D3730E"/>
    <w:rsid w:val="00D465BB"/>
    <w:rsid w:val="00D52BD0"/>
    <w:rsid w:val="00D55AB4"/>
    <w:rsid w:val="00D91EDE"/>
    <w:rsid w:val="00D971B3"/>
    <w:rsid w:val="00DA3ACC"/>
    <w:rsid w:val="00DB3FE6"/>
    <w:rsid w:val="00DB4D5A"/>
    <w:rsid w:val="00DD2E10"/>
    <w:rsid w:val="00DE001A"/>
    <w:rsid w:val="00DE31F0"/>
    <w:rsid w:val="00E02CD3"/>
    <w:rsid w:val="00E77634"/>
    <w:rsid w:val="00E87F57"/>
    <w:rsid w:val="00E93613"/>
    <w:rsid w:val="00F01E76"/>
    <w:rsid w:val="00F30E8E"/>
    <w:rsid w:val="00F70922"/>
    <w:rsid w:val="00F749A1"/>
    <w:rsid w:val="00F77F00"/>
    <w:rsid w:val="00F86E20"/>
    <w:rsid w:val="00FD5BAF"/>
    <w:rsid w:val="00FE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6F38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F38D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F38D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F38D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F38DF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F38DF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F38DF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6F38DF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F38DF"/>
    <w:pPr>
      <w:keepNext/>
      <w:keepLines/>
      <w:spacing w:before="20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F38DF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38DF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F38DF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F38DF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F38DF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F38DF"/>
    <w:rPr>
      <w:rFonts w:ascii="Cambria" w:hAnsi="Cambria" w:cs="Cambria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F38DF"/>
    <w:rPr>
      <w:rFonts w:ascii="Cambria" w:hAnsi="Cambria" w:cs="Cambria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F38DF"/>
    <w:rPr>
      <w:rFonts w:ascii="Cambria" w:hAnsi="Cambria" w:cs="Cambria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F38DF"/>
    <w:rPr>
      <w:rFonts w:ascii="Cambria" w:hAnsi="Cambria" w:cs="Cambria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F38DF"/>
    <w:rPr>
      <w:rFonts w:ascii="Cambria" w:hAnsi="Cambria" w:cs="Cambria"/>
      <w:i/>
      <w:iCs/>
      <w:color w:val="404040"/>
      <w:sz w:val="20"/>
      <w:szCs w:val="20"/>
      <w:lang w:eastAsia="ru-RU"/>
    </w:rPr>
  </w:style>
  <w:style w:type="table" w:styleId="a3">
    <w:name w:val="Table Grid"/>
    <w:basedOn w:val="a1"/>
    <w:uiPriority w:val="99"/>
    <w:rsid w:val="006F38D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99"/>
    <w:qFormat/>
    <w:rsid w:val="006F38DF"/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99"/>
    <w:qFormat/>
    <w:rsid w:val="006F38DF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locked/>
    <w:rsid w:val="006F38DF"/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paragraph" w:styleId="a7">
    <w:name w:val="Subtitle"/>
    <w:basedOn w:val="a"/>
    <w:next w:val="a"/>
    <w:link w:val="a8"/>
    <w:uiPriority w:val="99"/>
    <w:qFormat/>
    <w:rsid w:val="006F38DF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a8">
    <w:name w:val="Подзаголовок Знак"/>
    <w:basedOn w:val="a0"/>
    <w:link w:val="a7"/>
    <w:uiPriority w:val="99"/>
    <w:locked/>
    <w:rsid w:val="006F38DF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F38DF"/>
    <w:rPr>
      <w:b/>
      <w:bCs/>
    </w:rPr>
  </w:style>
  <w:style w:type="character" w:styleId="aa">
    <w:name w:val="Emphasis"/>
    <w:basedOn w:val="a0"/>
    <w:uiPriority w:val="99"/>
    <w:qFormat/>
    <w:rsid w:val="006F38DF"/>
    <w:rPr>
      <w:i/>
      <w:iCs/>
    </w:rPr>
  </w:style>
  <w:style w:type="paragraph" w:styleId="ab">
    <w:name w:val="No Spacing"/>
    <w:uiPriority w:val="99"/>
    <w:qFormat/>
    <w:rsid w:val="006F38DF"/>
    <w:rPr>
      <w:rFonts w:cs="Calibri"/>
      <w:sz w:val="22"/>
      <w:szCs w:val="22"/>
      <w:lang w:val="en-US" w:eastAsia="en-US"/>
    </w:rPr>
  </w:style>
  <w:style w:type="paragraph" w:styleId="ac">
    <w:name w:val="List Paragraph"/>
    <w:basedOn w:val="a"/>
    <w:uiPriority w:val="34"/>
    <w:qFormat/>
    <w:rsid w:val="006F38DF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6F38DF"/>
    <w:rPr>
      <w:i/>
      <w:iCs/>
      <w:color w:val="000000"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locked/>
    <w:rsid w:val="006F38DF"/>
    <w:rPr>
      <w:rFonts w:ascii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d">
    <w:name w:val="Intense Quote"/>
    <w:basedOn w:val="a"/>
    <w:next w:val="a"/>
    <w:link w:val="ae"/>
    <w:uiPriority w:val="99"/>
    <w:qFormat/>
    <w:rsid w:val="006F38D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6F38DF"/>
    <w:rPr>
      <w:rFonts w:ascii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">
    <w:name w:val="Subtle Emphasis"/>
    <w:basedOn w:val="a0"/>
    <w:uiPriority w:val="99"/>
    <w:qFormat/>
    <w:rsid w:val="006F38DF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6F38DF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6F38DF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6F38DF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6F38DF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6F38DF"/>
    <w:pPr>
      <w:outlineLvl w:val="9"/>
    </w:pPr>
    <w:rPr>
      <w:lang w:val="en-US" w:eastAsia="en-US"/>
    </w:rPr>
  </w:style>
  <w:style w:type="character" w:styleId="af5">
    <w:name w:val="Hyperlink"/>
    <w:basedOn w:val="a0"/>
    <w:uiPriority w:val="99"/>
    <w:rsid w:val="006F38DF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rsid w:val="006F38DF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6F38DF"/>
    <w:rPr>
      <w:rFonts w:ascii="Tahoma" w:hAnsi="Tahoma" w:cs="Tahoma"/>
      <w:sz w:val="16"/>
      <w:szCs w:val="16"/>
      <w:lang w:val="en-US"/>
    </w:rPr>
  </w:style>
  <w:style w:type="paragraph" w:styleId="af8">
    <w:name w:val="header"/>
    <w:basedOn w:val="a"/>
    <w:link w:val="af9"/>
    <w:uiPriority w:val="99"/>
    <w:rsid w:val="006F38D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f9">
    <w:name w:val="Верхний колонтитул Знак"/>
    <w:basedOn w:val="a0"/>
    <w:link w:val="af8"/>
    <w:uiPriority w:val="99"/>
    <w:locked/>
    <w:rsid w:val="006F38DF"/>
    <w:rPr>
      <w:rFonts w:ascii="Calibri" w:hAnsi="Calibri" w:cs="Calibri"/>
      <w:lang w:val="en-US"/>
    </w:rPr>
  </w:style>
  <w:style w:type="paragraph" w:styleId="afa">
    <w:name w:val="footer"/>
    <w:basedOn w:val="a"/>
    <w:link w:val="afb"/>
    <w:uiPriority w:val="99"/>
    <w:rsid w:val="006F38D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fb">
    <w:name w:val="Нижний колонтитул Знак"/>
    <w:basedOn w:val="a0"/>
    <w:link w:val="afa"/>
    <w:uiPriority w:val="99"/>
    <w:locked/>
    <w:rsid w:val="006F38DF"/>
    <w:rPr>
      <w:rFonts w:ascii="Calibri" w:hAnsi="Calibri" w:cs="Calibri"/>
      <w:lang w:val="en-US"/>
    </w:rPr>
  </w:style>
  <w:style w:type="paragraph" w:styleId="afc">
    <w:name w:val="Revision"/>
    <w:hidden/>
    <w:uiPriority w:val="99"/>
    <w:semiHidden/>
    <w:rsid w:val="006F38DF"/>
    <w:rPr>
      <w:rFonts w:cs="Calibri"/>
      <w:sz w:val="22"/>
      <w:szCs w:val="22"/>
      <w:lang w:val="en-US" w:eastAsia="en-US"/>
    </w:rPr>
  </w:style>
  <w:style w:type="paragraph" w:styleId="afd">
    <w:name w:val="Document Map"/>
    <w:basedOn w:val="a"/>
    <w:link w:val="afe"/>
    <w:uiPriority w:val="99"/>
    <w:semiHidden/>
    <w:rsid w:val="006F38DF"/>
    <w:pPr>
      <w:spacing w:after="200" w:line="276" w:lineRule="auto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fe">
    <w:name w:val="Схема документа Знак"/>
    <w:basedOn w:val="a0"/>
    <w:link w:val="afd"/>
    <w:uiPriority w:val="99"/>
    <w:semiHidden/>
    <w:locked/>
    <w:rsid w:val="006F38DF"/>
    <w:rPr>
      <w:rFonts w:ascii="Tahoma" w:hAnsi="Tahoma" w:cs="Tahoma"/>
      <w:sz w:val="16"/>
      <w:szCs w:val="16"/>
      <w:lang w:val="en-US"/>
    </w:rPr>
  </w:style>
  <w:style w:type="paragraph" w:styleId="aff">
    <w:name w:val="Normal (Web)"/>
    <w:basedOn w:val="a"/>
    <w:uiPriority w:val="99"/>
    <w:rsid w:val="006F38DF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6F38DF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styleId="aff0">
    <w:name w:val="List Number"/>
    <w:basedOn w:val="a"/>
    <w:uiPriority w:val="99"/>
    <w:rsid w:val="006F38DF"/>
    <w:pPr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  <w:lang w:val="en-US"/>
    </w:rPr>
  </w:style>
  <w:style w:type="paragraph" w:styleId="aff1">
    <w:name w:val="Body Text Indent"/>
    <w:basedOn w:val="a"/>
    <w:link w:val="aff2"/>
    <w:uiPriority w:val="99"/>
    <w:semiHidden/>
    <w:rsid w:val="006F38DF"/>
    <w:pPr>
      <w:ind w:firstLine="851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locked/>
    <w:rsid w:val="006F38DF"/>
    <w:rPr>
      <w:rFonts w:ascii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"/>
    <w:next w:val="a"/>
    <w:autoRedefine/>
    <w:uiPriority w:val="99"/>
    <w:semiHidden/>
    <w:rsid w:val="006F38DF"/>
  </w:style>
  <w:style w:type="paragraph" w:customStyle="1" w:styleId="aff3">
    <w:name w:val="Знак"/>
    <w:basedOn w:val="a"/>
    <w:rsid w:val="00A5172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6B661-39C2-49FC-8A56-4A1120AB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12</Pages>
  <Words>2777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годового отчета о работе учреждения культуры муниципального образования </vt:lpstr>
    </vt:vector>
  </TitlesOfParts>
  <Company>Grizli777</Company>
  <LinksUpToDate>false</LinksUpToDate>
  <CharactersWithSpaces>18575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годового отчета о работе учреждения культуры муниципального образования </dc:title>
  <dc:subject/>
  <dc:creator>апр</dc:creator>
  <cp:keywords/>
  <dc:description/>
  <cp:lastModifiedBy>user</cp:lastModifiedBy>
  <cp:revision>40</cp:revision>
  <cp:lastPrinted>2016-01-20T02:47:00Z</cp:lastPrinted>
  <dcterms:created xsi:type="dcterms:W3CDTF">2015-11-27T07:46:00Z</dcterms:created>
  <dcterms:modified xsi:type="dcterms:W3CDTF">2016-01-22T10:36:00Z</dcterms:modified>
</cp:coreProperties>
</file>