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89" w:rsidRDefault="00B30989">
      <w:pPr>
        <w:pStyle w:val="ConsPlusTitlePage"/>
      </w:pPr>
      <w:r>
        <w:t xml:space="preserve">Документ предоставлен </w:t>
      </w:r>
      <w:hyperlink r:id="rId4" w:history="1">
        <w:r>
          <w:rPr>
            <w:color w:val="0000FF"/>
          </w:rPr>
          <w:t>КонсультантПлюс</w:t>
        </w:r>
      </w:hyperlink>
      <w:r>
        <w:br/>
      </w:r>
    </w:p>
    <w:p w:rsidR="00B30989" w:rsidRDefault="00B30989">
      <w:pPr>
        <w:pStyle w:val="ConsPlusNormal"/>
        <w:jc w:val="both"/>
      </w:pPr>
    </w:p>
    <w:p w:rsidR="00B30989" w:rsidRDefault="00B30989">
      <w:pPr>
        <w:pStyle w:val="ConsPlusTitle"/>
        <w:jc w:val="center"/>
      </w:pPr>
      <w:r>
        <w:t>ПРАВИТЕЛЬСТВО ИРКУТСКОЙ ОБЛАСТИ</w:t>
      </w:r>
    </w:p>
    <w:p w:rsidR="00B30989" w:rsidRDefault="00B30989">
      <w:pPr>
        <w:pStyle w:val="ConsPlusTitle"/>
        <w:jc w:val="center"/>
      </w:pPr>
    </w:p>
    <w:p w:rsidR="00B30989" w:rsidRDefault="00B30989">
      <w:pPr>
        <w:pStyle w:val="ConsPlusTitle"/>
        <w:jc w:val="center"/>
      </w:pPr>
      <w:r>
        <w:t>ПОСТАНОВЛЕНИЕ</w:t>
      </w:r>
    </w:p>
    <w:p w:rsidR="00B30989" w:rsidRDefault="00B30989">
      <w:pPr>
        <w:pStyle w:val="ConsPlusTitle"/>
        <w:jc w:val="center"/>
      </w:pPr>
      <w:r>
        <w:t>от 9 декабря 2013 г. N 568-пп</w:t>
      </w:r>
    </w:p>
    <w:p w:rsidR="00B30989" w:rsidRDefault="00B30989">
      <w:pPr>
        <w:pStyle w:val="ConsPlusTitle"/>
        <w:jc w:val="center"/>
      </w:pPr>
    </w:p>
    <w:p w:rsidR="00B30989" w:rsidRDefault="00B30989">
      <w:pPr>
        <w:pStyle w:val="ConsPlusTitle"/>
        <w:jc w:val="center"/>
      </w:pPr>
      <w:r>
        <w:t>ОБ УТВЕРЖДЕНИИ ГОСУДАРСТВЕННОЙ ПРОГРАММЫ ИРКУТСКОЙ ОБЛАСТИ</w:t>
      </w:r>
    </w:p>
    <w:p w:rsidR="00B30989" w:rsidRDefault="00B30989">
      <w:pPr>
        <w:pStyle w:val="ConsPlusTitle"/>
        <w:jc w:val="center"/>
      </w:pPr>
      <w:r>
        <w:t>"РАЗВИТИЕ СЕЛЬСКОГО ХОЗЯЙСТВА И РЕГУЛИРОВАНИЕ РЫНКОВ</w:t>
      </w:r>
    </w:p>
    <w:p w:rsidR="00B30989" w:rsidRDefault="00B30989">
      <w:pPr>
        <w:pStyle w:val="ConsPlusTitle"/>
        <w:jc w:val="center"/>
      </w:pPr>
      <w:r>
        <w:t>СЕЛЬСКОХОЗЯЙСТВЕННОЙ ПРОДУКЦИИ, СЫРЬЯ И ПРОДОВОЛЬСТВИЯ"</w:t>
      </w:r>
    </w:p>
    <w:p w:rsidR="00B30989" w:rsidRDefault="00B30989">
      <w:pPr>
        <w:pStyle w:val="ConsPlusTitle"/>
        <w:jc w:val="center"/>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25.04.2014 </w:t>
      </w:r>
      <w:hyperlink r:id="rId5" w:history="1">
        <w:r>
          <w:rPr>
            <w:color w:val="0000FF"/>
          </w:rPr>
          <w:t>N 221-пп</w:t>
        </w:r>
      </w:hyperlink>
      <w:r>
        <w:t xml:space="preserve">, от 11.07.2014 </w:t>
      </w:r>
      <w:hyperlink r:id="rId6" w:history="1">
        <w:r>
          <w:rPr>
            <w:color w:val="0000FF"/>
          </w:rPr>
          <w:t>N 349-пп</w:t>
        </w:r>
      </w:hyperlink>
      <w:r>
        <w:t xml:space="preserve">, от 23.07.2014 </w:t>
      </w:r>
      <w:hyperlink r:id="rId7" w:history="1">
        <w:r>
          <w:rPr>
            <w:color w:val="0000FF"/>
          </w:rPr>
          <w:t>N 362-пп</w:t>
        </w:r>
      </w:hyperlink>
      <w:r>
        <w:t>,</w:t>
      </w:r>
    </w:p>
    <w:p w:rsidR="00B30989" w:rsidRDefault="00B30989">
      <w:pPr>
        <w:pStyle w:val="ConsPlusNormal"/>
        <w:jc w:val="center"/>
      </w:pPr>
      <w:r>
        <w:t xml:space="preserve">от 19.08.2014 </w:t>
      </w:r>
      <w:hyperlink r:id="rId8" w:history="1">
        <w:r>
          <w:rPr>
            <w:color w:val="0000FF"/>
          </w:rPr>
          <w:t>N 412-пп</w:t>
        </w:r>
      </w:hyperlink>
      <w:r>
        <w:t xml:space="preserve">, от 17.09.2014 </w:t>
      </w:r>
      <w:hyperlink r:id="rId9" w:history="1">
        <w:r>
          <w:rPr>
            <w:color w:val="0000FF"/>
          </w:rPr>
          <w:t>N 475-пп</w:t>
        </w:r>
      </w:hyperlink>
      <w:r>
        <w:t xml:space="preserve">, от 31.10.2014 </w:t>
      </w:r>
      <w:hyperlink r:id="rId10" w:history="1">
        <w:r>
          <w:rPr>
            <w:color w:val="0000FF"/>
          </w:rPr>
          <w:t>N 549-пп</w:t>
        </w:r>
      </w:hyperlink>
      <w:r>
        <w:t>,</w:t>
      </w:r>
    </w:p>
    <w:p w:rsidR="00B30989" w:rsidRDefault="00B30989">
      <w:pPr>
        <w:pStyle w:val="ConsPlusNormal"/>
        <w:jc w:val="center"/>
      </w:pPr>
      <w:r>
        <w:t xml:space="preserve">от 08.12.2014 </w:t>
      </w:r>
      <w:hyperlink r:id="rId11" w:history="1">
        <w:r>
          <w:rPr>
            <w:color w:val="0000FF"/>
          </w:rPr>
          <w:t>N 621-пп</w:t>
        </w:r>
      </w:hyperlink>
      <w:r>
        <w:t xml:space="preserve">, от 29.12.2014 </w:t>
      </w:r>
      <w:hyperlink r:id="rId12" w:history="1">
        <w:r>
          <w:rPr>
            <w:color w:val="0000FF"/>
          </w:rPr>
          <w:t>N 700-пп</w:t>
        </w:r>
      </w:hyperlink>
      <w:r>
        <w:t xml:space="preserve">, от 11.02.2015 </w:t>
      </w:r>
      <w:hyperlink r:id="rId13" w:history="1">
        <w:r>
          <w:rPr>
            <w:color w:val="0000FF"/>
          </w:rPr>
          <w:t>N 41-пп</w:t>
        </w:r>
      </w:hyperlink>
      <w:r>
        <w:t>,</w:t>
      </w:r>
    </w:p>
    <w:p w:rsidR="00B30989" w:rsidRDefault="00B30989">
      <w:pPr>
        <w:pStyle w:val="ConsPlusNormal"/>
        <w:jc w:val="center"/>
      </w:pPr>
      <w:r>
        <w:t xml:space="preserve">от 08.06.2015 </w:t>
      </w:r>
      <w:hyperlink r:id="rId14" w:history="1">
        <w:r>
          <w:rPr>
            <w:color w:val="0000FF"/>
          </w:rPr>
          <w:t>N 278-пп</w:t>
        </w:r>
      </w:hyperlink>
      <w:r>
        <w:t xml:space="preserve">, от 11.09.2015 </w:t>
      </w:r>
      <w:hyperlink r:id="rId15" w:history="1">
        <w:r>
          <w:rPr>
            <w:color w:val="0000FF"/>
          </w:rPr>
          <w:t>N 464-пп</w:t>
        </w:r>
      </w:hyperlink>
      <w:r>
        <w:t xml:space="preserve">, от 24.09.2015 </w:t>
      </w:r>
      <w:hyperlink r:id="rId16" w:history="1">
        <w:r>
          <w:rPr>
            <w:color w:val="0000FF"/>
          </w:rPr>
          <w:t>N 485-пп</w:t>
        </w:r>
      </w:hyperlink>
      <w:r>
        <w:t>,</w:t>
      </w:r>
    </w:p>
    <w:p w:rsidR="00B30989" w:rsidRDefault="00B30989">
      <w:pPr>
        <w:pStyle w:val="ConsPlusNormal"/>
        <w:jc w:val="center"/>
      </w:pPr>
      <w:r>
        <w:t xml:space="preserve">от 20.10.2015 </w:t>
      </w:r>
      <w:hyperlink r:id="rId17" w:history="1">
        <w:r>
          <w:rPr>
            <w:color w:val="0000FF"/>
          </w:rPr>
          <w:t>N 527-пп</w:t>
        </w:r>
      </w:hyperlink>
      <w:r>
        <w:t>)</w:t>
      </w:r>
    </w:p>
    <w:p w:rsidR="00B30989" w:rsidRDefault="00B30989">
      <w:pPr>
        <w:pStyle w:val="ConsPlusNormal"/>
        <w:jc w:val="both"/>
      </w:pPr>
    </w:p>
    <w:p w:rsidR="00B30989" w:rsidRDefault="00B30989">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w:t>
      </w:r>
      <w:hyperlink r:id="rId19" w:history="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20" w:history="1">
        <w:r>
          <w:rPr>
            <w:color w:val="0000FF"/>
          </w:rPr>
          <w:t>статьей 67</w:t>
        </w:r>
      </w:hyperlink>
      <w:r>
        <w:t xml:space="preserve"> Устава Иркутской области, Правительство Иркутской области постановляет:</w:t>
      </w:r>
    </w:p>
    <w:p w:rsidR="00B30989" w:rsidRDefault="00B30989">
      <w:pPr>
        <w:pStyle w:val="ConsPlusNormal"/>
        <w:jc w:val="both"/>
      </w:pPr>
    </w:p>
    <w:p w:rsidR="00B30989" w:rsidRDefault="00B30989">
      <w:pPr>
        <w:pStyle w:val="ConsPlusNormal"/>
        <w:ind w:firstLine="540"/>
        <w:jc w:val="both"/>
      </w:pPr>
      <w:r>
        <w:t xml:space="preserve">1. Утвердить государственную </w:t>
      </w:r>
      <w:hyperlink w:anchor="P38" w:history="1">
        <w:r>
          <w:rPr>
            <w:color w:val="0000FF"/>
          </w:rPr>
          <w:t>программу</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(прилагается).</w:t>
      </w:r>
    </w:p>
    <w:p w:rsidR="00B30989" w:rsidRDefault="00B30989">
      <w:pPr>
        <w:pStyle w:val="ConsPlusNormal"/>
        <w:jc w:val="both"/>
      </w:pPr>
    </w:p>
    <w:p w:rsidR="00B30989" w:rsidRDefault="00B30989">
      <w:pPr>
        <w:pStyle w:val="ConsPlusNormal"/>
        <w:ind w:firstLine="540"/>
        <w:jc w:val="both"/>
      </w:pPr>
      <w:r>
        <w:t xml:space="preserve">2. Настоящее постановление подлежит официальному опубликованию и вступает в силу после внесения соответствующих изменений в </w:t>
      </w:r>
      <w:hyperlink r:id="rId21" w:history="1">
        <w:r>
          <w:rPr>
            <w:color w:val="0000FF"/>
          </w:rPr>
          <w:t>Закон</w:t>
        </w:r>
      </w:hyperlink>
      <w:r>
        <w:t xml:space="preserve"> Иркутской области "Об областном бюджете на 2014 год и на плановый период 2015 и 2016 годов".</w:t>
      </w:r>
    </w:p>
    <w:p w:rsidR="00B30989" w:rsidRDefault="00B30989">
      <w:pPr>
        <w:pStyle w:val="ConsPlusNormal"/>
        <w:jc w:val="both"/>
      </w:pPr>
    </w:p>
    <w:p w:rsidR="00B30989" w:rsidRDefault="00B30989">
      <w:pPr>
        <w:pStyle w:val="ConsPlusNormal"/>
        <w:jc w:val="right"/>
      </w:pPr>
      <w:r>
        <w:t>Губернатор</w:t>
      </w:r>
    </w:p>
    <w:p w:rsidR="00B30989" w:rsidRDefault="00B30989">
      <w:pPr>
        <w:pStyle w:val="ConsPlusNormal"/>
        <w:jc w:val="right"/>
      </w:pPr>
      <w:r>
        <w:t>Иркутской области</w:t>
      </w:r>
    </w:p>
    <w:p w:rsidR="00B30989" w:rsidRDefault="00B30989">
      <w:pPr>
        <w:pStyle w:val="ConsPlusNormal"/>
        <w:jc w:val="right"/>
      </w:pPr>
      <w:r>
        <w:t>С.В.ЕРОЩЕНКО</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Утверждена</w:t>
      </w:r>
    </w:p>
    <w:p w:rsidR="00B30989" w:rsidRDefault="00B30989">
      <w:pPr>
        <w:pStyle w:val="ConsPlusNormal"/>
        <w:jc w:val="right"/>
      </w:pPr>
      <w:r>
        <w:t>постановлением</w:t>
      </w:r>
    </w:p>
    <w:p w:rsidR="00B30989" w:rsidRDefault="00B30989">
      <w:pPr>
        <w:pStyle w:val="ConsPlusNormal"/>
        <w:jc w:val="right"/>
      </w:pPr>
      <w:r>
        <w:t>Правительства Иркутской области</w:t>
      </w:r>
    </w:p>
    <w:p w:rsidR="00B30989" w:rsidRDefault="00B30989">
      <w:pPr>
        <w:pStyle w:val="ConsPlusNormal"/>
        <w:jc w:val="right"/>
      </w:pPr>
      <w:r>
        <w:t>от 9 декабря 2013 года</w:t>
      </w:r>
    </w:p>
    <w:p w:rsidR="00B30989" w:rsidRDefault="00B30989">
      <w:pPr>
        <w:pStyle w:val="ConsPlusNormal"/>
        <w:jc w:val="right"/>
      </w:pPr>
      <w:r>
        <w:t>N 568-пп</w:t>
      </w:r>
    </w:p>
    <w:p w:rsidR="00B30989" w:rsidRDefault="00B30989">
      <w:pPr>
        <w:pStyle w:val="ConsPlusNormal"/>
        <w:jc w:val="both"/>
      </w:pPr>
    </w:p>
    <w:p w:rsidR="00B30989" w:rsidRDefault="00B30989">
      <w:pPr>
        <w:pStyle w:val="ConsPlusTitle"/>
        <w:jc w:val="center"/>
      </w:pPr>
      <w:bookmarkStart w:id="0" w:name="P38"/>
      <w:bookmarkEnd w:id="0"/>
      <w:r>
        <w:t>ГОСУДАРСТВЕННАЯ ПРОГРАММА ИРКУТСКОЙ ОБЛАСТИ</w:t>
      </w:r>
    </w:p>
    <w:p w:rsidR="00B30989" w:rsidRDefault="00B30989">
      <w:pPr>
        <w:pStyle w:val="ConsPlusTitle"/>
        <w:jc w:val="center"/>
      </w:pPr>
      <w:r>
        <w:t>"РАЗВИТИЕ СЕЛЬСКОГО ХОЗЯЙСТВА И РЕГУЛИРОВАНИЕ РЫНКОВ</w:t>
      </w:r>
    </w:p>
    <w:p w:rsidR="00B30989" w:rsidRDefault="00B30989">
      <w:pPr>
        <w:pStyle w:val="ConsPlusTitle"/>
        <w:jc w:val="center"/>
      </w:pPr>
      <w:r>
        <w:t>СЕЛЬСКОХОЗЯЙСТВЕННОЙ ПРОДУКЦИИ, СЫРЬЯ И ПРОДОВОЛЬСТВИЯ"</w:t>
      </w:r>
    </w:p>
    <w:p w:rsidR="00B30989" w:rsidRDefault="00B30989">
      <w:pPr>
        <w:pStyle w:val="ConsPlusTitle"/>
        <w:jc w:val="center"/>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lastRenderedPageBreak/>
        <w:t xml:space="preserve">от 25.04.2014 </w:t>
      </w:r>
      <w:hyperlink r:id="rId22" w:history="1">
        <w:r>
          <w:rPr>
            <w:color w:val="0000FF"/>
          </w:rPr>
          <w:t>N 221-пп</w:t>
        </w:r>
      </w:hyperlink>
      <w:r>
        <w:t xml:space="preserve">, от 11.07.2014 </w:t>
      </w:r>
      <w:hyperlink r:id="rId23" w:history="1">
        <w:r>
          <w:rPr>
            <w:color w:val="0000FF"/>
          </w:rPr>
          <w:t>N 349-пп</w:t>
        </w:r>
      </w:hyperlink>
      <w:r>
        <w:t xml:space="preserve">, от 23.07.2014 </w:t>
      </w:r>
      <w:hyperlink r:id="rId24" w:history="1">
        <w:r>
          <w:rPr>
            <w:color w:val="0000FF"/>
          </w:rPr>
          <w:t>N 362-пп</w:t>
        </w:r>
      </w:hyperlink>
      <w:r>
        <w:t>,</w:t>
      </w:r>
    </w:p>
    <w:p w:rsidR="00B30989" w:rsidRDefault="00B30989">
      <w:pPr>
        <w:pStyle w:val="ConsPlusNormal"/>
        <w:jc w:val="center"/>
      </w:pPr>
      <w:r>
        <w:t xml:space="preserve">от 19.08.2014 </w:t>
      </w:r>
      <w:hyperlink r:id="rId25" w:history="1">
        <w:r>
          <w:rPr>
            <w:color w:val="0000FF"/>
          </w:rPr>
          <w:t>N 412-пп</w:t>
        </w:r>
      </w:hyperlink>
      <w:r>
        <w:t xml:space="preserve">, от 17.09.2014 </w:t>
      </w:r>
      <w:hyperlink r:id="rId26" w:history="1">
        <w:r>
          <w:rPr>
            <w:color w:val="0000FF"/>
          </w:rPr>
          <w:t>N 475-пп</w:t>
        </w:r>
      </w:hyperlink>
      <w:r>
        <w:t xml:space="preserve">, от 31.10.2014 </w:t>
      </w:r>
      <w:hyperlink r:id="rId27" w:history="1">
        <w:r>
          <w:rPr>
            <w:color w:val="0000FF"/>
          </w:rPr>
          <w:t>N 549-пп</w:t>
        </w:r>
      </w:hyperlink>
      <w:r>
        <w:t>,</w:t>
      </w:r>
    </w:p>
    <w:p w:rsidR="00B30989" w:rsidRDefault="00B30989">
      <w:pPr>
        <w:pStyle w:val="ConsPlusNormal"/>
        <w:jc w:val="center"/>
      </w:pPr>
      <w:r>
        <w:t xml:space="preserve">от 08.12.2014 </w:t>
      </w:r>
      <w:hyperlink r:id="rId28" w:history="1">
        <w:r>
          <w:rPr>
            <w:color w:val="0000FF"/>
          </w:rPr>
          <w:t>N 621-пп</w:t>
        </w:r>
      </w:hyperlink>
      <w:r>
        <w:t xml:space="preserve">, от 29.12.2014 </w:t>
      </w:r>
      <w:hyperlink r:id="rId29" w:history="1">
        <w:r>
          <w:rPr>
            <w:color w:val="0000FF"/>
          </w:rPr>
          <w:t>N 700-пп</w:t>
        </w:r>
      </w:hyperlink>
      <w:r>
        <w:t xml:space="preserve">, от 11.02.2015 </w:t>
      </w:r>
      <w:hyperlink r:id="rId30" w:history="1">
        <w:r>
          <w:rPr>
            <w:color w:val="0000FF"/>
          </w:rPr>
          <w:t>N 41-пп</w:t>
        </w:r>
      </w:hyperlink>
      <w:r>
        <w:t>,</w:t>
      </w:r>
    </w:p>
    <w:p w:rsidR="00B30989" w:rsidRDefault="00B30989">
      <w:pPr>
        <w:pStyle w:val="ConsPlusNormal"/>
        <w:jc w:val="center"/>
      </w:pPr>
      <w:r>
        <w:t xml:space="preserve">от 08.06.2015 </w:t>
      </w:r>
      <w:hyperlink r:id="rId31" w:history="1">
        <w:r>
          <w:rPr>
            <w:color w:val="0000FF"/>
          </w:rPr>
          <w:t>N 278-пп</w:t>
        </w:r>
      </w:hyperlink>
      <w:r>
        <w:t xml:space="preserve">, от 11.09.2015 </w:t>
      </w:r>
      <w:hyperlink r:id="rId32" w:history="1">
        <w:r>
          <w:rPr>
            <w:color w:val="0000FF"/>
          </w:rPr>
          <w:t>N 464-пп</w:t>
        </w:r>
      </w:hyperlink>
      <w:r>
        <w:t xml:space="preserve">, от 24.09.2015 </w:t>
      </w:r>
      <w:hyperlink r:id="rId33" w:history="1">
        <w:r>
          <w:rPr>
            <w:color w:val="0000FF"/>
          </w:rPr>
          <w:t>N 485-пп</w:t>
        </w:r>
      </w:hyperlink>
      <w:r>
        <w:t>,</w:t>
      </w:r>
    </w:p>
    <w:p w:rsidR="00B30989" w:rsidRDefault="00B30989">
      <w:pPr>
        <w:pStyle w:val="ConsPlusNormal"/>
        <w:jc w:val="center"/>
      </w:pPr>
      <w:r>
        <w:t xml:space="preserve">от 20.10.2015 </w:t>
      </w:r>
      <w:hyperlink r:id="rId34" w:history="1">
        <w:r>
          <w:rPr>
            <w:color w:val="0000FF"/>
          </w:rPr>
          <w:t>N 527-пп</w:t>
        </w:r>
      </w:hyperlink>
      <w:r>
        <w:t>)</w:t>
      </w:r>
    </w:p>
    <w:p w:rsidR="00B30989" w:rsidRDefault="00B30989">
      <w:pPr>
        <w:pStyle w:val="ConsPlusNormal"/>
        <w:jc w:val="both"/>
      </w:pPr>
    </w:p>
    <w:p w:rsidR="00B30989" w:rsidRDefault="00B30989">
      <w:pPr>
        <w:pStyle w:val="ConsPlusNormal"/>
        <w:jc w:val="center"/>
      </w:pPr>
      <w:r>
        <w:t>Иркутск, 2013 год</w:t>
      </w:r>
    </w:p>
    <w:p w:rsidR="00B30989" w:rsidRDefault="00B30989">
      <w:pPr>
        <w:pStyle w:val="ConsPlusNormal"/>
        <w:jc w:val="both"/>
      </w:pPr>
    </w:p>
    <w:p w:rsidR="00B30989" w:rsidRDefault="00B30989">
      <w:pPr>
        <w:pStyle w:val="ConsPlusNormal"/>
        <w:jc w:val="center"/>
      </w:pPr>
      <w:r>
        <w:t>ПАСПОРТ</w:t>
      </w:r>
    </w:p>
    <w:p w:rsidR="00B30989" w:rsidRDefault="00B30989">
      <w:pPr>
        <w:pStyle w:val="ConsPlusNormal"/>
        <w:jc w:val="center"/>
      </w:pPr>
      <w:r>
        <w:t>ГОСУДАРСТВЕННОЙ ПРОГРАММЫ ИРКУТСКОЙ ОБЛАСТИ</w:t>
      </w:r>
    </w:p>
    <w:p w:rsidR="00B30989" w:rsidRDefault="00B30989">
      <w:pPr>
        <w:pStyle w:val="ConsPlusNormal"/>
        <w:jc w:val="center"/>
      </w:pPr>
      <w:r>
        <w:t>"РАЗВИТИЕ СЕЛЬСКОГО ХОЗЯЙСТВА И РЕГУЛИРОВАНИЕ РЫНКОВ</w:t>
      </w:r>
    </w:p>
    <w:p w:rsidR="00B30989" w:rsidRDefault="00B30989">
      <w:pPr>
        <w:pStyle w:val="ConsPlusNormal"/>
        <w:jc w:val="center"/>
      </w:pPr>
      <w:r>
        <w:t>СЕЛЬСКОХОЗЯЙСТВЕННОЙ ПРОДУКЦИИ, СЫРЬЯ И ПРОДОВОЛЬСТВИЯ"</w:t>
      </w:r>
    </w:p>
    <w:p w:rsidR="00B30989" w:rsidRDefault="00B30989">
      <w:pPr>
        <w:pStyle w:val="ConsPlusNormal"/>
        <w:jc w:val="center"/>
      </w:pPr>
      <w:r>
        <w:t>НА 2014 - 2020 ГОДЫ (ДАЛЕЕ - ГОСУДАРСТВЕННАЯ ПРОГРАММА)</w:t>
      </w:r>
    </w:p>
    <w:p w:rsidR="00B30989" w:rsidRDefault="00B30989">
      <w:pPr>
        <w:sectPr w:rsidR="00B30989" w:rsidSect="002E75B7">
          <w:pgSz w:w="11906" w:h="16838"/>
          <w:pgMar w:top="1134" w:right="850" w:bottom="1134" w:left="1701" w:header="708" w:footer="708" w:gutter="0"/>
          <w:cols w:space="708"/>
          <w:docGrid w:linePitch="36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Ответственный исполнитель государственной 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2721" w:type="dxa"/>
            <w:tcBorders>
              <w:bottom w:val="nil"/>
            </w:tcBorders>
          </w:tcPr>
          <w:p w:rsidR="00B30989" w:rsidRDefault="00B30989">
            <w:pPr>
              <w:pStyle w:val="ConsPlusNormal"/>
            </w:pPr>
            <w:r>
              <w:t>Соисполнители государственной программы</w:t>
            </w:r>
          </w:p>
        </w:tc>
        <w:tc>
          <w:tcPr>
            <w:tcW w:w="6918" w:type="dxa"/>
            <w:tcBorders>
              <w:bottom w:val="nil"/>
            </w:tcBorders>
          </w:tcPr>
          <w:p w:rsidR="00B30989" w:rsidRDefault="00B30989">
            <w:pPr>
              <w:pStyle w:val="ConsPlusNormal"/>
              <w:jc w:val="both"/>
            </w:pPr>
            <w:r>
              <w:t>Министерство сельского хозяйства Иркутской области.</w:t>
            </w:r>
          </w:p>
          <w:p w:rsidR="00B30989" w:rsidRDefault="00B30989">
            <w:pPr>
              <w:pStyle w:val="ConsPlusNormal"/>
              <w:jc w:val="both"/>
            </w:pPr>
            <w:r>
              <w:t>Служба ветеринарии Иркутской области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35" w:history="1">
              <w:r>
                <w:rPr>
                  <w:color w:val="0000FF"/>
                </w:rPr>
                <w:t>Постановления</w:t>
              </w:r>
            </w:hyperlink>
            <w:r>
              <w:t xml:space="preserve"> Правительства Иркутской области от 31.10.2014 N 549-пп)</w:t>
            </w:r>
          </w:p>
        </w:tc>
      </w:tr>
      <w:tr w:rsidR="00B30989">
        <w:tblPrEx>
          <w:tblBorders>
            <w:insideH w:val="nil"/>
          </w:tblBorders>
        </w:tblPrEx>
        <w:tc>
          <w:tcPr>
            <w:tcW w:w="2721" w:type="dxa"/>
            <w:tcBorders>
              <w:bottom w:val="nil"/>
            </w:tcBorders>
          </w:tcPr>
          <w:p w:rsidR="00B30989" w:rsidRDefault="00B30989">
            <w:pPr>
              <w:pStyle w:val="ConsPlusNormal"/>
            </w:pPr>
            <w:r>
              <w:t>Участники государственной программы</w:t>
            </w:r>
          </w:p>
        </w:tc>
        <w:tc>
          <w:tcPr>
            <w:tcW w:w="6918" w:type="dxa"/>
            <w:tcBorders>
              <w:bottom w:val="nil"/>
            </w:tcBorders>
          </w:tcPr>
          <w:p w:rsidR="00B30989" w:rsidRDefault="00B30989">
            <w:pPr>
              <w:pStyle w:val="ConsPlusNormal"/>
              <w:jc w:val="both"/>
            </w:pPr>
            <w:r>
              <w:t>Министерство жилищной политики, энергетики и транспорта Иркутской области.</w:t>
            </w:r>
          </w:p>
          <w:p w:rsidR="00B30989" w:rsidRDefault="00B30989">
            <w:pPr>
              <w:pStyle w:val="ConsPlusNormal"/>
              <w:jc w:val="both"/>
            </w:pPr>
            <w:r>
              <w:t>Министерство строительства, дорожного хозяйства Иркутской области.</w:t>
            </w:r>
          </w:p>
          <w:p w:rsidR="00B30989" w:rsidRDefault="00B30989">
            <w:pPr>
              <w:pStyle w:val="ConsPlusNormal"/>
              <w:jc w:val="both"/>
            </w:pPr>
            <w:r>
              <w:t>Министерство социального развития, опеки и попечительства Иркутской области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Постановлений Правительства Иркутской области от 31.10.2014 </w:t>
            </w:r>
            <w:hyperlink r:id="rId36" w:history="1">
              <w:r>
                <w:rPr>
                  <w:color w:val="0000FF"/>
                </w:rPr>
                <w:t>N 549-пп</w:t>
              </w:r>
            </w:hyperlink>
            <w:r>
              <w:t xml:space="preserve">, от 11.02.2015 </w:t>
            </w:r>
            <w:hyperlink r:id="rId37" w:history="1">
              <w:r>
                <w:rPr>
                  <w:color w:val="0000FF"/>
                </w:rPr>
                <w:t>N 41-пп</w:t>
              </w:r>
            </w:hyperlink>
            <w:r>
              <w:t>)</w:t>
            </w:r>
          </w:p>
        </w:tc>
      </w:tr>
      <w:tr w:rsidR="00B30989">
        <w:tc>
          <w:tcPr>
            <w:tcW w:w="2721" w:type="dxa"/>
          </w:tcPr>
          <w:p w:rsidR="00B30989" w:rsidRDefault="00B30989">
            <w:pPr>
              <w:pStyle w:val="ConsPlusNormal"/>
            </w:pPr>
            <w:r>
              <w:t>Цель государственной программы</w:t>
            </w:r>
          </w:p>
        </w:tc>
        <w:tc>
          <w:tcPr>
            <w:tcW w:w="6918" w:type="dxa"/>
          </w:tcPr>
          <w:p w:rsidR="00B30989" w:rsidRDefault="00B30989">
            <w:pPr>
              <w:pStyle w:val="ConsPlusNormal"/>
              <w:jc w:val="both"/>
            </w:pPr>
            <w:r>
              <w:t>Повышение конкурентоспособности сельскохозяйственной продукции на внутреннем и внешнем рынках</w:t>
            </w:r>
          </w:p>
        </w:tc>
      </w:tr>
      <w:tr w:rsidR="00B30989">
        <w:tblPrEx>
          <w:tblBorders>
            <w:insideH w:val="nil"/>
          </w:tblBorders>
        </w:tblPrEx>
        <w:tc>
          <w:tcPr>
            <w:tcW w:w="2721" w:type="dxa"/>
            <w:tcBorders>
              <w:bottom w:val="nil"/>
            </w:tcBorders>
          </w:tcPr>
          <w:p w:rsidR="00B30989" w:rsidRDefault="00B30989">
            <w:pPr>
              <w:pStyle w:val="ConsPlusNormal"/>
            </w:pPr>
            <w:r>
              <w:t>Задачи государственной программы</w:t>
            </w:r>
          </w:p>
        </w:tc>
        <w:tc>
          <w:tcPr>
            <w:tcW w:w="6918" w:type="dxa"/>
            <w:tcBorders>
              <w:bottom w:val="nil"/>
            </w:tcBorders>
          </w:tcPr>
          <w:p w:rsidR="00B30989" w:rsidRDefault="00B30989">
            <w:pPr>
              <w:pStyle w:val="ConsPlusNormal"/>
              <w:jc w:val="both"/>
            </w:pPr>
            <w:r>
              <w:t>1. Повышение уровня продовольственной безопасности в Иркутской области.</w:t>
            </w:r>
          </w:p>
          <w:p w:rsidR="00B30989" w:rsidRDefault="00B30989">
            <w:pPr>
              <w:pStyle w:val="ConsPlusNormal"/>
              <w:jc w:val="both"/>
            </w:pPr>
            <w:r>
              <w:t>2. Повышение продуктивности, устойчивости сельскохозяйственного производства и плодородия почв средствами комплексной мелиорации.</w:t>
            </w:r>
          </w:p>
          <w:p w:rsidR="00B30989" w:rsidRDefault="00B30989">
            <w:pPr>
              <w:pStyle w:val="ConsPlusNormal"/>
              <w:jc w:val="both"/>
            </w:pPr>
            <w:r>
              <w:t>3. Повышение обеспеченности населения Иркутской области внесезонными овощами.</w:t>
            </w:r>
          </w:p>
          <w:p w:rsidR="00B30989" w:rsidRDefault="00B30989">
            <w:pPr>
              <w:pStyle w:val="ConsPlusNormal"/>
              <w:jc w:val="both"/>
            </w:pPr>
            <w:r>
              <w:lastRenderedPageBreak/>
              <w:t>4. Повышение конкурентоспособности зернового производства.</w:t>
            </w:r>
          </w:p>
          <w:p w:rsidR="00B30989" w:rsidRDefault="00B30989">
            <w:pPr>
              <w:pStyle w:val="ConsPlusNormal"/>
              <w:jc w:val="both"/>
            </w:pPr>
            <w:r>
              <w:t>5. Развитие отрасли молочного скотоводства.</w:t>
            </w:r>
          </w:p>
          <w:p w:rsidR="00B30989" w:rsidRDefault="00B30989">
            <w:pPr>
              <w:pStyle w:val="ConsPlusNormal"/>
              <w:jc w:val="both"/>
            </w:pPr>
            <w:r>
              <w:t>6. Устойчивое развитие отрасли специализированного мясного скотоводства и производство высококачественной говядины в Иркутской области.</w:t>
            </w:r>
          </w:p>
          <w:p w:rsidR="00B30989" w:rsidRDefault="00B30989">
            <w:pPr>
              <w:pStyle w:val="ConsPlusNormal"/>
              <w:jc w:val="both"/>
            </w:pPr>
            <w:r>
              <w:t>7. Стимулирование создания и развития крестьянских (фермерских) хозяйств с учетом балансов производства и потребления сельскохозяйственной продукции, противоэпизоотических и фитосанитарных мероприятий по всем направлениям деятельности сельскохозяйственного производства.</w:t>
            </w:r>
          </w:p>
          <w:p w:rsidR="00B30989" w:rsidRDefault="00B30989">
            <w:pPr>
              <w:pStyle w:val="ConsPlusNormal"/>
              <w:jc w:val="both"/>
            </w:pPr>
            <w:r>
              <w:t>8. Развитие семейных животноводческих ферм на базе крестьянских (фермерских)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p w:rsidR="00B30989" w:rsidRDefault="00B30989">
            <w:pPr>
              <w:pStyle w:val="ConsPlusNormal"/>
              <w:jc w:val="both"/>
            </w:pPr>
            <w:r>
              <w:t>9. Сохранение и развитие традиционных отраслей хозяйствования малочисленных народов: оленеводства, охоты и рыболовства.</w:t>
            </w:r>
          </w:p>
          <w:p w:rsidR="00B30989" w:rsidRDefault="00B30989">
            <w:pPr>
              <w:pStyle w:val="ConsPlusNormal"/>
              <w:jc w:val="both"/>
            </w:pPr>
            <w:r>
              <w:t>10. Создание комфортных условий жизнедеятельности в сельской местности.</w:t>
            </w:r>
          </w:p>
          <w:p w:rsidR="00B30989" w:rsidRDefault="00B30989">
            <w:pPr>
              <w:pStyle w:val="ConsPlusNormal"/>
              <w:jc w:val="both"/>
            </w:pPr>
            <w:r>
              <w:t>11.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B30989" w:rsidRDefault="00B30989">
            <w:pPr>
              <w:pStyle w:val="ConsPlusNormal"/>
              <w:jc w:val="both"/>
            </w:pPr>
            <w:r>
              <w:t>12.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B30989" w:rsidRDefault="00B30989">
            <w:pPr>
              <w:pStyle w:val="ConsPlusNormal"/>
              <w:jc w:val="both"/>
            </w:pPr>
            <w:r>
              <w:t>13. Стимулирование развития садоводческих, огороднических и дачных некоммерческих объединений граждан в Иркутской области.</w:t>
            </w:r>
          </w:p>
          <w:p w:rsidR="00B30989" w:rsidRDefault="00B30989">
            <w:pPr>
              <w:pStyle w:val="ConsPlusNormal"/>
              <w:jc w:val="both"/>
            </w:pPr>
            <w:r>
              <w:t>14. Стимулирование развития сельскохозяйственной кооперации в Иркутской области.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Постановлений Правительства Иркутской области от 31.10.2014 </w:t>
            </w:r>
            <w:hyperlink r:id="rId38" w:history="1">
              <w:r>
                <w:rPr>
                  <w:color w:val="0000FF"/>
                </w:rPr>
                <w:t>N 549-пп</w:t>
              </w:r>
            </w:hyperlink>
            <w:r>
              <w:t xml:space="preserve">, от 11.02.2015 </w:t>
            </w:r>
            <w:hyperlink r:id="rId39" w:history="1">
              <w:r>
                <w:rPr>
                  <w:color w:val="0000FF"/>
                </w:rPr>
                <w:t>N 41-пп</w:t>
              </w:r>
            </w:hyperlink>
            <w:r>
              <w:t>)</w:t>
            </w:r>
          </w:p>
        </w:tc>
      </w:tr>
      <w:tr w:rsidR="00B30989">
        <w:tc>
          <w:tcPr>
            <w:tcW w:w="2721" w:type="dxa"/>
          </w:tcPr>
          <w:p w:rsidR="00B30989" w:rsidRDefault="00B30989">
            <w:pPr>
              <w:pStyle w:val="ConsPlusNormal"/>
            </w:pPr>
            <w:r>
              <w:lastRenderedPageBreak/>
              <w:t>Сроки реализации государственной 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Целевые показатели государственной программы</w:t>
            </w:r>
          </w:p>
        </w:tc>
        <w:tc>
          <w:tcPr>
            <w:tcW w:w="6918" w:type="dxa"/>
          </w:tcPr>
          <w:p w:rsidR="00B30989" w:rsidRDefault="00B30989">
            <w:pPr>
              <w:pStyle w:val="ConsPlusNormal"/>
              <w:jc w:val="both"/>
            </w:pPr>
            <w:r>
              <w:t>1. Объем произведенной продукции сельского хозяйства в действующих ценах на 1 рубль оказываемой государственной поддержки.</w:t>
            </w:r>
          </w:p>
          <w:p w:rsidR="00B30989" w:rsidRDefault="00B30989">
            <w:pPr>
              <w:pStyle w:val="ConsPlusNormal"/>
              <w:jc w:val="both"/>
            </w:pPr>
            <w:r>
              <w:t>2. Индекс производства продукции сельского хозяйства в хозяйствах всех категорий (в сопоставимых ценах).</w:t>
            </w:r>
          </w:p>
          <w:p w:rsidR="00B30989" w:rsidRDefault="00B30989">
            <w:pPr>
              <w:pStyle w:val="ConsPlusNormal"/>
              <w:jc w:val="both"/>
            </w:pPr>
            <w:r>
              <w:t>3. Создание новых рабочих мест в сельском хозяйстве</w:t>
            </w:r>
          </w:p>
        </w:tc>
      </w:tr>
      <w:tr w:rsidR="00B30989">
        <w:tblPrEx>
          <w:tblBorders>
            <w:insideH w:val="nil"/>
          </w:tblBorders>
        </w:tblPrEx>
        <w:tc>
          <w:tcPr>
            <w:tcW w:w="2721" w:type="dxa"/>
            <w:tcBorders>
              <w:bottom w:val="nil"/>
            </w:tcBorders>
          </w:tcPr>
          <w:p w:rsidR="00B30989" w:rsidRDefault="00B30989">
            <w:pPr>
              <w:pStyle w:val="ConsPlusNormal"/>
            </w:pPr>
            <w:r>
              <w:t>Подпрограммы государственной программы</w:t>
            </w:r>
          </w:p>
        </w:tc>
        <w:tc>
          <w:tcPr>
            <w:tcW w:w="6918" w:type="dxa"/>
            <w:tcBorders>
              <w:bottom w:val="nil"/>
            </w:tcBorders>
          </w:tcPr>
          <w:p w:rsidR="00B30989" w:rsidRDefault="00B30989">
            <w:pPr>
              <w:pStyle w:val="ConsPlusNormal"/>
              <w:jc w:val="both"/>
            </w:pPr>
            <w:r>
              <w:t>1. "</w:t>
            </w:r>
            <w:hyperlink w:anchor="P367"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2014 - 2020 годы.</w:t>
            </w:r>
          </w:p>
          <w:p w:rsidR="00B30989" w:rsidRDefault="00B30989">
            <w:pPr>
              <w:pStyle w:val="ConsPlusNormal"/>
              <w:jc w:val="both"/>
            </w:pPr>
            <w:r>
              <w:t>2. "</w:t>
            </w:r>
            <w:hyperlink w:anchor="P1221" w:history="1">
              <w:r>
                <w:rPr>
                  <w:color w:val="0000FF"/>
                </w:rPr>
                <w:t>Развитие мелиорации земель</w:t>
              </w:r>
            </w:hyperlink>
            <w:r>
              <w:t xml:space="preserve"> сельскохозяйственного назначения Иркутской области" на 2014 - 2020 годы.</w:t>
            </w:r>
          </w:p>
          <w:p w:rsidR="00B30989" w:rsidRDefault="00B30989">
            <w:pPr>
              <w:pStyle w:val="ConsPlusNormal"/>
              <w:jc w:val="both"/>
            </w:pPr>
            <w:r>
              <w:t>3. "</w:t>
            </w:r>
            <w:hyperlink w:anchor="P1620" w:history="1">
              <w:r>
                <w:rPr>
                  <w:color w:val="0000FF"/>
                </w:rPr>
                <w:t>Развитие овощеводства в закрытом грунте</w:t>
              </w:r>
            </w:hyperlink>
            <w:r>
              <w:t xml:space="preserve"> в Иркутской области" на 2014 - 2020 годы.</w:t>
            </w:r>
          </w:p>
          <w:p w:rsidR="00B30989" w:rsidRDefault="00B30989">
            <w:pPr>
              <w:pStyle w:val="ConsPlusNormal"/>
              <w:jc w:val="both"/>
            </w:pPr>
            <w:r>
              <w:t>4. "</w:t>
            </w:r>
            <w:hyperlink w:anchor="P1760" w:history="1">
              <w:r>
                <w:rPr>
                  <w:color w:val="0000FF"/>
                </w:rPr>
                <w:t>Подработка, хранение и переработка</w:t>
              </w:r>
            </w:hyperlink>
            <w:r>
              <w:t xml:space="preserve"> зерна в Иркутской области" на 2014 - 2020 годы.</w:t>
            </w:r>
          </w:p>
          <w:p w:rsidR="00B30989" w:rsidRDefault="00B30989">
            <w:pPr>
              <w:pStyle w:val="ConsPlusNormal"/>
              <w:jc w:val="both"/>
            </w:pPr>
            <w:r>
              <w:t>5. "</w:t>
            </w:r>
            <w:hyperlink w:anchor="P1904" w:history="1">
              <w:r>
                <w:rPr>
                  <w:color w:val="0000FF"/>
                </w:rPr>
                <w:t>Развитие молочного животноводства</w:t>
              </w:r>
            </w:hyperlink>
            <w:r>
              <w:t xml:space="preserve"> в Иркутской области" на 2014 - 2020 годы.</w:t>
            </w:r>
          </w:p>
          <w:p w:rsidR="00B30989" w:rsidRDefault="00B30989">
            <w:pPr>
              <w:pStyle w:val="ConsPlusNormal"/>
              <w:jc w:val="both"/>
            </w:pPr>
            <w:r>
              <w:t>6. "</w:t>
            </w:r>
            <w:hyperlink w:anchor="P2036" w:history="1">
              <w:r>
                <w:rPr>
                  <w:color w:val="0000FF"/>
                </w:rPr>
                <w:t>Развитие мясного скотоводства</w:t>
              </w:r>
            </w:hyperlink>
            <w:r>
              <w:t xml:space="preserve"> в Иркутской области" на 2014 - 2020 годы.</w:t>
            </w:r>
          </w:p>
          <w:p w:rsidR="00B30989" w:rsidRDefault="00B30989">
            <w:pPr>
              <w:pStyle w:val="ConsPlusNormal"/>
              <w:jc w:val="both"/>
            </w:pPr>
            <w:r>
              <w:t>7. "</w:t>
            </w:r>
            <w:hyperlink w:anchor="P2464" w:history="1">
              <w:r>
                <w:rPr>
                  <w:color w:val="0000FF"/>
                </w:rPr>
                <w:t>Поддержка начинающих фермеров</w:t>
              </w:r>
            </w:hyperlink>
            <w:r>
              <w:t xml:space="preserve"> в Иркутской области" на 2014 - 2020 годы.</w:t>
            </w:r>
          </w:p>
          <w:p w:rsidR="00B30989" w:rsidRDefault="00B30989">
            <w:pPr>
              <w:pStyle w:val="ConsPlusNormal"/>
              <w:jc w:val="both"/>
            </w:pPr>
            <w:r>
              <w:t>8. "</w:t>
            </w:r>
            <w:hyperlink w:anchor="P2613" w:history="1">
              <w:r>
                <w:rPr>
                  <w:color w:val="0000FF"/>
                </w:rPr>
                <w:t>Развитие семейных животноводческих ферм</w:t>
              </w:r>
            </w:hyperlink>
            <w:r>
              <w:t xml:space="preserve"> на базе крестьянских (фермерских) хозяйств" на 2014 - 2020 годы.</w:t>
            </w:r>
          </w:p>
          <w:p w:rsidR="00B30989" w:rsidRDefault="00B30989">
            <w:pPr>
              <w:pStyle w:val="ConsPlusNormal"/>
              <w:jc w:val="both"/>
            </w:pPr>
            <w:r>
              <w:t>9. "</w:t>
            </w:r>
            <w:hyperlink w:anchor="P2766" w:history="1">
              <w:r>
                <w:rPr>
                  <w:color w:val="0000FF"/>
                </w:rPr>
                <w:t>Поддержка традиционных отраслей хозяйствования</w:t>
              </w:r>
            </w:hyperlink>
            <w:r>
              <w:t xml:space="preserve"> коренных малочисленных народов в Иркутской области: оленеводства, охоты и рыболовства" на 2014 - 2015 годы.</w:t>
            </w:r>
          </w:p>
          <w:p w:rsidR="00B30989" w:rsidRDefault="00B30989">
            <w:pPr>
              <w:pStyle w:val="ConsPlusNormal"/>
              <w:jc w:val="both"/>
            </w:pPr>
            <w:r>
              <w:t>10. "</w:t>
            </w:r>
            <w:hyperlink w:anchor="P2884" w:history="1">
              <w:r>
                <w:rPr>
                  <w:color w:val="0000FF"/>
                </w:rPr>
                <w:t>Устойчивое развитие сельских территорий</w:t>
              </w:r>
            </w:hyperlink>
            <w:r>
              <w:t xml:space="preserve"> Иркутской области" на 2014 - 2020 годы.</w:t>
            </w:r>
          </w:p>
          <w:p w:rsidR="00B30989" w:rsidRDefault="00B30989">
            <w:pPr>
              <w:pStyle w:val="ConsPlusNormal"/>
              <w:jc w:val="both"/>
            </w:pPr>
            <w:r>
              <w:t>11. "</w:t>
            </w:r>
            <w:hyperlink w:anchor="P41479"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на 2015 - 2018 </w:t>
            </w:r>
            <w:r>
              <w:lastRenderedPageBreak/>
              <w:t>годы.</w:t>
            </w:r>
          </w:p>
          <w:p w:rsidR="00B30989" w:rsidRDefault="00B30989">
            <w:pPr>
              <w:pStyle w:val="ConsPlusNormal"/>
              <w:jc w:val="both"/>
            </w:pPr>
            <w:r>
              <w:t>12. "</w:t>
            </w:r>
            <w:hyperlink w:anchor="P41598" w:history="1">
              <w:r>
                <w:rPr>
                  <w:color w:val="0000FF"/>
                </w:rPr>
                <w:t>Обеспечение деятельности</w:t>
              </w:r>
            </w:hyperlink>
            <w:r>
              <w:t xml:space="preserve"> в области ветеринарии" на 2015 - 2017 годы.</w:t>
            </w:r>
          </w:p>
          <w:p w:rsidR="00B30989" w:rsidRDefault="00B30989">
            <w:pPr>
              <w:pStyle w:val="ConsPlusNormal"/>
              <w:jc w:val="both"/>
            </w:pPr>
            <w:r>
              <w:t>13. "</w:t>
            </w:r>
            <w:hyperlink w:anchor="P41746" w:history="1">
              <w:r>
                <w:rPr>
                  <w:color w:val="0000FF"/>
                </w:rPr>
                <w:t>Создание условий</w:t>
              </w:r>
            </w:hyperlink>
            <w:r>
              <w:t xml:space="preserve"> для развития садоводческих, огороднических и дачных некоммерческих объединений граждан в Иркутской области" на 2015 - 2020 годы.</w:t>
            </w:r>
          </w:p>
          <w:p w:rsidR="00B30989" w:rsidRDefault="00B30989">
            <w:pPr>
              <w:pStyle w:val="ConsPlusNormal"/>
              <w:jc w:val="both"/>
            </w:pPr>
            <w:r>
              <w:t>14. "</w:t>
            </w:r>
            <w:hyperlink w:anchor="P42014" w:history="1">
              <w:r>
                <w:rPr>
                  <w:color w:val="0000FF"/>
                </w:rPr>
                <w:t>Развитие сельскохозяйственной кооперации</w:t>
              </w:r>
            </w:hyperlink>
            <w:r>
              <w:t xml:space="preserve"> на 2015 - 2017 годы и на период до 2020 года"</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Постановлений Правительства Иркутской области от 31.10.2014 </w:t>
            </w:r>
            <w:hyperlink r:id="rId40" w:history="1">
              <w:r>
                <w:rPr>
                  <w:color w:val="0000FF"/>
                </w:rPr>
                <w:t>N 549-пп</w:t>
              </w:r>
            </w:hyperlink>
            <w:r>
              <w:t xml:space="preserve">, от 11.02.2015 </w:t>
            </w:r>
            <w:hyperlink r:id="rId41" w:history="1">
              <w:r>
                <w:rPr>
                  <w:color w:val="0000FF"/>
                </w:rPr>
                <w:t>N 41-пп</w:t>
              </w:r>
            </w:hyperlink>
            <w:r>
              <w:t>)</w:t>
            </w:r>
          </w:p>
        </w:tc>
      </w:tr>
      <w:tr w:rsidR="00B30989">
        <w:tblPrEx>
          <w:tblBorders>
            <w:insideH w:val="nil"/>
          </w:tblBorders>
        </w:tblPrEx>
        <w:tc>
          <w:tcPr>
            <w:tcW w:w="2721" w:type="dxa"/>
            <w:tcBorders>
              <w:bottom w:val="nil"/>
            </w:tcBorders>
          </w:tcPr>
          <w:p w:rsidR="00B30989" w:rsidRDefault="00B30989">
            <w:pPr>
              <w:pStyle w:val="ConsPlusNormal"/>
            </w:pPr>
            <w:bookmarkStart w:id="1" w:name="P111"/>
            <w:bookmarkEnd w:id="1"/>
            <w:r>
              <w:t>Ресурсное обеспечение государственной программы</w:t>
            </w:r>
          </w:p>
        </w:tc>
        <w:tc>
          <w:tcPr>
            <w:tcW w:w="6918" w:type="dxa"/>
            <w:tcBorders>
              <w:bottom w:val="nil"/>
            </w:tcBorders>
          </w:tcPr>
          <w:p w:rsidR="00B30989" w:rsidRDefault="00B30989">
            <w:pPr>
              <w:pStyle w:val="ConsPlusNormal"/>
            </w:pPr>
            <w:r>
              <w:t>Общий объем финансирования государственной программы за счет всех источников финансирования составляет 74285484,8 тыс. рублей, в том числе по годам:</w:t>
            </w:r>
          </w:p>
          <w:p w:rsidR="00B30989" w:rsidRDefault="00B30989">
            <w:pPr>
              <w:pStyle w:val="ConsPlusNormal"/>
            </w:pPr>
            <w:r>
              <w:t>2014 год - 7740613,2 тыс. рублей;</w:t>
            </w:r>
          </w:p>
          <w:p w:rsidR="00B30989" w:rsidRDefault="00B30989">
            <w:pPr>
              <w:pStyle w:val="ConsPlusNormal"/>
            </w:pPr>
            <w:r>
              <w:t>2015 год - 8952423,9 тыс. рублей;</w:t>
            </w:r>
          </w:p>
          <w:p w:rsidR="00B30989" w:rsidRDefault="00B30989">
            <w:pPr>
              <w:pStyle w:val="ConsPlusNormal"/>
            </w:pPr>
            <w:r>
              <w:t>2016 год - 10555336,7 тыс. рублей;</w:t>
            </w:r>
          </w:p>
          <w:p w:rsidR="00B30989" w:rsidRDefault="00B30989">
            <w:pPr>
              <w:pStyle w:val="ConsPlusNormal"/>
            </w:pPr>
            <w:r>
              <w:t>2017 год - 10679085,5 тыс. рублей;</w:t>
            </w:r>
          </w:p>
          <w:p w:rsidR="00B30989" w:rsidRDefault="00B30989">
            <w:pPr>
              <w:pStyle w:val="ConsPlusNormal"/>
            </w:pPr>
            <w:r>
              <w:t>2018 год - 11566400,1 тыс. рублей;</w:t>
            </w:r>
          </w:p>
          <w:p w:rsidR="00B30989" w:rsidRDefault="00B30989">
            <w:pPr>
              <w:pStyle w:val="ConsPlusNormal"/>
            </w:pPr>
            <w:r>
              <w:t>2019 год - 12422898,1 тыс. рублей;</w:t>
            </w:r>
          </w:p>
          <w:p w:rsidR="00B30989" w:rsidRDefault="00B30989">
            <w:pPr>
              <w:pStyle w:val="ConsPlusNormal"/>
            </w:pPr>
            <w:r>
              <w:t>2020 год - 12373727,3 тыс. рублей.</w:t>
            </w:r>
          </w:p>
          <w:p w:rsidR="00B30989" w:rsidRDefault="00B30989">
            <w:pPr>
              <w:pStyle w:val="ConsPlusNormal"/>
            </w:pPr>
            <w:r>
              <w:t>Из них:</w:t>
            </w:r>
          </w:p>
          <w:p w:rsidR="00B30989" w:rsidRDefault="00B30989">
            <w:pPr>
              <w:pStyle w:val="ConsPlusNormal"/>
            </w:pPr>
            <w:r>
              <w:t>а) средства областного бюджета - 20065108,0 тыс. рублей, в том числе:</w:t>
            </w:r>
          </w:p>
          <w:p w:rsidR="00B30989" w:rsidRDefault="00B30989">
            <w:pPr>
              <w:pStyle w:val="ConsPlusNormal"/>
            </w:pPr>
            <w:r>
              <w:t>2014 год - 1882285,0 тыс. рублей;</w:t>
            </w:r>
          </w:p>
          <w:p w:rsidR="00B30989" w:rsidRDefault="00B30989">
            <w:pPr>
              <w:pStyle w:val="ConsPlusNormal"/>
            </w:pPr>
            <w:r>
              <w:t>2015 год - 2495875,8 тыс. рублей;</w:t>
            </w:r>
          </w:p>
          <w:p w:rsidR="00B30989" w:rsidRDefault="00B30989">
            <w:pPr>
              <w:pStyle w:val="ConsPlusNormal"/>
            </w:pPr>
            <w:r>
              <w:t>2016 год - 3062171,8 тыс. рублей;</w:t>
            </w:r>
          </w:p>
          <w:p w:rsidR="00B30989" w:rsidRDefault="00B30989">
            <w:pPr>
              <w:pStyle w:val="ConsPlusNormal"/>
            </w:pPr>
            <w:r>
              <w:t>2017 год - 2750471,0 тыс. рублей;</w:t>
            </w:r>
          </w:p>
          <w:p w:rsidR="00B30989" w:rsidRDefault="00B30989">
            <w:pPr>
              <w:pStyle w:val="ConsPlusNormal"/>
            </w:pPr>
            <w:r>
              <w:t>2018 год - 3198918,7 тыс. рублей;</w:t>
            </w:r>
          </w:p>
          <w:p w:rsidR="00B30989" w:rsidRDefault="00B30989">
            <w:pPr>
              <w:pStyle w:val="ConsPlusNormal"/>
            </w:pPr>
            <w:r>
              <w:t>2019 год - 3365290,3 тыс. рублей;</w:t>
            </w:r>
          </w:p>
          <w:p w:rsidR="00B30989" w:rsidRDefault="00B30989">
            <w:pPr>
              <w:pStyle w:val="ConsPlusNormal"/>
            </w:pPr>
            <w:r>
              <w:t>2020 год - 3310095,4 тыс. рублей;</w:t>
            </w:r>
          </w:p>
          <w:p w:rsidR="00B30989" w:rsidRDefault="00B30989">
            <w:pPr>
              <w:pStyle w:val="ConsPlusNormal"/>
            </w:pPr>
            <w:r>
              <w:t>из них средства дорожного фонда Иркутской области - 2614213,9 тыс. рублей, в том числе:</w:t>
            </w:r>
          </w:p>
          <w:p w:rsidR="00B30989" w:rsidRDefault="00B30989">
            <w:pPr>
              <w:pStyle w:val="ConsPlusNormal"/>
            </w:pPr>
            <w:r>
              <w:t>2015 год - 195420,8 тыс. рублей;</w:t>
            </w:r>
          </w:p>
          <w:p w:rsidR="00B30989" w:rsidRDefault="00B30989">
            <w:pPr>
              <w:pStyle w:val="ConsPlusNormal"/>
            </w:pPr>
            <w:r>
              <w:lastRenderedPageBreak/>
              <w:t>2016 год - 501670,5 тыс. рублей;</w:t>
            </w:r>
          </w:p>
          <w:p w:rsidR="00B30989" w:rsidRDefault="00B30989">
            <w:pPr>
              <w:pStyle w:val="ConsPlusNormal"/>
            </w:pPr>
            <w:r>
              <w:t>2017 год - 456122,6 тыс. рублей;</w:t>
            </w:r>
          </w:p>
          <w:p w:rsidR="00B30989" w:rsidRDefault="00B30989">
            <w:pPr>
              <w:pStyle w:val="ConsPlusNormal"/>
            </w:pPr>
            <w:r>
              <w:t>2018 год - 487000,0 тыс. рублей;</w:t>
            </w:r>
          </w:p>
          <w:p w:rsidR="00B30989" w:rsidRDefault="00B30989">
            <w:pPr>
              <w:pStyle w:val="ConsPlusNormal"/>
            </w:pPr>
            <w:r>
              <w:t>2019 год - 487000,0 тыс. рублей;</w:t>
            </w:r>
          </w:p>
          <w:p w:rsidR="00B30989" w:rsidRDefault="00B30989">
            <w:pPr>
              <w:pStyle w:val="ConsPlusNormal"/>
            </w:pPr>
            <w:r>
              <w:t>2020 год - 487000,0 тыс. рублей;</w:t>
            </w:r>
          </w:p>
          <w:p w:rsidR="00B30989" w:rsidRDefault="00B30989">
            <w:pPr>
              <w:pStyle w:val="ConsPlusNormal"/>
            </w:pPr>
            <w:r>
              <w:t>б) средства, планируемые к привлечению из федерального бюджета, - 13740186,8 тыс. рублей, в том числе:</w:t>
            </w:r>
          </w:p>
          <w:p w:rsidR="00B30989" w:rsidRDefault="00B30989">
            <w:pPr>
              <w:pStyle w:val="ConsPlusNormal"/>
            </w:pPr>
            <w:r>
              <w:t>2014 год - 1207391,8 тыс. рублей;</w:t>
            </w:r>
          </w:p>
          <w:p w:rsidR="00B30989" w:rsidRDefault="00B30989">
            <w:pPr>
              <w:pStyle w:val="ConsPlusNormal"/>
            </w:pPr>
            <w:r>
              <w:t>2015 год - 1485952,7 тыс. рублей;</w:t>
            </w:r>
          </w:p>
          <w:p w:rsidR="00B30989" w:rsidRDefault="00B30989">
            <w:pPr>
              <w:pStyle w:val="ConsPlusNormal"/>
            </w:pPr>
            <w:r>
              <w:t>2016 год - 2065214,7 тыс. рублей;</w:t>
            </w:r>
          </w:p>
          <w:p w:rsidR="00B30989" w:rsidRDefault="00B30989">
            <w:pPr>
              <w:pStyle w:val="ConsPlusNormal"/>
            </w:pPr>
            <w:r>
              <w:t>2017 год - 2150684,1 тыс. рублей;</w:t>
            </w:r>
          </w:p>
          <w:p w:rsidR="00B30989" w:rsidRDefault="00B30989">
            <w:pPr>
              <w:pStyle w:val="ConsPlusNormal"/>
            </w:pPr>
            <w:r>
              <w:t>2018 год - 2236036,5 тыс. рублей;</w:t>
            </w:r>
          </w:p>
          <w:p w:rsidR="00B30989" w:rsidRDefault="00B30989">
            <w:pPr>
              <w:pStyle w:val="ConsPlusNormal"/>
            </w:pPr>
            <w:r>
              <w:t>2019 год - 2491855,2 тыс. рублей;</w:t>
            </w:r>
          </w:p>
          <w:p w:rsidR="00B30989" w:rsidRDefault="00B30989">
            <w:pPr>
              <w:pStyle w:val="ConsPlusNormal"/>
            </w:pPr>
            <w:r>
              <w:t>2020 год - 2103051,8 тыс. рублей;</w:t>
            </w:r>
          </w:p>
          <w:p w:rsidR="00B30989" w:rsidRDefault="00B30989">
            <w:pPr>
              <w:pStyle w:val="ConsPlusNormal"/>
            </w:pPr>
            <w:r>
              <w:t>в том числе возвращенный остаток субсидий федерального бюджета 2014 года - 5195,8 тыс. рублей;</w:t>
            </w:r>
          </w:p>
          <w:p w:rsidR="00B30989" w:rsidRDefault="00B30989">
            <w:pPr>
              <w:pStyle w:val="ConsPlusNormal"/>
            </w:pPr>
            <w:r>
              <w:t>в) средства местных бюджетов - 306057,1 тыс. рублей, в том числе:</w:t>
            </w:r>
          </w:p>
          <w:p w:rsidR="00B30989" w:rsidRDefault="00B30989">
            <w:pPr>
              <w:pStyle w:val="ConsPlusNormal"/>
            </w:pPr>
            <w:r>
              <w:t>2014 год - 10502,2 тыс. рублей;</w:t>
            </w:r>
          </w:p>
          <w:p w:rsidR="00B30989" w:rsidRDefault="00B30989">
            <w:pPr>
              <w:pStyle w:val="ConsPlusNormal"/>
            </w:pPr>
            <w:r>
              <w:t>2015 год - 32054,2 тыс. рублей;</w:t>
            </w:r>
          </w:p>
          <w:p w:rsidR="00B30989" w:rsidRDefault="00B30989">
            <w:pPr>
              <w:pStyle w:val="ConsPlusNormal"/>
            </w:pPr>
            <w:r>
              <w:t>2016 год - 47096,7 тыс. рублей;</w:t>
            </w:r>
          </w:p>
          <w:p w:rsidR="00B30989" w:rsidRDefault="00B30989">
            <w:pPr>
              <w:pStyle w:val="ConsPlusNormal"/>
            </w:pPr>
            <w:r>
              <w:t>2017 год - 59575,9 тыс. рублей;</w:t>
            </w:r>
          </w:p>
          <w:p w:rsidR="00B30989" w:rsidRDefault="00B30989">
            <w:pPr>
              <w:pStyle w:val="ConsPlusNormal"/>
            </w:pPr>
            <w:r>
              <w:t>2018 год - 58447,4 тыс. рублей;</w:t>
            </w:r>
          </w:p>
          <w:p w:rsidR="00B30989" w:rsidRDefault="00B30989">
            <w:pPr>
              <w:pStyle w:val="ConsPlusNormal"/>
            </w:pPr>
            <w:r>
              <w:t>2019 год - 64129,1 тыс. рублей;</w:t>
            </w:r>
          </w:p>
          <w:p w:rsidR="00B30989" w:rsidRDefault="00B30989">
            <w:pPr>
              <w:pStyle w:val="ConsPlusNormal"/>
            </w:pPr>
            <w:r>
              <w:t>2020 год - 34251,6 тыс. рублей;</w:t>
            </w:r>
          </w:p>
          <w:p w:rsidR="00B30989" w:rsidRDefault="00B30989">
            <w:pPr>
              <w:pStyle w:val="ConsPlusNormal"/>
            </w:pPr>
            <w:r>
              <w:t>г) прогнозируемый объем финансирования государственной программы за счет иных источников составляет 40174132,9 тыс. рублей, в том числе:</w:t>
            </w:r>
          </w:p>
          <w:p w:rsidR="00B30989" w:rsidRDefault="00B30989">
            <w:pPr>
              <w:pStyle w:val="ConsPlusNormal"/>
            </w:pPr>
            <w:r>
              <w:t>2014 год - 4640434,2 тыс. рублей;</w:t>
            </w:r>
          </w:p>
          <w:p w:rsidR="00B30989" w:rsidRDefault="00B30989">
            <w:pPr>
              <w:pStyle w:val="ConsPlusNormal"/>
            </w:pPr>
            <w:r>
              <w:t>2015 год - 4938541,2 тыс. рублей;</w:t>
            </w:r>
          </w:p>
          <w:p w:rsidR="00B30989" w:rsidRDefault="00B30989">
            <w:pPr>
              <w:pStyle w:val="ConsPlusNormal"/>
            </w:pPr>
            <w:r>
              <w:t>2016 год - 5375853,5 тыс. рублей;</w:t>
            </w:r>
          </w:p>
          <w:p w:rsidR="00B30989" w:rsidRDefault="00B30989">
            <w:pPr>
              <w:pStyle w:val="ConsPlusNormal"/>
            </w:pPr>
            <w:r>
              <w:t>2017 год - 5718354,5 тыс. рублей;</w:t>
            </w:r>
          </w:p>
          <w:p w:rsidR="00B30989" w:rsidRDefault="00B30989">
            <w:pPr>
              <w:pStyle w:val="ConsPlusNormal"/>
            </w:pPr>
            <w:r>
              <w:t>2018 год - 6072997,5 тыс. рублей;</w:t>
            </w:r>
          </w:p>
          <w:p w:rsidR="00B30989" w:rsidRDefault="00B30989">
            <w:pPr>
              <w:pStyle w:val="ConsPlusNormal"/>
            </w:pPr>
            <w:r>
              <w:t>2019 год - 6501623,5 тыс. рублей;</w:t>
            </w:r>
          </w:p>
          <w:p w:rsidR="00B30989" w:rsidRDefault="00B30989">
            <w:pPr>
              <w:pStyle w:val="ConsPlusNormal"/>
              <w:jc w:val="both"/>
            </w:pPr>
            <w:r>
              <w:t>2020 год - 6926328,5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42" w:history="1">
              <w:r>
                <w:rPr>
                  <w:color w:val="0000FF"/>
                </w:rPr>
                <w:t>Постановления</w:t>
              </w:r>
            </w:hyperlink>
            <w:r>
              <w:t xml:space="preserve"> Правительства Иркутской области от 20.10.2015 N 527-пп)</w:t>
            </w:r>
          </w:p>
        </w:tc>
      </w:tr>
      <w:tr w:rsidR="00B30989">
        <w:tc>
          <w:tcPr>
            <w:tcW w:w="2721" w:type="dxa"/>
          </w:tcPr>
          <w:p w:rsidR="00B30989" w:rsidRDefault="00B30989">
            <w:pPr>
              <w:pStyle w:val="ConsPlusNormal"/>
            </w:pPr>
            <w:r>
              <w:t>Ожидаемые конечные результаты реализации государственной программы</w:t>
            </w:r>
          </w:p>
        </w:tc>
        <w:tc>
          <w:tcPr>
            <w:tcW w:w="6918" w:type="dxa"/>
          </w:tcPr>
          <w:p w:rsidR="00B30989" w:rsidRDefault="00B30989">
            <w:pPr>
              <w:pStyle w:val="ConsPlusNormal"/>
              <w:jc w:val="both"/>
            </w:pPr>
            <w:r>
              <w:t>1. Объем произведенной продукции сельского хозяйства в действующих ценах на 1 рубль оказываемой государственной поддержки - 36,1 рубля.</w:t>
            </w:r>
          </w:p>
          <w:p w:rsidR="00B30989" w:rsidRDefault="00B30989">
            <w:pPr>
              <w:pStyle w:val="ConsPlusNormal"/>
              <w:jc w:val="both"/>
            </w:pPr>
            <w:r>
              <w:t>2. Индекс производства продукции сельского хозяйства в хозяйствах всех категорий (в сопоставимых ценах) - 101,2%.</w:t>
            </w:r>
          </w:p>
          <w:p w:rsidR="00B30989" w:rsidRDefault="00B30989">
            <w:pPr>
              <w:pStyle w:val="ConsPlusNormal"/>
              <w:jc w:val="both"/>
            </w:pPr>
            <w:r>
              <w:t>3. Создание новых рабочих мест в сельском хозяйстве - 1713 мест</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ХАРАКТЕРИСТИКА ТЕКУЩЕГО СОСТОЯНИЯ СФЕРЫ</w:t>
      </w:r>
    </w:p>
    <w:p w:rsidR="00B30989" w:rsidRDefault="00B30989">
      <w:pPr>
        <w:pStyle w:val="ConsPlusNormal"/>
        <w:jc w:val="center"/>
      </w:pPr>
      <w:r>
        <w:t>РЕАЛИЗАЦИИ ГОСУДАРСТВЕННОЙ ПРОГРАММЫ</w:t>
      </w:r>
    </w:p>
    <w:p w:rsidR="00B30989" w:rsidRDefault="00B30989">
      <w:pPr>
        <w:pStyle w:val="ConsPlusNormal"/>
        <w:jc w:val="center"/>
      </w:pPr>
      <w:r>
        <w:t xml:space="preserve">(в ред. </w:t>
      </w:r>
      <w:hyperlink r:id="rId43"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 xml:space="preserve">Государственная программа разработана в соответствии с </w:t>
      </w:r>
      <w:hyperlink r:id="rId44" w:history="1">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и учитывает положения </w:t>
      </w:r>
      <w:hyperlink r:id="rId45" w:history="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w:t>
      </w:r>
    </w:p>
    <w:p w:rsidR="00B30989" w:rsidRDefault="00B30989">
      <w:pPr>
        <w:pStyle w:val="ConsPlusNormal"/>
        <w:ind w:firstLine="540"/>
        <w:jc w:val="both"/>
      </w:pPr>
      <w:r>
        <w:t>Развитие агропромышленного комплекса Иркутской области.</w:t>
      </w:r>
    </w:p>
    <w:p w:rsidR="00B30989" w:rsidRDefault="00B30989">
      <w:pPr>
        <w:pStyle w:val="ConsPlusNormal"/>
        <w:ind w:firstLine="540"/>
        <w:jc w:val="both"/>
      </w:pPr>
      <w:r>
        <w:t>За 2012 год в регионе произведено продукции сельского хозяйства во всех категориях хозяйств на сумму 47065,4 млн. рублей, это 101,7% (в сопоставимых ценах) и 107,9% (в действующих ценах) к 2011 году.</w:t>
      </w:r>
    </w:p>
    <w:p w:rsidR="00B30989" w:rsidRDefault="00B30989">
      <w:pPr>
        <w:pStyle w:val="ConsPlusNormal"/>
        <w:ind w:firstLine="540"/>
        <w:jc w:val="both"/>
      </w:pPr>
      <w:r>
        <w:t>Увеличение объема продукции произошло в связи с ростом производства мяса на 3,1% (2012 год - 146,4 тыс. тонн), молока на 0,4% (2012 год - 449,4 тыс. тонн), яиц на 0,3% (2012 год - 918,7 млн. штук), зерна на 9,9% (2012 год - 629,9 тыс. тонн), овощей на 2,7% (2012 год - 158 тыс. тонн).</w:t>
      </w:r>
    </w:p>
    <w:p w:rsidR="00B30989" w:rsidRDefault="00B30989">
      <w:pPr>
        <w:pStyle w:val="ConsPlusNormal"/>
        <w:ind w:firstLine="540"/>
        <w:jc w:val="both"/>
      </w:pPr>
      <w:r>
        <w:t>В сельскохозяйственных организациях за 2012 год по сравнению с соответствующим уровнем 2011 года увеличено производство мяса на 6,3% (2012 год - 77,5 тыс. тонн), молока на 2,3% (2012 год - 115,4 тыс. тонн) и яиц на 0,1% (2012 год - 832,4 млн. шт.), что, в свою очередь, обусловлено ростом продуктивности животных и внедрением передовых технологий и современного оборудования по производству животноводческой продукции.</w:t>
      </w:r>
    </w:p>
    <w:p w:rsidR="00B30989" w:rsidRDefault="00B30989">
      <w:pPr>
        <w:pStyle w:val="ConsPlusNormal"/>
        <w:ind w:firstLine="540"/>
        <w:jc w:val="both"/>
      </w:pPr>
      <w:r>
        <w:t>Надой молока на 1 корову возрос на 3,7% и достиг 4102 кг. Положительное влияние на данную ситуацию оказывает функционирование в регионе 18 племенных организаций. За отчетный период сельхозтоваропроизводителями Иркутской области закуплено 2136 голов племенного молодняка крупного рогатого скота, 473 головы племенных свиней. Удельный вес племенного скота в общем поголовье сохранился на уровне 2011 года и составил 10,2%.</w:t>
      </w:r>
    </w:p>
    <w:p w:rsidR="00B30989" w:rsidRDefault="00B30989">
      <w:pPr>
        <w:pStyle w:val="ConsPlusNormal"/>
        <w:ind w:firstLine="540"/>
        <w:jc w:val="both"/>
      </w:pPr>
      <w:r>
        <w:t>В области действует 127 пунктов по закупу молока и мяса у населения. В 2012 году закуплено 19,3 тыс. тонн молока (112% к 2011 году), мяса - 1,8 тыс. тонн (102,5% к 2011 году).</w:t>
      </w:r>
    </w:p>
    <w:p w:rsidR="00B30989" w:rsidRDefault="00B30989">
      <w:pPr>
        <w:pStyle w:val="ConsPlusNormal"/>
        <w:ind w:firstLine="540"/>
        <w:jc w:val="both"/>
      </w:pPr>
      <w:r>
        <w:t>Под урожай 2013 года подготовлено 215,9 тыс. га паров (98,9% к уровню 2011 года) и 113,5 тыс. га зяби (61% к уровню 2011 года). Дополнительно введено в оборот 8 тыс. га ранее не используемой пашни. Засыпано 107,1 тыс. тонн семян (92% к плану).</w:t>
      </w:r>
    </w:p>
    <w:p w:rsidR="00B30989" w:rsidRDefault="00B30989">
      <w:pPr>
        <w:pStyle w:val="ConsPlusNormal"/>
        <w:ind w:firstLine="540"/>
        <w:jc w:val="both"/>
      </w:pPr>
      <w:r>
        <w:t>Увеличение объемов сельскохозяйственного производства обусловлено:</w:t>
      </w:r>
    </w:p>
    <w:p w:rsidR="00B30989" w:rsidRDefault="00B30989">
      <w:pPr>
        <w:pStyle w:val="ConsPlusNormal"/>
        <w:ind w:firstLine="540"/>
        <w:jc w:val="both"/>
      </w:pPr>
      <w:r>
        <w:t xml:space="preserve">реализацией на территории Иркутской области областной государственной целевой </w:t>
      </w:r>
      <w:hyperlink r:id="rId46" w:history="1">
        <w:r>
          <w:rPr>
            <w:color w:val="0000FF"/>
          </w:rPr>
          <w:t>программы</w:t>
        </w:r>
      </w:hyperlink>
      <w:r>
        <w:t xml:space="preserve"> "Развитие сельского хозяйства и поддержка рынков сельскохозяйственной продукции, сырья и продовольствия в Иркутской области на 2009 - 2012 годы", утвержденной постановлением Законодательного Собрания Иркутской области от 22 ноября 2008 года N 3/65-ЗС;</w:t>
      </w:r>
    </w:p>
    <w:p w:rsidR="00B30989" w:rsidRDefault="00B30989">
      <w:pPr>
        <w:pStyle w:val="ConsPlusNormal"/>
        <w:ind w:firstLine="540"/>
        <w:jc w:val="both"/>
      </w:pPr>
      <w:r>
        <w:t>реализацией областных инвестиционных проектов, направленных на создание условий по осуществлению сельскохозяйственными товаропроизводителями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племенных сельскохозяйственных животных, техники и оборудования, в процессе которых создаются, в том числе высокотехнологичные, рабочие места.</w:t>
      </w:r>
    </w:p>
    <w:p w:rsidR="00B30989" w:rsidRDefault="00B30989">
      <w:pPr>
        <w:pStyle w:val="ConsPlusNormal"/>
        <w:ind w:firstLine="540"/>
        <w:jc w:val="both"/>
      </w:pPr>
      <w:r>
        <w:t xml:space="preserve">Основные мероприятия данной </w:t>
      </w:r>
      <w:hyperlink r:id="rId47" w:history="1">
        <w:r>
          <w:rPr>
            <w:color w:val="0000FF"/>
          </w:rPr>
          <w:t>программы</w:t>
        </w:r>
      </w:hyperlink>
      <w:r>
        <w:t>, как правило, реализуются на территориях муниципальных образований Иркутской области, на которых преобладает сельскохозяйственная деятельность, и с учетом реализации планов (текущих и перспективных) на данных территориях по социальному и инженерному их обустройству. Это, в свою очередь, позволяет решать вопросы кадровой обеспеченности сельскохозяйственного производства. В том числе с учетом появления возможностей за счет концентрации финансовых ресурсов по ускоренному комплексному решению проблем социально-экономического обустройства сельской местности.</w:t>
      </w:r>
    </w:p>
    <w:p w:rsidR="00B30989" w:rsidRDefault="00B30989">
      <w:pPr>
        <w:pStyle w:val="ConsPlusNormal"/>
        <w:ind w:firstLine="540"/>
        <w:jc w:val="both"/>
      </w:pPr>
      <w:r>
        <w:t>В 2012 году на развитие сельского хозяйства из областного бюджета было выделено 1522,8 млн. рублей (98% к плану), из федерального бюджета - 814,5 млн. рублей (100% к плану).</w:t>
      </w:r>
    </w:p>
    <w:p w:rsidR="00B30989" w:rsidRDefault="00B30989">
      <w:pPr>
        <w:pStyle w:val="ConsPlusNormal"/>
        <w:ind w:firstLine="540"/>
        <w:jc w:val="both"/>
      </w:pPr>
      <w:r>
        <w:lastRenderedPageBreak/>
        <w:t>За счет этих средств сельскохозяйственными товаропроизводителями области приобретено 228 тракторов, 73 комбайна (в том числе 51 ед. - зерноуборочных), 73 автомобиля, 9 посевных комплексов и около 400 единиц прочих сельскохозяйственных машин. Реконструировано и построено 5 животноводческих помещений.</w:t>
      </w:r>
    </w:p>
    <w:p w:rsidR="00B30989" w:rsidRDefault="00B30989">
      <w:pPr>
        <w:pStyle w:val="ConsPlusNormal"/>
        <w:ind w:firstLine="540"/>
        <w:jc w:val="both"/>
      </w:pPr>
      <w:r>
        <w:t>Приоритетными направлениями развития агропромышленного комплекса является решение задач по наращиванию численности поголовья скота и птицы, повышению их продуктивности, увеличению объемов производства молока, мяса и другой продукции, в том числе посредством реализации экономически значимых проектов по созданию вертикально интегрированных агрообъединений.</w:t>
      </w:r>
    </w:p>
    <w:p w:rsidR="00B30989" w:rsidRDefault="00B30989">
      <w:pPr>
        <w:pStyle w:val="ConsPlusNormal"/>
        <w:jc w:val="both"/>
      </w:pPr>
      <w:r>
        <w:t xml:space="preserve">(в ред. </w:t>
      </w:r>
      <w:hyperlink r:id="rId48"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В последние годы сельское хозяйство области развивается высокими темпами, в том числе благодаря инвестиционным проектам по расширению действующих производств и строительству новых животноводческих комплексов, репродукторных свиноферм, птицеводческих предприятий. В 2012 году в регионе осуществлялась реализация 214 инвестиционных проектов, направленных на приобретение технологического оборудования, сельскохозяйственной техники и животных. При этом крайне важно поддержание эпизоотического и ветеринарно-санитарного благополучия области по особо опасным инфекционным болезням с охватом 100% поголовья сельскохозяйственных животных.</w:t>
      </w:r>
    </w:p>
    <w:p w:rsidR="00B30989" w:rsidRDefault="00B30989">
      <w:pPr>
        <w:pStyle w:val="ConsPlusNormal"/>
        <w:ind w:firstLine="540"/>
        <w:jc w:val="both"/>
      </w:pPr>
      <w:r>
        <w:t>Эпизоотическое и ветеринарно-санитарное благополучие территории региона - один из факторов, определяющих социально-экономическую ситуацию в области, перспективы ее развития, повышение рентабельности животноводства и перерабатывающих отраслей. Эпизоотическая безопасность в области является условием устойчивого развития отрасли животноводства и беспрепятственного выхода отечественной продукции на внешние рынки. При этом одновременно обеспечиваются:</w:t>
      </w:r>
    </w:p>
    <w:p w:rsidR="00B30989" w:rsidRDefault="00B30989">
      <w:pPr>
        <w:pStyle w:val="ConsPlusNormal"/>
        <w:ind w:firstLine="540"/>
        <w:jc w:val="both"/>
      </w:pPr>
      <w:r>
        <w:t>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p w:rsidR="00B30989" w:rsidRDefault="00B30989">
      <w:pPr>
        <w:pStyle w:val="ConsPlusNormal"/>
        <w:ind w:firstLine="540"/>
        <w:jc w:val="both"/>
      </w:pPr>
      <w:r>
        <w:t>инвестиционная привлекательность животноводческих хозяйств, создание условий для развития торговли.</w:t>
      </w:r>
    </w:p>
    <w:p w:rsidR="00B30989" w:rsidRDefault="00B30989">
      <w:pPr>
        <w:pStyle w:val="ConsPlusNormal"/>
        <w:ind w:firstLine="540"/>
        <w:jc w:val="both"/>
      </w:pPr>
      <w:r>
        <w:t>Выполняя диагностические исследования, вакцинации и обработки животных против многих болезней, государственная ветеринарная служба области создает буферную зону по защите территории от заноса и распространения опасных инфекционных болезней, обеспечивая поставку безопасной и доброкачественной продукции для населения.</w:t>
      </w:r>
    </w:p>
    <w:p w:rsidR="00B30989" w:rsidRDefault="00B30989">
      <w:pPr>
        <w:pStyle w:val="ConsPlusNormal"/>
        <w:ind w:firstLine="540"/>
        <w:jc w:val="both"/>
      </w:pPr>
      <w:r>
        <w:t>На территории Иркутской области находятся населенные пункты, где ранее были зарегистрированы очаги сибирской язвы. Учитывая биологические особенности возбудителя и отсутствие точных данных многих мест захоронения трупов животных, павших от сибирской язвы, существует реальная угроза возникновения новых очагов заболевания.</w:t>
      </w:r>
    </w:p>
    <w:p w:rsidR="00B30989" w:rsidRDefault="00B30989">
      <w:pPr>
        <w:pStyle w:val="ConsPlusNormal"/>
        <w:ind w:firstLine="540"/>
        <w:jc w:val="both"/>
      </w:pPr>
      <w:r>
        <w:t>Эпизоотическая обстановка территории Иркутской области на протяжении ряда лет остается стабильно благополучной. На территории области не регистрировались случаи заболевания животных особо опасными болезнями, в том числе общими для человека и животных, сибирской язвой, бешенством, ящуром, африканской и классической чумой свиней и др. В то же время в регионах Российской Федерации, граничащих территориально с Иркутской областью, регистрировались случаи заболевания животных заразными болезнями: в Республике Бурятия - сибирская язва и бешенство крупного рогатого скота, в Красноярском крае - бешенство плотоядных, Республика Хакасия - бешенство плотоядных, Республика Саха (Якутия) - бешенство плотоядных.</w:t>
      </w:r>
    </w:p>
    <w:p w:rsidR="00B30989" w:rsidRDefault="00B30989">
      <w:pPr>
        <w:pStyle w:val="ConsPlusNormal"/>
        <w:ind w:firstLine="540"/>
        <w:jc w:val="both"/>
      </w:pPr>
      <w:r>
        <w:t>Сохраняются предпосылки к обострению эпизоотической ситуации за счет заноса вируса ящура из неблагополучных регионов (Забайкальский край, Амурская область), вируса африканской чумы свиней, вируса бешенства при миграции плотоядных животных в дикой природе и других.</w:t>
      </w:r>
    </w:p>
    <w:p w:rsidR="00B30989" w:rsidRDefault="00B30989">
      <w:pPr>
        <w:pStyle w:val="ConsPlusNormal"/>
        <w:ind w:firstLine="540"/>
        <w:jc w:val="both"/>
      </w:pPr>
      <w:r>
        <w:t>В целях сохранения эпизоотического благополучия территории Иркутской области по особо опасным болезням животных, в том числе общих для человека и животных, служба ветеринарии Иркутской области ежегодно осуществляет комплекс ветеринарно-санитарных противоэпизоотических мероприятий, в том числе лабораторно-диагностические исследования, аллергические исследования животных на туберкулез и сап, предохранительные прививки против заразных болезней, профилактические обработки и ветеринарно-санитарные мероприятия (дезинфекционные, дератизационные и дезинсекционные работы).</w:t>
      </w:r>
    </w:p>
    <w:p w:rsidR="00B30989" w:rsidRDefault="00B30989">
      <w:pPr>
        <w:pStyle w:val="ConsPlusNormal"/>
        <w:ind w:firstLine="540"/>
        <w:jc w:val="both"/>
      </w:pPr>
      <w:r>
        <w:lastRenderedPageBreak/>
        <w:t>В 2012 году проведено с диагностической целью 1 млн. 258 тыс. исследований, в целях профилактики различных инфекционных заболеваний проведено 2 млн. 450 тыс. прививок животным, с профилактической целью против паразитарных болезней проведено 1 млн. 726 тыс. обработок, подвергнуто дезинфекции 6,5 млн. тыс. кв.м площади, дератизации (обработкам от грызунов) - 5,78 млн. кв.м, и дезинсекции (обработкам от насекомых) - 7,1 млн. кв.м.</w:t>
      </w:r>
    </w:p>
    <w:p w:rsidR="00B30989" w:rsidRDefault="00B30989">
      <w:pPr>
        <w:pStyle w:val="ConsPlusNormal"/>
        <w:ind w:firstLine="540"/>
        <w:jc w:val="both"/>
      </w:pPr>
      <w:r>
        <w:t>Поэтому проблема улучшения эпизоотического и ветеринарно-санитарного благополучия Иркутской области требует исключительно комплексного решения и принятия соответствующей программы.</w:t>
      </w:r>
    </w:p>
    <w:p w:rsidR="00B30989" w:rsidRDefault="00B30989">
      <w:pPr>
        <w:pStyle w:val="ConsPlusNormal"/>
        <w:ind w:firstLine="540"/>
        <w:jc w:val="both"/>
      </w:pPr>
      <w:r>
        <w:t>В современных условиях развитие экономики, урбанизация, скученность населения и изменения климата становятся новым немаловажным и непредсказуемым фактором, порождающим новые опасные эпидемии, а также изменяющим нынешнее "поведение" заболеваний.</w:t>
      </w:r>
    </w:p>
    <w:p w:rsidR="00B30989" w:rsidRDefault="00B30989">
      <w:pPr>
        <w:pStyle w:val="ConsPlusNormal"/>
        <w:ind w:firstLine="540"/>
        <w:jc w:val="both"/>
      </w:pPr>
      <w:r>
        <w:t>Решение проблем, связанных с обеспечением эпизоотического благополучия и безопасности продовольственного сырья животного происхождения, без использования программно-целевого метода приведет к распространению в Иркутской области особо опасных карантинных болезней, общих для человека и животных, а также к риску заражения людей через опасные продукты питания.</w:t>
      </w:r>
    </w:p>
    <w:p w:rsidR="00B30989" w:rsidRDefault="00B30989">
      <w:pPr>
        <w:pStyle w:val="ConsPlusNormal"/>
        <w:ind w:firstLine="540"/>
        <w:jc w:val="both"/>
      </w:pPr>
      <w:r>
        <w:t>Проведение мероприятий, направленных на создание благоприятной эпизоотической ситуации в Иркутской области, не может производиться стихийно, нецеленаправленно, с нарушением сроков и при отсутствии контроля со стороны службы ветеринарии Иркутской области.</w:t>
      </w:r>
    </w:p>
    <w:p w:rsidR="00B30989" w:rsidRDefault="00B30989">
      <w:pPr>
        <w:pStyle w:val="ConsPlusNormal"/>
        <w:ind w:firstLine="540"/>
        <w:jc w:val="both"/>
      </w:pPr>
      <w:r>
        <w:t>Учитывая, что в настоящее время в область интенсивно завозится племенной скот из других регионов Российской Федерации, возникает потребность в организации карантинных мероприятий с обязательным проведением лабораторных исследований на уровне международных требований, что требует приобретение соответствующего современного оборудования на уровне мировых стандартов.</w:t>
      </w:r>
    </w:p>
    <w:p w:rsidR="00B30989" w:rsidRDefault="00B30989">
      <w:pPr>
        <w:pStyle w:val="ConsPlusNormal"/>
        <w:ind w:firstLine="540"/>
        <w:jc w:val="both"/>
      </w:pPr>
      <w:r>
        <w:t>Особое направление деятельности ветеринарных лабораторий Иркутской области - контроль за импортной и отечественной животноводческой продукцией и кормами для животных, поступающих на территорию Иркутской области, на бактериологические показатели (пищевые токсикоинфекции людей). Учитывая, что поступление данной продукции будет с каждым годом увеличиваться, необходимо дополнительное оснащение лабораторий современным бактериологическим оборудованием для сокращения сроков исследования и получения высоко достоверных результатов.</w:t>
      </w:r>
    </w:p>
    <w:p w:rsidR="00B30989" w:rsidRDefault="00B30989">
      <w:pPr>
        <w:pStyle w:val="ConsPlusNormal"/>
        <w:ind w:firstLine="540"/>
        <w:jc w:val="both"/>
      </w:pPr>
      <w:r>
        <w:t>При этом необходимо учитывать, что ветеринарные лаборатории работают с биологически опасным материалом, представляющим потенциальную угрозу как для сотрудников лабораторий, так и для окружающей среды, и который может стать источником распространения особо опасных болезней для человека и животных.</w:t>
      </w:r>
    </w:p>
    <w:p w:rsidR="00B30989" w:rsidRDefault="00B30989">
      <w:pPr>
        <w:pStyle w:val="ConsPlusNormal"/>
        <w:ind w:firstLine="540"/>
        <w:jc w:val="both"/>
      </w:pPr>
      <w:r>
        <w:t>Таким образом, реконструкция и модернизация лабораторий позволят использовать современные экспресс-методы для диагностики инфекционных болезней, своевременно устанавливать диагноз и оперативно принимать решения по ликвидации очагов в случае возникновения заразных болезней и своевременно выявлять некачественную животноводческую продукцию. Для решения вышеуказанных задач необходимо оборудовать областные государственные бюджетные учреждения Станции по борьбе с болезнями животных современным лабораторным оборудованием, что позволит приблизиться к международным стандартам в сфере обеспечения безопасности продуктов питания и здоровья животных.</w:t>
      </w:r>
    </w:p>
    <w:p w:rsidR="00B30989" w:rsidRDefault="00B30989">
      <w:pPr>
        <w:pStyle w:val="ConsPlusNormal"/>
        <w:ind w:firstLine="540"/>
        <w:jc w:val="both"/>
      </w:pPr>
      <w:r>
        <w:t xml:space="preserve">Реализация областной государственной целевой </w:t>
      </w:r>
      <w:hyperlink r:id="rId49" w:history="1">
        <w:r>
          <w:rPr>
            <w:color w:val="0000FF"/>
          </w:rPr>
          <w:t>программы</w:t>
        </w:r>
      </w:hyperlink>
      <w:r>
        <w:t xml:space="preserve"> "Развитие сельского хозяйства и поддержка развития рынков сельскохозяйственной продукции, сырья и продовольствия в Иркутской области на 2009 - 2012 годы" подтверждает достаточно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Иркутской области.</w:t>
      </w:r>
    </w:p>
    <w:p w:rsidR="00B30989" w:rsidRDefault="00B30989">
      <w:pPr>
        <w:pStyle w:val="ConsPlusNormal"/>
        <w:ind w:firstLine="540"/>
        <w:jc w:val="both"/>
      </w:pPr>
      <w:r>
        <w:t>Положительная динамика развития агропромышленного комплекса Иркутской области обеспечила основные направления дальнейшего развития государственного управления в сфере агропромышленного комплекса с учетом современных требований.</w:t>
      </w:r>
    </w:p>
    <w:p w:rsidR="00B30989" w:rsidRDefault="00B30989">
      <w:pPr>
        <w:pStyle w:val="ConsPlusNormal"/>
        <w:ind w:firstLine="540"/>
        <w:jc w:val="both"/>
      </w:pPr>
      <w:r>
        <w:lastRenderedPageBreak/>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B30989" w:rsidRDefault="00B30989">
      <w:pPr>
        <w:pStyle w:val="ConsPlusNormal"/>
        <w:ind w:firstLine="540"/>
        <w:jc w:val="both"/>
      </w:pPr>
      <w:r>
        <w:t>Основным направлением аграрной политики Губернатора Иркутской области, Правительства Иркутской области на 2013 годы являлось продолжение работы по созданию условий для обеспечения продовольственной безопасности Иркутской области, повышение уровня жизни сельского населения, развитие сельской экономики и сельских территорий. На поддержку сельскохозяйственного производства запланировано направить 2851,3 млн. рублей (увеличение к уровню 2012 года составило 514 млн. рублей, или 22%). Из средств федерального бюджета будет получено 1027,5 млн. рублей (на 213 млн. рублей больше уровня 2012 года, или на 26%).</w:t>
      </w:r>
    </w:p>
    <w:p w:rsidR="00B30989" w:rsidRDefault="00B30989">
      <w:pPr>
        <w:pStyle w:val="ConsPlusNormal"/>
        <w:ind w:firstLine="540"/>
        <w:jc w:val="both"/>
      </w:pPr>
      <w:r>
        <w:t>За 2010 - 2013 годы в Иркутской области обеспечен ввод построенного (приобретенного) жилья в сельской местности в объеме более 74 тысяч квадратных метров.</w:t>
      </w:r>
    </w:p>
    <w:p w:rsidR="00B30989" w:rsidRDefault="00B30989">
      <w:pPr>
        <w:pStyle w:val="ConsPlusNormal"/>
        <w:ind w:firstLine="540"/>
        <w:jc w:val="both"/>
      </w:pPr>
      <w:r>
        <w:t>Расширилась сеть учреждений социальной сферы на селе: построена школа в с. Ахины Эхирит-Булагатского района, школа в с. Хогот Баяндаевского района, школа в с. Хохорск Боханского района, средняя школа в д. Харануты Эхирит-Булагатского района, средняя школа в с. Русские Янгуты Осинского района, столовая и спортивный зал муниципального образовательного учреждения "Хребтовская средняя образовательная школа" Нижнеилимского района. Завершено строительство Центральной районной больницы III очереди в п. Куйтун Куйтунского района, бурятского культурного центра в д. Халюты Усть-Удинского района, социально-культурного центра Марковского муниципального образования Иркутского района.</w:t>
      </w:r>
    </w:p>
    <w:p w:rsidR="00B30989" w:rsidRDefault="00B30989">
      <w:pPr>
        <w:pStyle w:val="ConsPlusNormal"/>
        <w:ind w:firstLine="540"/>
        <w:jc w:val="both"/>
      </w:pPr>
      <w:r>
        <w:t>Проведен капитальный ремонт 11 зданий учреждений системы образования в сельской местности, 2 зданий учреждений системы здравоохранения в сельской местности, 8 зданий учреждений культурно-досуговой деятельности.</w:t>
      </w:r>
    </w:p>
    <w:p w:rsidR="00B30989" w:rsidRDefault="00B30989">
      <w:pPr>
        <w:pStyle w:val="ConsPlusNormal"/>
        <w:ind w:firstLine="540"/>
        <w:jc w:val="both"/>
      </w:pPr>
      <w:r>
        <w:t>Завершается строительство школьного комплекса на 18 классов в с. Атагай Нижнеудинского района, клуба с залом на 120 мест в Иркутском районе д. Ревякина, капитальный ремонт 5 зданий учреждений системы образования в сельской местности и 3 зданий учреждений культурно-досуговой деятельности.</w:t>
      </w:r>
    </w:p>
    <w:p w:rsidR="00B30989" w:rsidRDefault="00B30989">
      <w:pPr>
        <w:pStyle w:val="ConsPlusNormal"/>
        <w:ind w:firstLine="540"/>
        <w:jc w:val="both"/>
      </w:pPr>
      <w:r>
        <w:t>Продолжается строительство средней школы на 13 классов в с. Тарнополь Балаганского района, школы на 350 учащихся в п. Новочунка Чунского района, школы на 520 мест в пос. Усть-Уда Усть-Удинского района, школы на 350 учащихся в п. Качуг Качугского района, школы среднего (полного) образования на 100 мест в с. Тургеневка Баяндаевского района, школы среднего (полного) общего образования на 100 мест в д. Булуса Эхирит-Булагатского района, центральной районной больницы на 155 коек с поликлиникой на 200 посещений в п. Бохан Боханского района, больничного комплекса II очереди в п. Баяндай Баяндаевского района, центральной районной больницы на 50 коек в с. Еланцы Ольхонского района, центральной районной больницы на 155 коек с поликлиникой на 200 посещений в п. Кутулик Аларского района, клуба на 250 мест в п. Одинск Ангарского района.</w:t>
      </w:r>
    </w:p>
    <w:p w:rsidR="00B30989" w:rsidRDefault="00B30989">
      <w:pPr>
        <w:pStyle w:val="ConsPlusNormal"/>
        <w:ind w:firstLine="540"/>
        <w:jc w:val="both"/>
      </w:pPr>
      <w:r>
        <w:t>На сельских территориях Иркутской области в связи с полным физическим и моральным износом (сроки амортизации более 63 лет), несоответствием современным требованиям СанПиН и государственного пожарного надзора, как следствие закрытием для обучения детей аварийных помещений, классов и необходимостью подвоза детей из населенных пунктов, где работают данные аварийные школы, в школы, расположенные в других населенных пунктах, организацией учебного процесса в две смены требуется вновь построить 6 общеобразовательных школ.</w:t>
      </w:r>
    </w:p>
    <w:p w:rsidR="00B30989" w:rsidRDefault="00B30989">
      <w:pPr>
        <w:pStyle w:val="ConsPlusNormal"/>
        <w:ind w:firstLine="540"/>
        <w:jc w:val="both"/>
      </w:pPr>
      <w:r>
        <w:t>В приспособленных помещениях из 682 существующих фельдшерско-акушерских пунктов (далее - ФАП) 95% располагаются в приспособленных помещениях. С 2010 по 2012 год отремонтировано всего 11 ФАПов, построено вновь 4 ФАПа.</w:t>
      </w:r>
    </w:p>
    <w:p w:rsidR="00B30989" w:rsidRDefault="00B30989">
      <w:pPr>
        <w:pStyle w:val="ConsPlusNormal"/>
        <w:ind w:firstLine="540"/>
        <w:jc w:val="both"/>
      </w:pPr>
      <w:r>
        <w:t>В большинстве сельских территорий Иркутской области отсутствуют плоскостные спортивные сооружения, за исключением объектов, входящих в инфраструктуру средних общеобразовательных школ.</w:t>
      </w:r>
    </w:p>
    <w:p w:rsidR="00B30989" w:rsidRDefault="00B30989">
      <w:pPr>
        <w:pStyle w:val="ConsPlusNormal"/>
        <w:ind w:firstLine="540"/>
        <w:jc w:val="both"/>
      </w:pPr>
      <w:r>
        <w:t xml:space="preserve">Срок эксплуатации 70% зданий учреждений культурно-досугового типа сельских поселений составляет 50 - 30 лет, 97% зданий построено до 2000 года. Ежегодно растет число зданий учреждений культурно-досугового типа, находящихся в неудовлетворительном состоянии. По данным ведомственной статистической отчетности, в 2012 году в сельской местности капитального </w:t>
      </w:r>
      <w:r>
        <w:lastRenderedPageBreak/>
        <w:t>ремонта требуют 152 здания (19%) из 793, аварийными признаны 24 объекта (3%).</w:t>
      </w:r>
    </w:p>
    <w:p w:rsidR="00B30989" w:rsidRDefault="00B30989">
      <w:pPr>
        <w:pStyle w:val="ConsPlusNormal"/>
        <w:ind w:firstLine="540"/>
        <w:jc w:val="both"/>
      </w:pPr>
      <w:r>
        <w:t>Обеспеченность питьевой водой сельского населения составляет 50,7%. Централизованным водоснабжением обеспечено 10% сельских населенных пунктов.</w:t>
      </w:r>
    </w:p>
    <w:p w:rsidR="00B30989" w:rsidRDefault="00B30989">
      <w:pPr>
        <w:pStyle w:val="ConsPlusNormal"/>
        <w:ind w:firstLine="540"/>
        <w:jc w:val="both"/>
      </w:pPr>
      <w:r>
        <w:t>До настоящего времени более 280 сельских населенных пунктов с общей численностью населения 31,7 тыс. человек не имеют связи с транспортной сетью региона по автомобильным дорогам общего пользования с твердым покрытием.</w:t>
      </w:r>
    </w:p>
    <w:p w:rsidR="00B30989" w:rsidRDefault="00B30989">
      <w:pPr>
        <w:pStyle w:val="ConsPlusNormal"/>
        <w:ind w:firstLine="540"/>
        <w:jc w:val="both"/>
      </w:pPr>
      <w:r>
        <w:t>Дальнейшее продолжение работы в 2014 - 2020 годах по решению вопросов сохранения набранных темпов финансово-экономического развития сельских территорий, в том числе сельскохозяйственного производства во всем его многообразии, ускорению решения вопросов социально-инженерного обустройства сельских территорий (сельской местности) невозможно без консолидации мер государственной организационной и финансовой поддержки данной государственной программы Иркутской области и ее государственной подпрограммы устойчивого развития сельских территорий со стороны Правительства Иркутской области и Министерства сельского хозяйства Российской Федерации.</w:t>
      </w:r>
    </w:p>
    <w:p w:rsidR="00B30989" w:rsidRDefault="00B30989">
      <w:pPr>
        <w:pStyle w:val="ConsPlusNormal"/>
        <w:ind w:firstLine="540"/>
        <w:jc w:val="both"/>
      </w:pPr>
      <w:r>
        <w:t>Вместе с тем сохраняются проблемы обеспечения поступательного экономического развития агропромышленного комплекса. Мировой финансовый и экономический кризис, начавшийся в 2008 году, а также жестокая засуха в 2009 - 2010 годах, охватившая более 30% территорий области, в которых сосредоточено более 50% посевных площадей региона, негативно отразились на динамике развития сельскохозяйственного производства, инвестиционном климате в агропромышленном комплексе.</w:t>
      </w:r>
    </w:p>
    <w:p w:rsidR="00B30989" w:rsidRDefault="00B30989">
      <w:pPr>
        <w:pStyle w:val="ConsPlusNormal"/>
        <w:ind w:firstLine="540"/>
        <w:jc w:val="both"/>
      </w:pPr>
      <w:r>
        <w:t>Нарушение межхозяйственных связей, падение уровня жизни сельского населения, уменьшение объема инвестиций, в том числе уменьшение государственной поддержки, привели к спаду сельскохозяйственного производства.</w:t>
      </w:r>
    </w:p>
    <w:p w:rsidR="00B30989" w:rsidRDefault="00B30989">
      <w:pPr>
        <w:pStyle w:val="ConsPlusNormal"/>
        <w:ind w:firstLine="540"/>
        <w:jc w:val="both"/>
      </w:pPr>
      <w:r>
        <w:t>В числе проблем следует выделить:</w:t>
      </w:r>
    </w:p>
    <w:p w:rsidR="00B30989" w:rsidRDefault="00B30989">
      <w:pPr>
        <w:pStyle w:val="ConsPlusNormal"/>
        <w:ind w:firstLine="540"/>
        <w:jc w:val="both"/>
      </w:pPr>
      <w:r>
        <w:t>технико-технологическое отставание сельского хозяйства области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стагнация машиностроения для сельского хозяйства, что предопределило доминирование на рынке импортных машин и оборудования;</w:t>
      </w:r>
    </w:p>
    <w:p w:rsidR="00B30989" w:rsidRDefault="00B30989">
      <w:pPr>
        <w:pStyle w:val="ConsPlusNormal"/>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B30989" w:rsidRDefault="00B30989">
      <w:pPr>
        <w:pStyle w:val="ConsPlusNormal"/>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B30989" w:rsidRDefault="00B30989">
      <w:pPr>
        <w:pStyle w:val="ConsPlusNormal"/>
        <w:ind w:firstLine="540"/>
        <w:jc w:val="both"/>
      </w:pPr>
      <w:r>
        <w:t>Кроме того, наиболее острыми в сельской местности являются социально-экономические проблемы общин коренных малочисленных народов, представители которых проживают на территории Иркутской области. Отдаленность национальных сел, отсутствие постоянной наземной связи с областным и районными центрами, крайне узкая сфера занятости создают трудности в развитии традиционных отраслей хозяйствования (оленеводство, рыболовство, охота).</w:t>
      </w:r>
    </w:p>
    <w:p w:rsidR="00B30989" w:rsidRDefault="00B30989">
      <w:pPr>
        <w:pStyle w:val="ConsPlusNormal"/>
        <w:ind w:firstLine="540"/>
        <w:jc w:val="both"/>
      </w:pPr>
      <w:r>
        <w:t>Обострились проблемы в сфере садоводства, огородничества и дачного хозяйства. За последние 20 - 25 лет прервались наработанные связи садоводческих некоммерческих организаций с промышленными предприятиями Иркутской области по решению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Самостоятельно садоводы, огородники, дачники не в состоянии решать данные вопросы. 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их ресурсной и производственной базы на основе повышения его конкурентоспособности и инвестиционной привлекательности становится приоритетным направлением экономической политики Иркутской области.</w:t>
      </w:r>
    </w:p>
    <w:p w:rsidR="00B30989" w:rsidRDefault="00B30989">
      <w:pPr>
        <w:pStyle w:val="ConsPlusNormal"/>
        <w:jc w:val="both"/>
      </w:pPr>
    </w:p>
    <w:p w:rsidR="00B30989" w:rsidRDefault="00B30989">
      <w:pPr>
        <w:pStyle w:val="ConsPlusNormal"/>
        <w:jc w:val="center"/>
      </w:pPr>
      <w:r>
        <w:t>Раздел 2. ЦЕЛЬ И ЗАДАЧИ ГОСУДАРСТВЕННОЙ ПРОГРАММЫ, ЦЕЛЕВЫЕ</w:t>
      </w:r>
    </w:p>
    <w:p w:rsidR="00B30989" w:rsidRDefault="00B30989">
      <w:pPr>
        <w:pStyle w:val="ConsPlusNormal"/>
        <w:jc w:val="center"/>
      </w:pPr>
      <w:r>
        <w:t>ПОКАЗАТЕЛИ ГОСУДАРСТВЕННОЙ ПРОГРАММЫ, СРОКИ РЕАЛИЗАЦИИ</w:t>
      </w:r>
    </w:p>
    <w:p w:rsidR="00B30989" w:rsidRDefault="00B30989">
      <w:pPr>
        <w:pStyle w:val="ConsPlusNormal"/>
        <w:jc w:val="center"/>
      </w:pPr>
      <w:r>
        <w:lastRenderedPageBreak/>
        <w:t xml:space="preserve">(в ред. </w:t>
      </w:r>
      <w:hyperlink r:id="rId5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Целью государственной программы является повышение конкурентоспособности сельскохозяйственной продукции на внутреннем и внешнем рынках.</w:t>
      </w:r>
    </w:p>
    <w:p w:rsidR="00B30989" w:rsidRDefault="00B30989">
      <w:pPr>
        <w:pStyle w:val="ConsPlusNormal"/>
        <w:ind w:firstLine="540"/>
        <w:jc w:val="both"/>
      </w:pPr>
      <w:r>
        <w:t>Для достижения поставленной цели необходимо решение следующих задач:</w:t>
      </w:r>
    </w:p>
    <w:p w:rsidR="00B30989" w:rsidRDefault="00B30989">
      <w:pPr>
        <w:pStyle w:val="ConsPlusNormal"/>
        <w:ind w:firstLine="540"/>
        <w:jc w:val="both"/>
      </w:pPr>
      <w:r>
        <w:t>1. Повышение уровня продовольственной безопасности в Иркутской области.</w:t>
      </w:r>
    </w:p>
    <w:p w:rsidR="00B30989" w:rsidRDefault="00B30989">
      <w:pPr>
        <w:pStyle w:val="ConsPlusNormal"/>
        <w:ind w:firstLine="540"/>
        <w:jc w:val="both"/>
      </w:pPr>
      <w:r>
        <w:t>2. Повышение продуктивности, устойчивости сельскохозяйственного производства и плодородия почв средствами комплексной мелиорации.</w:t>
      </w:r>
    </w:p>
    <w:p w:rsidR="00B30989" w:rsidRDefault="00B30989">
      <w:pPr>
        <w:pStyle w:val="ConsPlusNormal"/>
        <w:ind w:firstLine="540"/>
        <w:jc w:val="both"/>
      </w:pPr>
      <w:r>
        <w:t>3. Повышение обеспеченности населения Иркутской области внесезонными овощами, обеспечение конкурентоспособности овощной продукции, производимой в Иркутской области.</w:t>
      </w:r>
    </w:p>
    <w:p w:rsidR="00B30989" w:rsidRDefault="00B30989">
      <w:pPr>
        <w:pStyle w:val="ConsPlusNormal"/>
        <w:ind w:firstLine="540"/>
        <w:jc w:val="both"/>
      </w:pPr>
      <w:r>
        <w:t>4. Повышение конкурентоспособности зернового производства.</w:t>
      </w:r>
    </w:p>
    <w:p w:rsidR="00B30989" w:rsidRDefault="00B30989">
      <w:pPr>
        <w:pStyle w:val="ConsPlusNormal"/>
        <w:ind w:firstLine="540"/>
        <w:jc w:val="both"/>
      </w:pPr>
      <w:r>
        <w:t>5. Развитие отрасли молочного скотоводства.</w:t>
      </w:r>
    </w:p>
    <w:p w:rsidR="00B30989" w:rsidRDefault="00B30989">
      <w:pPr>
        <w:pStyle w:val="ConsPlusNormal"/>
        <w:ind w:firstLine="540"/>
        <w:jc w:val="both"/>
      </w:pPr>
      <w:r>
        <w:t>6. Устойчивое развитие отрасли специализированного мясного скотоводства и производство высококачественной говядины в Иркутской области.</w:t>
      </w:r>
    </w:p>
    <w:p w:rsidR="00B30989" w:rsidRDefault="00B30989">
      <w:pPr>
        <w:pStyle w:val="ConsPlusNormal"/>
        <w:ind w:firstLine="540"/>
        <w:jc w:val="both"/>
      </w:pPr>
      <w:r>
        <w:t>7. Стимулирование создания и развития крестьянских (фермерских) хозяйств с учетом балансов производства и потребления сельскохозяйственной продукции, противоэпизоотических и фитосанитарных мероприятий по всем направлениям деятельности сельскохозяйственного производства.</w:t>
      </w:r>
    </w:p>
    <w:p w:rsidR="00B30989" w:rsidRDefault="00B30989">
      <w:pPr>
        <w:pStyle w:val="ConsPlusNormal"/>
        <w:ind w:firstLine="540"/>
        <w:jc w:val="both"/>
      </w:pPr>
      <w:r>
        <w:t>8. Развитие семейных животноводческих ферм на базе крестьянских (фермерских)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p w:rsidR="00B30989" w:rsidRDefault="00B30989">
      <w:pPr>
        <w:pStyle w:val="ConsPlusNormal"/>
        <w:ind w:firstLine="540"/>
        <w:jc w:val="both"/>
      </w:pPr>
      <w:r>
        <w:t>9. Сохранение и развитие традиционных отраслей хозяйствования малочисленных народов: оленеводства, охоты и рыболовства.</w:t>
      </w:r>
    </w:p>
    <w:p w:rsidR="00B30989" w:rsidRDefault="00B30989">
      <w:pPr>
        <w:pStyle w:val="ConsPlusNormal"/>
        <w:ind w:firstLine="540"/>
        <w:jc w:val="both"/>
      </w:pPr>
      <w:r>
        <w:t>10. Создание комфортных условий жизнедеятельности в сельской местности.</w:t>
      </w:r>
    </w:p>
    <w:p w:rsidR="00B30989" w:rsidRDefault="00B30989">
      <w:pPr>
        <w:pStyle w:val="ConsPlusNormal"/>
        <w:ind w:firstLine="540"/>
        <w:jc w:val="both"/>
      </w:pPr>
      <w:r>
        <w:t>11.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B30989" w:rsidRDefault="00B30989">
      <w:pPr>
        <w:pStyle w:val="ConsPlusNormal"/>
        <w:ind w:firstLine="540"/>
        <w:jc w:val="both"/>
      </w:pPr>
      <w:r>
        <w:t>12.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B30989" w:rsidRDefault="00B30989">
      <w:pPr>
        <w:pStyle w:val="ConsPlusNormal"/>
        <w:ind w:firstLine="540"/>
        <w:jc w:val="both"/>
      </w:pPr>
      <w:r>
        <w:t>13. Стимулирование развития садоводческих, огороднических и дачных некоммерческих объединений граждан в Иркутской области.</w:t>
      </w:r>
    </w:p>
    <w:p w:rsidR="00B30989" w:rsidRDefault="00B30989">
      <w:pPr>
        <w:pStyle w:val="ConsPlusNormal"/>
        <w:ind w:firstLine="540"/>
        <w:jc w:val="both"/>
      </w:pPr>
      <w:r>
        <w:t>14. Стимулирование развития сельскохозяйственной кооперации в Иркутской области.</w:t>
      </w:r>
    </w:p>
    <w:p w:rsidR="00B30989" w:rsidRDefault="00B30989">
      <w:pPr>
        <w:pStyle w:val="ConsPlusNormal"/>
        <w:jc w:val="both"/>
      </w:pPr>
      <w:r>
        <w:t xml:space="preserve">(п. 14 введен </w:t>
      </w:r>
      <w:hyperlink r:id="rId51"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Достижение выполнения цели государственной программы будет характеризоваться следующими целевыми показателями:</w:t>
      </w:r>
    </w:p>
    <w:p w:rsidR="00B30989" w:rsidRDefault="00B30989">
      <w:pPr>
        <w:pStyle w:val="ConsPlusNormal"/>
        <w:ind w:firstLine="540"/>
        <w:jc w:val="both"/>
      </w:pPr>
      <w:r>
        <w:t>объем произведенной продукции сельского хозяйства в действующих ценах на 1 рубль оказываемой государственной поддержки;</w:t>
      </w:r>
    </w:p>
    <w:p w:rsidR="00B30989" w:rsidRDefault="00B30989">
      <w:pPr>
        <w:pStyle w:val="ConsPlusNormal"/>
        <w:ind w:firstLine="540"/>
        <w:jc w:val="both"/>
      </w:pPr>
      <w:r>
        <w:t>индекс производства продукции сельского хозяйства в хозяйствах всех категорий (в сопоставимых ценах);</w:t>
      </w:r>
    </w:p>
    <w:p w:rsidR="00B30989" w:rsidRDefault="00B30989">
      <w:pPr>
        <w:pStyle w:val="ConsPlusNormal"/>
        <w:ind w:firstLine="540"/>
        <w:jc w:val="both"/>
      </w:pPr>
      <w:r>
        <w:t>создание рабочих мест в сельском хозяйстве.</w:t>
      </w:r>
    </w:p>
    <w:p w:rsidR="00B30989" w:rsidRDefault="00B30989">
      <w:pPr>
        <w:pStyle w:val="ConsPlusNormal"/>
        <w:ind w:firstLine="540"/>
        <w:jc w:val="both"/>
      </w:pPr>
      <w:r>
        <w:t xml:space="preserve">Реализация поставленных задач государственной программы характеризуется выполнением показателей, </w:t>
      </w:r>
      <w:hyperlink w:anchor="P27673" w:history="1">
        <w:r>
          <w:rPr>
            <w:color w:val="0000FF"/>
          </w:rPr>
          <w:t>сведения</w:t>
        </w:r>
      </w:hyperlink>
      <w:r>
        <w:t xml:space="preserve"> о составе и значениях которых представлены в приложении 11 к государственной программе.</w:t>
      </w:r>
    </w:p>
    <w:p w:rsidR="00B30989" w:rsidRDefault="00B30989">
      <w:pPr>
        <w:pStyle w:val="ConsPlusNormal"/>
        <w:ind w:firstLine="540"/>
        <w:jc w:val="both"/>
      </w:pPr>
      <w:r>
        <w:t>Срок реализации государственной программы: 2014 - 2020 годы.</w:t>
      </w:r>
    </w:p>
    <w:p w:rsidR="00B30989" w:rsidRDefault="00B30989">
      <w:pPr>
        <w:pStyle w:val="ConsPlusNormal"/>
        <w:jc w:val="both"/>
      </w:pPr>
    </w:p>
    <w:p w:rsidR="00B30989" w:rsidRDefault="00B30989">
      <w:pPr>
        <w:pStyle w:val="ConsPlusNormal"/>
        <w:jc w:val="center"/>
      </w:pPr>
      <w:r>
        <w:t>Раздел 3. ОБОСНОВАНИЕ ВЫДЕЛЕНИЯ ПОДПРОГРАММ</w:t>
      </w:r>
    </w:p>
    <w:p w:rsidR="00B30989" w:rsidRDefault="00B30989">
      <w:pPr>
        <w:pStyle w:val="ConsPlusNormal"/>
        <w:jc w:val="center"/>
      </w:pPr>
      <w:r>
        <w:t xml:space="preserve">(в ред. </w:t>
      </w:r>
      <w:hyperlink r:id="rId52"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 14 подпрограмм:</w:t>
      </w:r>
    </w:p>
    <w:p w:rsidR="00B30989" w:rsidRDefault="00B30989">
      <w:pPr>
        <w:pStyle w:val="ConsPlusNormal"/>
        <w:jc w:val="both"/>
      </w:pPr>
      <w:r>
        <w:lastRenderedPageBreak/>
        <w:t xml:space="preserve">(в ред. </w:t>
      </w:r>
      <w:hyperlink r:id="rId53"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1. "</w:t>
      </w:r>
      <w:hyperlink w:anchor="P367"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2014 - 2020 годы.</w:t>
      </w:r>
    </w:p>
    <w:p w:rsidR="00B30989" w:rsidRDefault="00B30989">
      <w:pPr>
        <w:pStyle w:val="ConsPlusNormal"/>
        <w:ind w:firstLine="540"/>
        <w:jc w:val="both"/>
      </w:pPr>
      <w:r>
        <w:t>2. "</w:t>
      </w:r>
      <w:hyperlink w:anchor="P1221" w:history="1">
        <w:r>
          <w:rPr>
            <w:color w:val="0000FF"/>
          </w:rPr>
          <w:t>Развитие мелиорации земель</w:t>
        </w:r>
      </w:hyperlink>
      <w:r>
        <w:t xml:space="preserve"> сельскохозяйственного назначения Иркутской области" на 2014 - 2020 годы.</w:t>
      </w:r>
    </w:p>
    <w:p w:rsidR="00B30989" w:rsidRDefault="00B30989">
      <w:pPr>
        <w:pStyle w:val="ConsPlusNormal"/>
        <w:ind w:firstLine="540"/>
        <w:jc w:val="both"/>
      </w:pPr>
      <w:r>
        <w:t>3. "</w:t>
      </w:r>
      <w:hyperlink w:anchor="P1620" w:history="1">
        <w:r>
          <w:rPr>
            <w:color w:val="0000FF"/>
          </w:rPr>
          <w:t>Развитие овощеводства в закрытом грунте</w:t>
        </w:r>
      </w:hyperlink>
      <w:r>
        <w:t xml:space="preserve"> в Иркутской области" на 2014 - 2020 годы.</w:t>
      </w:r>
    </w:p>
    <w:p w:rsidR="00B30989" w:rsidRDefault="00B30989">
      <w:pPr>
        <w:pStyle w:val="ConsPlusNormal"/>
        <w:ind w:firstLine="540"/>
        <w:jc w:val="both"/>
      </w:pPr>
      <w:r>
        <w:t>4. "</w:t>
      </w:r>
      <w:hyperlink w:anchor="P1760" w:history="1">
        <w:r>
          <w:rPr>
            <w:color w:val="0000FF"/>
          </w:rPr>
          <w:t>Подработка, хранение и переработка</w:t>
        </w:r>
      </w:hyperlink>
      <w:r>
        <w:t xml:space="preserve"> зерна в Иркутской области" на 2014 - 2020 годы.</w:t>
      </w:r>
    </w:p>
    <w:p w:rsidR="00B30989" w:rsidRDefault="00B30989">
      <w:pPr>
        <w:pStyle w:val="ConsPlusNormal"/>
        <w:ind w:firstLine="540"/>
        <w:jc w:val="both"/>
      </w:pPr>
      <w:r>
        <w:t>5. "</w:t>
      </w:r>
      <w:hyperlink w:anchor="P1904" w:history="1">
        <w:r>
          <w:rPr>
            <w:color w:val="0000FF"/>
          </w:rPr>
          <w:t>Развитие молочного животноводства</w:t>
        </w:r>
      </w:hyperlink>
      <w:r>
        <w:t xml:space="preserve"> в Иркутской области" на 2014 - 2020 годы.</w:t>
      </w:r>
    </w:p>
    <w:p w:rsidR="00B30989" w:rsidRDefault="00B30989">
      <w:pPr>
        <w:pStyle w:val="ConsPlusNormal"/>
        <w:ind w:firstLine="540"/>
        <w:jc w:val="both"/>
      </w:pPr>
      <w:r>
        <w:t>6. "</w:t>
      </w:r>
      <w:hyperlink w:anchor="P2036" w:history="1">
        <w:r>
          <w:rPr>
            <w:color w:val="0000FF"/>
          </w:rPr>
          <w:t>Развитие мясного скотоводства</w:t>
        </w:r>
      </w:hyperlink>
      <w:r>
        <w:t xml:space="preserve"> в Иркутской области" на 2014 - 2020 годы.</w:t>
      </w:r>
    </w:p>
    <w:p w:rsidR="00B30989" w:rsidRDefault="00B30989">
      <w:pPr>
        <w:pStyle w:val="ConsPlusNormal"/>
        <w:ind w:firstLine="540"/>
        <w:jc w:val="both"/>
      </w:pPr>
      <w:r>
        <w:t>7. "</w:t>
      </w:r>
      <w:hyperlink w:anchor="P2464" w:history="1">
        <w:r>
          <w:rPr>
            <w:color w:val="0000FF"/>
          </w:rPr>
          <w:t>Поддержка начинающих фермеров</w:t>
        </w:r>
      </w:hyperlink>
      <w:r>
        <w:t xml:space="preserve"> в Иркутской области" на 2014 - 2020 годы.</w:t>
      </w:r>
    </w:p>
    <w:p w:rsidR="00B30989" w:rsidRDefault="00B30989">
      <w:pPr>
        <w:pStyle w:val="ConsPlusNormal"/>
        <w:ind w:firstLine="540"/>
        <w:jc w:val="both"/>
      </w:pPr>
      <w:r>
        <w:t>8. "</w:t>
      </w:r>
      <w:hyperlink w:anchor="P2613" w:history="1">
        <w:r>
          <w:rPr>
            <w:color w:val="0000FF"/>
          </w:rPr>
          <w:t>Развитие семейных животноводческих ферм</w:t>
        </w:r>
      </w:hyperlink>
      <w:r>
        <w:t xml:space="preserve"> на базе крестьянских (фермерских) хозяйств в Иркутской области" на 2014 - 2020 годы.</w:t>
      </w:r>
    </w:p>
    <w:p w:rsidR="00B30989" w:rsidRDefault="00B30989">
      <w:pPr>
        <w:pStyle w:val="ConsPlusNormal"/>
        <w:ind w:firstLine="540"/>
        <w:jc w:val="both"/>
      </w:pPr>
      <w:r>
        <w:t>9. "</w:t>
      </w:r>
      <w:hyperlink w:anchor="P2766" w:history="1">
        <w:r>
          <w:rPr>
            <w:color w:val="0000FF"/>
          </w:rPr>
          <w:t>Поддержка традиционных отраслей хозяйствования</w:t>
        </w:r>
      </w:hyperlink>
      <w:r>
        <w:t xml:space="preserve"> коренных малочисленных народов в Иркутской области: оленеводства, охоты и рыболовства" на 2014 - 2015 годы.</w:t>
      </w:r>
    </w:p>
    <w:p w:rsidR="00B30989" w:rsidRDefault="00B30989">
      <w:pPr>
        <w:pStyle w:val="ConsPlusNormal"/>
        <w:ind w:firstLine="540"/>
        <w:jc w:val="both"/>
      </w:pPr>
      <w:r>
        <w:t>10. "</w:t>
      </w:r>
      <w:hyperlink w:anchor="P2884" w:history="1">
        <w:r>
          <w:rPr>
            <w:color w:val="0000FF"/>
          </w:rPr>
          <w:t>Устойчивое развитие сельских территорий</w:t>
        </w:r>
      </w:hyperlink>
      <w:r>
        <w:t xml:space="preserve"> Иркутской области" на 2014 - 2020 годы.</w:t>
      </w:r>
    </w:p>
    <w:p w:rsidR="00B30989" w:rsidRDefault="00B30989">
      <w:pPr>
        <w:pStyle w:val="ConsPlusNormal"/>
        <w:ind w:firstLine="540"/>
        <w:jc w:val="both"/>
      </w:pPr>
      <w:r>
        <w:t>11. "</w:t>
      </w:r>
      <w:hyperlink w:anchor="P41479"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на 2015 - 2018 годы.</w:t>
      </w:r>
    </w:p>
    <w:p w:rsidR="00B30989" w:rsidRDefault="00B30989">
      <w:pPr>
        <w:pStyle w:val="ConsPlusNormal"/>
        <w:ind w:firstLine="540"/>
        <w:jc w:val="both"/>
      </w:pPr>
      <w:r>
        <w:t>12. "</w:t>
      </w:r>
      <w:hyperlink w:anchor="P41598" w:history="1">
        <w:r>
          <w:rPr>
            <w:color w:val="0000FF"/>
          </w:rPr>
          <w:t>Обеспечение деятельности</w:t>
        </w:r>
      </w:hyperlink>
      <w:r>
        <w:t xml:space="preserve"> в области ветеринарии" на 2015 - 2017 годы.</w:t>
      </w:r>
    </w:p>
    <w:p w:rsidR="00B30989" w:rsidRDefault="00B30989">
      <w:pPr>
        <w:pStyle w:val="ConsPlusNormal"/>
        <w:ind w:firstLine="540"/>
        <w:jc w:val="both"/>
      </w:pPr>
      <w:r>
        <w:t>13. "</w:t>
      </w:r>
      <w:hyperlink w:anchor="P41746" w:history="1">
        <w:r>
          <w:rPr>
            <w:color w:val="0000FF"/>
          </w:rPr>
          <w:t>Создание условий</w:t>
        </w:r>
      </w:hyperlink>
      <w:r>
        <w:t xml:space="preserve"> для развития садоводческих, огороднических и дачных некоммерческих объединений граждан в Иркутской области" на 2015 - 2020 годы.</w:t>
      </w:r>
    </w:p>
    <w:p w:rsidR="00B30989" w:rsidRDefault="00B30989">
      <w:pPr>
        <w:pStyle w:val="ConsPlusNormal"/>
        <w:ind w:firstLine="540"/>
        <w:jc w:val="both"/>
      </w:pPr>
      <w:r>
        <w:t>14. "</w:t>
      </w:r>
      <w:hyperlink w:anchor="P42014" w:history="1">
        <w:r>
          <w:rPr>
            <w:color w:val="0000FF"/>
          </w:rPr>
          <w:t>Развитие сельскохозяйственной кооперации</w:t>
        </w:r>
      </w:hyperlink>
      <w:r>
        <w:t xml:space="preserve"> на 2015 - 2017 годы и на период до 2020 года".</w:t>
      </w:r>
    </w:p>
    <w:p w:rsidR="00B30989" w:rsidRDefault="00B30989">
      <w:pPr>
        <w:pStyle w:val="ConsPlusNormal"/>
        <w:jc w:val="both"/>
      </w:pPr>
      <w:r>
        <w:t xml:space="preserve">(п. 14 введен </w:t>
      </w:r>
      <w:hyperlink r:id="rId54"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цели и конечных результатов настоящей государственной программы.</w:t>
      </w:r>
    </w:p>
    <w:p w:rsidR="00B30989" w:rsidRDefault="00B30989">
      <w:pPr>
        <w:pStyle w:val="ConsPlusNormal"/>
        <w:ind w:firstLine="540"/>
        <w:jc w:val="both"/>
      </w:pPr>
      <w:hyperlink w:anchor="P29495" w:history="1">
        <w:r>
          <w:rPr>
            <w:color w:val="0000FF"/>
          </w:rPr>
          <w:t>Перечень</w:t>
        </w:r>
      </w:hyperlink>
      <w:r>
        <w:t xml:space="preserve"> основных мероприятий государственной программы с указанием анализа соответствия целей и задач подпрограмм цели и задачам государственной программы приведен в приложении 12 к государственной программе.</w:t>
      </w:r>
    </w:p>
    <w:p w:rsidR="00B30989" w:rsidRDefault="00B30989">
      <w:pPr>
        <w:pStyle w:val="ConsPlusNormal"/>
        <w:jc w:val="both"/>
      </w:pPr>
    </w:p>
    <w:p w:rsidR="00B30989" w:rsidRDefault="00B30989">
      <w:pPr>
        <w:pStyle w:val="ConsPlusNormal"/>
        <w:jc w:val="center"/>
      </w:pPr>
      <w:r>
        <w:t>Раздел 4. ПРОГНОЗ СВОДНЫХ ПОКАЗАТЕЛЕЙ ГОСУДАРСТВЕННЫХ</w:t>
      </w:r>
    </w:p>
    <w:p w:rsidR="00B30989" w:rsidRDefault="00B30989">
      <w:pPr>
        <w:pStyle w:val="ConsPlusNormal"/>
        <w:jc w:val="center"/>
      </w:pPr>
      <w:r>
        <w:t>ЗАДАНИЙ НА ОКАЗАНИЕ ГОСУДАРСТВЕННЫХ УСЛУГ (ВЫПОЛНЕНИЕ</w:t>
      </w:r>
    </w:p>
    <w:p w:rsidR="00B30989" w:rsidRDefault="00B30989">
      <w:pPr>
        <w:pStyle w:val="ConsPlusNormal"/>
        <w:jc w:val="center"/>
      </w:pPr>
      <w:r>
        <w:t>РАБОТ) ГОСУДАРСТВЕННЫМИ УЧРЕЖДЕНИЯМИ ИРКУТСКОЙ ОБЛАСТИ</w:t>
      </w:r>
    </w:p>
    <w:p w:rsidR="00B30989" w:rsidRDefault="00B30989">
      <w:pPr>
        <w:pStyle w:val="ConsPlusNormal"/>
        <w:jc w:val="center"/>
      </w:pPr>
      <w:r>
        <w:t xml:space="preserve">(в ред. </w:t>
      </w:r>
      <w:hyperlink r:id="rId55"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hyperlink w:anchor="P41425" w:history="1">
        <w:r>
          <w:rPr>
            <w:color w:val="0000FF"/>
          </w:rPr>
          <w:t>Прогноз</w:t>
        </w:r>
      </w:hyperlink>
      <w:r>
        <w:t xml:space="preserve"> сводных показателей государственных заданий на оказание государственных услуг (выполнение работ) государственными учреждениями Иркутской области в рамках государственной программы представлен в приложении 15 к государственной программе.</w:t>
      </w:r>
    </w:p>
    <w:p w:rsidR="00B30989" w:rsidRDefault="00B30989">
      <w:pPr>
        <w:pStyle w:val="ConsPlusNormal"/>
        <w:jc w:val="both"/>
      </w:pPr>
    </w:p>
    <w:p w:rsidR="00B30989" w:rsidRDefault="00B30989">
      <w:pPr>
        <w:pStyle w:val="ConsPlusNormal"/>
        <w:jc w:val="center"/>
      </w:pPr>
      <w:r>
        <w:t>Раздел 5. АНАЛИЗ РИСКОВ РЕАЛИЗАЦИИ ГОСУДАРСТВЕННОЙ</w:t>
      </w:r>
    </w:p>
    <w:p w:rsidR="00B30989" w:rsidRDefault="00B30989">
      <w:pPr>
        <w:pStyle w:val="ConsPlusNormal"/>
        <w:jc w:val="center"/>
      </w:pPr>
      <w:r>
        <w:t>ПРОГРАММЫ И ОПИСАНИЕ МЕР УПРАВЛЕНИЯ РИСКАМИ РЕАЛИЗАЦИИ</w:t>
      </w:r>
    </w:p>
    <w:p w:rsidR="00B30989" w:rsidRDefault="00B30989">
      <w:pPr>
        <w:pStyle w:val="ConsPlusNormal"/>
        <w:jc w:val="center"/>
      </w:pPr>
      <w:r>
        <w:t>ГОСУДАРСТВЕННОЙ ПРОГРАММЫ</w:t>
      </w:r>
    </w:p>
    <w:p w:rsidR="00B30989" w:rsidRDefault="00B30989">
      <w:pPr>
        <w:pStyle w:val="ConsPlusNormal"/>
        <w:jc w:val="both"/>
      </w:pPr>
    </w:p>
    <w:p w:rsidR="00B30989" w:rsidRDefault="00B30989">
      <w:pPr>
        <w:pStyle w:val="ConsPlusNormal"/>
        <w:ind w:firstLine="540"/>
        <w:jc w:val="both"/>
      </w:pPr>
      <w:r>
        <w:t>Анализ рисков, снижающих вероятность полной реализации государственной программы и достижения поставленных целей и решения задач, позволяет выделить внутренние риски и внешние риски.</w:t>
      </w:r>
    </w:p>
    <w:p w:rsidR="00B30989" w:rsidRDefault="00B30989">
      <w:pPr>
        <w:pStyle w:val="ConsPlusNormal"/>
        <w:ind w:firstLine="540"/>
        <w:jc w:val="both"/>
      </w:pPr>
      <w:r>
        <w:t>Внутренние риски.</w:t>
      </w:r>
    </w:p>
    <w:p w:rsidR="00B30989" w:rsidRDefault="00B30989">
      <w:pPr>
        <w:pStyle w:val="ConsPlusNormal"/>
        <w:ind w:firstLine="540"/>
        <w:jc w:val="both"/>
      </w:pPr>
      <w:r>
        <w:t xml:space="preserve">1. Риск обеспечения финансирования государственной программы не в полном объеме (риск ликвидности),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государственной программы в результате недофинансирования можно считать минимальным. Оценка данного </w:t>
      </w:r>
      <w:r>
        <w:lastRenderedPageBreak/>
        <w:t>риска - риск низкий.</w:t>
      </w:r>
    </w:p>
    <w:p w:rsidR="00B30989" w:rsidRDefault="00B30989">
      <w:pPr>
        <w:pStyle w:val="ConsPlusNormal"/>
        <w:ind w:firstLine="540"/>
        <w:jc w:val="both"/>
      </w:pPr>
      <w:r>
        <w:t>2. Операционные риски реализации государственной программы:</w:t>
      </w:r>
    </w:p>
    <w:p w:rsidR="00B30989" w:rsidRDefault="00B30989">
      <w:pPr>
        <w:pStyle w:val="ConsPlusNormal"/>
        <w:ind w:firstLine="540"/>
        <w:jc w:val="both"/>
      </w:pPr>
      <w:r>
        <w:t>риск возникновения сбоев при реализации государственной программы (операционный риск) возникает в результате низкой эффективности деятельности, в том числе ошибок исполнителей, совершенных правонарушений, неготовности региональной инфраструктуры (управленческой, информационной, финансовой и др.) к решению задач, поставленных государственной программой.</w:t>
      </w:r>
    </w:p>
    <w:p w:rsidR="00B30989" w:rsidRDefault="00B30989">
      <w:pPr>
        <w:pStyle w:val="ConsPlusNormal"/>
        <w:ind w:firstLine="540"/>
        <w:jc w:val="both"/>
      </w:pPr>
      <w:r>
        <w:t>В рамках данного вида риска можно выделить следующие виды рисков:</w:t>
      </w:r>
    </w:p>
    <w:p w:rsidR="00B30989" w:rsidRDefault="00B30989">
      <w:pPr>
        <w:pStyle w:val="ConsPlusNormal"/>
        <w:ind w:firstLine="540"/>
        <w:jc w:val="both"/>
      </w:pPr>
      <w:r>
        <w:t>риск исполнителей - вероятность возникновения проблем в реализации государственной программы в результате недостаточной квалификации ответственных исполнителей. Также к данному виду риска относится риск злоупотребления исполнителями своим служебным положением в рамках реализации государственной программы. Качественная оценка данного риска - риск средний;</w:t>
      </w:r>
    </w:p>
    <w:p w:rsidR="00B30989" w:rsidRDefault="00B30989">
      <w:pPr>
        <w:pStyle w:val="ConsPlusNormal"/>
        <w:ind w:firstLine="540"/>
        <w:jc w:val="both"/>
      </w:pPr>
      <w:r>
        <w:t>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государственной программы. Качественная оценка данного вида риска - риск средний. Снижение данного риска также можно обеспечить за счет активного привлечения к реализации государственной программы органов исполнительной власти Иркутской области, муниципальных образований и организаций.</w:t>
      </w:r>
    </w:p>
    <w:p w:rsidR="00B30989" w:rsidRDefault="00B30989">
      <w:pPr>
        <w:pStyle w:val="ConsPlusNormal"/>
        <w:ind w:firstLine="540"/>
        <w:jc w:val="both"/>
      </w:pPr>
      <w:r>
        <w:t>Таким образом, операционный риск реализации государственной программы определяется как средний. Вес операционного риска не является критическим для реализации государственной программы.</w:t>
      </w:r>
    </w:p>
    <w:p w:rsidR="00B30989" w:rsidRDefault="00B30989">
      <w:pPr>
        <w:pStyle w:val="ConsPlusNormal"/>
        <w:ind w:firstLine="540"/>
        <w:jc w:val="both"/>
      </w:pPr>
      <w:r>
        <w:t>Государственной программой предусмотрены мероприятия, направленные на снижение данного риска до низкого уровня. Операционный риск может повлиять на снижение темпов роста основных экономических показателей на 10 - 15 процентов в случае происходящих задержек с введением тех или иных важных для приоритетных отраслей региона объектов.</w:t>
      </w:r>
    </w:p>
    <w:p w:rsidR="00B30989" w:rsidRDefault="00B30989">
      <w:pPr>
        <w:pStyle w:val="ConsPlusNormal"/>
        <w:ind w:firstLine="540"/>
        <w:jc w:val="both"/>
      </w:pPr>
      <w:r>
        <w:t>3. Институциональный риск - риск несвоевременного принятия отдельных мер государственного регулирования в сфере реализации государственной программы.</w:t>
      </w:r>
    </w:p>
    <w:p w:rsidR="00B30989" w:rsidRDefault="00B30989">
      <w:pPr>
        <w:pStyle w:val="ConsPlusNormal"/>
        <w:ind w:firstLine="540"/>
        <w:jc w:val="both"/>
      </w:pPr>
      <w:r>
        <w:t>Качественная оценка данного риска - риск средний. При этом данный риск является критическим для реализации государственной программы.</w:t>
      </w:r>
    </w:p>
    <w:p w:rsidR="00B30989" w:rsidRDefault="00B30989">
      <w:pPr>
        <w:pStyle w:val="ConsPlusNormal"/>
        <w:ind w:firstLine="540"/>
        <w:jc w:val="both"/>
      </w:pPr>
      <w:r>
        <w:t>Внешние риски.</w:t>
      </w:r>
    </w:p>
    <w:p w:rsidR="00B30989" w:rsidRDefault="00B30989">
      <w:pPr>
        <w:pStyle w:val="ConsPlusNormal"/>
        <w:ind w:firstLine="540"/>
        <w:jc w:val="both"/>
      </w:pPr>
      <w:r>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w:t>
      </w:r>
    </w:p>
    <w:p w:rsidR="00B30989" w:rsidRDefault="00B30989">
      <w:pPr>
        <w:pStyle w:val="ConsPlusNormal"/>
        <w:ind w:firstLine="540"/>
        <w:jc w:val="both"/>
      </w:pPr>
      <w:r>
        <w:t>Настоящие риски влияют на адекватность прогнозов социально-экономического развития, снижают эффективность системы стратегического управления, ухудшают бюджетную обеспеченность Российской Федерации в целом и Иркутской области в частности, что ставит под угрозу бюджетное финансирование отдельных мероприятий государственной программы и может существенно повлиять на сроки достижения целевых индикаторов и показателей государственной программы, объемы и сроки реализации мероприятий, обеспечивающих создание новых точек экономического роста в регионе.</w:t>
      </w:r>
    </w:p>
    <w:p w:rsidR="00B30989" w:rsidRDefault="00B30989">
      <w:pPr>
        <w:pStyle w:val="ConsPlusNormal"/>
        <w:ind w:firstLine="540"/>
        <w:jc w:val="both"/>
      </w:pPr>
      <w:r>
        <w:t>Данные риски могут привести к снижению объемов финансирования программных мероприятий из средств бюджетов бюджетной системы Российской Федерации.</w:t>
      </w:r>
    </w:p>
    <w:p w:rsidR="00B30989" w:rsidRDefault="00B30989">
      <w:pPr>
        <w:pStyle w:val="ConsPlusNormal"/>
        <w:ind w:firstLine="540"/>
        <w:jc w:val="both"/>
      </w:pPr>
      <w:r>
        <w:t>Минимизация влияния этой группы рисков возможна при следующих условиях:</w:t>
      </w:r>
    </w:p>
    <w:p w:rsidR="00B30989" w:rsidRDefault="00B30989">
      <w:pPr>
        <w:pStyle w:val="ConsPlusNormal"/>
        <w:ind w:firstLine="540"/>
        <w:jc w:val="both"/>
      </w:pPr>
      <w:r>
        <w:t>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w:t>
      </w:r>
    </w:p>
    <w:p w:rsidR="00B30989" w:rsidRDefault="00B30989">
      <w:pPr>
        <w:pStyle w:val="ConsPlusNormal"/>
        <w:ind w:firstLine="540"/>
        <w:jc w:val="both"/>
      </w:pPr>
      <w:r>
        <w:t>формирование эффективного и быстро реагирующего на изменяющиеся условия антикризисного управления;</w:t>
      </w:r>
    </w:p>
    <w:p w:rsidR="00B30989" w:rsidRDefault="00B30989">
      <w:pPr>
        <w:pStyle w:val="ConsPlusNormal"/>
        <w:ind w:firstLine="540"/>
        <w:jc w:val="both"/>
      </w:pPr>
      <w:r>
        <w:t>повышение степени обеспеченности ресурсами и инфраструктурой процессов инвестиционной и инновационной деятельности в регионе;</w:t>
      </w:r>
    </w:p>
    <w:p w:rsidR="00B30989" w:rsidRDefault="00B30989">
      <w:pPr>
        <w:pStyle w:val="ConsPlusNormal"/>
        <w:ind w:firstLine="540"/>
        <w:jc w:val="both"/>
      </w:pPr>
      <w:r>
        <w:t>содействие развитию институтов, обеспечивающих привлечение инвестиций в экономику.</w:t>
      </w:r>
    </w:p>
    <w:p w:rsidR="00B30989" w:rsidRDefault="00B30989">
      <w:pPr>
        <w:pStyle w:val="ConsPlusNormal"/>
        <w:ind w:firstLine="540"/>
        <w:jc w:val="both"/>
      </w:pPr>
      <w:r>
        <w:t xml:space="preserve">В целях управления рисками реализации государственной программы в нее включены мероприятия, направленные на обеспечение надежности и эффективности реализации </w:t>
      </w:r>
      <w:r>
        <w:lastRenderedPageBreak/>
        <w:t>государственной программы в целом, подпрограмм и федеральных целевых программ, повышение эффективности внутреннего контроля и соответствие федеральным законам.</w:t>
      </w:r>
    </w:p>
    <w:p w:rsidR="00B30989" w:rsidRDefault="00B30989">
      <w:pPr>
        <w:pStyle w:val="ConsPlusNormal"/>
        <w:ind w:firstLine="540"/>
        <w:jc w:val="both"/>
      </w:pPr>
      <w:r>
        <w:t>Управление рисками реализации государственной программы будет осуществляться на основе:</w:t>
      </w:r>
    </w:p>
    <w:p w:rsidR="00B30989" w:rsidRDefault="00B30989">
      <w:pPr>
        <w:pStyle w:val="ConsPlusNormal"/>
        <w:ind w:firstLine="540"/>
        <w:jc w:val="both"/>
      </w:pPr>
      <w:r>
        <w:t>проведения мониторинга угроз развития Иркутской области, выработки прогнозов, решений и рекомендаций в сфере управления социально-экономическим развитием Иркутской области;</w:t>
      </w:r>
    </w:p>
    <w:p w:rsidR="00B30989" w:rsidRDefault="00B30989">
      <w:pPr>
        <w:pStyle w:val="ConsPlusNormal"/>
        <w:ind w:firstLine="540"/>
        <w:jc w:val="both"/>
      </w:pPr>
      <w:r>
        <w:t>подготовки и представления ежегодного доклада о ходе и результатах реализации государственной программы, который при необходимости будет содержать обоснования и предложения о ее корректировке.</w:t>
      </w:r>
    </w:p>
    <w:p w:rsidR="00B30989" w:rsidRDefault="00B30989">
      <w:pPr>
        <w:pStyle w:val="ConsPlusNormal"/>
        <w:ind w:firstLine="540"/>
        <w:jc w:val="both"/>
      </w:pPr>
      <w:r>
        <w:t>Минимизация указанных рисков может быть достигнута за счет реализации мероприятий по повышению эффективности государственной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B30989" w:rsidRDefault="00B30989">
      <w:pPr>
        <w:pStyle w:val="ConsPlusNormal"/>
        <w:jc w:val="both"/>
      </w:pPr>
    </w:p>
    <w:p w:rsidR="00B30989" w:rsidRDefault="00B30989">
      <w:pPr>
        <w:pStyle w:val="ConsPlusNormal"/>
        <w:jc w:val="center"/>
      </w:pPr>
      <w:r>
        <w:t>Раздел 6. РЕСУРСНОЕ ОБЕСПЕЧЕНИЕ ГОСУДАРСТВЕННОЙ ПРОГРАММЫ</w:t>
      </w:r>
    </w:p>
    <w:p w:rsidR="00B30989" w:rsidRDefault="00B30989">
      <w:pPr>
        <w:pStyle w:val="ConsPlusNormal"/>
        <w:jc w:val="center"/>
      </w:pPr>
      <w:r>
        <w:t xml:space="preserve">(в ред. </w:t>
      </w:r>
      <w:hyperlink r:id="rId56"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государственной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В пределах средств государственной программы, предусмотренных на соответствующий финансовый год, осуществляется финансирование неисполненных обязательств отчетного года.</w:t>
      </w:r>
    </w:p>
    <w:p w:rsidR="00B30989" w:rsidRDefault="00B30989">
      <w:pPr>
        <w:pStyle w:val="ConsPlusNormal"/>
        <w:jc w:val="both"/>
      </w:pPr>
      <w:r>
        <w:t xml:space="preserve">(абзац введен </w:t>
      </w:r>
      <w:hyperlink r:id="rId57"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 xml:space="preserve">Направления и объемы финансирования государственной программы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7. ОЖИДАЕМЫЕ КОНЕЧНЫЕ РЕЗУЛЬТАТЫ РЕАЛИЗАЦИИ</w:t>
      </w:r>
    </w:p>
    <w:p w:rsidR="00B30989" w:rsidRDefault="00B30989">
      <w:pPr>
        <w:pStyle w:val="ConsPlusNormal"/>
        <w:jc w:val="center"/>
      </w:pPr>
      <w:r>
        <w:t>ГОСУДАРСТВЕННОЙ ПРОГРАММЫ</w:t>
      </w:r>
    </w:p>
    <w:p w:rsidR="00B30989" w:rsidRDefault="00B30989">
      <w:pPr>
        <w:pStyle w:val="ConsPlusNormal"/>
        <w:jc w:val="center"/>
      </w:pPr>
      <w:r>
        <w:t xml:space="preserve">(в ред. </w:t>
      </w:r>
      <w:hyperlink r:id="rId5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Непосредственным образом на степень достижения поставленных в рамках настоящей государственной программы цели, задач и результатов будут оказывать влияние итогов реализации всех подпрограмм, входящих в состав данной госпрограммы.</w:t>
      </w:r>
    </w:p>
    <w:p w:rsidR="00B30989" w:rsidRDefault="00B30989">
      <w:pPr>
        <w:pStyle w:val="ConsPlusNormal"/>
        <w:ind w:firstLine="540"/>
        <w:jc w:val="both"/>
      </w:pPr>
      <w:r>
        <w:t>Ожидаемые конечные результаты реализации государственной программы:</w:t>
      </w:r>
    </w:p>
    <w:p w:rsidR="00B30989" w:rsidRDefault="00B30989">
      <w:pPr>
        <w:pStyle w:val="ConsPlusNormal"/>
        <w:ind w:firstLine="540"/>
        <w:jc w:val="both"/>
      </w:pPr>
      <w:r>
        <w:t>объем произведенной продукции сельского хозяйства в действующих ценах на 1 рубль оказываемой государственной поддержки - 36,1 рубля в 2020 году;</w:t>
      </w:r>
    </w:p>
    <w:p w:rsidR="00B30989" w:rsidRDefault="00B30989">
      <w:pPr>
        <w:pStyle w:val="ConsPlusNormal"/>
        <w:ind w:firstLine="540"/>
        <w:jc w:val="both"/>
      </w:pPr>
      <w:r>
        <w:t>индекс производства продукции сельского хозяйства в хозяйствах всех категорий (в сопоставимых ценах) - 101,2% в 2020 году;</w:t>
      </w:r>
    </w:p>
    <w:p w:rsidR="00B30989" w:rsidRDefault="00B30989">
      <w:pPr>
        <w:pStyle w:val="ConsPlusNormal"/>
        <w:ind w:firstLine="540"/>
        <w:jc w:val="both"/>
      </w:pPr>
      <w:r>
        <w:t>создание к 2020 году 1713 рабочих мест в сельском хозяйстве.</w:t>
      </w:r>
    </w:p>
    <w:p w:rsidR="00B30989" w:rsidRDefault="00B30989">
      <w:pPr>
        <w:pStyle w:val="ConsPlusNormal"/>
        <w:ind w:firstLine="540"/>
        <w:jc w:val="both"/>
      </w:pPr>
      <w:r>
        <w:t>Создание рабочих мест в сельском хозяйстве планируется обеспечить путем увеличения объемов производства и переработки сельскохозяйственной продукции, модернизации сельского хозяйства за счет реализации экономически значимых проектов, развития и расширения фермерских хозяйств, семейных животноводческих ферм, а также в результате реализации мер по созданию благоприятных условий жизнедеятельности в сельской местности. Востребованы будут специалисты следующих специальностей: агрономы, зоотехники, инженеры, энергетики.</w:t>
      </w:r>
    </w:p>
    <w:p w:rsidR="00B30989" w:rsidRDefault="00B30989">
      <w:pPr>
        <w:pStyle w:val="ConsPlusNormal"/>
        <w:jc w:val="both"/>
      </w:pPr>
    </w:p>
    <w:p w:rsidR="00B30989" w:rsidRDefault="00B30989">
      <w:pPr>
        <w:pStyle w:val="ConsPlusNormal"/>
        <w:jc w:val="right"/>
      </w:pPr>
      <w:r>
        <w:t>Первый заместитель министра</w:t>
      </w:r>
    </w:p>
    <w:p w:rsidR="00B30989" w:rsidRDefault="00B30989">
      <w:pPr>
        <w:pStyle w:val="ConsPlusNormal"/>
        <w:jc w:val="right"/>
      </w:pPr>
      <w:r>
        <w:t>сельского хозяйства</w:t>
      </w:r>
    </w:p>
    <w:p w:rsidR="00B30989" w:rsidRDefault="00B30989">
      <w:pPr>
        <w:pStyle w:val="ConsPlusNormal"/>
        <w:jc w:val="right"/>
      </w:pPr>
      <w:r>
        <w:t>Иркутской области</w:t>
      </w:r>
    </w:p>
    <w:p w:rsidR="00B30989" w:rsidRDefault="00B30989">
      <w:pPr>
        <w:pStyle w:val="ConsPlusNormal"/>
        <w:jc w:val="right"/>
      </w:pPr>
      <w:r>
        <w:lastRenderedPageBreak/>
        <w:t>Н.Э.ЭЛЬГЕРТ</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11.07.2014 </w:t>
      </w:r>
      <w:hyperlink r:id="rId59" w:history="1">
        <w:r>
          <w:rPr>
            <w:color w:val="0000FF"/>
          </w:rPr>
          <w:t>N 349-пп</w:t>
        </w:r>
      </w:hyperlink>
      <w:r>
        <w:t xml:space="preserve">, от 23.07.2014 </w:t>
      </w:r>
      <w:hyperlink r:id="rId60" w:history="1">
        <w:r>
          <w:rPr>
            <w:color w:val="0000FF"/>
          </w:rPr>
          <w:t>N 362-пп</w:t>
        </w:r>
      </w:hyperlink>
      <w:r>
        <w:t xml:space="preserve">, от 17.09.2014 </w:t>
      </w:r>
      <w:hyperlink r:id="rId61" w:history="1">
        <w:r>
          <w:rPr>
            <w:color w:val="0000FF"/>
          </w:rPr>
          <w:t>N 475-пп</w:t>
        </w:r>
      </w:hyperlink>
      <w:r>
        <w:t>,</w:t>
      </w:r>
    </w:p>
    <w:p w:rsidR="00B30989" w:rsidRDefault="00B30989">
      <w:pPr>
        <w:pStyle w:val="ConsPlusNormal"/>
        <w:jc w:val="center"/>
      </w:pPr>
      <w:r>
        <w:t xml:space="preserve">от 31.10.2014 </w:t>
      </w:r>
      <w:hyperlink r:id="rId62" w:history="1">
        <w:r>
          <w:rPr>
            <w:color w:val="0000FF"/>
          </w:rPr>
          <w:t>N 549-пп</w:t>
        </w:r>
      </w:hyperlink>
      <w:r>
        <w:t xml:space="preserve">, от 08.12.2014 </w:t>
      </w:r>
      <w:hyperlink r:id="rId63" w:history="1">
        <w:r>
          <w:rPr>
            <w:color w:val="0000FF"/>
          </w:rPr>
          <w:t>N 621-пп</w:t>
        </w:r>
      </w:hyperlink>
      <w:r>
        <w:t xml:space="preserve">, от 29.12.2014 </w:t>
      </w:r>
      <w:hyperlink r:id="rId64" w:history="1">
        <w:r>
          <w:rPr>
            <w:color w:val="0000FF"/>
          </w:rPr>
          <w:t>N 700-пп</w:t>
        </w:r>
      </w:hyperlink>
      <w:r>
        <w:t>,</w:t>
      </w:r>
    </w:p>
    <w:p w:rsidR="00B30989" w:rsidRDefault="00B30989">
      <w:pPr>
        <w:pStyle w:val="ConsPlusNormal"/>
        <w:jc w:val="center"/>
      </w:pPr>
      <w:r>
        <w:t xml:space="preserve">от 11.02.2015 </w:t>
      </w:r>
      <w:hyperlink r:id="rId65" w:history="1">
        <w:r>
          <w:rPr>
            <w:color w:val="0000FF"/>
          </w:rPr>
          <w:t>N 41-пп</w:t>
        </w:r>
      </w:hyperlink>
      <w:r>
        <w:t xml:space="preserve">, от 08.06.2015 </w:t>
      </w:r>
      <w:hyperlink r:id="rId66" w:history="1">
        <w:r>
          <w:rPr>
            <w:color w:val="0000FF"/>
          </w:rPr>
          <w:t>N 278-пп</w:t>
        </w:r>
      </w:hyperlink>
      <w:r>
        <w:t xml:space="preserve">, от 11.09.2015 </w:t>
      </w:r>
      <w:hyperlink r:id="rId67"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2" w:name="P367"/>
      <w:bookmarkEnd w:id="2"/>
      <w:r>
        <w:t>ПАСПОРТ ПОДПРОГРАММЫ</w:t>
      </w:r>
    </w:p>
    <w:p w:rsidR="00B30989" w:rsidRDefault="00B30989">
      <w:pPr>
        <w:pStyle w:val="ConsPlusNormal"/>
        <w:jc w:val="center"/>
      </w:pPr>
      <w:r>
        <w:t>"РАЗВИТИЕ СЕЛЬСКОГО ХОЗЯЙСТВА И РЕГУЛИРОВАНИЕ</w:t>
      </w:r>
    </w:p>
    <w:p w:rsidR="00B30989" w:rsidRDefault="00B30989">
      <w:pPr>
        <w:pStyle w:val="ConsPlusNormal"/>
        <w:jc w:val="center"/>
      </w:pPr>
      <w:r>
        <w:t>РЫНКОВ СЕЛЬСКОХОЗЯЙСТВЕННОЙ ПРОДУКЦИИ, СЫРЬЯ</w:t>
      </w:r>
    </w:p>
    <w:p w:rsidR="00B30989" w:rsidRDefault="00B30989">
      <w:pPr>
        <w:pStyle w:val="ConsPlusNormal"/>
        <w:jc w:val="center"/>
      </w:pPr>
      <w:r>
        <w:t>И ПРОДОВОЛЬСТВИЯ В ИРКУТСКОЙ ОБЛАСТИ" НА 2014 - 2020 ГОДЫ</w:t>
      </w:r>
    </w:p>
    <w:p w:rsidR="00B30989" w:rsidRDefault="00B30989">
      <w:pPr>
        <w:pStyle w:val="ConsPlusNormal"/>
        <w:jc w:val="center"/>
      </w:pPr>
      <w:r>
        <w:t>ГОСУДАРСТВЕННОЙ ПРОГРАММЫ ИРКУТСКОЙ ОБЛАСТИ "РАЗВИТИЕ</w:t>
      </w:r>
    </w:p>
    <w:p w:rsidR="00B30989" w:rsidRDefault="00B30989">
      <w:pPr>
        <w:pStyle w:val="ConsPlusNormal"/>
        <w:jc w:val="center"/>
      </w:pPr>
      <w:r>
        <w:t>СЕЛЬСКОГО ХОЗЯЙСТВА И РЕГУЛИРОВАНИЕ РЫНКОВ</w:t>
      </w:r>
    </w:p>
    <w:p w:rsidR="00B30989" w:rsidRDefault="00B30989">
      <w:pPr>
        <w:pStyle w:val="ConsPlusNormal"/>
        <w:jc w:val="center"/>
      </w:pPr>
      <w:r>
        <w:t>СЕЛЬСКОХОЗЯЙСТВЕННОЙ ПРОДУКЦИИ, СЫРЬЯ И ПРОДОВОЛЬСТВИЯ"</w:t>
      </w:r>
    </w:p>
    <w:p w:rsidR="00B30989" w:rsidRDefault="00B30989">
      <w:pPr>
        <w:pStyle w:val="ConsPlusNormal"/>
        <w:jc w:val="center"/>
      </w:pPr>
      <w:r>
        <w:t>НА 2014 - 2020 ГОДЫ (ДАЛЕЕ - ПОДПРОГРАММА 1)</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Повышение уровня продовольственной безопасности в Иркутской области</w:t>
            </w:r>
          </w:p>
        </w:tc>
      </w:tr>
      <w:tr w:rsidR="00B30989">
        <w:tblPrEx>
          <w:tblBorders>
            <w:insideH w:val="nil"/>
          </w:tblBorders>
        </w:tblPrEx>
        <w:tc>
          <w:tcPr>
            <w:tcW w:w="2721" w:type="dxa"/>
            <w:tcBorders>
              <w:bottom w:val="nil"/>
            </w:tcBorders>
          </w:tcPr>
          <w:p w:rsidR="00B30989" w:rsidRDefault="00B30989">
            <w:pPr>
              <w:pStyle w:val="ConsPlusNormal"/>
            </w:pPr>
            <w:r>
              <w:t>Задачи подпрограммы</w:t>
            </w:r>
          </w:p>
        </w:tc>
        <w:tc>
          <w:tcPr>
            <w:tcW w:w="6918" w:type="dxa"/>
            <w:tcBorders>
              <w:bottom w:val="nil"/>
            </w:tcBorders>
          </w:tcPr>
          <w:p w:rsidR="00B30989" w:rsidRDefault="00B30989">
            <w:pPr>
              <w:pStyle w:val="ConsPlusNormal"/>
              <w:jc w:val="both"/>
            </w:pPr>
            <w:r>
              <w:t>1. Оказание содействия развитию подотрасли растениеводства.</w:t>
            </w:r>
          </w:p>
          <w:p w:rsidR="00B30989" w:rsidRDefault="00B30989">
            <w:pPr>
              <w:pStyle w:val="ConsPlusNormal"/>
              <w:jc w:val="both"/>
            </w:pPr>
            <w:r>
              <w:t>2. Оказание содействия развитию подотрасли животноводства.</w:t>
            </w:r>
          </w:p>
          <w:p w:rsidR="00B30989" w:rsidRDefault="00B30989">
            <w:pPr>
              <w:pStyle w:val="ConsPlusNormal"/>
              <w:jc w:val="both"/>
            </w:pPr>
            <w:r>
              <w:t>3. Создание условий для развития малых форм хозяйствования и повышения их финансовой устойчивости.</w:t>
            </w:r>
          </w:p>
          <w:p w:rsidR="00B30989" w:rsidRDefault="00B30989">
            <w:pPr>
              <w:pStyle w:val="ConsPlusNormal"/>
              <w:jc w:val="both"/>
            </w:pPr>
            <w:r>
              <w:t>4. Создание условий для технической и технологической модернизации сельского хозяйства.</w:t>
            </w:r>
          </w:p>
          <w:p w:rsidR="00B30989" w:rsidRDefault="00B30989">
            <w:pPr>
              <w:pStyle w:val="ConsPlusNormal"/>
              <w:jc w:val="both"/>
            </w:pPr>
            <w:r>
              <w:t>5. Создание условий для привлечения и закрепления молодых специалистов в агропромышленном комплексе.</w:t>
            </w:r>
          </w:p>
          <w:p w:rsidR="00B30989" w:rsidRDefault="00B30989">
            <w:pPr>
              <w:pStyle w:val="ConsPlusNormal"/>
              <w:jc w:val="both"/>
            </w:pPr>
            <w:r>
              <w:t>6. Создание условий для научного и информационного обеспечения развития сельскохозяйственного производства.</w:t>
            </w:r>
          </w:p>
          <w:p w:rsidR="00B30989" w:rsidRDefault="00B30989">
            <w:pPr>
              <w:pStyle w:val="ConsPlusNormal"/>
              <w:jc w:val="both"/>
            </w:pPr>
            <w:r>
              <w:t>7. Оказание содействия развитию переработки и реализации сельскохозяйственной продукции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68"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lastRenderedPageBreak/>
              <w:t>Целевые показатели подпрограммы</w:t>
            </w:r>
          </w:p>
        </w:tc>
        <w:tc>
          <w:tcPr>
            <w:tcW w:w="6918" w:type="dxa"/>
          </w:tcPr>
          <w:p w:rsidR="00B30989" w:rsidRDefault="00B30989">
            <w:pPr>
              <w:pStyle w:val="ConsPlusNormal"/>
              <w:jc w:val="both"/>
            </w:pPr>
            <w:r>
              <w:t>1. Индекс физического объема инвестиций в основной капитал сельского хозяйства.</w:t>
            </w:r>
          </w:p>
          <w:p w:rsidR="00B30989" w:rsidRDefault="00B30989">
            <w:pPr>
              <w:pStyle w:val="ConsPlusNormal"/>
              <w:jc w:val="both"/>
            </w:pPr>
            <w:r>
              <w:t>2. Рентабельность сельскохозяйственных организаций.</w:t>
            </w:r>
          </w:p>
          <w:p w:rsidR="00B30989" w:rsidRDefault="00B30989">
            <w:pPr>
              <w:pStyle w:val="ConsPlusNormal"/>
              <w:jc w:val="both"/>
            </w:pPr>
            <w:r>
              <w:t>3. Среднемесячная номинальная заработная плата в сельском хозяйстве</w:t>
            </w:r>
          </w:p>
        </w:tc>
      </w:tr>
      <w:tr w:rsidR="00B30989">
        <w:tblPrEx>
          <w:tblBorders>
            <w:insideH w:val="nil"/>
          </w:tblBorders>
        </w:tblPrEx>
        <w:tc>
          <w:tcPr>
            <w:tcW w:w="2721" w:type="dxa"/>
            <w:tcBorders>
              <w:bottom w:val="nil"/>
            </w:tcBorders>
          </w:tcPr>
          <w:p w:rsidR="00B30989" w:rsidRDefault="00B30989">
            <w:pPr>
              <w:pStyle w:val="ConsPlusNormal"/>
            </w:pPr>
            <w:r>
              <w:t>Перечень основных мероприятий подпрограммы</w:t>
            </w:r>
          </w:p>
        </w:tc>
        <w:tc>
          <w:tcPr>
            <w:tcW w:w="6918" w:type="dxa"/>
            <w:tcBorders>
              <w:bottom w:val="nil"/>
            </w:tcBorders>
          </w:tcPr>
          <w:p w:rsidR="00B30989" w:rsidRDefault="00B30989">
            <w:pPr>
              <w:pStyle w:val="ConsPlusNormal"/>
              <w:jc w:val="both"/>
            </w:pPr>
            <w:r>
              <w:t>1. Оказание содействия развитию подотрасли растениеводства.</w:t>
            </w:r>
          </w:p>
          <w:p w:rsidR="00B30989" w:rsidRDefault="00B30989">
            <w:pPr>
              <w:pStyle w:val="ConsPlusNormal"/>
              <w:jc w:val="both"/>
            </w:pPr>
            <w:r>
              <w:t>2. Оказание содействия развитию подотрасли животноводства.</w:t>
            </w:r>
          </w:p>
          <w:p w:rsidR="00B30989" w:rsidRDefault="00B30989">
            <w:pPr>
              <w:pStyle w:val="ConsPlusNormal"/>
              <w:jc w:val="both"/>
            </w:pPr>
            <w:r>
              <w:t>3. Создание условий для развития малых форм хозяйствования и повышения их финансовой устойчивости.</w:t>
            </w:r>
          </w:p>
          <w:p w:rsidR="00B30989" w:rsidRDefault="00B30989">
            <w:pPr>
              <w:pStyle w:val="ConsPlusNormal"/>
              <w:jc w:val="both"/>
            </w:pPr>
            <w:r>
              <w:t>4. Создание условий для технической и технологической модернизации сельского хозяйства.</w:t>
            </w:r>
          </w:p>
          <w:p w:rsidR="00B30989" w:rsidRDefault="00B30989">
            <w:pPr>
              <w:pStyle w:val="ConsPlusNormal"/>
              <w:jc w:val="both"/>
            </w:pPr>
            <w:r>
              <w:t>5. Создание условий для привлечения и закрепления молодых специалистов в агропромышленном комплексе.</w:t>
            </w:r>
          </w:p>
          <w:p w:rsidR="00B30989" w:rsidRDefault="00B30989">
            <w:pPr>
              <w:pStyle w:val="ConsPlusNormal"/>
              <w:jc w:val="both"/>
            </w:pPr>
            <w:r>
              <w:t>6. Создание условий для научного и информационного обеспечения развития сельскохозяйственного производства.</w:t>
            </w:r>
          </w:p>
          <w:p w:rsidR="00B30989" w:rsidRDefault="00B30989">
            <w:pPr>
              <w:pStyle w:val="ConsPlusNormal"/>
              <w:jc w:val="both"/>
            </w:pPr>
            <w:r>
              <w:t>7. Оказание содействия развитию переработки и реализации сельскохозяйственной продукции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69"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1,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1 за счет всех источников финансирования составляет 48609383,7 тыс. рублей, в том числе по годам:</w:t>
            </w:r>
          </w:p>
          <w:p w:rsidR="00B30989" w:rsidRDefault="00B30989">
            <w:pPr>
              <w:pStyle w:val="ConsPlusNormal"/>
              <w:jc w:val="both"/>
            </w:pPr>
            <w:r>
              <w:t>2014 год - 6075631,1 тыс. рублей;</w:t>
            </w:r>
          </w:p>
          <w:p w:rsidR="00B30989" w:rsidRDefault="00B30989">
            <w:pPr>
              <w:pStyle w:val="ConsPlusNormal"/>
              <w:jc w:val="both"/>
            </w:pPr>
            <w:r>
              <w:t>2015 год - 6329851,5 тыс. рублей;</w:t>
            </w:r>
          </w:p>
          <w:p w:rsidR="00B30989" w:rsidRDefault="00B30989">
            <w:pPr>
              <w:pStyle w:val="ConsPlusNormal"/>
              <w:jc w:val="both"/>
            </w:pPr>
            <w:r>
              <w:t>2016 год - 6426696,5 тыс. рублей;</w:t>
            </w:r>
          </w:p>
          <w:p w:rsidR="00B30989" w:rsidRDefault="00B30989">
            <w:pPr>
              <w:pStyle w:val="ConsPlusNormal"/>
              <w:jc w:val="both"/>
            </w:pPr>
            <w:r>
              <w:t>2017 год - 6768062,6 тыс. рублей;</w:t>
            </w:r>
          </w:p>
          <w:p w:rsidR="00B30989" w:rsidRDefault="00B30989">
            <w:pPr>
              <w:pStyle w:val="ConsPlusNormal"/>
              <w:jc w:val="both"/>
            </w:pPr>
            <w:r>
              <w:t>2018 год - 7213828,0 тыс. рублей;</w:t>
            </w:r>
          </w:p>
          <w:p w:rsidR="00B30989" w:rsidRDefault="00B30989">
            <w:pPr>
              <w:pStyle w:val="ConsPlusNormal"/>
              <w:jc w:val="both"/>
            </w:pPr>
            <w:r>
              <w:t>2019 год - 7672274,0 тыс. рублей;</w:t>
            </w:r>
          </w:p>
          <w:p w:rsidR="00B30989" w:rsidRDefault="00B30989">
            <w:pPr>
              <w:pStyle w:val="ConsPlusNormal"/>
              <w:jc w:val="both"/>
            </w:pPr>
            <w:r>
              <w:lastRenderedPageBreak/>
              <w:t>2020 год - 8123040,0 тыс. рублей;</w:t>
            </w:r>
          </w:p>
          <w:p w:rsidR="00B30989" w:rsidRDefault="00B30989">
            <w:pPr>
              <w:pStyle w:val="ConsPlusNormal"/>
              <w:jc w:val="both"/>
            </w:pPr>
            <w:r>
              <w:t>а) средства областного бюджета - 7450662,6 тыс. рублей, в том числе:</w:t>
            </w:r>
          </w:p>
          <w:p w:rsidR="00B30989" w:rsidRDefault="00B30989">
            <w:pPr>
              <w:pStyle w:val="ConsPlusNormal"/>
              <w:jc w:val="both"/>
            </w:pPr>
            <w:r>
              <w:t>2014 год - 997538,9 тыс. рублей;</w:t>
            </w:r>
          </w:p>
          <w:p w:rsidR="00B30989" w:rsidRDefault="00B30989">
            <w:pPr>
              <w:pStyle w:val="ConsPlusNormal"/>
              <w:jc w:val="both"/>
            </w:pPr>
            <w:r>
              <w:t>2015 год - 959891,3 тыс. рублей;</w:t>
            </w:r>
          </w:p>
          <w:p w:rsidR="00B30989" w:rsidRDefault="00B30989">
            <w:pPr>
              <w:pStyle w:val="ConsPlusNormal"/>
              <w:jc w:val="both"/>
            </w:pPr>
            <w:r>
              <w:t>2016 год - 996353,0 тыс. рублей;</w:t>
            </w:r>
          </w:p>
          <w:p w:rsidR="00B30989" w:rsidRDefault="00B30989">
            <w:pPr>
              <w:pStyle w:val="ConsPlusNormal"/>
              <w:jc w:val="both"/>
            </w:pPr>
            <w:r>
              <w:t>2017 год - 915707,4 тыс. рублей;</w:t>
            </w:r>
          </w:p>
          <w:p w:rsidR="00B30989" w:rsidRDefault="00B30989">
            <w:pPr>
              <w:pStyle w:val="ConsPlusNormal"/>
              <w:jc w:val="both"/>
            </w:pPr>
            <w:r>
              <w:t>2018 год - 1116901,0 тыс. рублей;</w:t>
            </w:r>
          </w:p>
          <w:p w:rsidR="00B30989" w:rsidRDefault="00B30989">
            <w:pPr>
              <w:pStyle w:val="ConsPlusNormal"/>
              <w:jc w:val="both"/>
            </w:pPr>
            <w:r>
              <w:t>2019 год - 1194555,0 тыс. рублей;</w:t>
            </w:r>
          </w:p>
          <w:p w:rsidR="00B30989" w:rsidRDefault="00B30989">
            <w:pPr>
              <w:pStyle w:val="ConsPlusNormal"/>
              <w:jc w:val="both"/>
            </w:pPr>
            <w:r>
              <w:t>2020 год - 1269716,0 тыс. рублей;</w:t>
            </w:r>
          </w:p>
          <w:p w:rsidR="00B30989" w:rsidRDefault="00B30989">
            <w:pPr>
              <w:pStyle w:val="ConsPlusNormal"/>
              <w:jc w:val="both"/>
            </w:pPr>
            <w:r>
              <w:t>б) средства, планируемые к привлечению из федерального бюджета, - 5992896,1 тыс. рублей, в том числе:</w:t>
            </w:r>
          </w:p>
          <w:p w:rsidR="00B30989" w:rsidRDefault="00B30989">
            <w:pPr>
              <w:pStyle w:val="ConsPlusNormal"/>
              <w:jc w:val="both"/>
            </w:pPr>
            <w:r>
              <w:t>2014 год - 1006145,2 тыс. рублей;</w:t>
            </w:r>
          </w:p>
          <w:p w:rsidR="00B30989" w:rsidRDefault="00B30989">
            <w:pPr>
              <w:pStyle w:val="ConsPlusNormal"/>
              <w:jc w:val="both"/>
            </w:pPr>
            <w:r>
              <w:t>2015 год - 1005586,2 тыс. рублей;</w:t>
            </w:r>
          </w:p>
          <w:p w:rsidR="00B30989" w:rsidRDefault="00B30989">
            <w:pPr>
              <w:pStyle w:val="ConsPlusNormal"/>
              <w:jc w:val="both"/>
            </w:pPr>
            <w:r>
              <w:t>2016 год - 770118,5 тыс. рублей;</w:t>
            </w:r>
          </w:p>
          <w:p w:rsidR="00B30989" w:rsidRDefault="00B30989">
            <w:pPr>
              <w:pStyle w:val="ConsPlusNormal"/>
              <w:jc w:val="both"/>
            </w:pPr>
            <w:r>
              <w:t>2017 год - 880796,2 тыс. рублей;</w:t>
            </w:r>
          </w:p>
          <w:p w:rsidR="00B30989" w:rsidRDefault="00B30989">
            <w:pPr>
              <w:pStyle w:val="ConsPlusNormal"/>
              <w:jc w:val="both"/>
            </w:pPr>
            <w:r>
              <w:t>2018 год - 776750,0 тыс. рублей;</w:t>
            </w:r>
          </w:p>
          <w:p w:rsidR="00B30989" w:rsidRDefault="00B30989">
            <w:pPr>
              <w:pStyle w:val="ConsPlusNormal"/>
              <w:jc w:val="both"/>
            </w:pPr>
            <w:r>
              <w:t>2019 год - 776750,0 тыс. рублей;</w:t>
            </w:r>
          </w:p>
          <w:p w:rsidR="00B30989" w:rsidRDefault="00B30989">
            <w:pPr>
              <w:pStyle w:val="ConsPlusNormal"/>
              <w:jc w:val="both"/>
            </w:pPr>
            <w:r>
              <w:t>2020 год - 776750,0 тыс. рублей;</w:t>
            </w:r>
          </w:p>
          <w:p w:rsidR="00B30989" w:rsidRDefault="00B30989">
            <w:pPr>
              <w:pStyle w:val="ConsPlusNormal"/>
              <w:jc w:val="both"/>
            </w:pPr>
            <w:r>
              <w:t>в том числе возвращенный остаток субсидий федерального бюджета 2014 года - 4512,2 тыс. рублей;</w:t>
            </w:r>
          </w:p>
          <w:p w:rsidR="00B30989" w:rsidRDefault="00B30989">
            <w:pPr>
              <w:pStyle w:val="ConsPlusNormal"/>
              <w:jc w:val="both"/>
            </w:pPr>
            <w:r>
              <w:t>в) прогнозируемый объем финансирования за счет иных источников - 35165825,0 тыс. рублей, в том числе:</w:t>
            </w:r>
          </w:p>
          <w:p w:rsidR="00B30989" w:rsidRDefault="00B30989">
            <w:pPr>
              <w:pStyle w:val="ConsPlusNormal"/>
              <w:jc w:val="both"/>
            </w:pPr>
            <w:r>
              <w:t>2014 год - 4071947,0 тыс. рублей;</w:t>
            </w:r>
          </w:p>
          <w:p w:rsidR="00B30989" w:rsidRDefault="00B30989">
            <w:pPr>
              <w:pStyle w:val="ConsPlusNormal"/>
              <w:jc w:val="both"/>
            </w:pPr>
            <w:r>
              <w:t>2015 год - 4364374,0 тыс. рублей;</w:t>
            </w:r>
          </w:p>
          <w:p w:rsidR="00B30989" w:rsidRDefault="00B30989">
            <w:pPr>
              <w:pStyle w:val="ConsPlusNormal"/>
              <w:jc w:val="both"/>
            </w:pPr>
            <w:r>
              <w:t>2016 год - 4660225,0 тыс. рублей;</w:t>
            </w:r>
          </w:p>
          <w:p w:rsidR="00B30989" w:rsidRDefault="00B30989">
            <w:pPr>
              <w:pStyle w:val="ConsPlusNormal"/>
              <w:jc w:val="both"/>
            </w:pPr>
            <w:r>
              <w:t>2017 год - 4971559,0 тыс. рублей;</w:t>
            </w:r>
          </w:p>
          <w:p w:rsidR="00B30989" w:rsidRDefault="00B30989">
            <w:pPr>
              <w:pStyle w:val="ConsPlusNormal"/>
              <w:jc w:val="both"/>
            </w:pPr>
            <w:r>
              <w:t>2018 год - 5320177,0 тыс. рублей;</w:t>
            </w:r>
          </w:p>
          <w:p w:rsidR="00B30989" w:rsidRDefault="00B30989">
            <w:pPr>
              <w:pStyle w:val="ConsPlusNormal"/>
              <w:jc w:val="both"/>
            </w:pPr>
            <w:r>
              <w:t>2019 год - 5700969,0 тыс. рублей;</w:t>
            </w:r>
          </w:p>
          <w:p w:rsidR="00B30989" w:rsidRDefault="00B30989">
            <w:pPr>
              <w:pStyle w:val="ConsPlusNormal"/>
              <w:jc w:val="both"/>
            </w:pPr>
            <w:r>
              <w:t>2020 год - 6076574,0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70"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 xml:space="preserve">Ожидаемые конечные результаты реализации </w:t>
            </w:r>
            <w:r>
              <w:lastRenderedPageBreak/>
              <w:t>подпрограммы</w:t>
            </w:r>
          </w:p>
        </w:tc>
        <w:tc>
          <w:tcPr>
            <w:tcW w:w="6918" w:type="dxa"/>
          </w:tcPr>
          <w:p w:rsidR="00B30989" w:rsidRDefault="00B30989">
            <w:pPr>
              <w:pStyle w:val="ConsPlusNormal"/>
              <w:jc w:val="both"/>
            </w:pPr>
            <w:r>
              <w:lastRenderedPageBreak/>
              <w:t>1. Рост индекса физического объема инвестиций в основной капитал сельского хозяйства до 106% к предыдущему году.</w:t>
            </w:r>
          </w:p>
          <w:p w:rsidR="00B30989" w:rsidRDefault="00B30989">
            <w:pPr>
              <w:pStyle w:val="ConsPlusNormal"/>
              <w:jc w:val="both"/>
            </w:pPr>
            <w:r>
              <w:lastRenderedPageBreak/>
              <w:t>2. Увеличение рентабельности сельскохозяйственных организаций с 18,3% до 19,1%.</w:t>
            </w:r>
          </w:p>
          <w:p w:rsidR="00B30989" w:rsidRDefault="00B30989">
            <w:pPr>
              <w:pStyle w:val="ConsPlusNormal"/>
              <w:jc w:val="both"/>
            </w:pPr>
            <w:r>
              <w:t>3. Размер среднемесячной номинальной заработной платы в сельском хозяйстве достигнет 29530 рублей</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1 является обеспечение конкурентоспособности сельскохозяйственной продукции, производимой в Иркутской области, повышение уровня продовольственной безопасности.</w:t>
      </w:r>
    </w:p>
    <w:p w:rsidR="00B30989" w:rsidRDefault="00B30989">
      <w:pPr>
        <w:pStyle w:val="ConsPlusNormal"/>
        <w:ind w:firstLine="540"/>
        <w:jc w:val="both"/>
      </w:pPr>
      <w:r>
        <w:t>Задачами Подпрограммы 1 являются:</w:t>
      </w:r>
    </w:p>
    <w:p w:rsidR="00B30989" w:rsidRDefault="00B30989">
      <w:pPr>
        <w:pStyle w:val="ConsPlusNormal"/>
        <w:ind w:firstLine="540"/>
        <w:jc w:val="both"/>
      </w:pPr>
      <w:r>
        <w:t>1. Оказание содействия развитию подотрасли растениеводства.</w:t>
      </w:r>
    </w:p>
    <w:p w:rsidR="00B30989" w:rsidRDefault="00B30989">
      <w:pPr>
        <w:pStyle w:val="ConsPlusNormal"/>
        <w:ind w:firstLine="540"/>
        <w:jc w:val="both"/>
      </w:pPr>
      <w:r>
        <w:t>2. Оказание содействия развитию подотрасли животноводства.</w:t>
      </w:r>
    </w:p>
    <w:p w:rsidR="00B30989" w:rsidRDefault="00B30989">
      <w:pPr>
        <w:pStyle w:val="ConsPlusNormal"/>
        <w:ind w:firstLine="540"/>
        <w:jc w:val="both"/>
      </w:pPr>
      <w:r>
        <w:t>3. Создание условий для развития малых форм хозяйствования и повышения их финансовой устойчивости.</w:t>
      </w:r>
    </w:p>
    <w:p w:rsidR="00B30989" w:rsidRDefault="00B30989">
      <w:pPr>
        <w:pStyle w:val="ConsPlusNormal"/>
        <w:ind w:firstLine="540"/>
        <w:jc w:val="both"/>
      </w:pPr>
      <w:r>
        <w:t>4. Создание условий для технической и технологической модернизации сельского хозяйства.</w:t>
      </w:r>
    </w:p>
    <w:p w:rsidR="00B30989" w:rsidRDefault="00B30989">
      <w:pPr>
        <w:pStyle w:val="ConsPlusNormal"/>
        <w:ind w:firstLine="540"/>
        <w:jc w:val="both"/>
      </w:pPr>
      <w:r>
        <w:t>5. Создание условий для привлечения и закрепления молодых специалистов в агропромышленном комплексе.</w:t>
      </w:r>
    </w:p>
    <w:p w:rsidR="00B30989" w:rsidRDefault="00B30989">
      <w:pPr>
        <w:pStyle w:val="ConsPlusNormal"/>
        <w:ind w:firstLine="540"/>
        <w:jc w:val="both"/>
      </w:pPr>
      <w:r>
        <w:t>6. Создание условий для научного и информационного обеспечения развития сельскохозяйственного производства.</w:t>
      </w:r>
    </w:p>
    <w:p w:rsidR="00B30989" w:rsidRDefault="00B30989">
      <w:pPr>
        <w:pStyle w:val="ConsPlusNormal"/>
        <w:ind w:firstLine="540"/>
        <w:jc w:val="both"/>
      </w:pPr>
      <w:r>
        <w:t>7. Оказание содействия развитию переработки и реализации сельскохозяйственной продукции.</w:t>
      </w:r>
    </w:p>
    <w:p w:rsidR="00B30989" w:rsidRDefault="00B30989">
      <w:pPr>
        <w:pStyle w:val="ConsPlusNormal"/>
        <w:jc w:val="both"/>
      </w:pPr>
      <w:r>
        <w:t xml:space="preserve">(п. 7 введен </w:t>
      </w:r>
      <w:hyperlink r:id="rId71"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Целевые показатели Подпрограммы 1:</w:t>
      </w:r>
    </w:p>
    <w:p w:rsidR="00B30989" w:rsidRDefault="00B30989">
      <w:pPr>
        <w:pStyle w:val="ConsPlusNormal"/>
        <w:ind w:firstLine="540"/>
        <w:jc w:val="both"/>
      </w:pPr>
      <w:r>
        <w:t>индекс физического объема инвестиций в основной капитал сельского хозяйства;</w:t>
      </w:r>
    </w:p>
    <w:p w:rsidR="00B30989" w:rsidRDefault="00B30989">
      <w:pPr>
        <w:pStyle w:val="ConsPlusNormal"/>
        <w:ind w:firstLine="540"/>
        <w:jc w:val="both"/>
      </w:pPr>
      <w:r>
        <w:t>рентабельность сельскохозяйственных организаций;</w:t>
      </w:r>
    </w:p>
    <w:p w:rsidR="00B30989" w:rsidRDefault="00B30989">
      <w:pPr>
        <w:pStyle w:val="ConsPlusNormal"/>
        <w:ind w:firstLine="540"/>
        <w:jc w:val="both"/>
      </w:pPr>
      <w:r>
        <w:t>среднемесячная номинальная заработная плата в сельском хозяйстве.</w:t>
      </w:r>
    </w:p>
    <w:p w:rsidR="00B30989" w:rsidRDefault="00B30989">
      <w:pPr>
        <w:pStyle w:val="ConsPlusNormal"/>
        <w:ind w:firstLine="540"/>
        <w:jc w:val="both"/>
      </w:pPr>
      <w:r>
        <w:t xml:space="preserve">Значения целевых показателей реализации Подпрограммы 1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1: 2014 - 2020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(далее - сельскохозяйственные товаропроизводители),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lastRenderedPageBreak/>
        <w:t xml:space="preserve">3) граждане, ведущие личное подсобное хозяйство, - в соответствии с Федеральным </w:t>
      </w:r>
      <w:hyperlink r:id="rId72" w:history="1">
        <w:r>
          <w:rPr>
            <w:color w:val="0000FF"/>
          </w:rPr>
          <w:t>законом</w:t>
        </w:r>
      </w:hyperlink>
      <w:r>
        <w:t xml:space="preserve"> от 7 июля 2003 года N 112-ФЗ "О личном подсобном хозяйстве";</w:t>
      </w:r>
    </w:p>
    <w:p w:rsidR="00B30989" w:rsidRDefault="00B30989">
      <w:pPr>
        <w:pStyle w:val="ConsPlusNormal"/>
        <w:ind w:firstLine="540"/>
        <w:jc w:val="both"/>
      </w:pPr>
      <w:r>
        <w:t xml:space="preserve">4)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73" w:history="1">
        <w:r>
          <w:rPr>
            <w:color w:val="0000FF"/>
          </w:rPr>
          <w:t>законом</w:t>
        </w:r>
      </w:hyperlink>
      <w:r>
        <w:t xml:space="preserve"> от 8 декабря 1995 года N 193-ФЗ "О сельскохозяйственной кооперации";</w:t>
      </w:r>
    </w:p>
    <w:p w:rsidR="00B30989" w:rsidRDefault="00B30989">
      <w:pPr>
        <w:pStyle w:val="ConsPlusNormal"/>
        <w:ind w:firstLine="540"/>
        <w:jc w:val="both"/>
      </w:pPr>
      <w:r>
        <w:t xml:space="preserve">5) крестьянские (фермерские) хозяйства, созданные в соответствии с Федеральным </w:t>
      </w:r>
      <w:hyperlink r:id="rId74"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 xml:space="preserve">6) организации потребительской кооперации, осуществляющие закуп сельскохозяйственной продукции у граждан, ведущих личное подсобное хозяйство в соответствии с Федеральным </w:t>
      </w:r>
      <w:hyperlink r:id="rId75" w:history="1">
        <w:r>
          <w:rPr>
            <w:color w:val="0000FF"/>
          </w:rPr>
          <w:t>законом</w:t>
        </w:r>
      </w:hyperlink>
      <w:r>
        <w:t xml:space="preserve"> "О личном подсобном хозяйстве", ее первичную и (или) последующую (промышленную) переработку;</w:t>
      </w:r>
    </w:p>
    <w:p w:rsidR="00B30989" w:rsidRDefault="00B30989">
      <w:pPr>
        <w:pStyle w:val="ConsPlusNormal"/>
        <w:ind w:firstLine="540"/>
        <w:jc w:val="both"/>
      </w:pPr>
      <w:r>
        <w:t>7) организации агропромышленного комплекса по производству пищевых продуктов (далее - организации агропромышленного комплекса).</w:t>
      </w:r>
    </w:p>
    <w:p w:rsidR="00B30989" w:rsidRDefault="00B30989">
      <w:pPr>
        <w:pStyle w:val="ConsPlusNormal"/>
        <w:jc w:val="both"/>
      </w:pPr>
    </w:p>
    <w:p w:rsidR="00B30989" w:rsidRDefault="00B30989">
      <w:pPr>
        <w:pStyle w:val="ConsPlusNormal"/>
        <w:jc w:val="center"/>
      </w:pPr>
      <w:r>
        <w:t>1. Оказание содействия развитию подотрасли растениеводства</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приобретение оригинальных, элитных семян и гибридов F1 сельскохозяйственных культур;</w:t>
      </w:r>
    </w:p>
    <w:p w:rsidR="00B30989" w:rsidRDefault="00B30989">
      <w:pPr>
        <w:pStyle w:val="ConsPlusNormal"/>
        <w:ind w:firstLine="540"/>
        <w:jc w:val="both"/>
      </w:pPr>
      <w:r>
        <w:t>предоставления субсидий на производство продукции растениеводства на низкопродуктивной пашне;</w:t>
      </w:r>
    </w:p>
    <w:p w:rsidR="00B30989" w:rsidRDefault="00B30989">
      <w:pPr>
        <w:pStyle w:val="ConsPlusNormal"/>
        <w:ind w:firstLine="540"/>
        <w:jc w:val="both"/>
      </w:pPr>
      <w:r>
        <w:t>предоставления субсидий на закладку и уход за ягодными кустарниковыми насаждениями;</w:t>
      </w:r>
    </w:p>
    <w:p w:rsidR="00B30989" w:rsidRDefault="00B30989">
      <w:pPr>
        <w:pStyle w:val="ConsPlusNormal"/>
        <w:ind w:firstLine="540"/>
        <w:jc w:val="both"/>
      </w:pPr>
      <w:r>
        <w:t>предоставления субсидий на оказание несвязанной поддержки в области растениеводства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из расчета на 1 гектар посевной площади сельскохозяйственных культур;</w:t>
      </w:r>
    </w:p>
    <w:p w:rsidR="00B30989" w:rsidRDefault="00B30989">
      <w:pPr>
        <w:pStyle w:val="ConsPlusNormal"/>
        <w:ind w:firstLine="540"/>
        <w:jc w:val="both"/>
      </w:pPr>
      <w:r>
        <w:t>предоставления субсидий на приобретение горюче-смазочных материалов;</w:t>
      </w:r>
    </w:p>
    <w:p w:rsidR="00B30989" w:rsidRDefault="00B30989">
      <w:pPr>
        <w:pStyle w:val="ConsPlusNormal"/>
        <w:ind w:firstLine="540"/>
        <w:jc w:val="both"/>
      </w:pPr>
      <w:r>
        <w:t>предоставления субсидий на приобретение инсектицидов и фунгицидов по вегетации;</w:t>
      </w:r>
    </w:p>
    <w:p w:rsidR="00B30989" w:rsidRDefault="00B30989">
      <w:pPr>
        <w:pStyle w:val="ConsPlusNormal"/>
        <w:ind w:firstLine="540"/>
        <w:jc w:val="both"/>
      </w:pPr>
      <w:r>
        <w:t>предоставления субсидий на возмещение части процентной ставки по краткосрочным кредитам (займам) на цели развития подотрасли растениеводства, переработки и реализации продукции растениеводства;</w:t>
      </w:r>
    </w:p>
    <w:p w:rsidR="00B30989" w:rsidRDefault="00B30989">
      <w:pPr>
        <w:pStyle w:val="ConsPlusNormal"/>
        <w:ind w:firstLine="540"/>
        <w:jc w:val="both"/>
      </w:pPr>
      <w:r>
        <w:t>предоставления субсидий на возмещение части процентной ставки по инвестиционным кредитам (займам) на цели развития подотрасли растениеводства, переработки и развития инфраструктуры и логистического обеспечения рынков продукции растениеводства;</w:t>
      </w:r>
    </w:p>
    <w:p w:rsidR="00B30989" w:rsidRDefault="00B30989">
      <w:pPr>
        <w:pStyle w:val="ConsPlusNormal"/>
        <w:ind w:firstLine="540"/>
        <w:jc w:val="both"/>
      </w:pPr>
      <w:r>
        <w:t>предоставления субсидий на уплату страховых премий по договорам сельскохозяйственного страхования в области растениеводства;</w:t>
      </w:r>
    </w:p>
    <w:p w:rsidR="00B30989" w:rsidRDefault="00B30989">
      <w:pPr>
        <w:pStyle w:val="ConsPlusNormal"/>
        <w:ind w:firstLine="540"/>
        <w:jc w:val="both"/>
      </w:pPr>
      <w:r>
        <w:t>предоставления субсидий на возмещение части затрат на приобретение семян с учетом доставки в районы Крайнего Севера и приравненные к ним местности;</w:t>
      </w:r>
    </w:p>
    <w:p w:rsidR="00B30989" w:rsidRDefault="00B30989">
      <w:pPr>
        <w:pStyle w:val="ConsPlusNormal"/>
        <w:jc w:val="both"/>
      </w:pPr>
      <w:r>
        <w:t xml:space="preserve">(абзац введен </w:t>
      </w:r>
      <w:hyperlink r:id="rId76" w:history="1">
        <w:r>
          <w:rPr>
            <w:color w:val="0000FF"/>
          </w:rPr>
          <w:t>Постановлением</w:t>
        </w:r>
      </w:hyperlink>
      <w:r>
        <w:t xml:space="preserve"> Правительства Иркутской области от 08.06.2015 N 278-пп)</w:t>
      </w:r>
    </w:p>
    <w:p w:rsidR="00B30989" w:rsidRDefault="00B30989">
      <w:pPr>
        <w:pStyle w:val="ConsPlusNormal"/>
        <w:ind w:firstLine="540"/>
        <w:jc w:val="both"/>
      </w:pPr>
      <w:r>
        <w:t>предоставления субсидий на возмещение части процентной ставки по краткосрочным кредитам (займам) на проведение сезонных полевых работ.</w:t>
      </w:r>
    </w:p>
    <w:p w:rsidR="00B30989" w:rsidRDefault="00B30989">
      <w:pPr>
        <w:pStyle w:val="ConsPlusNormal"/>
        <w:jc w:val="both"/>
      </w:pPr>
      <w:r>
        <w:t xml:space="preserve">(абзац введен </w:t>
      </w:r>
      <w:hyperlink r:id="rId77" w:history="1">
        <w:r>
          <w:rPr>
            <w:color w:val="0000FF"/>
          </w:rPr>
          <w:t>Постановлением</w:t>
        </w:r>
      </w:hyperlink>
      <w:r>
        <w:t xml:space="preserve"> Правительства Иркутской области от 08.06.2015 N 278-пп)</w:t>
      </w:r>
    </w:p>
    <w:p w:rsidR="00B30989" w:rsidRDefault="00B30989">
      <w:pPr>
        <w:pStyle w:val="ConsPlusNormal"/>
        <w:ind w:firstLine="540"/>
        <w:jc w:val="both"/>
      </w:pPr>
      <w:r>
        <w:t>В результате реализации мероприятий, направленных на оказание содействия развитию подотрасли растениеводства, в целях создания условий для обеспечения роста производства основных видов сельскохозяйственной продукции планируется, что к 2020 году производство картофеля составит 620 тыс. тонн (100,4% к уровню 2012 года), овощей открытого грунта - 165 тыс. тонн (137,5% к уровню 2012 года).</w:t>
      </w:r>
    </w:p>
    <w:p w:rsidR="00B30989" w:rsidRDefault="00B30989">
      <w:pPr>
        <w:pStyle w:val="ConsPlusNormal"/>
        <w:jc w:val="both"/>
      </w:pPr>
    </w:p>
    <w:p w:rsidR="00B30989" w:rsidRDefault="00B30989">
      <w:pPr>
        <w:pStyle w:val="ConsPlusNormal"/>
        <w:jc w:val="center"/>
      </w:pPr>
      <w:r>
        <w:t>2. Оказание содействия развитию подотрасли животноводства</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 xml:space="preserve">предоставления субсидий на приобретение сельскохозяйственных животных, включая племенных, поголовья пушных зверей, включая племенное поголовье, в рамках экономически </w:t>
      </w:r>
      <w:r>
        <w:lastRenderedPageBreak/>
        <w:t>значимых проектов, направленных на развитие отраслей сельского хозяйства Иркутской области;</w:t>
      </w:r>
    </w:p>
    <w:p w:rsidR="00B30989" w:rsidRDefault="00B30989">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17.09.2014 N 475-пп)</w:t>
      </w:r>
    </w:p>
    <w:p w:rsidR="00B30989" w:rsidRDefault="00B30989">
      <w:pPr>
        <w:pStyle w:val="ConsPlusNormal"/>
        <w:ind w:firstLine="540"/>
        <w:jc w:val="both"/>
      </w:pPr>
      <w:r>
        <w:t>предоставления субсидий на оплату текущих платежей по договорам финансовой аренды (лизинга) за приобретенный племенной молодняк сельскохозяйственных животных;</w:t>
      </w:r>
    </w:p>
    <w:p w:rsidR="00B30989" w:rsidRDefault="00B30989">
      <w:pPr>
        <w:pStyle w:val="ConsPlusNormal"/>
        <w:jc w:val="both"/>
      </w:pPr>
      <w:r>
        <w:t xml:space="preserve">(в ред. </w:t>
      </w:r>
      <w:hyperlink r:id="rId79"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предоставления субсидий на поддержку племенного животноводства, за исключением крупного рогатого скота мясного направления (расшифровка </w:t>
      </w:r>
      <w:hyperlink w:anchor="P643" w:history="1">
        <w:r>
          <w:rPr>
            <w:color w:val="0000FF"/>
          </w:rPr>
          <w:t>направлений</w:t>
        </w:r>
      </w:hyperlink>
      <w:r>
        <w:t xml:space="preserve"> расходов на поддержку племенного животноводства, за исключением крупного рогатого скота мясного направления, представлена в приложении к Подпрограмме 1);</w:t>
      </w:r>
    </w:p>
    <w:p w:rsidR="00B30989" w:rsidRDefault="00B30989">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предоставления субсидий на поддержку племенного крупного рогатого скота мясного направления (расшифровка </w:t>
      </w:r>
      <w:hyperlink w:anchor="P643" w:history="1">
        <w:r>
          <w:rPr>
            <w:color w:val="0000FF"/>
          </w:rPr>
          <w:t>направлений</w:t>
        </w:r>
      </w:hyperlink>
      <w:r>
        <w:t xml:space="preserve"> расходов на поддержку племенного крупного рогатого скота мясного направления представлена в приложении к Подпрограмме 1);</w:t>
      </w:r>
    </w:p>
    <w:p w:rsidR="00B30989" w:rsidRDefault="00B30989">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предоставления субсидий на 1 килограмм реализованного и (или) отгруженного на собственную переработку молока;</w:t>
      </w:r>
    </w:p>
    <w:p w:rsidR="00B30989" w:rsidRDefault="00B30989">
      <w:pPr>
        <w:pStyle w:val="ConsPlusNormal"/>
        <w:jc w:val="both"/>
      </w:pPr>
      <w:r>
        <w:t xml:space="preserve">(в ред. </w:t>
      </w:r>
      <w:hyperlink r:id="rId82" w:history="1">
        <w:r>
          <w:rPr>
            <w:color w:val="0000FF"/>
          </w:rPr>
          <w:t>Постановления</w:t>
        </w:r>
      </w:hyperlink>
      <w:r>
        <w:t xml:space="preserve"> Правительства Иркутской области от 11.07.2014 N 349-пп)</w:t>
      </w:r>
    </w:p>
    <w:p w:rsidR="00B30989" w:rsidRDefault="00B30989">
      <w:pPr>
        <w:pStyle w:val="ConsPlusNormal"/>
        <w:ind w:firstLine="540"/>
        <w:jc w:val="both"/>
      </w:pPr>
      <w:r>
        <w:t>предоставления субсидий на возмещение части процентной ставки по краткосрочным кредитам (займам) на цели развития подотрасли животноводства, переработки и реализации продукции животноводства;</w:t>
      </w:r>
    </w:p>
    <w:p w:rsidR="00B30989" w:rsidRDefault="00B30989">
      <w:pPr>
        <w:pStyle w:val="ConsPlusNormal"/>
        <w:ind w:firstLine="540"/>
        <w:jc w:val="both"/>
      </w:pPr>
      <w:r>
        <w:t>предоставления субсидий на возмещение части процентной ставки по инвестиционным кредитам (займам) на цели развития подотрасли животноводства, переработки и развития инфраструктуры и логистического обеспечения рынков продукции, за исключением инвестиционных кредитов (займов) на строительство и реконструкцию объектов мясного скотоводства;</w:t>
      </w:r>
    </w:p>
    <w:p w:rsidR="00B30989" w:rsidRDefault="00B30989">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предоставления субсидий на возмещение части процентной ставки по инвестиционным кредитам (займам) на строительство и реконструкцию объектов мясного скотоводства;</w:t>
      </w:r>
    </w:p>
    <w:p w:rsidR="00B30989" w:rsidRDefault="00B30989">
      <w:pPr>
        <w:pStyle w:val="ConsPlusNormal"/>
        <w:jc w:val="both"/>
      </w:pPr>
      <w:r>
        <w:t xml:space="preserve">(абзац введен </w:t>
      </w:r>
      <w:hyperlink r:id="rId84" w:history="1">
        <w:r>
          <w:rPr>
            <w:color w:val="0000FF"/>
          </w:rPr>
          <w:t>Постановлением</w:t>
        </w:r>
      </w:hyperlink>
      <w:r>
        <w:t xml:space="preserve"> Правительства Иркутской области от 23.07.2014 N 362-пп)</w:t>
      </w:r>
    </w:p>
    <w:p w:rsidR="00B30989" w:rsidRDefault="00B30989">
      <w:pPr>
        <w:pStyle w:val="ConsPlusNormal"/>
        <w:ind w:firstLine="540"/>
        <w:jc w:val="both"/>
      </w:pPr>
      <w:r>
        <w:t>предоставления субсидий на уплату страховых премий по договорам сельскохозяйственного страхования в области животноводства.</w:t>
      </w:r>
    </w:p>
    <w:p w:rsidR="00B30989" w:rsidRDefault="00B30989">
      <w:pPr>
        <w:pStyle w:val="ConsPlusNormal"/>
        <w:ind w:firstLine="540"/>
        <w:jc w:val="both"/>
      </w:pPr>
      <w:r>
        <w:t>В результате реализации мероприятий, направленных на оказание содействия развитию подотрасли животноводства, в целях создания условий для обеспечения роста производства основных видов сельскохозяйственной продукции планируется, что к 2020 году производство молока составит 465,3 тыс. тонн (103,0% к уровню 2012 года), мяса скота и птицы - 179,7 тыс. тонн (121,6% к уровню 2012 года).</w:t>
      </w:r>
    </w:p>
    <w:p w:rsidR="00B30989" w:rsidRDefault="00B30989">
      <w:pPr>
        <w:pStyle w:val="ConsPlusNormal"/>
        <w:ind w:firstLine="540"/>
        <w:jc w:val="both"/>
      </w:pPr>
      <w:r>
        <w:t>Доля местных продовольственных товаров в товарных ресурсах розничной торговли предполагается довести к 2020 году: мясо и мясопродукты с 54,5% до 71%, молоко и молокопродукты с 85% до 90%.</w:t>
      </w:r>
    </w:p>
    <w:p w:rsidR="00B30989" w:rsidRDefault="00B30989">
      <w:pPr>
        <w:pStyle w:val="ConsPlusNormal"/>
        <w:jc w:val="both"/>
      </w:pPr>
    </w:p>
    <w:p w:rsidR="00B30989" w:rsidRDefault="00B30989">
      <w:pPr>
        <w:pStyle w:val="ConsPlusNormal"/>
        <w:jc w:val="center"/>
      </w:pPr>
      <w:r>
        <w:t>3. Создание условий для развития малых форм хозяйствования</w:t>
      </w:r>
    </w:p>
    <w:p w:rsidR="00B30989" w:rsidRDefault="00B30989">
      <w:pPr>
        <w:pStyle w:val="ConsPlusNormal"/>
        <w:jc w:val="center"/>
      </w:pPr>
      <w:r>
        <w:t>и повышения их финансовой устойчивости</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w:t>
      </w:r>
    </w:p>
    <w:p w:rsidR="00B30989" w:rsidRDefault="00B30989">
      <w:pPr>
        <w:pStyle w:val="ConsPlusNormal"/>
        <w:ind w:firstLine="540"/>
        <w:jc w:val="both"/>
      </w:pPr>
      <w:r>
        <w:t>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B30989" w:rsidRDefault="00B30989">
      <w:pPr>
        <w:pStyle w:val="ConsPlusNormal"/>
        <w:ind w:firstLine="540"/>
        <w:jc w:val="both"/>
      </w:pPr>
      <w:r>
        <w:t>предоставления субсидий на закуп мяса у граждан, ведущих личное подсобное хозяйство, в целях его дальнейшей переработки и (или) реализации;</w:t>
      </w:r>
    </w:p>
    <w:p w:rsidR="00B30989" w:rsidRDefault="00B30989">
      <w:pPr>
        <w:pStyle w:val="ConsPlusNormal"/>
        <w:jc w:val="both"/>
      </w:pPr>
      <w:r>
        <w:t xml:space="preserve">(в ред. </w:t>
      </w:r>
      <w:hyperlink r:id="rId85"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предоставления субсидий на закуп молока у граждан, ведущих личное подсобное хозяйство, </w:t>
      </w:r>
      <w:r>
        <w:lastRenderedPageBreak/>
        <w:t>в целях его дальнейшей переработки и (или) реализации;</w:t>
      </w:r>
    </w:p>
    <w:p w:rsidR="00B30989" w:rsidRDefault="00B30989">
      <w:pPr>
        <w:pStyle w:val="ConsPlusNormal"/>
        <w:jc w:val="both"/>
      </w:pPr>
      <w:r>
        <w:t xml:space="preserve">(в ред. </w:t>
      </w:r>
      <w:hyperlink r:id="rId86"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предоставления субсидий на возмещение части затрат на уплату процентов по кредитам (займам), взятым малыми формами хозяйствования.</w:t>
      </w:r>
    </w:p>
    <w:p w:rsidR="00B30989" w:rsidRDefault="00B30989">
      <w:pPr>
        <w:pStyle w:val="ConsPlusNormal"/>
        <w:jc w:val="both"/>
      </w:pPr>
    </w:p>
    <w:p w:rsidR="00B30989" w:rsidRDefault="00B30989">
      <w:pPr>
        <w:pStyle w:val="ConsPlusNormal"/>
        <w:jc w:val="center"/>
      </w:pPr>
      <w:r>
        <w:t>4. Создание условий для технической и технологической</w:t>
      </w:r>
    </w:p>
    <w:p w:rsidR="00B30989" w:rsidRDefault="00B30989">
      <w:pPr>
        <w:pStyle w:val="ConsPlusNormal"/>
        <w:jc w:val="center"/>
      </w:pPr>
      <w:r>
        <w:t>модернизации сельского хозяйства</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приобретение сельскохозяйственной техники, грузовых и специальных автомобилей, технологического оборудования по договорам финансовой аренды (лизинга);</w:t>
      </w:r>
    </w:p>
    <w:p w:rsidR="00B30989" w:rsidRDefault="00B30989">
      <w:pPr>
        <w:pStyle w:val="ConsPlusNormal"/>
        <w:ind w:firstLine="540"/>
        <w:jc w:val="both"/>
      </w:pPr>
      <w:r>
        <w:t>предоставления субсидий на ремонт сельскохозяйственной техники в специализированных ремонтных заводах;</w:t>
      </w:r>
    </w:p>
    <w:p w:rsidR="00B30989" w:rsidRDefault="00B30989">
      <w:pPr>
        <w:pStyle w:val="ConsPlusNormal"/>
        <w:ind w:firstLine="540"/>
        <w:jc w:val="both"/>
      </w:pPr>
      <w:r>
        <w:t>предоставления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p w:rsidR="00B30989" w:rsidRDefault="00B30989">
      <w:pPr>
        <w:pStyle w:val="ConsPlusNormal"/>
        <w:ind w:firstLine="540"/>
        <w:jc w:val="both"/>
      </w:pPr>
      <w:r>
        <w:t>Реализация мероприятия позволит увеличить коэффициент обновления сельскохозяйственной техники: тракторов с 7,1% до 7,6%, комбайнов зерноуборочных с 2,5% до 3,5%, комбайнов кормоуборочных с 5,6% до 6,3%.</w:t>
      </w:r>
    </w:p>
    <w:p w:rsidR="00B30989" w:rsidRDefault="00B30989">
      <w:pPr>
        <w:pStyle w:val="ConsPlusNormal"/>
        <w:jc w:val="both"/>
      </w:pPr>
    </w:p>
    <w:p w:rsidR="00B30989" w:rsidRDefault="00B30989">
      <w:pPr>
        <w:pStyle w:val="ConsPlusNormal"/>
        <w:jc w:val="center"/>
      </w:pPr>
      <w:r>
        <w:t>5. Создание условий для привлечения и закрепления молодых</w:t>
      </w:r>
    </w:p>
    <w:p w:rsidR="00B30989" w:rsidRDefault="00B30989">
      <w:pPr>
        <w:pStyle w:val="ConsPlusNormal"/>
        <w:jc w:val="center"/>
      </w:pPr>
      <w:r>
        <w:t>специалистов в агропромышленном комплексе</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единовременную выплату на обустройство молодым специалистам при трудоустройстве на работу, с учетом налога на доходы физических лиц;</w:t>
      </w:r>
    </w:p>
    <w:p w:rsidR="00B30989" w:rsidRDefault="00B30989">
      <w:pPr>
        <w:pStyle w:val="ConsPlusNormal"/>
        <w:ind w:firstLine="540"/>
        <w:jc w:val="both"/>
      </w:pPr>
      <w:r>
        <w:t>оплаты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p w:rsidR="00B30989" w:rsidRDefault="00B30989">
      <w:pPr>
        <w:pStyle w:val="ConsPlusNormal"/>
        <w:jc w:val="both"/>
      </w:pPr>
      <w:r>
        <w:t xml:space="preserve">(в ред. </w:t>
      </w:r>
      <w:hyperlink r:id="rId87"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В результате реализации мероприятия 281 молодой специалист, закрепленный в сельскохозяйственном производстве, получит финансовую поддержку. Пройдут обучение 1280 работников организаций всех форм собственности агропромышленного комплекса.</w:t>
      </w:r>
    </w:p>
    <w:p w:rsidR="00B30989" w:rsidRDefault="00B30989">
      <w:pPr>
        <w:pStyle w:val="ConsPlusNormal"/>
        <w:jc w:val="both"/>
      </w:pPr>
      <w:r>
        <w:t xml:space="preserve">(в ред. </w:t>
      </w:r>
      <w:hyperlink r:id="rId88" w:history="1">
        <w:r>
          <w:rPr>
            <w:color w:val="0000FF"/>
          </w:rPr>
          <w:t>Постановления</w:t>
        </w:r>
      </w:hyperlink>
      <w:r>
        <w:t xml:space="preserve"> Правительства Иркутской области от 11.09.2015 N 464-пп)</w:t>
      </w:r>
    </w:p>
    <w:p w:rsidR="00B30989" w:rsidRDefault="00B30989">
      <w:pPr>
        <w:pStyle w:val="ConsPlusNormal"/>
        <w:jc w:val="both"/>
      </w:pPr>
    </w:p>
    <w:p w:rsidR="00B30989" w:rsidRDefault="00B30989">
      <w:pPr>
        <w:pStyle w:val="ConsPlusNormal"/>
        <w:jc w:val="center"/>
      </w:pPr>
      <w:r>
        <w:t>6. Создание условий для научного и информационного</w:t>
      </w:r>
    </w:p>
    <w:p w:rsidR="00B30989" w:rsidRDefault="00B30989">
      <w:pPr>
        <w:pStyle w:val="ConsPlusNormal"/>
        <w:jc w:val="center"/>
      </w:pPr>
      <w:r>
        <w:t>обеспечения развития сельскохозяйственного производства</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оказания поддержки научно-производственной и инновационной деятельности;</w:t>
      </w:r>
    </w:p>
    <w:p w:rsidR="00B30989" w:rsidRDefault="00B30989">
      <w:pPr>
        <w:pStyle w:val="ConsPlusNormal"/>
        <w:ind w:firstLine="540"/>
        <w:jc w:val="both"/>
      </w:pPr>
      <w:r>
        <w:t>предоставления субсидий на оказание консультационной помощи по вопросам ведения отраслей животноводства и растениеводства;</w:t>
      </w:r>
    </w:p>
    <w:p w:rsidR="00B30989" w:rsidRDefault="00B30989">
      <w:pPr>
        <w:pStyle w:val="ConsPlusNormal"/>
        <w:jc w:val="both"/>
      </w:pPr>
      <w:r>
        <w:t xml:space="preserve">(в ред. </w:t>
      </w:r>
      <w:hyperlink r:id="rId89"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формирования и функционирования системы государственного информационного обеспечения в сфере сельского хозяйства;</w:t>
      </w:r>
    </w:p>
    <w:p w:rsidR="00B30989" w:rsidRDefault="00B30989">
      <w:pPr>
        <w:pStyle w:val="ConsPlusNormal"/>
        <w:jc w:val="both"/>
      </w:pPr>
      <w:r>
        <w:t xml:space="preserve">(в ред. </w:t>
      </w:r>
      <w:hyperlink r:id="rId90"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освещения деятельности агропромышленного комплекса Иркутской области в средствах массовой информации;</w:t>
      </w:r>
    </w:p>
    <w:p w:rsidR="00B30989" w:rsidRDefault="00B30989">
      <w:pPr>
        <w:pStyle w:val="ConsPlusNormal"/>
        <w:ind w:firstLine="540"/>
        <w:jc w:val="both"/>
      </w:pPr>
      <w:r>
        <w:t>организации проведения публичных мероприятий.</w:t>
      </w:r>
    </w:p>
    <w:p w:rsidR="00B30989" w:rsidRDefault="00B30989">
      <w:pPr>
        <w:pStyle w:val="ConsPlusNormal"/>
        <w:ind w:firstLine="540"/>
        <w:jc w:val="both"/>
      </w:pPr>
      <w:r>
        <w:t>В результате выполнения мероприятий подпрограммы к 2020 году будет выполнено 3 научно-исследовательские и опытно-конструкторские работы по приоритетным направлениям аграрной науки, оказано 84,6 тыс. ед. консультационных услуг.</w:t>
      </w:r>
    </w:p>
    <w:p w:rsidR="00B30989" w:rsidRDefault="00B30989">
      <w:pPr>
        <w:pStyle w:val="ConsPlusNormal"/>
        <w:jc w:val="both"/>
      </w:pPr>
      <w:r>
        <w:lastRenderedPageBreak/>
        <w:t xml:space="preserve">(в ред. </w:t>
      </w:r>
      <w:hyperlink r:id="rId91"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Реализация мероприятия позволит обеспечить совершенствование системы информационного обеспечения в сфере агропромышленного комплекса. Доля органов управления агропромышленного комплекса районных муниципальных образований Иркутской области, ведущих сельскохозяйственную деятельность, использующих информационные ресурсы, сохранится на уровне 2012 года и составит 100%. Продолжится освещение деятельности агропромышленного комплекса Иркутской области в средствах массовой информации и организация проведения публичных мероприятий.</w:t>
      </w:r>
    </w:p>
    <w:p w:rsidR="00B30989" w:rsidRDefault="00B30989">
      <w:pPr>
        <w:pStyle w:val="ConsPlusNormal"/>
        <w:ind w:firstLine="540"/>
        <w:jc w:val="both"/>
      </w:pPr>
      <w:r>
        <w:t>В рамках реализации мероприятия кроме проведения традиционных ежегодных конкурсов планируется организация мероприятий, направленных на продвижение местной продовольственной продукции на внутреннем и межрегиональных рынках, способствующих созданию положительного имиджа организаций агропромышленного комплекса Иркутской области.</w:t>
      </w:r>
    </w:p>
    <w:p w:rsidR="00B30989" w:rsidRDefault="00B30989">
      <w:pPr>
        <w:pStyle w:val="ConsPlusNormal"/>
        <w:ind w:firstLine="540"/>
        <w:jc w:val="both"/>
      </w:pPr>
      <w:r>
        <w:t>Мероприятием предусмотрено:</w:t>
      </w:r>
    </w:p>
    <w:p w:rsidR="00B30989" w:rsidRDefault="00B30989">
      <w:pPr>
        <w:pStyle w:val="ConsPlusNormal"/>
        <w:jc w:val="both"/>
      </w:pPr>
      <w:r>
        <w:t xml:space="preserve">(абзац введен </w:t>
      </w:r>
      <w:hyperlink r:id="rId92" w:history="1">
        <w:r>
          <w:rPr>
            <w:color w:val="0000FF"/>
          </w:rPr>
          <w:t>Постановлением</w:t>
        </w:r>
      </w:hyperlink>
      <w:r>
        <w:t xml:space="preserve"> Правительства Иркутской области от 23.07.2014 N 362-пп; в ред. </w:t>
      </w:r>
      <w:hyperlink r:id="rId93"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создание (приобретение) государственных информационных ресурсов (баз данных), программного обеспечения в сфере управления агропромышленным комплексом;</w:t>
      </w:r>
    </w:p>
    <w:p w:rsidR="00B30989" w:rsidRDefault="00B30989">
      <w:pPr>
        <w:pStyle w:val="ConsPlusNormal"/>
        <w:jc w:val="both"/>
      </w:pPr>
      <w:r>
        <w:t xml:space="preserve">(абзац введен </w:t>
      </w:r>
      <w:hyperlink r:id="rId94" w:history="1">
        <w:r>
          <w:rPr>
            <w:color w:val="0000FF"/>
          </w:rPr>
          <w:t>Постановлением</w:t>
        </w:r>
      </w:hyperlink>
      <w:r>
        <w:t xml:space="preserve"> Правительства Иркутской области от 23.07.2014 N 362-пп)</w:t>
      </w:r>
    </w:p>
    <w:p w:rsidR="00B30989" w:rsidRDefault="00B30989">
      <w:pPr>
        <w:pStyle w:val="ConsPlusNormal"/>
        <w:ind w:firstLine="540"/>
        <w:jc w:val="both"/>
      </w:pPr>
      <w:r>
        <w:t>организация функционирования защищенной информационно-коммуникационной сети в сфере агропромышленного комплекса;</w:t>
      </w:r>
    </w:p>
    <w:p w:rsidR="00B30989" w:rsidRDefault="00B30989">
      <w:pPr>
        <w:pStyle w:val="ConsPlusNormal"/>
        <w:jc w:val="both"/>
      </w:pPr>
      <w:r>
        <w:t xml:space="preserve">(абзац введен </w:t>
      </w:r>
      <w:hyperlink r:id="rId95" w:history="1">
        <w:r>
          <w:rPr>
            <w:color w:val="0000FF"/>
          </w:rPr>
          <w:t>Постановлением</w:t>
        </w:r>
      </w:hyperlink>
      <w:r>
        <w:t xml:space="preserve"> Правительства Иркутской области от 23.07.2014 N 362-пп)</w:t>
      </w:r>
    </w:p>
    <w:p w:rsidR="00B30989" w:rsidRDefault="00B30989">
      <w:pPr>
        <w:pStyle w:val="ConsPlusNormal"/>
        <w:ind w:firstLine="540"/>
        <w:jc w:val="both"/>
      </w:pPr>
      <w:r>
        <w:t>приобретение электронно-вычислительной техники с предустановленным программным обеспечением и передача ее в собственность органам местного самоуправления муниципальных образований Иркутской области.</w:t>
      </w:r>
    </w:p>
    <w:p w:rsidR="00B30989" w:rsidRDefault="00B30989">
      <w:pPr>
        <w:pStyle w:val="ConsPlusNormal"/>
        <w:jc w:val="both"/>
      </w:pPr>
      <w:r>
        <w:t xml:space="preserve">(абзац введен </w:t>
      </w:r>
      <w:hyperlink r:id="rId96" w:history="1">
        <w:r>
          <w:rPr>
            <w:color w:val="0000FF"/>
          </w:rPr>
          <w:t>Постановлением</w:t>
        </w:r>
      </w:hyperlink>
      <w:r>
        <w:t xml:space="preserve"> Правительства Иркутской области от 23.07.2014 N 362-пп; в ред. </w:t>
      </w:r>
      <w:hyperlink r:id="rId97" w:history="1">
        <w:r>
          <w:rPr>
            <w:color w:val="0000FF"/>
          </w:rPr>
          <w:t>Постановления</w:t>
        </w:r>
      </w:hyperlink>
      <w:r>
        <w:t xml:space="preserve"> Правительства Иркутской области от 11.09.2015 N 464-пп)</w:t>
      </w:r>
    </w:p>
    <w:p w:rsidR="00B30989" w:rsidRDefault="00B30989">
      <w:pPr>
        <w:pStyle w:val="ConsPlusNormal"/>
        <w:jc w:val="both"/>
      </w:pPr>
    </w:p>
    <w:p w:rsidR="00B30989" w:rsidRDefault="00B30989">
      <w:pPr>
        <w:pStyle w:val="ConsPlusNormal"/>
        <w:jc w:val="center"/>
      </w:pPr>
      <w:r>
        <w:t>7. Оказание содействия развитию переработки и реализации</w:t>
      </w:r>
    </w:p>
    <w:p w:rsidR="00B30989" w:rsidRDefault="00B30989">
      <w:pPr>
        <w:pStyle w:val="ConsPlusNormal"/>
        <w:jc w:val="center"/>
      </w:pPr>
      <w:r>
        <w:t>сельскохозяйственной продукции</w:t>
      </w:r>
    </w:p>
    <w:p w:rsidR="00B30989" w:rsidRDefault="00B30989">
      <w:pPr>
        <w:pStyle w:val="ConsPlusNormal"/>
        <w:jc w:val="center"/>
      </w:pPr>
      <w:r>
        <w:t xml:space="preserve">(введен </w:t>
      </w:r>
      <w:hyperlink r:id="rId98"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Реализация мероприятия планируется путем предоставления субсидий на возмещение части процентной ставки по краткосрочным кредитам (займам) на переработку продукции растениеводства и животноводства.</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1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99"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00"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01"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1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lastRenderedPageBreak/>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Направления и объемы финансирования Подпрограммы 1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02"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center"/>
      </w:pPr>
      <w:r>
        <w:t xml:space="preserve">(в ред. </w:t>
      </w:r>
      <w:hyperlink r:id="rId103"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В ходе реализации Подпрограммы 1 планируется привлечение средств из федерального бюджета в соответствии с правилами распределения и предоставления из федерального бюджета субсидий бюджетам субъектов Российской Федерации, установленными Правительством Российской Федерации.</w:t>
      </w:r>
    </w:p>
    <w:p w:rsidR="00B30989" w:rsidRDefault="00B30989">
      <w:pPr>
        <w:pStyle w:val="ConsPlusNormal"/>
        <w:ind w:firstLine="540"/>
        <w:jc w:val="both"/>
      </w:pPr>
      <w:r>
        <w:t>Средства федерального бюджета на развитие сельского хозяйства Иркутской области определяются в Соглашении о предоставлении субсидий из федерального бюджета, которое ежегодно подписывается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Направления и объемы финансирования Подпрограммы 1 представлены в </w:t>
      </w:r>
      <w:hyperlink w:anchor="P29902" w:history="1">
        <w:r>
          <w:rPr>
            <w:color w:val="0000FF"/>
          </w:rPr>
          <w:t>приложениях 13</w:t>
        </w:r>
      </w:hyperlink>
      <w:r>
        <w:t xml:space="preserve"> и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B30989" w:rsidRDefault="00B30989">
      <w:pPr>
        <w:pStyle w:val="ConsPlusNormal"/>
        <w:jc w:val="both"/>
      </w:pPr>
      <w:r>
        <w:t xml:space="preserve">(в ред. </w:t>
      </w:r>
      <w:hyperlink r:id="rId104"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Финансирование мероприятий Подпрограммы 1 за счет средств местных бюджетов не предусматривается.</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1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1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Подпрограмме</w:t>
      </w:r>
    </w:p>
    <w:p w:rsidR="00B30989" w:rsidRDefault="00B30989">
      <w:pPr>
        <w:pStyle w:val="ConsPlusNormal"/>
        <w:jc w:val="right"/>
      </w:pPr>
      <w:r>
        <w:t>"Развитие сельского хозяйства</w:t>
      </w:r>
    </w:p>
    <w:p w:rsidR="00B30989" w:rsidRDefault="00B30989">
      <w:pPr>
        <w:pStyle w:val="ConsPlusNormal"/>
        <w:jc w:val="right"/>
      </w:pPr>
      <w:r>
        <w:t>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3" w:name="P643"/>
      <w:bookmarkEnd w:id="3"/>
      <w:r>
        <w:t>НАПРАВЛЕНИЯ РАСХОДОВ НА ПОДДЕРЖКУ ПЛЕМЕННОГО ЖИВОТНОВОДСТВА</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(введены </w:t>
      </w:r>
      <w:hyperlink r:id="rId105"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center"/>
      </w:pPr>
      <w:r>
        <w:t xml:space="preserve">в ред. </w:t>
      </w:r>
      <w:hyperlink r:id="rId106"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2232"/>
        <w:gridCol w:w="1020"/>
        <w:gridCol w:w="1020"/>
        <w:gridCol w:w="1020"/>
        <w:gridCol w:w="964"/>
        <w:gridCol w:w="964"/>
        <w:gridCol w:w="1020"/>
        <w:gridCol w:w="1020"/>
        <w:gridCol w:w="1147"/>
      </w:tblGrid>
      <w:tr w:rsidR="00B30989">
        <w:tc>
          <w:tcPr>
            <w:tcW w:w="567" w:type="dxa"/>
            <w:vMerge w:val="restart"/>
            <w:vAlign w:val="center"/>
          </w:tcPr>
          <w:p w:rsidR="00B30989" w:rsidRDefault="00B30989">
            <w:pPr>
              <w:pStyle w:val="ConsPlusNormal"/>
              <w:jc w:val="center"/>
            </w:pPr>
            <w:r>
              <w:t>N п/п</w:t>
            </w:r>
          </w:p>
        </w:tc>
        <w:tc>
          <w:tcPr>
            <w:tcW w:w="3231" w:type="dxa"/>
            <w:vMerge w:val="restart"/>
            <w:vAlign w:val="center"/>
          </w:tcPr>
          <w:p w:rsidR="00B30989" w:rsidRDefault="00B30989">
            <w:pPr>
              <w:pStyle w:val="ConsPlusNormal"/>
              <w:jc w:val="center"/>
            </w:pPr>
            <w:r>
              <w:t>Наименование мероприятия</w:t>
            </w:r>
          </w:p>
        </w:tc>
        <w:tc>
          <w:tcPr>
            <w:tcW w:w="2232" w:type="dxa"/>
            <w:vMerge w:val="restart"/>
            <w:vAlign w:val="center"/>
          </w:tcPr>
          <w:p w:rsidR="00B30989" w:rsidRDefault="00B30989">
            <w:pPr>
              <w:pStyle w:val="ConsPlusNormal"/>
              <w:jc w:val="center"/>
            </w:pPr>
            <w:r>
              <w:t>Источники финансирования</w:t>
            </w:r>
          </w:p>
        </w:tc>
        <w:tc>
          <w:tcPr>
            <w:tcW w:w="8175" w:type="dxa"/>
            <w:gridSpan w:val="8"/>
            <w:vAlign w:val="center"/>
          </w:tcPr>
          <w:p w:rsidR="00B30989" w:rsidRDefault="00B30989">
            <w:pPr>
              <w:pStyle w:val="ConsPlusNormal"/>
              <w:jc w:val="center"/>
            </w:pPr>
            <w:r>
              <w:t>Расходы (тыс. руб.), годы</w:t>
            </w:r>
          </w:p>
        </w:tc>
      </w:tr>
      <w:tr w:rsidR="00B30989">
        <w:tc>
          <w:tcPr>
            <w:tcW w:w="567" w:type="dxa"/>
            <w:vMerge/>
          </w:tcPr>
          <w:p w:rsidR="00B30989" w:rsidRDefault="00B30989"/>
        </w:tc>
        <w:tc>
          <w:tcPr>
            <w:tcW w:w="3231" w:type="dxa"/>
            <w:vMerge/>
          </w:tcPr>
          <w:p w:rsidR="00B30989" w:rsidRDefault="00B30989"/>
        </w:tc>
        <w:tc>
          <w:tcPr>
            <w:tcW w:w="2232" w:type="dxa"/>
            <w:vMerge/>
          </w:tcPr>
          <w:p w:rsidR="00B30989" w:rsidRDefault="00B30989"/>
        </w:tc>
        <w:tc>
          <w:tcPr>
            <w:tcW w:w="1020" w:type="dxa"/>
            <w:vAlign w:val="center"/>
          </w:tcPr>
          <w:p w:rsidR="00B30989" w:rsidRDefault="00B30989">
            <w:pPr>
              <w:pStyle w:val="ConsPlusNormal"/>
              <w:jc w:val="center"/>
            </w:pPr>
            <w:r>
              <w:t>2014</w:t>
            </w:r>
          </w:p>
        </w:tc>
        <w:tc>
          <w:tcPr>
            <w:tcW w:w="1020" w:type="dxa"/>
            <w:vAlign w:val="center"/>
          </w:tcPr>
          <w:p w:rsidR="00B30989" w:rsidRDefault="00B30989">
            <w:pPr>
              <w:pStyle w:val="ConsPlusNormal"/>
              <w:jc w:val="center"/>
            </w:pPr>
            <w:r>
              <w:t>2015</w:t>
            </w:r>
          </w:p>
        </w:tc>
        <w:tc>
          <w:tcPr>
            <w:tcW w:w="1020" w:type="dxa"/>
            <w:vAlign w:val="center"/>
          </w:tcPr>
          <w:p w:rsidR="00B30989" w:rsidRDefault="00B30989">
            <w:pPr>
              <w:pStyle w:val="ConsPlusNormal"/>
              <w:jc w:val="center"/>
            </w:pPr>
            <w:r>
              <w:t>2016</w:t>
            </w:r>
          </w:p>
        </w:tc>
        <w:tc>
          <w:tcPr>
            <w:tcW w:w="964" w:type="dxa"/>
            <w:vAlign w:val="center"/>
          </w:tcPr>
          <w:p w:rsidR="00B30989" w:rsidRDefault="00B30989">
            <w:pPr>
              <w:pStyle w:val="ConsPlusNormal"/>
              <w:jc w:val="center"/>
            </w:pPr>
            <w:r>
              <w:t>2017</w:t>
            </w:r>
          </w:p>
        </w:tc>
        <w:tc>
          <w:tcPr>
            <w:tcW w:w="964" w:type="dxa"/>
            <w:vAlign w:val="center"/>
          </w:tcPr>
          <w:p w:rsidR="00B30989" w:rsidRDefault="00B30989">
            <w:pPr>
              <w:pStyle w:val="ConsPlusNormal"/>
              <w:jc w:val="center"/>
            </w:pPr>
            <w:r>
              <w:t>2018</w:t>
            </w:r>
          </w:p>
        </w:tc>
        <w:tc>
          <w:tcPr>
            <w:tcW w:w="1020" w:type="dxa"/>
            <w:vAlign w:val="center"/>
          </w:tcPr>
          <w:p w:rsidR="00B30989" w:rsidRDefault="00B30989">
            <w:pPr>
              <w:pStyle w:val="ConsPlusNormal"/>
              <w:jc w:val="center"/>
            </w:pPr>
            <w:r>
              <w:t>2019</w:t>
            </w:r>
          </w:p>
        </w:tc>
        <w:tc>
          <w:tcPr>
            <w:tcW w:w="1020" w:type="dxa"/>
            <w:vAlign w:val="center"/>
          </w:tcPr>
          <w:p w:rsidR="00B30989" w:rsidRDefault="00B30989">
            <w:pPr>
              <w:pStyle w:val="ConsPlusNormal"/>
              <w:jc w:val="center"/>
            </w:pPr>
            <w:r>
              <w:t>2020</w:t>
            </w:r>
          </w:p>
        </w:tc>
        <w:tc>
          <w:tcPr>
            <w:tcW w:w="1147" w:type="dxa"/>
            <w:vAlign w:val="center"/>
          </w:tcPr>
          <w:p w:rsidR="00B30989" w:rsidRDefault="00B30989">
            <w:pPr>
              <w:pStyle w:val="ConsPlusNormal"/>
              <w:jc w:val="center"/>
            </w:pPr>
            <w:r>
              <w:t>Всего</w:t>
            </w:r>
          </w:p>
        </w:tc>
      </w:tr>
      <w:tr w:rsidR="00B30989">
        <w:tc>
          <w:tcPr>
            <w:tcW w:w="567" w:type="dxa"/>
            <w:vAlign w:val="center"/>
          </w:tcPr>
          <w:p w:rsidR="00B30989" w:rsidRDefault="00B30989">
            <w:pPr>
              <w:pStyle w:val="ConsPlusNormal"/>
              <w:jc w:val="center"/>
            </w:pPr>
            <w:r>
              <w:t>1</w:t>
            </w:r>
          </w:p>
        </w:tc>
        <w:tc>
          <w:tcPr>
            <w:tcW w:w="3231" w:type="dxa"/>
          </w:tcPr>
          <w:p w:rsidR="00B30989" w:rsidRDefault="00B30989">
            <w:pPr>
              <w:pStyle w:val="ConsPlusNormal"/>
              <w:jc w:val="center"/>
            </w:pPr>
            <w:r>
              <w:t>2</w:t>
            </w:r>
          </w:p>
        </w:tc>
        <w:tc>
          <w:tcPr>
            <w:tcW w:w="2232" w:type="dxa"/>
          </w:tcPr>
          <w:p w:rsidR="00B30989" w:rsidRDefault="00B30989">
            <w:pPr>
              <w:pStyle w:val="ConsPlusNormal"/>
              <w:jc w:val="center"/>
            </w:pPr>
            <w:r>
              <w:t>3</w:t>
            </w:r>
          </w:p>
        </w:tc>
        <w:tc>
          <w:tcPr>
            <w:tcW w:w="1020" w:type="dxa"/>
            <w:vAlign w:val="center"/>
          </w:tcPr>
          <w:p w:rsidR="00B30989" w:rsidRDefault="00B30989">
            <w:pPr>
              <w:pStyle w:val="ConsPlusNormal"/>
              <w:jc w:val="center"/>
            </w:pPr>
            <w:r>
              <w:t>4</w:t>
            </w:r>
          </w:p>
        </w:tc>
        <w:tc>
          <w:tcPr>
            <w:tcW w:w="1020" w:type="dxa"/>
            <w:vAlign w:val="center"/>
          </w:tcPr>
          <w:p w:rsidR="00B30989" w:rsidRDefault="00B30989">
            <w:pPr>
              <w:pStyle w:val="ConsPlusNormal"/>
              <w:jc w:val="center"/>
            </w:pPr>
            <w:r>
              <w:t>5</w:t>
            </w:r>
          </w:p>
        </w:tc>
        <w:tc>
          <w:tcPr>
            <w:tcW w:w="1020" w:type="dxa"/>
            <w:vAlign w:val="center"/>
          </w:tcPr>
          <w:p w:rsidR="00B30989" w:rsidRDefault="00B30989">
            <w:pPr>
              <w:pStyle w:val="ConsPlusNormal"/>
              <w:jc w:val="center"/>
            </w:pPr>
            <w:r>
              <w:t>6</w:t>
            </w:r>
          </w:p>
        </w:tc>
        <w:tc>
          <w:tcPr>
            <w:tcW w:w="964" w:type="dxa"/>
            <w:vAlign w:val="center"/>
          </w:tcPr>
          <w:p w:rsidR="00B30989" w:rsidRDefault="00B30989">
            <w:pPr>
              <w:pStyle w:val="ConsPlusNormal"/>
              <w:jc w:val="center"/>
            </w:pPr>
            <w:r>
              <w:t>7</w:t>
            </w:r>
          </w:p>
        </w:tc>
        <w:tc>
          <w:tcPr>
            <w:tcW w:w="964" w:type="dxa"/>
            <w:vAlign w:val="center"/>
          </w:tcPr>
          <w:p w:rsidR="00B30989" w:rsidRDefault="00B30989">
            <w:pPr>
              <w:pStyle w:val="ConsPlusNormal"/>
              <w:jc w:val="center"/>
            </w:pPr>
            <w:r>
              <w:t>8</w:t>
            </w:r>
          </w:p>
        </w:tc>
        <w:tc>
          <w:tcPr>
            <w:tcW w:w="1020" w:type="dxa"/>
            <w:vAlign w:val="center"/>
          </w:tcPr>
          <w:p w:rsidR="00B30989" w:rsidRDefault="00B30989">
            <w:pPr>
              <w:pStyle w:val="ConsPlusNormal"/>
              <w:jc w:val="center"/>
            </w:pPr>
            <w:r>
              <w:t>9</w:t>
            </w:r>
          </w:p>
        </w:tc>
        <w:tc>
          <w:tcPr>
            <w:tcW w:w="1020" w:type="dxa"/>
            <w:vAlign w:val="center"/>
          </w:tcPr>
          <w:p w:rsidR="00B30989" w:rsidRDefault="00B30989">
            <w:pPr>
              <w:pStyle w:val="ConsPlusNormal"/>
              <w:jc w:val="center"/>
            </w:pPr>
            <w:r>
              <w:t>10</w:t>
            </w:r>
          </w:p>
        </w:tc>
        <w:tc>
          <w:tcPr>
            <w:tcW w:w="1147" w:type="dxa"/>
            <w:vAlign w:val="center"/>
          </w:tcPr>
          <w:p w:rsidR="00B30989" w:rsidRDefault="00B30989">
            <w:pPr>
              <w:pStyle w:val="ConsPlusNormal"/>
              <w:jc w:val="center"/>
            </w:pPr>
            <w:r>
              <w:t>11</w:t>
            </w:r>
          </w:p>
        </w:tc>
      </w:tr>
      <w:tr w:rsidR="00B30989">
        <w:tc>
          <w:tcPr>
            <w:tcW w:w="567" w:type="dxa"/>
            <w:vMerge w:val="restart"/>
            <w:vAlign w:val="center"/>
          </w:tcPr>
          <w:p w:rsidR="00B30989" w:rsidRDefault="00B30989">
            <w:pPr>
              <w:pStyle w:val="ConsPlusNormal"/>
              <w:jc w:val="center"/>
            </w:pPr>
            <w:r>
              <w:t>1.</w:t>
            </w:r>
          </w:p>
        </w:tc>
        <w:tc>
          <w:tcPr>
            <w:tcW w:w="3231" w:type="dxa"/>
            <w:vMerge w:val="restart"/>
          </w:tcPr>
          <w:p w:rsidR="00B30989" w:rsidRDefault="00B30989">
            <w:pPr>
              <w:pStyle w:val="ConsPlusNormal"/>
            </w:pPr>
            <w:r>
              <w:t>Предоставление субсидий на поддержку племенного животноводства, за исключением крупного рогатого скота мясного направления</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83511,7</w:t>
            </w:r>
          </w:p>
        </w:tc>
        <w:tc>
          <w:tcPr>
            <w:tcW w:w="1020" w:type="dxa"/>
            <w:vAlign w:val="center"/>
          </w:tcPr>
          <w:p w:rsidR="00B30989" w:rsidRDefault="00B30989">
            <w:pPr>
              <w:pStyle w:val="ConsPlusNormal"/>
              <w:jc w:val="center"/>
            </w:pPr>
            <w:r>
              <w:t>92828,8</w:t>
            </w:r>
          </w:p>
        </w:tc>
        <w:tc>
          <w:tcPr>
            <w:tcW w:w="1020" w:type="dxa"/>
            <w:vAlign w:val="center"/>
          </w:tcPr>
          <w:p w:rsidR="00B30989" w:rsidRDefault="00B30989">
            <w:pPr>
              <w:pStyle w:val="ConsPlusNormal"/>
              <w:jc w:val="center"/>
            </w:pPr>
            <w:r>
              <w:t>75686,4</w:t>
            </w:r>
          </w:p>
        </w:tc>
        <w:tc>
          <w:tcPr>
            <w:tcW w:w="964" w:type="dxa"/>
            <w:vAlign w:val="center"/>
          </w:tcPr>
          <w:p w:rsidR="00B30989" w:rsidRDefault="00B30989">
            <w:pPr>
              <w:pStyle w:val="ConsPlusNormal"/>
              <w:jc w:val="center"/>
            </w:pPr>
            <w:r>
              <w:t>81999,4</w:t>
            </w:r>
          </w:p>
        </w:tc>
        <w:tc>
          <w:tcPr>
            <w:tcW w:w="964" w:type="dxa"/>
            <w:vAlign w:val="center"/>
          </w:tcPr>
          <w:p w:rsidR="00B30989" w:rsidRDefault="00B30989">
            <w:pPr>
              <w:pStyle w:val="ConsPlusNormal"/>
              <w:jc w:val="center"/>
            </w:pPr>
            <w:r>
              <w:t>66400,0</w:t>
            </w:r>
          </w:p>
        </w:tc>
        <w:tc>
          <w:tcPr>
            <w:tcW w:w="1020" w:type="dxa"/>
            <w:vAlign w:val="center"/>
          </w:tcPr>
          <w:p w:rsidR="00B30989" w:rsidRDefault="00B30989">
            <w:pPr>
              <w:pStyle w:val="ConsPlusNormal"/>
              <w:jc w:val="center"/>
            </w:pPr>
            <w:r>
              <w:t>66050,0</w:t>
            </w:r>
          </w:p>
        </w:tc>
        <w:tc>
          <w:tcPr>
            <w:tcW w:w="1020" w:type="dxa"/>
            <w:vAlign w:val="center"/>
          </w:tcPr>
          <w:p w:rsidR="00B30989" w:rsidRDefault="00B30989">
            <w:pPr>
              <w:pStyle w:val="ConsPlusNormal"/>
              <w:jc w:val="center"/>
            </w:pPr>
            <w:r>
              <w:t>66050,0</w:t>
            </w:r>
          </w:p>
        </w:tc>
        <w:tc>
          <w:tcPr>
            <w:tcW w:w="1147" w:type="dxa"/>
            <w:vAlign w:val="center"/>
          </w:tcPr>
          <w:p w:rsidR="00B30989" w:rsidRDefault="00B30989">
            <w:pPr>
              <w:pStyle w:val="ConsPlusNormal"/>
              <w:jc w:val="center"/>
            </w:pPr>
            <w:r>
              <w:t>532526,3</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43793,3</w:t>
            </w:r>
          </w:p>
        </w:tc>
        <w:tc>
          <w:tcPr>
            <w:tcW w:w="1020" w:type="dxa"/>
            <w:vAlign w:val="center"/>
          </w:tcPr>
          <w:p w:rsidR="00B30989" w:rsidRDefault="00B30989">
            <w:pPr>
              <w:pStyle w:val="ConsPlusNormal"/>
              <w:jc w:val="center"/>
            </w:pPr>
            <w:r>
              <w:t>43436,9</w:t>
            </w:r>
          </w:p>
        </w:tc>
        <w:tc>
          <w:tcPr>
            <w:tcW w:w="1020" w:type="dxa"/>
            <w:vAlign w:val="center"/>
          </w:tcPr>
          <w:p w:rsidR="00B30989" w:rsidRDefault="00B30989">
            <w:pPr>
              <w:pStyle w:val="ConsPlusNormal"/>
              <w:jc w:val="center"/>
            </w:pPr>
            <w:r>
              <w:t>31804,7</w:t>
            </w:r>
          </w:p>
        </w:tc>
        <w:tc>
          <w:tcPr>
            <w:tcW w:w="964" w:type="dxa"/>
            <w:vAlign w:val="center"/>
          </w:tcPr>
          <w:p w:rsidR="00B30989" w:rsidRDefault="00B30989">
            <w:pPr>
              <w:pStyle w:val="ConsPlusNormal"/>
              <w:jc w:val="center"/>
            </w:pPr>
            <w:r>
              <w:t>33566,0</w:t>
            </w:r>
          </w:p>
        </w:tc>
        <w:tc>
          <w:tcPr>
            <w:tcW w:w="964" w:type="dxa"/>
            <w:vAlign w:val="center"/>
          </w:tcPr>
          <w:p w:rsidR="00B30989" w:rsidRDefault="00B30989">
            <w:pPr>
              <w:pStyle w:val="ConsPlusNormal"/>
              <w:jc w:val="center"/>
            </w:pPr>
            <w:r>
              <w:t>33400,0</w:t>
            </w:r>
          </w:p>
        </w:tc>
        <w:tc>
          <w:tcPr>
            <w:tcW w:w="1020" w:type="dxa"/>
            <w:vAlign w:val="center"/>
          </w:tcPr>
          <w:p w:rsidR="00B30989" w:rsidRDefault="00B30989">
            <w:pPr>
              <w:pStyle w:val="ConsPlusNormal"/>
              <w:jc w:val="center"/>
            </w:pPr>
            <w:r>
              <w:t>33050,0</w:t>
            </w:r>
          </w:p>
        </w:tc>
        <w:tc>
          <w:tcPr>
            <w:tcW w:w="1020" w:type="dxa"/>
            <w:vAlign w:val="center"/>
          </w:tcPr>
          <w:p w:rsidR="00B30989" w:rsidRDefault="00B30989">
            <w:pPr>
              <w:pStyle w:val="ConsPlusNormal"/>
              <w:jc w:val="center"/>
            </w:pPr>
            <w:r>
              <w:t>33050,0</w:t>
            </w:r>
          </w:p>
        </w:tc>
        <w:tc>
          <w:tcPr>
            <w:tcW w:w="1147" w:type="dxa"/>
            <w:vAlign w:val="center"/>
          </w:tcPr>
          <w:p w:rsidR="00B30989" w:rsidRDefault="00B30989">
            <w:pPr>
              <w:pStyle w:val="ConsPlusNormal"/>
              <w:jc w:val="center"/>
            </w:pPr>
            <w:r>
              <w:t>252100,9</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39718,4</w:t>
            </w:r>
          </w:p>
        </w:tc>
        <w:tc>
          <w:tcPr>
            <w:tcW w:w="1020" w:type="dxa"/>
            <w:vAlign w:val="center"/>
          </w:tcPr>
          <w:p w:rsidR="00B30989" w:rsidRDefault="00B30989">
            <w:pPr>
              <w:pStyle w:val="ConsPlusNormal"/>
              <w:jc w:val="center"/>
            </w:pPr>
            <w:r>
              <w:t>49391,9</w:t>
            </w:r>
          </w:p>
        </w:tc>
        <w:tc>
          <w:tcPr>
            <w:tcW w:w="1020" w:type="dxa"/>
            <w:vAlign w:val="center"/>
          </w:tcPr>
          <w:p w:rsidR="00B30989" w:rsidRDefault="00B30989">
            <w:pPr>
              <w:pStyle w:val="ConsPlusNormal"/>
              <w:jc w:val="center"/>
            </w:pPr>
            <w:r>
              <w:t>43881,7</w:t>
            </w:r>
          </w:p>
        </w:tc>
        <w:tc>
          <w:tcPr>
            <w:tcW w:w="964" w:type="dxa"/>
            <w:vAlign w:val="center"/>
          </w:tcPr>
          <w:p w:rsidR="00B30989" w:rsidRDefault="00B30989">
            <w:pPr>
              <w:pStyle w:val="ConsPlusNormal"/>
              <w:jc w:val="center"/>
            </w:pPr>
            <w:r>
              <w:t>48433,4</w:t>
            </w:r>
          </w:p>
        </w:tc>
        <w:tc>
          <w:tcPr>
            <w:tcW w:w="964" w:type="dxa"/>
            <w:vAlign w:val="center"/>
          </w:tcPr>
          <w:p w:rsidR="00B30989" w:rsidRDefault="00B30989">
            <w:pPr>
              <w:pStyle w:val="ConsPlusNormal"/>
              <w:jc w:val="center"/>
            </w:pPr>
            <w:r>
              <w:t>33000,0</w:t>
            </w:r>
          </w:p>
        </w:tc>
        <w:tc>
          <w:tcPr>
            <w:tcW w:w="1020" w:type="dxa"/>
            <w:vAlign w:val="center"/>
          </w:tcPr>
          <w:p w:rsidR="00B30989" w:rsidRDefault="00B30989">
            <w:pPr>
              <w:pStyle w:val="ConsPlusNormal"/>
              <w:jc w:val="center"/>
            </w:pPr>
            <w:r>
              <w:t>33000,0</w:t>
            </w:r>
          </w:p>
        </w:tc>
        <w:tc>
          <w:tcPr>
            <w:tcW w:w="1020" w:type="dxa"/>
            <w:vAlign w:val="center"/>
          </w:tcPr>
          <w:p w:rsidR="00B30989" w:rsidRDefault="00B30989">
            <w:pPr>
              <w:pStyle w:val="ConsPlusNormal"/>
              <w:jc w:val="center"/>
            </w:pPr>
            <w:r>
              <w:t>33000,0</w:t>
            </w:r>
          </w:p>
        </w:tc>
        <w:tc>
          <w:tcPr>
            <w:tcW w:w="1147" w:type="dxa"/>
            <w:vAlign w:val="center"/>
          </w:tcPr>
          <w:p w:rsidR="00B30989" w:rsidRDefault="00B30989">
            <w:pPr>
              <w:pStyle w:val="ConsPlusNormal"/>
              <w:jc w:val="center"/>
            </w:pPr>
            <w:r>
              <w:t>280425,4</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1.1.</w:t>
            </w:r>
          </w:p>
        </w:tc>
        <w:tc>
          <w:tcPr>
            <w:tcW w:w="3231" w:type="dxa"/>
            <w:vMerge w:val="restart"/>
          </w:tcPr>
          <w:p w:rsidR="00B30989" w:rsidRDefault="00B30989">
            <w:pPr>
              <w:pStyle w:val="ConsPlusNormal"/>
            </w:pPr>
            <w:r>
              <w:t>Предоставление субсидий на содержание племенного маточного поголовья сельскохозяйственных животных (за исключением крупного рогатого скота мясного направления)</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54394,4</w:t>
            </w:r>
          </w:p>
        </w:tc>
        <w:tc>
          <w:tcPr>
            <w:tcW w:w="1020" w:type="dxa"/>
            <w:vAlign w:val="center"/>
          </w:tcPr>
          <w:p w:rsidR="00B30989" w:rsidRDefault="00B30989">
            <w:pPr>
              <w:pStyle w:val="ConsPlusNormal"/>
              <w:jc w:val="center"/>
            </w:pPr>
            <w:r>
              <w:t>68104,8</w:t>
            </w:r>
          </w:p>
        </w:tc>
        <w:tc>
          <w:tcPr>
            <w:tcW w:w="1020" w:type="dxa"/>
            <w:vAlign w:val="center"/>
          </w:tcPr>
          <w:p w:rsidR="00B30989" w:rsidRDefault="00B30989">
            <w:pPr>
              <w:pStyle w:val="ConsPlusNormal"/>
              <w:jc w:val="center"/>
            </w:pPr>
            <w:r>
              <w:t>60462,4</w:t>
            </w:r>
          </w:p>
        </w:tc>
        <w:tc>
          <w:tcPr>
            <w:tcW w:w="964" w:type="dxa"/>
            <w:vAlign w:val="center"/>
          </w:tcPr>
          <w:p w:rsidR="00B30989" w:rsidRDefault="00B30989">
            <w:pPr>
              <w:pStyle w:val="ConsPlusNormal"/>
              <w:jc w:val="center"/>
            </w:pPr>
            <w:r>
              <w:t>63375,4</w:t>
            </w:r>
          </w:p>
        </w:tc>
        <w:tc>
          <w:tcPr>
            <w:tcW w:w="964" w:type="dxa"/>
            <w:vAlign w:val="center"/>
          </w:tcPr>
          <w:p w:rsidR="00B30989" w:rsidRDefault="00B30989">
            <w:pPr>
              <w:pStyle w:val="ConsPlusNormal"/>
              <w:jc w:val="center"/>
            </w:pPr>
            <w:r>
              <w:t>49887,0</w:t>
            </w:r>
          </w:p>
        </w:tc>
        <w:tc>
          <w:tcPr>
            <w:tcW w:w="1020" w:type="dxa"/>
            <w:vAlign w:val="center"/>
          </w:tcPr>
          <w:p w:rsidR="00B30989" w:rsidRDefault="00B30989">
            <w:pPr>
              <w:pStyle w:val="ConsPlusNormal"/>
              <w:jc w:val="center"/>
            </w:pPr>
            <w:r>
              <w:t>49437,0</w:t>
            </w:r>
          </w:p>
        </w:tc>
        <w:tc>
          <w:tcPr>
            <w:tcW w:w="1020" w:type="dxa"/>
            <w:vAlign w:val="center"/>
          </w:tcPr>
          <w:p w:rsidR="00B30989" w:rsidRDefault="00B30989">
            <w:pPr>
              <w:pStyle w:val="ConsPlusNormal"/>
              <w:jc w:val="center"/>
            </w:pPr>
            <w:r>
              <w:t>49437,0</w:t>
            </w:r>
          </w:p>
        </w:tc>
        <w:tc>
          <w:tcPr>
            <w:tcW w:w="1147" w:type="dxa"/>
            <w:vAlign w:val="center"/>
          </w:tcPr>
          <w:p w:rsidR="00B30989" w:rsidRDefault="00B30989">
            <w:pPr>
              <w:pStyle w:val="ConsPlusNormal"/>
              <w:jc w:val="center"/>
            </w:pPr>
            <w:r>
              <w:t>395098,0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15176,0</w:t>
            </w:r>
          </w:p>
        </w:tc>
        <w:tc>
          <w:tcPr>
            <w:tcW w:w="1020" w:type="dxa"/>
            <w:vAlign w:val="center"/>
          </w:tcPr>
          <w:p w:rsidR="00B30989" w:rsidRDefault="00B30989">
            <w:pPr>
              <w:pStyle w:val="ConsPlusNormal"/>
              <w:jc w:val="center"/>
            </w:pPr>
            <w:r>
              <w:t>19112,9</w:t>
            </w:r>
          </w:p>
        </w:tc>
        <w:tc>
          <w:tcPr>
            <w:tcW w:w="1020" w:type="dxa"/>
            <w:vAlign w:val="center"/>
          </w:tcPr>
          <w:p w:rsidR="00B30989" w:rsidRDefault="00B30989">
            <w:pPr>
              <w:pStyle w:val="ConsPlusNormal"/>
              <w:jc w:val="center"/>
            </w:pPr>
            <w:r>
              <w:t>16980,7</w:t>
            </w:r>
          </w:p>
        </w:tc>
        <w:tc>
          <w:tcPr>
            <w:tcW w:w="964" w:type="dxa"/>
            <w:vAlign w:val="center"/>
          </w:tcPr>
          <w:p w:rsidR="00B30989" w:rsidRDefault="00B30989">
            <w:pPr>
              <w:pStyle w:val="ConsPlusNormal"/>
              <w:jc w:val="center"/>
            </w:pPr>
            <w:r>
              <w:t>18742,0</w:t>
            </w:r>
          </w:p>
        </w:tc>
        <w:tc>
          <w:tcPr>
            <w:tcW w:w="964" w:type="dxa"/>
            <w:vAlign w:val="center"/>
          </w:tcPr>
          <w:p w:rsidR="00B30989" w:rsidRDefault="00B30989">
            <w:pPr>
              <w:pStyle w:val="ConsPlusNormal"/>
              <w:jc w:val="center"/>
            </w:pPr>
            <w:r>
              <w:t>17287,0</w:t>
            </w:r>
          </w:p>
        </w:tc>
        <w:tc>
          <w:tcPr>
            <w:tcW w:w="1020" w:type="dxa"/>
            <w:vAlign w:val="center"/>
          </w:tcPr>
          <w:p w:rsidR="00B30989" w:rsidRDefault="00B30989">
            <w:pPr>
              <w:pStyle w:val="ConsPlusNormal"/>
              <w:jc w:val="center"/>
            </w:pPr>
            <w:r>
              <w:t>16837,0</w:t>
            </w:r>
          </w:p>
        </w:tc>
        <w:tc>
          <w:tcPr>
            <w:tcW w:w="1020" w:type="dxa"/>
            <w:vAlign w:val="center"/>
          </w:tcPr>
          <w:p w:rsidR="00B30989" w:rsidRDefault="00B30989">
            <w:pPr>
              <w:pStyle w:val="ConsPlusNormal"/>
              <w:jc w:val="center"/>
            </w:pPr>
            <w:r>
              <w:t>16837,0</w:t>
            </w:r>
          </w:p>
        </w:tc>
        <w:tc>
          <w:tcPr>
            <w:tcW w:w="1147" w:type="dxa"/>
            <w:vAlign w:val="center"/>
          </w:tcPr>
          <w:p w:rsidR="00B30989" w:rsidRDefault="00B30989">
            <w:pPr>
              <w:pStyle w:val="ConsPlusNormal"/>
              <w:jc w:val="center"/>
            </w:pPr>
            <w:r>
              <w:t>120972,6</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39218,4</w:t>
            </w:r>
          </w:p>
        </w:tc>
        <w:tc>
          <w:tcPr>
            <w:tcW w:w="1020" w:type="dxa"/>
            <w:vAlign w:val="center"/>
          </w:tcPr>
          <w:p w:rsidR="00B30989" w:rsidRDefault="00B30989">
            <w:pPr>
              <w:pStyle w:val="ConsPlusNormal"/>
              <w:jc w:val="center"/>
            </w:pPr>
            <w:r>
              <w:t>48991,9</w:t>
            </w:r>
          </w:p>
        </w:tc>
        <w:tc>
          <w:tcPr>
            <w:tcW w:w="1020" w:type="dxa"/>
            <w:vAlign w:val="center"/>
          </w:tcPr>
          <w:p w:rsidR="00B30989" w:rsidRDefault="00B30989">
            <w:pPr>
              <w:pStyle w:val="ConsPlusNormal"/>
              <w:jc w:val="center"/>
            </w:pPr>
            <w:r>
              <w:t>43481,7</w:t>
            </w:r>
          </w:p>
        </w:tc>
        <w:tc>
          <w:tcPr>
            <w:tcW w:w="964" w:type="dxa"/>
            <w:vAlign w:val="center"/>
          </w:tcPr>
          <w:p w:rsidR="00B30989" w:rsidRDefault="00B30989">
            <w:pPr>
              <w:pStyle w:val="ConsPlusNormal"/>
              <w:jc w:val="center"/>
            </w:pPr>
            <w:r>
              <w:t>44633,4</w:t>
            </w:r>
          </w:p>
        </w:tc>
        <w:tc>
          <w:tcPr>
            <w:tcW w:w="964" w:type="dxa"/>
            <w:vAlign w:val="center"/>
          </w:tcPr>
          <w:p w:rsidR="00B30989" w:rsidRDefault="00B30989">
            <w:pPr>
              <w:pStyle w:val="ConsPlusNormal"/>
              <w:jc w:val="center"/>
            </w:pPr>
            <w:r>
              <w:t>32600,0</w:t>
            </w:r>
          </w:p>
        </w:tc>
        <w:tc>
          <w:tcPr>
            <w:tcW w:w="1020" w:type="dxa"/>
            <w:vAlign w:val="center"/>
          </w:tcPr>
          <w:p w:rsidR="00B30989" w:rsidRDefault="00B30989">
            <w:pPr>
              <w:pStyle w:val="ConsPlusNormal"/>
              <w:jc w:val="center"/>
            </w:pPr>
            <w:r>
              <w:t>32600,0</w:t>
            </w:r>
          </w:p>
        </w:tc>
        <w:tc>
          <w:tcPr>
            <w:tcW w:w="1020" w:type="dxa"/>
            <w:vAlign w:val="center"/>
          </w:tcPr>
          <w:p w:rsidR="00B30989" w:rsidRDefault="00B30989">
            <w:pPr>
              <w:pStyle w:val="ConsPlusNormal"/>
              <w:jc w:val="center"/>
            </w:pPr>
            <w:r>
              <w:t>32600,0</w:t>
            </w:r>
          </w:p>
        </w:tc>
        <w:tc>
          <w:tcPr>
            <w:tcW w:w="1147" w:type="dxa"/>
            <w:vAlign w:val="center"/>
          </w:tcPr>
          <w:p w:rsidR="00B30989" w:rsidRDefault="00B30989">
            <w:pPr>
              <w:pStyle w:val="ConsPlusNormal"/>
              <w:jc w:val="center"/>
            </w:pPr>
            <w:r>
              <w:t>274125,4</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1.2.</w:t>
            </w:r>
          </w:p>
        </w:tc>
        <w:tc>
          <w:tcPr>
            <w:tcW w:w="3231" w:type="dxa"/>
            <w:vMerge w:val="restart"/>
          </w:tcPr>
          <w:p w:rsidR="00B30989" w:rsidRDefault="00B30989">
            <w:pPr>
              <w:pStyle w:val="ConsPlusNormal"/>
            </w:pPr>
            <w:r>
              <w:t>Предоставление субсидий на содержание племенных быков-</w:t>
            </w:r>
            <w:r>
              <w:lastRenderedPageBreak/>
              <w:t>производителей молочного направления старше 16 месяцев, проверенных по качеству потомства или находящихся в процессе оценки этого качества</w:t>
            </w:r>
          </w:p>
        </w:tc>
        <w:tc>
          <w:tcPr>
            <w:tcW w:w="2232" w:type="dxa"/>
          </w:tcPr>
          <w:p w:rsidR="00B30989" w:rsidRDefault="00B30989">
            <w:pPr>
              <w:pStyle w:val="ConsPlusNormal"/>
            </w:pPr>
            <w:r>
              <w:lastRenderedPageBreak/>
              <w:t>всего</w:t>
            </w:r>
          </w:p>
        </w:tc>
        <w:tc>
          <w:tcPr>
            <w:tcW w:w="1020" w:type="dxa"/>
            <w:vAlign w:val="center"/>
          </w:tcPr>
          <w:p w:rsidR="00B30989" w:rsidRDefault="00B30989">
            <w:pPr>
              <w:pStyle w:val="ConsPlusNormal"/>
              <w:jc w:val="center"/>
            </w:pPr>
            <w:r>
              <w:t>693,0</w:t>
            </w:r>
          </w:p>
        </w:tc>
        <w:tc>
          <w:tcPr>
            <w:tcW w:w="1020" w:type="dxa"/>
            <w:vAlign w:val="center"/>
          </w:tcPr>
          <w:p w:rsidR="00B30989" w:rsidRDefault="00B30989">
            <w:pPr>
              <w:pStyle w:val="ConsPlusNormal"/>
              <w:jc w:val="center"/>
            </w:pPr>
            <w:r>
              <w:t>667,5</w:t>
            </w:r>
          </w:p>
        </w:tc>
        <w:tc>
          <w:tcPr>
            <w:tcW w:w="1020" w:type="dxa"/>
            <w:vAlign w:val="center"/>
          </w:tcPr>
          <w:p w:rsidR="00B30989" w:rsidRDefault="00B30989">
            <w:pPr>
              <w:pStyle w:val="ConsPlusNormal"/>
              <w:jc w:val="center"/>
            </w:pPr>
            <w:r>
              <w:t>593,0</w:t>
            </w:r>
          </w:p>
        </w:tc>
        <w:tc>
          <w:tcPr>
            <w:tcW w:w="964" w:type="dxa"/>
            <w:vAlign w:val="center"/>
          </w:tcPr>
          <w:p w:rsidR="00B30989" w:rsidRDefault="00B30989">
            <w:pPr>
              <w:pStyle w:val="ConsPlusNormal"/>
              <w:jc w:val="center"/>
            </w:pPr>
            <w:r>
              <w:t>593,0</w:t>
            </w:r>
          </w:p>
        </w:tc>
        <w:tc>
          <w:tcPr>
            <w:tcW w:w="964" w:type="dxa"/>
            <w:vAlign w:val="center"/>
          </w:tcPr>
          <w:p w:rsidR="00B30989" w:rsidRDefault="00B30989">
            <w:pPr>
              <w:pStyle w:val="ConsPlusNormal"/>
              <w:jc w:val="center"/>
            </w:pPr>
            <w:r>
              <w:t>593,0</w:t>
            </w:r>
          </w:p>
        </w:tc>
        <w:tc>
          <w:tcPr>
            <w:tcW w:w="1020" w:type="dxa"/>
            <w:vAlign w:val="center"/>
          </w:tcPr>
          <w:p w:rsidR="00B30989" w:rsidRDefault="00B30989">
            <w:pPr>
              <w:pStyle w:val="ConsPlusNormal"/>
              <w:jc w:val="center"/>
            </w:pPr>
            <w:r>
              <w:t>593,0</w:t>
            </w:r>
          </w:p>
        </w:tc>
        <w:tc>
          <w:tcPr>
            <w:tcW w:w="1020" w:type="dxa"/>
            <w:vAlign w:val="center"/>
          </w:tcPr>
          <w:p w:rsidR="00B30989" w:rsidRDefault="00B30989">
            <w:pPr>
              <w:pStyle w:val="ConsPlusNormal"/>
              <w:jc w:val="center"/>
            </w:pPr>
            <w:r>
              <w:t>593,0</w:t>
            </w:r>
          </w:p>
        </w:tc>
        <w:tc>
          <w:tcPr>
            <w:tcW w:w="1147" w:type="dxa"/>
            <w:vAlign w:val="center"/>
          </w:tcPr>
          <w:p w:rsidR="00B30989" w:rsidRDefault="00B30989">
            <w:pPr>
              <w:pStyle w:val="ConsPlusNormal"/>
              <w:jc w:val="center"/>
            </w:pPr>
            <w:r>
              <w:t>4325,5</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 xml:space="preserve">областной бюджет </w:t>
            </w:r>
            <w:r>
              <w:lastRenderedPageBreak/>
              <w:t>(ОБ)</w:t>
            </w:r>
          </w:p>
        </w:tc>
        <w:tc>
          <w:tcPr>
            <w:tcW w:w="1020" w:type="dxa"/>
            <w:vAlign w:val="center"/>
          </w:tcPr>
          <w:p w:rsidR="00B30989" w:rsidRDefault="00B30989">
            <w:pPr>
              <w:pStyle w:val="ConsPlusNormal"/>
              <w:jc w:val="center"/>
            </w:pPr>
            <w:r>
              <w:lastRenderedPageBreak/>
              <w:t>193,0</w:t>
            </w:r>
          </w:p>
        </w:tc>
        <w:tc>
          <w:tcPr>
            <w:tcW w:w="1020" w:type="dxa"/>
            <w:vAlign w:val="center"/>
          </w:tcPr>
          <w:p w:rsidR="00B30989" w:rsidRDefault="00B30989">
            <w:pPr>
              <w:pStyle w:val="ConsPlusNormal"/>
              <w:jc w:val="center"/>
            </w:pPr>
            <w:r>
              <w:t>267,5</w:t>
            </w:r>
          </w:p>
        </w:tc>
        <w:tc>
          <w:tcPr>
            <w:tcW w:w="1020" w:type="dxa"/>
            <w:vAlign w:val="center"/>
          </w:tcPr>
          <w:p w:rsidR="00B30989" w:rsidRDefault="00B30989">
            <w:pPr>
              <w:pStyle w:val="ConsPlusNormal"/>
              <w:jc w:val="center"/>
            </w:pPr>
            <w:r>
              <w:t>193,0</w:t>
            </w:r>
          </w:p>
        </w:tc>
        <w:tc>
          <w:tcPr>
            <w:tcW w:w="964" w:type="dxa"/>
            <w:vAlign w:val="center"/>
          </w:tcPr>
          <w:p w:rsidR="00B30989" w:rsidRDefault="00B30989">
            <w:pPr>
              <w:pStyle w:val="ConsPlusNormal"/>
              <w:jc w:val="center"/>
            </w:pPr>
            <w:r>
              <w:t>193,0</w:t>
            </w:r>
          </w:p>
        </w:tc>
        <w:tc>
          <w:tcPr>
            <w:tcW w:w="964" w:type="dxa"/>
            <w:vAlign w:val="center"/>
          </w:tcPr>
          <w:p w:rsidR="00B30989" w:rsidRDefault="00B30989">
            <w:pPr>
              <w:pStyle w:val="ConsPlusNormal"/>
              <w:jc w:val="center"/>
            </w:pPr>
            <w:r>
              <w:t>193,0</w:t>
            </w:r>
          </w:p>
        </w:tc>
        <w:tc>
          <w:tcPr>
            <w:tcW w:w="1020" w:type="dxa"/>
            <w:vAlign w:val="center"/>
          </w:tcPr>
          <w:p w:rsidR="00B30989" w:rsidRDefault="00B30989">
            <w:pPr>
              <w:pStyle w:val="ConsPlusNormal"/>
              <w:jc w:val="center"/>
            </w:pPr>
            <w:r>
              <w:t>193,0</w:t>
            </w:r>
          </w:p>
        </w:tc>
        <w:tc>
          <w:tcPr>
            <w:tcW w:w="1020" w:type="dxa"/>
            <w:vAlign w:val="center"/>
          </w:tcPr>
          <w:p w:rsidR="00B30989" w:rsidRDefault="00B30989">
            <w:pPr>
              <w:pStyle w:val="ConsPlusNormal"/>
              <w:jc w:val="center"/>
            </w:pPr>
            <w:r>
              <w:t>193,0</w:t>
            </w:r>
          </w:p>
        </w:tc>
        <w:tc>
          <w:tcPr>
            <w:tcW w:w="1147" w:type="dxa"/>
            <w:vAlign w:val="center"/>
          </w:tcPr>
          <w:p w:rsidR="00B30989" w:rsidRDefault="00B30989">
            <w:pPr>
              <w:pStyle w:val="ConsPlusNormal"/>
              <w:jc w:val="center"/>
            </w:pPr>
            <w:r>
              <w:t>1425,5</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400,0</w:t>
            </w:r>
          </w:p>
        </w:tc>
        <w:tc>
          <w:tcPr>
            <w:tcW w:w="1020" w:type="dxa"/>
            <w:vAlign w:val="center"/>
          </w:tcPr>
          <w:p w:rsidR="00B30989" w:rsidRDefault="00B30989">
            <w:pPr>
              <w:pStyle w:val="ConsPlusNormal"/>
              <w:jc w:val="center"/>
            </w:pPr>
            <w:r>
              <w:t>400,0</w:t>
            </w:r>
          </w:p>
        </w:tc>
        <w:tc>
          <w:tcPr>
            <w:tcW w:w="964" w:type="dxa"/>
            <w:vAlign w:val="center"/>
          </w:tcPr>
          <w:p w:rsidR="00B30989" w:rsidRDefault="00B30989">
            <w:pPr>
              <w:pStyle w:val="ConsPlusNormal"/>
              <w:jc w:val="center"/>
            </w:pPr>
            <w:r>
              <w:t>400,0</w:t>
            </w:r>
          </w:p>
        </w:tc>
        <w:tc>
          <w:tcPr>
            <w:tcW w:w="964" w:type="dxa"/>
            <w:vAlign w:val="center"/>
          </w:tcPr>
          <w:p w:rsidR="00B30989" w:rsidRDefault="00B30989">
            <w:pPr>
              <w:pStyle w:val="ConsPlusNormal"/>
              <w:jc w:val="center"/>
            </w:pPr>
            <w:r>
              <w:t>400,0</w:t>
            </w:r>
          </w:p>
        </w:tc>
        <w:tc>
          <w:tcPr>
            <w:tcW w:w="1020" w:type="dxa"/>
            <w:vAlign w:val="center"/>
          </w:tcPr>
          <w:p w:rsidR="00B30989" w:rsidRDefault="00B30989">
            <w:pPr>
              <w:pStyle w:val="ConsPlusNormal"/>
              <w:jc w:val="center"/>
            </w:pPr>
            <w:r>
              <w:t>400,0</w:t>
            </w:r>
          </w:p>
        </w:tc>
        <w:tc>
          <w:tcPr>
            <w:tcW w:w="1020" w:type="dxa"/>
            <w:vAlign w:val="center"/>
          </w:tcPr>
          <w:p w:rsidR="00B30989" w:rsidRDefault="00B30989">
            <w:pPr>
              <w:pStyle w:val="ConsPlusNormal"/>
              <w:jc w:val="center"/>
            </w:pPr>
            <w:r>
              <w:t>400,0</w:t>
            </w:r>
          </w:p>
        </w:tc>
        <w:tc>
          <w:tcPr>
            <w:tcW w:w="1147" w:type="dxa"/>
            <w:vAlign w:val="center"/>
          </w:tcPr>
          <w:p w:rsidR="00B30989" w:rsidRDefault="00B30989">
            <w:pPr>
              <w:pStyle w:val="ConsPlusNormal"/>
              <w:jc w:val="center"/>
            </w:pPr>
            <w:r>
              <w:t>2900,0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1.3.</w:t>
            </w:r>
          </w:p>
        </w:tc>
        <w:tc>
          <w:tcPr>
            <w:tcW w:w="3231" w:type="dxa"/>
            <w:vMerge w:val="restart"/>
          </w:tcPr>
          <w:p w:rsidR="00B30989" w:rsidRDefault="00B30989">
            <w:pPr>
              <w:pStyle w:val="ConsPlusNormal"/>
            </w:pPr>
            <w:r>
              <w:t>Предоставление субсидий на приобретение в текущем году племенных быков-производителей молочного направления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290,0</w:t>
            </w:r>
          </w:p>
        </w:tc>
        <w:tc>
          <w:tcPr>
            <w:tcW w:w="964" w:type="dxa"/>
            <w:vAlign w:val="center"/>
          </w:tcPr>
          <w:p w:rsidR="00B30989" w:rsidRDefault="00B30989">
            <w:pPr>
              <w:pStyle w:val="ConsPlusNormal"/>
              <w:jc w:val="center"/>
            </w:pPr>
            <w:r>
              <w:t>290,0</w:t>
            </w:r>
          </w:p>
        </w:tc>
        <w:tc>
          <w:tcPr>
            <w:tcW w:w="964" w:type="dxa"/>
            <w:vAlign w:val="center"/>
          </w:tcPr>
          <w:p w:rsidR="00B30989" w:rsidRDefault="00B30989">
            <w:pPr>
              <w:pStyle w:val="ConsPlusNormal"/>
              <w:jc w:val="center"/>
            </w:pPr>
            <w:r>
              <w:t>290,0</w:t>
            </w:r>
          </w:p>
        </w:tc>
        <w:tc>
          <w:tcPr>
            <w:tcW w:w="1020" w:type="dxa"/>
            <w:vAlign w:val="center"/>
          </w:tcPr>
          <w:p w:rsidR="00B30989" w:rsidRDefault="00B30989">
            <w:pPr>
              <w:pStyle w:val="ConsPlusNormal"/>
              <w:jc w:val="center"/>
            </w:pPr>
            <w:r>
              <w:t>290,0</w:t>
            </w:r>
          </w:p>
        </w:tc>
        <w:tc>
          <w:tcPr>
            <w:tcW w:w="1020" w:type="dxa"/>
            <w:vAlign w:val="center"/>
          </w:tcPr>
          <w:p w:rsidR="00B30989" w:rsidRDefault="00B30989">
            <w:pPr>
              <w:pStyle w:val="ConsPlusNormal"/>
              <w:jc w:val="center"/>
            </w:pPr>
            <w:r>
              <w:t>290,0</w:t>
            </w:r>
          </w:p>
        </w:tc>
        <w:tc>
          <w:tcPr>
            <w:tcW w:w="1147" w:type="dxa"/>
            <w:vAlign w:val="center"/>
          </w:tcPr>
          <w:p w:rsidR="00B30989" w:rsidRDefault="00B30989">
            <w:pPr>
              <w:pStyle w:val="ConsPlusNormal"/>
              <w:jc w:val="center"/>
            </w:pPr>
            <w:r>
              <w:t>1450,0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290,0</w:t>
            </w:r>
          </w:p>
        </w:tc>
        <w:tc>
          <w:tcPr>
            <w:tcW w:w="964" w:type="dxa"/>
            <w:vAlign w:val="center"/>
          </w:tcPr>
          <w:p w:rsidR="00B30989" w:rsidRDefault="00B30989">
            <w:pPr>
              <w:pStyle w:val="ConsPlusNormal"/>
              <w:jc w:val="center"/>
            </w:pPr>
            <w:r>
              <w:t>290,0</w:t>
            </w:r>
          </w:p>
        </w:tc>
        <w:tc>
          <w:tcPr>
            <w:tcW w:w="964" w:type="dxa"/>
            <w:vAlign w:val="center"/>
          </w:tcPr>
          <w:p w:rsidR="00B30989" w:rsidRDefault="00B30989">
            <w:pPr>
              <w:pStyle w:val="ConsPlusNormal"/>
              <w:jc w:val="center"/>
            </w:pPr>
            <w:r>
              <w:t>290,0</w:t>
            </w:r>
          </w:p>
        </w:tc>
        <w:tc>
          <w:tcPr>
            <w:tcW w:w="1020" w:type="dxa"/>
            <w:vAlign w:val="center"/>
          </w:tcPr>
          <w:p w:rsidR="00B30989" w:rsidRDefault="00B30989">
            <w:pPr>
              <w:pStyle w:val="ConsPlusNormal"/>
              <w:jc w:val="center"/>
            </w:pPr>
            <w:r>
              <w:t>290,0</w:t>
            </w:r>
          </w:p>
        </w:tc>
        <w:tc>
          <w:tcPr>
            <w:tcW w:w="1020" w:type="dxa"/>
            <w:vAlign w:val="center"/>
          </w:tcPr>
          <w:p w:rsidR="00B30989" w:rsidRDefault="00B30989">
            <w:pPr>
              <w:pStyle w:val="ConsPlusNormal"/>
              <w:jc w:val="center"/>
            </w:pPr>
            <w:r>
              <w:t>290,0</w:t>
            </w:r>
          </w:p>
        </w:tc>
        <w:tc>
          <w:tcPr>
            <w:tcW w:w="1147" w:type="dxa"/>
            <w:vAlign w:val="center"/>
          </w:tcPr>
          <w:p w:rsidR="00B30989" w:rsidRDefault="00B30989">
            <w:pPr>
              <w:pStyle w:val="ConsPlusNormal"/>
              <w:jc w:val="center"/>
            </w:pPr>
            <w:r>
              <w:t>1450,0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1.4.</w:t>
            </w:r>
          </w:p>
        </w:tc>
        <w:tc>
          <w:tcPr>
            <w:tcW w:w="3231" w:type="dxa"/>
            <w:vMerge w:val="restart"/>
          </w:tcPr>
          <w:p w:rsidR="00B30989" w:rsidRDefault="00B30989">
            <w:pPr>
              <w:pStyle w:val="ConsPlusNormal"/>
            </w:pPr>
            <w:r>
              <w:t>Предоставление субсидий на приобретение в текущем году семени быков-производителей молочного направления для искусственного осеменения сельскохозяйственных животных</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2706,8</w:t>
            </w:r>
          </w:p>
        </w:tc>
        <w:tc>
          <w:tcPr>
            <w:tcW w:w="1020"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964" w:type="dxa"/>
            <w:vAlign w:val="center"/>
          </w:tcPr>
          <w:p w:rsidR="00B30989" w:rsidRDefault="00B30989">
            <w:pPr>
              <w:pStyle w:val="ConsPlusNormal"/>
              <w:jc w:val="center"/>
            </w:pPr>
            <w:r>
              <w:t>3400,0</w:t>
            </w:r>
          </w:p>
        </w:tc>
        <w:tc>
          <w:tcPr>
            <w:tcW w:w="964"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1147" w:type="dxa"/>
            <w:vAlign w:val="center"/>
          </w:tcPr>
          <w:p w:rsidR="00B30989" w:rsidRDefault="00B30989">
            <w:pPr>
              <w:pStyle w:val="ConsPlusNormal"/>
              <w:jc w:val="center"/>
            </w:pPr>
            <w:r>
              <w:t>23106,8</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2706,8</w:t>
            </w:r>
          </w:p>
        </w:tc>
        <w:tc>
          <w:tcPr>
            <w:tcW w:w="1020"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964" w:type="dxa"/>
            <w:vAlign w:val="center"/>
          </w:tcPr>
          <w:p w:rsidR="00B30989" w:rsidRDefault="00B30989">
            <w:pPr>
              <w:pStyle w:val="ConsPlusNormal"/>
              <w:jc w:val="center"/>
            </w:pPr>
            <w:r>
              <w:t>3400,0</w:t>
            </w:r>
          </w:p>
        </w:tc>
        <w:tc>
          <w:tcPr>
            <w:tcW w:w="964"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1020" w:type="dxa"/>
            <w:vAlign w:val="center"/>
          </w:tcPr>
          <w:p w:rsidR="00B30989" w:rsidRDefault="00B30989">
            <w:pPr>
              <w:pStyle w:val="ConsPlusNormal"/>
              <w:jc w:val="center"/>
            </w:pPr>
            <w:r>
              <w:t>3400,0</w:t>
            </w:r>
          </w:p>
        </w:tc>
        <w:tc>
          <w:tcPr>
            <w:tcW w:w="1147" w:type="dxa"/>
            <w:vAlign w:val="center"/>
          </w:tcPr>
          <w:p w:rsidR="00B30989" w:rsidRDefault="00B30989">
            <w:pPr>
              <w:pStyle w:val="ConsPlusNormal"/>
              <w:jc w:val="center"/>
            </w:pPr>
            <w:r>
              <w:t>23106,8</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lastRenderedPageBreak/>
              <w:t>1.5.</w:t>
            </w:r>
          </w:p>
        </w:tc>
        <w:tc>
          <w:tcPr>
            <w:tcW w:w="3231" w:type="dxa"/>
            <w:vMerge w:val="restart"/>
          </w:tcPr>
          <w:p w:rsidR="00B30989" w:rsidRDefault="00B30989">
            <w:pPr>
              <w:pStyle w:val="ConsPlusNormal"/>
            </w:pPr>
            <w:r>
              <w:t>Предоставление субсидий на приобретение в текущем году племенного молодняка крупного рогатого скота молочного направления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25404,7</w:t>
            </w:r>
          </w:p>
        </w:tc>
        <w:tc>
          <w:tcPr>
            <w:tcW w:w="1020" w:type="dxa"/>
            <w:vAlign w:val="center"/>
          </w:tcPr>
          <w:p w:rsidR="00B30989" w:rsidRDefault="00B30989">
            <w:pPr>
              <w:pStyle w:val="ConsPlusNormal"/>
              <w:jc w:val="center"/>
            </w:pPr>
            <w:r>
              <w:t>19826,5</w:t>
            </w:r>
          </w:p>
        </w:tc>
        <w:tc>
          <w:tcPr>
            <w:tcW w:w="1020" w:type="dxa"/>
            <w:vAlign w:val="center"/>
          </w:tcPr>
          <w:p w:rsidR="00B30989" w:rsidRDefault="00B30989">
            <w:pPr>
              <w:pStyle w:val="ConsPlusNormal"/>
              <w:jc w:val="center"/>
            </w:pPr>
            <w:r>
              <w:t>10111,0</w:t>
            </w:r>
          </w:p>
        </w:tc>
        <w:tc>
          <w:tcPr>
            <w:tcW w:w="964" w:type="dxa"/>
            <w:vAlign w:val="center"/>
          </w:tcPr>
          <w:p w:rsidR="00B30989" w:rsidRDefault="00B30989">
            <w:pPr>
              <w:pStyle w:val="ConsPlusNormal"/>
              <w:jc w:val="center"/>
            </w:pPr>
            <w:r>
              <w:t>10111,0</w:t>
            </w:r>
          </w:p>
        </w:tc>
        <w:tc>
          <w:tcPr>
            <w:tcW w:w="964" w:type="dxa"/>
            <w:vAlign w:val="center"/>
          </w:tcPr>
          <w:p w:rsidR="00B30989" w:rsidRDefault="00B30989">
            <w:pPr>
              <w:pStyle w:val="ConsPlusNormal"/>
              <w:jc w:val="center"/>
            </w:pPr>
            <w:r>
              <w:t>11400,0</w:t>
            </w:r>
          </w:p>
        </w:tc>
        <w:tc>
          <w:tcPr>
            <w:tcW w:w="1020" w:type="dxa"/>
            <w:vAlign w:val="center"/>
          </w:tcPr>
          <w:p w:rsidR="00B30989" w:rsidRDefault="00B30989">
            <w:pPr>
              <w:pStyle w:val="ConsPlusNormal"/>
              <w:jc w:val="center"/>
            </w:pPr>
            <w:r>
              <w:t>11500,0</w:t>
            </w:r>
          </w:p>
        </w:tc>
        <w:tc>
          <w:tcPr>
            <w:tcW w:w="1020" w:type="dxa"/>
            <w:vAlign w:val="center"/>
          </w:tcPr>
          <w:p w:rsidR="00B30989" w:rsidRDefault="00B30989">
            <w:pPr>
              <w:pStyle w:val="ConsPlusNormal"/>
              <w:jc w:val="center"/>
            </w:pPr>
            <w:r>
              <w:t>11500,0</w:t>
            </w:r>
          </w:p>
        </w:tc>
        <w:tc>
          <w:tcPr>
            <w:tcW w:w="1147" w:type="dxa"/>
            <w:vAlign w:val="center"/>
          </w:tcPr>
          <w:p w:rsidR="00B30989" w:rsidRDefault="00B30989">
            <w:pPr>
              <w:pStyle w:val="ConsPlusNormal"/>
              <w:jc w:val="center"/>
            </w:pPr>
            <w:r>
              <w:t>99853,2</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25404,7</w:t>
            </w:r>
          </w:p>
        </w:tc>
        <w:tc>
          <w:tcPr>
            <w:tcW w:w="1020" w:type="dxa"/>
            <w:vAlign w:val="center"/>
          </w:tcPr>
          <w:p w:rsidR="00B30989" w:rsidRDefault="00B30989">
            <w:pPr>
              <w:pStyle w:val="ConsPlusNormal"/>
              <w:jc w:val="center"/>
            </w:pPr>
            <w:r>
              <w:t>19826,5</w:t>
            </w:r>
          </w:p>
        </w:tc>
        <w:tc>
          <w:tcPr>
            <w:tcW w:w="1020" w:type="dxa"/>
            <w:vAlign w:val="center"/>
          </w:tcPr>
          <w:p w:rsidR="00B30989" w:rsidRDefault="00B30989">
            <w:pPr>
              <w:pStyle w:val="ConsPlusNormal"/>
              <w:jc w:val="center"/>
            </w:pPr>
            <w:r>
              <w:t>10111,0</w:t>
            </w:r>
          </w:p>
        </w:tc>
        <w:tc>
          <w:tcPr>
            <w:tcW w:w="964" w:type="dxa"/>
            <w:vAlign w:val="center"/>
          </w:tcPr>
          <w:p w:rsidR="00B30989" w:rsidRDefault="00B30989">
            <w:pPr>
              <w:pStyle w:val="ConsPlusNormal"/>
              <w:jc w:val="center"/>
            </w:pPr>
            <w:r>
              <w:t>10111,0</w:t>
            </w:r>
          </w:p>
        </w:tc>
        <w:tc>
          <w:tcPr>
            <w:tcW w:w="964" w:type="dxa"/>
            <w:vAlign w:val="center"/>
          </w:tcPr>
          <w:p w:rsidR="00B30989" w:rsidRDefault="00B30989">
            <w:pPr>
              <w:pStyle w:val="ConsPlusNormal"/>
              <w:jc w:val="center"/>
            </w:pPr>
            <w:r>
              <w:t>11400,0</w:t>
            </w:r>
          </w:p>
        </w:tc>
        <w:tc>
          <w:tcPr>
            <w:tcW w:w="1020" w:type="dxa"/>
            <w:vAlign w:val="center"/>
          </w:tcPr>
          <w:p w:rsidR="00B30989" w:rsidRDefault="00B30989">
            <w:pPr>
              <w:pStyle w:val="ConsPlusNormal"/>
              <w:jc w:val="center"/>
            </w:pPr>
            <w:r>
              <w:t>11500,0</w:t>
            </w:r>
          </w:p>
        </w:tc>
        <w:tc>
          <w:tcPr>
            <w:tcW w:w="1020" w:type="dxa"/>
            <w:vAlign w:val="center"/>
          </w:tcPr>
          <w:p w:rsidR="00B30989" w:rsidRDefault="00B30989">
            <w:pPr>
              <w:pStyle w:val="ConsPlusNormal"/>
              <w:jc w:val="center"/>
            </w:pPr>
            <w:r>
              <w:t>11500,0</w:t>
            </w:r>
          </w:p>
        </w:tc>
        <w:tc>
          <w:tcPr>
            <w:tcW w:w="1147" w:type="dxa"/>
            <w:vAlign w:val="center"/>
          </w:tcPr>
          <w:p w:rsidR="00B30989" w:rsidRDefault="00B30989">
            <w:pPr>
              <w:pStyle w:val="ConsPlusNormal"/>
              <w:jc w:val="center"/>
            </w:pPr>
            <w:r>
              <w:t>99853,2</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1.6.</w:t>
            </w:r>
          </w:p>
        </w:tc>
        <w:tc>
          <w:tcPr>
            <w:tcW w:w="3231" w:type="dxa"/>
            <w:vMerge w:val="restart"/>
          </w:tcPr>
          <w:p w:rsidR="00B30989" w:rsidRDefault="00B30989">
            <w:pPr>
              <w:pStyle w:val="ConsPlusNormal"/>
            </w:pPr>
            <w:r>
              <w:t>Предоставление субсидий на приобретение в текущем году племенного молодняка свиней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312,8</w:t>
            </w:r>
          </w:p>
        </w:tc>
        <w:tc>
          <w:tcPr>
            <w:tcW w:w="1020"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964" w:type="dxa"/>
            <w:vAlign w:val="center"/>
          </w:tcPr>
          <w:p w:rsidR="00B30989" w:rsidRDefault="00B30989">
            <w:pPr>
              <w:pStyle w:val="ConsPlusNormal"/>
              <w:jc w:val="center"/>
            </w:pPr>
            <w:r>
              <w:t>300,0</w:t>
            </w:r>
          </w:p>
        </w:tc>
        <w:tc>
          <w:tcPr>
            <w:tcW w:w="964"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1147" w:type="dxa"/>
            <w:vAlign w:val="center"/>
          </w:tcPr>
          <w:p w:rsidR="00B30989" w:rsidRDefault="00B30989">
            <w:pPr>
              <w:pStyle w:val="ConsPlusNormal"/>
              <w:jc w:val="center"/>
            </w:pPr>
            <w:r>
              <w:t>2112,8</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312,8</w:t>
            </w:r>
          </w:p>
        </w:tc>
        <w:tc>
          <w:tcPr>
            <w:tcW w:w="1020"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964" w:type="dxa"/>
            <w:vAlign w:val="center"/>
          </w:tcPr>
          <w:p w:rsidR="00B30989" w:rsidRDefault="00B30989">
            <w:pPr>
              <w:pStyle w:val="ConsPlusNormal"/>
              <w:jc w:val="center"/>
            </w:pPr>
            <w:r>
              <w:t>300,0</w:t>
            </w:r>
          </w:p>
        </w:tc>
        <w:tc>
          <w:tcPr>
            <w:tcW w:w="964"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1020" w:type="dxa"/>
            <w:vAlign w:val="center"/>
          </w:tcPr>
          <w:p w:rsidR="00B30989" w:rsidRDefault="00B30989">
            <w:pPr>
              <w:pStyle w:val="ConsPlusNormal"/>
              <w:jc w:val="center"/>
            </w:pPr>
            <w:r>
              <w:t>300,0</w:t>
            </w:r>
          </w:p>
        </w:tc>
        <w:tc>
          <w:tcPr>
            <w:tcW w:w="1147" w:type="dxa"/>
            <w:vAlign w:val="center"/>
          </w:tcPr>
          <w:p w:rsidR="00B30989" w:rsidRDefault="00B30989">
            <w:pPr>
              <w:pStyle w:val="ConsPlusNormal"/>
              <w:jc w:val="center"/>
            </w:pPr>
            <w:r>
              <w:t>2112,8</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1.7.</w:t>
            </w:r>
          </w:p>
        </w:tc>
        <w:tc>
          <w:tcPr>
            <w:tcW w:w="3231" w:type="dxa"/>
            <w:vMerge w:val="restart"/>
          </w:tcPr>
          <w:p w:rsidR="00B30989" w:rsidRDefault="00B30989">
            <w:pPr>
              <w:pStyle w:val="ConsPlusNormal"/>
            </w:pPr>
            <w:r>
              <w:t>Предоставление субсидий на приобретение в текущем году племенного молодняка овец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964" w:type="dxa"/>
            <w:vAlign w:val="center"/>
          </w:tcPr>
          <w:p w:rsidR="00B30989" w:rsidRDefault="00B30989">
            <w:pPr>
              <w:pStyle w:val="ConsPlusNormal"/>
              <w:jc w:val="center"/>
            </w:pPr>
            <w:r>
              <w:t>30,0</w:t>
            </w:r>
          </w:p>
        </w:tc>
        <w:tc>
          <w:tcPr>
            <w:tcW w:w="964"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1147" w:type="dxa"/>
            <w:vAlign w:val="center"/>
          </w:tcPr>
          <w:p w:rsidR="00B30989" w:rsidRDefault="00B30989">
            <w:pPr>
              <w:pStyle w:val="ConsPlusNormal"/>
              <w:jc w:val="center"/>
            </w:pPr>
            <w:r>
              <w:t>180,0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964" w:type="dxa"/>
            <w:vAlign w:val="center"/>
          </w:tcPr>
          <w:p w:rsidR="00B30989" w:rsidRDefault="00B30989">
            <w:pPr>
              <w:pStyle w:val="ConsPlusNormal"/>
              <w:jc w:val="center"/>
            </w:pPr>
            <w:r>
              <w:t>30,0</w:t>
            </w:r>
          </w:p>
        </w:tc>
        <w:tc>
          <w:tcPr>
            <w:tcW w:w="964"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1020" w:type="dxa"/>
            <w:vAlign w:val="center"/>
          </w:tcPr>
          <w:p w:rsidR="00B30989" w:rsidRDefault="00B30989">
            <w:pPr>
              <w:pStyle w:val="ConsPlusNormal"/>
              <w:jc w:val="center"/>
            </w:pPr>
            <w:r>
              <w:t>30,0</w:t>
            </w:r>
          </w:p>
        </w:tc>
        <w:tc>
          <w:tcPr>
            <w:tcW w:w="1147" w:type="dxa"/>
            <w:vAlign w:val="center"/>
          </w:tcPr>
          <w:p w:rsidR="00B30989" w:rsidRDefault="00B30989">
            <w:pPr>
              <w:pStyle w:val="ConsPlusNormal"/>
              <w:jc w:val="center"/>
            </w:pPr>
            <w:r>
              <w:t>180,0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1.8.</w:t>
            </w:r>
          </w:p>
        </w:tc>
        <w:tc>
          <w:tcPr>
            <w:tcW w:w="3231" w:type="dxa"/>
            <w:vMerge w:val="restart"/>
          </w:tcPr>
          <w:p w:rsidR="00B30989" w:rsidRDefault="00B30989">
            <w:pPr>
              <w:pStyle w:val="ConsPlusNormal"/>
            </w:pPr>
            <w:r>
              <w:t>Предоставление субсидий за реализованное в текущем году семя быков-производителей для искусственного осеменения маточного поголовья крупного рогатого скота молочного направления, находящегося в личных подсобных хозяйствах граждан, и жидкий азот для хранения указанного семени</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964" w:type="dxa"/>
            <w:vAlign w:val="center"/>
          </w:tcPr>
          <w:p w:rsidR="00B30989" w:rsidRDefault="00B30989">
            <w:pPr>
              <w:pStyle w:val="ConsPlusNormal"/>
              <w:jc w:val="center"/>
            </w:pPr>
            <w:r>
              <w:t>500,0</w:t>
            </w:r>
          </w:p>
        </w:tc>
        <w:tc>
          <w:tcPr>
            <w:tcW w:w="964"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1147" w:type="dxa"/>
            <w:vAlign w:val="center"/>
          </w:tcPr>
          <w:p w:rsidR="00B30989" w:rsidRDefault="00B30989">
            <w:pPr>
              <w:pStyle w:val="ConsPlusNormal"/>
              <w:jc w:val="center"/>
            </w:pPr>
            <w:r>
              <w:t>3000,0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964" w:type="dxa"/>
            <w:vAlign w:val="center"/>
          </w:tcPr>
          <w:p w:rsidR="00B30989" w:rsidRDefault="00B30989">
            <w:pPr>
              <w:pStyle w:val="ConsPlusNormal"/>
              <w:jc w:val="center"/>
            </w:pPr>
            <w:r>
              <w:t>500,0</w:t>
            </w:r>
          </w:p>
        </w:tc>
        <w:tc>
          <w:tcPr>
            <w:tcW w:w="964"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1020" w:type="dxa"/>
            <w:vAlign w:val="center"/>
          </w:tcPr>
          <w:p w:rsidR="00B30989" w:rsidRDefault="00B30989">
            <w:pPr>
              <w:pStyle w:val="ConsPlusNormal"/>
              <w:jc w:val="center"/>
            </w:pPr>
            <w:r>
              <w:t>500,0</w:t>
            </w:r>
          </w:p>
        </w:tc>
        <w:tc>
          <w:tcPr>
            <w:tcW w:w="1147" w:type="dxa"/>
            <w:vAlign w:val="center"/>
          </w:tcPr>
          <w:p w:rsidR="00B30989" w:rsidRDefault="00B30989">
            <w:pPr>
              <w:pStyle w:val="ConsPlusNormal"/>
              <w:jc w:val="center"/>
            </w:pPr>
            <w:r>
              <w:t>3000,0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1.9.</w:t>
            </w:r>
          </w:p>
        </w:tc>
        <w:tc>
          <w:tcPr>
            <w:tcW w:w="3231" w:type="dxa"/>
            <w:vMerge w:val="restart"/>
          </w:tcPr>
          <w:p w:rsidR="00B30989" w:rsidRDefault="00B30989">
            <w:pPr>
              <w:pStyle w:val="ConsPlusNormal"/>
            </w:pPr>
            <w:r>
              <w:t>Предоставление субсидий на приобретение в текущем году племенных кроликов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2.</w:t>
            </w:r>
          </w:p>
        </w:tc>
        <w:tc>
          <w:tcPr>
            <w:tcW w:w="3231" w:type="dxa"/>
            <w:vMerge w:val="restart"/>
          </w:tcPr>
          <w:p w:rsidR="00B30989" w:rsidRDefault="00B30989">
            <w:pPr>
              <w:pStyle w:val="ConsPlusNormal"/>
            </w:pPr>
            <w:r>
              <w:t>Предоставление субсидий на поддержку племенного крупного рогатого скота мясного направления</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6415,7</w:t>
            </w:r>
          </w:p>
        </w:tc>
        <w:tc>
          <w:tcPr>
            <w:tcW w:w="1020" w:type="dxa"/>
            <w:vAlign w:val="center"/>
          </w:tcPr>
          <w:p w:rsidR="00B30989" w:rsidRDefault="00B30989">
            <w:pPr>
              <w:pStyle w:val="ConsPlusNormal"/>
              <w:jc w:val="center"/>
            </w:pPr>
            <w:r>
              <w:t>8755,8</w:t>
            </w:r>
          </w:p>
        </w:tc>
        <w:tc>
          <w:tcPr>
            <w:tcW w:w="1020" w:type="dxa"/>
            <w:vAlign w:val="center"/>
          </w:tcPr>
          <w:p w:rsidR="00B30989" w:rsidRDefault="00B30989">
            <w:pPr>
              <w:pStyle w:val="ConsPlusNormal"/>
              <w:jc w:val="center"/>
            </w:pPr>
            <w:r>
              <w:t>2616,3</w:t>
            </w:r>
          </w:p>
        </w:tc>
        <w:tc>
          <w:tcPr>
            <w:tcW w:w="964" w:type="dxa"/>
            <w:vAlign w:val="center"/>
          </w:tcPr>
          <w:p w:rsidR="00B30989" w:rsidRDefault="00B30989">
            <w:pPr>
              <w:pStyle w:val="ConsPlusNormal"/>
              <w:jc w:val="center"/>
            </w:pPr>
            <w:r>
              <w:t>2713,5</w:t>
            </w:r>
          </w:p>
        </w:tc>
        <w:tc>
          <w:tcPr>
            <w:tcW w:w="964" w:type="dxa"/>
            <w:vAlign w:val="center"/>
          </w:tcPr>
          <w:p w:rsidR="00B30989" w:rsidRDefault="00B30989">
            <w:pPr>
              <w:pStyle w:val="ConsPlusNormal"/>
              <w:jc w:val="center"/>
            </w:pPr>
            <w:r>
              <w:t>4000,0</w:t>
            </w:r>
          </w:p>
        </w:tc>
        <w:tc>
          <w:tcPr>
            <w:tcW w:w="1020" w:type="dxa"/>
            <w:vAlign w:val="center"/>
          </w:tcPr>
          <w:p w:rsidR="00B30989" w:rsidRDefault="00B30989">
            <w:pPr>
              <w:pStyle w:val="ConsPlusNormal"/>
              <w:jc w:val="center"/>
            </w:pPr>
            <w:r>
              <w:t>4000,0</w:t>
            </w:r>
          </w:p>
        </w:tc>
        <w:tc>
          <w:tcPr>
            <w:tcW w:w="1020" w:type="dxa"/>
            <w:vAlign w:val="center"/>
          </w:tcPr>
          <w:p w:rsidR="00B30989" w:rsidRDefault="00B30989">
            <w:pPr>
              <w:pStyle w:val="ConsPlusNormal"/>
              <w:jc w:val="center"/>
            </w:pPr>
            <w:r>
              <w:t>4000,0</w:t>
            </w:r>
          </w:p>
        </w:tc>
        <w:tc>
          <w:tcPr>
            <w:tcW w:w="1147" w:type="dxa"/>
            <w:vAlign w:val="center"/>
          </w:tcPr>
          <w:p w:rsidR="00B30989" w:rsidRDefault="00B30989">
            <w:pPr>
              <w:pStyle w:val="ConsPlusNormal"/>
              <w:jc w:val="center"/>
            </w:pPr>
            <w:r>
              <w:t>32501,3</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5749,1</w:t>
            </w:r>
          </w:p>
        </w:tc>
        <w:tc>
          <w:tcPr>
            <w:tcW w:w="1020" w:type="dxa"/>
            <w:vAlign w:val="center"/>
          </w:tcPr>
          <w:p w:rsidR="00B30989" w:rsidRDefault="00B30989">
            <w:pPr>
              <w:pStyle w:val="ConsPlusNormal"/>
              <w:jc w:val="center"/>
            </w:pPr>
            <w:r>
              <w:t>8100,0</w:t>
            </w:r>
          </w:p>
        </w:tc>
        <w:tc>
          <w:tcPr>
            <w:tcW w:w="1020" w:type="dxa"/>
            <w:vAlign w:val="center"/>
          </w:tcPr>
          <w:p w:rsidR="00B30989" w:rsidRDefault="00B30989">
            <w:pPr>
              <w:pStyle w:val="ConsPlusNormal"/>
              <w:jc w:val="center"/>
            </w:pPr>
            <w:r>
              <w:t>2000,0</w:t>
            </w:r>
          </w:p>
        </w:tc>
        <w:tc>
          <w:tcPr>
            <w:tcW w:w="964" w:type="dxa"/>
            <w:vAlign w:val="center"/>
          </w:tcPr>
          <w:p w:rsidR="00B30989" w:rsidRDefault="00B30989">
            <w:pPr>
              <w:pStyle w:val="ConsPlusNormal"/>
              <w:jc w:val="center"/>
            </w:pPr>
            <w:r>
              <w:t>2000,0</w:t>
            </w:r>
          </w:p>
        </w:tc>
        <w:tc>
          <w:tcPr>
            <w:tcW w:w="964"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147" w:type="dxa"/>
            <w:vAlign w:val="center"/>
          </w:tcPr>
          <w:p w:rsidR="00B30989" w:rsidRDefault="00B30989">
            <w:pPr>
              <w:pStyle w:val="ConsPlusNormal"/>
              <w:jc w:val="center"/>
            </w:pPr>
            <w:r>
              <w:t>23849,1</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 xml:space="preserve">средства, планируемые к привлечению из </w:t>
            </w:r>
            <w:r>
              <w:lastRenderedPageBreak/>
              <w:t>федерального бюджета (ФБ)</w:t>
            </w:r>
          </w:p>
        </w:tc>
        <w:tc>
          <w:tcPr>
            <w:tcW w:w="1020" w:type="dxa"/>
            <w:vAlign w:val="center"/>
          </w:tcPr>
          <w:p w:rsidR="00B30989" w:rsidRDefault="00B30989">
            <w:pPr>
              <w:pStyle w:val="ConsPlusNormal"/>
              <w:jc w:val="center"/>
            </w:pPr>
            <w:r>
              <w:lastRenderedPageBreak/>
              <w:t>666,6</w:t>
            </w:r>
          </w:p>
        </w:tc>
        <w:tc>
          <w:tcPr>
            <w:tcW w:w="1020" w:type="dxa"/>
            <w:vAlign w:val="center"/>
          </w:tcPr>
          <w:p w:rsidR="00B30989" w:rsidRDefault="00B30989">
            <w:pPr>
              <w:pStyle w:val="ConsPlusNormal"/>
              <w:jc w:val="center"/>
            </w:pPr>
            <w:r>
              <w:t>655,8</w:t>
            </w:r>
          </w:p>
        </w:tc>
        <w:tc>
          <w:tcPr>
            <w:tcW w:w="1020" w:type="dxa"/>
            <w:vAlign w:val="center"/>
          </w:tcPr>
          <w:p w:rsidR="00B30989" w:rsidRDefault="00B30989">
            <w:pPr>
              <w:pStyle w:val="ConsPlusNormal"/>
              <w:jc w:val="center"/>
            </w:pPr>
            <w:r>
              <w:t>616,3</w:t>
            </w:r>
          </w:p>
        </w:tc>
        <w:tc>
          <w:tcPr>
            <w:tcW w:w="964" w:type="dxa"/>
            <w:vAlign w:val="center"/>
          </w:tcPr>
          <w:p w:rsidR="00B30989" w:rsidRDefault="00B30989">
            <w:pPr>
              <w:pStyle w:val="ConsPlusNormal"/>
              <w:jc w:val="center"/>
            </w:pPr>
            <w:r>
              <w:t>713,5</w:t>
            </w:r>
          </w:p>
        </w:tc>
        <w:tc>
          <w:tcPr>
            <w:tcW w:w="964"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147" w:type="dxa"/>
            <w:vAlign w:val="center"/>
          </w:tcPr>
          <w:p w:rsidR="00B30989" w:rsidRDefault="00B30989">
            <w:pPr>
              <w:pStyle w:val="ConsPlusNormal"/>
              <w:jc w:val="center"/>
            </w:pPr>
            <w:r>
              <w:t>8652,2</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2.1.</w:t>
            </w:r>
          </w:p>
        </w:tc>
        <w:tc>
          <w:tcPr>
            <w:tcW w:w="3231" w:type="dxa"/>
            <w:vMerge w:val="restart"/>
          </w:tcPr>
          <w:p w:rsidR="00B30989" w:rsidRDefault="00B30989">
            <w:pPr>
              <w:pStyle w:val="ConsPlusNormal"/>
            </w:pPr>
            <w:r>
              <w:t>Предоставление субсидий на содержание племенного маточного поголовья крупного рогатого скота мясного направления, имеющегося на начало текущего года</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924,6</w:t>
            </w:r>
          </w:p>
        </w:tc>
        <w:tc>
          <w:tcPr>
            <w:tcW w:w="1020" w:type="dxa"/>
            <w:vAlign w:val="center"/>
          </w:tcPr>
          <w:p w:rsidR="00B30989" w:rsidRDefault="00B30989">
            <w:pPr>
              <w:pStyle w:val="ConsPlusNormal"/>
              <w:jc w:val="center"/>
            </w:pPr>
            <w:r>
              <w:t>913,8</w:t>
            </w:r>
          </w:p>
        </w:tc>
        <w:tc>
          <w:tcPr>
            <w:tcW w:w="1020" w:type="dxa"/>
            <w:vAlign w:val="center"/>
          </w:tcPr>
          <w:p w:rsidR="00B30989" w:rsidRDefault="00B30989">
            <w:pPr>
              <w:pStyle w:val="ConsPlusNormal"/>
              <w:jc w:val="center"/>
            </w:pPr>
            <w:r>
              <w:t>874,3</w:t>
            </w:r>
          </w:p>
        </w:tc>
        <w:tc>
          <w:tcPr>
            <w:tcW w:w="964" w:type="dxa"/>
            <w:vAlign w:val="center"/>
          </w:tcPr>
          <w:p w:rsidR="00B30989" w:rsidRDefault="00B30989">
            <w:pPr>
              <w:pStyle w:val="ConsPlusNormal"/>
              <w:jc w:val="center"/>
            </w:pPr>
            <w:r>
              <w:t>971,5</w:t>
            </w:r>
          </w:p>
        </w:tc>
        <w:tc>
          <w:tcPr>
            <w:tcW w:w="964" w:type="dxa"/>
            <w:vAlign w:val="center"/>
          </w:tcPr>
          <w:p w:rsidR="00B30989" w:rsidRDefault="00B30989">
            <w:pPr>
              <w:pStyle w:val="ConsPlusNormal"/>
              <w:jc w:val="center"/>
            </w:pPr>
            <w:r>
              <w:t>2258,0</w:t>
            </w:r>
          </w:p>
        </w:tc>
        <w:tc>
          <w:tcPr>
            <w:tcW w:w="1020" w:type="dxa"/>
            <w:vAlign w:val="center"/>
          </w:tcPr>
          <w:p w:rsidR="00B30989" w:rsidRDefault="00B30989">
            <w:pPr>
              <w:pStyle w:val="ConsPlusNormal"/>
              <w:jc w:val="center"/>
            </w:pPr>
            <w:r>
              <w:t>2258,0</w:t>
            </w:r>
          </w:p>
        </w:tc>
        <w:tc>
          <w:tcPr>
            <w:tcW w:w="1020" w:type="dxa"/>
            <w:vAlign w:val="center"/>
          </w:tcPr>
          <w:p w:rsidR="00B30989" w:rsidRDefault="00B30989">
            <w:pPr>
              <w:pStyle w:val="ConsPlusNormal"/>
              <w:jc w:val="center"/>
            </w:pPr>
            <w:r>
              <w:t>2258,0</w:t>
            </w:r>
          </w:p>
        </w:tc>
        <w:tc>
          <w:tcPr>
            <w:tcW w:w="1147" w:type="dxa"/>
            <w:vAlign w:val="center"/>
          </w:tcPr>
          <w:p w:rsidR="00B30989" w:rsidRDefault="00B30989">
            <w:pPr>
              <w:pStyle w:val="ConsPlusNormal"/>
              <w:jc w:val="center"/>
            </w:pPr>
            <w:r>
              <w:t>10458,2</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258,0</w:t>
            </w:r>
          </w:p>
        </w:tc>
        <w:tc>
          <w:tcPr>
            <w:tcW w:w="1020" w:type="dxa"/>
            <w:vAlign w:val="center"/>
          </w:tcPr>
          <w:p w:rsidR="00B30989" w:rsidRDefault="00B30989">
            <w:pPr>
              <w:pStyle w:val="ConsPlusNormal"/>
              <w:jc w:val="center"/>
            </w:pPr>
            <w:r>
              <w:t>258,0</w:t>
            </w:r>
          </w:p>
        </w:tc>
        <w:tc>
          <w:tcPr>
            <w:tcW w:w="1020" w:type="dxa"/>
            <w:vAlign w:val="center"/>
          </w:tcPr>
          <w:p w:rsidR="00B30989" w:rsidRDefault="00B30989">
            <w:pPr>
              <w:pStyle w:val="ConsPlusNormal"/>
              <w:jc w:val="center"/>
            </w:pPr>
            <w:r>
              <w:t>258,0</w:t>
            </w:r>
          </w:p>
        </w:tc>
        <w:tc>
          <w:tcPr>
            <w:tcW w:w="964" w:type="dxa"/>
            <w:vAlign w:val="center"/>
          </w:tcPr>
          <w:p w:rsidR="00B30989" w:rsidRDefault="00B30989">
            <w:pPr>
              <w:pStyle w:val="ConsPlusNormal"/>
              <w:jc w:val="center"/>
            </w:pPr>
            <w:r>
              <w:t>258,0</w:t>
            </w:r>
          </w:p>
        </w:tc>
        <w:tc>
          <w:tcPr>
            <w:tcW w:w="964" w:type="dxa"/>
            <w:vAlign w:val="center"/>
          </w:tcPr>
          <w:p w:rsidR="00B30989" w:rsidRDefault="00B30989">
            <w:pPr>
              <w:pStyle w:val="ConsPlusNormal"/>
              <w:jc w:val="center"/>
            </w:pPr>
            <w:r>
              <w:t>258,0</w:t>
            </w:r>
          </w:p>
        </w:tc>
        <w:tc>
          <w:tcPr>
            <w:tcW w:w="1020" w:type="dxa"/>
            <w:vAlign w:val="center"/>
          </w:tcPr>
          <w:p w:rsidR="00B30989" w:rsidRDefault="00B30989">
            <w:pPr>
              <w:pStyle w:val="ConsPlusNormal"/>
              <w:jc w:val="center"/>
            </w:pPr>
            <w:r>
              <w:t>258,0</w:t>
            </w:r>
          </w:p>
        </w:tc>
        <w:tc>
          <w:tcPr>
            <w:tcW w:w="1020" w:type="dxa"/>
            <w:vAlign w:val="center"/>
          </w:tcPr>
          <w:p w:rsidR="00B30989" w:rsidRDefault="00B30989">
            <w:pPr>
              <w:pStyle w:val="ConsPlusNormal"/>
              <w:jc w:val="center"/>
            </w:pPr>
            <w:r>
              <w:t>258,0</w:t>
            </w:r>
          </w:p>
        </w:tc>
        <w:tc>
          <w:tcPr>
            <w:tcW w:w="1147" w:type="dxa"/>
            <w:vAlign w:val="center"/>
          </w:tcPr>
          <w:p w:rsidR="00B30989" w:rsidRDefault="00B30989">
            <w:pPr>
              <w:pStyle w:val="ConsPlusNormal"/>
              <w:jc w:val="center"/>
            </w:pPr>
            <w:r>
              <w:t>1806,0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666,6</w:t>
            </w:r>
          </w:p>
        </w:tc>
        <w:tc>
          <w:tcPr>
            <w:tcW w:w="1020" w:type="dxa"/>
            <w:vAlign w:val="center"/>
          </w:tcPr>
          <w:p w:rsidR="00B30989" w:rsidRDefault="00B30989">
            <w:pPr>
              <w:pStyle w:val="ConsPlusNormal"/>
              <w:jc w:val="center"/>
            </w:pPr>
            <w:r>
              <w:t>655,8</w:t>
            </w:r>
          </w:p>
        </w:tc>
        <w:tc>
          <w:tcPr>
            <w:tcW w:w="1020" w:type="dxa"/>
            <w:vAlign w:val="center"/>
          </w:tcPr>
          <w:p w:rsidR="00B30989" w:rsidRDefault="00B30989">
            <w:pPr>
              <w:pStyle w:val="ConsPlusNormal"/>
              <w:jc w:val="center"/>
            </w:pPr>
            <w:r>
              <w:t>616,3</w:t>
            </w:r>
          </w:p>
        </w:tc>
        <w:tc>
          <w:tcPr>
            <w:tcW w:w="964" w:type="dxa"/>
            <w:vAlign w:val="center"/>
          </w:tcPr>
          <w:p w:rsidR="00B30989" w:rsidRDefault="00B30989">
            <w:pPr>
              <w:pStyle w:val="ConsPlusNormal"/>
              <w:jc w:val="center"/>
            </w:pPr>
            <w:r>
              <w:t>713,5</w:t>
            </w:r>
          </w:p>
        </w:tc>
        <w:tc>
          <w:tcPr>
            <w:tcW w:w="964"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020" w:type="dxa"/>
            <w:vAlign w:val="center"/>
          </w:tcPr>
          <w:p w:rsidR="00B30989" w:rsidRDefault="00B30989">
            <w:pPr>
              <w:pStyle w:val="ConsPlusNormal"/>
              <w:jc w:val="center"/>
            </w:pPr>
            <w:r>
              <w:t>2000,0</w:t>
            </w:r>
          </w:p>
        </w:tc>
        <w:tc>
          <w:tcPr>
            <w:tcW w:w="1147" w:type="dxa"/>
            <w:vAlign w:val="center"/>
          </w:tcPr>
          <w:p w:rsidR="00B30989" w:rsidRDefault="00B30989">
            <w:pPr>
              <w:pStyle w:val="ConsPlusNormal"/>
              <w:jc w:val="center"/>
            </w:pPr>
            <w:r>
              <w:t>8652,2</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pPr>
          </w:p>
        </w:tc>
        <w:tc>
          <w:tcPr>
            <w:tcW w:w="1020" w:type="dxa"/>
            <w:vAlign w:val="center"/>
          </w:tcPr>
          <w:p w:rsidR="00B30989" w:rsidRDefault="00B30989">
            <w:pPr>
              <w:pStyle w:val="ConsPlusNormal"/>
            </w:pPr>
          </w:p>
        </w:tc>
        <w:tc>
          <w:tcPr>
            <w:tcW w:w="1020" w:type="dxa"/>
            <w:vAlign w:val="center"/>
          </w:tcPr>
          <w:p w:rsidR="00B30989" w:rsidRDefault="00B30989">
            <w:pPr>
              <w:pStyle w:val="ConsPlusNormal"/>
            </w:pPr>
          </w:p>
        </w:tc>
        <w:tc>
          <w:tcPr>
            <w:tcW w:w="964" w:type="dxa"/>
            <w:vAlign w:val="center"/>
          </w:tcPr>
          <w:p w:rsidR="00B30989" w:rsidRDefault="00B30989">
            <w:pPr>
              <w:pStyle w:val="ConsPlusNormal"/>
            </w:pPr>
          </w:p>
        </w:tc>
        <w:tc>
          <w:tcPr>
            <w:tcW w:w="964" w:type="dxa"/>
            <w:vAlign w:val="center"/>
          </w:tcPr>
          <w:p w:rsidR="00B30989" w:rsidRDefault="00B30989">
            <w:pPr>
              <w:pStyle w:val="ConsPlusNormal"/>
            </w:pPr>
          </w:p>
        </w:tc>
        <w:tc>
          <w:tcPr>
            <w:tcW w:w="1020" w:type="dxa"/>
            <w:vAlign w:val="center"/>
          </w:tcPr>
          <w:p w:rsidR="00B30989" w:rsidRDefault="00B30989">
            <w:pPr>
              <w:pStyle w:val="ConsPlusNormal"/>
            </w:pPr>
          </w:p>
        </w:tc>
        <w:tc>
          <w:tcPr>
            <w:tcW w:w="1020" w:type="dxa"/>
            <w:vAlign w:val="center"/>
          </w:tcPr>
          <w:p w:rsidR="00B30989" w:rsidRDefault="00B30989">
            <w:pPr>
              <w:pStyle w:val="ConsPlusNormal"/>
            </w:pP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2.2.</w:t>
            </w:r>
          </w:p>
        </w:tc>
        <w:tc>
          <w:tcPr>
            <w:tcW w:w="3231" w:type="dxa"/>
            <w:vMerge w:val="restart"/>
          </w:tcPr>
          <w:p w:rsidR="00B30989" w:rsidRDefault="00B30989">
            <w:pPr>
              <w:pStyle w:val="ConsPlusNormal"/>
            </w:pPr>
            <w:r>
              <w:t>Предоставление субсидий на содержание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w:t>
            </w:r>
          </w:p>
        </w:tc>
        <w:tc>
          <w:tcPr>
            <w:tcW w:w="2232" w:type="dxa"/>
          </w:tcPr>
          <w:p w:rsidR="00B30989" w:rsidRDefault="00B30989">
            <w:pPr>
              <w:pStyle w:val="ConsPlusNormal"/>
            </w:pPr>
            <w:r>
              <w:t>всего</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42,0</w:t>
            </w:r>
          </w:p>
        </w:tc>
        <w:tc>
          <w:tcPr>
            <w:tcW w:w="964" w:type="dxa"/>
            <w:vAlign w:val="center"/>
          </w:tcPr>
          <w:p w:rsidR="00B30989" w:rsidRDefault="00B30989">
            <w:pPr>
              <w:pStyle w:val="ConsPlusNormal"/>
              <w:jc w:val="center"/>
            </w:pPr>
            <w:r>
              <w:t>42,0</w:t>
            </w:r>
          </w:p>
        </w:tc>
        <w:tc>
          <w:tcPr>
            <w:tcW w:w="964" w:type="dxa"/>
            <w:vAlign w:val="center"/>
          </w:tcPr>
          <w:p w:rsidR="00B30989" w:rsidRDefault="00B30989">
            <w:pPr>
              <w:pStyle w:val="ConsPlusNormal"/>
              <w:jc w:val="center"/>
            </w:pPr>
            <w:r>
              <w:t>42,0</w:t>
            </w:r>
          </w:p>
        </w:tc>
        <w:tc>
          <w:tcPr>
            <w:tcW w:w="1020" w:type="dxa"/>
            <w:vAlign w:val="center"/>
          </w:tcPr>
          <w:p w:rsidR="00B30989" w:rsidRDefault="00B30989">
            <w:pPr>
              <w:pStyle w:val="ConsPlusNormal"/>
              <w:jc w:val="center"/>
            </w:pPr>
            <w:r>
              <w:t>42,0</w:t>
            </w:r>
          </w:p>
        </w:tc>
        <w:tc>
          <w:tcPr>
            <w:tcW w:w="1020" w:type="dxa"/>
            <w:vAlign w:val="center"/>
          </w:tcPr>
          <w:p w:rsidR="00B30989" w:rsidRDefault="00B30989">
            <w:pPr>
              <w:pStyle w:val="ConsPlusNormal"/>
              <w:jc w:val="center"/>
            </w:pPr>
            <w:r>
              <w:t>42,0</w:t>
            </w:r>
          </w:p>
        </w:tc>
        <w:tc>
          <w:tcPr>
            <w:tcW w:w="1147" w:type="dxa"/>
            <w:vAlign w:val="center"/>
          </w:tcPr>
          <w:p w:rsidR="00B30989" w:rsidRDefault="00B30989">
            <w:pPr>
              <w:pStyle w:val="ConsPlusNormal"/>
              <w:jc w:val="center"/>
            </w:pPr>
            <w:r>
              <w:t>210,0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42,0</w:t>
            </w:r>
          </w:p>
        </w:tc>
        <w:tc>
          <w:tcPr>
            <w:tcW w:w="964" w:type="dxa"/>
            <w:vAlign w:val="center"/>
          </w:tcPr>
          <w:p w:rsidR="00B30989" w:rsidRDefault="00B30989">
            <w:pPr>
              <w:pStyle w:val="ConsPlusNormal"/>
              <w:jc w:val="center"/>
            </w:pPr>
            <w:r>
              <w:t>42,0</w:t>
            </w:r>
          </w:p>
        </w:tc>
        <w:tc>
          <w:tcPr>
            <w:tcW w:w="964" w:type="dxa"/>
            <w:vAlign w:val="center"/>
          </w:tcPr>
          <w:p w:rsidR="00B30989" w:rsidRDefault="00B30989">
            <w:pPr>
              <w:pStyle w:val="ConsPlusNormal"/>
              <w:jc w:val="center"/>
            </w:pPr>
            <w:r>
              <w:t>42,0</w:t>
            </w:r>
          </w:p>
        </w:tc>
        <w:tc>
          <w:tcPr>
            <w:tcW w:w="1020" w:type="dxa"/>
            <w:vAlign w:val="center"/>
          </w:tcPr>
          <w:p w:rsidR="00B30989" w:rsidRDefault="00B30989">
            <w:pPr>
              <w:pStyle w:val="ConsPlusNormal"/>
              <w:jc w:val="center"/>
            </w:pPr>
            <w:r>
              <w:t>42,0</w:t>
            </w:r>
          </w:p>
        </w:tc>
        <w:tc>
          <w:tcPr>
            <w:tcW w:w="1020" w:type="dxa"/>
            <w:vAlign w:val="center"/>
          </w:tcPr>
          <w:p w:rsidR="00B30989" w:rsidRDefault="00B30989">
            <w:pPr>
              <w:pStyle w:val="ConsPlusNormal"/>
              <w:jc w:val="center"/>
            </w:pPr>
            <w:r>
              <w:t>42,0</w:t>
            </w:r>
          </w:p>
        </w:tc>
        <w:tc>
          <w:tcPr>
            <w:tcW w:w="1147" w:type="dxa"/>
            <w:vAlign w:val="center"/>
          </w:tcPr>
          <w:p w:rsidR="00B30989" w:rsidRDefault="00B30989">
            <w:pPr>
              <w:pStyle w:val="ConsPlusNormal"/>
              <w:jc w:val="center"/>
            </w:pPr>
            <w:r>
              <w:t>210,0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2.3.</w:t>
            </w:r>
          </w:p>
        </w:tc>
        <w:tc>
          <w:tcPr>
            <w:tcW w:w="3231" w:type="dxa"/>
            <w:vMerge w:val="restart"/>
          </w:tcPr>
          <w:p w:rsidR="00B30989" w:rsidRDefault="00B30989">
            <w:pPr>
              <w:pStyle w:val="ConsPlusNormal"/>
            </w:pPr>
            <w:r>
              <w:t xml:space="preserve">Предоставление субсидий на приобретение в текущем году племенного молодняка </w:t>
            </w:r>
            <w:r>
              <w:lastRenderedPageBreak/>
              <w:t>крупного рогатого скота мясного направления в племенных стадах, зарегистрированных в государственном племенном регистре, а также по импорту</w:t>
            </w:r>
          </w:p>
        </w:tc>
        <w:tc>
          <w:tcPr>
            <w:tcW w:w="2232" w:type="dxa"/>
          </w:tcPr>
          <w:p w:rsidR="00B30989" w:rsidRDefault="00B30989">
            <w:pPr>
              <w:pStyle w:val="ConsPlusNormal"/>
            </w:pPr>
            <w:r>
              <w:lastRenderedPageBreak/>
              <w:t>всего</w:t>
            </w:r>
          </w:p>
        </w:tc>
        <w:tc>
          <w:tcPr>
            <w:tcW w:w="1020" w:type="dxa"/>
            <w:vAlign w:val="center"/>
          </w:tcPr>
          <w:p w:rsidR="00B30989" w:rsidRDefault="00B30989">
            <w:pPr>
              <w:pStyle w:val="ConsPlusNormal"/>
              <w:jc w:val="center"/>
            </w:pPr>
            <w:r>
              <w:t>5491,1</w:t>
            </w:r>
          </w:p>
        </w:tc>
        <w:tc>
          <w:tcPr>
            <w:tcW w:w="1020" w:type="dxa"/>
            <w:vAlign w:val="center"/>
          </w:tcPr>
          <w:p w:rsidR="00B30989" w:rsidRDefault="00B30989">
            <w:pPr>
              <w:pStyle w:val="ConsPlusNormal"/>
              <w:jc w:val="center"/>
            </w:pPr>
            <w:r>
              <w:t>7842,0</w:t>
            </w:r>
          </w:p>
        </w:tc>
        <w:tc>
          <w:tcPr>
            <w:tcW w:w="1020" w:type="dxa"/>
            <w:vAlign w:val="center"/>
          </w:tcPr>
          <w:p w:rsidR="00B30989" w:rsidRDefault="00B30989">
            <w:pPr>
              <w:pStyle w:val="ConsPlusNormal"/>
              <w:jc w:val="center"/>
            </w:pPr>
            <w:r>
              <w:t>1700,0</w:t>
            </w:r>
          </w:p>
        </w:tc>
        <w:tc>
          <w:tcPr>
            <w:tcW w:w="964" w:type="dxa"/>
            <w:vAlign w:val="center"/>
          </w:tcPr>
          <w:p w:rsidR="00B30989" w:rsidRDefault="00B30989">
            <w:pPr>
              <w:pStyle w:val="ConsPlusNormal"/>
              <w:jc w:val="center"/>
            </w:pPr>
            <w:r>
              <w:t>1700,0</w:t>
            </w:r>
          </w:p>
        </w:tc>
        <w:tc>
          <w:tcPr>
            <w:tcW w:w="964" w:type="dxa"/>
            <w:vAlign w:val="center"/>
          </w:tcPr>
          <w:p w:rsidR="00B30989" w:rsidRDefault="00B30989">
            <w:pPr>
              <w:pStyle w:val="ConsPlusNormal"/>
              <w:jc w:val="center"/>
            </w:pPr>
            <w:r>
              <w:t>1700,0</w:t>
            </w:r>
          </w:p>
        </w:tc>
        <w:tc>
          <w:tcPr>
            <w:tcW w:w="1020" w:type="dxa"/>
            <w:vAlign w:val="center"/>
          </w:tcPr>
          <w:p w:rsidR="00B30989" w:rsidRDefault="00B30989">
            <w:pPr>
              <w:pStyle w:val="ConsPlusNormal"/>
              <w:jc w:val="center"/>
            </w:pPr>
            <w:r>
              <w:t>1700,0</w:t>
            </w:r>
          </w:p>
        </w:tc>
        <w:tc>
          <w:tcPr>
            <w:tcW w:w="1020" w:type="dxa"/>
            <w:vAlign w:val="center"/>
          </w:tcPr>
          <w:p w:rsidR="00B30989" w:rsidRDefault="00B30989">
            <w:pPr>
              <w:pStyle w:val="ConsPlusNormal"/>
              <w:jc w:val="center"/>
            </w:pPr>
            <w:r>
              <w:t>1700,0</w:t>
            </w:r>
          </w:p>
        </w:tc>
        <w:tc>
          <w:tcPr>
            <w:tcW w:w="1147" w:type="dxa"/>
            <w:vAlign w:val="center"/>
          </w:tcPr>
          <w:p w:rsidR="00B30989" w:rsidRDefault="00B30989">
            <w:pPr>
              <w:pStyle w:val="ConsPlusNormal"/>
              <w:jc w:val="center"/>
            </w:pPr>
            <w:r>
              <w:t>21833,1</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областной бюджет (ОБ)</w:t>
            </w:r>
          </w:p>
        </w:tc>
        <w:tc>
          <w:tcPr>
            <w:tcW w:w="1020" w:type="dxa"/>
            <w:vAlign w:val="center"/>
          </w:tcPr>
          <w:p w:rsidR="00B30989" w:rsidRDefault="00B30989">
            <w:pPr>
              <w:pStyle w:val="ConsPlusNormal"/>
              <w:jc w:val="center"/>
            </w:pPr>
            <w:r>
              <w:t>5491,1</w:t>
            </w:r>
          </w:p>
        </w:tc>
        <w:tc>
          <w:tcPr>
            <w:tcW w:w="1020" w:type="dxa"/>
            <w:vAlign w:val="center"/>
          </w:tcPr>
          <w:p w:rsidR="00B30989" w:rsidRDefault="00B30989">
            <w:pPr>
              <w:pStyle w:val="ConsPlusNormal"/>
              <w:jc w:val="center"/>
            </w:pPr>
            <w:r>
              <w:t>7842,0</w:t>
            </w:r>
          </w:p>
        </w:tc>
        <w:tc>
          <w:tcPr>
            <w:tcW w:w="1020" w:type="dxa"/>
            <w:vAlign w:val="center"/>
          </w:tcPr>
          <w:p w:rsidR="00B30989" w:rsidRDefault="00B30989">
            <w:pPr>
              <w:pStyle w:val="ConsPlusNormal"/>
              <w:jc w:val="center"/>
            </w:pPr>
            <w:r>
              <w:t>1700,0</w:t>
            </w:r>
          </w:p>
        </w:tc>
        <w:tc>
          <w:tcPr>
            <w:tcW w:w="964" w:type="dxa"/>
            <w:vAlign w:val="center"/>
          </w:tcPr>
          <w:p w:rsidR="00B30989" w:rsidRDefault="00B30989">
            <w:pPr>
              <w:pStyle w:val="ConsPlusNormal"/>
              <w:jc w:val="center"/>
            </w:pPr>
            <w:r>
              <w:t>1700,0</w:t>
            </w:r>
          </w:p>
        </w:tc>
        <w:tc>
          <w:tcPr>
            <w:tcW w:w="964" w:type="dxa"/>
            <w:vAlign w:val="center"/>
          </w:tcPr>
          <w:p w:rsidR="00B30989" w:rsidRDefault="00B30989">
            <w:pPr>
              <w:pStyle w:val="ConsPlusNormal"/>
              <w:jc w:val="center"/>
            </w:pPr>
            <w:r>
              <w:t>1700,0</w:t>
            </w:r>
          </w:p>
        </w:tc>
        <w:tc>
          <w:tcPr>
            <w:tcW w:w="1020" w:type="dxa"/>
            <w:vAlign w:val="center"/>
          </w:tcPr>
          <w:p w:rsidR="00B30989" w:rsidRDefault="00B30989">
            <w:pPr>
              <w:pStyle w:val="ConsPlusNormal"/>
              <w:jc w:val="center"/>
            </w:pPr>
            <w:r>
              <w:t>1700,0</w:t>
            </w:r>
          </w:p>
        </w:tc>
        <w:tc>
          <w:tcPr>
            <w:tcW w:w="1020" w:type="dxa"/>
            <w:vAlign w:val="center"/>
          </w:tcPr>
          <w:p w:rsidR="00B30989" w:rsidRDefault="00B30989">
            <w:pPr>
              <w:pStyle w:val="ConsPlusNormal"/>
              <w:jc w:val="center"/>
            </w:pPr>
            <w:r>
              <w:t>1700,0</w:t>
            </w:r>
          </w:p>
        </w:tc>
        <w:tc>
          <w:tcPr>
            <w:tcW w:w="1147" w:type="dxa"/>
            <w:vAlign w:val="center"/>
          </w:tcPr>
          <w:p w:rsidR="00B30989" w:rsidRDefault="00B30989">
            <w:pPr>
              <w:pStyle w:val="ConsPlusNormal"/>
              <w:jc w:val="center"/>
            </w:pPr>
            <w:r>
              <w:t>21833,1</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средства, планируемые к привлечению из федерального бюджета (ФБ)</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r w:rsidR="00B30989">
        <w:tc>
          <w:tcPr>
            <w:tcW w:w="567" w:type="dxa"/>
            <w:vMerge/>
          </w:tcPr>
          <w:p w:rsidR="00B30989" w:rsidRDefault="00B30989"/>
        </w:tc>
        <w:tc>
          <w:tcPr>
            <w:tcW w:w="3231" w:type="dxa"/>
            <w:vMerge/>
          </w:tcPr>
          <w:p w:rsidR="00B30989" w:rsidRDefault="00B30989"/>
        </w:tc>
        <w:tc>
          <w:tcPr>
            <w:tcW w:w="2232" w:type="dxa"/>
          </w:tcPr>
          <w:p w:rsidR="00B30989" w:rsidRDefault="00B30989">
            <w:pPr>
              <w:pStyle w:val="ConsPlusNormal"/>
            </w:pPr>
            <w:r>
              <w:t>иные источники (ИИ)</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47"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2</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07" w:history="1">
        <w:r>
          <w:rPr>
            <w:color w:val="0000FF"/>
          </w:rPr>
          <w:t>N 362-пп</w:t>
        </w:r>
      </w:hyperlink>
      <w:r>
        <w:t xml:space="preserve">, от 31.10.2014 </w:t>
      </w:r>
      <w:hyperlink r:id="rId108" w:history="1">
        <w:r>
          <w:rPr>
            <w:color w:val="0000FF"/>
          </w:rPr>
          <w:t>N 549-пп</w:t>
        </w:r>
      </w:hyperlink>
      <w:r>
        <w:t xml:space="preserve">, от 11.09.2015 </w:t>
      </w:r>
      <w:hyperlink r:id="rId109"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4" w:name="P1221"/>
      <w:bookmarkEnd w:id="4"/>
      <w:r>
        <w:t>ПАСПОРТ ПОДПРОГРАММЫ</w:t>
      </w:r>
    </w:p>
    <w:p w:rsidR="00B30989" w:rsidRDefault="00B30989">
      <w:pPr>
        <w:pStyle w:val="ConsPlusNormal"/>
        <w:jc w:val="center"/>
      </w:pPr>
      <w:r>
        <w:t>"РАЗВИТИЕ МЕЛИОРАЦИИ ЗЕМЕЛЬ СЕЛЬСКОХОЗЯЙСТВЕННОГО НАЗНАЧЕНИЯ</w:t>
      </w:r>
    </w:p>
    <w:p w:rsidR="00B30989" w:rsidRDefault="00B30989">
      <w:pPr>
        <w:pStyle w:val="ConsPlusNormal"/>
        <w:jc w:val="center"/>
      </w:pPr>
      <w:r>
        <w:t>ИРКУТСКОЙ ОБЛАСТИ" НА 2014 - 2020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2)</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 xml:space="preserve">Наименование государственной </w:t>
            </w:r>
            <w:r>
              <w:lastRenderedPageBreak/>
              <w:t>программы</w:t>
            </w:r>
          </w:p>
        </w:tc>
        <w:tc>
          <w:tcPr>
            <w:tcW w:w="6918" w:type="dxa"/>
          </w:tcPr>
          <w:p w:rsidR="00B30989" w:rsidRDefault="00B30989">
            <w:pPr>
              <w:pStyle w:val="ConsPlusNormal"/>
              <w:jc w:val="both"/>
            </w:pPr>
            <w:r>
              <w:lastRenderedPageBreak/>
              <w:t xml:space="preserve">"Развитие сельского хозяйства и регулирование рынков сельскохозяйственной продукции, сырья и продовольствия" на 2014 - </w:t>
            </w:r>
            <w:r>
              <w:lastRenderedPageBreak/>
              <w:t>2020 годы</w:t>
            </w:r>
          </w:p>
        </w:tc>
      </w:tr>
      <w:tr w:rsidR="00B30989">
        <w:tc>
          <w:tcPr>
            <w:tcW w:w="2721" w:type="dxa"/>
          </w:tcPr>
          <w:p w:rsidR="00B30989" w:rsidRDefault="00B30989">
            <w:pPr>
              <w:pStyle w:val="ConsPlusNormal"/>
            </w:pPr>
            <w:r>
              <w:lastRenderedPageBreak/>
              <w:t>Наименование подпрограммы</w:t>
            </w:r>
          </w:p>
        </w:tc>
        <w:tc>
          <w:tcPr>
            <w:tcW w:w="6918" w:type="dxa"/>
          </w:tcPr>
          <w:p w:rsidR="00B30989" w:rsidRDefault="00B30989">
            <w:pPr>
              <w:pStyle w:val="ConsPlusNormal"/>
              <w:jc w:val="both"/>
            </w:pPr>
            <w:r>
              <w:t>"Развитие мелиорации земель сельскохозяйственного назначения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Повышение продуктивности, устойчивости сельскохозяйственного производства и плодородия почв средствами комплексной мелиорации</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Проведение комплекса взаимосвязанных мероприятий по мелиорации земель, направленных на повышение эффективности использования орошаемых и осушаемых земель</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Подпрограмма реализуется в 2 этапа (2014 - 2020 годы), в том числе:</w:t>
            </w:r>
          </w:p>
          <w:p w:rsidR="00B30989" w:rsidRDefault="00B30989">
            <w:pPr>
              <w:pStyle w:val="ConsPlusNormal"/>
              <w:jc w:val="both"/>
            </w:pPr>
            <w:r>
              <w:t>I этап - 2014 - 2016 годы;</w:t>
            </w:r>
          </w:p>
          <w:p w:rsidR="00B30989" w:rsidRDefault="00B30989">
            <w:pPr>
              <w:pStyle w:val="ConsPlusNormal"/>
              <w:jc w:val="both"/>
            </w:pPr>
            <w:r>
              <w:t>II этап - 2017 - 2020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Прирост объема производства продукции растениеводства на мелиорируемых землях (нарастающим итогом).</w:t>
            </w:r>
          </w:p>
          <w:p w:rsidR="00B30989" w:rsidRDefault="00B30989">
            <w:pPr>
              <w:pStyle w:val="ConsPlusNormal"/>
              <w:jc w:val="both"/>
            </w:pPr>
            <w:r>
              <w:t>2. Площадь мелиорируемых земель, введенных в эксплуатацию.</w:t>
            </w:r>
          </w:p>
          <w:p w:rsidR="00B30989" w:rsidRDefault="00B30989">
            <w:pPr>
              <w:pStyle w:val="ConsPlusNormal"/>
              <w:jc w:val="both"/>
            </w:pPr>
            <w:r>
              <w:t>3. Площадь сельскохозяйственных угодий, защищенных и сохраненных от ветровой эрозии и опустынивания.</w:t>
            </w:r>
          </w:p>
          <w:p w:rsidR="00B30989" w:rsidRDefault="00B30989">
            <w:pPr>
              <w:pStyle w:val="ConsPlusNormal"/>
              <w:jc w:val="both"/>
            </w:pPr>
            <w:r>
              <w:t>4. Площадь сельскохозяйственных угодий, предотвращенных от выбытия из оборота за счет проведения культуртехнических работ</w:t>
            </w:r>
          </w:p>
        </w:tc>
      </w:tr>
      <w:tr w:rsidR="00B30989">
        <w:tc>
          <w:tcPr>
            <w:tcW w:w="2721" w:type="dxa"/>
          </w:tcPr>
          <w:p w:rsidR="00B30989" w:rsidRDefault="00B30989">
            <w:pPr>
              <w:pStyle w:val="ConsPlusNormal"/>
            </w:pPr>
            <w:r>
              <w:t>Перечень основных мероприятий подпрограммы</w:t>
            </w:r>
          </w:p>
        </w:tc>
        <w:tc>
          <w:tcPr>
            <w:tcW w:w="6918" w:type="dxa"/>
          </w:tcPr>
          <w:p w:rsidR="00B30989" w:rsidRDefault="00B30989">
            <w:pPr>
              <w:pStyle w:val="ConsPlusNormal"/>
              <w:jc w:val="both"/>
            </w:pPr>
            <w:r>
              <w:t>Создание условий для эффективного использования земель сельскохозяйственного назначения</w:t>
            </w:r>
          </w:p>
        </w:tc>
      </w:tr>
      <w:tr w:rsidR="00B30989">
        <w:tc>
          <w:tcPr>
            <w:tcW w:w="2721" w:type="dxa"/>
          </w:tcPr>
          <w:p w:rsidR="00B30989" w:rsidRDefault="00B30989">
            <w:pPr>
              <w:pStyle w:val="ConsPlusNormal"/>
            </w:pPr>
            <w:r>
              <w:t xml:space="preserve">Перечень ведомственных </w:t>
            </w:r>
            <w:r>
              <w:lastRenderedPageBreak/>
              <w:t>целевых программ, входящих в состав подпрограммы</w:t>
            </w:r>
          </w:p>
        </w:tc>
        <w:tc>
          <w:tcPr>
            <w:tcW w:w="6918" w:type="dxa"/>
          </w:tcPr>
          <w:p w:rsidR="00B30989" w:rsidRDefault="00B30989">
            <w:pPr>
              <w:pStyle w:val="ConsPlusNormal"/>
              <w:jc w:val="both"/>
            </w:pPr>
            <w:r>
              <w:lastRenderedPageBreak/>
              <w:t xml:space="preserve">Ведомственные целевые программы, входящие в состав Подпрограммы </w:t>
            </w:r>
            <w:r>
              <w:lastRenderedPageBreak/>
              <w:t>2,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lastRenderedPageBreak/>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2 за счет всех источников финансирования составляет 18700,0 тыс. рублей, в том числе по годам:</w:t>
            </w:r>
          </w:p>
          <w:p w:rsidR="00B30989" w:rsidRDefault="00B30989">
            <w:pPr>
              <w:pStyle w:val="ConsPlusNormal"/>
              <w:jc w:val="both"/>
            </w:pPr>
            <w:r>
              <w:t>2014 год - 5700,0 тыс. рублей;</w:t>
            </w:r>
          </w:p>
          <w:p w:rsidR="00B30989" w:rsidRDefault="00B30989">
            <w:pPr>
              <w:pStyle w:val="ConsPlusNormal"/>
              <w:jc w:val="both"/>
            </w:pPr>
            <w:r>
              <w:t>2015 год - 0,0 тыс. рублей;</w:t>
            </w:r>
          </w:p>
          <w:p w:rsidR="00B30989" w:rsidRDefault="00B30989">
            <w:pPr>
              <w:pStyle w:val="ConsPlusNormal"/>
              <w:jc w:val="both"/>
            </w:pPr>
            <w:r>
              <w:t>2016 год - 0,0 тыс. рублей;</w:t>
            </w:r>
          </w:p>
          <w:p w:rsidR="00B30989" w:rsidRDefault="00B30989">
            <w:pPr>
              <w:pStyle w:val="ConsPlusNormal"/>
              <w:jc w:val="both"/>
            </w:pPr>
            <w:r>
              <w:t>2017 год - 0,0 тыс. рублей;</w:t>
            </w:r>
          </w:p>
          <w:p w:rsidR="00B30989" w:rsidRDefault="00B30989">
            <w:pPr>
              <w:pStyle w:val="ConsPlusNormal"/>
              <w:jc w:val="both"/>
            </w:pPr>
            <w:r>
              <w:t>2018 год - 10000,0 тыс. рублей;</w:t>
            </w:r>
          </w:p>
          <w:p w:rsidR="00B30989" w:rsidRDefault="00B30989">
            <w:pPr>
              <w:pStyle w:val="ConsPlusNormal"/>
              <w:jc w:val="both"/>
            </w:pPr>
            <w:r>
              <w:t>2019 год - 0,0 тыс. рублей;</w:t>
            </w:r>
          </w:p>
          <w:p w:rsidR="00B30989" w:rsidRDefault="00B30989">
            <w:pPr>
              <w:pStyle w:val="ConsPlusNormal"/>
              <w:jc w:val="both"/>
            </w:pPr>
            <w:r>
              <w:t>2020 год - 3000,0 тыс. рублей;</w:t>
            </w:r>
          </w:p>
          <w:p w:rsidR="00B30989" w:rsidRDefault="00B30989">
            <w:pPr>
              <w:pStyle w:val="ConsPlusNormal"/>
              <w:jc w:val="both"/>
            </w:pPr>
            <w:r>
              <w:t>а) средства областного бюджета -</w:t>
            </w:r>
          </w:p>
          <w:p w:rsidR="00B30989" w:rsidRDefault="00B30989">
            <w:pPr>
              <w:pStyle w:val="ConsPlusNormal"/>
              <w:jc w:val="both"/>
            </w:pPr>
            <w:r>
              <w:t>13000,0 тыс. рублей, в том числе по годам:</w:t>
            </w:r>
          </w:p>
          <w:p w:rsidR="00B30989" w:rsidRDefault="00B30989">
            <w:pPr>
              <w:pStyle w:val="ConsPlusNormal"/>
              <w:jc w:val="both"/>
            </w:pPr>
            <w:r>
              <w:t>2014 год - 0,0 тыс. рублей;</w:t>
            </w:r>
          </w:p>
          <w:p w:rsidR="00B30989" w:rsidRDefault="00B30989">
            <w:pPr>
              <w:pStyle w:val="ConsPlusNormal"/>
              <w:jc w:val="both"/>
            </w:pPr>
            <w:r>
              <w:t>2015 год - 0,0 тыс. рублей;</w:t>
            </w:r>
          </w:p>
          <w:p w:rsidR="00B30989" w:rsidRDefault="00B30989">
            <w:pPr>
              <w:pStyle w:val="ConsPlusNormal"/>
              <w:jc w:val="both"/>
            </w:pPr>
            <w:r>
              <w:t>2016 год - 0,0 тыс. рублей;</w:t>
            </w:r>
          </w:p>
          <w:p w:rsidR="00B30989" w:rsidRDefault="00B30989">
            <w:pPr>
              <w:pStyle w:val="ConsPlusNormal"/>
              <w:jc w:val="both"/>
            </w:pPr>
            <w:r>
              <w:t>2017 год - 0,0 тыс. рублей;</w:t>
            </w:r>
          </w:p>
          <w:p w:rsidR="00B30989" w:rsidRDefault="00B30989">
            <w:pPr>
              <w:pStyle w:val="ConsPlusNormal"/>
              <w:jc w:val="both"/>
            </w:pPr>
            <w:r>
              <w:t>2018 год - 10000,0 тыс. рублей;</w:t>
            </w:r>
          </w:p>
          <w:p w:rsidR="00B30989" w:rsidRDefault="00B30989">
            <w:pPr>
              <w:pStyle w:val="ConsPlusNormal"/>
              <w:jc w:val="both"/>
            </w:pPr>
            <w:r>
              <w:t>2019 год - 0,0 тыс. рублей;</w:t>
            </w:r>
          </w:p>
          <w:p w:rsidR="00B30989" w:rsidRDefault="00B30989">
            <w:pPr>
              <w:pStyle w:val="ConsPlusNormal"/>
              <w:jc w:val="both"/>
            </w:pPr>
            <w:r>
              <w:t>2020 год - 3000,0 тыс. рублей;</w:t>
            </w:r>
          </w:p>
          <w:p w:rsidR="00B30989" w:rsidRDefault="00B30989">
            <w:pPr>
              <w:pStyle w:val="ConsPlusNormal"/>
              <w:jc w:val="both"/>
            </w:pPr>
            <w:r>
              <w:t>б) средства, планируемые к привлечению из федерального бюджета, - 0,0 тыс. рублей, в том числе:</w:t>
            </w:r>
          </w:p>
          <w:p w:rsidR="00B30989" w:rsidRDefault="00B30989">
            <w:pPr>
              <w:pStyle w:val="ConsPlusNormal"/>
              <w:jc w:val="both"/>
            </w:pPr>
            <w:r>
              <w:t>2014 год - 0,0 тыс. рублей;</w:t>
            </w:r>
          </w:p>
          <w:p w:rsidR="00B30989" w:rsidRDefault="00B30989">
            <w:pPr>
              <w:pStyle w:val="ConsPlusNormal"/>
              <w:jc w:val="both"/>
            </w:pPr>
            <w:r>
              <w:t>2015 год - 0,0 тыс. рублей;</w:t>
            </w:r>
          </w:p>
          <w:p w:rsidR="00B30989" w:rsidRDefault="00B30989">
            <w:pPr>
              <w:pStyle w:val="ConsPlusNormal"/>
              <w:jc w:val="both"/>
            </w:pPr>
            <w:r>
              <w:t>2016 год - 0,0 тыс. рублей;</w:t>
            </w:r>
          </w:p>
          <w:p w:rsidR="00B30989" w:rsidRDefault="00B30989">
            <w:pPr>
              <w:pStyle w:val="ConsPlusNormal"/>
              <w:jc w:val="both"/>
            </w:pPr>
            <w:r>
              <w:t>2017 год - 0,0 тыс. рублей;</w:t>
            </w:r>
          </w:p>
          <w:p w:rsidR="00B30989" w:rsidRDefault="00B30989">
            <w:pPr>
              <w:pStyle w:val="ConsPlusNormal"/>
              <w:jc w:val="both"/>
            </w:pPr>
            <w:r>
              <w:t>2018 год - 0,0 тыс. рублей;</w:t>
            </w:r>
          </w:p>
          <w:p w:rsidR="00B30989" w:rsidRDefault="00B30989">
            <w:pPr>
              <w:pStyle w:val="ConsPlusNormal"/>
              <w:jc w:val="both"/>
            </w:pPr>
            <w:r>
              <w:t>2019 год - 0,0 тыс. рублей;</w:t>
            </w:r>
          </w:p>
          <w:p w:rsidR="00B30989" w:rsidRDefault="00B30989">
            <w:pPr>
              <w:pStyle w:val="ConsPlusNormal"/>
              <w:jc w:val="both"/>
            </w:pPr>
            <w:r>
              <w:t>2020 год - 0,0 тыс. рублей;</w:t>
            </w:r>
          </w:p>
          <w:p w:rsidR="00B30989" w:rsidRDefault="00B30989">
            <w:pPr>
              <w:pStyle w:val="ConsPlusNormal"/>
              <w:jc w:val="both"/>
            </w:pPr>
            <w:r>
              <w:t>в) прогнозируемый объем финансирования за счет иных источников - 5700,0 тыс. рублей:</w:t>
            </w:r>
          </w:p>
          <w:p w:rsidR="00B30989" w:rsidRDefault="00B30989">
            <w:pPr>
              <w:pStyle w:val="ConsPlusNormal"/>
              <w:jc w:val="both"/>
            </w:pPr>
            <w:r>
              <w:lastRenderedPageBreak/>
              <w:t>2014 год - 5700,0 тыс. рублей;</w:t>
            </w:r>
          </w:p>
          <w:p w:rsidR="00B30989" w:rsidRDefault="00B30989">
            <w:pPr>
              <w:pStyle w:val="ConsPlusNormal"/>
              <w:jc w:val="both"/>
            </w:pPr>
            <w:r>
              <w:t>2015 год - 0,0 тыс. рублей;</w:t>
            </w:r>
          </w:p>
          <w:p w:rsidR="00B30989" w:rsidRDefault="00B30989">
            <w:pPr>
              <w:pStyle w:val="ConsPlusNormal"/>
              <w:jc w:val="both"/>
            </w:pPr>
            <w:r>
              <w:t>2016 год - 0,0 тыс. рублей;</w:t>
            </w:r>
          </w:p>
          <w:p w:rsidR="00B30989" w:rsidRDefault="00B30989">
            <w:pPr>
              <w:pStyle w:val="ConsPlusNormal"/>
              <w:jc w:val="both"/>
            </w:pPr>
            <w:r>
              <w:t>2017 год - 0,0 тыс. рублей;</w:t>
            </w:r>
          </w:p>
          <w:p w:rsidR="00B30989" w:rsidRDefault="00B30989">
            <w:pPr>
              <w:pStyle w:val="ConsPlusNormal"/>
              <w:jc w:val="both"/>
            </w:pPr>
            <w:r>
              <w:t>2018 год - 0,0 тыс. рублей;</w:t>
            </w:r>
          </w:p>
          <w:p w:rsidR="00B30989" w:rsidRDefault="00B30989">
            <w:pPr>
              <w:pStyle w:val="ConsPlusNormal"/>
              <w:jc w:val="both"/>
            </w:pPr>
            <w:r>
              <w:t>2019 год - 0,0 тыс. рублей;</w:t>
            </w:r>
          </w:p>
          <w:p w:rsidR="00B30989" w:rsidRDefault="00B30989">
            <w:pPr>
              <w:pStyle w:val="ConsPlusNormal"/>
              <w:jc w:val="both"/>
            </w:pPr>
            <w:r>
              <w:t>2020 год - 0,0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10"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721" w:type="dxa"/>
            <w:tcBorders>
              <w:bottom w:val="nil"/>
            </w:tcBorders>
          </w:tcPr>
          <w:p w:rsidR="00B30989" w:rsidRDefault="00B30989">
            <w:pPr>
              <w:pStyle w:val="ConsPlusNormal"/>
            </w:pPr>
            <w:r>
              <w:t>Ожидаемые конечные результаты реализации подпрограммы</w:t>
            </w:r>
          </w:p>
        </w:tc>
        <w:tc>
          <w:tcPr>
            <w:tcW w:w="6918" w:type="dxa"/>
            <w:tcBorders>
              <w:bottom w:val="nil"/>
            </w:tcBorders>
          </w:tcPr>
          <w:p w:rsidR="00B30989" w:rsidRDefault="00B30989">
            <w:pPr>
              <w:pStyle w:val="ConsPlusNormal"/>
              <w:jc w:val="both"/>
            </w:pPr>
            <w:r>
              <w:t>1. Прирост объема производства продукции растениеводства на мелиорируемых землях (нарастающим итогом) составит 134%.</w:t>
            </w:r>
          </w:p>
          <w:p w:rsidR="00B30989" w:rsidRDefault="00B30989">
            <w:pPr>
              <w:pStyle w:val="ConsPlusNormal"/>
              <w:jc w:val="both"/>
            </w:pPr>
            <w:r>
              <w:t>2. Площадь мелиорируемых земель, введенных в эксплуатацию, составит 528 гектаров.</w:t>
            </w:r>
          </w:p>
          <w:p w:rsidR="00B30989" w:rsidRDefault="00B30989">
            <w:pPr>
              <w:pStyle w:val="ConsPlusNormal"/>
              <w:jc w:val="both"/>
            </w:pPr>
            <w:r>
              <w:t>3. Защита и сохранение сельскохозяйственных угодий от ветровой эрозии и опустынивания на площади 450 гектаров.</w:t>
            </w:r>
          </w:p>
          <w:p w:rsidR="00B30989" w:rsidRDefault="00B30989">
            <w:pPr>
              <w:pStyle w:val="ConsPlusNormal"/>
              <w:jc w:val="both"/>
            </w:pPr>
            <w:r>
              <w:t>4. Предотвращение выбытия из оборота сельскохозяйственных угодий за счет проведения культуртехнических работ на площади 450 гектаров</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11" w:history="1">
              <w:r>
                <w:rPr>
                  <w:color w:val="0000FF"/>
                </w:rPr>
                <w:t>Постановления</w:t>
              </w:r>
            </w:hyperlink>
            <w:r>
              <w:t xml:space="preserve"> Правительства Иркутской области от 11.09.2015 N 464-пп)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Основной целью Подпрограммы 2 является повышение продуктивности, устойчивости сельскохозяйственного производства и плодородия почв средствами комплексной мелиорации.</w:t>
      </w:r>
    </w:p>
    <w:p w:rsidR="00B30989" w:rsidRDefault="00B30989">
      <w:pPr>
        <w:pStyle w:val="ConsPlusNormal"/>
        <w:ind w:firstLine="540"/>
        <w:jc w:val="both"/>
      </w:pPr>
      <w:r>
        <w:t>Основной задачей Подпрограммы 2 является проведение комплекса взаимосвязанных мероприятий по мелиорации земель, направленных на повышение эффективности использования орошаемых и осушаемых земель.</w:t>
      </w:r>
    </w:p>
    <w:p w:rsidR="00B30989" w:rsidRDefault="00B30989">
      <w:pPr>
        <w:pStyle w:val="ConsPlusNormal"/>
        <w:ind w:firstLine="540"/>
        <w:jc w:val="both"/>
      </w:pPr>
      <w:r>
        <w:t>В настоящее время часть объектов и сооружений межхозяйственных мелиоративных систем, расположенных на территории Иркутской области (магистральные трубопроводы, магистральные и нагорно-ловчие каналы, водозаборные узлы, эксплуатационные дороги, сооружения на каналах (мосты, бродовые переправы)), являются федеральной собственностью и находятся на балансе федерального государственного бюджетного учреждения "Управление "Иркутскмелиоводхоз".</w:t>
      </w:r>
    </w:p>
    <w:p w:rsidR="00B30989" w:rsidRDefault="00B30989">
      <w:pPr>
        <w:pStyle w:val="ConsPlusNormal"/>
        <w:ind w:firstLine="540"/>
        <w:jc w:val="both"/>
      </w:pPr>
      <w:r>
        <w:t>Так как на территории Иркутской области мелиоративных объектов, находящихся в государственной собственности Иркутской области и собственности муниципальных образований Иркутской области, нет, выполнение указанной задачи будет осуществляться посредством строительства, реконструкции мелиоративных систем, принадлежащих сельскохозяйственным товаропроизводителям на праве собственности или переданных им в пользование в установленном порядке.</w:t>
      </w:r>
    </w:p>
    <w:p w:rsidR="00B30989" w:rsidRDefault="00B30989">
      <w:pPr>
        <w:pStyle w:val="ConsPlusNormal"/>
        <w:ind w:firstLine="540"/>
        <w:jc w:val="both"/>
      </w:pPr>
      <w:r>
        <w:t>На территориях проведения мелиоративных работ сельскохозяйственными товаропроизводителями осуществляется деятельность в сфере сельскохозяйственного производства (растениеводство, животноводство) в рамках реализации инвестиционных проектов, направленных на увеличение производства, переработки и реализации сельскохозяйственной продукции, в процессе которых увеличивается объем производства основных видов продукции растениеводства и создаются новые рабочие места.</w:t>
      </w:r>
    </w:p>
    <w:p w:rsidR="00B30989" w:rsidRDefault="00B30989">
      <w:pPr>
        <w:pStyle w:val="ConsPlusNormal"/>
        <w:ind w:firstLine="540"/>
        <w:jc w:val="both"/>
      </w:pPr>
      <w:hyperlink w:anchor="P1381" w:history="1">
        <w:r>
          <w:rPr>
            <w:color w:val="0000FF"/>
          </w:rPr>
          <w:t>Расчет</w:t>
        </w:r>
      </w:hyperlink>
      <w:r>
        <w:t xml:space="preserve"> увеличения производства сельскохозяйственной продукции представлен в приложении 1 к Подпрограмме 2.</w:t>
      </w:r>
    </w:p>
    <w:p w:rsidR="00B30989" w:rsidRDefault="00B30989">
      <w:pPr>
        <w:pStyle w:val="ConsPlusNormal"/>
        <w:ind w:firstLine="540"/>
        <w:jc w:val="both"/>
      </w:pPr>
      <w:hyperlink w:anchor="P1497" w:history="1">
        <w:r>
          <w:rPr>
            <w:color w:val="0000FF"/>
          </w:rPr>
          <w:t>Расчет</w:t>
        </w:r>
      </w:hyperlink>
      <w:r>
        <w:t xml:space="preserve"> количества сохраненных и созданных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представлен в приложении 2 к Подпрограмме 2.</w:t>
      </w:r>
    </w:p>
    <w:p w:rsidR="00B30989" w:rsidRDefault="00B30989">
      <w:pPr>
        <w:pStyle w:val="ConsPlusNormal"/>
        <w:ind w:firstLine="540"/>
        <w:jc w:val="both"/>
      </w:pPr>
      <w:r>
        <w:t>Целевые показатели Подпрограммы 2:</w:t>
      </w:r>
    </w:p>
    <w:p w:rsidR="00B30989" w:rsidRDefault="00B30989">
      <w:pPr>
        <w:pStyle w:val="ConsPlusNormal"/>
        <w:ind w:firstLine="540"/>
        <w:jc w:val="both"/>
      </w:pPr>
      <w:r>
        <w:t>1) прирост объема производства продукции растениеводства на мелиорируемых землях (нарастающим итогом);</w:t>
      </w:r>
    </w:p>
    <w:p w:rsidR="00B30989" w:rsidRDefault="00B30989">
      <w:pPr>
        <w:pStyle w:val="ConsPlusNormal"/>
        <w:ind w:firstLine="540"/>
        <w:jc w:val="both"/>
      </w:pPr>
      <w:r>
        <w:t>2) площадь мелиорируемых земель, введенных в эксплуатацию;</w:t>
      </w:r>
    </w:p>
    <w:p w:rsidR="00B30989" w:rsidRDefault="00B30989">
      <w:pPr>
        <w:pStyle w:val="ConsPlusNormal"/>
        <w:ind w:firstLine="540"/>
        <w:jc w:val="both"/>
      </w:pPr>
      <w:r>
        <w:t>3) площадь сельскохозяйственных угодий, защищенных и сохраненных от ветровой эрозии и опустынивания;</w:t>
      </w:r>
    </w:p>
    <w:p w:rsidR="00B30989" w:rsidRDefault="00B30989">
      <w:pPr>
        <w:pStyle w:val="ConsPlusNormal"/>
        <w:ind w:firstLine="540"/>
        <w:jc w:val="both"/>
      </w:pPr>
      <w:r>
        <w:t>4) площадь сельскохозяйственных угодий, предотвращенных от выбытия из оборота за счет проведения культуртехнических работ.</w:t>
      </w:r>
    </w:p>
    <w:p w:rsidR="00B30989" w:rsidRDefault="00B30989">
      <w:pPr>
        <w:pStyle w:val="ConsPlusNormal"/>
        <w:ind w:firstLine="540"/>
        <w:jc w:val="both"/>
      </w:pPr>
      <w:r>
        <w:t xml:space="preserve">Значения целевых показателей реализации Подпрограммы 2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2: подпрограмма реализуется в 2 этапа (2014 - 2020 годы), в том числе:</w:t>
      </w:r>
    </w:p>
    <w:p w:rsidR="00B30989" w:rsidRDefault="00B30989">
      <w:pPr>
        <w:pStyle w:val="ConsPlusNormal"/>
        <w:ind w:firstLine="540"/>
        <w:jc w:val="both"/>
      </w:pPr>
      <w:r>
        <w:t>I этап - 2014 - 2016 годы;</w:t>
      </w:r>
    </w:p>
    <w:p w:rsidR="00B30989" w:rsidRDefault="00B30989">
      <w:pPr>
        <w:pStyle w:val="ConsPlusNormal"/>
        <w:ind w:firstLine="540"/>
        <w:jc w:val="both"/>
      </w:pPr>
      <w:r>
        <w:t>II этап - 2017 - 2020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 xml:space="preserve">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w:t>
      </w:r>
      <w:r>
        <w:lastRenderedPageBreak/>
        <w:t>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(далее - сельскохозяйственные товаропроизводители),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t xml:space="preserve">3) крестьянские (фермерские) хозяйства, созданные в соответствии с Федеральным </w:t>
      </w:r>
      <w:hyperlink r:id="rId112"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Основным мероприятием Подпрограммы 2 является создание условий для эффективного использования земель сельскохозяйственного назначения.</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приобретение оборудования и мелиоративной техники для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30989" w:rsidRDefault="00B30989">
      <w:pPr>
        <w:pStyle w:val="ConsPlusNormal"/>
        <w:ind w:firstLine="540"/>
        <w:jc w:val="both"/>
      </w:pPr>
      <w:r>
        <w:t>предоставления субсидий на возмещение части затрат, связанных с осуществлением агролесомелиоративных, фитомелиоративных культуртехнических мероприятий.</w:t>
      </w:r>
    </w:p>
    <w:p w:rsidR="00B30989" w:rsidRDefault="00B30989">
      <w:pPr>
        <w:pStyle w:val="ConsPlusNormal"/>
        <w:ind w:firstLine="540"/>
        <w:jc w:val="both"/>
      </w:pPr>
      <w:r>
        <w:t xml:space="preserve">Система мероприятий Подпрограммы 2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2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11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14"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15"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2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 xml:space="preserve">Средства федерального бюджета определяются в Соглашении о предоставлении субсидий из </w:t>
      </w:r>
      <w:r>
        <w:lastRenderedPageBreak/>
        <w:t>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Направления и объемы финансирования Подпрограммы 2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16"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В ходе реализации Подпрограммы 2 планируется привлечение ассигнований из федерального бюджета.</w:t>
      </w:r>
    </w:p>
    <w:p w:rsidR="00B30989" w:rsidRDefault="00B30989">
      <w:pPr>
        <w:pStyle w:val="ConsPlusNormal"/>
        <w:ind w:firstLine="540"/>
        <w:jc w:val="both"/>
      </w:pPr>
      <w:r>
        <w:t>Средства федерального бюджета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2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2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2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Подпрограмме 2</w:t>
      </w:r>
    </w:p>
    <w:p w:rsidR="00B30989" w:rsidRDefault="00B30989">
      <w:pPr>
        <w:pStyle w:val="ConsPlusNormal"/>
        <w:jc w:val="right"/>
      </w:pPr>
      <w:r>
        <w:t>"Развитие мелиорации земель</w:t>
      </w:r>
    </w:p>
    <w:p w:rsidR="00B30989" w:rsidRDefault="00B30989">
      <w:pPr>
        <w:pStyle w:val="ConsPlusNormal"/>
        <w:jc w:val="right"/>
      </w:pPr>
      <w:r>
        <w:t>сельскохозяйственного назначения</w:t>
      </w:r>
    </w:p>
    <w:p w:rsidR="00B30989" w:rsidRDefault="00B30989">
      <w:pPr>
        <w:pStyle w:val="ConsPlusNormal"/>
        <w:jc w:val="right"/>
      </w:pPr>
      <w:r>
        <w:t>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5" w:name="P1381"/>
      <w:bookmarkEnd w:id="5"/>
      <w:r>
        <w:t>РАСЧЕТ</w:t>
      </w:r>
    </w:p>
    <w:p w:rsidR="00B30989" w:rsidRDefault="00B30989">
      <w:pPr>
        <w:pStyle w:val="ConsPlusNormal"/>
        <w:jc w:val="center"/>
      </w:pPr>
      <w:r>
        <w:t>УВЕЛИЧЕНИЯ ПРОИЗВОДСТВА СЕЛЬСКОХОЗЯЙСТВЕННОЙ ПРОДУКЦИИ</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77"/>
        <w:gridCol w:w="1020"/>
        <w:gridCol w:w="1020"/>
        <w:gridCol w:w="964"/>
        <w:gridCol w:w="907"/>
        <w:gridCol w:w="964"/>
        <w:gridCol w:w="907"/>
        <w:gridCol w:w="907"/>
      </w:tblGrid>
      <w:tr w:rsidR="00B30989">
        <w:tc>
          <w:tcPr>
            <w:tcW w:w="3969" w:type="dxa"/>
          </w:tcPr>
          <w:p w:rsidR="00B30989" w:rsidRDefault="00B30989">
            <w:pPr>
              <w:pStyle w:val="ConsPlusNormal"/>
              <w:jc w:val="center"/>
            </w:pPr>
            <w:r>
              <w:t>Показатель</w:t>
            </w:r>
          </w:p>
        </w:tc>
        <w:tc>
          <w:tcPr>
            <w:tcW w:w="1077" w:type="dxa"/>
          </w:tcPr>
          <w:p w:rsidR="00B30989" w:rsidRDefault="00B30989">
            <w:pPr>
              <w:pStyle w:val="ConsPlusNormal"/>
              <w:jc w:val="center"/>
            </w:pPr>
            <w:r>
              <w:t>Всего</w:t>
            </w:r>
          </w:p>
        </w:tc>
        <w:tc>
          <w:tcPr>
            <w:tcW w:w="1020" w:type="dxa"/>
          </w:tcPr>
          <w:p w:rsidR="00B30989" w:rsidRDefault="00B30989">
            <w:pPr>
              <w:pStyle w:val="ConsPlusNormal"/>
              <w:jc w:val="center"/>
            </w:pPr>
            <w:r>
              <w:t>2014</w:t>
            </w:r>
          </w:p>
        </w:tc>
        <w:tc>
          <w:tcPr>
            <w:tcW w:w="1020" w:type="dxa"/>
          </w:tcPr>
          <w:p w:rsidR="00B30989" w:rsidRDefault="00B30989">
            <w:pPr>
              <w:pStyle w:val="ConsPlusNormal"/>
              <w:jc w:val="center"/>
            </w:pPr>
            <w:r>
              <w:t>2015</w:t>
            </w:r>
          </w:p>
        </w:tc>
        <w:tc>
          <w:tcPr>
            <w:tcW w:w="964" w:type="dxa"/>
          </w:tcPr>
          <w:p w:rsidR="00B30989" w:rsidRDefault="00B30989">
            <w:pPr>
              <w:pStyle w:val="ConsPlusNormal"/>
              <w:jc w:val="center"/>
            </w:pPr>
            <w:r>
              <w:t>2016</w:t>
            </w:r>
          </w:p>
        </w:tc>
        <w:tc>
          <w:tcPr>
            <w:tcW w:w="907" w:type="dxa"/>
          </w:tcPr>
          <w:p w:rsidR="00B30989" w:rsidRDefault="00B30989">
            <w:pPr>
              <w:pStyle w:val="ConsPlusNormal"/>
              <w:jc w:val="center"/>
            </w:pPr>
            <w:r>
              <w:t>2017</w:t>
            </w:r>
          </w:p>
        </w:tc>
        <w:tc>
          <w:tcPr>
            <w:tcW w:w="964" w:type="dxa"/>
          </w:tcPr>
          <w:p w:rsidR="00B30989" w:rsidRDefault="00B30989">
            <w:pPr>
              <w:pStyle w:val="ConsPlusNormal"/>
              <w:jc w:val="center"/>
            </w:pPr>
            <w:r>
              <w:t>2018</w:t>
            </w:r>
          </w:p>
        </w:tc>
        <w:tc>
          <w:tcPr>
            <w:tcW w:w="907" w:type="dxa"/>
          </w:tcPr>
          <w:p w:rsidR="00B30989" w:rsidRDefault="00B30989">
            <w:pPr>
              <w:pStyle w:val="ConsPlusNormal"/>
              <w:jc w:val="center"/>
            </w:pPr>
            <w:r>
              <w:t>2019</w:t>
            </w:r>
          </w:p>
        </w:tc>
        <w:tc>
          <w:tcPr>
            <w:tcW w:w="907" w:type="dxa"/>
          </w:tcPr>
          <w:p w:rsidR="00B30989" w:rsidRDefault="00B30989">
            <w:pPr>
              <w:pStyle w:val="ConsPlusNormal"/>
              <w:jc w:val="center"/>
            </w:pPr>
            <w:r>
              <w:t>2020</w:t>
            </w:r>
          </w:p>
        </w:tc>
      </w:tr>
      <w:tr w:rsidR="00B30989">
        <w:tc>
          <w:tcPr>
            <w:tcW w:w="11735" w:type="dxa"/>
            <w:gridSpan w:val="9"/>
          </w:tcPr>
          <w:p w:rsidR="00B30989" w:rsidRDefault="00B30989">
            <w:pPr>
              <w:pStyle w:val="ConsPlusNormal"/>
              <w:jc w:val="center"/>
            </w:pPr>
            <w:r>
              <w:t>Производство овощных культур</w:t>
            </w:r>
          </w:p>
        </w:tc>
      </w:tr>
      <w:tr w:rsidR="00B30989">
        <w:tc>
          <w:tcPr>
            <w:tcW w:w="3969" w:type="dxa"/>
          </w:tcPr>
          <w:p w:rsidR="00B30989" w:rsidRDefault="00B30989">
            <w:pPr>
              <w:pStyle w:val="ConsPlusNormal"/>
              <w:jc w:val="both"/>
            </w:pPr>
            <w:r>
              <w:t>Мелиорируемая площадь, га</w:t>
            </w:r>
          </w:p>
        </w:tc>
        <w:tc>
          <w:tcPr>
            <w:tcW w:w="1077" w:type="dxa"/>
            <w:vAlign w:val="center"/>
          </w:tcPr>
          <w:p w:rsidR="00B30989" w:rsidRDefault="00B30989">
            <w:pPr>
              <w:pStyle w:val="ConsPlusNormal"/>
              <w:jc w:val="center"/>
            </w:pPr>
            <w:r>
              <w:t>778</w:t>
            </w:r>
          </w:p>
        </w:tc>
        <w:tc>
          <w:tcPr>
            <w:tcW w:w="1020" w:type="dxa"/>
            <w:vAlign w:val="center"/>
          </w:tcPr>
          <w:p w:rsidR="00B30989" w:rsidRDefault="00B30989">
            <w:pPr>
              <w:pStyle w:val="ConsPlusNormal"/>
              <w:jc w:val="center"/>
            </w:pPr>
            <w:r>
              <w:t>528</w:t>
            </w:r>
          </w:p>
        </w:tc>
        <w:tc>
          <w:tcPr>
            <w:tcW w:w="1020" w:type="dxa"/>
            <w:vAlign w:val="center"/>
          </w:tcPr>
          <w:p w:rsidR="00B30989" w:rsidRDefault="00B30989">
            <w:pPr>
              <w:pStyle w:val="ConsPlusNormal"/>
              <w:jc w:val="center"/>
            </w:pPr>
            <w:r>
              <w:t>778</w:t>
            </w:r>
          </w:p>
        </w:tc>
        <w:tc>
          <w:tcPr>
            <w:tcW w:w="964" w:type="dxa"/>
            <w:vAlign w:val="center"/>
          </w:tcPr>
          <w:p w:rsidR="00B30989" w:rsidRDefault="00B30989">
            <w:pPr>
              <w:pStyle w:val="ConsPlusNormal"/>
              <w:jc w:val="center"/>
            </w:pPr>
            <w:r>
              <w:t>778</w:t>
            </w:r>
          </w:p>
        </w:tc>
        <w:tc>
          <w:tcPr>
            <w:tcW w:w="907" w:type="dxa"/>
            <w:vAlign w:val="center"/>
          </w:tcPr>
          <w:p w:rsidR="00B30989" w:rsidRDefault="00B30989">
            <w:pPr>
              <w:pStyle w:val="ConsPlusNormal"/>
              <w:jc w:val="center"/>
            </w:pPr>
            <w:r>
              <w:t>778</w:t>
            </w:r>
          </w:p>
        </w:tc>
        <w:tc>
          <w:tcPr>
            <w:tcW w:w="964" w:type="dxa"/>
            <w:vAlign w:val="center"/>
          </w:tcPr>
          <w:p w:rsidR="00B30989" w:rsidRDefault="00B30989">
            <w:pPr>
              <w:pStyle w:val="ConsPlusNormal"/>
              <w:jc w:val="center"/>
            </w:pPr>
            <w:r>
              <w:t>778</w:t>
            </w:r>
          </w:p>
        </w:tc>
        <w:tc>
          <w:tcPr>
            <w:tcW w:w="907" w:type="dxa"/>
            <w:vAlign w:val="center"/>
          </w:tcPr>
          <w:p w:rsidR="00B30989" w:rsidRDefault="00B30989">
            <w:pPr>
              <w:pStyle w:val="ConsPlusNormal"/>
              <w:jc w:val="center"/>
            </w:pPr>
            <w:r>
              <w:t>778</w:t>
            </w:r>
          </w:p>
        </w:tc>
        <w:tc>
          <w:tcPr>
            <w:tcW w:w="907" w:type="dxa"/>
            <w:vAlign w:val="center"/>
          </w:tcPr>
          <w:p w:rsidR="00B30989" w:rsidRDefault="00B30989">
            <w:pPr>
              <w:pStyle w:val="ConsPlusNormal"/>
              <w:jc w:val="center"/>
            </w:pPr>
            <w:r>
              <w:t>778</w:t>
            </w:r>
          </w:p>
        </w:tc>
      </w:tr>
      <w:tr w:rsidR="00B30989">
        <w:tc>
          <w:tcPr>
            <w:tcW w:w="3969" w:type="dxa"/>
          </w:tcPr>
          <w:p w:rsidR="00B30989" w:rsidRDefault="00B30989">
            <w:pPr>
              <w:pStyle w:val="ConsPlusNormal"/>
              <w:jc w:val="both"/>
            </w:pPr>
            <w:r>
              <w:t>Урожайность, т/га</w:t>
            </w:r>
          </w:p>
        </w:tc>
        <w:tc>
          <w:tcPr>
            <w:tcW w:w="1077" w:type="dxa"/>
            <w:vAlign w:val="center"/>
          </w:tcPr>
          <w:p w:rsidR="00B30989" w:rsidRDefault="00B30989">
            <w:pPr>
              <w:pStyle w:val="ConsPlusNormal"/>
              <w:jc w:val="center"/>
            </w:pPr>
            <w:r>
              <w:t>35</w:t>
            </w:r>
          </w:p>
        </w:tc>
        <w:tc>
          <w:tcPr>
            <w:tcW w:w="1020" w:type="dxa"/>
            <w:vAlign w:val="center"/>
          </w:tcPr>
          <w:p w:rsidR="00B30989" w:rsidRDefault="00B30989">
            <w:pPr>
              <w:pStyle w:val="ConsPlusNormal"/>
              <w:jc w:val="center"/>
            </w:pPr>
            <w:r>
              <w:t>23,8</w:t>
            </w:r>
          </w:p>
        </w:tc>
        <w:tc>
          <w:tcPr>
            <w:tcW w:w="1020" w:type="dxa"/>
            <w:vAlign w:val="center"/>
          </w:tcPr>
          <w:p w:rsidR="00B30989" w:rsidRDefault="00B30989">
            <w:pPr>
              <w:pStyle w:val="ConsPlusNormal"/>
              <w:jc w:val="center"/>
            </w:pPr>
            <w:r>
              <w:t>28,9</w:t>
            </w:r>
          </w:p>
        </w:tc>
        <w:tc>
          <w:tcPr>
            <w:tcW w:w="964" w:type="dxa"/>
            <w:vAlign w:val="center"/>
          </w:tcPr>
          <w:p w:rsidR="00B30989" w:rsidRDefault="00B30989">
            <w:pPr>
              <w:pStyle w:val="ConsPlusNormal"/>
              <w:jc w:val="center"/>
            </w:pPr>
            <w:r>
              <w:t>29,5</w:t>
            </w:r>
          </w:p>
        </w:tc>
        <w:tc>
          <w:tcPr>
            <w:tcW w:w="907" w:type="dxa"/>
            <w:vAlign w:val="center"/>
          </w:tcPr>
          <w:p w:rsidR="00B30989" w:rsidRDefault="00B30989">
            <w:pPr>
              <w:pStyle w:val="ConsPlusNormal"/>
              <w:jc w:val="center"/>
            </w:pPr>
            <w:r>
              <w:t>30,3</w:t>
            </w:r>
          </w:p>
        </w:tc>
        <w:tc>
          <w:tcPr>
            <w:tcW w:w="964" w:type="dxa"/>
            <w:vAlign w:val="center"/>
          </w:tcPr>
          <w:p w:rsidR="00B30989" w:rsidRDefault="00B30989">
            <w:pPr>
              <w:pStyle w:val="ConsPlusNormal"/>
              <w:jc w:val="center"/>
            </w:pPr>
            <w:r>
              <w:t>33</w:t>
            </w:r>
          </w:p>
        </w:tc>
        <w:tc>
          <w:tcPr>
            <w:tcW w:w="907" w:type="dxa"/>
            <w:vAlign w:val="center"/>
          </w:tcPr>
          <w:p w:rsidR="00B30989" w:rsidRDefault="00B30989">
            <w:pPr>
              <w:pStyle w:val="ConsPlusNormal"/>
              <w:jc w:val="center"/>
            </w:pPr>
            <w:r>
              <w:t>34</w:t>
            </w:r>
          </w:p>
        </w:tc>
        <w:tc>
          <w:tcPr>
            <w:tcW w:w="907" w:type="dxa"/>
            <w:vAlign w:val="center"/>
          </w:tcPr>
          <w:p w:rsidR="00B30989" w:rsidRDefault="00B30989">
            <w:pPr>
              <w:pStyle w:val="ConsPlusNormal"/>
              <w:jc w:val="center"/>
            </w:pPr>
            <w:r>
              <w:t>35</w:t>
            </w:r>
          </w:p>
        </w:tc>
      </w:tr>
      <w:tr w:rsidR="00B30989">
        <w:tc>
          <w:tcPr>
            <w:tcW w:w="3969" w:type="dxa"/>
          </w:tcPr>
          <w:p w:rsidR="00B30989" w:rsidRDefault="00B30989">
            <w:pPr>
              <w:pStyle w:val="ConsPlusNormal"/>
              <w:jc w:val="both"/>
            </w:pPr>
            <w:r>
              <w:t>Производство сельскохозяйственной продукции, тыс. тонн</w:t>
            </w:r>
          </w:p>
        </w:tc>
        <w:tc>
          <w:tcPr>
            <w:tcW w:w="1077" w:type="dxa"/>
            <w:vAlign w:val="center"/>
          </w:tcPr>
          <w:p w:rsidR="00B30989" w:rsidRDefault="00B30989">
            <w:pPr>
              <w:pStyle w:val="ConsPlusNormal"/>
              <w:jc w:val="center"/>
            </w:pPr>
            <w:r>
              <w:t>27,2</w:t>
            </w:r>
          </w:p>
        </w:tc>
        <w:tc>
          <w:tcPr>
            <w:tcW w:w="1020" w:type="dxa"/>
            <w:vAlign w:val="center"/>
          </w:tcPr>
          <w:p w:rsidR="00B30989" w:rsidRDefault="00B30989">
            <w:pPr>
              <w:pStyle w:val="ConsPlusNormal"/>
              <w:jc w:val="center"/>
            </w:pPr>
            <w:r>
              <w:t>12,5</w:t>
            </w:r>
          </w:p>
        </w:tc>
        <w:tc>
          <w:tcPr>
            <w:tcW w:w="1020" w:type="dxa"/>
            <w:vAlign w:val="center"/>
          </w:tcPr>
          <w:p w:rsidR="00B30989" w:rsidRDefault="00B30989">
            <w:pPr>
              <w:pStyle w:val="ConsPlusNormal"/>
              <w:jc w:val="center"/>
            </w:pPr>
            <w:r>
              <w:t>22,4</w:t>
            </w:r>
          </w:p>
        </w:tc>
        <w:tc>
          <w:tcPr>
            <w:tcW w:w="964" w:type="dxa"/>
            <w:vAlign w:val="center"/>
          </w:tcPr>
          <w:p w:rsidR="00B30989" w:rsidRDefault="00B30989">
            <w:pPr>
              <w:pStyle w:val="ConsPlusNormal"/>
              <w:jc w:val="center"/>
            </w:pPr>
            <w:r>
              <w:t>22,9</w:t>
            </w:r>
          </w:p>
        </w:tc>
        <w:tc>
          <w:tcPr>
            <w:tcW w:w="907" w:type="dxa"/>
            <w:vAlign w:val="center"/>
          </w:tcPr>
          <w:p w:rsidR="00B30989" w:rsidRDefault="00B30989">
            <w:pPr>
              <w:pStyle w:val="ConsPlusNormal"/>
              <w:jc w:val="center"/>
            </w:pPr>
            <w:r>
              <w:t>23,5</w:t>
            </w:r>
          </w:p>
        </w:tc>
        <w:tc>
          <w:tcPr>
            <w:tcW w:w="964" w:type="dxa"/>
            <w:vAlign w:val="center"/>
          </w:tcPr>
          <w:p w:rsidR="00B30989" w:rsidRDefault="00B30989">
            <w:pPr>
              <w:pStyle w:val="ConsPlusNormal"/>
              <w:jc w:val="center"/>
            </w:pPr>
            <w:r>
              <w:t>25,7</w:t>
            </w:r>
          </w:p>
        </w:tc>
        <w:tc>
          <w:tcPr>
            <w:tcW w:w="907" w:type="dxa"/>
            <w:vAlign w:val="center"/>
          </w:tcPr>
          <w:p w:rsidR="00B30989" w:rsidRDefault="00B30989">
            <w:pPr>
              <w:pStyle w:val="ConsPlusNormal"/>
              <w:jc w:val="center"/>
            </w:pPr>
            <w:r>
              <w:t>26,5</w:t>
            </w:r>
          </w:p>
        </w:tc>
        <w:tc>
          <w:tcPr>
            <w:tcW w:w="907" w:type="dxa"/>
            <w:vAlign w:val="center"/>
          </w:tcPr>
          <w:p w:rsidR="00B30989" w:rsidRDefault="00B30989">
            <w:pPr>
              <w:pStyle w:val="ConsPlusNormal"/>
              <w:jc w:val="center"/>
            </w:pPr>
            <w:r>
              <w:t>27,2</w:t>
            </w:r>
          </w:p>
        </w:tc>
      </w:tr>
      <w:tr w:rsidR="00B30989">
        <w:tc>
          <w:tcPr>
            <w:tcW w:w="3969" w:type="dxa"/>
          </w:tcPr>
          <w:p w:rsidR="00B30989" w:rsidRDefault="00B30989">
            <w:pPr>
              <w:pStyle w:val="ConsPlusNormal"/>
              <w:jc w:val="both"/>
            </w:pPr>
            <w:r>
              <w:t>Пересчет в кормовые единицы, тыс. тонн к. ед.</w:t>
            </w:r>
          </w:p>
        </w:tc>
        <w:tc>
          <w:tcPr>
            <w:tcW w:w="1077" w:type="dxa"/>
            <w:vAlign w:val="center"/>
          </w:tcPr>
          <w:p w:rsidR="00B30989" w:rsidRDefault="00B30989">
            <w:pPr>
              <w:pStyle w:val="ConsPlusNormal"/>
              <w:jc w:val="center"/>
            </w:pPr>
            <w:r>
              <w:t>5,4</w:t>
            </w:r>
          </w:p>
        </w:tc>
        <w:tc>
          <w:tcPr>
            <w:tcW w:w="1020" w:type="dxa"/>
            <w:vAlign w:val="center"/>
          </w:tcPr>
          <w:p w:rsidR="00B30989" w:rsidRDefault="00B30989">
            <w:pPr>
              <w:pStyle w:val="ConsPlusNormal"/>
              <w:jc w:val="center"/>
            </w:pPr>
            <w:r>
              <w:t>2,5</w:t>
            </w:r>
          </w:p>
        </w:tc>
        <w:tc>
          <w:tcPr>
            <w:tcW w:w="1020" w:type="dxa"/>
            <w:vAlign w:val="center"/>
          </w:tcPr>
          <w:p w:rsidR="00B30989" w:rsidRDefault="00B30989">
            <w:pPr>
              <w:pStyle w:val="ConsPlusNormal"/>
              <w:jc w:val="center"/>
            </w:pPr>
            <w:r>
              <w:t>4,5</w:t>
            </w:r>
          </w:p>
        </w:tc>
        <w:tc>
          <w:tcPr>
            <w:tcW w:w="964" w:type="dxa"/>
            <w:vAlign w:val="center"/>
          </w:tcPr>
          <w:p w:rsidR="00B30989" w:rsidRDefault="00B30989">
            <w:pPr>
              <w:pStyle w:val="ConsPlusNormal"/>
              <w:jc w:val="center"/>
            </w:pPr>
            <w:r>
              <w:t>4,6</w:t>
            </w:r>
          </w:p>
        </w:tc>
        <w:tc>
          <w:tcPr>
            <w:tcW w:w="907" w:type="dxa"/>
            <w:vAlign w:val="center"/>
          </w:tcPr>
          <w:p w:rsidR="00B30989" w:rsidRDefault="00B30989">
            <w:pPr>
              <w:pStyle w:val="ConsPlusNormal"/>
              <w:jc w:val="center"/>
            </w:pPr>
            <w:r>
              <w:t>4,7</w:t>
            </w:r>
          </w:p>
        </w:tc>
        <w:tc>
          <w:tcPr>
            <w:tcW w:w="964" w:type="dxa"/>
            <w:vAlign w:val="center"/>
          </w:tcPr>
          <w:p w:rsidR="00B30989" w:rsidRDefault="00B30989">
            <w:pPr>
              <w:pStyle w:val="ConsPlusNormal"/>
              <w:jc w:val="center"/>
            </w:pPr>
            <w:r>
              <w:t>5,1</w:t>
            </w:r>
          </w:p>
        </w:tc>
        <w:tc>
          <w:tcPr>
            <w:tcW w:w="907" w:type="dxa"/>
            <w:vAlign w:val="center"/>
          </w:tcPr>
          <w:p w:rsidR="00B30989" w:rsidRDefault="00B30989">
            <w:pPr>
              <w:pStyle w:val="ConsPlusNormal"/>
              <w:jc w:val="center"/>
            </w:pPr>
            <w:r>
              <w:t>5,3</w:t>
            </w:r>
          </w:p>
        </w:tc>
        <w:tc>
          <w:tcPr>
            <w:tcW w:w="907" w:type="dxa"/>
            <w:vAlign w:val="center"/>
          </w:tcPr>
          <w:p w:rsidR="00B30989" w:rsidRDefault="00B30989">
            <w:pPr>
              <w:pStyle w:val="ConsPlusNormal"/>
              <w:jc w:val="center"/>
            </w:pPr>
            <w:r>
              <w:t>5,4</w:t>
            </w:r>
          </w:p>
        </w:tc>
      </w:tr>
      <w:tr w:rsidR="00B30989">
        <w:tc>
          <w:tcPr>
            <w:tcW w:w="3969" w:type="dxa"/>
          </w:tcPr>
          <w:p w:rsidR="00B30989" w:rsidRDefault="00B30989">
            <w:pPr>
              <w:pStyle w:val="ConsPlusNormal"/>
              <w:jc w:val="both"/>
            </w:pPr>
            <w:r>
              <w:t>Прирост к предыдущему году, %</w:t>
            </w:r>
          </w:p>
        </w:tc>
        <w:tc>
          <w:tcPr>
            <w:tcW w:w="1077" w:type="dxa"/>
            <w:vAlign w:val="center"/>
          </w:tcPr>
          <w:p w:rsidR="00B30989" w:rsidRDefault="00B30989">
            <w:pPr>
              <w:pStyle w:val="ConsPlusNormal"/>
              <w:jc w:val="center"/>
            </w:pPr>
            <w:r>
              <w:t>217</w:t>
            </w:r>
          </w:p>
        </w:tc>
        <w:tc>
          <w:tcPr>
            <w:tcW w:w="1020" w:type="dxa"/>
            <w:vAlign w:val="center"/>
          </w:tcPr>
          <w:p w:rsidR="00B30989" w:rsidRDefault="00B30989">
            <w:pPr>
              <w:pStyle w:val="ConsPlusNormal"/>
              <w:jc w:val="center"/>
            </w:pPr>
            <w:r>
              <w:t>112</w:t>
            </w:r>
          </w:p>
        </w:tc>
        <w:tc>
          <w:tcPr>
            <w:tcW w:w="1020" w:type="dxa"/>
            <w:vAlign w:val="center"/>
          </w:tcPr>
          <w:p w:rsidR="00B30989" w:rsidRDefault="00B30989">
            <w:pPr>
              <w:pStyle w:val="ConsPlusNormal"/>
              <w:jc w:val="center"/>
            </w:pPr>
            <w:r>
              <w:t>179</w:t>
            </w:r>
          </w:p>
        </w:tc>
        <w:tc>
          <w:tcPr>
            <w:tcW w:w="964" w:type="dxa"/>
            <w:vAlign w:val="center"/>
          </w:tcPr>
          <w:p w:rsidR="00B30989" w:rsidRDefault="00B30989">
            <w:pPr>
              <w:pStyle w:val="ConsPlusNormal"/>
              <w:jc w:val="center"/>
            </w:pPr>
            <w:r>
              <w:t>183</w:t>
            </w:r>
          </w:p>
        </w:tc>
        <w:tc>
          <w:tcPr>
            <w:tcW w:w="907" w:type="dxa"/>
            <w:vAlign w:val="center"/>
          </w:tcPr>
          <w:p w:rsidR="00B30989" w:rsidRDefault="00B30989">
            <w:pPr>
              <w:pStyle w:val="ConsPlusNormal"/>
              <w:jc w:val="center"/>
            </w:pPr>
            <w:r>
              <w:t>188</w:t>
            </w:r>
          </w:p>
        </w:tc>
        <w:tc>
          <w:tcPr>
            <w:tcW w:w="964" w:type="dxa"/>
            <w:vAlign w:val="center"/>
          </w:tcPr>
          <w:p w:rsidR="00B30989" w:rsidRDefault="00B30989">
            <w:pPr>
              <w:pStyle w:val="ConsPlusNormal"/>
              <w:jc w:val="center"/>
            </w:pPr>
            <w:r>
              <w:t>205</w:t>
            </w:r>
          </w:p>
        </w:tc>
        <w:tc>
          <w:tcPr>
            <w:tcW w:w="907" w:type="dxa"/>
            <w:vAlign w:val="center"/>
          </w:tcPr>
          <w:p w:rsidR="00B30989" w:rsidRDefault="00B30989">
            <w:pPr>
              <w:pStyle w:val="ConsPlusNormal"/>
              <w:jc w:val="center"/>
            </w:pPr>
            <w:r>
              <w:t>212</w:t>
            </w:r>
          </w:p>
        </w:tc>
        <w:tc>
          <w:tcPr>
            <w:tcW w:w="907" w:type="dxa"/>
            <w:vAlign w:val="center"/>
          </w:tcPr>
          <w:p w:rsidR="00B30989" w:rsidRDefault="00B30989">
            <w:pPr>
              <w:pStyle w:val="ConsPlusNormal"/>
              <w:jc w:val="center"/>
            </w:pPr>
            <w:r>
              <w:t>217</w:t>
            </w:r>
          </w:p>
        </w:tc>
      </w:tr>
      <w:tr w:rsidR="00B30989">
        <w:tc>
          <w:tcPr>
            <w:tcW w:w="11735" w:type="dxa"/>
            <w:gridSpan w:val="9"/>
          </w:tcPr>
          <w:p w:rsidR="00B30989" w:rsidRDefault="00B30989">
            <w:pPr>
              <w:pStyle w:val="ConsPlusNormal"/>
              <w:jc w:val="center"/>
            </w:pPr>
            <w:r>
              <w:t>Производство кормов</w:t>
            </w:r>
          </w:p>
        </w:tc>
      </w:tr>
      <w:tr w:rsidR="00B30989">
        <w:tc>
          <w:tcPr>
            <w:tcW w:w="3969" w:type="dxa"/>
          </w:tcPr>
          <w:p w:rsidR="00B30989" w:rsidRDefault="00B30989">
            <w:pPr>
              <w:pStyle w:val="ConsPlusNormal"/>
              <w:jc w:val="both"/>
            </w:pPr>
            <w:r>
              <w:t>Мелиорируемая площадь, га</w:t>
            </w:r>
          </w:p>
        </w:tc>
        <w:tc>
          <w:tcPr>
            <w:tcW w:w="1077" w:type="dxa"/>
            <w:vAlign w:val="center"/>
          </w:tcPr>
          <w:p w:rsidR="00B30989" w:rsidRDefault="00B30989">
            <w:pPr>
              <w:pStyle w:val="ConsPlusNormal"/>
              <w:jc w:val="center"/>
            </w:pPr>
            <w:r>
              <w:t>450</w:t>
            </w:r>
          </w:p>
        </w:tc>
        <w:tc>
          <w:tcPr>
            <w:tcW w:w="1020" w:type="dxa"/>
            <w:vAlign w:val="center"/>
          </w:tcPr>
          <w:p w:rsidR="00B30989" w:rsidRDefault="00B30989">
            <w:pPr>
              <w:pStyle w:val="ConsPlusNormal"/>
              <w:jc w:val="center"/>
            </w:pPr>
            <w:r>
              <w:t>450</w:t>
            </w:r>
          </w:p>
        </w:tc>
        <w:tc>
          <w:tcPr>
            <w:tcW w:w="1020" w:type="dxa"/>
            <w:vAlign w:val="center"/>
          </w:tcPr>
          <w:p w:rsidR="00B30989" w:rsidRDefault="00B30989">
            <w:pPr>
              <w:pStyle w:val="ConsPlusNormal"/>
              <w:jc w:val="center"/>
            </w:pPr>
            <w:r>
              <w:t>450</w:t>
            </w:r>
          </w:p>
        </w:tc>
        <w:tc>
          <w:tcPr>
            <w:tcW w:w="964" w:type="dxa"/>
            <w:vAlign w:val="center"/>
          </w:tcPr>
          <w:p w:rsidR="00B30989" w:rsidRDefault="00B30989">
            <w:pPr>
              <w:pStyle w:val="ConsPlusNormal"/>
              <w:jc w:val="center"/>
            </w:pPr>
            <w:r>
              <w:t>450</w:t>
            </w:r>
          </w:p>
        </w:tc>
        <w:tc>
          <w:tcPr>
            <w:tcW w:w="907" w:type="dxa"/>
            <w:vAlign w:val="center"/>
          </w:tcPr>
          <w:p w:rsidR="00B30989" w:rsidRDefault="00B30989">
            <w:pPr>
              <w:pStyle w:val="ConsPlusNormal"/>
              <w:jc w:val="center"/>
            </w:pPr>
            <w:r>
              <w:t>450</w:t>
            </w:r>
          </w:p>
        </w:tc>
        <w:tc>
          <w:tcPr>
            <w:tcW w:w="964" w:type="dxa"/>
            <w:vAlign w:val="center"/>
          </w:tcPr>
          <w:p w:rsidR="00B30989" w:rsidRDefault="00B30989">
            <w:pPr>
              <w:pStyle w:val="ConsPlusNormal"/>
              <w:jc w:val="center"/>
            </w:pPr>
            <w:r>
              <w:t>450</w:t>
            </w:r>
          </w:p>
        </w:tc>
        <w:tc>
          <w:tcPr>
            <w:tcW w:w="907" w:type="dxa"/>
            <w:vAlign w:val="center"/>
          </w:tcPr>
          <w:p w:rsidR="00B30989" w:rsidRDefault="00B30989">
            <w:pPr>
              <w:pStyle w:val="ConsPlusNormal"/>
              <w:jc w:val="center"/>
            </w:pPr>
            <w:r>
              <w:t>450</w:t>
            </w:r>
          </w:p>
        </w:tc>
        <w:tc>
          <w:tcPr>
            <w:tcW w:w="907" w:type="dxa"/>
            <w:vAlign w:val="center"/>
          </w:tcPr>
          <w:p w:rsidR="00B30989" w:rsidRDefault="00B30989">
            <w:pPr>
              <w:pStyle w:val="ConsPlusNormal"/>
              <w:jc w:val="center"/>
            </w:pPr>
            <w:r>
              <w:t>450</w:t>
            </w:r>
          </w:p>
        </w:tc>
      </w:tr>
      <w:tr w:rsidR="00B30989">
        <w:tc>
          <w:tcPr>
            <w:tcW w:w="3969" w:type="dxa"/>
          </w:tcPr>
          <w:p w:rsidR="00B30989" w:rsidRDefault="00B30989">
            <w:pPr>
              <w:pStyle w:val="ConsPlusNormal"/>
              <w:jc w:val="both"/>
            </w:pPr>
            <w:r>
              <w:t>Урожайность, т/га</w:t>
            </w:r>
          </w:p>
        </w:tc>
        <w:tc>
          <w:tcPr>
            <w:tcW w:w="1077" w:type="dxa"/>
            <w:vAlign w:val="center"/>
          </w:tcPr>
          <w:p w:rsidR="00B30989" w:rsidRDefault="00B30989">
            <w:pPr>
              <w:pStyle w:val="ConsPlusNormal"/>
              <w:jc w:val="center"/>
            </w:pPr>
            <w:r>
              <w:t>4,1</w:t>
            </w:r>
          </w:p>
        </w:tc>
        <w:tc>
          <w:tcPr>
            <w:tcW w:w="1020" w:type="dxa"/>
            <w:vAlign w:val="center"/>
          </w:tcPr>
          <w:p w:rsidR="00B30989" w:rsidRDefault="00B30989">
            <w:pPr>
              <w:pStyle w:val="ConsPlusNormal"/>
              <w:jc w:val="center"/>
            </w:pPr>
            <w:r>
              <w:t>1,6</w:t>
            </w:r>
          </w:p>
        </w:tc>
        <w:tc>
          <w:tcPr>
            <w:tcW w:w="1020" w:type="dxa"/>
            <w:vAlign w:val="center"/>
          </w:tcPr>
          <w:p w:rsidR="00B30989" w:rsidRDefault="00B30989">
            <w:pPr>
              <w:pStyle w:val="ConsPlusNormal"/>
              <w:jc w:val="center"/>
            </w:pPr>
            <w:r>
              <w:t>2,3</w:t>
            </w:r>
          </w:p>
        </w:tc>
        <w:tc>
          <w:tcPr>
            <w:tcW w:w="964" w:type="dxa"/>
            <w:vAlign w:val="center"/>
          </w:tcPr>
          <w:p w:rsidR="00B30989" w:rsidRDefault="00B30989">
            <w:pPr>
              <w:pStyle w:val="ConsPlusNormal"/>
              <w:jc w:val="center"/>
            </w:pPr>
            <w:r>
              <w:t>2,4</w:t>
            </w:r>
          </w:p>
        </w:tc>
        <w:tc>
          <w:tcPr>
            <w:tcW w:w="907" w:type="dxa"/>
            <w:vAlign w:val="center"/>
          </w:tcPr>
          <w:p w:rsidR="00B30989" w:rsidRDefault="00B30989">
            <w:pPr>
              <w:pStyle w:val="ConsPlusNormal"/>
              <w:jc w:val="center"/>
            </w:pPr>
            <w:r>
              <w:t>3,5</w:t>
            </w:r>
          </w:p>
        </w:tc>
        <w:tc>
          <w:tcPr>
            <w:tcW w:w="964" w:type="dxa"/>
            <w:vAlign w:val="center"/>
          </w:tcPr>
          <w:p w:rsidR="00B30989" w:rsidRDefault="00B30989">
            <w:pPr>
              <w:pStyle w:val="ConsPlusNormal"/>
              <w:jc w:val="center"/>
            </w:pPr>
            <w:r>
              <w:t>3,6</w:t>
            </w:r>
          </w:p>
        </w:tc>
        <w:tc>
          <w:tcPr>
            <w:tcW w:w="907" w:type="dxa"/>
            <w:vAlign w:val="center"/>
          </w:tcPr>
          <w:p w:rsidR="00B30989" w:rsidRDefault="00B30989">
            <w:pPr>
              <w:pStyle w:val="ConsPlusNormal"/>
              <w:jc w:val="center"/>
            </w:pPr>
            <w:r>
              <w:t>3,8</w:t>
            </w:r>
          </w:p>
        </w:tc>
        <w:tc>
          <w:tcPr>
            <w:tcW w:w="907" w:type="dxa"/>
            <w:vAlign w:val="center"/>
          </w:tcPr>
          <w:p w:rsidR="00B30989" w:rsidRDefault="00B30989">
            <w:pPr>
              <w:pStyle w:val="ConsPlusNormal"/>
              <w:jc w:val="center"/>
            </w:pPr>
            <w:r>
              <w:t>4,1</w:t>
            </w:r>
          </w:p>
        </w:tc>
      </w:tr>
      <w:tr w:rsidR="00B30989">
        <w:tc>
          <w:tcPr>
            <w:tcW w:w="3969" w:type="dxa"/>
          </w:tcPr>
          <w:p w:rsidR="00B30989" w:rsidRDefault="00B30989">
            <w:pPr>
              <w:pStyle w:val="ConsPlusNormal"/>
              <w:jc w:val="both"/>
            </w:pPr>
            <w:r>
              <w:t>Производство сельскохозяйственной продукции, тыс. тонн</w:t>
            </w:r>
          </w:p>
        </w:tc>
        <w:tc>
          <w:tcPr>
            <w:tcW w:w="1077" w:type="dxa"/>
            <w:vAlign w:val="center"/>
          </w:tcPr>
          <w:p w:rsidR="00B30989" w:rsidRDefault="00B30989">
            <w:pPr>
              <w:pStyle w:val="ConsPlusNormal"/>
              <w:jc w:val="center"/>
            </w:pPr>
            <w:r>
              <w:t>1,8</w:t>
            </w:r>
          </w:p>
        </w:tc>
        <w:tc>
          <w:tcPr>
            <w:tcW w:w="1020" w:type="dxa"/>
            <w:vAlign w:val="center"/>
          </w:tcPr>
          <w:p w:rsidR="00B30989" w:rsidRDefault="00B30989">
            <w:pPr>
              <w:pStyle w:val="ConsPlusNormal"/>
              <w:jc w:val="center"/>
            </w:pPr>
            <w:r>
              <w:t>0,72</w:t>
            </w:r>
          </w:p>
        </w:tc>
        <w:tc>
          <w:tcPr>
            <w:tcW w:w="1020" w:type="dxa"/>
            <w:vAlign w:val="center"/>
          </w:tcPr>
          <w:p w:rsidR="00B30989" w:rsidRDefault="00B30989">
            <w:pPr>
              <w:pStyle w:val="ConsPlusNormal"/>
              <w:jc w:val="center"/>
            </w:pPr>
            <w:r>
              <w:t>1</w:t>
            </w:r>
          </w:p>
        </w:tc>
        <w:tc>
          <w:tcPr>
            <w:tcW w:w="964" w:type="dxa"/>
            <w:vAlign w:val="center"/>
          </w:tcPr>
          <w:p w:rsidR="00B30989" w:rsidRDefault="00B30989">
            <w:pPr>
              <w:pStyle w:val="ConsPlusNormal"/>
              <w:jc w:val="center"/>
            </w:pPr>
            <w:r>
              <w:t>1,1</w:t>
            </w:r>
          </w:p>
        </w:tc>
        <w:tc>
          <w:tcPr>
            <w:tcW w:w="907" w:type="dxa"/>
            <w:vAlign w:val="center"/>
          </w:tcPr>
          <w:p w:rsidR="00B30989" w:rsidRDefault="00B30989">
            <w:pPr>
              <w:pStyle w:val="ConsPlusNormal"/>
              <w:jc w:val="center"/>
            </w:pPr>
            <w:r>
              <w:t>1,5</w:t>
            </w:r>
          </w:p>
        </w:tc>
        <w:tc>
          <w:tcPr>
            <w:tcW w:w="964" w:type="dxa"/>
            <w:vAlign w:val="center"/>
          </w:tcPr>
          <w:p w:rsidR="00B30989" w:rsidRDefault="00B30989">
            <w:pPr>
              <w:pStyle w:val="ConsPlusNormal"/>
              <w:jc w:val="center"/>
            </w:pPr>
            <w:r>
              <w:t>1,6</w:t>
            </w:r>
          </w:p>
        </w:tc>
        <w:tc>
          <w:tcPr>
            <w:tcW w:w="907" w:type="dxa"/>
            <w:vAlign w:val="center"/>
          </w:tcPr>
          <w:p w:rsidR="00B30989" w:rsidRDefault="00B30989">
            <w:pPr>
              <w:pStyle w:val="ConsPlusNormal"/>
              <w:jc w:val="center"/>
            </w:pPr>
            <w:r>
              <w:t>1,7</w:t>
            </w:r>
          </w:p>
        </w:tc>
        <w:tc>
          <w:tcPr>
            <w:tcW w:w="907" w:type="dxa"/>
            <w:vAlign w:val="center"/>
          </w:tcPr>
          <w:p w:rsidR="00B30989" w:rsidRDefault="00B30989">
            <w:pPr>
              <w:pStyle w:val="ConsPlusNormal"/>
              <w:jc w:val="center"/>
            </w:pPr>
            <w:r>
              <w:t>1,8</w:t>
            </w:r>
          </w:p>
        </w:tc>
      </w:tr>
      <w:tr w:rsidR="00B30989">
        <w:tc>
          <w:tcPr>
            <w:tcW w:w="3969" w:type="dxa"/>
          </w:tcPr>
          <w:p w:rsidR="00B30989" w:rsidRDefault="00B30989">
            <w:pPr>
              <w:pStyle w:val="ConsPlusNormal"/>
              <w:jc w:val="both"/>
            </w:pPr>
            <w:r>
              <w:t>Пересчет в кормовые единицы, тыс. тонн к. ед.</w:t>
            </w:r>
          </w:p>
        </w:tc>
        <w:tc>
          <w:tcPr>
            <w:tcW w:w="1077" w:type="dxa"/>
            <w:vAlign w:val="center"/>
          </w:tcPr>
          <w:p w:rsidR="00B30989" w:rsidRDefault="00B30989">
            <w:pPr>
              <w:pStyle w:val="ConsPlusNormal"/>
              <w:jc w:val="center"/>
            </w:pPr>
            <w:r>
              <w:t>3,3</w:t>
            </w:r>
          </w:p>
        </w:tc>
        <w:tc>
          <w:tcPr>
            <w:tcW w:w="1020" w:type="dxa"/>
            <w:vAlign w:val="center"/>
          </w:tcPr>
          <w:p w:rsidR="00B30989" w:rsidRDefault="00B30989">
            <w:pPr>
              <w:pStyle w:val="ConsPlusNormal"/>
              <w:jc w:val="center"/>
            </w:pPr>
            <w:r>
              <w:t>0,33</w:t>
            </w:r>
          </w:p>
        </w:tc>
        <w:tc>
          <w:tcPr>
            <w:tcW w:w="1020" w:type="dxa"/>
            <w:vAlign w:val="center"/>
          </w:tcPr>
          <w:p w:rsidR="00B30989" w:rsidRDefault="00B30989">
            <w:pPr>
              <w:pStyle w:val="ConsPlusNormal"/>
              <w:jc w:val="center"/>
            </w:pPr>
            <w:r>
              <w:t>0,46</w:t>
            </w:r>
          </w:p>
        </w:tc>
        <w:tc>
          <w:tcPr>
            <w:tcW w:w="964" w:type="dxa"/>
            <w:vAlign w:val="center"/>
          </w:tcPr>
          <w:p w:rsidR="00B30989" w:rsidRDefault="00B30989">
            <w:pPr>
              <w:pStyle w:val="ConsPlusNormal"/>
              <w:jc w:val="center"/>
            </w:pPr>
            <w:r>
              <w:t>0,5</w:t>
            </w:r>
          </w:p>
        </w:tc>
        <w:tc>
          <w:tcPr>
            <w:tcW w:w="907" w:type="dxa"/>
            <w:vAlign w:val="center"/>
          </w:tcPr>
          <w:p w:rsidR="00B30989" w:rsidRDefault="00B30989">
            <w:pPr>
              <w:pStyle w:val="ConsPlusNormal"/>
              <w:jc w:val="center"/>
            </w:pPr>
            <w:r>
              <w:t>0,7</w:t>
            </w:r>
          </w:p>
        </w:tc>
        <w:tc>
          <w:tcPr>
            <w:tcW w:w="964" w:type="dxa"/>
            <w:vAlign w:val="center"/>
          </w:tcPr>
          <w:p w:rsidR="00B30989" w:rsidRDefault="00B30989">
            <w:pPr>
              <w:pStyle w:val="ConsPlusNormal"/>
              <w:jc w:val="center"/>
            </w:pPr>
            <w:r>
              <w:t>0,73</w:t>
            </w:r>
          </w:p>
        </w:tc>
        <w:tc>
          <w:tcPr>
            <w:tcW w:w="907" w:type="dxa"/>
            <w:vAlign w:val="center"/>
          </w:tcPr>
          <w:p w:rsidR="00B30989" w:rsidRDefault="00B30989">
            <w:pPr>
              <w:pStyle w:val="ConsPlusNormal"/>
              <w:jc w:val="center"/>
            </w:pPr>
            <w:r>
              <w:t>0,78</w:t>
            </w:r>
          </w:p>
        </w:tc>
        <w:tc>
          <w:tcPr>
            <w:tcW w:w="907" w:type="dxa"/>
            <w:vAlign w:val="center"/>
          </w:tcPr>
          <w:p w:rsidR="00B30989" w:rsidRDefault="00B30989">
            <w:pPr>
              <w:pStyle w:val="ConsPlusNormal"/>
              <w:jc w:val="center"/>
            </w:pPr>
            <w:r>
              <w:t>0,82</w:t>
            </w:r>
          </w:p>
        </w:tc>
      </w:tr>
      <w:tr w:rsidR="00B30989">
        <w:tc>
          <w:tcPr>
            <w:tcW w:w="3969" w:type="dxa"/>
          </w:tcPr>
          <w:p w:rsidR="00B30989" w:rsidRDefault="00B30989">
            <w:pPr>
              <w:pStyle w:val="ConsPlusNormal"/>
              <w:jc w:val="both"/>
            </w:pPr>
            <w:r>
              <w:t>Прирост к предыдущему году, %</w:t>
            </w:r>
          </w:p>
        </w:tc>
        <w:tc>
          <w:tcPr>
            <w:tcW w:w="1077" w:type="dxa"/>
            <w:vAlign w:val="center"/>
          </w:tcPr>
          <w:p w:rsidR="00B30989" w:rsidRDefault="00B30989">
            <w:pPr>
              <w:pStyle w:val="ConsPlusNormal"/>
              <w:jc w:val="center"/>
            </w:pPr>
            <w:r>
              <w:t>250</w:t>
            </w:r>
          </w:p>
        </w:tc>
        <w:tc>
          <w:tcPr>
            <w:tcW w:w="1020" w:type="dxa"/>
            <w:vAlign w:val="center"/>
          </w:tcPr>
          <w:p w:rsidR="00B30989" w:rsidRDefault="00B30989">
            <w:pPr>
              <w:pStyle w:val="ConsPlusNormal"/>
              <w:jc w:val="center"/>
            </w:pPr>
            <w:r>
              <w:t>109</w:t>
            </w:r>
          </w:p>
        </w:tc>
        <w:tc>
          <w:tcPr>
            <w:tcW w:w="1020" w:type="dxa"/>
            <w:vAlign w:val="center"/>
          </w:tcPr>
          <w:p w:rsidR="00B30989" w:rsidRDefault="00B30989">
            <w:pPr>
              <w:pStyle w:val="ConsPlusNormal"/>
              <w:jc w:val="center"/>
            </w:pPr>
            <w:r>
              <w:t>138</w:t>
            </w:r>
          </w:p>
        </w:tc>
        <w:tc>
          <w:tcPr>
            <w:tcW w:w="964" w:type="dxa"/>
            <w:vAlign w:val="center"/>
          </w:tcPr>
          <w:p w:rsidR="00B30989" w:rsidRDefault="00B30989">
            <w:pPr>
              <w:pStyle w:val="ConsPlusNormal"/>
              <w:jc w:val="center"/>
            </w:pPr>
            <w:r>
              <w:t>153</w:t>
            </w:r>
          </w:p>
        </w:tc>
        <w:tc>
          <w:tcPr>
            <w:tcW w:w="907" w:type="dxa"/>
            <w:vAlign w:val="center"/>
          </w:tcPr>
          <w:p w:rsidR="00B30989" w:rsidRDefault="00B30989">
            <w:pPr>
              <w:pStyle w:val="ConsPlusNormal"/>
              <w:jc w:val="center"/>
            </w:pPr>
            <w:r>
              <w:t>208</w:t>
            </w:r>
          </w:p>
        </w:tc>
        <w:tc>
          <w:tcPr>
            <w:tcW w:w="964" w:type="dxa"/>
            <w:vAlign w:val="center"/>
          </w:tcPr>
          <w:p w:rsidR="00B30989" w:rsidRDefault="00B30989">
            <w:pPr>
              <w:pStyle w:val="ConsPlusNormal"/>
              <w:jc w:val="center"/>
            </w:pPr>
            <w:r>
              <w:t>222</w:t>
            </w:r>
          </w:p>
        </w:tc>
        <w:tc>
          <w:tcPr>
            <w:tcW w:w="907" w:type="dxa"/>
            <w:vAlign w:val="center"/>
          </w:tcPr>
          <w:p w:rsidR="00B30989" w:rsidRDefault="00B30989">
            <w:pPr>
              <w:pStyle w:val="ConsPlusNormal"/>
              <w:jc w:val="center"/>
            </w:pPr>
            <w:r>
              <w:t>236</w:t>
            </w:r>
          </w:p>
        </w:tc>
        <w:tc>
          <w:tcPr>
            <w:tcW w:w="907" w:type="dxa"/>
            <w:vAlign w:val="center"/>
          </w:tcPr>
          <w:p w:rsidR="00B30989" w:rsidRDefault="00B30989">
            <w:pPr>
              <w:pStyle w:val="ConsPlusNormal"/>
              <w:jc w:val="center"/>
            </w:pPr>
            <w:r>
              <w:t>250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2</w:t>
      </w:r>
    </w:p>
    <w:p w:rsidR="00B30989" w:rsidRDefault="00B30989">
      <w:pPr>
        <w:pStyle w:val="ConsPlusNormal"/>
        <w:jc w:val="right"/>
      </w:pPr>
      <w:r>
        <w:lastRenderedPageBreak/>
        <w:t>к Подпрограмме 2</w:t>
      </w:r>
    </w:p>
    <w:p w:rsidR="00B30989" w:rsidRDefault="00B30989">
      <w:pPr>
        <w:pStyle w:val="ConsPlusNormal"/>
        <w:jc w:val="right"/>
      </w:pPr>
      <w:r>
        <w:t>"Развитие мелиорации земель</w:t>
      </w:r>
    </w:p>
    <w:p w:rsidR="00B30989" w:rsidRDefault="00B30989">
      <w:pPr>
        <w:pStyle w:val="ConsPlusNormal"/>
        <w:jc w:val="right"/>
      </w:pPr>
      <w:r>
        <w:t>сельскохозяйственного назначения</w:t>
      </w:r>
    </w:p>
    <w:p w:rsidR="00B30989" w:rsidRDefault="00B30989">
      <w:pPr>
        <w:pStyle w:val="ConsPlusNormal"/>
        <w:jc w:val="right"/>
      </w:pPr>
      <w:r>
        <w:t>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6" w:name="P1497"/>
      <w:bookmarkEnd w:id="6"/>
      <w:r>
        <w:t>РАСЧЕТ</w:t>
      </w:r>
    </w:p>
    <w:p w:rsidR="00B30989" w:rsidRDefault="00B30989">
      <w:pPr>
        <w:pStyle w:val="ConsPlusNormal"/>
        <w:jc w:val="center"/>
      </w:pPr>
      <w:r>
        <w:t>КОЛИЧЕСТВА СОХРАНЕННЫХ И СОЗДАННЫХ НОВЫХ ВЫСОКОТЕХНОЛОГИЧНЫХ</w:t>
      </w:r>
    </w:p>
    <w:p w:rsidR="00B30989" w:rsidRDefault="00B30989">
      <w:pPr>
        <w:pStyle w:val="ConsPlusNormal"/>
        <w:jc w:val="center"/>
      </w:pPr>
      <w:r>
        <w:t>РАБОЧИХ МЕСТ СЕЛЬСКОХОЗЯЙСТВЕННЫХ ТОВАРОПРОИЗВОДИТЕЛЕЙ</w:t>
      </w:r>
    </w:p>
    <w:p w:rsidR="00B30989" w:rsidRDefault="00B30989">
      <w:pPr>
        <w:pStyle w:val="ConsPlusNormal"/>
        <w:jc w:val="center"/>
      </w:pPr>
      <w:r>
        <w:t>ЗА СЧЕТ УВЕЛИЧЕНИЯ ПРОДУКТИВНОСТИ СУЩЕСТВУЮЩИХ И ВОВЛЕЧЕНИЯ</w:t>
      </w:r>
    </w:p>
    <w:p w:rsidR="00B30989" w:rsidRDefault="00B30989">
      <w:pPr>
        <w:pStyle w:val="ConsPlusNormal"/>
        <w:jc w:val="center"/>
      </w:pPr>
      <w:r>
        <w:t>В ОБОРОТ НОВЫХ СЕЛЬСКОХОЗЯЙСТВЕННЫХ УГОДИЙ</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140"/>
        <w:gridCol w:w="2211"/>
        <w:gridCol w:w="1020"/>
        <w:gridCol w:w="1020"/>
        <w:gridCol w:w="964"/>
        <w:gridCol w:w="1077"/>
        <w:gridCol w:w="964"/>
        <w:gridCol w:w="964"/>
        <w:gridCol w:w="964"/>
      </w:tblGrid>
      <w:tr w:rsidR="00B30989">
        <w:tc>
          <w:tcPr>
            <w:tcW w:w="3798" w:type="dxa"/>
            <w:vAlign w:val="center"/>
          </w:tcPr>
          <w:p w:rsidR="00B30989" w:rsidRDefault="00B30989">
            <w:pPr>
              <w:pStyle w:val="ConsPlusNormal"/>
              <w:jc w:val="center"/>
            </w:pPr>
            <w:r>
              <w:t>Наименование</w:t>
            </w:r>
          </w:p>
        </w:tc>
        <w:tc>
          <w:tcPr>
            <w:tcW w:w="2140" w:type="dxa"/>
            <w:vAlign w:val="center"/>
          </w:tcPr>
          <w:p w:rsidR="00B30989" w:rsidRDefault="00B30989">
            <w:pPr>
              <w:pStyle w:val="ConsPlusNormal"/>
              <w:jc w:val="center"/>
            </w:pPr>
            <w:r>
              <w:t>Ед. изм.</w:t>
            </w:r>
          </w:p>
        </w:tc>
        <w:tc>
          <w:tcPr>
            <w:tcW w:w="2211" w:type="dxa"/>
            <w:vAlign w:val="center"/>
          </w:tcPr>
          <w:p w:rsidR="00B30989" w:rsidRDefault="00B30989">
            <w:pPr>
              <w:pStyle w:val="ConsPlusNormal"/>
              <w:jc w:val="center"/>
            </w:pPr>
            <w:r>
              <w:t>Всего к моменту реализации подпрограммы</w:t>
            </w:r>
          </w:p>
        </w:tc>
        <w:tc>
          <w:tcPr>
            <w:tcW w:w="1020" w:type="dxa"/>
            <w:vAlign w:val="center"/>
          </w:tcPr>
          <w:p w:rsidR="00B30989" w:rsidRDefault="00B30989">
            <w:pPr>
              <w:pStyle w:val="ConsPlusNormal"/>
              <w:jc w:val="center"/>
            </w:pPr>
            <w:r>
              <w:t>2014</w:t>
            </w:r>
          </w:p>
        </w:tc>
        <w:tc>
          <w:tcPr>
            <w:tcW w:w="1020" w:type="dxa"/>
            <w:vAlign w:val="center"/>
          </w:tcPr>
          <w:p w:rsidR="00B30989" w:rsidRDefault="00B30989">
            <w:pPr>
              <w:pStyle w:val="ConsPlusNormal"/>
              <w:jc w:val="center"/>
            </w:pPr>
            <w:r>
              <w:t>2015</w:t>
            </w:r>
          </w:p>
        </w:tc>
        <w:tc>
          <w:tcPr>
            <w:tcW w:w="964" w:type="dxa"/>
            <w:vAlign w:val="center"/>
          </w:tcPr>
          <w:p w:rsidR="00B30989" w:rsidRDefault="00B30989">
            <w:pPr>
              <w:pStyle w:val="ConsPlusNormal"/>
              <w:jc w:val="center"/>
            </w:pPr>
            <w:r>
              <w:t>2016</w:t>
            </w:r>
          </w:p>
        </w:tc>
        <w:tc>
          <w:tcPr>
            <w:tcW w:w="1077" w:type="dxa"/>
            <w:vAlign w:val="center"/>
          </w:tcPr>
          <w:p w:rsidR="00B30989" w:rsidRDefault="00B30989">
            <w:pPr>
              <w:pStyle w:val="ConsPlusNormal"/>
              <w:jc w:val="center"/>
            </w:pPr>
            <w:r>
              <w:t>2017</w:t>
            </w:r>
          </w:p>
        </w:tc>
        <w:tc>
          <w:tcPr>
            <w:tcW w:w="964" w:type="dxa"/>
            <w:vAlign w:val="center"/>
          </w:tcPr>
          <w:p w:rsidR="00B30989" w:rsidRDefault="00B30989">
            <w:pPr>
              <w:pStyle w:val="ConsPlusNormal"/>
              <w:jc w:val="center"/>
            </w:pPr>
            <w:r>
              <w:t>2018</w:t>
            </w:r>
          </w:p>
        </w:tc>
        <w:tc>
          <w:tcPr>
            <w:tcW w:w="964" w:type="dxa"/>
            <w:vAlign w:val="center"/>
          </w:tcPr>
          <w:p w:rsidR="00B30989" w:rsidRDefault="00B30989">
            <w:pPr>
              <w:pStyle w:val="ConsPlusNormal"/>
              <w:jc w:val="center"/>
            </w:pPr>
            <w:r>
              <w:t>2019</w:t>
            </w:r>
          </w:p>
        </w:tc>
        <w:tc>
          <w:tcPr>
            <w:tcW w:w="964" w:type="dxa"/>
            <w:vAlign w:val="center"/>
          </w:tcPr>
          <w:p w:rsidR="00B30989" w:rsidRDefault="00B30989">
            <w:pPr>
              <w:pStyle w:val="ConsPlusNormal"/>
              <w:jc w:val="center"/>
            </w:pPr>
            <w:r>
              <w:t>2020</w:t>
            </w:r>
          </w:p>
        </w:tc>
      </w:tr>
      <w:tr w:rsidR="00B30989">
        <w:tc>
          <w:tcPr>
            <w:tcW w:w="3798" w:type="dxa"/>
          </w:tcPr>
          <w:p w:rsidR="00B30989" w:rsidRDefault="00B30989">
            <w:pPr>
              <w:pStyle w:val="ConsPlusNormal"/>
              <w:jc w:val="both"/>
            </w:pPr>
            <w:r>
              <w:t>Себестоимость производства с/х продукции</w:t>
            </w:r>
          </w:p>
        </w:tc>
        <w:tc>
          <w:tcPr>
            <w:tcW w:w="2140" w:type="dxa"/>
            <w:vAlign w:val="center"/>
          </w:tcPr>
          <w:p w:rsidR="00B30989" w:rsidRDefault="00B30989">
            <w:pPr>
              <w:pStyle w:val="ConsPlusNormal"/>
              <w:jc w:val="center"/>
            </w:pPr>
            <w:r>
              <w:t>тыс. руб.</w:t>
            </w:r>
          </w:p>
        </w:tc>
        <w:tc>
          <w:tcPr>
            <w:tcW w:w="2211" w:type="dxa"/>
            <w:vAlign w:val="center"/>
          </w:tcPr>
          <w:p w:rsidR="00B30989" w:rsidRDefault="00B30989">
            <w:pPr>
              <w:pStyle w:val="ConsPlusNormal"/>
              <w:jc w:val="center"/>
            </w:pPr>
            <w:r>
              <w:t>82012</w:t>
            </w:r>
          </w:p>
        </w:tc>
        <w:tc>
          <w:tcPr>
            <w:tcW w:w="1020" w:type="dxa"/>
            <w:vAlign w:val="center"/>
          </w:tcPr>
          <w:p w:rsidR="00B30989" w:rsidRDefault="00B30989">
            <w:pPr>
              <w:pStyle w:val="ConsPlusNormal"/>
              <w:jc w:val="center"/>
            </w:pPr>
            <w:r>
              <w:t>37260</w:t>
            </w:r>
          </w:p>
        </w:tc>
        <w:tc>
          <w:tcPr>
            <w:tcW w:w="1020" w:type="dxa"/>
            <w:vAlign w:val="center"/>
          </w:tcPr>
          <w:p w:rsidR="00B30989" w:rsidRDefault="00B30989">
            <w:pPr>
              <w:pStyle w:val="ConsPlusNormal"/>
              <w:jc w:val="center"/>
            </w:pPr>
            <w:r>
              <w:t>55817</w:t>
            </w:r>
          </w:p>
        </w:tc>
        <w:tc>
          <w:tcPr>
            <w:tcW w:w="964" w:type="dxa"/>
            <w:vAlign w:val="center"/>
          </w:tcPr>
          <w:p w:rsidR="00B30989" w:rsidRDefault="00B30989">
            <w:pPr>
              <w:pStyle w:val="ConsPlusNormal"/>
              <w:jc w:val="center"/>
            </w:pPr>
            <w:r>
              <w:t>60282</w:t>
            </w:r>
          </w:p>
        </w:tc>
        <w:tc>
          <w:tcPr>
            <w:tcW w:w="1077" w:type="dxa"/>
            <w:vAlign w:val="center"/>
          </w:tcPr>
          <w:p w:rsidR="00B30989" w:rsidRDefault="00B30989">
            <w:pPr>
              <w:pStyle w:val="ConsPlusNormal"/>
              <w:jc w:val="center"/>
            </w:pPr>
            <w:r>
              <w:t>65104</w:t>
            </w:r>
          </w:p>
        </w:tc>
        <w:tc>
          <w:tcPr>
            <w:tcW w:w="964" w:type="dxa"/>
            <w:vAlign w:val="center"/>
          </w:tcPr>
          <w:p w:rsidR="00B30989" w:rsidRDefault="00B30989">
            <w:pPr>
              <w:pStyle w:val="ConsPlusNormal"/>
              <w:jc w:val="center"/>
            </w:pPr>
            <w:r>
              <w:t>70312</w:t>
            </w:r>
          </w:p>
        </w:tc>
        <w:tc>
          <w:tcPr>
            <w:tcW w:w="964" w:type="dxa"/>
            <w:vAlign w:val="center"/>
          </w:tcPr>
          <w:p w:rsidR="00B30989" w:rsidRDefault="00B30989">
            <w:pPr>
              <w:pStyle w:val="ConsPlusNormal"/>
              <w:jc w:val="center"/>
            </w:pPr>
            <w:r>
              <w:t>75937</w:t>
            </w:r>
          </w:p>
        </w:tc>
        <w:tc>
          <w:tcPr>
            <w:tcW w:w="964" w:type="dxa"/>
            <w:vAlign w:val="center"/>
          </w:tcPr>
          <w:p w:rsidR="00B30989" w:rsidRDefault="00B30989">
            <w:pPr>
              <w:pStyle w:val="ConsPlusNormal"/>
              <w:jc w:val="center"/>
            </w:pPr>
            <w:r>
              <w:t>82012</w:t>
            </w:r>
          </w:p>
        </w:tc>
      </w:tr>
      <w:tr w:rsidR="00B30989">
        <w:tc>
          <w:tcPr>
            <w:tcW w:w="3798" w:type="dxa"/>
          </w:tcPr>
          <w:p w:rsidR="00B30989" w:rsidRDefault="00B30989">
            <w:pPr>
              <w:pStyle w:val="ConsPlusNormal"/>
              <w:jc w:val="both"/>
            </w:pPr>
            <w:r>
              <w:t>Доля затрат по оплате труда в себестоимости с/х продукции</w:t>
            </w:r>
          </w:p>
        </w:tc>
        <w:tc>
          <w:tcPr>
            <w:tcW w:w="2140" w:type="dxa"/>
            <w:vAlign w:val="center"/>
          </w:tcPr>
          <w:p w:rsidR="00B30989" w:rsidRDefault="00B30989">
            <w:pPr>
              <w:pStyle w:val="ConsPlusNormal"/>
              <w:jc w:val="center"/>
            </w:pPr>
            <w:r>
              <w:t>% от себестоимости</w:t>
            </w:r>
          </w:p>
        </w:tc>
        <w:tc>
          <w:tcPr>
            <w:tcW w:w="2211" w:type="dxa"/>
            <w:vAlign w:val="center"/>
          </w:tcPr>
          <w:p w:rsidR="00B30989" w:rsidRDefault="00B30989">
            <w:pPr>
              <w:pStyle w:val="ConsPlusNormal"/>
              <w:jc w:val="center"/>
            </w:pPr>
            <w:r>
              <w:t>7</w:t>
            </w:r>
          </w:p>
        </w:tc>
        <w:tc>
          <w:tcPr>
            <w:tcW w:w="1020" w:type="dxa"/>
            <w:vAlign w:val="center"/>
          </w:tcPr>
          <w:p w:rsidR="00B30989" w:rsidRDefault="00B30989">
            <w:pPr>
              <w:pStyle w:val="ConsPlusNormal"/>
              <w:jc w:val="center"/>
            </w:pPr>
            <w:r>
              <w:t>7</w:t>
            </w:r>
          </w:p>
        </w:tc>
        <w:tc>
          <w:tcPr>
            <w:tcW w:w="1020" w:type="dxa"/>
            <w:vAlign w:val="center"/>
          </w:tcPr>
          <w:p w:rsidR="00B30989" w:rsidRDefault="00B30989">
            <w:pPr>
              <w:pStyle w:val="ConsPlusNormal"/>
              <w:jc w:val="center"/>
            </w:pPr>
            <w:r>
              <w:t>7</w:t>
            </w:r>
          </w:p>
        </w:tc>
        <w:tc>
          <w:tcPr>
            <w:tcW w:w="964" w:type="dxa"/>
            <w:vAlign w:val="center"/>
          </w:tcPr>
          <w:p w:rsidR="00B30989" w:rsidRDefault="00B30989">
            <w:pPr>
              <w:pStyle w:val="ConsPlusNormal"/>
              <w:jc w:val="center"/>
            </w:pPr>
            <w:r>
              <w:t>7</w:t>
            </w:r>
          </w:p>
        </w:tc>
        <w:tc>
          <w:tcPr>
            <w:tcW w:w="1077" w:type="dxa"/>
            <w:vAlign w:val="center"/>
          </w:tcPr>
          <w:p w:rsidR="00B30989" w:rsidRDefault="00B30989">
            <w:pPr>
              <w:pStyle w:val="ConsPlusNormal"/>
              <w:jc w:val="center"/>
            </w:pPr>
            <w:r>
              <w:t>7</w:t>
            </w:r>
          </w:p>
        </w:tc>
        <w:tc>
          <w:tcPr>
            <w:tcW w:w="964" w:type="dxa"/>
            <w:vAlign w:val="center"/>
          </w:tcPr>
          <w:p w:rsidR="00B30989" w:rsidRDefault="00B30989">
            <w:pPr>
              <w:pStyle w:val="ConsPlusNormal"/>
              <w:jc w:val="center"/>
            </w:pPr>
            <w:r>
              <w:t>7</w:t>
            </w:r>
          </w:p>
        </w:tc>
        <w:tc>
          <w:tcPr>
            <w:tcW w:w="964" w:type="dxa"/>
            <w:vAlign w:val="center"/>
          </w:tcPr>
          <w:p w:rsidR="00B30989" w:rsidRDefault="00B30989">
            <w:pPr>
              <w:pStyle w:val="ConsPlusNormal"/>
              <w:jc w:val="center"/>
            </w:pPr>
            <w:r>
              <w:t>7</w:t>
            </w:r>
          </w:p>
        </w:tc>
        <w:tc>
          <w:tcPr>
            <w:tcW w:w="964" w:type="dxa"/>
            <w:vAlign w:val="center"/>
          </w:tcPr>
          <w:p w:rsidR="00B30989" w:rsidRDefault="00B30989">
            <w:pPr>
              <w:pStyle w:val="ConsPlusNormal"/>
              <w:jc w:val="center"/>
            </w:pPr>
            <w:r>
              <w:t>7</w:t>
            </w:r>
          </w:p>
        </w:tc>
      </w:tr>
      <w:tr w:rsidR="00B30989">
        <w:tc>
          <w:tcPr>
            <w:tcW w:w="3798" w:type="dxa"/>
          </w:tcPr>
          <w:p w:rsidR="00B30989" w:rsidRDefault="00B30989">
            <w:pPr>
              <w:pStyle w:val="ConsPlusNormal"/>
              <w:jc w:val="both"/>
            </w:pPr>
            <w:r>
              <w:t>Годовой фонд оплаты труда</w:t>
            </w:r>
          </w:p>
        </w:tc>
        <w:tc>
          <w:tcPr>
            <w:tcW w:w="2140" w:type="dxa"/>
            <w:vAlign w:val="center"/>
          </w:tcPr>
          <w:p w:rsidR="00B30989" w:rsidRDefault="00B30989">
            <w:pPr>
              <w:pStyle w:val="ConsPlusNormal"/>
              <w:jc w:val="center"/>
            </w:pPr>
            <w:r>
              <w:t>тыс. руб.</w:t>
            </w:r>
          </w:p>
        </w:tc>
        <w:tc>
          <w:tcPr>
            <w:tcW w:w="2211" w:type="dxa"/>
            <w:vAlign w:val="center"/>
          </w:tcPr>
          <w:p w:rsidR="00B30989" w:rsidRDefault="00B30989">
            <w:pPr>
              <w:pStyle w:val="ConsPlusNormal"/>
              <w:jc w:val="center"/>
            </w:pPr>
            <w:r>
              <w:t>7478</w:t>
            </w:r>
          </w:p>
        </w:tc>
        <w:tc>
          <w:tcPr>
            <w:tcW w:w="1020" w:type="dxa"/>
            <w:vAlign w:val="center"/>
          </w:tcPr>
          <w:p w:rsidR="00B30989" w:rsidRDefault="00B30989">
            <w:pPr>
              <w:pStyle w:val="ConsPlusNormal"/>
              <w:jc w:val="center"/>
            </w:pPr>
            <w:r>
              <w:t>2608</w:t>
            </w:r>
          </w:p>
        </w:tc>
        <w:tc>
          <w:tcPr>
            <w:tcW w:w="1020" w:type="dxa"/>
            <w:vAlign w:val="center"/>
          </w:tcPr>
          <w:p w:rsidR="00B30989" w:rsidRDefault="00B30989">
            <w:pPr>
              <w:pStyle w:val="ConsPlusNormal"/>
              <w:jc w:val="center"/>
            </w:pPr>
            <w:r>
              <w:t>3907</w:t>
            </w:r>
          </w:p>
        </w:tc>
        <w:tc>
          <w:tcPr>
            <w:tcW w:w="964" w:type="dxa"/>
            <w:vAlign w:val="center"/>
          </w:tcPr>
          <w:p w:rsidR="00B30989" w:rsidRDefault="00B30989">
            <w:pPr>
              <w:pStyle w:val="ConsPlusNormal"/>
              <w:jc w:val="center"/>
            </w:pPr>
            <w:r>
              <w:t>4219</w:t>
            </w:r>
          </w:p>
        </w:tc>
        <w:tc>
          <w:tcPr>
            <w:tcW w:w="1077" w:type="dxa"/>
            <w:vAlign w:val="center"/>
          </w:tcPr>
          <w:p w:rsidR="00B30989" w:rsidRDefault="00B30989">
            <w:pPr>
              <w:pStyle w:val="ConsPlusNormal"/>
              <w:jc w:val="center"/>
            </w:pPr>
            <w:r>
              <w:t>4557</w:t>
            </w:r>
          </w:p>
        </w:tc>
        <w:tc>
          <w:tcPr>
            <w:tcW w:w="964" w:type="dxa"/>
            <w:vAlign w:val="center"/>
          </w:tcPr>
          <w:p w:rsidR="00B30989" w:rsidRDefault="00B30989">
            <w:pPr>
              <w:pStyle w:val="ConsPlusNormal"/>
              <w:jc w:val="center"/>
            </w:pPr>
            <w:r>
              <w:t>4922</w:t>
            </w:r>
          </w:p>
        </w:tc>
        <w:tc>
          <w:tcPr>
            <w:tcW w:w="964" w:type="dxa"/>
            <w:vAlign w:val="center"/>
          </w:tcPr>
          <w:p w:rsidR="00B30989" w:rsidRDefault="00B30989">
            <w:pPr>
              <w:pStyle w:val="ConsPlusNormal"/>
              <w:jc w:val="center"/>
            </w:pPr>
            <w:r>
              <w:t>5316</w:t>
            </w:r>
          </w:p>
        </w:tc>
        <w:tc>
          <w:tcPr>
            <w:tcW w:w="964" w:type="dxa"/>
            <w:vAlign w:val="center"/>
          </w:tcPr>
          <w:p w:rsidR="00B30989" w:rsidRDefault="00B30989">
            <w:pPr>
              <w:pStyle w:val="ConsPlusNormal"/>
              <w:jc w:val="center"/>
            </w:pPr>
            <w:r>
              <w:t>7478</w:t>
            </w:r>
          </w:p>
        </w:tc>
      </w:tr>
      <w:tr w:rsidR="00B30989">
        <w:tc>
          <w:tcPr>
            <w:tcW w:w="3798" w:type="dxa"/>
          </w:tcPr>
          <w:p w:rsidR="00B30989" w:rsidRDefault="00B30989">
            <w:pPr>
              <w:pStyle w:val="ConsPlusNormal"/>
              <w:jc w:val="both"/>
            </w:pPr>
            <w:r>
              <w:t>Среднемесячная номинальная заработная плата в сельском хозяйстве</w:t>
            </w:r>
          </w:p>
        </w:tc>
        <w:tc>
          <w:tcPr>
            <w:tcW w:w="2140" w:type="dxa"/>
            <w:vAlign w:val="center"/>
          </w:tcPr>
          <w:p w:rsidR="00B30989" w:rsidRDefault="00B30989">
            <w:pPr>
              <w:pStyle w:val="ConsPlusNormal"/>
              <w:jc w:val="center"/>
            </w:pPr>
            <w:r>
              <w:t>руб./мес.</w:t>
            </w:r>
          </w:p>
        </w:tc>
        <w:tc>
          <w:tcPr>
            <w:tcW w:w="2211" w:type="dxa"/>
            <w:vAlign w:val="center"/>
          </w:tcPr>
          <w:p w:rsidR="00B30989" w:rsidRDefault="00B30989">
            <w:pPr>
              <w:pStyle w:val="ConsPlusNormal"/>
              <w:jc w:val="center"/>
            </w:pPr>
            <w:r>
              <w:t>26741</w:t>
            </w:r>
          </w:p>
        </w:tc>
        <w:tc>
          <w:tcPr>
            <w:tcW w:w="1020" w:type="dxa"/>
            <w:vAlign w:val="center"/>
          </w:tcPr>
          <w:p w:rsidR="00B30989" w:rsidRDefault="00B30989">
            <w:pPr>
              <w:pStyle w:val="ConsPlusNormal"/>
              <w:jc w:val="center"/>
            </w:pPr>
            <w:r>
              <w:t>17056</w:t>
            </w:r>
          </w:p>
        </w:tc>
        <w:tc>
          <w:tcPr>
            <w:tcW w:w="1020" w:type="dxa"/>
            <w:vAlign w:val="center"/>
          </w:tcPr>
          <w:p w:rsidR="00B30989" w:rsidRDefault="00B30989">
            <w:pPr>
              <w:pStyle w:val="ConsPlusNormal"/>
              <w:jc w:val="center"/>
            </w:pPr>
            <w:r>
              <w:t>18156</w:t>
            </w:r>
          </w:p>
        </w:tc>
        <w:tc>
          <w:tcPr>
            <w:tcW w:w="964" w:type="dxa"/>
            <w:vAlign w:val="center"/>
          </w:tcPr>
          <w:p w:rsidR="00B30989" w:rsidRDefault="00B30989">
            <w:pPr>
              <w:pStyle w:val="ConsPlusNormal"/>
              <w:jc w:val="center"/>
            </w:pPr>
            <w:r>
              <w:t>19656</w:t>
            </w:r>
          </w:p>
        </w:tc>
        <w:tc>
          <w:tcPr>
            <w:tcW w:w="1077" w:type="dxa"/>
            <w:vAlign w:val="center"/>
          </w:tcPr>
          <w:p w:rsidR="00B30989" w:rsidRDefault="00B30989">
            <w:pPr>
              <w:pStyle w:val="ConsPlusNormal"/>
              <w:jc w:val="center"/>
            </w:pPr>
            <w:r>
              <w:t>21228</w:t>
            </w:r>
          </w:p>
        </w:tc>
        <w:tc>
          <w:tcPr>
            <w:tcW w:w="964" w:type="dxa"/>
            <w:vAlign w:val="center"/>
          </w:tcPr>
          <w:p w:rsidR="00B30989" w:rsidRDefault="00B30989">
            <w:pPr>
              <w:pStyle w:val="ConsPlusNormal"/>
              <w:jc w:val="center"/>
            </w:pPr>
            <w:r>
              <w:t>22926</w:t>
            </w:r>
          </w:p>
        </w:tc>
        <w:tc>
          <w:tcPr>
            <w:tcW w:w="964" w:type="dxa"/>
            <w:vAlign w:val="center"/>
          </w:tcPr>
          <w:p w:rsidR="00B30989" w:rsidRDefault="00B30989">
            <w:pPr>
              <w:pStyle w:val="ConsPlusNormal"/>
              <w:jc w:val="center"/>
            </w:pPr>
            <w:r>
              <w:t>24760</w:t>
            </w:r>
          </w:p>
        </w:tc>
        <w:tc>
          <w:tcPr>
            <w:tcW w:w="964" w:type="dxa"/>
            <w:vAlign w:val="center"/>
          </w:tcPr>
          <w:p w:rsidR="00B30989" w:rsidRDefault="00B30989">
            <w:pPr>
              <w:pStyle w:val="ConsPlusNormal"/>
              <w:jc w:val="center"/>
            </w:pPr>
            <w:r>
              <w:t>26741</w:t>
            </w:r>
          </w:p>
        </w:tc>
      </w:tr>
      <w:tr w:rsidR="00B30989">
        <w:tc>
          <w:tcPr>
            <w:tcW w:w="3798" w:type="dxa"/>
          </w:tcPr>
          <w:p w:rsidR="00B30989" w:rsidRDefault="00B30989">
            <w:pPr>
              <w:pStyle w:val="ConsPlusNormal"/>
              <w:jc w:val="both"/>
            </w:pPr>
            <w:r>
              <w:t>Итого количество сохраненных и созданных новых рабочих мест</w:t>
            </w:r>
          </w:p>
        </w:tc>
        <w:tc>
          <w:tcPr>
            <w:tcW w:w="2140" w:type="dxa"/>
            <w:vAlign w:val="center"/>
          </w:tcPr>
          <w:p w:rsidR="00B30989" w:rsidRDefault="00B30989">
            <w:pPr>
              <w:pStyle w:val="ConsPlusNormal"/>
              <w:jc w:val="center"/>
            </w:pPr>
            <w:r>
              <w:t>чел.</w:t>
            </w:r>
          </w:p>
        </w:tc>
        <w:tc>
          <w:tcPr>
            <w:tcW w:w="2211" w:type="dxa"/>
            <w:vAlign w:val="center"/>
          </w:tcPr>
          <w:p w:rsidR="00B30989" w:rsidRDefault="00B30989">
            <w:pPr>
              <w:pStyle w:val="ConsPlusNormal"/>
              <w:jc w:val="center"/>
            </w:pPr>
            <w:r>
              <w:t>119</w:t>
            </w:r>
          </w:p>
        </w:tc>
        <w:tc>
          <w:tcPr>
            <w:tcW w:w="1020" w:type="dxa"/>
            <w:vAlign w:val="center"/>
          </w:tcPr>
          <w:p w:rsidR="00B30989" w:rsidRDefault="00B30989">
            <w:pPr>
              <w:pStyle w:val="ConsPlusNormal"/>
              <w:jc w:val="center"/>
            </w:pPr>
            <w:r>
              <w:t>13</w:t>
            </w:r>
          </w:p>
        </w:tc>
        <w:tc>
          <w:tcPr>
            <w:tcW w:w="1020" w:type="dxa"/>
            <w:vAlign w:val="center"/>
          </w:tcPr>
          <w:p w:rsidR="00B30989" w:rsidRDefault="00B30989">
            <w:pPr>
              <w:pStyle w:val="ConsPlusNormal"/>
              <w:jc w:val="center"/>
            </w:pPr>
            <w:r>
              <w:t>17</w:t>
            </w:r>
          </w:p>
        </w:tc>
        <w:tc>
          <w:tcPr>
            <w:tcW w:w="964" w:type="dxa"/>
            <w:vAlign w:val="center"/>
          </w:tcPr>
          <w:p w:rsidR="00B30989" w:rsidRDefault="00B30989">
            <w:pPr>
              <w:pStyle w:val="ConsPlusNormal"/>
              <w:jc w:val="center"/>
            </w:pPr>
            <w:r>
              <w:t>17</w:t>
            </w:r>
          </w:p>
        </w:tc>
        <w:tc>
          <w:tcPr>
            <w:tcW w:w="1077" w:type="dxa"/>
            <w:vAlign w:val="center"/>
          </w:tcPr>
          <w:p w:rsidR="00B30989" w:rsidRDefault="00B30989">
            <w:pPr>
              <w:pStyle w:val="ConsPlusNormal"/>
              <w:jc w:val="center"/>
            </w:pPr>
            <w:r>
              <w:t>18</w:t>
            </w:r>
          </w:p>
        </w:tc>
        <w:tc>
          <w:tcPr>
            <w:tcW w:w="964" w:type="dxa"/>
            <w:vAlign w:val="center"/>
          </w:tcPr>
          <w:p w:rsidR="00B30989" w:rsidRDefault="00B30989">
            <w:pPr>
              <w:pStyle w:val="ConsPlusNormal"/>
              <w:jc w:val="center"/>
            </w:pPr>
            <w:r>
              <w:t>18</w:t>
            </w:r>
          </w:p>
        </w:tc>
        <w:tc>
          <w:tcPr>
            <w:tcW w:w="964" w:type="dxa"/>
            <w:vAlign w:val="center"/>
          </w:tcPr>
          <w:p w:rsidR="00B30989" w:rsidRDefault="00B30989">
            <w:pPr>
              <w:pStyle w:val="ConsPlusNormal"/>
              <w:jc w:val="center"/>
            </w:pPr>
            <w:r>
              <w:t>18</w:t>
            </w:r>
          </w:p>
        </w:tc>
        <w:tc>
          <w:tcPr>
            <w:tcW w:w="964" w:type="dxa"/>
            <w:vAlign w:val="center"/>
          </w:tcPr>
          <w:p w:rsidR="00B30989" w:rsidRDefault="00B30989">
            <w:pPr>
              <w:pStyle w:val="ConsPlusNormal"/>
              <w:jc w:val="center"/>
            </w:pPr>
            <w:r>
              <w:t>18</w:t>
            </w:r>
          </w:p>
        </w:tc>
      </w:tr>
      <w:tr w:rsidR="00B30989">
        <w:tc>
          <w:tcPr>
            <w:tcW w:w="3798" w:type="dxa"/>
          </w:tcPr>
          <w:p w:rsidR="00B30989" w:rsidRDefault="00B30989">
            <w:pPr>
              <w:pStyle w:val="ConsPlusNormal"/>
              <w:jc w:val="both"/>
            </w:pPr>
            <w:r>
              <w:t>Итого количество сохраненных и созданных новых рабочих мест (нарастающим итогом), всего:</w:t>
            </w:r>
          </w:p>
        </w:tc>
        <w:tc>
          <w:tcPr>
            <w:tcW w:w="2140" w:type="dxa"/>
            <w:vAlign w:val="center"/>
          </w:tcPr>
          <w:p w:rsidR="00B30989" w:rsidRDefault="00B30989">
            <w:pPr>
              <w:pStyle w:val="ConsPlusNormal"/>
              <w:jc w:val="center"/>
            </w:pPr>
            <w:r>
              <w:t>чел.</w:t>
            </w:r>
          </w:p>
        </w:tc>
        <w:tc>
          <w:tcPr>
            <w:tcW w:w="2211" w:type="dxa"/>
            <w:vAlign w:val="center"/>
          </w:tcPr>
          <w:p w:rsidR="00B30989" w:rsidRDefault="00B30989">
            <w:pPr>
              <w:pStyle w:val="ConsPlusNormal"/>
              <w:jc w:val="center"/>
            </w:pPr>
            <w:r>
              <w:t>119</w:t>
            </w:r>
          </w:p>
        </w:tc>
        <w:tc>
          <w:tcPr>
            <w:tcW w:w="1020" w:type="dxa"/>
            <w:vAlign w:val="center"/>
          </w:tcPr>
          <w:p w:rsidR="00B30989" w:rsidRDefault="00B30989">
            <w:pPr>
              <w:pStyle w:val="ConsPlusNormal"/>
              <w:jc w:val="center"/>
            </w:pPr>
            <w:r>
              <w:t>13</w:t>
            </w:r>
          </w:p>
        </w:tc>
        <w:tc>
          <w:tcPr>
            <w:tcW w:w="1020" w:type="dxa"/>
            <w:vAlign w:val="center"/>
          </w:tcPr>
          <w:p w:rsidR="00B30989" w:rsidRDefault="00B30989">
            <w:pPr>
              <w:pStyle w:val="ConsPlusNormal"/>
              <w:jc w:val="center"/>
            </w:pPr>
            <w:r>
              <w:t>30</w:t>
            </w:r>
          </w:p>
        </w:tc>
        <w:tc>
          <w:tcPr>
            <w:tcW w:w="964" w:type="dxa"/>
            <w:vAlign w:val="center"/>
          </w:tcPr>
          <w:p w:rsidR="00B30989" w:rsidRDefault="00B30989">
            <w:pPr>
              <w:pStyle w:val="ConsPlusNormal"/>
              <w:jc w:val="center"/>
            </w:pPr>
            <w:r>
              <w:t>47</w:t>
            </w:r>
          </w:p>
        </w:tc>
        <w:tc>
          <w:tcPr>
            <w:tcW w:w="1077" w:type="dxa"/>
            <w:vAlign w:val="center"/>
          </w:tcPr>
          <w:p w:rsidR="00B30989" w:rsidRDefault="00B30989">
            <w:pPr>
              <w:pStyle w:val="ConsPlusNormal"/>
              <w:jc w:val="center"/>
            </w:pPr>
            <w:r>
              <w:t>65</w:t>
            </w:r>
          </w:p>
        </w:tc>
        <w:tc>
          <w:tcPr>
            <w:tcW w:w="964" w:type="dxa"/>
            <w:vAlign w:val="center"/>
          </w:tcPr>
          <w:p w:rsidR="00B30989" w:rsidRDefault="00B30989">
            <w:pPr>
              <w:pStyle w:val="ConsPlusNormal"/>
              <w:jc w:val="center"/>
            </w:pPr>
            <w:r>
              <w:t>83</w:t>
            </w:r>
          </w:p>
        </w:tc>
        <w:tc>
          <w:tcPr>
            <w:tcW w:w="964" w:type="dxa"/>
            <w:vAlign w:val="center"/>
          </w:tcPr>
          <w:p w:rsidR="00B30989" w:rsidRDefault="00B30989">
            <w:pPr>
              <w:pStyle w:val="ConsPlusNormal"/>
              <w:jc w:val="center"/>
            </w:pPr>
            <w:r>
              <w:t>101</w:t>
            </w:r>
          </w:p>
        </w:tc>
        <w:tc>
          <w:tcPr>
            <w:tcW w:w="964" w:type="dxa"/>
            <w:vAlign w:val="center"/>
          </w:tcPr>
          <w:p w:rsidR="00B30989" w:rsidRDefault="00B30989">
            <w:pPr>
              <w:pStyle w:val="ConsPlusNormal"/>
              <w:jc w:val="center"/>
            </w:pPr>
            <w:r>
              <w:t>119</w:t>
            </w:r>
          </w:p>
        </w:tc>
      </w:tr>
      <w:tr w:rsidR="00B30989">
        <w:tc>
          <w:tcPr>
            <w:tcW w:w="3798" w:type="dxa"/>
          </w:tcPr>
          <w:p w:rsidR="00B30989" w:rsidRDefault="00B30989">
            <w:pPr>
              <w:pStyle w:val="ConsPlusNormal"/>
              <w:jc w:val="both"/>
            </w:pPr>
            <w:r>
              <w:t>в т.ч.:</w:t>
            </w:r>
          </w:p>
        </w:tc>
        <w:tc>
          <w:tcPr>
            <w:tcW w:w="2140" w:type="dxa"/>
            <w:vAlign w:val="center"/>
          </w:tcPr>
          <w:p w:rsidR="00B30989" w:rsidRDefault="00B30989">
            <w:pPr>
              <w:pStyle w:val="ConsPlusNormal"/>
            </w:pPr>
          </w:p>
        </w:tc>
        <w:tc>
          <w:tcPr>
            <w:tcW w:w="2211" w:type="dxa"/>
            <w:vAlign w:val="center"/>
          </w:tcPr>
          <w:p w:rsidR="00B30989" w:rsidRDefault="00B30989">
            <w:pPr>
              <w:pStyle w:val="ConsPlusNormal"/>
            </w:pPr>
          </w:p>
        </w:tc>
        <w:tc>
          <w:tcPr>
            <w:tcW w:w="1020" w:type="dxa"/>
            <w:vAlign w:val="center"/>
          </w:tcPr>
          <w:p w:rsidR="00B30989" w:rsidRDefault="00B30989">
            <w:pPr>
              <w:pStyle w:val="ConsPlusNormal"/>
            </w:pPr>
          </w:p>
        </w:tc>
        <w:tc>
          <w:tcPr>
            <w:tcW w:w="1020" w:type="dxa"/>
            <w:vAlign w:val="center"/>
          </w:tcPr>
          <w:p w:rsidR="00B30989" w:rsidRDefault="00B30989">
            <w:pPr>
              <w:pStyle w:val="ConsPlusNormal"/>
            </w:pPr>
          </w:p>
        </w:tc>
        <w:tc>
          <w:tcPr>
            <w:tcW w:w="964" w:type="dxa"/>
            <w:vAlign w:val="center"/>
          </w:tcPr>
          <w:p w:rsidR="00B30989" w:rsidRDefault="00B30989">
            <w:pPr>
              <w:pStyle w:val="ConsPlusNormal"/>
            </w:pPr>
          </w:p>
        </w:tc>
        <w:tc>
          <w:tcPr>
            <w:tcW w:w="1077" w:type="dxa"/>
            <w:vAlign w:val="center"/>
          </w:tcPr>
          <w:p w:rsidR="00B30989" w:rsidRDefault="00B30989">
            <w:pPr>
              <w:pStyle w:val="ConsPlusNormal"/>
            </w:pPr>
          </w:p>
        </w:tc>
        <w:tc>
          <w:tcPr>
            <w:tcW w:w="964" w:type="dxa"/>
            <w:vAlign w:val="center"/>
          </w:tcPr>
          <w:p w:rsidR="00B30989" w:rsidRDefault="00B30989">
            <w:pPr>
              <w:pStyle w:val="ConsPlusNormal"/>
            </w:pPr>
          </w:p>
        </w:tc>
        <w:tc>
          <w:tcPr>
            <w:tcW w:w="964" w:type="dxa"/>
            <w:vAlign w:val="center"/>
          </w:tcPr>
          <w:p w:rsidR="00B30989" w:rsidRDefault="00B30989">
            <w:pPr>
              <w:pStyle w:val="ConsPlusNormal"/>
            </w:pPr>
          </w:p>
        </w:tc>
        <w:tc>
          <w:tcPr>
            <w:tcW w:w="964" w:type="dxa"/>
            <w:vAlign w:val="center"/>
          </w:tcPr>
          <w:p w:rsidR="00B30989" w:rsidRDefault="00B30989">
            <w:pPr>
              <w:pStyle w:val="ConsPlusNormal"/>
            </w:pPr>
          </w:p>
        </w:tc>
      </w:tr>
      <w:tr w:rsidR="00B30989">
        <w:tc>
          <w:tcPr>
            <w:tcW w:w="3798" w:type="dxa"/>
          </w:tcPr>
          <w:p w:rsidR="00B30989" w:rsidRDefault="00B30989">
            <w:pPr>
              <w:pStyle w:val="ConsPlusNormal"/>
              <w:jc w:val="both"/>
            </w:pPr>
            <w:r>
              <w:lastRenderedPageBreak/>
              <w:t>количество сохраненных рабочих мест</w:t>
            </w:r>
          </w:p>
        </w:tc>
        <w:tc>
          <w:tcPr>
            <w:tcW w:w="2140" w:type="dxa"/>
            <w:vAlign w:val="center"/>
          </w:tcPr>
          <w:p w:rsidR="00B30989" w:rsidRDefault="00B30989">
            <w:pPr>
              <w:pStyle w:val="ConsPlusNormal"/>
              <w:jc w:val="center"/>
            </w:pPr>
            <w:r>
              <w:t>чел.</w:t>
            </w:r>
          </w:p>
        </w:tc>
        <w:tc>
          <w:tcPr>
            <w:tcW w:w="2211" w:type="dxa"/>
            <w:vAlign w:val="center"/>
          </w:tcPr>
          <w:p w:rsidR="00B30989" w:rsidRDefault="00B30989">
            <w:pPr>
              <w:pStyle w:val="ConsPlusNormal"/>
              <w:jc w:val="center"/>
            </w:pPr>
            <w:r>
              <w:t>67</w:t>
            </w:r>
          </w:p>
        </w:tc>
        <w:tc>
          <w:tcPr>
            <w:tcW w:w="1020" w:type="dxa"/>
            <w:vAlign w:val="center"/>
          </w:tcPr>
          <w:p w:rsidR="00B30989" w:rsidRDefault="00B30989">
            <w:pPr>
              <w:pStyle w:val="ConsPlusNormal"/>
              <w:jc w:val="center"/>
            </w:pPr>
            <w:r>
              <w:t>8</w:t>
            </w:r>
          </w:p>
        </w:tc>
        <w:tc>
          <w:tcPr>
            <w:tcW w:w="1020" w:type="dxa"/>
            <w:vAlign w:val="center"/>
          </w:tcPr>
          <w:p w:rsidR="00B30989" w:rsidRDefault="00B30989">
            <w:pPr>
              <w:pStyle w:val="ConsPlusNormal"/>
              <w:jc w:val="center"/>
            </w:pPr>
            <w:r>
              <w:t>17</w:t>
            </w:r>
          </w:p>
        </w:tc>
        <w:tc>
          <w:tcPr>
            <w:tcW w:w="964" w:type="dxa"/>
            <w:vAlign w:val="center"/>
          </w:tcPr>
          <w:p w:rsidR="00B30989" w:rsidRDefault="00B30989">
            <w:pPr>
              <w:pStyle w:val="ConsPlusNormal"/>
              <w:jc w:val="center"/>
            </w:pPr>
            <w:r>
              <w:t>26</w:t>
            </w:r>
          </w:p>
        </w:tc>
        <w:tc>
          <w:tcPr>
            <w:tcW w:w="1077" w:type="dxa"/>
            <w:vAlign w:val="center"/>
          </w:tcPr>
          <w:p w:rsidR="00B30989" w:rsidRDefault="00B30989">
            <w:pPr>
              <w:pStyle w:val="ConsPlusNormal"/>
              <w:jc w:val="center"/>
            </w:pPr>
            <w:r>
              <w:t>36</w:t>
            </w:r>
          </w:p>
        </w:tc>
        <w:tc>
          <w:tcPr>
            <w:tcW w:w="964" w:type="dxa"/>
            <w:vAlign w:val="center"/>
          </w:tcPr>
          <w:p w:rsidR="00B30989" w:rsidRDefault="00B30989">
            <w:pPr>
              <w:pStyle w:val="ConsPlusNormal"/>
              <w:jc w:val="center"/>
            </w:pPr>
            <w:r>
              <w:t>46</w:t>
            </w:r>
          </w:p>
        </w:tc>
        <w:tc>
          <w:tcPr>
            <w:tcW w:w="964" w:type="dxa"/>
            <w:vAlign w:val="center"/>
          </w:tcPr>
          <w:p w:rsidR="00B30989" w:rsidRDefault="00B30989">
            <w:pPr>
              <w:pStyle w:val="ConsPlusNormal"/>
              <w:jc w:val="center"/>
            </w:pPr>
            <w:r>
              <w:t>56</w:t>
            </w:r>
          </w:p>
        </w:tc>
        <w:tc>
          <w:tcPr>
            <w:tcW w:w="964" w:type="dxa"/>
            <w:vAlign w:val="center"/>
          </w:tcPr>
          <w:p w:rsidR="00B30989" w:rsidRDefault="00B30989">
            <w:pPr>
              <w:pStyle w:val="ConsPlusNormal"/>
              <w:jc w:val="center"/>
            </w:pPr>
            <w:r>
              <w:t>67</w:t>
            </w:r>
          </w:p>
        </w:tc>
      </w:tr>
      <w:tr w:rsidR="00B30989">
        <w:tc>
          <w:tcPr>
            <w:tcW w:w="3798" w:type="dxa"/>
          </w:tcPr>
          <w:p w:rsidR="00B30989" w:rsidRDefault="00B30989">
            <w:pPr>
              <w:pStyle w:val="ConsPlusNormal"/>
              <w:jc w:val="both"/>
            </w:pPr>
            <w:r>
              <w:t>количество созданных новых рабочих мест</w:t>
            </w:r>
          </w:p>
        </w:tc>
        <w:tc>
          <w:tcPr>
            <w:tcW w:w="2140" w:type="dxa"/>
            <w:vAlign w:val="center"/>
          </w:tcPr>
          <w:p w:rsidR="00B30989" w:rsidRDefault="00B30989">
            <w:pPr>
              <w:pStyle w:val="ConsPlusNormal"/>
              <w:jc w:val="center"/>
            </w:pPr>
            <w:r>
              <w:t>чел.</w:t>
            </w:r>
          </w:p>
        </w:tc>
        <w:tc>
          <w:tcPr>
            <w:tcW w:w="2211" w:type="dxa"/>
            <w:vAlign w:val="center"/>
          </w:tcPr>
          <w:p w:rsidR="00B30989" w:rsidRDefault="00B30989">
            <w:pPr>
              <w:pStyle w:val="ConsPlusNormal"/>
              <w:jc w:val="center"/>
            </w:pPr>
            <w:r>
              <w:t>52</w:t>
            </w:r>
          </w:p>
        </w:tc>
        <w:tc>
          <w:tcPr>
            <w:tcW w:w="1020" w:type="dxa"/>
            <w:vAlign w:val="center"/>
          </w:tcPr>
          <w:p w:rsidR="00B30989" w:rsidRDefault="00B30989">
            <w:pPr>
              <w:pStyle w:val="ConsPlusNormal"/>
              <w:jc w:val="center"/>
            </w:pPr>
            <w:r>
              <w:t>5</w:t>
            </w:r>
          </w:p>
        </w:tc>
        <w:tc>
          <w:tcPr>
            <w:tcW w:w="1020" w:type="dxa"/>
            <w:vAlign w:val="center"/>
          </w:tcPr>
          <w:p w:rsidR="00B30989" w:rsidRDefault="00B30989">
            <w:pPr>
              <w:pStyle w:val="ConsPlusNormal"/>
              <w:jc w:val="center"/>
            </w:pPr>
            <w:r>
              <w:t>13</w:t>
            </w:r>
          </w:p>
        </w:tc>
        <w:tc>
          <w:tcPr>
            <w:tcW w:w="964" w:type="dxa"/>
            <w:vAlign w:val="center"/>
          </w:tcPr>
          <w:p w:rsidR="00B30989" w:rsidRDefault="00B30989">
            <w:pPr>
              <w:pStyle w:val="ConsPlusNormal"/>
              <w:jc w:val="center"/>
            </w:pPr>
            <w:r>
              <w:t>21</w:t>
            </w:r>
          </w:p>
        </w:tc>
        <w:tc>
          <w:tcPr>
            <w:tcW w:w="1077" w:type="dxa"/>
            <w:vAlign w:val="center"/>
          </w:tcPr>
          <w:p w:rsidR="00B30989" w:rsidRDefault="00B30989">
            <w:pPr>
              <w:pStyle w:val="ConsPlusNormal"/>
              <w:jc w:val="center"/>
            </w:pPr>
            <w:r>
              <w:t>29</w:t>
            </w:r>
          </w:p>
        </w:tc>
        <w:tc>
          <w:tcPr>
            <w:tcW w:w="964" w:type="dxa"/>
            <w:vAlign w:val="center"/>
          </w:tcPr>
          <w:p w:rsidR="00B30989" w:rsidRDefault="00B30989">
            <w:pPr>
              <w:pStyle w:val="ConsPlusNormal"/>
              <w:jc w:val="center"/>
            </w:pPr>
            <w:r>
              <w:t>37</w:t>
            </w:r>
          </w:p>
        </w:tc>
        <w:tc>
          <w:tcPr>
            <w:tcW w:w="964" w:type="dxa"/>
            <w:vAlign w:val="center"/>
          </w:tcPr>
          <w:p w:rsidR="00B30989" w:rsidRDefault="00B30989">
            <w:pPr>
              <w:pStyle w:val="ConsPlusNormal"/>
              <w:jc w:val="center"/>
            </w:pPr>
            <w:r>
              <w:t>45</w:t>
            </w:r>
          </w:p>
        </w:tc>
        <w:tc>
          <w:tcPr>
            <w:tcW w:w="964" w:type="dxa"/>
            <w:vAlign w:val="center"/>
          </w:tcPr>
          <w:p w:rsidR="00B30989" w:rsidRDefault="00B30989">
            <w:pPr>
              <w:pStyle w:val="ConsPlusNormal"/>
              <w:jc w:val="center"/>
            </w:pPr>
            <w:r>
              <w:t>52</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3</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17" w:history="1">
        <w:r>
          <w:rPr>
            <w:color w:val="0000FF"/>
          </w:rPr>
          <w:t>N 362-пп</w:t>
        </w:r>
      </w:hyperlink>
      <w:r>
        <w:t xml:space="preserve">, от 31.10.2014 </w:t>
      </w:r>
      <w:hyperlink r:id="rId118" w:history="1">
        <w:r>
          <w:rPr>
            <w:color w:val="0000FF"/>
          </w:rPr>
          <w:t>N 549-пп</w:t>
        </w:r>
      </w:hyperlink>
      <w:r>
        <w:t xml:space="preserve">, от 08.12.2014 </w:t>
      </w:r>
      <w:hyperlink r:id="rId119" w:history="1">
        <w:r>
          <w:rPr>
            <w:color w:val="0000FF"/>
          </w:rPr>
          <w:t>N 621-пп</w:t>
        </w:r>
      </w:hyperlink>
      <w:r>
        <w:t>,</w:t>
      </w:r>
    </w:p>
    <w:p w:rsidR="00B30989" w:rsidRDefault="00B30989">
      <w:pPr>
        <w:pStyle w:val="ConsPlusNormal"/>
        <w:jc w:val="center"/>
      </w:pPr>
      <w:r>
        <w:t xml:space="preserve">от 11.02.2015 </w:t>
      </w:r>
      <w:hyperlink r:id="rId120" w:history="1">
        <w:r>
          <w:rPr>
            <w:color w:val="0000FF"/>
          </w:rPr>
          <w:t>N 41-пп</w:t>
        </w:r>
      </w:hyperlink>
      <w:r>
        <w:t xml:space="preserve">, от 08.06.2015 </w:t>
      </w:r>
      <w:hyperlink r:id="rId121" w:history="1">
        <w:r>
          <w:rPr>
            <w:color w:val="0000FF"/>
          </w:rPr>
          <w:t>N 278-пп</w:t>
        </w:r>
      </w:hyperlink>
      <w:r>
        <w:t xml:space="preserve">, от 11.09.2015 </w:t>
      </w:r>
      <w:hyperlink r:id="rId122"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7" w:name="P1620"/>
      <w:bookmarkEnd w:id="7"/>
      <w:r>
        <w:t>ПАСПОРТ ПОДПРОГРАММЫ</w:t>
      </w:r>
    </w:p>
    <w:p w:rsidR="00B30989" w:rsidRDefault="00B30989">
      <w:pPr>
        <w:pStyle w:val="ConsPlusNormal"/>
        <w:jc w:val="center"/>
      </w:pPr>
      <w:r>
        <w:t>"РАЗВИТИЕ ОВОЩЕВОДСТВА В ЗАКРЫТОМ ГРУНТЕ</w:t>
      </w:r>
    </w:p>
    <w:p w:rsidR="00B30989" w:rsidRDefault="00B30989">
      <w:pPr>
        <w:pStyle w:val="ConsPlusNormal"/>
        <w:jc w:val="center"/>
      </w:pPr>
      <w:r>
        <w:t>В ИРКУТСКОЙ ОБЛАСТИ" НА 2014 - 2020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3)</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lastRenderedPageBreak/>
              <w:t>Наименование подпрограммы</w:t>
            </w:r>
          </w:p>
        </w:tc>
        <w:tc>
          <w:tcPr>
            <w:tcW w:w="6918" w:type="dxa"/>
          </w:tcPr>
          <w:p w:rsidR="00B30989" w:rsidRDefault="00B30989">
            <w:pPr>
              <w:pStyle w:val="ConsPlusNormal"/>
              <w:jc w:val="both"/>
            </w:pPr>
            <w:r>
              <w:t>"Развитие овощеводства в закрытом грунте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Повышение обеспеченности населения Иркутской области внесезонными овощами</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Создание технологических условий и снижение производственных затрат при производстве овощей закрытого грунта</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Производство внесезонных овощей на одного городского жителя.</w:t>
            </w:r>
          </w:p>
          <w:p w:rsidR="00B30989" w:rsidRDefault="00B30989">
            <w:pPr>
              <w:pStyle w:val="ConsPlusNormal"/>
              <w:jc w:val="both"/>
            </w:pPr>
            <w:r>
              <w:t>2. Валовое производство овощей закрытого грунта</w:t>
            </w:r>
          </w:p>
        </w:tc>
      </w:tr>
      <w:tr w:rsidR="00B30989">
        <w:tc>
          <w:tcPr>
            <w:tcW w:w="2721" w:type="dxa"/>
          </w:tcPr>
          <w:p w:rsidR="00B30989" w:rsidRDefault="00B30989">
            <w:pPr>
              <w:pStyle w:val="ConsPlusNormal"/>
            </w:pPr>
            <w:r>
              <w:t>Перечень основных мероприятий подпрограммы</w:t>
            </w:r>
          </w:p>
        </w:tc>
        <w:tc>
          <w:tcPr>
            <w:tcW w:w="6918" w:type="dxa"/>
          </w:tcPr>
          <w:p w:rsidR="00B30989" w:rsidRDefault="00B30989">
            <w:pPr>
              <w:pStyle w:val="ConsPlusNormal"/>
              <w:jc w:val="both"/>
            </w:pPr>
            <w:r>
              <w:t>Создание технологических условий и снижение производственных затрат при производстве овощей закрытого грунта</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3,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3 за счет всех источников финансирования составляет 3539641,4 тыс. рублей, в том числе по годам:</w:t>
            </w:r>
          </w:p>
          <w:p w:rsidR="00B30989" w:rsidRDefault="00B30989">
            <w:pPr>
              <w:pStyle w:val="ConsPlusNormal"/>
              <w:jc w:val="both"/>
            </w:pPr>
            <w:r>
              <w:t>2014 год - 315358,4 тыс. рублей;</w:t>
            </w:r>
          </w:p>
          <w:p w:rsidR="00B30989" w:rsidRDefault="00B30989">
            <w:pPr>
              <w:pStyle w:val="ConsPlusNormal"/>
              <w:jc w:val="both"/>
            </w:pPr>
            <w:r>
              <w:t>2015 год - 353700,0 тыс. рублей;</w:t>
            </w:r>
          </w:p>
          <w:p w:rsidR="00B30989" w:rsidRDefault="00B30989">
            <w:pPr>
              <w:pStyle w:val="ConsPlusNormal"/>
              <w:jc w:val="both"/>
            </w:pPr>
            <w:r>
              <w:lastRenderedPageBreak/>
              <w:t>2016 год - 463400,0 тыс. рублей;</w:t>
            </w:r>
          </w:p>
          <w:p w:rsidR="00B30989" w:rsidRDefault="00B30989">
            <w:pPr>
              <w:pStyle w:val="ConsPlusNormal"/>
              <w:jc w:val="both"/>
            </w:pPr>
            <w:r>
              <w:t>2017 год - 470183,0 тыс. рублей;</w:t>
            </w:r>
          </w:p>
          <w:p w:rsidR="00B30989" w:rsidRDefault="00B30989">
            <w:pPr>
              <w:pStyle w:val="ConsPlusNormal"/>
              <w:jc w:val="both"/>
            </w:pPr>
            <w:r>
              <w:t>2018 год - 574100,0 тыс. рублей;</w:t>
            </w:r>
          </w:p>
          <w:p w:rsidR="00B30989" w:rsidRDefault="00B30989">
            <w:pPr>
              <w:pStyle w:val="ConsPlusNormal"/>
              <w:jc w:val="both"/>
            </w:pPr>
            <w:r>
              <w:t>2019 год - 642000,0 тыс. рублей;</w:t>
            </w:r>
          </w:p>
          <w:p w:rsidR="00B30989" w:rsidRDefault="00B30989">
            <w:pPr>
              <w:pStyle w:val="ConsPlusNormal"/>
              <w:jc w:val="both"/>
            </w:pPr>
            <w:r>
              <w:t>2020 год - 720900,0 тыс. рублей.</w:t>
            </w:r>
          </w:p>
          <w:p w:rsidR="00B30989" w:rsidRDefault="00B30989">
            <w:pPr>
              <w:pStyle w:val="ConsPlusNormal"/>
              <w:jc w:val="both"/>
            </w:pPr>
            <w:r>
              <w:t>Из них:</w:t>
            </w:r>
          </w:p>
          <w:p w:rsidR="00B30989" w:rsidRDefault="00B30989">
            <w:pPr>
              <w:pStyle w:val="ConsPlusNormal"/>
              <w:jc w:val="both"/>
            </w:pPr>
            <w:r>
              <w:t>а) средства областного бюджета - 1306841,4 тыс. рублей, в том числе:</w:t>
            </w:r>
          </w:p>
          <w:p w:rsidR="00B30989" w:rsidRDefault="00B30989">
            <w:pPr>
              <w:pStyle w:val="ConsPlusNormal"/>
              <w:jc w:val="both"/>
            </w:pPr>
            <w:r>
              <w:t>2014 год - 87958,4 тыс. рублей;</w:t>
            </w:r>
          </w:p>
          <w:p w:rsidR="00B30989" w:rsidRDefault="00B30989">
            <w:pPr>
              <w:pStyle w:val="ConsPlusNormal"/>
              <w:jc w:val="both"/>
            </w:pPr>
            <w:r>
              <w:t>2015 год - 110300,0 тыс. рублей;</w:t>
            </w:r>
          </w:p>
          <w:p w:rsidR="00B30989" w:rsidRDefault="00B30989">
            <w:pPr>
              <w:pStyle w:val="ConsPlusNormal"/>
              <w:jc w:val="both"/>
            </w:pPr>
            <w:r>
              <w:t>2016 год - 184000,0 тыс. рублей;</w:t>
            </w:r>
          </w:p>
          <w:p w:rsidR="00B30989" w:rsidRDefault="00B30989">
            <w:pPr>
              <w:pStyle w:val="ConsPlusNormal"/>
              <w:jc w:val="both"/>
            </w:pPr>
            <w:r>
              <w:t>2017 год - 159183,0 тыс. рублей;</w:t>
            </w:r>
          </w:p>
          <w:p w:rsidR="00B30989" w:rsidRDefault="00B30989">
            <w:pPr>
              <w:pStyle w:val="ConsPlusNormal"/>
              <w:jc w:val="both"/>
            </w:pPr>
            <w:r>
              <w:t>2018 год - 227200,0 тыс. рублей;</w:t>
            </w:r>
          </w:p>
          <w:p w:rsidR="00B30989" w:rsidRDefault="00B30989">
            <w:pPr>
              <w:pStyle w:val="ConsPlusNormal"/>
              <w:jc w:val="both"/>
            </w:pPr>
            <w:r>
              <w:t>2019 год - 253700,0 тыс. рублей;</w:t>
            </w:r>
          </w:p>
          <w:p w:rsidR="00B30989" w:rsidRDefault="00B30989">
            <w:pPr>
              <w:pStyle w:val="ConsPlusNormal"/>
              <w:jc w:val="both"/>
            </w:pPr>
            <w:r>
              <w:t>2020 год - 284500,0 тыс. рублей;</w:t>
            </w:r>
          </w:p>
          <w:p w:rsidR="00B30989" w:rsidRDefault="00B30989">
            <w:pPr>
              <w:pStyle w:val="ConsPlusNormal"/>
              <w:jc w:val="both"/>
            </w:pPr>
            <w:r>
              <w:t>б) прогнозируемый объем финансирования за счет иных источников - 2232800,0 тыс. рублей, в том числе:</w:t>
            </w:r>
          </w:p>
          <w:p w:rsidR="00B30989" w:rsidRDefault="00B30989">
            <w:pPr>
              <w:pStyle w:val="ConsPlusNormal"/>
              <w:jc w:val="both"/>
            </w:pPr>
            <w:r>
              <w:t>2014 год - 227400,0 тыс. рублей;</w:t>
            </w:r>
          </w:p>
          <w:p w:rsidR="00B30989" w:rsidRDefault="00B30989">
            <w:pPr>
              <w:pStyle w:val="ConsPlusNormal"/>
              <w:jc w:val="both"/>
            </w:pPr>
            <w:r>
              <w:t>2015 год - 243400,0 тыс. рублей;</w:t>
            </w:r>
          </w:p>
          <w:p w:rsidR="00B30989" w:rsidRDefault="00B30989">
            <w:pPr>
              <w:pStyle w:val="ConsPlusNormal"/>
              <w:jc w:val="both"/>
            </w:pPr>
            <w:r>
              <w:t>2016 год - 279400,0 тыс. рублей;</w:t>
            </w:r>
          </w:p>
          <w:p w:rsidR="00B30989" w:rsidRDefault="00B30989">
            <w:pPr>
              <w:pStyle w:val="ConsPlusNormal"/>
              <w:jc w:val="both"/>
            </w:pPr>
            <w:r>
              <w:t>2017 год - 311000,0 тыс. рублей;</w:t>
            </w:r>
          </w:p>
          <w:p w:rsidR="00B30989" w:rsidRDefault="00B30989">
            <w:pPr>
              <w:pStyle w:val="ConsPlusNormal"/>
              <w:jc w:val="both"/>
            </w:pPr>
            <w:r>
              <w:t>2018 год - 346900,0 тыс. рублей;</w:t>
            </w:r>
          </w:p>
          <w:p w:rsidR="00B30989" w:rsidRDefault="00B30989">
            <w:pPr>
              <w:pStyle w:val="ConsPlusNormal"/>
              <w:jc w:val="both"/>
            </w:pPr>
            <w:r>
              <w:t>2019 год - 388300,0 тыс. рублей;</w:t>
            </w:r>
          </w:p>
          <w:p w:rsidR="00B30989" w:rsidRDefault="00B30989">
            <w:pPr>
              <w:pStyle w:val="ConsPlusNormal"/>
              <w:jc w:val="both"/>
            </w:pPr>
            <w:r>
              <w:t>2020 год - 436400,0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23"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Ожидаемые конечные результаты реализации подпрограммы</w:t>
            </w:r>
          </w:p>
        </w:tc>
        <w:tc>
          <w:tcPr>
            <w:tcW w:w="6918" w:type="dxa"/>
          </w:tcPr>
          <w:p w:rsidR="00B30989" w:rsidRDefault="00B30989">
            <w:pPr>
              <w:pStyle w:val="ConsPlusNormal"/>
              <w:jc w:val="both"/>
            </w:pPr>
            <w:r>
              <w:t>1. Производство внесезонных овощей на одного городского жителя к 2020 году составит 3,9 кг.</w:t>
            </w:r>
          </w:p>
          <w:p w:rsidR="00B30989" w:rsidRDefault="00B30989">
            <w:pPr>
              <w:pStyle w:val="ConsPlusNormal"/>
              <w:jc w:val="both"/>
            </w:pPr>
            <w:r>
              <w:t>2. Валовое производство овощей закрытого грунта увеличится до 7,5 тыс. тонн</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 ПОДПРОГРАММЫ</w:t>
      </w:r>
    </w:p>
    <w:p w:rsidR="00B30989" w:rsidRDefault="00B30989">
      <w:pPr>
        <w:pStyle w:val="ConsPlusNormal"/>
        <w:jc w:val="both"/>
      </w:pPr>
    </w:p>
    <w:p w:rsidR="00B30989" w:rsidRDefault="00B30989">
      <w:pPr>
        <w:pStyle w:val="ConsPlusNormal"/>
        <w:ind w:firstLine="540"/>
        <w:jc w:val="both"/>
      </w:pPr>
      <w:r>
        <w:t>Целью Подпрограммы 3 является повышение обеспеченности населения Иркутской области внесезонными овощами.</w:t>
      </w:r>
    </w:p>
    <w:p w:rsidR="00B30989" w:rsidRDefault="00B30989">
      <w:pPr>
        <w:pStyle w:val="ConsPlusNormal"/>
        <w:ind w:firstLine="540"/>
        <w:jc w:val="both"/>
      </w:pPr>
      <w:r>
        <w:t>Задачей Подпрограммы 3 является создание технологических условий и снижение производственных затрат при производстве овощей закрытого грунта.</w:t>
      </w:r>
    </w:p>
    <w:p w:rsidR="00B30989" w:rsidRDefault="00B30989">
      <w:pPr>
        <w:pStyle w:val="ConsPlusNormal"/>
        <w:ind w:firstLine="540"/>
        <w:jc w:val="both"/>
      </w:pPr>
      <w:r>
        <w:t>Целевые показатели Подпрограммы 3:</w:t>
      </w:r>
    </w:p>
    <w:p w:rsidR="00B30989" w:rsidRDefault="00B30989">
      <w:pPr>
        <w:pStyle w:val="ConsPlusNormal"/>
        <w:ind w:firstLine="540"/>
        <w:jc w:val="both"/>
      </w:pPr>
      <w:r>
        <w:t>1) производство внесезонных овощей на одного городского жителя;</w:t>
      </w:r>
    </w:p>
    <w:p w:rsidR="00B30989" w:rsidRDefault="00B30989">
      <w:pPr>
        <w:pStyle w:val="ConsPlusNormal"/>
        <w:ind w:firstLine="540"/>
        <w:jc w:val="both"/>
      </w:pPr>
      <w:r>
        <w:t>2) валовое производство овощей закрытого грунта.</w:t>
      </w:r>
    </w:p>
    <w:p w:rsidR="00B30989" w:rsidRDefault="00B30989">
      <w:pPr>
        <w:pStyle w:val="ConsPlusNormal"/>
        <w:ind w:firstLine="540"/>
        <w:jc w:val="both"/>
      </w:pPr>
      <w:r>
        <w:t xml:space="preserve">Значения целевых показателей реализации Подпрограммы 3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3: 2014 - 2020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(далее - сельскохозяйственные товаропроизводители),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(далее - вновь созданные сельскохозяйственные товаропроизводители),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t xml:space="preserve">3) крестьянские (фермерские) хозяйства, созданные в соответствии с Федеральным </w:t>
      </w:r>
      <w:hyperlink r:id="rId124"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Основным мероприятием Подпрограммы 3 является создание технологических условий и снижение производственных затрат при производстве овощей закрытого грунта.</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реконструкцию и строительство тепличных комплексов, приобретение сельскохозяйственной техники, грузовых и специальных автомобилей, технологического оборудования для производства круглогодичной овощной продукции в защищенном грунте в рамках экономически значимых проектов;</w:t>
      </w:r>
    </w:p>
    <w:p w:rsidR="00B30989" w:rsidRDefault="00B30989">
      <w:pPr>
        <w:pStyle w:val="ConsPlusNormal"/>
        <w:ind w:firstLine="540"/>
        <w:jc w:val="both"/>
      </w:pPr>
      <w:r>
        <w:t>предоставления субсидий на возмещение части затрат на производство овощей защищенного грунта для приобретения тепловой и электрической энергии.</w:t>
      </w:r>
    </w:p>
    <w:p w:rsidR="00B30989" w:rsidRDefault="00B30989">
      <w:pPr>
        <w:pStyle w:val="ConsPlusNormal"/>
        <w:jc w:val="both"/>
      </w:pPr>
    </w:p>
    <w:p w:rsidR="00B30989" w:rsidRDefault="00B30989">
      <w:pPr>
        <w:pStyle w:val="ConsPlusNormal"/>
        <w:jc w:val="center"/>
      </w:pPr>
      <w:r>
        <w:lastRenderedPageBreak/>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3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125"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26"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27"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3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w:t>
      </w:r>
    </w:p>
    <w:p w:rsidR="00B30989" w:rsidRDefault="00B30989">
      <w:pPr>
        <w:pStyle w:val="ConsPlusNormal"/>
        <w:ind w:firstLine="540"/>
        <w:jc w:val="both"/>
      </w:pPr>
      <w:r>
        <w:t xml:space="preserve">Направления и объемы финансирования Подпрограммы 3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28"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В ходе реализации Подпрограммы 3 планируется привлечение средств из федерального бюджета.</w:t>
      </w:r>
    </w:p>
    <w:p w:rsidR="00B30989" w:rsidRDefault="00B30989">
      <w:pPr>
        <w:pStyle w:val="ConsPlusNormal"/>
        <w:ind w:firstLine="540"/>
        <w:jc w:val="both"/>
      </w:pPr>
      <w:r>
        <w:t>Средства федерального бюджета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3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3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3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4</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29" w:history="1">
        <w:r>
          <w:rPr>
            <w:color w:val="0000FF"/>
          </w:rPr>
          <w:t>N 362-пп</w:t>
        </w:r>
      </w:hyperlink>
      <w:r>
        <w:t xml:space="preserve">, от 31.10.2014 </w:t>
      </w:r>
      <w:hyperlink r:id="rId130" w:history="1">
        <w:r>
          <w:rPr>
            <w:color w:val="0000FF"/>
          </w:rPr>
          <w:t>N 549-пп</w:t>
        </w:r>
      </w:hyperlink>
      <w:r>
        <w:t xml:space="preserve">, от 08.12.2014 </w:t>
      </w:r>
      <w:hyperlink r:id="rId131" w:history="1">
        <w:r>
          <w:rPr>
            <w:color w:val="0000FF"/>
          </w:rPr>
          <w:t>N 621-пп</w:t>
        </w:r>
      </w:hyperlink>
      <w:r>
        <w:t>,</w:t>
      </w:r>
    </w:p>
    <w:p w:rsidR="00B30989" w:rsidRDefault="00B30989">
      <w:pPr>
        <w:pStyle w:val="ConsPlusNormal"/>
        <w:jc w:val="center"/>
      </w:pPr>
      <w:r>
        <w:t xml:space="preserve">от 11.02.2015 </w:t>
      </w:r>
      <w:hyperlink r:id="rId132" w:history="1">
        <w:r>
          <w:rPr>
            <w:color w:val="0000FF"/>
          </w:rPr>
          <w:t>N 41-пп</w:t>
        </w:r>
      </w:hyperlink>
      <w:r>
        <w:t xml:space="preserve">, от 11.09.2015 </w:t>
      </w:r>
      <w:hyperlink r:id="rId133"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8" w:name="P1760"/>
      <w:bookmarkEnd w:id="8"/>
      <w:r>
        <w:t>ПАСПОРТ ПОДПРОГРАММЫ</w:t>
      </w:r>
    </w:p>
    <w:p w:rsidR="00B30989" w:rsidRDefault="00B30989">
      <w:pPr>
        <w:pStyle w:val="ConsPlusNormal"/>
        <w:jc w:val="center"/>
      </w:pPr>
      <w:r>
        <w:t>"ПОДРАБОТКА, ХРАНЕНИЕ И ПЕРЕРАБОТКА ЗЕРНА</w:t>
      </w:r>
    </w:p>
    <w:p w:rsidR="00B30989" w:rsidRDefault="00B30989">
      <w:pPr>
        <w:pStyle w:val="ConsPlusNormal"/>
        <w:jc w:val="center"/>
      </w:pPr>
      <w:r>
        <w:t>В ИРКУТСКОЙ ОБЛАСТИ" НА 2014 - 2020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4)</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"Подработка, хранение и переработка зерна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Повышение конкурентоспособности зернового производства</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Стимулирование производства зерна</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Производство зерновых и зернобобовых культур.</w:t>
            </w:r>
          </w:p>
          <w:p w:rsidR="00B30989" w:rsidRDefault="00B30989">
            <w:pPr>
              <w:pStyle w:val="ConsPlusNormal"/>
              <w:jc w:val="both"/>
            </w:pPr>
            <w:r>
              <w:t>2. Производство продовольственной пшеницы.</w:t>
            </w:r>
          </w:p>
          <w:p w:rsidR="00B30989" w:rsidRDefault="00B30989">
            <w:pPr>
              <w:pStyle w:val="ConsPlusNormal"/>
              <w:jc w:val="both"/>
            </w:pPr>
            <w:r>
              <w:t>3. Прирост современных мощностей для хранения зерна.</w:t>
            </w:r>
          </w:p>
          <w:p w:rsidR="00B30989" w:rsidRDefault="00B30989">
            <w:pPr>
              <w:pStyle w:val="ConsPlusNormal"/>
              <w:jc w:val="both"/>
            </w:pPr>
            <w:r>
              <w:t>4. Производство комбикормов</w:t>
            </w:r>
          </w:p>
        </w:tc>
      </w:tr>
      <w:tr w:rsidR="00B30989">
        <w:tc>
          <w:tcPr>
            <w:tcW w:w="2721" w:type="dxa"/>
          </w:tcPr>
          <w:p w:rsidR="00B30989" w:rsidRDefault="00B30989">
            <w:pPr>
              <w:pStyle w:val="ConsPlusNormal"/>
            </w:pPr>
            <w:r>
              <w:t>Перечень основных мероприятий подпрограммы</w:t>
            </w:r>
          </w:p>
        </w:tc>
        <w:tc>
          <w:tcPr>
            <w:tcW w:w="6918" w:type="dxa"/>
          </w:tcPr>
          <w:p w:rsidR="00B30989" w:rsidRDefault="00B30989">
            <w:pPr>
              <w:pStyle w:val="ConsPlusNormal"/>
              <w:jc w:val="both"/>
            </w:pPr>
            <w:r>
              <w:t>Создание технологических и технических условий для подработки, хранения и переработки зерна</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4,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 xml:space="preserve">Ресурсное обеспечение </w:t>
            </w:r>
            <w:r>
              <w:lastRenderedPageBreak/>
              <w:t>подпрограммы</w:t>
            </w:r>
          </w:p>
        </w:tc>
        <w:tc>
          <w:tcPr>
            <w:tcW w:w="6918" w:type="dxa"/>
            <w:tcBorders>
              <w:bottom w:val="nil"/>
            </w:tcBorders>
          </w:tcPr>
          <w:p w:rsidR="00B30989" w:rsidRDefault="00B30989">
            <w:pPr>
              <w:pStyle w:val="ConsPlusNormal"/>
              <w:jc w:val="both"/>
            </w:pPr>
            <w:r>
              <w:lastRenderedPageBreak/>
              <w:t xml:space="preserve">Общий объем финансирования Подпрограммы 4 за счет всех </w:t>
            </w:r>
            <w:r>
              <w:lastRenderedPageBreak/>
              <w:t>источников финансирования составляет 1195386,6 тыс. рублей, в том числе по годам:</w:t>
            </w:r>
          </w:p>
          <w:p w:rsidR="00B30989" w:rsidRDefault="00B30989">
            <w:pPr>
              <w:pStyle w:val="ConsPlusNormal"/>
              <w:jc w:val="both"/>
            </w:pPr>
            <w:r>
              <w:t>2014 год - 167478,6 тыс. рублей;</w:t>
            </w:r>
          </w:p>
          <w:p w:rsidR="00B30989" w:rsidRDefault="00B30989">
            <w:pPr>
              <w:pStyle w:val="ConsPlusNormal"/>
              <w:jc w:val="both"/>
            </w:pPr>
            <w:r>
              <w:t>2015 год - 167828,0 тыс. рублей;</w:t>
            </w:r>
          </w:p>
          <w:p w:rsidR="00B30989" w:rsidRDefault="00B30989">
            <w:pPr>
              <w:pStyle w:val="ConsPlusNormal"/>
              <w:jc w:val="both"/>
            </w:pPr>
            <w:r>
              <w:t>2016 год - 176000,0 тыс. рублей;</w:t>
            </w:r>
          </w:p>
          <w:p w:rsidR="00B30989" w:rsidRDefault="00B30989">
            <w:pPr>
              <w:pStyle w:val="ConsPlusNormal"/>
              <w:jc w:val="both"/>
            </w:pPr>
            <w:r>
              <w:t>2017 год - 156080,0 тыс. рублей;</w:t>
            </w:r>
          </w:p>
          <w:p w:rsidR="00B30989" w:rsidRDefault="00B30989">
            <w:pPr>
              <w:pStyle w:val="ConsPlusNormal"/>
              <w:jc w:val="both"/>
            </w:pPr>
            <w:r>
              <w:t>2018 год - 176000,0 тыс. рублей;</w:t>
            </w:r>
          </w:p>
          <w:p w:rsidR="00B30989" w:rsidRDefault="00B30989">
            <w:pPr>
              <w:pStyle w:val="ConsPlusNormal"/>
              <w:jc w:val="both"/>
            </w:pPr>
            <w:r>
              <w:t>2019 год - 176000,0 тыс. рублей;</w:t>
            </w:r>
          </w:p>
          <w:p w:rsidR="00B30989" w:rsidRDefault="00B30989">
            <w:pPr>
              <w:pStyle w:val="ConsPlusNormal"/>
              <w:jc w:val="both"/>
            </w:pPr>
            <w:r>
              <w:t>2020 год - 176000,0 тыс. рублей.</w:t>
            </w:r>
          </w:p>
          <w:p w:rsidR="00B30989" w:rsidRDefault="00B30989">
            <w:pPr>
              <w:pStyle w:val="ConsPlusNormal"/>
              <w:jc w:val="both"/>
            </w:pPr>
            <w:r>
              <w:t>Из них:</w:t>
            </w:r>
          </w:p>
          <w:p w:rsidR="00B30989" w:rsidRDefault="00B30989">
            <w:pPr>
              <w:pStyle w:val="ConsPlusNormal"/>
              <w:jc w:val="both"/>
            </w:pPr>
            <w:r>
              <w:t>а) средства областного бюджета - 206673,6 тыс. рублей, в том числе:</w:t>
            </w:r>
          </w:p>
          <w:p w:rsidR="00B30989" w:rsidRDefault="00B30989">
            <w:pPr>
              <w:pStyle w:val="ConsPlusNormal"/>
              <w:jc w:val="both"/>
            </w:pPr>
            <w:r>
              <w:t>2014 год - 20375,6 тыс. рублей;</w:t>
            </w:r>
          </w:p>
          <w:p w:rsidR="00B30989" w:rsidRDefault="00B30989">
            <w:pPr>
              <w:pStyle w:val="ConsPlusNormal"/>
              <w:jc w:val="both"/>
            </w:pPr>
            <w:r>
              <w:t>2015 год - 6218,0 тыс. рублей;</w:t>
            </w:r>
          </w:p>
          <w:p w:rsidR="00B30989" w:rsidRDefault="00B30989">
            <w:pPr>
              <w:pStyle w:val="ConsPlusNormal"/>
              <w:jc w:val="both"/>
            </w:pPr>
            <w:r>
              <w:t>2016 год - 40000,0 тыс. рублей;</w:t>
            </w:r>
          </w:p>
          <w:p w:rsidR="00B30989" w:rsidRDefault="00B30989">
            <w:pPr>
              <w:pStyle w:val="ConsPlusNormal"/>
              <w:jc w:val="both"/>
            </w:pPr>
            <w:r>
              <w:t>2017 год - 20080,0 тыс. рублей;</w:t>
            </w:r>
          </w:p>
          <w:p w:rsidR="00B30989" w:rsidRDefault="00B30989">
            <w:pPr>
              <w:pStyle w:val="ConsPlusNormal"/>
              <w:jc w:val="both"/>
            </w:pPr>
            <w:r>
              <w:t>2018 год - 40000,0 тыс. рублей;</w:t>
            </w:r>
          </w:p>
          <w:p w:rsidR="00B30989" w:rsidRDefault="00B30989">
            <w:pPr>
              <w:pStyle w:val="ConsPlusNormal"/>
              <w:jc w:val="both"/>
            </w:pPr>
            <w:r>
              <w:t>2019 год - 40000,0 тыс. рублей;</w:t>
            </w:r>
          </w:p>
          <w:p w:rsidR="00B30989" w:rsidRDefault="00B30989">
            <w:pPr>
              <w:pStyle w:val="ConsPlusNormal"/>
              <w:jc w:val="both"/>
            </w:pPr>
            <w:r>
              <w:t>2020 год - 40000,0 тыс. рублей;</w:t>
            </w:r>
          </w:p>
          <w:p w:rsidR="00B30989" w:rsidRDefault="00B30989">
            <w:pPr>
              <w:pStyle w:val="ConsPlusNormal"/>
              <w:jc w:val="both"/>
            </w:pPr>
            <w:r>
              <w:t>б) прогнозируемый объем финансирования за счет иных источников - 988713,0 тыс. рублей, в том числе:</w:t>
            </w:r>
          </w:p>
          <w:p w:rsidR="00B30989" w:rsidRDefault="00B30989">
            <w:pPr>
              <w:pStyle w:val="ConsPlusNormal"/>
              <w:jc w:val="both"/>
            </w:pPr>
            <w:r>
              <w:t>2014 год - 147103,0 тыс. рублей;</w:t>
            </w:r>
          </w:p>
          <w:p w:rsidR="00B30989" w:rsidRDefault="00B30989">
            <w:pPr>
              <w:pStyle w:val="ConsPlusNormal"/>
              <w:jc w:val="both"/>
            </w:pPr>
            <w:r>
              <w:t>2015 год - 161610,0 тыс. рублей;</w:t>
            </w:r>
          </w:p>
          <w:p w:rsidR="00B30989" w:rsidRDefault="00B30989">
            <w:pPr>
              <w:pStyle w:val="ConsPlusNormal"/>
              <w:jc w:val="both"/>
            </w:pPr>
            <w:r>
              <w:t>2016 год - 136000,0 тыс. рублей;</w:t>
            </w:r>
          </w:p>
          <w:p w:rsidR="00B30989" w:rsidRDefault="00B30989">
            <w:pPr>
              <w:pStyle w:val="ConsPlusNormal"/>
              <w:jc w:val="both"/>
            </w:pPr>
            <w:r>
              <w:t>2017 год - 136000,0 тыс. рублей;</w:t>
            </w:r>
          </w:p>
          <w:p w:rsidR="00B30989" w:rsidRDefault="00B30989">
            <w:pPr>
              <w:pStyle w:val="ConsPlusNormal"/>
              <w:jc w:val="both"/>
            </w:pPr>
            <w:r>
              <w:t>2018 год - 136000,0 тыс. рублей;</w:t>
            </w:r>
          </w:p>
          <w:p w:rsidR="00B30989" w:rsidRDefault="00B30989">
            <w:pPr>
              <w:pStyle w:val="ConsPlusNormal"/>
              <w:jc w:val="both"/>
            </w:pPr>
            <w:r>
              <w:t>2019 год - 136000,0 тыс. рублей;</w:t>
            </w:r>
          </w:p>
          <w:p w:rsidR="00B30989" w:rsidRDefault="00B30989">
            <w:pPr>
              <w:pStyle w:val="ConsPlusNormal"/>
              <w:jc w:val="both"/>
            </w:pPr>
            <w:r>
              <w:t>2020 год - 136000,0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34"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Ожидаемые конечные результаты реализации подпрограммы</w:t>
            </w:r>
          </w:p>
        </w:tc>
        <w:tc>
          <w:tcPr>
            <w:tcW w:w="6918" w:type="dxa"/>
          </w:tcPr>
          <w:p w:rsidR="00B30989" w:rsidRDefault="00B30989">
            <w:pPr>
              <w:pStyle w:val="ConsPlusNormal"/>
              <w:jc w:val="both"/>
            </w:pPr>
            <w:r>
              <w:t>1. Производство зерновых и зернобобовых культур к 2020 году до 760 тыс. тонн.</w:t>
            </w:r>
          </w:p>
          <w:p w:rsidR="00B30989" w:rsidRDefault="00B30989">
            <w:pPr>
              <w:pStyle w:val="ConsPlusNormal"/>
              <w:jc w:val="both"/>
            </w:pPr>
            <w:r>
              <w:t>2. Производство продовольственной пшеницы до 150,0 тыс. тонн.</w:t>
            </w:r>
          </w:p>
          <w:p w:rsidR="00B30989" w:rsidRDefault="00B30989">
            <w:pPr>
              <w:pStyle w:val="ConsPlusNormal"/>
              <w:jc w:val="both"/>
            </w:pPr>
            <w:r>
              <w:t xml:space="preserve">3. Прирост современных мощностей для хранения зерна до 280 тыс. </w:t>
            </w:r>
            <w:r>
              <w:lastRenderedPageBreak/>
              <w:t>тонн единовременного хранения.</w:t>
            </w:r>
          </w:p>
          <w:p w:rsidR="00B30989" w:rsidRDefault="00B30989">
            <w:pPr>
              <w:pStyle w:val="ConsPlusNormal"/>
              <w:jc w:val="both"/>
            </w:pPr>
            <w:r>
              <w:t>4. Производство комбикормов составит 320 тыс. тонн</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4 является повышение конкурентоспособности зернового производства.</w:t>
      </w:r>
    </w:p>
    <w:p w:rsidR="00B30989" w:rsidRDefault="00B30989">
      <w:pPr>
        <w:pStyle w:val="ConsPlusNormal"/>
        <w:ind w:firstLine="540"/>
        <w:jc w:val="both"/>
      </w:pPr>
      <w:r>
        <w:t>Задачей Подпрограммы 4 является стимулирование производства зерна.</w:t>
      </w:r>
    </w:p>
    <w:p w:rsidR="00B30989" w:rsidRDefault="00B30989">
      <w:pPr>
        <w:pStyle w:val="ConsPlusNormal"/>
        <w:ind w:firstLine="540"/>
        <w:jc w:val="both"/>
      </w:pPr>
      <w:r>
        <w:t>Целевыми индикаторами Подпрограммы 4 являются:</w:t>
      </w:r>
    </w:p>
    <w:p w:rsidR="00B30989" w:rsidRDefault="00B30989">
      <w:pPr>
        <w:pStyle w:val="ConsPlusNormal"/>
        <w:ind w:firstLine="540"/>
        <w:jc w:val="both"/>
      </w:pPr>
      <w:r>
        <w:t>1) производство зерновых и зернобобовых культур;</w:t>
      </w:r>
    </w:p>
    <w:p w:rsidR="00B30989" w:rsidRDefault="00B30989">
      <w:pPr>
        <w:pStyle w:val="ConsPlusNormal"/>
        <w:ind w:firstLine="540"/>
        <w:jc w:val="both"/>
      </w:pPr>
      <w:r>
        <w:t>2) производство продовольственной пшеницы;</w:t>
      </w:r>
    </w:p>
    <w:p w:rsidR="00B30989" w:rsidRDefault="00B30989">
      <w:pPr>
        <w:pStyle w:val="ConsPlusNormal"/>
        <w:ind w:firstLine="540"/>
        <w:jc w:val="both"/>
      </w:pPr>
      <w:r>
        <w:t>3) прирост современных мощностей для хранения зерна;</w:t>
      </w:r>
    </w:p>
    <w:p w:rsidR="00B30989" w:rsidRDefault="00B30989">
      <w:pPr>
        <w:pStyle w:val="ConsPlusNormal"/>
        <w:ind w:firstLine="540"/>
        <w:jc w:val="both"/>
      </w:pPr>
      <w:r>
        <w:t>4) производство комбикормов.</w:t>
      </w:r>
    </w:p>
    <w:p w:rsidR="00B30989" w:rsidRDefault="00B30989">
      <w:pPr>
        <w:pStyle w:val="ConsPlusNormal"/>
        <w:ind w:firstLine="540"/>
        <w:jc w:val="both"/>
      </w:pPr>
      <w:r>
        <w:t xml:space="preserve">Значения целевых индикаторов по годам реализации Подпрограммы 4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t xml:space="preserve">3) крестьянские (фермерские) хозяйства, созданные в соответствии с Федеральным </w:t>
      </w:r>
      <w:hyperlink r:id="rId135"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Основным мероприятием Подпрограммы 4 является создание технологических и технических условий для подработки, хранения и переработки зерна.</w:t>
      </w:r>
    </w:p>
    <w:p w:rsidR="00B30989" w:rsidRDefault="00B30989">
      <w:pPr>
        <w:pStyle w:val="ConsPlusNormal"/>
        <w:ind w:firstLine="540"/>
        <w:jc w:val="both"/>
      </w:pPr>
      <w:r>
        <w:t>Реализация мероприятия планируется путем предоставления субсидий на модернизацию материально-технической базы зернового хозяйства и увеличение мощностей для переработки зерновых и масленичных культур в рамках экономически значимых проектов, направленных на производство зерна.</w:t>
      </w:r>
    </w:p>
    <w:p w:rsidR="00B30989" w:rsidRDefault="00B30989">
      <w:pPr>
        <w:pStyle w:val="ConsPlusNormal"/>
        <w:ind w:firstLine="540"/>
        <w:jc w:val="both"/>
      </w:pPr>
      <w:r>
        <w:t xml:space="preserve">Система мероприятий Подпрограммы 4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lastRenderedPageBreak/>
        <w:t>Реализация мер государственного регулирования Подпрограммы 4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136"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37"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3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4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Направление и объемы финансирования Подпрограммы 4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39"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В ходе реализации Подпрограммы 4 планируется привлечение средств из федерального бюджета.</w:t>
      </w:r>
    </w:p>
    <w:p w:rsidR="00B30989" w:rsidRDefault="00B30989">
      <w:pPr>
        <w:pStyle w:val="ConsPlusNormal"/>
        <w:ind w:firstLine="540"/>
        <w:jc w:val="both"/>
      </w:pPr>
      <w:r>
        <w:t>Средства федерального бюджета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4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4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4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5</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40" w:history="1">
        <w:r>
          <w:rPr>
            <w:color w:val="0000FF"/>
          </w:rPr>
          <w:t>N 362-пп</w:t>
        </w:r>
      </w:hyperlink>
      <w:r>
        <w:t xml:space="preserve">, от 17.09.2014 </w:t>
      </w:r>
      <w:hyperlink r:id="rId141" w:history="1">
        <w:r>
          <w:rPr>
            <w:color w:val="0000FF"/>
          </w:rPr>
          <w:t>N 475-пп</w:t>
        </w:r>
      </w:hyperlink>
      <w:r>
        <w:t xml:space="preserve">, от 31.10.2014 </w:t>
      </w:r>
      <w:hyperlink r:id="rId142" w:history="1">
        <w:r>
          <w:rPr>
            <w:color w:val="0000FF"/>
          </w:rPr>
          <w:t>N 549-пп</w:t>
        </w:r>
      </w:hyperlink>
      <w:r>
        <w:t>,</w:t>
      </w:r>
    </w:p>
    <w:p w:rsidR="00B30989" w:rsidRDefault="00B30989">
      <w:pPr>
        <w:pStyle w:val="ConsPlusNormal"/>
        <w:jc w:val="center"/>
      </w:pPr>
      <w:r>
        <w:t xml:space="preserve">от 08.12.2014 </w:t>
      </w:r>
      <w:hyperlink r:id="rId143" w:history="1">
        <w:r>
          <w:rPr>
            <w:color w:val="0000FF"/>
          </w:rPr>
          <w:t>N 621-пп</w:t>
        </w:r>
      </w:hyperlink>
      <w:r>
        <w:t xml:space="preserve">, от 11.02.2015 </w:t>
      </w:r>
      <w:hyperlink r:id="rId144" w:history="1">
        <w:r>
          <w:rPr>
            <w:color w:val="0000FF"/>
          </w:rPr>
          <w:t>N 41-пп</w:t>
        </w:r>
      </w:hyperlink>
      <w:r>
        <w:t xml:space="preserve">, от 11.09.2015 </w:t>
      </w:r>
      <w:hyperlink r:id="rId145"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9" w:name="P1904"/>
      <w:bookmarkEnd w:id="9"/>
      <w:r>
        <w:t>ПАСПОРТ ПОДПРОГРАММЫ</w:t>
      </w:r>
    </w:p>
    <w:p w:rsidR="00B30989" w:rsidRDefault="00B30989">
      <w:pPr>
        <w:pStyle w:val="ConsPlusNormal"/>
        <w:jc w:val="center"/>
      </w:pPr>
      <w:r>
        <w:t>"РАЗВИТИЕ МОЛОЧНОГО ЖИВОТНОВОДСТВА В ИРКУТСКОЙ ОБЛАСТИ"</w:t>
      </w:r>
    </w:p>
    <w:p w:rsidR="00B30989" w:rsidRDefault="00B30989">
      <w:pPr>
        <w:pStyle w:val="ConsPlusNormal"/>
        <w:jc w:val="center"/>
      </w:pPr>
      <w:r>
        <w:t>НА 2014 - 2020 ГОДЫ ГОСУДАРСТВЕННОЙ ПРОГРАММЫ</w:t>
      </w:r>
    </w:p>
    <w:p w:rsidR="00B30989" w:rsidRDefault="00B30989">
      <w:pPr>
        <w:pStyle w:val="ConsPlusNormal"/>
        <w:jc w:val="center"/>
      </w:pPr>
      <w:r>
        <w:t>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5)</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"Развитие молочного животноводства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Цели подпрограммы</w:t>
            </w:r>
          </w:p>
        </w:tc>
        <w:tc>
          <w:tcPr>
            <w:tcW w:w="6918" w:type="dxa"/>
          </w:tcPr>
          <w:p w:rsidR="00B30989" w:rsidRDefault="00B30989">
            <w:pPr>
              <w:pStyle w:val="ConsPlusNormal"/>
              <w:jc w:val="both"/>
            </w:pPr>
            <w:r>
              <w:t>Развитие отрасли молочного скотоводства</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Увеличение объемов производства молока в сельскохозяйственных организациях и крестьянских (фермерских) хозяйствах в 2020 году при сохранении поголовья молочных коров</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Производство молока в сельскохозяйственных организациях и крестьянских (фермерских) хозяйствах.</w:t>
            </w:r>
          </w:p>
          <w:p w:rsidR="00B30989" w:rsidRDefault="00B30989">
            <w:pPr>
              <w:pStyle w:val="ConsPlusNormal"/>
              <w:jc w:val="both"/>
            </w:pPr>
            <w:r>
              <w:t>2. Поголовье коров в сельскохозяйственных организациях и крестьянских (фермерских) хозяйствах.</w:t>
            </w:r>
          </w:p>
          <w:p w:rsidR="00B30989" w:rsidRDefault="00B30989">
            <w:pPr>
              <w:pStyle w:val="ConsPlusNormal"/>
              <w:jc w:val="both"/>
            </w:pPr>
            <w:r>
              <w:t>3. Надой молока на одну корову в сельскохозяйственных организациях и крестьянских (фермерских) хозяйствах</w:t>
            </w:r>
          </w:p>
        </w:tc>
      </w:tr>
      <w:tr w:rsidR="00B30989">
        <w:tc>
          <w:tcPr>
            <w:tcW w:w="2721" w:type="dxa"/>
          </w:tcPr>
          <w:p w:rsidR="00B30989" w:rsidRDefault="00B30989">
            <w:pPr>
              <w:pStyle w:val="ConsPlusNormal"/>
            </w:pPr>
            <w:r>
              <w:t>Перечень основных мероприятий подпрограммы</w:t>
            </w:r>
          </w:p>
        </w:tc>
        <w:tc>
          <w:tcPr>
            <w:tcW w:w="6918" w:type="dxa"/>
          </w:tcPr>
          <w:p w:rsidR="00B30989" w:rsidRDefault="00B30989">
            <w:pPr>
              <w:pStyle w:val="ConsPlusNormal"/>
              <w:jc w:val="both"/>
            </w:pPr>
            <w:r>
              <w:t>Создание технологических условий и снижение производственных затрат при производстве молока</w:t>
            </w:r>
          </w:p>
        </w:tc>
      </w:tr>
      <w:tr w:rsidR="00B30989">
        <w:tc>
          <w:tcPr>
            <w:tcW w:w="2721" w:type="dxa"/>
          </w:tcPr>
          <w:p w:rsidR="00B30989" w:rsidRDefault="00B30989">
            <w:pPr>
              <w:pStyle w:val="ConsPlusNormal"/>
            </w:pPr>
            <w:r>
              <w:t xml:space="preserve">Перечень ведомственных </w:t>
            </w:r>
            <w:r>
              <w:lastRenderedPageBreak/>
              <w:t>целевых программ, входящих в состав подпрограммы</w:t>
            </w:r>
          </w:p>
        </w:tc>
        <w:tc>
          <w:tcPr>
            <w:tcW w:w="6918" w:type="dxa"/>
          </w:tcPr>
          <w:p w:rsidR="00B30989" w:rsidRDefault="00B30989">
            <w:pPr>
              <w:pStyle w:val="ConsPlusNormal"/>
              <w:jc w:val="both"/>
            </w:pPr>
            <w:r>
              <w:lastRenderedPageBreak/>
              <w:t xml:space="preserve">Ведомственные целевые программы, входящие в состав Подпрограммы </w:t>
            </w:r>
            <w:r>
              <w:lastRenderedPageBreak/>
              <w:t>5,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lastRenderedPageBreak/>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5 за счет средств областного бюджета составляет 1647477,9 тыс. рублей, в том числе по годам:</w:t>
            </w:r>
          </w:p>
          <w:p w:rsidR="00B30989" w:rsidRDefault="00B30989">
            <w:pPr>
              <w:pStyle w:val="ConsPlusNormal"/>
              <w:jc w:val="both"/>
            </w:pPr>
            <w:r>
              <w:t>2014 год - 190750,1 тыс. рублей;</w:t>
            </w:r>
          </w:p>
          <w:p w:rsidR="00B30989" w:rsidRDefault="00B30989">
            <w:pPr>
              <w:pStyle w:val="ConsPlusNormal"/>
              <w:jc w:val="both"/>
            </w:pPr>
            <w:r>
              <w:t>2015 год - 154833,4 тыс. рублей;</w:t>
            </w:r>
          </w:p>
          <w:p w:rsidR="00B30989" w:rsidRDefault="00B30989">
            <w:pPr>
              <w:pStyle w:val="ConsPlusNormal"/>
              <w:jc w:val="both"/>
            </w:pPr>
            <w:r>
              <w:t>2016 год - 210482,3 тыс. рублей;</w:t>
            </w:r>
          </w:p>
          <w:p w:rsidR="00B30989" w:rsidRDefault="00B30989">
            <w:pPr>
              <w:pStyle w:val="ConsPlusNormal"/>
              <w:jc w:val="both"/>
            </w:pPr>
            <w:r>
              <w:t>2017 год - 122695,1 тыс. рублей;</w:t>
            </w:r>
          </w:p>
          <w:p w:rsidR="00B30989" w:rsidRDefault="00B30989">
            <w:pPr>
              <w:pStyle w:val="ConsPlusNormal"/>
              <w:jc w:val="both"/>
            </w:pPr>
            <w:r>
              <w:t>2018 год - 308717,0 тыс. рублей;</w:t>
            </w:r>
          </w:p>
          <w:p w:rsidR="00B30989" w:rsidRDefault="00B30989">
            <w:pPr>
              <w:pStyle w:val="ConsPlusNormal"/>
              <w:jc w:val="both"/>
            </w:pPr>
            <w:r>
              <w:t>2019 год - 325000,0 тыс. рублей;</w:t>
            </w:r>
          </w:p>
          <w:p w:rsidR="00B30989" w:rsidRDefault="00B30989">
            <w:pPr>
              <w:pStyle w:val="ConsPlusNormal"/>
              <w:jc w:val="both"/>
            </w:pPr>
            <w:r>
              <w:t>2020 год - 335000,0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46"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Ожидаемые конечные результаты реализации подпрограммы</w:t>
            </w:r>
          </w:p>
        </w:tc>
        <w:tc>
          <w:tcPr>
            <w:tcW w:w="6918" w:type="dxa"/>
          </w:tcPr>
          <w:p w:rsidR="00B30989" w:rsidRDefault="00B30989">
            <w:pPr>
              <w:pStyle w:val="ConsPlusNormal"/>
              <w:jc w:val="both"/>
            </w:pPr>
            <w:r>
              <w:t>1. Производство молока в сельскохозяйственных организациях и крестьянских (фермерских) хозяйствах к 2020 году составит 182,8 тыс. тонн.</w:t>
            </w:r>
          </w:p>
          <w:p w:rsidR="00B30989" w:rsidRDefault="00B30989">
            <w:pPr>
              <w:pStyle w:val="ConsPlusNormal"/>
              <w:jc w:val="both"/>
            </w:pPr>
            <w:r>
              <w:t>2. Поголовье коров в сельскохозяйственных организациях и крестьянских (фермерских) хозяйствах к 2020 году составит 41,5 тыс. голов.</w:t>
            </w:r>
          </w:p>
          <w:p w:rsidR="00B30989" w:rsidRDefault="00B30989">
            <w:pPr>
              <w:pStyle w:val="ConsPlusNormal"/>
              <w:jc w:val="both"/>
            </w:pPr>
            <w:r>
              <w:t>3. Надой на одну корову в сельскохозяйственных организациях и крестьянских (фермерских) хозяйствах к 2020 году составит 4330 кг</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5 является развитие отрасли молочного скотоводства.</w:t>
      </w:r>
    </w:p>
    <w:p w:rsidR="00B30989" w:rsidRDefault="00B30989">
      <w:pPr>
        <w:pStyle w:val="ConsPlusNormal"/>
        <w:ind w:firstLine="540"/>
        <w:jc w:val="both"/>
      </w:pPr>
      <w:r>
        <w:t>Задачей Подпрограммы 5 является увеличение объемов производства молока в сельскохозяйственных организациях и крестьянских (фермерских) хозяйствах в 2020 году при сохранении поголовья молочных коров.</w:t>
      </w:r>
    </w:p>
    <w:p w:rsidR="00B30989" w:rsidRDefault="00B30989">
      <w:pPr>
        <w:pStyle w:val="ConsPlusNormal"/>
        <w:ind w:firstLine="540"/>
        <w:jc w:val="both"/>
      </w:pPr>
      <w:r>
        <w:t>Целевые показатели Подпрограммы 5:</w:t>
      </w:r>
    </w:p>
    <w:p w:rsidR="00B30989" w:rsidRDefault="00B30989">
      <w:pPr>
        <w:pStyle w:val="ConsPlusNormal"/>
        <w:ind w:firstLine="540"/>
        <w:jc w:val="both"/>
      </w:pPr>
      <w:r>
        <w:t>1) производство молока в сельскохозяйственных организациях и крестьянских (фермерских) хозяйствах;</w:t>
      </w:r>
    </w:p>
    <w:p w:rsidR="00B30989" w:rsidRDefault="00B30989">
      <w:pPr>
        <w:pStyle w:val="ConsPlusNormal"/>
        <w:ind w:firstLine="540"/>
        <w:jc w:val="both"/>
      </w:pPr>
      <w:r>
        <w:t>2) поголовье коров в сельскохозяйственных организациях и крестьянских (фермерских) хозяйствах;</w:t>
      </w:r>
    </w:p>
    <w:p w:rsidR="00B30989" w:rsidRDefault="00B30989">
      <w:pPr>
        <w:pStyle w:val="ConsPlusNormal"/>
        <w:ind w:firstLine="540"/>
        <w:jc w:val="both"/>
      </w:pPr>
      <w:r>
        <w:t>3) надой молока на одну корову в сельскохозяйственных организациях и крестьянских (фермерских) хозяйствах.</w:t>
      </w:r>
    </w:p>
    <w:p w:rsidR="00B30989" w:rsidRDefault="00B30989">
      <w:pPr>
        <w:pStyle w:val="ConsPlusNormal"/>
        <w:ind w:firstLine="540"/>
        <w:jc w:val="both"/>
      </w:pPr>
      <w:r>
        <w:t xml:space="preserve">Значения целевых индикаторов по этапам и годам реализации Подпрограммы 5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t xml:space="preserve">3) крестьянские (фермерские) хозяйства, созданные в соответствии с Федеральным </w:t>
      </w:r>
      <w:hyperlink r:id="rId147"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Основным мероприятием Подпрограммы 5 является создание технологических условий и снижение производственных затрат при производстве молока.</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содержание в текущем году коров молочного направления с учетом производства молока на одну голову;</w:t>
      </w:r>
    </w:p>
    <w:p w:rsidR="00B30989" w:rsidRDefault="00B30989">
      <w:pPr>
        <w:pStyle w:val="ConsPlusNormal"/>
        <w:jc w:val="both"/>
      </w:pPr>
      <w:r>
        <w:t xml:space="preserve">(в ред. </w:t>
      </w:r>
      <w:hyperlink r:id="rId148"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предоставления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молочного скотоводства;</w:t>
      </w:r>
    </w:p>
    <w:p w:rsidR="00B30989" w:rsidRDefault="00B30989">
      <w:pPr>
        <w:pStyle w:val="ConsPlusNormal"/>
        <w:jc w:val="both"/>
      </w:pPr>
      <w:r>
        <w:lastRenderedPageBreak/>
        <w:t xml:space="preserve">(в ред. </w:t>
      </w:r>
      <w:hyperlink r:id="rId149" w:history="1">
        <w:r>
          <w:rPr>
            <w:color w:val="0000FF"/>
          </w:rPr>
          <w:t>Постановления</w:t>
        </w:r>
      </w:hyperlink>
      <w:r>
        <w:t xml:space="preserve"> Правительства Иркутской области от 17.09.2014 N 475-пп)</w:t>
      </w:r>
    </w:p>
    <w:p w:rsidR="00B30989" w:rsidRDefault="00B30989">
      <w:pPr>
        <w:pStyle w:val="ConsPlusNormal"/>
        <w:ind w:firstLine="540"/>
        <w:jc w:val="both"/>
      </w:pPr>
      <w:r>
        <w:t>предоставления субсидий на возмещение части процентной ставки по краткосрочным кредитам (займам) на развитие молочного скотоводства;</w:t>
      </w:r>
    </w:p>
    <w:p w:rsidR="00B30989" w:rsidRDefault="00B30989">
      <w:pPr>
        <w:pStyle w:val="ConsPlusNormal"/>
        <w:jc w:val="both"/>
      </w:pPr>
      <w:r>
        <w:t xml:space="preserve">(абзац введен </w:t>
      </w:r>
      <w:hyperlink r:id="rId150"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предоставления субсидий на возмещение части процентной ставки по инвестиционным кредитам на строительство и реконструкцию объектов для молочного скотоводства.</w:t>
      </w:r>
    </w:p>
    <w:p w:rsidR="00B30989" w:rsidRDefault="00B30989">
      <w:pPr>
        <w:pStyle w:val="ConsPlusNormal"/>
        <w:jc w:val="both"/>
      </w:pPr>
      <w:r>
        <w:t xml:space="preserve">(абзац введен </w:t>
      </w:r>
      <w:hyperlink r:id="rId151"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 xml:space="preserve">Система мероприятий Подпрограммы 5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5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152"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53"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5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5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Направления и объемы финансирования Подпрограммы 5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55"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В ходе реализации Подпрограммы 5 планируется привлечение средств из федерального бюджета.</w:t>
      </w:r>
    </w:p>
    <w:p w:rsidR="00B30989" w:rsidRDefault="00B30989">
      <w:pPr>
        <w:pStyle w:val="ConsPlusNormal"/>
        <w:ind w:firstLine="540"/>
        <w:jc w:val="both"/>
      </w:pPr>
      <w:r>
        <w:t>Средства федерального бюджета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 xml:space="preserve">Муниципальные образования Иркутской области в реализации мероприятий Подпрограммы </w:t>
      </w:r>
      <w:r>
        <w:lastRenderedPageBreak/>
        <w:t>5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5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5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6</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56" w:history="1">
        <w:r>
          <w:rPr>
            <w:color w:val="0000FF"/>
          </w:rPr>
          <w:t>N 362-пп</w:t>
        </w:r>
      </w:hyperlink>
      <w:r>
        <w:t xml:space="preserve">, от 17.09.2014 </w:t>
      </w:r>
      <w:hyperlink r:id="rId157" w:history="1">
        <w:r>
          <w:rPr>
            <w:color w:val="0000FF"/>
          </w:rPr>
          <w:t>N 475-пп</w:t>
        </w:r>
      </w:hyperlink>
      <w:r>
        <w:t xml:space="preserve">, от 31.10.2014 </w:t>
      </w:r>
      <w:hyperlink r:id="rId158" w:history="1">
        <w:r>
          <w:rPr>
            <w:color w:val="0000FF"/>
          </w:rPr>
          <w:t>N 549-пп</w:t>
        </w:r>
      </w:hyperlink>
      <w:r>
        <w:t>,</w:t>
      </w:r>
    </w:p>
    <w:p w:rsidR="00B30989" w:rsidRDefault="00B30989">
      <w:pPr>
        <w:pStyle w:val="ConsPlusNormal"/>
        <w:jc w:val="center"/>
      </w:pPr>
      <w:r>
        <w:t xml:space="preserve">от 08.12.2014 </w:t>
      </w:r>
      <w:hyperlink r:id="rId159" w:history="1">
        <w:r>
          <w:rPr>
            <w:color w:val="0000FF"/>
          </w:rPr>
          <w:t>N 621-пп</w:t>
        </w:r>
      </w:hyperlink>
      <w:r>
        <w:t xml:space="preserve">, от 11.02.2015 </w:t>
      </w:r>
      <w:hyperlink r:id="rId160" w:history="1">
        <w:r>
          <w:rPr>
            <w:color w:val="0000FF"/>
          </w:rPr>
          <w:t>N 41-пп</w:t>
        </w:r>
      </w:hyperlink>
      <w:r>
        <w:t xml:space="preserve">, от 11.09.2015 </w:t>
      </w:r>
      <w:hyperlink r:id="rId161"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10" w:name="P2036"/>
      <w:bookmarkEnd w:id="10"/>
      <w:r>
        <w:t>ПАСПОРТ ПОДПРОГРАММЫ</w:t>
      </w:r>
    </w:p>
    <w:p w:rsidR="00B30989" w:rsidRDefault="00B30989">
      <w:pPr>
        <w:pStyle w:val="ConsPlusNormal"/>
        <w:jc w:val="center"/>
      </w:pPr>
      <w:r>
        <w:t>"РАЗВИТИЕ МЯСНОГО СКОТОВОДСТВА В ИРКУТСКОЙ ОБЛАСТИ</w:t>
      </w:r>
    </w:p>
    <w:p w:rsidR="00B30989" w:rsidRDefault="00B30989">
      <w:pPr>
        <w:pStyle w:val="ConsPlusNormal"/>
        <w:jc w:val="center"/>
      </w:pPr>
      <w:r>
        <w:t>НА 2014 - 2020 ГОДЫ" ГОСУДАРСТВЕННОЙ ПРОГРАММЫ</w:t>
      </w:r>
    </w:p>
    <w:p w:rsidR="00B30989" w:rsidRDefault="00B30989">
      <w:pPr>
        <w:pStyle w:val="ConsPlusNormal"/>
        <w:jc w:val="center"/>
      </w:pPr>
      <w:r>
        <w:t>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6)</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"Развитие мясного скотоводства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Цели подпрограммы</w:t>
            </w:r>
          </w:p>
        </w:tc>
        <w:tc>
          <w:tcPr>
            <w:tcW w:w="6918" w:type="dxa"/>
          </w:tcPr>
          <w:p w:rsidR="00B30989" w:rsidRDefault="00B30989">
            <w:pPr>
              <w:pStyle w:val="ConsPlusNormal"/>
              <w:jc w:val="both"/>
            </w:pPr>
            <w:r>
              <w:t>Устойчивое развитие отрасли специализированного мясного скотоводства и производство высококачественной говядины в Иркутской области</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Снижение производственных затрат при производстве мяса</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blPrEx>
          <w:tblBorders>
            <w:insideH w:val="nil"/>
          </w:tblBorders>
        </w:tblPrEx>
        <w:tc>
          <w:tcPr>
            <w:tcW w:w="2721" w:type="dxa"/>
            <w:tcBorders>
              <w:bottom w:val="nil"/>
            </w:tcBorders>
          </w:tcPr>
          <w:p w:rsidR="00B30989" w:rsidRDefault="00B30989">
            <w:pPr>
              <w:pStyle w:val="ConsPlusNormal"/>
            </w:pPr>
            <w:r>
              <w:t>Целевые показатели подпрограммы</w:t>
            </w:r>
          </w:p>
        </w:tc>
        <w:tc>
          <w:tcPr>
            <w:tcW w:w="6918" w:type="dxa"/>
            <w:tcBorders>
              <w:bottom w:val="nil"/>
            </w:tcBorders>
          </w:tcPr>
          <w:p w:rsidR="00B30989" w:rsidRDefault="00B30989">
            <w:pPr>
              <w:pStyle w:val="ConsPlusNormal"/>
              <w:jc w:val="both"/>
            </w:pPr>
            <w:r>
              <w:t>1. Численность общего поголовья крупного рогатого скота мясных пород в сельскохозяйственных организациях и крестьянских (фермерских) хозяйствах.</w:t>
            </w:r>
          </w:p>
          <w:p w:rsidR="00B30989" w:rsidRDefault="00B30989">
            <w:pPr>
              <w:pStyle w:val="ConsPlusNormal"/>
              <w:jc w:val="both"/>
            </w:pPr>
            <w:r>
              <w:t>2. Численность поголовья коров мясных пород в сельскохозяйственных организациях и крестьянских (фермерских) хозяйствах.</w:t>
            </w:r>
          </w:p>
          <w:p w:rsidR="00B30989" w:rsidRDefault="00B30989">
            <w:pPr>
              <w:pStyle w:val="ConsPlusNormal"/>
              <w:jc w:val="both"/>
            </w:pPr>
            <w:r>
              <w:t>3. Численность общего помесного поголовья крупного рогатого скота мясного направления.</w:t>
            </w:r>
          </w:p>
          <w:p w:rsidR="00B30989" w:rsidRDefault="00B30989">
            <w:pPr>
              <w:pStyle w:val="ConsPlusNormal"/>
              <w:jc w:val="both"/>
            </w:pPr>
            <w:r>
              <w:t>4. Численность помесного поголовья коров мясного направления.</w:t>
            </w:r>
          </w:p>
          <w:p w:rsidR="00B30989" w:rsidRDefault="00B30989">
            <w:pPr>
              <w:pStyle w:val="ConsPlusNormal"/>
              <w:jc w:val="both"/>
            </w:pPr>
            <w:r>
              <w:t>5. Производство на убой скота мясных пород и их помесей в живой массе</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62" w:history="1">
              <w:r>
                <w:rPr>
                  <w:color w:val="0000FF"/>
                </w:rPr>
                <w:t>Постановления</w:t>
              </w:r>
            </w:hyperlink>
            <w:r>
              <w:t xml:space="preserve"> Правительства Иркутской области от 23.07.2014 N 362-пп)</w:t>
            </w:r>
          </w:p>
        </w:tc>
      </w:tr>
      <w:tr w:rsidR="00B30989">
        <w:tc>
          <w:tcPr>
            <w:tcW w:w="2721" w:type="dxa"/>
          </w:tcPr>
          <w:p w:rsidR="00B30989" w:rsidRDefault="00B30989">
            <w:pPr>
              <w:pStyle w:val="ConsPlusNormal"/>
            </w:pPr>
            <w:r>
              <w:lastRenderedPageBreak/>
              <w:t>Перечень основных мероприятий подпрограммы</w:t>
            </w:r>
          </w:p>
        </w:tc>
        <w:tc>
          <w:tcPr>
            <w:tcW w:w="6918" w:type="dxa"/>
          </w:tcPr>
          <w:p w:rsidR="00B30989" w:rsidRDefault="00B30989">
            <w:pPr>
              <w:pStyle w:val="ConsPlusNormal"/>
              <w:jc w:val="both"/>
            </w:pPr>
            <w:r>
              <w:t>Создание технологических условий и снижение производственных затрат при производстве мяса</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6,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6 за счет всех источников финансирования составляет 818619,7 тыс. рублей, в том числе по годам:</w:t>
            </w:r>
          </w:p>
          <w:p w:rsidR="00B30989" w:rsidRDefault="00B30989">
            <w:pPr>
              <w:pStyle w:val="ConsPlusNormal"/>
              <w:jc w:val="both"/>
            </w:pPr>
            <w:r>
              <w:t>2014 год - 104319,4 тыс. рублей;</w:t>
            </w:r>
          </w:p>
          <w:p w:rsidR="00B30989" w:rsidRDefault="00B30989">
            <w:pPr>
              <w:pStyle w:val="ConsPlusNormal"/>
              <w:jc w:val="both"/>
            </w:pPr>
            <w:r>
              <w:t>2015 год - 76491,3 тыс. рублей;</w:t>
            </w:r>
          </w:p>
          <w:p w:rsidR="00B30989" w:rsidRDefault="00B30989">
            <w:pPr>
              <w:pStyle w:val="ConsPlusNormal"/>
              <w:jc w:val="both"/>
            </w:pPr>
            <w:r>
              <w:t>2016 год - 99300,0 тыс. рублей;</w:t>
            </w:r>
          </w:p>
          <w:p w:rsidR="00B30989" w:rsidRDefault="00B30989">
            <w:pPr>
              <w:pStyle w:val="ConsPlusNormal"/>
              <w:jc w:val="both"/>
            </w:pPr>
            <w:r>
              <w:t>2017 год - 77709,0 тыс. рублей;</w:t>
            </w:r>
          </w:p>
          <w:p w:rsidR="00B30989" w:rsidRDefault="00B30989">
            <w:pPr>
              <w:pStyle w:val="ConsPlusNormal"/>
              <w:jc w:val="both"/>
            </w:pPr>
            <w:r>
              <w:t>2018 год - 146100,0 тыс. рублей;</w:t>
            </w:r>
          </w:p>
          <w:p w:rsidR="00B30989" w:rsidRDefault="00B30989">
            <w:pPr>
              <w:pStyle w:val="ConsPlusNormal"/>
              <w:jc w:val="both"/>
            </w:pPr>
            <w:r>
              <w:t>2019 год - 154400,0 тыс. рублей;</w:t>
            </w:r>
          </w:p>
          <w:p w:rsidR="00B30989" w:rsidRDefault="00B30989">
            <w:pPr>
              <w:pStyle w:val="ConsPlusNormal"/>
              <w:jc w:val="both"/>
            </w:pPr>
            <w:r>
              <w:t>2020 год - 160300,0 тыс. рублей.</w:t>
            </w:r>
          </w:p>
          <w:p w:rsidR="00B30989" w:rsidRDefault="00B30989">
            <w:pPr>
              <w:pStyle w:val="ConsPlusNormal"/>
              <w:jc w:val="both"/>
            </w:pPr>
            <w:r>
              <w:t>Из них:</w:t>
            </w:r>
          </w:p>
          <w:p w:rsidR="00B30989" w:rsidRDefault="00B30989">
            <w:pPr>
              <w:pStyle w:val="ConsPlusNormal"/>
              <w:jc w:val="both"/>
            </w:pPr>
            <w:r>
              <w:t>а) средства областного бюджета - 816619,7 тыс. рублей, в том числе:</w:t>
            </w:r>
          </w:p>
          <w:p w:rsidR="00B30989" w:rsidRDefault="00B30989">
            <w:pPr>
              <w:pStyle w:val="ConsPlusNormal"/>
              <w:jc w:val="both"/>
            </w:pPr>
            <w:r>
              <w:t>2014 год - 104319,4 тыс. рублей;</w:t>
            </w:r>
          </w:p>
          <w:p w:rsidR="00B30989" w:rsidRDefault="00B30989">
            <w:pPr>
              <w:pStyle w:val="ConsPlusNormal"/>
              <w:jc w:val="both"/>
            </w:pPr>
            <w:r>
              <w:t>2015 год - 76491,3 тыс. рублей;</w:t>
            </w:r>
          </w:p>
          <w:p w:rsidR="00B30989" w:rsidRDefault="00B30989">
            <w:pPr>
              <w:pStyle w:val="ConsPlusNormal"/>
              <w:jc w:val="both"/>
            </w:pPr>
            <w:r>
              <w:t>2016 год - 98900,0 тыс. рублей;</w:t>
            </w:r>
          </w:p>
          <w:p w:rsidR="00B30989" w:rsidRDefault="00B30989">
            <w:pPr>
              <w:pStyle w:val="ConsPlusNormal"/>
              <w:jc w:val="both"/>
            </w:pPr>
            <w:r>
              <w:t>2017 год - 77309,0 тыс. рублей;</w:t>
            </w:r>
          </w:p>
          <w:p w:rsidR="00B30989" w:rsidRDefault="00B30989">
            <w:pPr>
              <w:pStyle w:val="ConsPlusNormal"/>
              <w:jc w:val="both"/>
            </w:pPr>
            <w:r>
              <w:t>2018 год - 145700,0 тыс. рублей;</w:t>
            </w:r>
          </w:p>
          <w:p w:rsidR="00B30989" w:rsidRDefault="00B30989">
            <w:pPr>
              <w:pStyle w:val="ConsPlusNormal"/>
              <w:jc w:val="both"/>
            </w:pPr>
            <w:r>
              <w:t>2019 год - 154000,0 тыс. рублей;</w:t>
            </w:r>
          </w:p>
          <w:p w:rsidR="00B30989" w:rsidRDefault="00B30989">
            <w:pPr>
              <w:pStyle w:val="ConsPlusNormal"/>
              <w:jc w:val="both"/>
            </w:pPr>
            <w:r>
              <w:t>2020 год - 159900,0 тыс. рублей;</w:t>
            </w:r>
          </w:p>
          <w:p w:rsidR="00B30989" w:rsidRDefault="00B30989">
            <w:pPr>
              <w:pStyle w:val="ConsPlusNormal"/>
              <w:jc w:val="both"/>
            </w:pPr>
            <w:r>
              <w:t>б) средства, планируемые к привлечению из федерального бюджета, - 2000,0 тыс. рублей, в том числе:</w:t>
            </w:r>
          </w:p>
          <w:p w:rsidR="00B30989" w:rsidRDefault="00B30989">
            <w:pPr>
              <w:pStyle w:val="ConsPlusNormal"/>
              <w:jc w:val="both"/>
            </w:pPr>
            <w:r>
              <w:t>2014 год - 0 тыс. рублей;</w:t>
            </w:r>
          </w:p>
          <w:p w:rsidR="00B30989" w:rsidRDefault="00B30989">
            <w:pPr>
              <w:pStyle w:val="ConsPlusNormal"/>
              <w:jc w:val="both"/>
            </w:pPr>
            <w:r>
              <w:t>2015 год - 0 тыс. рублей;</w:t>
            </w:r>
          </w:p>
          <w:p w:rsidR="00B30989" w:rsidRDefault="00B30989">
            <w:pPr>
              <w:pStyle w:val="ConsPlusNormal"/>
              <w:jc w:val="both"/>
            </w:pPr>
            <w:r>
              <w:t>2016 год - 400,0 тыс. рублей;</w:t>
            </w:r>
          </w:p>
          <w:p w:rsidR="00B30989" w:rsidRDefault="00B30989">
            <w:pPr>
              <w:pStyle w:val="ConsPlusNormal"/>
              <w:jc w:val="both"/>
            </w:pPr>
            <w:r>
              <w:t>2017 год - 400,0 тыс. рублей;</w:t>
            </w:r>
          </w:p>
          <w:p w:rsidR="00B30989" w:rsidRDefault="00B30989">
            <w:pPr>
              <w:pStyle w:val="ConsPlusNormal"/>
              <w:jc w:val="both"/>
            </w:pPr>
            <w:r>
              <w:lastRenderedPageBreak/>
              <w:t>2018 год - 400,0 тыс. рублей;</w:t>
            </w:r>
          </w:p>
          <w:p w:rsidR="00B30989" w:rsidRDefault="00B30989">
            <w:pPr>
              <w:pStyle w:val="ConsPlusNormal"/>
              <w:jc w:val="both"/>
            </w:pPr>
            <w:r>
              <w:t>2019 год - 400,0 тыс. рублей;</w:t>
            </w:r>
          </w:p>
          <w:p w:rsidR="00B30989" w:rsidRDefault="00B30989">
            <w:pPr>
              <w:pStyle w:val="ConsPlusNormal"/>
              <w:jc w:val="both"/>
            </w:pPr>
            <w:r>
              <w:t>2020 год - 400,0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63"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721" w:type="dxa"/>
            <w:tcBorders>
              <w:bottom w:val="nil"/>
            </w:tcBorders>
          </w:tcPr>
          <w:p w:rsidR="00B30989" w:rsidRDefault="00B30989">
            <w:pPr>
              <w:pStyle w:val="ConsPlusNormal"/>
            </w:pPr>
            <w:r>
              <w:t>Ожидаемые конечные результаты реализации подпрограммы</w:t>
            </w:r>
          </w:p>
        </w:tc>
        <w:tc>
          <w:tcPr>
            <w:tcW w:w="6918" w:type="dxa"/>
            <w:tcBorders>
              <w:bottom w:val="nil"/>
            </w:tcBorders>
          </w:tcPr>
          <w:p w:rsidR="00B30989" w:rsidRDefault="00B30989">
            <w:pPr>
              <w:pStyle w:val="ConsPlusNormal"/>
              <w:jc w:val="both"/>
            </w:pPr>
            <w:r>
              <w:t>1. Численность общего поголовья крупного рогатого скота мясных пород в сельскохозяйственных организациях и крестьянских (фермерских) хозяйствах - 5,1 тыс. голов.</w:t>
            </w:r>
          </w:p>
          <w:p w:rsidR="00B30989" w:rsidRDefault="00B30989">
            <w:pPr>
              <w:pStyle w:val="ConsPlusNormal"/>
              <w:jc w:val="both"/>
            </w:pPr>
            <w:r>
              <w:t>2. Численность поголовья коров мясных пород в сельскохозяйственных организациях и крестьянских (фермерских) хозяйствах - 2,5 тыс. голов.</w:t>
            </w:r>
          </w:p>
          <w:p w:rsidR="00B30989" w:rsidRDefault="00B30989">
            <w:pPr>
              <w:pStyle w:val="ConsPlusNormal"/>
              <w:jc w:val="both"/>
            </w:pPr>
            <w:r>
              <w:t>3. Численность общего помесного поголовья крупного рогатого скота мясного направления - 19,7 тыс. голов.</w:t>
            </w:r>
          </w:p>
          <w:p w:rsidR="00B30989" w:rsidRDefault="00B30989">
            <w:pPr>
              <w:pStyle w:val="ConsPlusNormal"/>
              <w:jc w:val="both"/>
            </w:pPr>
            <w:r>
              <w:t>4. Численность помесного поголовья коров мясного направления - 7,5 тыс. голов.</w:t>
            </w:r>
          </w:p>
          <w:p w:rsidR="00B30989" w:rsidRDefault="00B30989">
            <w:pPr>
              <w:pStyle w:val="ConsPlusNormal"/>
              <w:jc w:val="both"/>
            </w:pPr>
            <w:r>
              <w:t>5. Производство на убой скота мясных пород и их помесей в живой массе - 0,7 тыс. тонн</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64" w:history="1">
              <w:r>
                <w:rPr>
                  <w:color w:val="0000FF"/>
                </w:rPr>
                <w:t>Постановления</w:t>
              </w:r>
            </w:hyperlink>
            <w:r>
              <w:t xml:space="preserve"> Правительства Иркутской области от 23.07.2014 N 362-пп)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ЦЕЛИ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center"/>
      </w:pPr>
      <w:r>
        <w:t xml:space="preserve">(в ред. </w:t>
      </w:r>
      <w:hyperlink r:id="rId165"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both"/>
      </w:pPr>
    </w:p>
    <w:p w:rsidR="00B30989" w:rsidRDefault="00B30989">
      <w:pPr>
        <w:pStyle w:val="ConsPlusNormal"/>
        <w:ind w:firstLine="540"/>
        <w:jc w:val="both"/>
      </w:pPr>
      <w:r>
        <w:t>Целью Подпрограммы 6 является устойчивое развитие отрасли специализированного мясного скотоводства и производство высококачественной говядины в Иркутской области.</w:t>
      </w:r>
    </w:p>
    <w:p w:rsidR="00B30989" w:rsidRDefault="00B30989">
      <w:pPr>
        <w:pStyle w:val="ConsPlusNormal"/>
        <w:ind w:firstLine="540"/>
        <w:jc w:val="both"/>
      </w:pPr>
      <w:r>
        <w:t>Для достижения поставленной цели необходимо решение следующей задачи:</w:t>
      </w:r>
    </w:p>
    <w:p w:rsidR="00B30989" w:rsidRDefault="00B30989">
      <w:pPr>
        <w:pStyle w:val="ConsPlusNormal"/>
        <w:ind w:firstLine="540"/>
        <w:jc w:val="both"/>
      </w:pPr>
      <w:r>
        <w:t>Создание технологических условий и снижение производственных затрат при производстве мяса.</w:t>
      </w:r>
    </w:p>
    <w:p w:rsidR="00B30989" w:rsidRDefault="00B30989">
      <w:pPr>
        <w:pStyle w:val="ConsPlusNormal"/>
        <w:ind w:firstLine="540"/>
        <w:jc w:val="both"/>
      </w:pPr>
      <w:r>
        <w:t>Целевые показатели подпрограммы:</w:t>
      </w:r>
    </w:p>
    <w:p w:rsidR="00B30989" w:rsidRDefault="00B30989">
      <w:pPr>
        <w:pStyle w:val="ConsPlusNormal"/>
        <w:ind w:firstLine="540"/>
        <w:jc w:val="both"/>
      </w:pPr>
      <w:r>
        <w:t>1) численность общего поголовья крупного рогатого скота мясных пород в сельскохозяйственных организациях и крестьянских (фермерских) хозяйствах;</w:t>
      </w:r>
    </w:p>
    <w:p w:rsidR="00B30989" w:rsidRDefault="00B30989">
      <w:pPr>
        <w:pStyle w:val="ConsPlusNormal"/>
        <w:ind w:firstLine="540"/>
        <w:jc w:val="both"/>
      </w:pPr>
      <w:r>
        <w:t>2) численность поголовья коров мясных пород в сельскохозяйственных организациях и крестьянских (фермерских) хозяйствах;</w:t>
      </w:r>
    </w:p>
    <w:p w:rsidR="00B30989" w:rsidRDefault="00B30989">
      <w:pPr>
        <w:pStyle w:val="ConsPlusNormal"/>
        <w:ind w:firstLine="540"/>
        <w:jc w:val="both"/>
      </w:pPr>
      <w:r>
        <w:t>3) численность общего помесного поголовья крупного рогатого скота мясного направления;</w:t>
      </w:r>
    </w:p>
    <w:p w:rsidR="00B30989" w:rsidRDefault="00B30989">
      <w:pPr>
        <w:pStyle w:val="ConsPlusNormal"/>
        <w:ind w:firstLine="540"/>
        <w:jc w:val="both"/>
      </w:pPr>
      <w:r>
        <w:t>4) численность помесного поголовья коров мясного направления;</w:t>
      </w:r>
    </w:p>
    <w:p w:rsidR="00B30989" w:rsidRDefault="00B30989">
      <w:pPr>
        <w:pStyle w:val="ConsPlusNormal"/>
        <w:ind w:firstLine="540"/>
        <w:jc w:val="both"/>
      </w:pPr>
      <w:r>
        <w:t>5) производство на убой скота мясных пород и их помесей в живой массе.</w:t>
      </w:r>
    </w:p>
    <w:p w:rsidR="00B30989" w:rsidRDefault="00B30989">
      <w:pPr>
        <w:pStyle w:val="ConsPlusNormal"/>
        <w:ind w:firstLine="540"/>
        <w:jc w:val="both"/>
      </w:pPr>
      <w:r>
        <w:t xml:space="preserve">Значения целевых индикаторов по этапам и годам реализации Подпрограммы 6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планируется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30989" w:rsidRDefault="00B30989">
      <w:pPr>
        <w:pStyle w:val="ConsPlusNormal"/>
        <w:ind w:firstLine="540"/>
        <w:jc w:val="both"/>
      </w:pPr>
      <w:r>
        <w:t>Право на получение субсидий имеют зарегистрированные и осуществляющие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w:t>
      </w:r>
    </w:p>
    <w:p w:rsidR="00B30989" w:rsidRDefault="00B30989">
      <w:pPr>
        <w:pStyle w:val="ConsPlusNormal"/>
        <w:ind w:firstLine="540"/>
        <w:jc w:val="both"/>
      </w:pPr>
      <w:r>
        <w:t>1)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B30989" w:rsidRDefault="00B30989">
      <w:pPr>
        <w:pStyle w:val="ConsPlusNormal"/>
        <w:ind w:firstLine="540"/>
        <w:jc w:val="both"/>
      </w:pPr>
      <w:r>
        <w:t>2) вновь созданные сельскохозяйственные организации, индивидуальные предприниматели, зарегистрированные на территории Иркутской области в году, предшествующем году обращения за государственной поддержкой, либо в текущем году,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 или за соответствующий период текущего года, но не менее чем за отчетный квартал;</w:t>
      </w:r>
    </w:p>
    <w:p w:rsidR="00B30989" w:rsidRDefault="00B30989">
      <w:pPr>
        <w:pStyle w:val="ConsPlusNormal"/>
        <w:ind w:firstLine="540"/>
        <w:jc w:val="both"/>
      </w:pPr>
      <w:r>
        <w:t xml:space="preserve">3) крестьянские (фермерские) хозяйства, созданные в соответствии с Федеральным </w:t>
      </w:r>
      <w:hyperlink r:id="rId166" w:history="1">
        <w:r>
          <w:rPr>
            <w:color w:val="0000FF"/>
          </w:rPr>
          <w:t>законом</w:t>
        </w:r>
      </w:hyperlink>
      <w:r>
        <w:t xml:space="preserve"> от 11 июня 2003 года N 74-ФЗ "О крестьянском (фермерском) хозяйстве".</w:t>
      </w:r>
    </w:p>
    <w:p w:rsidR="00B30989" w:rsidRDefault="00B30989">
      <w:pPr>
        <w:pStyle w:val="ConsPlusNormal"/>
        <w:ind w:firstLine="540"/>
        <w:jc w:val="both"/>
      </w:pPr>
      <w:r>
        <w:t>Основным мероприятием Подпрограммы 6 является создание технологических условий и снижение производственных затрат при производстве мяса.</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 xml:space="preserve">предоставления субсидий на содержание коров мясного направления, на производство и реализацию на убой в живой массе крупного рогатого скота и на приобретение молодняка крупного </w:t>
      </w:r>
      <w:r>
        <w:lastRenderedPageBreak/>
        <w:t>рогатого скота для последующего откорма;</w:t>
      </w:r>
    </w:p>
    <w:p w:rsidR="00B30989" w:rsidRDefault="00B30989">
      <w:pPr>
        <w:pStyle w:val="ConsPlusNormal"/>
        <w:ind w:firstLine="540"/>
        <w:jc w:val="both"/>
      </w:pPr>
      <w:r>
        <w:t>предоставления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мясного скотоводства.</w:t>
      </w:r>
    </w:p>
    <w:p w:rsidR="00B30989" w:rsidRDefault="00B30989">
      <w:pPr>
        <w:pStyle w:val="ConsPlusNormal"/>
        <w:jc w:val="both"/>
      </w:pPr>
      <w:r>
        <w:t xml:space="preserve">(в ред. </w:t>
      </w:r>
      <w:hyperlink r:id="rId167" w:history="1">
        <w:r>
          <w:rPr>
            <w:color w:val="0000FF"/>
          </w:rPr>
          <w:t>Постановления</w:t>
        </w:r>
      </w:hyperlink>
      <w:r>
        <w:t xml:space="preserve"> Правительства Иркутской области от 17.09.2014 N 475-пп)</w:t>
      </w:r>
    </w:p>
    <w:p w:rsidR="00B30989" w:rsidRDefault="00B30989">
      <w:pPr>
        <w:pStyle w:val="ConsPlusNormal"/>
        <w:ind w:firstLine="540"/>
        <w:jc w:val="both"/>
      </w:pPr>
      <w:r>
        <w:t xml:space="preserve">Система мероприятий Подпрограммы 6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6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B30989" w:rsidRDefault="00B30989">
      <w:pPr>
        <w:pStyle w:val="ConsPlusNormal"/>
        <w:jc w:val="both"/>
      </w:pPr>
      <w:r>
        <w:t xml:space="preserve">(в ред. </w:t>
      </w:r>
      <w:hyperlink r:id="rId168"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второй утратил силу. - </w:t>
      </w:r>
      <w:hyperlink r:id="rId169" w:history="1">
        <w:r>
          <w:rPr>
            <w:color w:val="0000FF"/>
          </w:rPr>
          <w:t>Постановление</w:t>
        </w:r>
      </w:hyperlink>
      <w:r>
        <w:t xml:space="preserve"> Правительства Иркутской области от 23.07.2014 N 362-пп.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7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6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Направления и объемы финансирования Подпрограммы 6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71"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center"/>
      </w:pPr>
      <w:r>
        <w:t xml:space="preserve">(в ред. </w:t>
      </w:r>
      <w:hyperlink r:id="rId172"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В ходе реализации Подпрограммы 6 планируется привлечение средств из федерального бюджета, которые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ind w:firstLine="540"/>
        <w:jc w:val="both"/>
      </w:pPr>
      <w:r>
        <w:t xml:space="preserve">Направления и объемы финансирования Подпрограммы 6 представлены в </w:t>
      </w:r>
      <w:hyperlink w:anchor="P29902" w:history="1">
        <w:r>
          <w:rPr>
            <w:color w:val="0000FF"/>
          </w:rPr>
          <w:t>приложениях 13</w:t>
        </w:r>
      </w:hyperlink>
      <w:r>
        <w:t xml:space="preserve"> и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 xml:space="preserve">Муниципальные образования Иркутской области в реализации мероприятий Подпрограммы </w:t>
      </w:r>
      <w:r>
        <w:lastRenderedPageBreak/>
        <w:t>6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6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6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Подпрограмме</w:t>
      </w:r>
    </w:p>
    <w:p w:rsidR="00B30989" w:rsidRDefault="00B30989">
      <w:pPr>
        <w:pStyle w:val="ConsPlusNormal"/>
        <w:jc w:val="right"/>
      </w:pPr>
      <w:r>
        <w:t>"Развитие мясного скотоводства</w:t>
      </w:r>
    </w:p>
    <w:p w:rsidR="00B30989" w:rsidRDefault="00B30989">
      <w:pPr>
        <w:pStyle w:val="ConsPlusNormal"/>
        <w:jc w:val="right"/>
      </w:pPr>
      <w:r>
        <w:t>в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r>
        <w:t>НАПРАВЛЕНИЯ РАСХОДОВ ОСНОВНОГО МЕРОПРИЯТИЯ "СОЗДАНИЕ</w:t>
      </w:r>
    </w:p>
    <w:p w:rsidR="00B30989" w:rsidRDefault="00B30989">
      <w:pPr>
        <w:pStyle w:val="ConsPlusNormal"/>
        <w:jc w:val="center"/>
      </w:pPr>
      <w:r>
        <w:t>ТЕХНОЛОГИЧЕСКИХ УСЛОВИЙ И СНИЖЕНИЕ ПРОИЗВОДСТВЕННЫХ</w:t>
      </w:r>
    </w:p>
    <w:p w:rsidR="00B30989" w:rsidRDefault="00B30989">
      <w:pPr>
        <w:pStyle w:val="ConsPlusNormal"/>
        <w:jc w:val="center"/>
      </w:pPr>
      <w:r>
        <w:t>ЗАТРАТ ПРИ ПРОИЗВОДСТВЕ МЯСА"</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(введены </w:t>
      </w:r>
      <w:hyperlink r:id="rId173"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center"/>
      </w:pPr>
      <w:r>
        <w:t xml:space="preserve">в ред. </w:t>
      </w:r>
      <w:hyperlink r:id="rId17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81"/>
        <w:gridCol w:w="2174"/>
        <w:gridCol w:w="1118"/>
        <w:gridCol w:w="1119"/>
        <w:gridCol w:w="1118"/>
        <w:gridCol w:w="1119"/>
        <w:gridCol w:w="1118"/>
        <w:gridCol w:w="1118"/>
        <w:gridCol w:w="1119"/>
        <w:gridCol w:w="1118"/>
      </w:tblGrid>
      <w:tr w:rsidR="00B30989">
        <w:tc>
          <w:tcPr>
            <w:tcW w:w="737" w:type="dxa"/>
            <w:vMerge w:val="restart"/>
            <w:vAlign w:val="center"/>
          </w:tcPr>
          <w:p w:rsidR="00B30989" w:rsidRDefault="00B30989">
            <w:pPr>
              <w:pStyle w:val="ConsPlusNormal"/>
              <w:jc w:val="center"/>
            </w:pPr>
            <w:r>
              <w:t>N п/п</w:t>
            </w:r>
          </w:p>
        </w:tc>
        <w:tc>
          <w:tcPr>
            <w:tcW w:w="3281" w:type="dxa"/>
            <w:vMerge w:val="restart"/>
            <w:vAlign w:val="center"/>
          </w:tcPr>
          <w:p w:rsidR="00B30989" w:rsidRDefault="00B30989">
            <w:pPr>
              <w:pStyle w:val="ConsPlusNormal"/>
              <w:jc w:val="center"/>
            </w:pPr>
            <w:r>
              <w:t>Наименование мероприятия</w:t>
            </w:r>
          </w:p>
        </w:tc>
        <w:tc>
          <w:tcPr>
            <w:tcW w:w="2174" w:type="dxa"/>
            <w:vMerge w:val="restart"/>
            <w:vAlign w:val="center"/>
          </w:tcPr>
          <w:p w:rsidR="00B30989" w:rsidRDefault="00B30989">
            <w:pPr>
              <w:pStyle w:val="ConsPlusNormal"/>
              <w:jc w:val="center"/>
            </w:pPr>
            <w:r>
              <w:t>Источники финансирования</w:t>
            </w:r>
          </w:p>
        </w:tc>
        <w:tc>
          <w:tcPr>
            <w:tcW w:w="8947" w:type="dxa"/>
            <w:gridSpan w:val="8"/>
            <w:vAlign w:val="center"/>
          </w:tcPr>
          <w:p w:rsidR="00B30989" w:rsidRDefault="00B30989">
            <w:pPr>
              <w:pStyle w:val="ConsPlusNormal"/>
              <w:jc w:val="center"/>
            </w:pPr>
            <w:r>
              <w:t>Расходы (тыс. руб.), годы</w:t>
            </w:r>
          </w:p>
        </w:tc>
      </w:tr>
      <w:tr w:rsidR="00B30989">
        <w:tc>
          <w:tcPr>
            <w:tcW w:w="737" w:type="dxa"/>
            <w:vMerge/>
          </w:tcPr>
          <w:p w:rsidR="00B30989" w:rsidRDefault="00B30989"/>
        </w:tc>
        <w:tc>
          <w:tcPr>
            <w:tcW w:w="3281" w:type="dxa"/>
            <w:vMerge/>
          </w:tcPr>
          <w:p w:rsidR="00B30989" w:rsidRDefault="00B30989"/>
        </w:tc>
        <w:tc>
          <w:tcPr>
            <w:tcW w:w="2174" w:type="dxa"/>
            <w:vMerge/>
          </w:tcPr>
          <w:p w:rsidR="00B30989" w:rsidRDefault="00B30989"/>
        </w:tc>
        <w:tc>
          <w:tcPr>
            <w:tcW w:w="1118" w:type="dxa"/>
            <w:vAlign w:val="center"/>
          </w:tcPr>
          <w:p w:rsidR="00B30989" w:rsidRDefault="00B30989">
            <w:pPr>
              <w:pStyle w:val="ConsPlusNormal"/>
              <w:jc w:val="center"/>
            </w:pPr>
            <w:r>
              <w:t>2014</w:t>
            </w:r>
          </w:p>
        </w:tc>
        <w:tc>
          <w:tcPr>
            <w:tcW w:w="1119" w:type="dxa"/>
            <w:vAlign w:val="center"/>
          </w:tcPr>
          <w:p w:rsidR="00B30989" w:rsidRDefault="00B30989">
            <w:pPr>
              <w:pStyle w:val="ConsPlusNormal"/>
              <w:jc w:val="center"/>
            </w:pPr>
            <w:r>
              <w:t>2015</w:t>
            </w:r>
          </w:p>
        </w:tc>
        <w:tc>
          <w:tcPr>
            <w:tcW w:w="1118" w:type="dxa"/>
            <w:vAlign w:val="center"/>
          </w:tcPr>
          <w:p w:rsidR="00B30989" w:rsidRDefault="00B30989">
            <w:pPr>
              <w:pStyle w:val="ConsPlusNormal"/>
              <w:jc w:val="center"/>
            </w:pPr>
            <w:r>
              <w:t>2016</w:t>
            </w:r>
          </w:p>
        </w:tc>
        <w:tc>
          <w:tcPr>
            <w:tcW w:w="1119" w:type="dxa"/>
            <w:vAlign w:val="center"/>
          </w:tcPr>
          <w:p w:rsidR="00B30989" w:rsidRDefault="00B30989">
            <w:pPr>
              <w:pStyle w:val="ConsPlusNormal"/>
              <w:jc w:val="center"/>
            </w:pPr>
            <w:r>
              <w:t>2017</w:t>
            </w:r>
          </w:p>
        </w:tc>
        <w:tc>
          <w:tcPr>
            <w:tcW w:w="1118" w:type="dxa"/>
            <w:vAlign w:val="center"/>
          </w:tcPr>
          <w:p w:rsidR="00B30989" w:rsidRDefault="00B30989">
            <w:pPr>
              <w:pStyle w:val="ConsPlusNormal"/>
              <w:jc w:val="center"/>
            </w:pPr>
            <w:r>
              <w:t>2018</w:t>
            </w:r>
          </w:p>
        </w:tc>
        <w:tc>
          <w:tcPr>
            <w:tcW w:w="1118" w:type="dxa"/>
            <w:vAlign w:val="center"/>
          </w:tcPr>
          <w:p w:rsidR="00B30989" w:rsidRDefault="00B30989">
            <w:pPr>
              <w:pStyle w:val="ConsPlusNormal"/>
              <w:jc w:val="center"/>
            </w:pPr>
            <w:r>
              <w:t>2019</w:t>
            </w:r>
          </w:p>
        </w:tc>
        <w:tc>
          <w:tcPr>
            <w:tcW w:w="1119" w:type="dxa"/>
            <w:vAlign w:val="center"/>
          </w:tcPr>
          <w:p w:rsidR="00B30989" w:rsidRDefault="00B30989">
            <w:pPr>
              <w:pStyle w:val="ConsPlusNormal"/>
              <w:jc w:val="center"/>
            </w:pPr>
            <w:r>
              <w:t>2020</w:t>
            </w:r>
          </w:p>
        </w:tc>
        <w:tc>
          <w:tcPr>
            <w:tcW w:w="1118" w:type="dxa"/>
            <w:vAlign w:val="center"/>
          </w:tcPr>
          <w:p w:rsidR="00B30989" w:rsidRDefault="00B30989">
            <w:pPr>
              <w:pStyle w:val="ConsPlusNormal"/>
              <w:jc w:val="center"/>
            </w:pPr>
            <w:r>
              <w:t>Всего</w:t>
            </w:r>
          </w:p>
        </w:tc>
      </w:tr>
      <w:tr w:rsidR="00B30989">
        <w:tc>
          <w:tcPr>
            <w:tcW w:w="737" w:type="dxa"/>
          </w:tcPr>
          <w:p w:rsidR="00B30989" w:rsidRDefault="00B30989">
            <w:pPr>
              <w:pStyle w:val="ConsPlusNormal"/>
              <w:jc w:val="center"/>
            </w:pPr>
            <w:r>
              <w:t>1</w:t>
            </w:r>
          </w:p>
        </w:tc>
        <w:tc>
          <w:tcPr>
            <w:tcW w:w="3281" w:type="dxa"/>
          </w:tcPr>
          <w:p w:rsidR="00B30989" w:rsidRDefault="00B30989">
            <w:pPr>
              <w:pStyle w:val="ConsPlusNormal"/>
              <w:jc w:val="center"/>
            </w:pPr>
            <w:r>
              <w:t>2</w:t>
            </w:r>
          </w:p>
        </w:tc>
        <w:tc>
          <w:tcPr>
            <w:tcW w:w="2174" w:type="dxa"/>
          </w:tcPr>
          <w:p w:rsidR="00B30989" w:rsidRDefault="00B30989">
            <w:pPr>
              <w:pStyle w:val="ConsPlusNormal"/>
              <w:jc w:val="center"/>
            </w:pPr>
            <w:r>
              <w:t>3</w:t>
            </w:r>
          </w:p>
        </w:tc>
        <w:tc>
          <w:tcPr>
            <w:tcW w:w="1118" w:type="dxa"/>
          </w:tcPr>
          <w:p w:rsidR="00B30989" w:rsidRDefault="00B30989">
            <w:pPr>
              <w:pStyle w:val="ConsPlusNormal"/>
              <w:jc w:val="center"/>
            </w:pPr>
            <w:r>
              <w:t>4</w:t>
            </w:r>
          </w:p>
        </w:tc>
        <w:tc>
          <w:tcPr>
            <w:tcW w:w="1119" w:type="dxa"/>
          </w:tcPr>
          <w:p w:rsidR="00B30989" w:rsidRDefault="00B30989">
            <w:pPr>
              <w:pStyle w:val="ConsPlusNormal"/>
              <w:jc w:val="center"/>
            </w:pPr>
            <w:r>
              <w:t>5</w:t>
            </w:r>
          </w:p>
        </w:tc>
        <w:tc>
          <w:tcPr>
            <w:tcW w:w="1118" w:type="dxa"/>
          </w:tcPr>
          <w:p w:rsidR="00B30989" w:rsidRDefault="00B30989">
            <w:pPr>
              <w:pStyle w:val="ConsPlusNormal"/>
              <w:jc w:val="center"/>
            </w:pPr>
            <w:r>
              <w:t>6</w:t>
            </w:r>
          </w:p>
        </w:tc>
        <w:tc>
          <w:tcPr>
            <w:tcW w:w="1119" w:type="dxa"/>
          </w:tcPr>
          <w:p w:rsidR="00B30989" w:rsidRDefault="00B30989">
            <w:pPr>
              <w:pStyle w:val="ConsPlusNormal"/>
              <w:jc w:val="center"/>
            </w:pPr>
            <w:r>
              <w:t>7</w:t>
            </w:r>
          </w:p>
        </w:tc>
        <w:tc>
          <w:tcPr>
            <w:tcW w:w="1118" w:type="dxa"/>
          </w:tcPr>
          <w:p w:rsidR="00B30989" w:rsidRDefault="00B30989">
            <w:pPr>
              <w:pStyle w:val="ConsPlusNormal"/>
              <w:jc w:val="center"/>
            </w:pPr>
            <w:r>
              <w:t>8</w:t>
            </w:r>
          </w:p>
        </w:tc>
        <w:tc>
          <w:tcPr>
            <w:tcW w:w="1118" w:type="dxa"/>
          </w:tcPr>
          <w:p w:rsidR="00B30989" w:rsidRDefault="00B30989">
            <w:pPr>
              <w:pStyle w:val="ConsPlusNormal"/>
              <w:jc w:val="center"/>
            </w:pPr>
            <w:r>
              <w:t>9</w:t>
            </w:r>
          </w:p>
        </w:tc>
        <w:tc>
          <w:tcPr>
            <w:tcW w:w="1119" w:type="dxa"/>
          </w:tcPr>
          <w:p w:rsidR="00B30989" w:rsidRDefault="00B30989">
            <w:pPr>
              <w:pStyle w:val="ConsPlusNormal"/>
              <w:jc w:val="center"/>
            </w:pPr>
            <w:r>
              <w:t>10</w:t>
            </w:r>
          </w:p>
        </w:tc>
        <w:tc>
          <w:tcPr>
            <w:tcW w:w="1118" w:type="dxa"/>
          </w:tcPr>
          <w:p w:rsidR="00B30989" w:rsidRDefault="00B30989">
            <w:pPr>
              <w:pStyle w:val="ConsPlusNormal"/>
              <w:jc w:val="center"/>
            </w:pPr>
            <w:r>
              <w:t>11</w:t>
            </w:r>
          </w:p>
        </w:tc>
      </w:tr>
      <w:tr w:rsidR="00B30989">
        <w:tc>
          <w:tcPr>
            <w:tcW w:w="737" w:type="dxa"/>
            <w:vMerge w:val="restart"/>
            <w:vAlign w:val="center"/>
          </w:tcPr>
          <w:p w:rsidR="00B30989" w:rsidRDefault="00B30989">
            <w:pPr>
              <w:pStyle w:val="ConsPlusNormal"/>
              <w:jc w:val="center"/>
            </w:pPr>
            <w:r>
              <w:t>1.</w:t>
            </w:r>
          </w:p>
        </w:tc>
        <w:tc>
          <w:tcPr>
            <w:tcW w:w="3281"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мяса"</w:t>
            </w:r>
          </w:p>
        </w:tc>
        <w:tc>
          <w:tcPr>
            <w:tcW w:w="2174" w:type="dxa"/>
          </w:tcPr>
          <w:p w:rsidR="00B30989" w:rsidRDefault="00B30989">
            <w:pPr>
              <w:pStyle w:val="ConsPlusNormal"/>
            </w:pPr>
            <w:r>
              <w:t>всего</w:t>
            </w:r>
          </w:p>
        </w:tc>
        <w:tc>
          <w:tcPr>
            <w:tcW w:w="1118" w:type="dxa"/>
            <w:vAlign w:val="center"/>
          </w:tcPr>
          <w:p w:rsidR="00B30989" w:rsidRDefault="00B30989">
            <w:pPr>
              <w:pStyle w:val="ConsPlusNormal"/>
              <w:jc w:val="center"/>
            </w:pPr>
            <w:r>
              <w:t>104319,4</w:t>
            </w:r>
          </w:p>
        </w:tc>
        <w:tc>
          <w:tcPr>
            <w:tcW w:w="1119" w:type="dxa"/>
            <w:vAlign w:val="center"/>
          </w:tcPr>
          <w:p w:rsidR="00B30989" w:rsidRDefault="00B30989">
            <w:pPr>
              <w:pStyle w:val="ConsPlusNormal"/>
              <w:jc w:val="center"/>
            </w:pPr>
            <w:r>
              <w:t>76491,3</w:t>
            </w:r>
          </w:p>
        </w:tc>
        <w:tc>
          <w:tcPr>
            <w:tcW w:w="1118" w:type="dxa"/>
            <w:vAlign w:val="center"/>
          </w:tcPr>
          <w:p w:rsidR="00B30989" w:rsidRDefault="00B30989">
            <w:pPr>
              <w:pStyle w:val="ConsPlusNormal"/>
              <w:jc w:val="center"/>
            </w:pPr>
            <w:r>
              <w:t>99300,0</w:t>
            </w:r>
          </w:p>
        </w:tc>
        <w:tc>
          <w:tcPr>
            <w:tcW w:w="1119" w:type="dxa"/>
            <w:vAlign w:val="center"/>
          </w:tcPr>
          <w:p w:rsidR="00B30989" w:rsidRDefault="00B30989">
            <w:pPr>
              <w:pStyle w:val="ConsPlusNormal"/>
              <w:jc w:val="center"/>
            </w:pPr>
            <w:r>
              <w:t>77709,0</w:t>
            </w:r>
          </w:p>
        </w:tc>
        <w:tc>
          <w:tcPr>
            <w:tcW w:w="1118" w:type="dxa"/>
            <w:vAlign w:val="center"/>
          </w:tcPr>
          <w:p w:rsidR="00B30989" w:rsidRDefault="00B30989">
            <w:pPr>
              <w:pStyle w:val="ConsPlusNormal"/>
              <w:jc w:val="center"/>
            </w:pPr>
            <w:r>
              <w:t>146100,0</w:t>
            </w:r>
          </w:p>
        </w:tc>
        <w:tc>
          <w:tcPr>
            <w:tcW w:w="1118" w:type="dxa"/>
            <w:vAlign w:val="center"/>
          </w:tcPr>
          <w:p w:rsidR="00B30989" w:rsidRDefault="00B30989">
            <w:pPr>
              <w:pStyle w:val="ConsPlusNormal"/>
              <w:jc w:val="center"/>
            </w:pPr>
            <w:r>
              <w:t>154400,0</w:t>
            </w:r>
          </w:p>
        </w:tc>
        <w:tc>
          <w:tcPr>
            <w:tcW w:w="1119" w:type="dxa"/>
            <w:vAlign w:val="center"/>
          </w:tcPr>
          <w:p w:rsidR="00B30989" w:rsidRDefault="00B30989">
            <w:pPr>
              <w:pStyle w:val="ConsPlusNormal"/>
              <w:jc w:val="center"/>
            </w:pPr>
            <w:r>
              <w:t>160300,0</w:t>
            </w:r>
          </w:p>
        </w:tc>
        <w:tc>
          <w:tcPr>
            <w:tcW w:w="1118" w:type="dxa"/>
            <w:vAlign w:val="center"/>
          </w:tcPr>
          <w:p w:rsidR="00B30989" w:rsidRDefault="00B30989">
            <w:pPr>
              <w:pStyle w:val="ConsPlusNormal"/>
              <w:jc w:val="center"/>
            </w:pPr>
            <w:r>
              <w:t>818619,7</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областной бюджет (ОБ)</w:t>
            </w:r>
          </w:p>
        </w:tc>
        <w:tc>
          <w:tcPr>
            <w:tcW w:w="1118" w:type="dxa"/>
            <w:vAlign w:val="center"/>
          </w:tcPr>
          <w:p w:rsidR="00B30989" w:rsidRDefault="00B30989">
            <w:pPr>
              <w:pStyle w:val="ConsPlusNormal"/>
              <w:jc w:val="center"/>
            </w:pPr>
            <w:r>
              <w:t>104319,4</w:t>
            </w:r>
          </w:p>
        </w:tc>
        <w:tc>
          <w:tcPr>
            <w:tcW w:w="1119" w:type="dxa"/>
            <w:vAlign w:val="center"/>
          </w:tcPr>
          <w:p w:rsidR="00B30989" w:rsidRDefault="00B30989">
            <w:pPr>
              <w:pStyle w:val="ConsPlusNormal"/>
              <w:jc w:val="center"/>
            </w:pPr>
            <w:r>
              <w:t>76491,3</w:t>
            </w:r>
          </w:p>
        </w:tc>
        <w:tc>
          <w:tcPr>
            <w:tcW w:w="1118" w:type="dxa"/>
            <w:vAlign w:val="center"/>
          </w:tcPr>
          <w:p w:rsidR="00B30989" w:rsidRDefault="00B30989">
            <w:pPr>
              <w:pStyle w:val="ConsPlusNormal"/>
              <w:jc w:val="center"/>
            </w:pPr>
            <w:r>
              <w:t>98900,0</w:t>
            </w:r>
          </w:p>
        </w:tc>
        <w:tc>
          <w:tcPr>
            <w:tcW w:w="1119" w:type="dxa"/>
            <w:vAlign w:val="center"/>
          </w:tcPr>
          <w:p w:rsidR="00B30989" w:rsidRDefault="00B30989">
            <w:pPr>
              <w:pStyle w:val="ConsPlusNormal"/>
              <w:jc w:val="center"/>
            </w:pPr>
            <w:r>
              <w:t>77309,0</w:t>
            </w:r>
          </w:p>
        </w:tc>
        <w:tc>
          <w:tcPr>
            <w:tcW w:w="1118" w:type="dxa"/>
            <w:vAlign w:val="center"/>
          </w:tcPr>
          <w:p w:rsidR="00B30989" w:rsidRDefault="00B30989">
            <w:pPr>
              <w:pStyle w:val="ConsPlusNormal"/>
              <w:jc w:val="center"/>
            </w:pPr>
            <w:r>
              <w:t>145700,0</w:t>
            </w:r>
          </w:p>
        </w:tc>
        <w:tc>
          <w:tcPr>
            <w:tcW w:w="1118" w:type="dxa"/>
            <w:vAlign w:val="center"/>
          </w:tcPr>
          <w:p w:rsidR="00B30989" w:rsidRDefault="00B30989">
            <w:pPr>
              <w:pStyle w:val="ConsPlusNormal"/>
              <w:jc w:val="center"/>
            </w:pPr>
            <w:r>
              <w:t>154000,0</w:t>
            </w:r>
          </w:p>
        </w:tc>
        <w:tc>
          <w:tcPr>
            <w:tcW w:w="1119" w:type="dxa"/>
            <w:vAlign w:val="center"/>
          </w:tcPr>
          <w:p w:rsidR="00B30989" w:rsidRDefault="00B30989">
            <w:pPr>
              <w:pStyle w:val="ConsPlusNormal"/>
              <w:jc w:val="center"/>
            </w:pPr>
            <w:r>
              <w:t>159900,0</w:t>
            </w:r>
          </w:p>
        </w:tc>
        <w:tc>
          <w:tcPr>
            <w:tcW w:w="1118" w:type="dxa"/>
            <w:vAlign w:val="center"/>
          </w:tcPr>
          <w:p w:rsidR="00B30989" w:rsidRDefault="00B30989">
            <w:pPr>
              <w:pStyle w:val="ConsPlusNormal"/>
              <w:jc w:val="center"/>
            </w:pPr>
            <w:r>
              <w:t>816619,7</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2000,0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val="restart"/>
            <w:vAlign w:val="center"/>
          </w:tcPr>
          <w:p w:rsidR="00B30989" w:rsidRDefault="00B30989">
            <w:pPr>
              <w:pStyle w:val="ConsPlusNormal"/>
              <w:jc w:val="center"/>
            </w:pPr>
            <w:r>
              <w:t>1.1.</w:t>
            </w:r>
          </w:p>
        </w:tc>
        <w:tc>
          <w:tcPr>
            <w:tcW w:w="3281" w:type="dxa"/>
            <w:vMerge w:val="restart"/>
          </w:tcPr>
          <w:p w:rsidR="00B30989" w:rsidRDefault="00B30989">
            <w:pPr>
              <w:pStyle w:val="ConsPlusNormal"/>
            </w:pPr>
            <w:r>
              <w:t>Предоставление субсидий на содержание коров мясного направления, на производство и реализацию на убой в живой массе крупного рогатого скота и на приобретение молодняка крупного рогатого скота для последующего откорма</w:t>
            </w:r>
          </w:p>
        </w:tc>
        <w:tc>
          <w:tcPr>
            <w:tcW w:w="2174" w:type="dxa"/>
          </w:tcPr>
          <w:p w:rsidR="00B30989" w:rsidRDefault="00B30989">
            <w:pPr>
              <w:pStyle w:val="ConsPlusNormal"/>
            </w:pPr>
            <w:r>
              <w:t>всего</w:t>
            </w:r>
          </w:p>
        </w:tc>
        <w:tc>
          <w:tcPr>
            <w:tcW w:w="1118" w:type="dxa"/>
            <w:vAlign w:val="center"/>
          </w:tcPr>
          <w:p w:rsidR="00B30989" w:rsidRDefault="00B30989">
            <w:pPr>
              <w:pStyle w:val="ConsPlusNormal"/>
              <w:jc w:val="center"/>
            </w:pPr>
            <w:r>
              <w:t>89303,2</w:t>
            </w:r>
          </w:p>
        </w:tc>
        <w:tc>
          <w:tcPr>
            <w:tcW w:w="1119" w:type="dxa"/>
            <w:vAlign w:val="center"/>
          </w:tcPr>
          <w:p w:rsidR="00B30989" w:rsidRDefault="00B30989">
            <w:pPr>
              <w:pStyle w:val="ConsPlusNormal"/>
              <w:jc w:val="center"/>
            </w:pPr>
            <w:r>
              <w:t>70200,0</w:t>
            </w:r>
          </w:p>
        </w:tc>
        <w:tc>
          <w:tcPr>
            <w:tcW w:w="1118" w:type="dxa"/>
            <w:vAlign w:val="center"/>
          </w:tcPr>
          <w:p w:rsidR="00B30989" w:rsidRDefault="00B30989">
            <w:pPr>
              <w:pStyle w:val="ConsPlusNormal"/>
              <w:jc w:val="center"/>
            </w:pPr>
            <w:r>
              <w:t>55800,0</w:t>
            </w:r>
          </w:p>
        </w:tc>
        <w:tc>
          <w:tcPr>
            <w:tcW w:w="1119" w:type="dxa"/>
            <w:vAlign w:val="center"/>
          </w:tcPr>
          <w:p w:rsidR="00B30989" w:rsidRDefault="00B30989">
            <w:pPr>
              <w:pStyle w:val="ConsPlusNormal"/>
              <w:jc w:val="center"/>
            </w:pPr>
            <w:r>
              <w:t>55800,0</w:t>
            </w:r>
          </w:p>
        </w:tc>
        <w:tc>
          <w:tcPr>
            <w:tcW w:w="1118" w:type="dxa"/>
            <w:vAlign w:val="center"/>
          </w:tcPr>
          <w:p w:rsidR="00B30989" w:rsidRDefault="00B30989">
            <w:pPr>
              <w:pStyle w:val="ConsPlusNormal"/>
              <w:jc w:val="center"/>
            </w:pPr>
            <w:r>
              <w:t>62600,0</w:t>
            </w:r>
          </w:p>
        </w:tc>
        <w:tc>
          <w:tcPr>
            <w:tcW w:w="1118" w:type="dxa"/>
            <w:vAlign w:val="center"/>
          </w:tcPr>
          <w:p w:rsidR="00B30989" w:rsidRDefault="00B30989">
            <w:pPr>
              <w:pStyle w:val="ConsPlusNormal"/>
              <w:jc w:val="center"/>
            </w:pPr>
            <w:r>
              <w:t>66400,0</w:t>
            </w:r>
          </w:p>
        </w:tc>
        <w:tc>
          <w:tcPr>
            <w:tcW w:w="1119" w:type="dxa"/>
            <w:vAlign w:val="center"/>
          </w:tcPr>
          <w:p w:rsidR="00B30989" w:rsidRDefault="00B30989">
            <w:pPr>
              <w:pStyle w:val="ConsPlusNormal"/>
              <w:jc w:val="center"/>
            </w:pPr>
            <w:r>
              <w:t>70300,0</w:t>
            </w:r>
          </w:p>
        </w:tc>
        <w:tc>
          <w:tcPr>
            <w:tcW w:w="1118" w:type="dxa"/>
            <w:vAlign w:val="center"/>
          </w:tcPr>
          <w:p w:rsidR="00B30989" w:rsidRDefault="00B30989">
            <w:pPr>
              <w:pStyle w:val="ConsPlusNormal"/>
              <w:jc w:val="center"/>
            </w:pPr>
            <w:r>
              <w:t>470403,2</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областной бюджет (ОБ)</w:t>
            </w:r>
          </w:p>
        </w:tc>
        <w:tc>
          <w:tcPr>
            <w:tcW w:w="1118" w:type="dxa"/>
            <w:vAlign w:val="center"/>
          </w:tcPr>
          <w:p w:rsidR="00B30989" w:rsidRDefault="00B30989">
            <w:pPr>
              <w:pStyle w:val="ConsPlusNormal"/>
              <w:jc w:val="center"/>
            </w:pPr>
            <w:r>
              <w:t>89303,2</w:t>
            </w:r>
          </w:p>
        </w:tc>
        <w:tc>
          <w:tcPr>
            <w:tcW w:w="1119" w:type="dxa"/>
            <w:vAlign w:val="center"/>
          </w:tcPr>
          <w:p w:rsidR="00B30989" w:rsidRDefault="00B30989">
            <w:pPr>
              <w:pStyle w:val="ConsPlusNormal"/>
              <w:jc w:val="center"/>
            </w:pPr>
            <w:r>
              <w:t>70200,0</w:t>
            </w:r>
          </w:p>
        </w:tc>
        <w:tc>
          <w:tcPr>
            <w:tcW w:w="1118" w:type="dxa"/>
            <w:vAlign w:val="center"/>
          </w:tcPr>
          <w:p w:rsidR="00B30989" w:rsidRDefault="00B30989">
            <w:pPr>
              <w:pStyle w:val="ConsPlusNormal"/>
              <w:jc w:val="center"/>
            </w:pPr>
            <w:r>
              <w:t>55400,0</w:t>
            </w:r>
          </w:p>
        </w:tc>
        <w:tc>
          <w:tcPr>
            <w:tcW w:w="1119" w:type="dxa"/>
            <w:vAlign w:val="center"/>
          </w:tcPr>
          <w:p w:rsidR="00B30989" w:rsidRDefault="00B30989">
            <w:pPr>
              <w:pStyle w:val="ConsPlusNormal"/>
              <w:jc w:val="center"/>
            </w:pPr>
            <w:r>
              <w:t>55400,0</w:t>
            </w:r>
          </w:p>
        </w:tc>
        <w:tc>
          <w:tcPr>
            <w:tcW w:w="1118" w:type="dxa"/>
            <w:vAlign w:val="center"/>
          </w:tcPr>
          <w:p w:rsidR="00B30989" w:rsidRDefault="00B30989">
            <w:pPr>
              <w:pStyle w:val="ConsPlusNormal"/>
              <w:jc w:val="center"/>
            </w:pPr>
            <w:r>
              <w:t>62200,0</w:t>
            </w:r>
          </w:p>
        </w:tc>
        <w:tc>
          <w:tcPr>
            <w:tcW w:w="1118" w:type="dxa"/>
            <w:vAlign w:val="center"/>
          </w:tcPr>
          <w:p w:rsidR="00B30989" w:rsidRDefault="00B30989">
            <w:pPr>
              <w:pStyle w:val="ConsPlusNormal"/>
              <w:jc w:val="center"/>
            </w:pPr>
            <w:r>
              <w:t>66000,0</w:t>
            </w:r>
          </w:p>
        </w:tc>
        <w:tc>
          <w:tcPr>
            <w:tcW w:w="1119" w:type="dxa"/>
            <w:vAlign w:val="center"/>
          </w:tcPr>
          <w:p w:rsidR="00B30989" w:rsidRDefault="00B30989">
            <w:pPr>
              <w:pStyle w:val="ConsPlusNormal"/>
              <w:jc w:val="center"/>
            </w:pPr>
            <w:r>
              <w:t>69900,0</w:t>
            </w:r>
          </w:p>
        </w:tc>
        <w:tc>
          <w:tcPr>
            <w:tcW w:w="1118" w:type="dxa"/>
            <w:vAlign w:val="center"/>
          </w:tcPr>
          <w:p w:rsidR="00B30989" w:rsidRDefault="00B30989">
            <w:pPr>
              <w:pStyle w:val="ConsPlusNormal"/>
              <w:jc w:val="center"/>
            </w:pPr>
            <w:r>
              <w:t>468403,2</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2000,0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val="restart"/>
            <w:vAlign w:val="center"/>
          </w:tcPr>
          <w:p w:rsidR="00B30989" w:rsidRDefault="00B30989">
            <w:pPr>
              <w:pStyle w:val="ConsPlusNormal"/>
              <w:jc w:val="center"/>
            </w:pPr>
            <w:r>
              <w:t>1.1.1.</w:t>
            </w:r>
          </w:p>
        </w:tc>
        <w:tc>
          <w:tcPr>
            <w:tcW w:w="3281" w:type="dxa"/>
            <w:vMerge w:val="restart"/>
          </w:tcPr>
          <w:p w:rsidR="00B30989" w:rsidRDefault="00B30989">
            <w:pPr>
              <w:pStyle w:val="ConsPlusNormal"/>
            </w:pPr>
            <w:r>
              <w:t xml:space="preserve">Предоставление субсидий на содержание коров мясного </w:t>
            </w:r>
            <w:r>
              <w:lastRenderedPageBreak/>
              <w:t>направления</w:t>
            </w:r>
          </w:p>
        </w:tc>
        <w:tc>
          <w:tcPr>
            <w:tcW w:w="2174" w:type="dxa"/>
          </w:tcPr>
          <w:p w:rsidR="00B30989" w:rsidRDefault="00B30989">
            <w:pPr>
              <w:pStyle w:val="ConsPlusNormal"/>
            </w:pPr>
            <w:r>
              <w:lastRenderedPageBreak/>
              <w:t>всего</w:t>
            </w:r>
          </w:p>
        </w:tc>
        <w:tc>
          <w:tcPr>
            <w:tcW w:w="1118" w:type="dxa"/>
            <w:vAlign w:val="center"/>
          </w:tcPr>
          <w:p w:rsidR="00B30989" w:rsidRDefault="00B30989">
            <w:pPr>
              <w:pStyle w:val="ConsPlusNormal"/>
              <w:jc w:val="center"/>
            </w:pPr>
            <w:r>
              <w:t>47712,0</w:t>
            </w:r>
          </w:p>
        </w:tc>
        <w:tc>
          <w:tcPr>
            <w:tcW w:w="1119" w:type="dxa"/>
            <w:vAlign w:val="center"/>
          </w:tcPr>
          <w:p w:rsidR="00B30989" w:rsidRDefault="00B30989">
            <w:pPr>
              <w:pStyle w:val="ConsPlusNormal"/>
              <w:jc w:val="center"/>
            </w:pPr>
            <w:r>
              <w:t>24200,0</w:t>
            </w:r>
          </w:p>
        </w:tc>
        <w:tc>
          <w:tcPr>
            <w:tcW w:w="1118" w:type="dxa"/>
            <w:vAlign w:val="center"/>
          </w:tcPr>
          <w:p w:rsidR="00B30989" w:rsidRDefault="00B30989">
            <w:pPr>
              <w:pStyle w:val="ConsPlusNormal"/>
              <w:jc w:val="center"/>
            </w:pPr>
            <w:r>
              <w:t>7000,0</w:t>
            </w:r>
          </w:p>
        </w:tc>
        <w:tc>
          <w:tcPr>
            <w:tcW w:w="1119" w:type="dxa"/>
            <w:vAlign w:val="center"/>
          </w:tcPr>
          <w:p w:rsidR="00B30989" w:rsidRDefault="00B30989">
            <w:pPr>
              <w:pStyle w:val="ConsPlusNormal"/>
              <w:jc w:val="center"/>
            </w:pPr>
            <w:r>
              <w:t>7000,0</w:t>
            </w:r>
          </w:p>
        </w:tc>
        <w:tc>
          <w:tcPr>
            <w:tcW w:w="1118" w:type="dxa"/>
            <w:vAlign w:val="center"/>
          </w:tcPr>
          <w:p w:rsidR="00B30989" w:rsidRDefault="00B30989">
            <w:pPr>
              <w:pStyle w:val="ConsPlusNormal"/>
              <w:jc w:val="center"/>
            </w:pPr>
            <w:r>
              <w:t>7800,0</w:t>
            </w:r>
          </w:p>
        </w:tc>
        <w:tc>
          <w:tcPr>
            <w:tcW w:w="1118" w:type="dxa"/>
            <w:vAlign w:val="center"/>
          </w:tcPr>
          <w:p w:rsidR="00B30989" w:rsidRDefault="00B30989">
            <w:pPr>
              <w:pStyle w:val="ConsPlusNormal"/>
              <w:jc w:val="center"/>
            </w:pPr>
            <w:r>
              <w:t>8300,0</w:t>
            </w:r>
          </w:p>
        </w:tc>
        <w:tc>
          <w:tcPr>
            <w:tcW w:w="1119" w:type="dxa"/>
            <w:vAlign w:val="center"/>
          </w:tcPr>
          <w:p w:rsidR="00B30989" w:rsidRDefault="00B30989">
            <w:pPr>
              <w:pStyle w:val="ConsPlusNormal"/>
              <w:jc w:val="center"/>
            </w:pPr>
            <w:r>
              <w:t>8700,0</w:t>
            </w:r>
          </w:p>
        </w:tc>
        <w:tc>
          <w:tcPr>
            <w:tcW w:w="1118" w:type="dxa"/>
            <w:vAlign w:val="center"/>
          </w:tcPr>
          <w:p w:rsidR="00B30989" w:rsidRDefault="00B30989">
            <w:pPr>
              <w:pStyle w:val="ConsPlusNormal"/>
              <w:jc w:val="center"/>
            </w:pPr>
            <w:r>
              <w:t>110712,0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 xml:space="preserve">областной бюджет </w:t>
            </w:r>
            <w:r>
              <w:lastRenderedPageBreak/>
              <w:t>(ОБ)</w:t>
            </w:r>
          </w:p>
        </w:tc>
        <w:tc>
          <w:tcPr>
            <w:tcW w:w="1118" w:type="dxa"/>
            <w:vAlign w:val="center"/>
          </w:tcPr>
          <w:p w:rsidR="00B30989" w:rsidRDefault="00B30989">
            <w:pPr>
              <w:pStyle w:val="ConsPlusNormal"/>
              <w:jc w:val="center"/>
            </w:pPr>
            <w:r>
              <w:lastRenderedPageBreak/>
              <w:t>47712,0</w:t>
            </w:r>
          </w:p>
        </w:tc>
        <w:tc>
          <w:tcPr>
            <w:tcW w:w="1119" w:type="dxa"/>
            <w:vAlign w:val="center"/>
          </w:tcPr>
          <w:p w:rsidR="00B30989" w:rsidRDefault="00B30989">
            <w:pPr>
              <w:pStyle w:val="ConsPlusNormal"/>
              <w:jc w:val="center"/>
            </w:pPr>
            <w:r>
              <w:t>24200,0</w:t>
            </w:r>
          </w:p>
        </w:tc>
        <w:tc>
          <w:tcPr>
            <w:tcW w:w="1118" w:type="dxa"/>
            <w:vAlign w:val="center"/>
          </w:tcPr>
          <w:p w:rsidR="00B30989" w:rsidRDefault="00B30989">
            <w:pPr>
              <w:pStyle w:val="ConsPlusNormal"/>
              <w:jc w:val="center"/>
            </w:pPr>
            <w:r>
              <w:t>6600,0</w:t>
            </w:r>
          </w:p>
        </w:tc>
        <w:tc>
          <w:tcPr>
            <w:tcW w:w="1119" w:type="dxa"/>
            <w:vAlign w:val="center"/>
          </w:tcPr>
          <w:p w:rsidR="00B30989" w:rsidRDefault="00B30989">
            <w:pPr>
              <w:pStyle w:val="ConsPlusNormal"/>
              <w:jc w:val="center"/>
            </w:pPr>
            <w:r>
              <w:t>6600,0</w:t>
            </w:r>
          </w:p>
        </w:tc>
        <w:tc>
          <w:tcPr>
            <w:tcW w:w="1118" w:type="dxa"/>
            <w:vAlign w:val="center"/>
          </w:tcPr>
          <w:p w:rsidR="00B30989" w:rsidRDefault="00B30989">
            <w:pPr>
              <w:pStyle w:val="ConsPlusNormal"/>
              <w:jc w:val="center"/>
            </w:pPr>
            <w:r>
              <w:t>7400,0</w:t>
            </w:r>
          </w:p>
        </w:tc>
        <w:tc>
          <w:tcPr>
            <w:tcW w:w="1118" w:type="dxa"/>
            <w:vAlign w:val="center"/>
          </w:tcPr>
          <w:p w:rsidR="00B30989" w:rsidRDefault="00B30989">
            <w:pPr>
              <w:pStyle w:val="ConsPlusNormal"/>
              <w:jc w:val="center"/>
            </w:pPr>
            <w:r>
              <w:t>7900,0</w:t>
            </w:r>
          </w:p>
        </w:tc>
        <w:tc>
          <w:tcPr>
            <w:tcW w:w="1119" w:type="dxa"/>
            <w:vAlign w:val="center"/>
          </w:tcPr>
          <w:p w:rsidR="00B30989" w:rsidRDefault="00B30989">
            <w:pPr>
              <w:pStyle w:val="ConsPlusNormal"/>
              <w:jc w:val="center"/>
            </w:pPr>
            <w:r>
              <w:t>8300,0</w:t>
            </w:r>
          </w:p>
        </w:tc>
        <w:tc>
          <w:tcPr>
            <w:tcW w:w="1118" w:type="dxa"/>
            <w:vAlign w:val="center"/>
          </w:tcPr>
          <w:p w:rsidR="00B30989" w:rsidRDefault="00B30989">
            <w:pPr>
              <w:pStyle w:val="ConsPlusNormal"/>
              <w:jc w:val="center"/>
            </w:pPr>
            <w:r>
              <w:t>108712,0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400,0</w:t>
            </w:r>
          </w:p>
        </w:tc>
        <w:tc>
          <w:tcPr>
            <w:tcW w:w="1119" w:type="dxa"/>
            <w:vAlign w:val="center"/>
          </w:tcPr>
          <w:p w:rsidR="00B30989" w:rsidRDefault="00B30989">
            <w:pPr>
              <w:pStyle w:val="ConsPlusNormal"/>
              <w:jc w:val="center"/>
            </w:pPr>
            <w:r>
              <w:t>400,0</w:t>
            </w:r>
          </w:p>
        </w:tc>
        <w:tc>
          <w:tcPr>
            <w:tcW w:w="1118" w:type="dxa"/>
            <w:vAlign w:val="center"/>
          </w:tcPr>
          <w:p w:rsidR="00B30989" w:rsidRDefault="00B30989">
            <w:pPr>
              <w:pStyle w:val="ConsPlusNormal"/>
              <w:jc w:val="center"/>
            </w:pPr>
            <w:r>
              <w:t>2000,0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val="restart"/>
            <w:vAlign w:val="center"/>
          </w:tcPr>
          <w:p w:rsidR="00B30989" w:rsidRDefault="00B30989">
            <w:pPr>
              <w:pStyle w:val="ConsPlusNormal"/>
              <w:jc w:val="center"/>
            </w:pPr>
            <w:r>
              <w:t>1.1.2.</w:t>
            </w:r>
          </w:p>
        </w:tc>
        <w:tc>
          <w:tcPr>
            <w:tcW w:w="3281" w:type="dxa"/>
            <w:vMerge w:val="restart"/>
          </w:tcPr>
          <w:p w:rsidR="00B30989" w:rsidRDefault="00B30989">
            <w:pPr>
              <w:pStyle w:val="ConsPlusNormal"/>
            </w:pPr>
            <w:r>
              <w:t>Предоставление субсидий на производство и реализацию на убой в живой массе крупного рогатого скота</w:t>
            </w:r>
          </w:p>
        </w:tc>
        <w:tc>
          <w:tcPr>
            <w:tcW w:w="2174" w:type="dxa"/>
          </w:tcPr>
          <w:p w:rsidR="00B30989" w:rsidRDefault="00B30989">
            <w:pPr>
              <w:pStyle w:val="ConsPlusNormal"/>
            </w:pPr>
            <w:r>
              <w:t>всего</w:t>
            </w:r>
          </w:p>
        </w:tc>
        <w:tc>
          <w:tcPr>
            <w:tcW w:w="1118" w:type="dxa"/>
            <w:vAlign w:val="center"/>
          </w:tcPr>
          <w:p w:rsidR="00B30989" w:rsidRDefault="00B30989">
            <w:pPr>
              <w:pStyle w:val="ConsPlusNormal"/>
              <w:jc w:val="center"/>
            </w:pPr>
            <w:r>
              <w:t>40000,0</w:t>
            </w:r>
          </w:p>
        </w:tc>
        <w:tc>
          <w:tcPr>
            <w:tcW w:w="1119" w:type="dxa"/>
            <w:vAlign w:val="center"/>
          </w:tcPr>
          <w:p w:rsidR="00B30989" w:rsidRDefault="00B30989">
            <w:pPr>
              <w:pStyle w:val="ConsPlusNormal"/>
              <w:jc w:val="center"/>
            </w:pPr>
            <w:r>
              <w:t>42200,0</w:t>
            </w:r>
          </w:p>
        </w:tc>
        <w:tc>
          <w:tcPr>
            <w:tcW w:w="1118" w:type="dxa"/>
            <w:vAlign w:val="center"/>
          </w:tcPr>
          <w:p w:rsidR="00B30989" w:rsidRDefault="00B30989">
            <w:pPr>
              <w:pStyle w:val="ConsPlusNormal"/>
              <w:jc w:val="center"/>
            </w:pPr>
            <w:r>
              <w:t>44800,0</w:t>
            </w:r>
          </w:p>
        </w:tc>
        <w:tc>
          <w:tcPr>
            <w:tcW w:w="1119" w:type="dxa"/>
            <w:vAlign w:val="center"/>
          </w:tcPr>
          <w:p w:rsidR="00B30989" w:rsidRDefault="00B30989">
            <w:pPr>
              <w:pStyle w:val="ConsPlusNormal"/>
              <w:jc w:val="center"/>
            </w:pPr>
            <w:r>
              <w:t>44800,0</w:t>
            </w:r>
          </w:p>
        </w:tc>
        <w:tc>
          <w:tcPr>
            <w:tcW w:w="1118" w:type="dxa"/>
            <w:vAlign w:val="center"/>
          </w:tcPr>
          <w:p w:rsidR="00B30989" w:rsidRDefault="00B30989">
            <w:pPr>
              <w:pStyle w:val="ConsPlusNormal"/>
              <w:jc w:val="center"/>
            </w:pPr>
            <w:r>
              <w:t>50300,0</w:t>
            </w:r>
          </w:p>
        </w:tc>
        <w:tc>
          <w:tcPr>
            <w:tcW w:w="1118" w:type="dxa"/>
            <w:vAlign w:val="center"/>
          </w:tcPr>
          <w:p w:rsidR="00B30989" w:rsidRDefault="00B30989">
            <w:pPr>
              <w:pStyle w:val="ConsPlusNormal"/>
              <w:jc w:val="center"/>
            </w:pPr>
            <w:r>
              <w:t>53400,0</w:t>
            </w:r>
          </w:p>
        </w:tc>
        <w:tc>
          <w:tcPr>
            <w:tcW w:w="1119" w:type="dxa"/>
            <w:vAlign w:val="center"/>
          </w:tcPr>
          <w:p w:rsidR="00B30989" w:rsidRDefault="00B30989">
            <w:pPr>
              <w:pStyle w:val="ConsPlusNormal"/>
              <w:jc w:val="center"/>
            </w:pPr>
            <w:r>
              <w:t>56600,0</w:t>
            </w:r>
          </w:p>
        </w:tc>
        <w:tc>
          <w:tcPr>
            <w:tcW w:w="1118" w:type="dxa"/>
            <w:vAlign w:val="center"/>
          </w:tcPr>
          <w:p w:rsidR="00B30989" w:rsidRDefault="00B30989">
            <w:pPr>
              <w:pStyle w:val="ConsPlusNormal"/>
              <w:jc w:val="center"/>
            </w:pPr>
            <w:r>
              <w:t>332100,0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областной бюджет (ОБ)</w:t>
            </w:r>
          </w:p>
        </w:tc>
        <w:tc>
          <w:tcPr>
            <w:tcW w:w="1118" w:type="dxa"/>
            <w:vAlign w:val="center"/>
          </w:tcPr>
          <w:p w:rsidR="00B30989" w:rsidRDefault="00B30989">
            <w:pPr>
              <w:pStyle w:val="ConsPlusNormal"/>
              <w:jc w:val="center"/>
            </w:pPr>
            <w:r>
              <w:t>40000,0</w:t>
            </w:r>
          </w:p>
        </w:tc>
        <w:tc>
          <w:tcPr>
            <w:tcW w:w="1119" w:type="dxa"/>
            <w:vAlign w:val="center"/>
          </w:tcPr>
          <w:p w:rsidR="00B30989" w:rsidRDefault="00B30989">
            <w:pPr>
              <w:pStyle w:val="ConsPlusNormal"/>
              <w:jc w:val="center"/>
            </w:pPr>
            <w:r>
              <w:t>42200,0</w:t>
            </w:r>
          </w:p>
        </w:tc>
        <w:tc>
          <w:tcPr>
            <w:tcW w:w="1118" w:type="dxa"/>
            <w:vAlign w:val="center"/>
          </w:tcPr>
          <w:p w:rsidR="00B30989" w:rsidRDefault="00B30989">
            <w:pPr>
              <w:pStyle w:val="ConsPlusNormal"/>
              <w:jc w:val="center"/>
            </w:pPr>
            <w:r>
              <w:t>44800,0</w:t>
            </w:r>
          </w:p>
        </w:tc>
        <w:tc>
          <w:tcPr>
            <w:tcW w:w="1119" w:type="dxa"/>
            <w:vAlign w:val="center"/>
          </w:tcPr>
          <w:p w:rsidR="00B30989" w:rsidRDefault="00B30989">
            <w:pPr>
              <w:pStyle w:val="ConsPlusNormal"/>
              <w:jc w:val="center"/>
            </w:pPr>
            <w:r>
              <w:t>44800,0</w:t>
            </w:r>
          </w:p>
        </w:tc>
        <w:tc>
          <w:tcPr>
            <w:tcW w:w="1118" w:type="dxa"/>
            <w:vAlign w:val="center"/>
          </w:tcPr>
          <w:p w:rsidR="00B30989" w:rsidRDefault="00B30989">
            <w:pPr>
              <w:pStyle w:val="ConsPlusNormal"/>
              <w:jc w:val="center"/>
            </w:pPr>
            <w:r>
              <w:t>50300,0</w:t>
            </w:r>
          </w:p>
        </w:tc>
        <w:tc>
          <w:tcPr>
            <w:tcW w:w="1118" w:type="dxa"/>
            <w:vAlign w:val="center"/>
          </w:tcPr>
          <w:p w:rsidR="00B30989" w:rsidRDefault="00B30989">
            <w:pPr>
              <w:pStyle w:val="ConsPlusNormal"/>
              <w:jc w:val="center"/>
            </w:pPr>
            <w:r>
              <w:t>53400,0</w:t>
            </w:r>
          </w:p>
        </w:tc>
        <w:tc>
          <w:tcPr>
            <w:tcW w:w="1119" w:type="dxa"/>
            <w:vAlign w:val="center"/>
          </w:tcPr>
          <w:p w:rsidR="00B30989" w:rsidRDefault="00B30989">
            <w:pPr>
              <w:pStyle w:val="ConsPlusNormal"/>
              <w:jc w:val="center"/>
            </w:pPr>
            <w:r>
              <w:t>56600,0</w:t>
            </w:r>
          </w:p>
        </w:tc>
        <w:tc>
          <w:tcPr>
            <w:tcW w:w="1118" w:type="dxa"/>
            <w:vAlign w:val="center"/>
          </w:tcPr>
          <w:p w:rsidR="00B30989" w:rsidRDefault="00B30989">
            <w:pPr>
              <w:pStyle w:val="ConsPlusNormal"/>
              <w:jc w:val="center"/>
            </w:pPr>
            <w:r>
              <w:t>332100,0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val="restart"/>
            <w:vAlign w:val="center"/>
          </w:tcPr>
          <w:p w:rsidR="00B30989" w:rsidRDefault="00B30989">
            <w:pPr>
              <w:pStyle w:val="ConsPlusNormal"/>
              <w:jc w:val="center"/>
            </w:pPr>
            <w:r>
              <w:t>1.1.3.</w:t>
            </w:r>
          </w:p>
        </w:tc>
        <w:tc>
          <w:tcPr>
            <w:tcW w:w="3281" w:type="dxa"/>
            <w:vMerge w:val="restart"/>
          </w:tcPr>
          <w:p w:rsidR="00B30989" w:rsidRDefault="00B30989">
            <w:pPr>
              <w:pStyle w:val="ConsPlusNormal"/>
            </w:pPr>
            <w:r>
              <w:t>Предоставление субсидий на приобретение в текущем году молодняка крупного рогатого скота для последующего откорма</w:t>
            </w:r>
          </w:p>
        </w:tc>
        <w:tc>
          <w:tcPr>
            <w:tcW w:w="2174" w:type="dxa"/>
          </w:tcPr>
          <w:p w:rsidR="00B30989" w:rsidRDefault="00B30989">
            <w:pPr>
              <w:pStyle w:val="ConsPlusNormal"/>
            </w:pPr>
            <w:r>
              <w:t>всего</w:t>
            </w:r>
          </w:p>
        </w:tc>
        <w:tc>
          <w:tcPr>
            <w:tcW w:w="1118" w:type="dxa"/>
            <w:vAlign w:val="center"/>
          </w:tcPr>
          <w:p w:rsidR="00B30989" w:rsidRDefault="00B30989">
            <w:pPr>
              <w:pStyle w:val="ConsPlusNormal"/>
              <w:jc w:val="center"/>
            </w:pPr>
            <w:r>
              <w:t>1591,2</w:t>
            </w:r>
          </w:p>
        </w:tc>
        <w:tc>
          <w:tcPr>
            <w:tcW w:w="1119" w:type="dxa"/>
            <w:vAlign w:val="center"/>
          </w:tcPr>
          <w:p w:rsidR="00B30989" w:rsidRDefault="00B30989">
            <w:pPr>
              <w:pStyle w:val="ConsPlusNormal"/>
              <w:jc w:val="center"/>
            </w:pPr>
            <w:r>
              <w:t>3800,0</w:t>
            </w:r>
          </w:p>
        </w:tc>
        <w:tc>
          <w:tcPr>
            <w:tcW w:w="1118" w:type="dxa"/>
            <w:vAlign w:val="center"/>
          </w:tcPr>
          <w:p w:rsidR="00B30989" w:rsidRDefault="00B30989">
            <w:pPr>
              <w:pStyle w:val="ConsPlusNormal"/>
              <w:jc w:val="center"/>
            </w:pPr>
            <w:r>
              <w:t>4000,0</w:t>
            </w:r>
          </w:p>
        </w:tc>
        <w:tc>
          <w:tcPr>
            <w:tcW w:w="1119" w:type="dxa"/>
            <w:vAlign w:val="center"/>
          </w:tcPr>
          <w:p w:rsidR="00B30989" w:rsidRDefault="00B30989">
            <w:pPr>
              <w:pStyle w:val="ConsPlusNormal"/>
              <w:jc w:val="center"/>
            </w:pPr>
            <w:r>
              <w:t>4000,0</w:t>
            </w:r>
          </w:p>
        </w:tc>
        <w:tc>
          <w:tcPr>
            <w:tcW w:w="1118" w:type="dxa"/>
            <w:vAlign w:val="center"/>
          </w:tcPr>
          <w:p w:rsidR="00B30989" w:rsidRDefault="00B30989">
            <w:pPr>
              <w:pStyle w:val="ConsPlusNormal"/>
              <w:jc w:val="center"/>
            </w:pPr>
            <w:r>
              <w:t>4500,0</w:t>
            </w:r>
          </w:p>
        </w:tc>
        <w:tc>
          <w:tcPr>
            <w:tcW w:w="1118" w:type="dxa"/>
            <w:vAlign w:val="center"/>
          </w:tcPr>
          <w:p w:rsidR="00B30989" w:rsidRDefault="00B30989">
            <w:pPr>
              <w:pStyle w:val="ConsPlusNormal"/>
              <w:jc w:val="center"/>
            </w:pPr>
            <w:r>
              <w:t>4700,0</w:t>
            </w:r>
          </w:p>
        </w:tc>
        <w:tc>
          <w:tcPr>
            <w:tcW w:w="1119" w:type="dxa"/>
            <w:vAlign w:val="center"/>
          </w:tcPr>
          <w:p w:rsidR="00B30989" w:rsidRDefault="00B30989">
            <w:pPr>
              <w:pStyle w:val="ConsPlusNormal"/>
              <w:jc w:val="center"/>
            </w:pPr>
            <w:r>
              <w:t>5000,0</w:t>
            </w:r>
          </w:p>
        </w:tc>
        <w:tc>
          <w:tcPr>
            <w:tcW w:w="1118" w:type="dxa"/>
            <w:vAlign w:val="center"/>
          </w:tcPr>
          <w:p w:rsidR="00B30989" w:rsidRDefault="00B30989">
            <w:pPr>
              <w:pStyle w:val="ConsPlusNormal"/>
              <w:jc w:val="center"/>
            </w:pPr>
            <w:r>
              <w:t>27591,2</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областной бюджет (ОБ)</w:t>
            </w:r>
          </w:p>
        </w:tc>
        <w:tc>
          <w:tcPr>
            <w:tcW w:w="1118" w:type="dxa"/>
            <w:vAlign w:val="center"/>
          </w:tcPr>
          <w:p w:rsidR="00B30989" w:rsidRDefault="00B30989">
            <w:pPr>
              <w:pStyle w:val="ConsPlusNormal"/>
              <w:jc w:val="center"/>
            </w:pPr>
            <w:r>
              <w:t>1591,2</w:t>
            </w:r>
          </w:p>
        </w:tc>
        <w:tc>
          <w:tcPr>
            <w:tcW w:w="1119" w:type="dxa"/>
            <w:vAlign w:val="center"/>
          </w:tcPr>
          <w:p w:rsidR="00B30989" w:rsidRDefault="00B30989">
            <w:pPr>
              <w:pStyle w:val="ConsPlusNormal"/>
              <w:jc w:val="center"/>
            </w:pPr>
            <w:r>
              <w:t>3800,0</w:t>
            </w:r>
          </w:p>
        </w:tc>
        <w:tc>
          <w:tcPr>
            <w:tcW w:w="1118" w:type="dxa"/>
            <w:vAlign w:val="center"/>
          </w:tcPr>
          <w:p w:rsidR="00B30989" w:rsidRDefault="00B30989">
            <w:pPr>
              <w:pStyle w:val="ConsPlusNormal"/>
              <w:jc w:val="center"/>
            </w:pPr>
            <w:r>
              <w:t>4000,0</w:t>
            </w:r>
          </w:p>
        </w:tc>
        <w:tc>
          <w:tcPr>
            <w:tcW w:w="1119" w:type="dxa"/>
            <w:vAlign w:val="center"/>
          </w:tcPr>
          <w:p w:rsidR="00B30989" w:rsidRDefault="00B30989">
            <w:pPr>
              <w:pStyle w:val="ConsPlusNormal"/>
              <w:jc w:val="center"/>
            </w:pPr>
            <w:r>
              <w:t>4000,0</w:t>
            </w:r>
          </w:p>
        </w:tc>
        <w:tc>
          <w:tcPr>
            <w:tcW w:w="1118" w:type="dxa"/>
            <w:vAlign w:val="center"/>
          </w:tcPr>
          <w:p w:rsidR="00B30989" w:rsidRDefault="00B30989">
            <w:pPr>
              <w:pStyle w:val="ConsPlusNormal"/>
              <w:jc w:val="center"/>
            </w:pPr>
            <w:r>
              <w:t>4500,0</w:t>
            </w:r>
          </w:p>
        </w:tc>
        <w:tc>
          <w:tcPr>
            <w:tcW w:w="1118" w:type="dxa"/>
            <w:vAlign w:val="center"/>
          </w:tcPr>
          <w:p w:rsidR="00B30989" w:rsidRDefault="00B30989">
            <w:pPr>
              <w:pStyle w:val="ConsPlusNormal"/>
              <w:jc w:val="center"/>
            </w:pPr>
            <w:r>
              <w:t>4700,0</w:t>
            </w:r>
          </w:p>
        </w:tc>
        <w:tc>
          <w:tcPr>
            <w:tcW w:w="1119" w:type="dxa"/>
            <w:vAlign w:val="center"/>
          </w:tcPr>
          <w:p w:rsidR="00B30989" w:rsidRDefault="00B30989">
            <w:pPr>
              <w:pStyle w:val="ConsPlusNormal"/>
              <w:jc w:val="center"/>
            </w:pPr>
            <w:r>
              <w:t>5000,0</w:t>
            </w:r>
          </w:p>
        </w:tc>
        <w:tc>
          <w:tcPr>
            <w:tcW w:w="1118" w:type="dxa"/>
            <w:vAlign w:val="center"/>
          </w:tcPr>
          <w:p w:rsidR="00B30989" w:rsidRDefault="00B30989">
            <w:pPr>
              <w:pStyle w:val="ConsPlusNormal"/>
              <w:jc w:val="center"/>
            </w:pPr>
            <w:r>
              <w:t>27591,2</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val="restart"/>
            <w:vAlign w:val="center"/>
          </w:tcPr>
          <w:p w:rsidR="00B30989" w:rsidRDefault="00B30989">
            <w:pPr>
              <w:pStyle w:val="ConsPlusNormal"/>
              <w:jc w:val="center"/>
            </w:pPr>
            <w:r>
              <w:lastRenderedPageBreak/>
              <w:t>1.2.</w:t>
            </w:r>
          </w:p>
        </w:tc>
        <w:tc>
          <w:tcPr>
            <w:tcW w:w="3281"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мясного скотоводства</w:t>
            </w:r>
          </w:p>
        </w:tc>
        <w:tc>
          <w:tcPr>
            <w:tcW w:w="2174" w:type="dxa"/>
          </w:tcPr>
          <w:p w:rsidR="00B30989" w:rsidRDefault="00B30989">
            <w:pPr>
              <w:pStyle w:val="ConsPlusNormal"/>
            </w:pPr>
            <w:r>
              <w:t>всего</w:t>
            </w:r>
          </w:p>
        </w:tc>
        <w:tc>
          <w:tcPr>
            <w:tcW w:w="1118" w:type="dxa"/>
            <w:vAlign w:val="center"/>
          </w:tcPr>
          <w:p w:rsidR="00B30989" w:rsidRDefault="00B30989">
            <w:pPr>
              <w:pStyle w:val="ConsPlusNormal"/>
              <w:jc w:val="center"/>
            </w:pPr>
            <w:r>
              <w:t>15016,2</w:t>
            </w:r>
          </w:p>
        </w:tc>
        <w:tc>
          <w:tcPr>
            <w:tcW w:w="1119" w:type="dxa"/>
            <w:vAlign w:val="center"/>
          </w:tcPr>
          <w:p w:rsidR="00B30989" w:rsidRDefault="00B30989">
            <w:pPr>
              <w:pStyle w:val="ConsPlusNormal"/>
              <w:jc w:val="center"/>
            </w:pPr>
            <w:r>
              <w:t>6291,3</w:t>
            </w:r>
          </w:p>
        </w:tc>
        <w:tc>
          <w:tcPr>
            <w:tcW w:w="1118" w:type="dxa"/>
            <w:vAlign w:val="center"/>
          </w:tcPr>
          <w:p w:rsidR="00B30989" w:rsidRDefault="00B30989">
            <w:pPr>
              <w:pStyle w:val="ConsPlusNormal"/>
              <w:jc w:val="center"/>
            </w:pPr>
            <w:r>
              <w:t>43500,0</w:t>
            </w:r>
          </w:p>
        </w:tc>
        <w:tc>
          <w:tcPr>
            <w:tcW w:w="1119" w:type="dxa"/>
            <w:vAlign w:val="center"/>
          </w:tcPr>
          <w:p w:rsidR="00B30989" w:rsidRDefault="00B30989">
            <w:pPr>
              <w:pStyle w:val="ConsPlusNormal"/>
              <w:jc w:val="center"/>
            </w:pPr>
            <w:r>
              <w:t>21909,0</w:t>
            </w:r>
          </w:p>
        </w:tc>
        <w:tc>
          <w:tcPr>
            <w:tcW w:w="1118" w:type="dxa"/>
            <w:vAlign w:val="center"/>
          </w:tcPr>
          <w:p w:rsidR="00B30989" w:rsidRDefault="00B30989">
            <w:pPr>
              <w:pStyle w:val="ConsPlusNormal"/>
              <w:jc w:val="center"/>
            </w:pPr>
            <w:r>
              <w:t>83500,0</w:t>
            </w:r>
          </w:p>
        </w:tc>
        <w:tc>
          <w:tcPr>
            <w:tcW w:w="1118" w:type="dxa"/>
            <w:vAlign w:val="center"/>
          </w:tcPr>
          <w:p w:rsidR="00B30989" w:rsidRDefault="00B30989">
            <w:pPr>
              <w:pStyle w:val="ConsPlusNormal"/>
              <w:jc w:val="center"/>
            </w:pPr>
            <w:r>
              <w:t>88000,0</w:t>
            </w:r>
          </w:p>
        </w:tc>
        <w:tc>
          <w:tcPr>
            <w:tcW w:w="1119" w:type="dxa"/>
            <w:vAlign w:val="center"/>
          </w:tcPr>
          <w:p w:rsidR="00B30989" w:rsidRDefault="00B30989">
            <w:pPr>
              <w:pStyle w:val="ConsPlusNormal"/>
              <w:jc w:val="center"/>
            </w:pPr>
            <w:r>
              <w:t>90000,0</w:t>
            </w:r>
          </w:p>
        </w:tc>
        <w:tc>
          <w:tcPr>
            <w:tcW w:w="1118" w:type="dxa"/>
            <w:vAlign w:val="center"/>
          </w:tcPr>
          <w:p w:rsidR="00B30989" w:rsidRDefault="00B30989">
            <w:pPr>
              <w:pStyle w:val="ConsPlusNormal"/>
              <w:jc w:val="center"/>
            </w:pPr>
            <w:r>
              <w:t>348216,5</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областной бюджет (ОБ)</w:t>
            </w:r>
          </w:p>
        </w:tc>
        <w:tc>
          <w:tcPr>
            <w:tcW w:w="1118" w:type="dxa"/>
            <w:vAlign w:val="center"/>
          </w:tcPr>
          <w:p w:rsidR="00B30989" w:rsidRDefault="00B30989">
            <w:pPr>
              <w:pStyle w:val="ConsPlusNormal"/>
              <w:jc w:val="center"/>
            </w:pPr>
            <w:r>
              <w:t>15016,2</w:t>
            </w:r>
          </w:p>
        </w:tc>
        <w:tc>
          <w:tcPr>
            <w:tcW w:w="1119" w:type="dxa"/>
            <w:vAlign w:val="center"/>
          </w:tcPr>
          <w:p w:rsidR="00B30989" w:rsidRDefault="00B30989">
            <w:pPr>
              <w:pStyle w:val="ConsPlusNormal"/>
              <w:jc w:val="center"/>
            </w:pPr>
            <w:r>
              <w:t>6291,3</w:t>
            </w:r>
          </w:p>
        </w:tc>
        <w:tc>
          <w:tcPr>
            <w:tcW w:w="1118" w:type="dxa"/>
            <w:vAlign w:val="center"/>
          </w:tcPr>
          <w:p w:rsidR="00B30989" w:rsidRDefault="00B30989">
            <w:pPr>
              <w:pStyle w:val="ConsPlusNormal"/>
              <w:jc w:val="center"/>
            </w:pPr>
            <w:r>
              <w:t>43500,0</w:t>
            </w:r>
          </w:p>
        </w:tc>
        <w:tc>
          <w:tcPr>
            <w:tcW w:w="1119" w:type="dxa"/>
            <w:vAlign w:val="center"/>
          </w:tcPr>
          <w:p w:rsidR="00B30989" w:rsidRDefault="00B30989">
            <w:pPr>
              <w:pStyle w:val="ConsPlusNormal"/>
              <w:jc w:val="center"/>
            </w:pPr>
            <w:r>
              <w:t>21909,0</w:t>
            </w:r>
          </w:p>
        </w:tc>
        <w:tc>
          <w:tcPr>
            <w:tcW w:w="1118" w:type="dxa"/>
            <w:vAlign w:val="center"/>
          </w:tcPr>
          <w:p w:rsidR="00B30989" w:rsidRDefault="00B30989">
            <w:pPr>
              <w:pStyle w:val="ConsPlusNormal"/>
              <w:jc w:val="center"/>
            </w:pPr>
            <w:r>
              <w:t>83500,0</w:t>
            </w:r>
          </w:p>
        </w:tc>
        <w:tc>
          <w:tcPr>
            <w:tcW w:w="1118" w:type="dxa"/>
            <w:vAlign w:val="center"/>
          </w:tcPr>
          <w:p w:rsidR="00B30989" w:rsidRDefault="00B30989">
            <w:pPr>
              <w:pStyle w:val="ConsPlusNormal"/>
              <w:jc w:val="center"/>
            </w:pPr>
            <w:r>
              <w:t>88000,0</w:t>
            </w:r>
          </w:p>
        </w:tc>
        <w:tc>
          <w:tcPr>
            <w:tcW w:w="1119" w:type="dxa"/>
            <w:vAlign w:val="center"/>
          </w:tcPr>
          <w:p w:rsidR="00B30989" w:rsidRDefault="00B30989">
            <w:pPr>
              <w:pStyle w:val="ConsPlusNormal"/>
              <w:jc w:val="center"/>
            </w:pPr>
            <w:r>
              <w:t>90000,0</w:t>
            </w:r>
          </w:p>
        </w:tc>
        <w:tc>
          <w:tcPr>
            <w:tcW w:w="1118" w:type="dxa"/>
            <w:vAlign w:val="center"/>
          </w:tcPr>
          <w:p w:rsidR="00B30989" w:rsidRDefault="00B30989">
            <w:pPr>
              <w:pStyle w:val="ConsPlusNormal"/>
              <w:jc w:val="center"/>
            </w:pPr>
            <w:r>
              <w:t>348216,5</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средства, планируемые к привлечению из федерального бюджета (ФБ)</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r w:rsidR="00B30989">
        <w:tc>
          <w:tcPr>
            <w:tcW w:w="737" w:type="dxa"/>
            <w:vMerge/>
          </w:tcPr>
          <w:p w:rsidR="00B30989" w:rsidRDefault="00B30989"/>
        </w:tc>
        <w:tc>
          <w:tcPr>
            <w:tcW w:w="3281" w:type="dxa"/>
            <w:vMerge/>
          </w:tcPr>
          <w:p w:rsidR="00B30989" w:rsidRDefault="00B30989"/>
        </w:tc>
        <w:tc>
          <w:tcPr>
            <w:tcW w:w="2174" w:type="dxa"/>
          </w:tcPr>
          <w:p w:rsidR="00B30989" w:rsidRDefault="00B30989">
            <w:pPr>
              <w:pStyle w:val="ConsPlusNormal"/>
            </w:pPr>
            <w:r>
              <w:t>иные источники (ИИ)</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c>
          <w:tcPr>
            <w:tcW w:w="1119" w:type="dxa"/>
            <w:vAlign w:val="center"/>
          </w:tcPr>
          <w:p w:rsidR="00B30989" w:rsidRDefault="00B30989">
            <w:pPr>
              <w:pStyle w:val="ConsPlusNormal"/>
              <w:jc w:val="center"/>
            </w:pPr>
            <w:r>
              <w:t>0,0</w:t>
            </w:r>
          </w:p>
        </w:tc>
        <w:tc>
          <w:tcPr>
            <w:tcW w:w="1118"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7</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75" w:history="1">
        <w:r>
          <w:rPr>
            <w:color w:val="0000FF"/>
          </w:rPr>
          <w:t>N 362-пп</w:t>
        </w:r>
      </w:hyperlink>
      <w:r>
        <w:t xml:space="preserve">, от 17.09.2014 </w:t>
      </w:r>
      <w:hyperlink r:id="rId176" w:history="1">
        <w:r>
          <w:rPr>
            <w:color w:val="0000FF"/>
          </w:rPr>
          <w:t>N 475-пп</w:t>
        </w:r>
      </w:hyperlink>
      <w:r>
        <w:t xml:space="preserve">, от 31.10.2014 </w:t>
      </w:r>
      <w:hyperlink r:id="rId177" w:history="1">
        <w:r>
          <w:rPr>
            <w:color w:val="0000FF"/>
          </w:rPr>
          <w:t>N 549-пп</w:t>
        </w:r>
      </w:hyperlink>
      <w:r>
        <w:t>,</w:t>
      </w:r>
    </w:p>
    <w:p w:rsidR="00B30989" w:rsidRDefault="00B30989">
      <w:pPr>
        <w:pStyle w:val="ConsPlusNormal"/>
        <w:jc w:val="center"/>
      </w:pPr>
      <w:r>
        <w:t xml:space="preserve">от 08.12.2014 </w:t>
      </w:r>
      <w:hyperlink r:id="rId178" w:history="1">
        <w:r>
          <w:rPr>
            <w:color w:val="0000FF"/>
          </w:rPr>
          <w:t>N 621-пп</w:t>
        </w:r>
      </w:hyperlink>
      <w:r>
        <w:t xml:space="preserve">, от 11.02.2015 </w:t>
      </w:r>
      <w:hyperlink r:id="rId179" w:history="1">
        <w:r>
          <w:rPr>
            <w:color w:val="0000FF"/>
          </w:rPr>
          <w:t>N 41-пп</w:t>
        </w:r>
      </w:hyperlink>
      <w:r>
        <w:t xml:space="preserve">, от 11.09.2015 </w:t>
      </w:r>
      <w:hyperlink r:id="rId180"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11" w:name="P2464"/>
      <w:bookmarkEnd w:id="11"/>
      <w:r>
        <w:t>ПАСПОРТ ПОДПРОГРАММЫ</w:t>
      </w:r>
    </w:p>
    <w:p w:rsidR="00B30989" w:rsidRDefault="00B30989">
      <w:pPr>
        <w:pStyle w:val="ConsPlusNormal"/>
        <w:jc w:val="center"/>
      </w:pPr>
      <w:r>
        <w:t>"ПОДДЕРЖКА НАЧИНАЮЩИХ ФЕРМЕРОВ В ИРКУТСКОЙ ОБЛАСТИ"</w:t>
      </w:r>
    </w:p>
    <w:p w:rsidR="00B30989" w:rsidRDefault="00B30989">
      <w:pPr>
        <w:pStyle w:val="ConsPlusNormal"/>
        <w:jc w:val="center"/>
      </w:pPr>
      <w:r>
        <w:t>НА 2014 - 2020 ГОДЫ ГОСУДАРСТВЕННОЙ ПРОГРАММЫ</w:t>
      </w:r>
    </w:p>
    <w:p w:rsidR="00B30989" w:rsidRDefault="00B30989">
      <w:pPr>
        <w:pStyle w:val="ConsPlusNormal"/>
        <w:jc w:val="center"/>
      </w:pPr>
      <w:r>
        <w:t>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lastRenderedPageBreak/>
        <w:t>СЫРЬЯ И ПРОДОВОЛЬСТВИЯ" НА 2014 - 2020 ГОДЫ</w:t>
      </w:r>
    </w:p>
    <w:p w:rsidR="00B30989" w:rsidRDefault="00B30989">
      <w:pPr>
        <w:pStyle w:val="ConsPlusNormal"/>
        <w:jc w:val="center"/>
      </w:pPr>
      <w:r>
        <w:t>(ДАЛЕЕ - ПОДПРОГРАММА 7)</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"Поддержка начинающих фермеров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2721" w:type="dxa"/>
            <w:tcBorders>
              <w:bottom w:val="nil"/>
            </w:tcBorders>
          </w:tcPr>
          <w:p w:rsidR="00B30989" w:rsidRDefault="00B30989">
            <w:pPr>
              <w:pStyle w:val="ConsPlusNormal"/>
            </w:pPr>
            <w:r>
              <w:t>Цель подпрограммы</w:t>
            </w:r>
          </w:p>
        </w:tc>
        <w:tc>
          <w:tcPr>
            <w:tcW w:w="6918" w:type="dxa"/>
            <w:tcBorders>
              <w:bottom w:val="nil"/>
            </w:tcBorders>
          </w:tcPr>
          <w:p w:rsidR="00B30989" w:rsidRDefault="00B30989">
            <w:pPr>
              <w:pStyle w:val="ConsPlusNormal"/>
              <w:jc w:val="both"/>
            </w:pPr>
            <w:r>
              <w:t>Стимулирование создания и развития крестьянских (фермерских) хозяйств с учетом балансов производства и потребления сельскохозяйственной продукции, противоэпизоотических и фитосанитарных мероприятий по всем направлениям деятельности сельскохозяйственного производства</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81" w:history="1">
              <w:r>
                <w:rPr>
                  <w:color w:val="0000FF"/>
                </w:rPr>
                <w:t>Постановления</w:t>
              </w:r>
            </w:hyperlink>
            <w:r>
              <w:t xml:space="preserve"> Правительства Иркутской области от 23.07.2014 N 362-пп)</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Создание условий для увеличения количества крестьянских (фермерских) хозяйств</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Количество реализованных начинающими крестьянскими (фермерскими) хозяйствами бизнес-проектов по созданию и развитию крестьянского (фермерского) хозяйства, получивших государственную поддержку.</w:t>
            </w:r>
          </w:p>
          <w:p w:rsidR="00B30989" w:rsidRDefault="00B30989">
            <w:pPr>
              <w:pStyle w:val="ConsPlusNormal"/>
              <w:jc w:val="both"/>
            </w:pPr>
            <w:r>
              <w:t xml:space="preserve">2. Количество крестьянских (фермерских) хозяйств, созданных на базе </w:t>
            </w:r>
            <w:r>
              <w:lastRenderedPageBreak/>
              <w:t>личных подсобных хозяйств</w:t>
            </w:r>
          </w:p>
        </w:tc>
      </w:tr>
      <w:tr w:rsidR="00B30989">
        <w:tc>
          <w:tcPr>
            <w:tcW w:w="2721" w:type="dxa"/>
          </w:tcPr>
          <w:p w:rsidR="00B30989" w:rsidRDefault="00B30989">
            <w:pPr>
              <w:pStyle w:val="ConsPlusNormal"/>
            </w:pPr>
            <w:r>
              <w:lastRenderedPageBreak/>
              <w:t>Перечень основных мероприятий подпрограммы</w:t>
            </w:r>
          </w:p>
        </w:tc>
        <w:tc>
          <w:tcPr>
            <w:tcW w:w="6918" w:type="dxa"/>
          </w:tcPr>
          <w:p w:rsidR="00B30989" w:rsidRDefault="00B30989">
            <w:pPr>
              <w:pStyle w:val="ConsPlusNormal"/>
              <w:jc w:val="both"/>
            </w:pPr>
            <w:r>
              <w:t>Создание условий для увеличения количества крестьянских (фермерских) хозяйств</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7,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7 за счет всех источников финансирования составляет 1176542,7 тыс. рублей, в том числе по годам:</w:t>
            </w:r>
          </w:p>
          <w:p w:rsidR="00B30989" w:rsidRDefault="00B30989">
            <w:pPr>
              <w:pStyle w:val="ConsPlusNormal"/>
              <w:jc w:val="both"/>
            </w:pPr>
            <w:r>
              <w:t>2014 год - 147010,0 тыс. рублей;</w:t>
            </w:r>
          </w:p>
          <w:p w:rsidR="00B30989" w:rsidRDefault="00B30989">
            <w:pPr>
              <w:pStyle w:val="ConsPlusNormal"/>
              <w:jc w:val="both"/>
            </w:pPr>
            <w:r>
              <w:t>2015 год - 132666,7 тыс. рублей;</w:t>
            </w:r>
          </w:p>
          <w:p w:rsidR="00B30989" w:rsidRDefault="00B30989">
            <w:pPr>
              <w:pStyle w:val="ConsPlusNormal"/>
              <w:jc w:val="both"/>
            </w:pPr>
            <w:r>
              <w:t>2016 год - 169128,0 тыс. рублей;</w:t>
            </w:r>
          </w:p>
          <w:p w:rsidR="00B30989" w:rsidRDefault="00B30989">
            <w:pPr>
              <w:pStyle w:val="ConsPlusNormal"/>
              <w:jc w:val="both"/>
            </w:pPr>
            <w:r>
              <w:t>2017 год - 172128,0 тыс. рублей;</w:t>
            </w:r>
          </w:p>
          <w:p w:rsidR="00B30989" w:rsidRDefault="00B30989">
            <w:pPr>
              <w:pStyle w:val="ConsPlusNormal"/>
              <w:jc w:val="both"/>
            </w:pPr>
            <w:r>
              <w:t>2018 год - 182350,0 тыс. рублей;</w:t>
            </w:r>
          </w:p>
          <w:p w:rsidR="00B30989" w:rsidRDefault="00B30989">
            <w:pPr>
              <w:pStyle w:val="ConsPlusNormal"/>
              <w:jc w:val="both"/>
            </w:pPr>
            <w:r>
              <w:t>2019 год - 184700,0 тыс. рублей;</w:t>
            </w:r>
          </w:p>
          <w:p w:rsidR="00B30989" w:rsidRDefault="00B30989">
            <w:pPr>
              <w:pStyle w:val="ConsPlusNormal"/>
              <w:jc w:val="both"/>
            </w:pPr>
            <w:r>
              <w:t>2020 год - 188560,0 тыс. рублей.</w:t>
            </w:r>
          </w:p>
          <w:p w:rsidR="00B30989" w:rsidRDefault="00B30989">
            <w:pPr>
              <w:pStyle w:val="ConsPlusNormal"/>
              <w:jc w:val="both"/>
            </w:pPr>
            <w:r>
              <w:t>Из них:</w:t>
            </w:r>
          </w:p>
          <w:p w:rsidR="00B30989" w:rsidRDefault="00B30989">
            <w:pPr>
              <w:pStyle w:val="ConsPlusNormal"/>
              <w:jc w:val="both"/>
            </w:pPr>
            <w:r>
              <w:t>а) средства областного бюджета - 351050,0 тыс. рублей, в том числе:</w:t>
            </w:r>
          </w:p>
          <w:p w:rsidR="00B30989" w:rsidRDefault="00B30989">
            <w:pPr>
              <w:pStyle w:val="ConsPlusNormal"/>
              <w:jc w:val="both"/>
            </w:pPr>
            <w:r>
              <w:t>2014 год - 44638,0 тыс. рублей;</w:t>
            </w:r>
          </w:p>
          <w:p w:rsidR="00B30989" w:rsidRDefault="00B30989">
            <w:pPr>
              <w:pStyle w:val="ConsPlusNormal"/>
              <w:jc w:val="both"/>
            </w:pPr>
            <w:r>
              <w:t>2015 год - 47046,0 тыс. рублей;</w:t>
            </w:r>
          </w:p>
          <w:p w:rsidR="00B30989" w:rsidRDefault="00B30989">
            <w:pPr>
              <w:pStyle w:val="ConsPlusNormal"/>
              <w:jc w:val="both"/>
            </w:pPr>
            <w:r>
              <w:t>2016 год - 46128,0 тыс. рублей;</w:t>
            </w:r>
          </w:p>
          <w:p w:rsidR="00B30989" w:rsidRDefault="00B30989">
            <w:pPr>
              <w:pStyle w:val="ConsPlusNormal"/>
              <w:jc w:val="both"/>
            </w:pPr>
            <w:r>
              <w:t>2017 год - 46128,0 тыс. рублей;</w:t>
            </w:r>
          </w:p>
          <w:p w:rsidR="00B30989" w:rsidRDefault="00B30989">
            <w:pPr>
              <w:pStyle w:val="ConsPlusNormal"/>
              <w:jc w:val="both"/>
            </w:pPr>
            <w:r>
              <w:t>2018 год - 54850,0 тыс. рублей;</w:t>
            </w:r>
          </w:p>
          <w:p w:rsidR="00B30989" w:rsidRDefault="00B30989">
            <w:pPr>
              <w:pStyle w:val="ConsPlusNormal"/>
              <w:jc w:val="both"/>
            </w:pPr>
            <w:r>
              <w:t>2019 год - 55700,0 тыс. рублей;</w:t>
            </w:r>
          </w:p>
          <w:p w:rsidR="00B30989" w:rsidRDefault="00B30989">
            <w:pPr>
              <w:pStyle w:val="ConsPlusNormal"/>
              <w:jc w:val="both"/>
            </w:pPr>
            <w:r>
              <w:t>2020 год - 56560,0 тыс. рублей;</w:t>
            </w:r>
          </w:p>
          <w:p w:rsidR="00B30989" w:rsidRDefault="00B30989">
            <w:pPr>
              <w:pStyle w:val="ConsPlusNormal"/>
              <w:jc w:val="both"/>
            </w:pPr>
            <w:r>
              <w:t>б) средства, планируемые к привлечению из федерального бюджета, - 442226,0 тыс. рублей, в том числе:</w:t>
            </w:r>
          </w:p>
          <w:p w:rsidR="00B30989" w:rsidRDefault="00B30989">
            <w:pPr>
              <w:pStyle w:val="ConsPlusNormal"/>
              <w:jc w:val="both"/>
            </w:pPr>
            <w:r>
              <w:t>2014 год - 52372,0 тыс. рублей;</w:t>
            </w:r>
          </w:p>
          <w:p w:rsidR="00B30989" w:rsidRDefault="00B30989">
            <w:pPr>
              <w:pStyle w:val="ConsPlusNormal"/>
              <w:jc w:val="both"/>
            </w:pPr>
            <w:r>
              <w:t>2015 год - 72354,0 тыс. рублей;</w:t>
            </w:r>
          </w:p>
          <w:p w:rsidR="00B30989" w:rsidRDefault="00B30989">
            <w:pPr>
              <w:pStyle w:val="ConsPlusNormal"/>
              <w:jc w:val="both"/>
            </w:pPr>
            <w:r>
              <w:lastRenderedPageBreak/>
              <w:t>2016 год - 61000,0 тыс. рублей;</w:t>
            </w:r>
          </w:p>
          <w:p w:rsidR="00B30989" w:rsidRDefault="00B30989">
            <w:pPr>
              <w:pStyle w:val="ConsPlusNormal"/>
              <w:jc w:val="both"/>
            </w:pPr>
            <w:r>
              <w:t>2017 год - 63000,0 тыс. рублей;</w:t>
            </w:r>
          </w:p>
          <w:p w:rsidR="00B30989" w:rsidRDefault="00B30989">
            <w:pPr>
              <w:pStyle w:val="ConsPlusNormal"/>
              <w:jc w:val="both"/>
            </w:pPr>
            <w:r>
              <w:t>2018 год - 63500,0 тыс. рублей;</w:t>
            </w:r>
          </w:p>
          <w:p w:rsidR="00B30989" w:rsidRDefault="00B30989">
            <w:pPr>
              <w:pStyle w:val="ConsPlusNormal"/>
              <w:jc w:val="both"/>
            </w:pPr>
            <w:r>
              <w:t>2019 год - 64000,0 тыс. рублей;</w:t>
            </w:r>
          </w:p>
          <w:p w:rsidR="00B30989" w:rsidRDefault="00B30989">
            <w:pPr>
              <w:pStyle w:val="ConsPlusNormal"/>
              <w:jc w:val="both"/>
            </w:pPr>
            <w:r>
              <w:t>2020 год - 66000,0 тыс. рублей;</w:t>
            </w:r>
          </w:p>
          <w:p w:rsidR="00B30989" w:rsidRDefault="00B30989">
            <w:pPr>
              <w:pStyle w:val="ConsPlusNormal"/>
              <w:jc w:val="both"/>
            </w:pPr>
            <w:r>
              <w:t>в) прогнозируемый объем финансирования за счет иных источников - 383266,7 тыс. рублей:</w:t>
            </w:r>
          </w:p>
          <w:p w:rsidR="00B30989" w:rsidRDefault="00B30989">
            <w:pPr>
              <w:pStyle w:val="ConsPlusNormal"/>
              <w:jc w:val="both"/>
            </w:pPr>
            <w:r>
              <w:t>2014 год - 50000,0 тыс. рублей;</w:t>
            </w:r>
          </w:p>
          <w:p w:rsidR="00B30989" w:rsidRDefault="00B30989">
            <w:pPr>
              <w:pStyle w:val="ConsPlusNormal"/>
              <w:jc w:val="both"/>
            </w:pPr>
            <w:r>
              <w:t>2015 год - 13266,7 тыс. рублей;</w:t>
            </w:r>
          </w:p>
          <w:p w:rsidR="00B30989" w:rsidRDefault="00B30989">
            <w:pPr>
              <w:pStyle w:val="ConsPlusNormal"/>
              <w:jc w:val="both"/>
            </w:pPr>
            <w:r>
              <w:t>2016 год - 62000,0 тыс. рублей;</w:t>
            </w:r>
          </w:p>
          <w:p w:rsidR="00B30989" w:rsidRDefault="00B30989">
            <w:pPr>
              <w:pStyle w:val="ConsPlusNormal"/>
              <w:jc w:val="both"/>
            </w:pPr>
            <w:r>
              <w:t>2017 год - 63000,0 тыс. рублей;</w:t>
            </w:r>
          </w:p>
          <w:p w:rsidR="00B30989" w:rsidRDefault="00B30989">
            <w:pPr>
              <w:pStyle w:val="ConsPlusNormal"/>
              <w:jc w:val="both"/>
            </w:pPr>
            <w:r>
              <w:t>2018 год - 64000,0 тыс. рублей;</w:t>
            </w:r>
          </w:p>
          <w:p w:rsidR="00B30989" w:rsidRDefault="00B30989">
            <w:pPr>
              <w:pStyle w:val="ConsPlusNormal"/>
              <w:jc w:val="both"/>
            </w:pPr>
            <w:r>
              <w:t>2019 год - 65000,0 тыс. рублей;</w:t>
            </w:r>
          </w:p>
          <w:p w:rsidR="00B30989" w:rsidRDefault="00B30989">
            <w:pPr>
              <w:pStyle w:val="ConsPlusNormal"/>
              <w:jc w:val="both"/>
            </w:pPr>
            <w:r>
              <w:t>2020 год - 66000,0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82" w:history="1">
              <w:r>
                <w:rPr>
                  <w:color w:val="0000FF"/>
                </w:rPr>
                <w:t>Постановления</w:t>
              </w:r>
            </w:hyperlink>
            <w:r>
              <w:t xml:space="preserve"> Правительства Иркутской области от 11.09.2015 N 464-пп)</w:t>
            </w:r>
          </w:p>
        </w:tc>
      </w:tr>
      <w:tr w:rsidR="00B30989">
        <w:tc>
          <w:tcPr>
            <w:tcW w:w="2721" w:type="dxa"/>
          </w:tcPr>
          <w:p w:rsidR="00B30989" w:rsidRDefault="00B30989">
            <w:pPr>
              <w:pStyle w:val="ConsPlusNormal"/>
            </w:pPr>
            <w:r>
              <w:t>Ожидаемые конечные результаты реализации подпрограммы</w:t>
            </w:r>
          </w:p>
        </w:tc>
        <w:tc>
          <w:tcPr>
            <w:tcW w:w="6918" w:type="dxa"/>
          </w:tcPr>
          <w:p w:rsidR="00B30989" w:rsidRDefault="00B30989">
            <w:pPr>
              <w:pStyle w:val="ConsPlusNormal"/>
              <w:jc w:val="both"/>
            </w:pPr>
            <w:r>
              <w:t>Реализация подпрограммы позволит получить социально-экономические результаты:</w:t>
            </w:r>
          </w:p>
          <w:p w:rsidR="00B30989" w:rsidRDefault="00B30989">
            <w:pPr>
              <w:pStyle w:val="ConsPlusNormal"/>
              <w:jc w:val="both"/>
            </w:pPr>
            <w:r>
              <w:t>1. Количество реализованных бизнес-проектов по созданию и развитию крестьянских (фермерских) хозяйств, получивших государственную поддержку, в 2020 году составит 571 ед.</w:t>
            </w:r>
          </w:p>
          <w:p w:rsidR="00B30989" w:rsidRDefault="00B30989">
            <w:pPr>
              <w:pStyle w:val="ConsPlusNormal"/>
              <w:jc w:val="both"/>
            </w:pPr>
            <w:r>
              <w:t>2. Количество созданных крестьянских (фермерских) хозяйств гражданами, занимающимися ведением личных подсобных хозяйств, составит 448 ед.</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7 являются стимулирование создания и развития крестьянских (фермерских) хозяйств с учетом балансов производства и потребления сельскохозяйственной продукции, противоэпизоотических и фитосанитарных мероприятий по всем направлениям деятельности сельскохозяйственного производства.</w:t>
      </w:r>
    </w:p>
    <w:p w:rsidR="00B30989" w:rsidRDefault="00B30989">
      <w:pPr>
        <w:pStyle w:val="ConsPlusNormal"/>
        <w:jc w:val="both"/>
      </w:pPr>
      <w:r>
        <w:t xml:space="preserve">(в ред. </w:t>
      </w:r>
      <w:hyperlink r:id="rId18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Задачей Подпрограммы 7 является создание условий для увеличения количества крестьянских (фермерских) хозяйств.</w:t>
      </w:r>
    </w:p>
    <w:p w:rsidR="00B30989" w:rsidRDefault="00B30989">
      <w:pPr>
        <w:pStyle w:val="ConsPlusNormal"/>
        <w:ind w:firstLine="540"/>
        <w:jc w:val="both"/>
      </w:pPr>
      <w:r>
        <w:t>Целевыми показателями Подпрограммы 7 являются:</w:t>
      </w:r>
    </w:p>
    <w:p w:rsidR="00B30989" w:rsidRDefault="00B30989">
      <w:pPr>
        <w:pStyle w:val="ConsPlusNormal"/>
        <w:ind w:firstLine="540"/>
        <w:jc w:val="both"/>
      </w:pPr>
      <w:r>
        <w:t>1) количество реализованных начинающими крестьянскими (фермерскими) хозяйствами бизнес-проектов по созданию и развитию крестьянского (фермерского) хозяйства, получивших государственную поддержку;</w:t>
      </w:r>
    </w:p>
    <w:p w:rsidR="00B30989" w:rsidRDefault="00B30989">
      <w:pPr>
        <w:pStyle w:val="ConsPlusNormal"/>
        <w:ind w:firstLine="540"/>
        <w:jc w:val="both"/>
      </w:pPr>
      <w:r>
        <w:t>2) количество крестьянских (фермерских) хозяйств, созданных на базе личных подсобных хозяйств.</w:t>
      </w:r>
    </w:p>
    <w:p w:rsidR="00B30989" w:rsidRDefault="00B30989">
      <w:pPr>
        <w:pStyle w:val="ConsPlusNormal"/>
        <w:ind w:firstLine="540"/>
        <w:jc w:val="both"/>
      </w:pPr>
      <w:r>
        <w:t xml:space="preserve">Значения целевых показателей реализации Подпрограммы 7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7: 2014 - 2020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center"/>
      </w:pPr>
      <w:r>
        <w:t xml:space="preserve">(в ред. </w:t>
      </w:r>
      <w:hyperlink r:id="rId18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both"/>
      </w:pPr>
    </w:p>
    <w:p w:rsidR="00B30989" w:rsidRDefault="00B30989">
      <w:pPr>
        <w:pStyle w:val="ConsPlusNormal"/>
        <w:ind w:firstLine="540"/>
        <w:jc w:val="both"/>
      </w:pPr>
      <w:r>
        <w:t>Основным мероприятием Подпрограммы 7 является создание условий для увеличения количества крестьянских (фермерских) хозяйств.</w:t>
      </w:r>
    </w:p>
    <w:p w:rsidR="00B30989" w:rsidRDefault="00B30989">
      <w:pPr>
        <w:pStyle w:val="ConsPlusNormal"/>
        <w:ind w:firstLine="540"/>
        <w:jc w:val="both"/>
      </w:pPr>
      <w:r>
        <w:t>В рамках реализации мероприятий Подпрограммы 7 планируется предоставление грантов в форме субсидий индивидуальным предпринимателям главам крестьянских (фермерских) хозяйств, зарегистрированным и осуществляющим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выполнением работ и услуг в области сельского хозяйства в соответствии с бюджетным законодательством, на создание и развитие крестьянских (фермерских) хозяйств.</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7 предусматривает предоставление грантов за счет средств областного бюджета.</w:t>
      </w:r>
    </w:p>
    <w:p w:rsidR="00B30989" w:rsidRDefault="00B30989">
      <w:pPr>
        <w:pStyle w:val="ConsPlusNormal"/>
        <w:ind w:firstLine="540"/>
        <w:jc w:val="both"/>
      </w:pPr>
      <w:r>
        <w:t>Министерством сельского хозяйства Иркутской области разрабатывается Положение, которое устанавливает условия и порядок предоставления грантов начинающим фермерам на создание и развитие крестьянских (фермерских) хозяйств.</w:t>
      </w:r>
    </w:p>
    <w:p w:rsidR="00B30989" w:rsidRDefault="00B30989">
      <w:pPr>
        <w:pStyle w:val="ConsPlusNormal"/>
        <w:ind w:firstLine="540"/>
        <w:jc w:val="both"/>
      </w:pPr>
      <w:r>
        <w:t>Положение также предусматривает условия и порядок возврата грантов в случае нарушения условий, установленных при их предоставлении.</w:t>
      </w:r>
    </w:p>
    <w:p w:rsidR="00B30989" w:rsidRDefault="00B30989">
      <w:pPr>
        <w:pStyle w:val="ConsPlusNormal"/>
        <w:ind w:firstLine="540"/>
        <w:jc w:val="both"/>
      </w:pPr>
      <w:r>
        <w:t>Положение утверждается постановлением Правительства Иркутской области.</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185"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7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 xml:space="preserve">Средства федерального бюджета определяются в Соглашении о предоставлении субсидий из </w:t>
      </w:r>
      <w:r>
        <w:lastRenderedPageBreak/>
        <w:t>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Направление и объемы финансирования Подпрограммы 7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186"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center"/>
      </w:pPr>
      <w:r>
        <w:t xml:space="preserve">(в ред. </w:t>
      </w:r>
      <w:hyperlink r:id="rId187"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В ходе реализации Подпрограммы 7 планируется привлечение средств из федерального бюджета, которые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ind w:firstLine="540"/>
        <w:jc w:val="both"/>
      </w:pPr>
      <w:r>
        <w:t xml:space="preserve">Направления и объемы финансирования Подпрограммы 7 представлены в </w:t>
      </w:r>
      <w:hyperlink w:anchor="P29902" w:history="1">
        <w:r>
          <w:rPr>
            <w:color w:val="0000FF"/>
          </w:rPr>
          <w:t>приложениях 13</w:t>
        </w:r>
      </w:hyperlink>
      <w:r>
        <w:t xml:space="preserve"> и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7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7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7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8</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188" w:history="1">
        <w:r>
          <w:rPr>
            <w:color w:val="0000FF"/>
          </w:rPr>
          <w:t>N 362-пп</w:t>
        </w:r>
      </w:hyperlink>
      <w:r>
        <w:t xml:space="preserve">, от 17.09.2014 </w:t>
      </w:r>
      <w:hyperlink r:id="rId189" w:history="1">
        <w:r>
          <w:rPr>
            <w:color w:val="0000FF"/>
          </w:rPr>
          <w:t>N 475-пп</w:t>
        </w:r>
      </w:hyperlink>
      <w:r>
        <w:t xml:space="preserve">, от 31.10.2014 </w:t>
      </w:r>
      <w:hyperlink r:id="rId190" w:history="1">
        <w:r>
          <w:rPr>
            <w:color w:val="0000FF"/>
          </w:rPr>
          <w:t>N 549-пп</w:t>
        </w:r>
      </w:hyperlink>
      <w:r>
        <w:t>,</w:t>
      </w:r>
    </w:p>
    <w:p w:rsidR="00B30989" w:rsidRDefault="00B30989">
      <w:pPr>
        <w:pStyle w:val="ConsPlusNormal"/>
        <w:jc w:val="center"/>
      </w:pPr>
      <w:r>
        <w:lastRenderedPageBreak/>
        <w:t xml:space="preserve">от 08.12.2014 </w:t>
      </w:r>
      <w:hyperlink r:id="rId191" w:history="1">
        <w:r>
          <w:rPr>
            <w:color w:val="0000FF"/>
          </w:rPr>
          <w:t>N 621-пп</w:t>
        </w:r>
      </w:hyperlink>
      <w:r>
        <w:t xml:space="preserve">, от 11.02.2015 </w:t>
      </w:r>
      <w:hyperlink r:id="rId192" w:history="1">
        <w:r>
          <w:rPr>
            <w:color w:val="0000FF"/>
          </w:rPr>
          <w:t>N 41-пп</w:t>
        </w:r>
      </w:hyperlink>
      <w:r>
        <w:t xml:space="preserve">, от 11.09.2015 </w:t>
      </w:r>
      <w:hyperlink r:id="rId193"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12" w:name="P2613"/>
      <w:bookmarkEnd w:id="12"/>
      <w:r>
        <w:t>ПАСПОРТ ПОДПРОГРАММЫ</w:t>
      </w:r>
    </w:p>
    <w:p w:rsidR="00B30989" w:rsidRDefault="00B30989">
      <w:pPr>
        <w:pStyle w:val="ConsPlusNormal"/>
        <w:jc w:val="center"/>
      </w:pPr>
      <w:r>
        <w:t>"РАЗВИТИЕ СЕМЕЙНЫХ ЖИВОТНОВОДЧЕСКИХ ФЕРМ НА БАЗЕ</w:t>
      </w:r>
    </w:p>
    <w:p w:rsidR="00B30989" w:rsidRDefault="00B30989">
      <w:pPr>
        <w:pStyle w:val="ConsPlusNormal"/>
        <w:jc w:val="center"/>
      </w:pPr>
      <w:r>
        <w:t>КРЕСТЬЯНСКИХ (ФЕРМЕРСКИХ) ХОЗЯЙСТВ В ИРКУТСКОЙ ОБЛАСТИ"</w:t>
      </w:r>
    </w:p>
    <w:p w:rsidR="00B30989" w:rsidRDefault="00B30989">
      <w:pPr>
        <w:pStyle w:val="ConsPlusNormal"/>
        <w:jc w:val="center"/>
      </w:pPr>
      <w:r>
        <w:t>НА 2014 - 2020 ГОДЫ ГОСУДАРСТВЕННОЙ ПРОГРАММЫ</w:t>
      </w:r>
    </w:p>
    <w:p w:rsidR="00B30989" w:rsidRDefault="00B30989">
      <w:pPr>
        <w:pStyle w:val="ConsPlusNormal"/>
        <w:jc w:val="center"/>
      </w:pPr>
      <w:r>
        <w:t>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8)</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"Развитие семейных животноводческих ферм на базе крестьянских (фермерских) хозяйств в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2721" w:type="dxa"/>
            <w:tcBorders>
              <w:bottom w:val="nil"/>
            </w:tcBorders>
          </w:tcPr>
          <w:p w:rsidR="00B30989" w:rsidRDefault="00B30989">
            <w:pPr>
              <w:pStyle w:val="ConsPlusNormal"/>
            </w:pPr>
            <w:r>
              <w:t>Цель подпрограммы</w:t>
            </w:r>
          </w:p>
        </w:tc>
        <w:tc>
          <w:tcPr>
            <w:tcW w:w="6918" w:type="dxa"/>
            <w:tcBorders>
              <w:bottom w:val="nil"/>
            </w:tcBorders>
          </w:tcPr>
          <w:p w:rsidR="00B30989" w:rsidRDefault="00B30989">
            <w:pPr>
              <w:pStyle w:val="ConsPlusNormal"/>
              <w:jc w:val="both"/>
            </w:pPr>
            <w:r>
              <w:t>Развитие семейных животноводческих ферм на базе крестьянских (фермерских)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94" w:history="1">
              <w:r>
                <w:rPr>
                  <w:color w:val="0000FF"/>
                </w:rPr>
                <w:t>Постановления</w:t>
              </w:r>
            </w:hyperlink>
            <w:r>
              <w:t xml:space="preserve"> Правительства Иркутской области от 23.07.2014 N 362-пп)</w:t>
            </w:r>
          </w:p>
        </w:tc>
      </w:tr>
      <w:tr w:rsidR="00B30989">
        <w:tblPrEx>
          <w:tblBorders>
            <w:insideH w:val="nil"/>
          </w:tblBorders>
        </w:tblPrEx>
        <w:tc>
          <w:tcPr>
            <w:tcW w:w="2721" w:type="dxa"/>
            <w:tcBorders>
              <w:bottom w:val="nil"/>
            </w:tcBorders>
          </w:tcPr>
          <w:p w:rsidR="00B30989" w:rsidRDefault="00B30989">
            <w:pPr>
              <w:pStyle w:val="ConsPlusNormal"/>
            </w:pPr>
            <w:r>
              <w:t>Задачи подпрограммы</w:t>
            </w:r>
          </w:p>
        </w:tc>
        <w:tc>
          <w:tcPr>
            <w:tcW w:w="6918" w:type="dxa"/>
            <w:tcBorders>
              <w:bottom w:val="nil"/>
            </w:tcBorders>
          </w:tcPr>
          <w:p w:rsidR="00B30989" w:rsidRDefault="00B30989">
            <w:pPr>
              <w:pStyle w:val="ConsPlusNormal"/>
              <w:jc w:val="both"/>
            </w:pPr>
            <w:r>
              <w:t>Увеличение количества семейных (животноводческих) ферм, производящих животноводческую продукцию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95" w:history="1">
              <w:r>
                <w:rPr>
                  <w:color w:val="0000FF"/>
                </w:rPr>
                <w:t>Постановления</w:t>
              </w:r>
            </w:hyperlink>
            <w:r>
              <w:t xml:space="preserve"> Правительства Иркутской области от 23.07.2014 N 362-пп)</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2014 - 2020 годы</w:t>
            </w:r>
          </w:p>
        </w:tc>
      </w:tr>
      <w:tr w:rsidR="00B30989">
        <w:tc>
          <w:tcPr>
            <w:tcW w:w="2721" w:type="dxa"/>
          </w:tcPr>
          <w:p w:rsidR="00B30989" w:rsidRDefault="00B30989">
            <w:pPr>
              <w:pStyle w:val="ConsPlusNormal"/>
            </w:pPr>
            <w:r>
              <w:t xml:space="preserve">Целевые показатели </w:t>
            </w:r>
            <w:r>
              <w:lastRenderedPageBreak/>
              <w:t>подпрограммы</w:t>
            </w:r>
          </w:p>
        </w:tc>
        <w:tc>
          <w:tcPr>
            <w:tcW w:w="6918" w:type="dxa"/>
          </w:tcPr>
          <w:p w:rsidR="00B30989" w:rsidRDefault="00B30989">
            <w:pPr>
              <w:pStyle w:val="ConsPlusNormal"/>
              <w:jc w:val="both"/>
            </w:pPr>
            <w:r>
              <w:lastRenderedPageBreak/>
              <w:t xml:space="preserve">1. Количество построенных или реконструированных семейных </w:t>
            </w:r>
            <w:r>
              <w:lastRenderedPageBreak/>
              <w:t>животноводческих ферм.</w:t>
            </w:r>
          </w:p>
          <w:p w:rsidR="00B30989" w:rsidRDefault="00B30989">
            <w:pPr>
              <w:pStyle w:val="ConsPlusNormal"/>
              <w:jc w:val="both"/>
            </w:pPr>
            <w:r>
              <w:t>2. Численность поголовья сельскохозяйственных животных в созданных семейных животноводческих фермах</w:t>
            </w:r>
          </w:p>
        </w:tc>
      </w:tr>
      <w:tr w:rsidR="00B30989">
        <w:tc>
          <w:tcPr>
            <w:tcW w:w="2721" w:type="dxa"/>
          </w:tcPr>
          <w:p w:rsidR="00B30989" w:rsidRDefault="00B30989">
            <w:pPr>
              <w:pStyle w:val="ConsPlusNormal"/>
            </w:pPr>
            <w:r>
              <w:lastRenderedPageBreak/>
              <w:t>Перечень основных мероприятий подпрограммы</w:t>
            </w:r>
          </w:p>
        </w:tc>
        <w:tc>
          <w:tcPr>
            <w:tcW w:w="6918" w:type="dxa"/>
          </w:tcPr>
          <w:p w:rsidR="00B30989" w:rsidRDefault="00B30989">
            <w:pPr>
              <w:pStyle w:val="ConsPlusNormal"/>
              <w:jc w:val="both"/>
            </w:pPr>
            <w:r>
              <w:t>Создание условий для увеличения количества семейных животноводческих ферм</w:t>
            </w:r>
          </w:p>
        </w:tc>
      </w:tr>
      <w:tr w:rsidR="00B30989">
        <w:tc>
          <w:tcPr>
            <w:tcW w:w="2721" w:type="dxa"/>
          </w:tcPr>
          <w:p w:rsidR="00B30989" w:rsidRDefault="00B30989">
            <w:pPr>
              <w:pStyle w:val="ConsPlusNormal"/>
            </w:pPr>
            <w:r>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8,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jc w:val="both"/>
            </w:pPr>
            <w:r>
              <w:t>Общий объем финансирования Подпрограммы 8 за счет всех источников финансирования составляет 1182471,2 тыс. рублей, в том числе:</w:t>
            </w:r>
          </w:p>
          <w:p w:rsidR="00B30989" w:rsidRDefault="00B30989">
            <w:pPr>
              <w:pStyle w:val="ConsPlusNormal"/>
              <w:jc w:val="both"/>
            </w:pPr>
            <w:r>
              <w:t>2014 год - 151533,0 тыс. рублей;</w:t>
            </w:r>
          </w:p>
          <w:p w:rsidR="00B30989" w:rsidRDefault="00B30989">
            <w:pPr>
              <w:pStyle w:val="ConsPlusNormal"/>
              <w:jc w:val="both"/>
            </w:pPr>
            <w:r>
              <w:t>2015 год - 185000,0 тыс. рублей;</w:t>
            </w:r>
          </w:p>
          <w:p w:rsidR="00B30989" w:rsidRDefault="00B30989">
            <w:pPr>
              <w:pStyle w:val="ConsPlusNormal"/>
              <w:jc w:val="both"/>
            </w:pPr>
            <w:r>
              <w:t>2016 год - 159397,2 тыс. рублей;</w:t>
            </w:r>
          </w:p>
          <w:p w:rsidR="00B30989" w:rsidRDefault="00B30989">
            <w:pPr>
              <w:pStyle w:val="ConsPlusNormal"/>
              <w:jc w:val="both"/>
            </w:pPr>
            <w:r>
              <w:t>2017 год - 157975,0 тыс. рублей;</w:t>
            </w:r>
          </w:p>
          <w:p w:rsidR="00B30989" w:rsidRDefault="00B30989">
            <w:pPr>
              <w:pStyle w:val="ConsPlusNormal"/>
              <w:jc w:val="both"/>
            </w:pPr>
            <w:r>
              <w:t>2018 год - 168566,0 тыс. рублей;</w:t>
            </w:r>
          </w:p>
          <w:p w:rsidR="00B30989" w:rsidRDefault="00B30989">
            <w:pPr>
              <w:pStyle w:val="ConsPlusNormal"/>
              <w:jc w:val="both"/>
            </w:pPr>
            <w:r>
              <w:t>2019 год - 179000,0 тыс. рублей;</w:t>
            </w:r>
          </w:p>
          <w:p w:rsidR="00B30989" w:rsidRDefault="00B30989">
            <w:pPr>
              <w:pStyle w:val="ConsPlusNormal"/>
              <w:jc w:val="both"/>
            </w:pPr>
            <w:r>
              <w:t>2020 год - 181000,0 тыс. рублей.</w:t>
            </w:r>
          </w:p>
          <w:p w:rsidR="00B30989" w:rsidRDefault="00B30989">
            <w:pPr>
              <w:pStyle w:val="ConsPlusNormal"/>
              <w:jc w:val="both"/>
            </w:pPr>
            <w:r>
              <w:t>Из них:</w:t>
            </w:r>
          </w:p>
          <w:p w:rsidR="00B30989" w:rsidRDefault="00B30989">
            <w:pPr>
              <w:pStyle w:val="ConsPlusNormal"/>
              <w:jc w:val="both"/>
            </w:pPr>
            <w:r>
              <w:t>а) средства областного бюджета - 404797,2 тыс. рублей, в том числе:</w:t>
            </w:r>
          </w:p>
          <w:p w:rsidR="00B30989" w:rsidRDefault="00B30989">
            <w:pPr>
              <w:pStyle w:val="ConsPlusNormal"/>
              <w:jc w:val="both"/>
            </w:pPr>
            <w:r>
              <w:t>2014 год - 50915,0 тыс. рублей;</w:t>
            </w:r>
          </w:p>
          <w:p w:rsidR="00B30989" w:rsidRDefault="00B30989">
            <w:pPr>
              <w:pStyle w:val="ConsPlusNormal"/>
              <w:jc w:val="both"/>
            </w:pPr>
            <w:r>
              <w:t>2015 год - 34943,0 тыс. рублей;</w:t>
            </w:r>
          </w:p>
          <w:p w:rsidR="00B30989" w:rsidRDefault="00B30989">
            <w:pPr>
              <w:pStyle w:val="ConsPlusNormal"/>
              <w:jc w:val="both"/>
            </w:pPr>
            <w:r>
              <w:t>2016 год - 56964,2 тыс. рублей;</w:t>
            </w:r>
          </w:p>
          <w:p w:rsidR="00B30989" w:rsidRDefault="00B30989">
            <w:pPr>
              <w:pStyle w:val="ConsPlusNormal"/>
              <w:jc w:val="both"/>
            </w:pPr>
            <w:r>
              <w:t>2017 год - 56975,0 тыс. рублей;</w:t>
            </w:r>
          </w:p>
          <w:p w:rsidR="00B30989" w:rsidRDefault="00B30989">
            <w:pPr>
              <w:pStyle w:val="ConsPlusNormal"/>
              <w:jc w:val="both"/>
            </w:pPr>
            <w:r>
              <w:t>2018 год - 67000,0 тыс. рублей;</w:t>
            </w:r>
          </w:p>
          <w:p w:rsidR="00B30989" w:rsidRDefault="00B30989">
            <w:pPr>
              <w:pStyle w:val="ConsPlusNormal"/>
              <w:jc w:val="both"/>
            </w:pPr>
            <w:r>
              <w:t>2019 год - 68000,0 тыс. рублей;</w:t>
            </w:r>
          </w:p>
          <w:p w:rsidR="00B30989" w:rsidRDefault="00B30989">
            <w:pPr>
              <w:pStyle w:val="ConsPlusNormal"/>
              <w:jc w:val="both"/>
            </w:pPr>
            <w:r>
              <w:t>2020 год - 70000,0 тыс. рублей;</w:t>
            </w:r>
          </w:p>
          <w:p w:rsidR="00B30989" w:rsidRDefault="00B30989">
            <w:pPr>
              <w:pStyle w:val="ConsPlusNormal"/>
              <w:jc w:val="both"/>
            </w:pPr>
            <w:r>
              <w:t>б) средства, планируемые к привлечению из федерального бюджета, - 318342,0 тыс. рублей, в том числе:</w:t>
            </w:r>
          </w:p>
          <w:p w:rsidR="00B30989" w:rsidRDefault="00B30989">
            <w:pPr>
              <w:pStyle w:val="ConsPlusNormal"/>
              <w:jc w:val="both"/>
            </w:pPr>
            <w:r>
              <w:lastRenderedPageBreak/>
              <w:t>2014 год - 39285,0 тыс. рублей;</w:t>
            </w:r>
          </w:p>
          <w:p w:rsidR="00B30989" w:rsidRDefault="00B30989">
            <w:pPr>
              <w:pStyle w:val="ConsPlusNormal"/>
              <w:jc w:val="both"/>
            </w:pPr>
            <w:r>
              <w:t>2015 год - 76057,0 тыс. рублей;</w:t>
            </w:r>
          </w:p>
          <w:p w:rsidR="00B30989" w:rsidRDefault="00B30989">
            <w:pPr>
              <w:pStyle w:val="ConsPlusNormal"/>
              <w:jc w:val="both"/>
            </w:pPr>
            <w:r>
              <w:t>2016 год - 39000,0 тыс. рублей;</w:t>
            </w:r>
          </w:p>
          <w:p w:rsidR="00B30989" w:rsidRDefault="00B30989">
            <w:pPr>
              <w:pStyle w:val="ConsPlusNormal"/>
              <w:jc w:val="both"/>
            </w:pPr>
            <w:r>
              <w:t>2017 год - 39000,0 тыс. рублей;</w:t>
            </w:r>
          </w:p>
          <w:p w:rsidR="00B30989" w:rsidRDefault="00B30989">
            <w:pPr>
              <w:pStyle w:val="ConsPlusNormal"/>
              <w:jc w:val="both"/>
            </w:pPr>
            <w:r>
              <w:t>2018 год - 39000,0 тыс. рублей;</w:t>
            </w:r>
          </w:p>
          <w:p w:rsidR="00B30989" w:rsidRDefault="00B30989">
            <w:pPr>
              <w:pStyle w:val="ConsPlusNormal"/>
              <w:jc w:val="both"/>
            </w:pPr>
            <w:r>
              <w:t>2019 год - 43000,0 тыс. рублей;</w:t>
            </w:r>
          </w:p>
          <w:p w:rsidR="00B30989" w:rsidRDefault="00B30989">
            <w:pPr>
              <w:pStyle w:val="ConsPlusNormal"/>
              <w:jc w:val="both"/>
            </w:pPr>
            <w:r>
              <w:t>2020 год - 43000,0 тыс. рублей;</w:t>
            </w:r>
          </w:p>
          <w:p w:rsidR="00B30989" w:rsidRDefault="00B30989">
            <w:pPr>
              <w:pStyle w:val="ConsPlusNormal"/>
              <w:jc w:val="both"/>
            </w:pPr>
            <w:r>
              <w:t>в) прогнозируемый объем финансирования за счет иных источников - 459332,0 тыс. рублей:</w:t>
            </w:r>
          </w:p>
          <w:p w:rsidR="00B30989" w:rsidRDefault="00B30989">
            <w:pPr>
              <w:pStyle w:val="ConsPlusNormal"/>
              <w:jc w:val="both"/>
            </w:pPr>
            <w:r>
              <w:t>2014 год - 61333,0 тыс. рублей;</w:t>
            </w:r>
          </w:p>
          <w:p w:rsidR="00B30989" w:rsidRDefault="00B30989">
            <w:pPr>
              <w:pStyle w:val="ConsPlusNormal"/>
              <w:jc w:val="both"/>
            </w:pPr>
            <w:r>
              <w:t>2015 год - 74000,0 тыс. рублей;</w:t>
            </w:r>
          </w:p>
          <w:p w:rsidR="00B30989" w:rsidRDefault="00B30989">
            <w:pPr>
              <w:pStyle w:val="ConsPlusNormal"/>
              <w:jc w:val="both"/>
            </w:pPr>
            <w:r>
              <w:t>2016 год - 63433,0 тыс. рублей;</w:t>
            </w:r>
          </w:p>
          <w:p w:rsidR="00B30989" w:rsidRDefault="00B30989">
            <w:pPr>
              <w:pStyle w:val="ConsPlusNormal"/>
              <w:jc w:val="both"/>
            </w:pPr>
            <w:r>
              <w:t>2017 год - 62000,0 тыс. рублей;</w:t>
            </w:r>
          </w:p>
          <w:p w:rsidR="00B30989" w:rsidRDefault="00B30989">
            <w:pPr>
              <w:pStyle w:val="ConsPlusNormal"/>
              <w:jc w:val="both"/>
            </w:pPr>
            <w:r>
              <w:t>2018 год - 62566,0 тыс. рублей;</w:t>
            </w:r>
          </w:p>
          <w:p w:rsidR="00B30989" w:rsidRDefault="00B30989">
            <w:pPr>
              <w:pStyle w:val="ConsPlusNormal"/>
              <w:jc w:val="both"/>
            </w:pPr>
            <w:r>
              <w:t>2019 год - 68000,0 тыс. рублей;</w:t>
            </w:r>
          </w:p>
          <w:p w:rsidR="00B30989" w:rsidRDefault="00B30989">
            <w:pPr>
              <w:pStyle w:val="ConsPlusNormal"/>
              <w:jc w:val="both"/>
            </w:pPr>
            <w:r>
              <w:t>2020 год - 68000,0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196"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721" w:type="dxa"/>
            <w:tcBorders>
              <w:bottom w:val="nil"/>
            </w:tcBorders>
          </w:tcPr>
          <w:p w:rsidR="00B30989" w:rsidRDefault="00B30989">
            <w:pPr>
              <w:pStyle w:val="ConsPlusNormal"/>
            </w:pPr>
            <w:r>
              <w:t>Ожидаемые конечные результаты подпрограммы</w:t>
            </w:r>
          </w:p>
        </w:tc>
        <w:tc>
          <w:tcPr>
            <w:tcW w:w="6918" w:type="dxa"/>
            <w:tcBorders>
              <w:bottom w:val="nil"/>
            </w:tcBorders>
          </w:tcPr>
          <w:p w:rsidR="00B30989" w:rsidRDefault="00B30989">
            <w:pPr>
              <w:pStyle w:val="ConsPlusNormal"/>
              <w:jc w:val="both"/>
            </w:pPr>
            <w:r>
              <w:t>1. Количество построенных или реконструированных семейных животноводческих ферм к 2020 году составит 65 ед.</w:t>
            </w:r>
          </w:p>
          <w:p w:rsidR="00B30989" w:rsidRDefault="00B30989">
            <w:pPr>
              <w:pStyle w:val="ConsPlusNormal"/>
              <w:jc w:val="both"/>
            </w:pPr>
            <w:r>
              <w:t>2. Численность поголовья сельскохозяйственных животных в созданных семейных животноводческих фермах к 2020 году составит 1,4 тыс. условных голов</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197" w:history="1">
              <w:r>
                <w:rPr>
                  <w:color w:val="0000FF"/>
                </w:rPr>
                <w:t>Постановления</w:t>
              </w:r>
            </w:hyperlink>
            <w:r>
              <w:t xml:space="preserve"> Правительства Иркутской области от 11.09.2015 N 464-пп)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8 является развитие семейных животноводческих ферм на базе крестьянских (фермерских) хозяйств с учетом балансов производства и потребления сельскохозяйственной продукции и противоэпизоотических мероприятий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p w:rsidR="00B30989" w:rsidRDefault="00B30989">
      <w:pPr>
        <w:pStyle w:val="ConsPlusNormal"/>
        <w:jc w:val="both"/>
      </w:pPr>
      <w:r>
        <w:t xml:space="preserve">(в ред. </w:t>
      </w:r>
      <w:hyperlink r:id="rId198"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Задачей Подпрограммы 8 является увеличение количества семейных (животноводческих) ферм, производящих животноводческую продукцию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p w:rsidR="00B30989" w:rsidRDefault="00B30989">
      <w:pPr>
        <w:pStyle w:val="ConsPlusNormal"/>
        <w:jc w:val="both"/>
      </w:pPr>
      <w:r>
        <w:t xml:space="preserve">(в ред. </w:t>
      </w:r>
      <w:hyperlink r:id="rId199"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Целевые индикаторы Подпрограммы 8:</w:t>
      </w:r>
    </w:p>
    <w:p w:rsidR="00B30989" w:rsidRDefault="00B30989">
      <w:pPr>
        <w:pStyle w:val="ConsPlusNormal"/>
        <w:ind w:firstLine="540"/>
        <w:jc w:val="both"/>
      </w:pPr>
      <w:r>
        <w:t>1) количество построенных или реконструированных семейных животноводческих ферм;</w:t>
      </w:r>
    </w:p>
    <w:p w:rsidR="00B30989" w:rsidRDefault="00B30989">
      <w:pPr>
        <w:pStyle w:val="ConsPlusNormal"/>
        <w:ind w:firstLine="540"/>
        <w:jc w:val="both"/>
      </w:pPr>
      <w:r>
        <w:t>2) численность поголовья сельскохозяйственных животных в созданных семейных животноводческих фермах.</w:t>
      </w:r>
    </w:p>
    <w:p w:rsidR="00B30989" w:rsidRDefault="00B30989">
      <w:pPr>
        <w:pStyle w:val="ConsPlusNormal"/>
        <w:ind w:firstLine="540"/>
        <w:jc w:val="both"/>
      </w:pPr>
      <w:r>
        <w:t xml:space="preserve">Значения целевых показателей реализации Подпрограммы 8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8: 2014 - 2020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center"/>
      </w:pPr>
      <w:r>
        <w:t xml:space="preserve">(в ред. </w:t>
      </w:r>
      <w:hyperlink r:id="rId20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both"/>
      </w:pPr>
    </w:p>
    <w:p w:rsidR="00B30989" w:rsidRDefault="00B30989">
      <w:pPr>
        <w:pStyle w:val="ConsPlusNormal"/>
        <w:ind w:firstLine="540"/>
        <w:jc w:val="both"/>
      </w:pPr>
      <w:r>
        <w:t>Основным мероприятием Подпрограммы 8 является создание условий для увеличения количества и развития семейных животноводческих ферм, производящих животноводческую продукцию по следующим направлениям деятельности: разведение крупного рогатого скота мясного и (или) молочного направления, коневодство, овцеводство, свиноводство.</w:t>
      </w:r>
    </w:p>
    <w:p w:rsidR="00B30989" w:rsidRDefault="00B30989">
      <w:pPr>
        <w:pStyle w:val="ConsPlusNormal"/>
        <w:ind w:firstLine="540"/>
        <w:jc w:val="both"/>
      </w:pPr>
      <w:r>
        <w:t>В рамках реализации мероприятий Подпрограммы 8 планируется предоставление грантов в форме субсидий крестьянским (фермерским) хозяйствам, зарегистрированным в качестве индивидуальных предпринимателей и осуществляющим на территории Иркутской области производство и (или) переработку (в том числе на арендованных основных средствах) сельскохозяйственной продукции, выполнение работ и услуг в области сельского хозяйства в соответствии с бюджетным законодательством на развитие семейных животноводческих ферм (на строительство или модернизацию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B30989" w:rsidRDefault="00B30989">
      <w:pPr>
        <w:pStyle w:val="ConsPlusNormal"/>
        <w:ind w:firstLine="540"/>
        <w:jc w:val="both"/>
      </w:pPr>
      <w:r>
        <w:t xml:space="preserve">Система мероприятий Подпрограммы 8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Подпрограммы 8 предусматривает предоставление грантов за счет средств областного бюджета.</w:t>
      </w:r>
    </w:p>
    <w:p w:rsidR="00B30989" w:rsidRDefault="00B30989">
      <w:pPr>
        <w:pStyle w:val="ConsPlusNormal"/>
        <w:ind w:firstLine="540"/>
        <w:jc w:val="both"/>
      </w:pPr>
      <w:r>
        <w:t>Министерством сельского хозяйства Иркутской области разрабатывается Положение, которое устанавливает условия и порядок предоставления грантов на развитие семейных животноводческих ферм.</w:t>
      </w:r>
    </w:p>
    <w:p w:rsidR="00B30989" w:rsidRDefault="00B30989">
      <w:pPr>
        <w:pStyle w:val="ConsPlusNormal"/>
        <w:ind w:firstLine="540"/>
        <w:jc w:val="both"/>
      </w:pPr>
      <w:r>
        <w:t>Положение также предусматривает условия и порядок возврата грантов в случае нарушения условий, установленных при их предоставлении.</w:t>
      </w:r>
    </w:p>
    <w:p w:rsidR="00B30989" w:rsidRDefault="00B30989">
      <w:pPr>
        <w:pStyle w:val="ConsPlusNormal"/>
        <w:ind w:firstLine="540"/>
        <w:jc w:val="both"/>
      </w:pPr>
      <w:r>
        <w:t>Положение утверждается постановлением Правительства Иркутской области.</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201"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Объем финансирования Подпрограммы 8 за счет средств областного бюджета ежегодно уточняется в соответствии с законом об областном бюджете на соответствующий финансовый год и плановый период.</w:t>
      </w:r>
    </w:p>
    <w:p w:rsidR="00B30989" w:rsidRDefault="00B30989">
      <w:pPr>
        <w:pStyle w:val="ConsPlusNormal"/>
        <w:ind w:firstLine="540"/>
        <w:jc w:val="both"/>
      </w:pPr>
      <w:r>
        <w:t>Средства федерального бюджета определяются в Соглашении о предоставлении субсидий из федерального бюджета, которое ежегодно заключается между Министерством сельского хозяйства Российской Федерации и Правительством Иркутской области.</w:t>
      </w:r>
    </w:p>
    <w:p w:rsidR="00B30989" w:rsidRDefault="00B30989">
      <w:pPr>
        <w:pStyle w:val="ConsPlusNormal"/>
        <w:ind w:firstLine="540"/>
        <w:jc w:val="both"/>
      </w:pPr>
      <w:r>
        <w:t xml:space="preserve">Направление и объемы финансирования Подпрограммы 8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202"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center"/>
      </w:pPr>
      <w:r>
        <w:t xml:space="preserve">(в ред. </w:t>
      </w:r>
      <w:hyperlink r:id="rId203"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В ходе реализации Подпрограммы 8 планируется привлечение средств из федерального бюджета, которые предоставляются на конкурсной основе в виде субсидий в соответствии с постановлениями Правительства Российской Федерации и ежегодными приказами Министерства сельского хозяйства Российской Федерации об организации проведения конкурсного отбора.</w:t>
      </w:r>
    </w:p>
    <w:p w:rsidR="00B30989" w:rsidRDefault="00B30989">
      <w:pPr>
        <w:pStyle w:val="ConsPlusNormal"/>
        <w:ind w:firstLine="540"/>
        <w:jc w:val="both"/>
      </w:pPr>
      <w:r>
        <w:t>Объем средств федерального бюджета может быть изменен в зависимости от результатов участия Иркутской области в конкурсном отборе.</w:t>
      </w:r>
    </w:p>
    <w:p w:rsidR="00B30989" w:rsidRDefault="00B30989">
      <w:pPr>
        <w:pStyle w:val="ConsPlusNormal"/>
        <w:ind w:firstLine="540"/>
        <w:jc w:val="both"/>
      </w:pPr>
      <w:r>
        <w:t xml:space="preserve">Направления и объемы финансирования Подпрограммы 8 представлены в </w:t>
      </w:r>
      <w:hyperlink w:anchor="P29902" w:history="1">
        <w:r>
          <w:rPr>
            <w:color w:val="0000FF"/>
          </w:rPr>
          <w:t>приложениях 13</w:t>
        </w:r>
      </w:hyperlink>
      <w:r>
        <w:t xml:space="preserve"> и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8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8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8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9</w:t>
      </w:r>
    </w:p>
    <w:p w:rsidR="00B30989" w:rsidRDefault="00B30989">
      <w:pPr>
        <w:pStyle w:val="ConsPlusNormal"/>
        <w:jc w:val="right"/>
      </w:pPr>
      <w:r>
        <w:lastRenderedPageBreak/>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204" w:history="1">
        <w:r>
          <w:rPr>
            <w:color w:val="0000FF"/>
          </w:rPr>
          <w:t>N 362-пп</w:t>
        </w:r>
      </w:hyperlink>
      <w:r>
        <w:t xml:space="preserve">, от 17.09.2014 </w:t>
      </w:r>
      <w:hyperlink r:id="rId205" w:history="1">
        <w:r>
          <w:rPr>
            <w:color w:val="0000FF"/>
          </w:rPr>
          <w:t>N 475-пп</w:t>
        </w:r>
      </w:hyperlink>
      <w:r>
        <w:t xml:space="preserve">, от 31.10.2014 </w:t>
      </w:r>
      <w:hyperlink r:id="rId206" w:history="1">
        <w:r>
          <w:rPr>
            <w:color w:val="0000FF"/>
          </w:rPr>
          <w:t>N 549-пп</w:t>
        </w:r>
      </w:hyperlink>
      <w:r>
        <w:t>,</w:t>
      </w:r>
    </w:p>
    <w:p w:rsidR="00B30989" w:rsidRDefault="00B30989">
      <w:pPr>
        <w:pStyle w:val="ConsPlusNormal"/>
        <w:jc w:val="center"/>
      </w:pPr>
      <w:r>
        <w:t xml:space="preserve">от 11.02.2015 </w:t>
      </w:r>
      <w:hyperlink r:id="rId207" w:history="1">
        <w:r>
          <w:rPr>
            <w:color w:val="0000FF"/>
          </w:rPr>
          <w:t>N 41-пп</w:t>
        </w:r>
      </w:hyperlink>
      <w:r>
        <w:t>)</w:t>
      </w:r>
    </w:p>
    <w:p w:rsidR="00B30989" w:rsidRDefault="00B30989">
      <w:pPr>
        <w:pStyle w:val="ConsPlusNormal"/>
        <w:jc w:val="both"/>
      </w:pPr>
    </w:p>
    <w:p w:rsidR="00B30989" w:rsidRDefault="00B30989">
      <w:pPr>
        <w:pStyle w:val="ConsPlusNormal"/>
        <w:jc w:val="center"/>
      </w:pPr>
      <w:bookmarkStart w:id="13" w:name="P2766"/>
      <w:bookmarkEnd w:id="13"/>
      <w:r>
        <w:t>ПАСПОРТ ПОДПРОГРАММЫ</w:t>
      </w:r>
    </w:p>
    <w:p w:rsidR="00B30989" w:rsidRDefault="00B30989">
      <w:pPr>
        <w:pStyle w:val="ConsPlusNormal"/>
        <w:jc w:val="center"/>
      </w:pPr>
      <w:r>
        <w:t>"ПОДДЕРЖКА ТРАДИЦИОННЫХ ОТРАСЛЕЙ ХОЗЯЙСТВОВАНИЯ КОРЕННЫХ</w:t>
      </w:r>
    </w:p>
    <w:p w:rsidR="00B30989" w:rsidRDefault="00B30989">
      <w:pPr>
        <w:pStyle w:val="ConsPlusNormal"/>
        <w:jc w:val="center"/>
      </w:pPr>
      <w:r>
        <w:t>МАЛОЧИСЛЕННЫХ НАРОДОВ В ИРКУТСКОЙ ОБЛАСТИ: ОЛЕНЕВОДСТВА,</w:t>
      </w:r>
    </w:p>
    <w:p w:rsidR="00B30989" w:rsidRDefault="00B30989">
      <w:pPr>
        <w:pStyle w:val="ConsPlusNormal"/>
        <w:jc w:val="center"/>
      </w:pPr>
      <w:r>
        <w:t>ОХОТЫ И РЫБОЛОВСТВА" НА 2014 - 2015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 xml:space="preserve">(в ред. </w:t>
      </w:r>
      <w:hyperlink r:id="rId20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"Поддержка традиционных отраслей хозяйствования коренных малочисленных народов в Иркутской области: оленеводства, охоты и рыболовства" на 2014 - 2015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Участники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Сохранение и развитие традиционных отраслей хозяйствования малочисленных народов (оленеводства, охоты и рыболовства)</w:t>
            </w:r>
          </w:p>
        </w:tc>
      </w:tr>
      <w:tr w:rsidR="00B30989">
        <w:tc>
          <w:tcPr>
            <w:tcW w:w="2721" w:type="dxa"/>
          </w:tcPr>
          <w:p w:rsidR="00B30989" w:rsidRDefault="00B30989">
            <w:pPr>
              <w:pStyle w:val="ConsPlusNormal"/>
            </w:pPr>
            <w:r>
              <w:t>Задачи подпрограммы</w:t>
            </w:r>
          </w:p>
        </w:tc>
        <w:tc>
          <w:tcPr>
            <w:tcW w:w="6918" w:type="dxa"/>
          </w:tcPr>
          <w:p w:rsidR="00B30989" w:rsidRDefault="00B30989">
            <w:pPr>
              <w:pStyle w:val="ConsPlusNormal"/>
              <w:jc w:val="both"/>
            </w:pPr>
            <w:r>
              <w:t>Развитие традиционного хозяйствования и занятие промыслами малочисленных народов (оленеводство, рыболовство, охота)</w:t>
            </w:r>
          </w:p>
        </w:tc>
      </w:tr>
      <w:tr w:rsidR="00B30989">
        <w:tc>
          <w:tcPr>
            <w:tcW w:w="2721" w:type="dxa"/>
          </w:tcPr>
          <w:p w:rsidR="00B30989" w:rsidRDefault="00B30989">
            <w:pPr>
              <w:pStyle w:val="ConsPlusNormal"/>
            </w:pPr>
            <w:r>
              <w:t>Сроки реализации подпрограммы</w:t>
            </w:r>
          </w:p>
        </w:tc>
        <w:tc>
          <w:tcPr>
            <w:tcW w:w="6918" w:type="dxa"/>
          </w:tcPr>
          <w:p w:rsidR="00B30989" w:rsidRDefault="00B30989">
            <w:pPr>
              <w:pStyle w:val="ConsPlusNormal"/>
              <w:jc w:val="both"/>
            </w:pPr>
            <w:r>
              <w:t>2014 - 2015 годы</w:t>
            </w:r>
          </w:p>
        </w:tc>
      </w:tr>
      <w:tr w:rsidR="00B30989">
        <w:tc>
          <w:tcPr>
            <w:tcW w:w="2721" w:type="dxa"/>
          </w:tcPr>
          <w:p w:rsidR="00B30989" w:rsidRDefault="00B30989">
            <w:pPr>
              <w:pStyle w:val="ConsPlusNormal"/>
            </w:pPr>
            <w:r>
              <w:t>Целевые показатели подпрограммы</w:t>
            </w:r>
          </w:p>
        </w:tc>
        <w:tc>
          <w:tcPr>
            <w:tcW w:w="6918" w:type="dxa"/>
          </w:tcPr>
          <w:p w:rsidR="00B30989" w:rsidRDefault="00B30989">
            <w:pPr>
              <w:pStyle w:val="ConsPlusNormal"/>
              <w:jc w:val="both"/>
            </w:pPr>
            <w:r>
              <w:t>1. Количество предоставленных субсидий на содержание домашних оленей.</w:t>
            </w:r>
          </w:p>
          <w:p w:rsidR="00B30989" w:rsidRDefault="00B30989">
            <w:pPr>
              <w:pStyle w:val="ConsPlusNormal"/>
              <w:jc w:val="both"/>
            </w:pPr>
            <w:r>
              <w:t>2. Количество предоставленных субсидий на развитие традиционных отраслей хозяйствования малочисленных народов (оленеводства, охоты и рыболовства)</w:t>
            </w:r>
          </w:p>
        </w:tc>
      </w:tr>
      <w:tr w:rsidR="00B30989">
        <w:tc>
          <w:tcPr>
            <w:tcW w:w="2721" w:type="dxa"/>
          </w:tcPr>
          <w:p w:rsidR="00B30989" w:rsidRDefault="00B30989">
            <w:pPr>
              <w:pStyle w:val="ConsPlusNormal"/>
            </w:pPr>
            <w:r>
              <w:t>Перечень основных мероприятий подпрограммы</w:t>
            </w:r>
          </w:p>
        </w:tc>
        <w:tc>
          <w:tcPr>
            <w:tcW w:w="6918" w:type="dxa"/>
          </w:tcPr>
          <w:p w:rsidR="00B30989" w:rsidRDefault="00B30989">
            <w:pPr>
              <w:pStyle w:val="ConsPlusNormal"/>
              <w:jc w:val="both"/>
            </w:pPr>
            <w:r>
              <w:t>Оказание содействия сохранению и развитию традиционных отраслей хозяйствования коренных малочисленных народов: оленеводства, охоты и рыболовства</w:t>
            </w:r>
          </w:p>
        </w:tc>
      </w:tr>
      <w:tr w:rsidR="00B30989">
        <w:tc>
          <w:tcPr>
            <w:tcW w:w="2721" w:type="dxa"/>
          </w:tcPr>
          <w:p w:rsidR="00B30989" w:rsidRDefault="00B30989">
            <w:pPr>
              <w:pStyle w:val="ConsPlusNormal"/>
            </w:pPr>
            <w:r>
              <w:t xml:space="preserve">Перечень ведомственных </w:t>
            </w:r>
            <w:r>
              <w:lastRenderedPageBreak/>
              <w:t>целевых программ, входящих в состав подпрограммы</w:t>
            </w:r>
          </w:p>
        </w:tc>
        <w:tc>
          <w:tcPr>
            <w:tcW w:w="6918" w:type="dxa"/>
          </w:tcPr>
          <w:p w:rsidR="00B30989" w:rsidRDefault="00B30989">
            <w:pPr>
              <w:pStyle w:val="ConsPlusNormal"/>
              <w:jc w:val="both"/>
            </w:pPr>
            <w:r>
              <w:lastRenderedPageBreak/>
              <w:t xml:space="preserve">Ведомственные целевые программы, входящие в состав Подпрограммы </w:t>
            </w:r>
            <w:r>
              <w:lastRenderedPageBreak/>
              <w:t>9, не предусмотрены</w:t>
            </w:r>
          </w:p>
        </w:tc>
      </w:tr>
      <w:tr w:rsidR="00B30989">
        <w:tc>
          <w:tcPr>
            <w:tcW w:w="2721" w:type="dxa"/>
          </w:tcPr>
          <w:p w:rsidR="00B30989" w:rsidRDefault="00B30989">
            <w:pPr>
              <w:pStyle w:val="ConsPlusNormal"/>
            </w:pPr>
            <w:r>
              <w:lastRenderedPageBreak/>
              <w:t>Ресурсное обеспечение подпрограммы</w:t>
            </w:r>
          </w:p>
        </w:tc>
        <w:tc>
          <w:tcPr>
            <w:tcW w:w="6918" w:type="dxa"/>
          </w:tcPr>
          <w:p w:rsidR="00B30989" w:rsidRDefault="00B30989">
            <w:pPr>
              <w:pStyle w:val="ConsPlusNormal"/>
              <w:jc w:val="both"/>
            </w:pPr>
            <w:r>
              <w:t>Общий объем финансирования Подпрограммы 9 за счет средств областного бюджета составляет 9000,0 тыс. рублей, в том числе:</w:t>
            </w:r>
          </w:p>
          <w:p w:rsidR="00B30989" w:rsidRDefault="00B30989">
            <w:pPr>
              <w:pStyle w:val="ConsPlusNormal"/>
              <w:jc w:val="both"/>
            </w:pPr>
            <w:r>
              <w:t>2014 год - 4500,0 тыс. рублей;</w:t>
            </w:r>
          </w:p>
          <w:p w:rsidR="00B30989" w:rsidRDefault="00B30989">
            <w:pPr>
              <w:pStyle w:val="ConsPlusNormal"/>
              <w:jc w:val="both"/>
            </w:pPr>
            <w:r>
              <w:t>2015 год - 4500,0 тыс. рублей</w:t>
            </w:r>
          </w:p>
        </w:tc>
      </w:tr>
      <w:tr w:rsidR="00B30989">
        <w:tblPrEx>
          <w:tblBorders>
            <w:insideH w:val="nil"/>
          </w:tblBorders>
        </w:tblPrEx>
        <w:tc>
          <w:tcPr>
            <w:tcW w:w="2721" w:type="dxa"/>
            <w:tcBorders>
              <w:bottom w:val="nil"/>
            </w:tcBorders>
          </w:tcPr>
          <w:p w:rsidR="00B30989" w:rsidRDefault="00B30989">
            <w:pPr>
              <w:pStyle w:val="ConsPlusNormal"/>
            </w:pPr>
            <w:r>
              <w:t>Ожидаемые конечные результаты реализации подпрограммы</w:t>
            </w:r>
          </w:p>
        </w:tc>
        <w:tc>
          <w:tcPr>
            <w:tcW w:w="6918" w:type="dxa"/>
            <w:tcBorders>
              <w:bottom w:val="nil"/>
            </w:tcBorders>
          </w:tcPr>
          <w:p w:rsidR="00B30989" w:rsidRDefault="00B30989">
            <w:pPr>
              <w:pStyle w:val="ConsPlusNormal"/>
              <w:jc w:val="both"/>
            </w:pPr>
            <w:r>
              <w:t>1. Количество представленных субсидий на содержание домашних оленей - 6 ед.</w:t>
            </w:r>
          </w:p>
          <w:p w:rsidR="00B30989" w:rsidRDefault="00B30989">
            <w:pPr>
              <w:pStyle w:val="ConsPlusNormal"/>
              <w:jc w:val="both"/>
            </w:pPr>
            <w:r>
              <w:t>2. Количество представленных субсидий на развитие традиционных отраслей хозяйствования малочисленных народов (оленеводства, охоты и рыболовства) - 16 ед.</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209" w:history="1">
              <w:r>
                <w:rPr>
                  <w:color w:val="0000FF"/>
                </w:rPr>
                <w:t>Постановления</w:t>
              </w:r>
            </w:hyperlink>
            <w:r>
              <w:t xml:space="preserve"> Правительства Иркутской области от 11.02.2015 N 41-пп)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 ПОДПРОГРАММЫ</w:t>
      </w:r>
    </w:p>
    <w:p w:rsidR="00B30989" w:rsidRDefault="00B30989">
      <w:pPr>
        <w:pStyle w:val="ConsPlusNormal"/>
        <w:jc w:val="both"/>
      </w:pPr>
    </w:p>
    <w:p w:rsidR="00B30989" w:rsidRDefault="00B30989">
      <w:pPr>
        <w:pStyle w:val="ConsPlusNormal"/>
        <w:ind w:firstLine="540"/>
        <w:jc w:val="both"/>
      </w:pPr>
      <w:r>
        <w:t>Целью Подпрограммы 9 является сохранение и развитие традиционных отраслей хозяйствования малочисленных народов: оленеводства, охоты и рыболовства.</w:t>
      </w:r>
    </w:p>
    <w:p w:rsidR="00B30989" w:rsidRDefault="00B30989">
      <w:pPr>
        <w:pStyle w:val="ConsPlusNormal"/>
        <w:ind w:firstLine="540"/>
        <w:jc w:val="both"/>
      </w:pPr>
      <w:r>
        <w:t>Задачей Подпрограммы 9 является развитие традиционного хозяйствования и занятие промыслами малочисленных народов (оленеводство, рыболовство, охота).</w:t>
      </w:r>
    </w:p>
    <w:p w:rsidR="00B30989" w:rsidRDefault="00B30989">
      <w:pPr>
        <w:pStyle w:val="ConsPlusNormal"/>
        <w:ind w:firstLine="540"/>
        <w:jc w:val="both"/>
      </w:pPr>
      <w:r>
        <w:t>Целевые показатели Подпрограммы 9:</w:t>
      </w:r>
    </w:p>
    <w:p w:rsidR="00B30989" w:rsidRDefault="00B30989">
      <w:pPr>
        <w:pStyle w:val="ConsPlusNormal"/>
        <w:ind w:firstLine="540"/>
        <w:jc w:val="both"/>
      </w:pPr>
      <w:r>
        <w:t>1) количество предоставленных субсидий на содержание домашних оленей;</w:t>
      </w:r>
    </w:p>
    <w:p w:rsidR="00B30989" w:rsidRDefault="00B30989">
      <w:pPr>
        <w:pStyle w:val="ConsPlusNormal"/>
        <w:ind w:firstLine="540"/>
        <w:jc w:val="both"/>
      </w:pPr>
      <w:r>
        <w:t>2) количество предоставленных субсидий на развитие традиционных отраслей хозяйствования малочисленных народов (оленеводства, охоты и рыболовства.</w:t>
      </w:r>
    </w:p>
    <w:p w:rsidR="00B30989" w:rsidRDefault="00B30989">
      <w:pPr>
        <w:pStyle w:val="ConsPlusNormal"/>
        <w:ind w:firstLine="540"/>
        <w:jc w:val="both"/>
      </w:pPr>
      <w:r>
        <w:t xml:space="preserve">Значения целевых показателей реализации Подпрограммы 9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9: 2014 - 2015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рамках реализации мероприятий Подпрограммы 9 планируется предоставление субсидий некоммерческим организациям, не являющимся государственными (муниципальными) учреждениями в соответствии с бюджетным законодательством.</w:t>
      </w:r>
    </w:p>
    <w:p w:rsidR="00B30989" w:rsidRDefault="00B30989">
      <w:pPr>
        <w:pStyle w:val="ConsPlusNormal"/>
        <w:jc w:val="both"/>
      </w:pPr>
      <w:r>
        <w:t xml:space="preserve">(в ред. </w:t>
      </w:r>
      <w:hyperlink r:id="rId210"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Основным мероприятием Подпрограммы 9 является сохранение и развитие традиционных отраслей хозяйствования малочисленных народов: оленеводства, охоты и рыболовства.</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w:t>
      </w:r>
    </w:p>
    <w:p w:rsidR="00B30989" w:rsidRDefault="00B30989">
      <w:pPr>
        <w:pStyle w:val="ConsPlusNormal"/>
        <w:ind w:firstLine="540"/>
        <w:jc w:val="both"/>
      </w:pPr>
      <w:r>
        <w:t>предоставления субсидий в целях осуществления развития традиционного хозяйствования и занятия промыслами малочисленных народов (оленеводство, рыболовство, охота).</w:t>
      </w:r>
    </w:p>
    <w:p w:rsidR="00B30989" w:rsidRDefault="00B30989">
      <w:pPr>
        <w:pStyle w:val="ConsPlusNormal"/>
        <w:ind w:firstLine="540"/>
        <w:jc w:val="both"/>
      </w:pPr>
      <w:r>
        <w:t xml:space="preserve">Система мероприятий Подпрограммы 9 представлена в </w:t>
      </w:r>
      <w:hyperlink w:anchor="P29495" w:history="1">
        <w:r>
          <w:rPr>
            <w:color w:val="0000FF"/>
          </w:rPr>
          <w:t>приложении 12</w:t>
        </w:r>
      </w:hyperlink>
      <w:r>
        <w:t xml:space="preserve"> к настоящей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Реализация мер государственного регулирования реализации Подпрограммы 9 предусматривает предоставление субсидий за счет средств областного бюджета.</w:t>
      </w:r>
    </w:p>
    <w:p w:rsidR="00B30989" w:rsidRDefault="00B30989">
      <w:pPr>
        <w:pStyle w:val="ConsPlusNormal"/>
        <w:ind w:firstLine="540"/>
        <w:jc w:val="both"/>
      </w:pPr>
      <w:r>
        <w:t>Порядок определения объема и предоставления субсидий некоммерческим организациям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занятия промыслами малочисленных народов (оленеводство, рыболовство, охота), определяется Правительством Иркутской области.</w:t>
      </w:r>
    </w:p>
    <w:p w:rsidR="00B30989" w:rsidRDefault="00B30989">
      <w:pPr>
        <w:pStyle w:val="ConsPlusNormal"/>
        <w:jc w:val="both"/>
      </w:pPr>
      <w:r>
        <w:t xml:space="preserve">(в ред. </w:t>
      </w:r>
      <w:hyperlink r:id="rId211" w:history="1">
        <w:r>
          <w:rPr>
            <w:color w:val="0000FF"/>
          </w:rPr>
          <w:t>Постановления</w:t>
        </w:r>
      </w:hyperlink>
      <w:r>
        <w:t xml:space="preserve"> Правительства Иркутской области от 17.09.2014 N 475-пп)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both"/>
      </w:pPr>
    </w:p>
    <w:p w:rsidR="00B30989" w:rsidRDefault="00B30989">
      <w:pPr>
        <w:pStyle w:val="ConsPlusNormal"/>
        <w:ind w:firstLine="540"/>
        <w:jc w:val="both"/>
      </w:pPr>
      <w:r>
        <w:t>Общий объем финансирования за счет средств областного бюджета составляет 9000,0 тыс. рублей, в том числе:</w:t>
      </w:r>
    </w:p>
    <w:p w:rsidR="00B30989" w:rsidRDefault="00B30989">
      <w:pPr>
        <w:pStyle w:val="ConsPlusNormal"/>
        <w:ind w:firstLine="540"/>
        <w:jc w:val="both"/>
      </w:pPr>
      <w:r>
        <w:t>2014 год - 4500,0 тыс. рублей;</w:t>
      </w:r>
    </w:p>
    <w:p w:rsidR="00B30989" w:rsidRDefault="00B30989">
      <w:pPr>
        <w:pStyle w:val="ConsPlusNormal"/>
        <w:ind w:firstLine="540"/>
        <w:jc w:val="both"/>
      </w:pPr>
      <w:r>
        <w:t>2015 год - 4500,0 тыс. рублей.</w:t>
      </w:r>
    </w:p>
    <w:p w:rsidR="00B30989" w:rsidRDefault="00B30989">
      <w:pPr>
        <w:pStyle w:val="ConsPlusNormal"/>
        <w:ind w:firstLine="540"/>
        <w:jc w:val="both"/>
      </w:pPr>
      <w:r>
        <w:t xml:space="preserve">Объемы финансирования Подпрограммы 9 ежегодно уточняются при формировании областного бюджета на очередной финансовый год и плановый период исходя из затрат, </w:t>
      </w:r>
      <w:r>
        <w:lastRenderedPageBreak/>
        <w:t>необходимых для реализации подпрограммы, и возможностей областного бюджета.</w:t>
      </w:r>
    </w:p>
    <w:p w:rsidR="00B30989" w:rsidRDefault="00B30989">
      <w:pPr>
        <w:pStyle w:val="ConsPlusNormal"/>
        <w:ind w:firstLine="540"/>
        <w:jc w:val="both"/>
      </w:pPr>
      <w:r>
        <w:t xml:space="preserve">Направление и объемы финансирования Подпрограммы 9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212"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На реализацию мероприятий Подпрограммы 9 средства федерального бюджета не привлекаются.</w:t>
      </w:r>
    </w:p>
    <w:p w:rsidR="00B30989" w:rsidRDefault="00B30989">
      <w:pPr>
        <w:pStyle w:val="ConsPlusNormal"/>
        <w:jc w:val="both"/>
      </w:pPr>
    </w:p>
    <w:p w:rsidR="00B30989" w:rsidRDefault="00B30989">
      <w:pPr>
        <w:pStyle w:val="ConsPlusNormal"/>
        <w:jc w:val="center"/>
      </w:pPr>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9 участия не принимают.</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9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9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10</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213" w:history="1">
        <w:r>
          <w:rPr>
            <w:color w:val="0000FF"/>
          </w:rPr>
          <w:t>N 362-пп</w:t>
        </w:r>
      </w:hyperlink>
      <w:r>
        <w:t xml:space="preserve">, от 19.08.2014 </w:t>
      </w:r>
      <w:hyperlink r:id="rId214" w:history="1">
        <w:r>
          <w:rPr>
            <w:color w:val="0000FF"/>
          </w:rPr>
          <w:t>N 412-пп</w:t>
        </w:r>
      </w:hyperlink>
      <w:r>
        <w:t xml:space="preserve">, от 17.09.2014 </w:t>
      </w:r>
      <w:hyperlink r:id="rId215" w:history="1">
        <w:r>
          <w:rPr>
            <w:color w:val="0000FF"/>
          </w:rPr>
          <w:t>N 475-пп</w:t>
        </w:r>
      </w:hyperlink>
      <w:r>
        <w:t>,</w:t>
      </w:r>
    </w:p>
    <w:p w:rsidR="00B30989" w:rsidRDefault="00B30989">
      <w:pPr>
        <w:pStyle w:val="ConsPlusNormal"/>
        <w:jc w:val="center"/>
      </w:pPr>
      <w:r>
        <w:t xml:space="preserve">от 31.10.2014 </w:t>
      </w:r>
      <w:hyperlink r:id="rId216" w:history="1">
        <w:r>
          <w:rPr>
            <w:color w:val="0000FF"/>
          </w:rPr>
          <w:t>N 549-пп</w:t>
        </w:r>
      </w:hyperlink>
      <w:r>
        <w:t xml:space="preserve">, от 08.12.2014 </w:t>
      </w:r>
      <w:hyperlink r:id="rId217" w:history="1">
        <w:r>
          <w:rPr>
            <w:color w:val="0000FF"/>
          </w:rPr>
          <w:t>N 621-пп</w:t>
        </w:r>
      </w:hyperlink>
      <w:r>
        <w:t xml:space="preserve">, от 11.02.2015 </w:t>
      </w:r>
      <w:hyperlink r:id="rId218" w:history="1">
        <w:r>
          <w:rPr>
            <w:color w:val="0000FF"/>
          </w:rPr>
          <w:t>N 41-пп</w:t>
        </w:r>
      </w:hyperlink>
      <w:r>
        <w:t>,</w:t>
      </w:r>
    </w:p>
    <w:p w:rsidR="00B30989" w:rsidRDefault="00B30989">
      <w:pPr>
        <w:pStyle w:val="ConsPlusNormal"/>
        <w:jc w:val="center"/>
      </w:pPr>
      <w:r>
        <w:t xml:space="preserve">от 08.06.2015 </w:t>
      </w:r>
      <w:hyperlink r:id="rId219" w:history="1">
        <w:r>
          <w:rPr>
            <w:color w:val="0000FF"/>
          </w:rPr>
          <w:t>N 278-пп</w:t>
        </w:r>
      </w:hyperlink>
      <w:r>
        <w:t xml:space="preserve">, от 11.09.2015 </w:t>
      </w:r>
      <w:hyperlink r:id="rId220" w:history="1">
        <w:r>
          <w:rPr>
            <w:color w:val="0000FF"/>
          </w:rPr>
          <w:t>N 464-пп</w:t>
        </w:r>
      </w:hyperlink>
      <w:r>
        <w:t xml:space="preserve">, от 24.09.2015 </w:t>
      </w:r>
      <w:hyperlink r:id="rId221" w:history="1">
        <w:r>
          <w:rPr>
            <w:color w:val="0000FF"/>
          </w:rPr>
          <w:t>N 485-пп</w:t>
        </w:r>
      </w:hyperlink>
      <w:r>
        <w:t>,</w:t>
      </w:r>
    </w:p>
    <w:p w:rsidR="00B30989" w:rsidRDefault="00B30989">
      <w:pPr>
        <w:pStyle w:val="ConsPlusNormal"/>
        <w:jc w:val="center"/>
      </w:pPr>
      <w:r>
        <w:t xml:space="preserve">от 20.10.2015 </w:t>
      </w:r>
      <w:hyperlink r:id="rId222" w:history="1">
        <w:r>
          <w:rPr>
            <w:color w:val="0000FF"/>
          </w:rPr>
          <w:t>N 527-пп</w:t>
        </w:r>
      </w:hyperlink>
      <w:r>
        <w:t>)</w:t>
      </w:r>
    </w:p>
    <w:p w:rsidR="00B30989" w:rsidRDefault="00B30989">
      <w:pPr>
        <w:pStyle w:val="ConsPlusNormal"/>
        <w:jc w:val="both"/>
      </w:pPr>
    </w:p>
    <w:p w:rsidR="00B30989" w:rsidRDefault="00B30989">
      <w:pPr>
        <w:pStyle w:val="ConsPlusNormal"/>
        <w:jc w:val="center"/>
      </w:pPr>
      <w:bookmarkStart w:id="14" w:name="P2884"/>
      <w:bookmarkEnd w:id="14"/>
      <w:r>
        <w:t>ПАСПОРТ ПОДПРОГРАММЫ</w:t>
      </w:r>
    </w:p>
    <w:p w:rsidR="00B30989" w:rsidRDefault="00B30989">
      <w:pPr>
        <w:pStyle w:val="ConsPlusNormal"/>
        <w:jc w:val="center"/>
      </w:pPr>
      <w:r>
        <w:t>"УСТОЙЧИВОЕ РАЗВИТИЕ СЕЛЬСКИХ ТЕРРИТОРИЙ</w:t>
      </w:r>
    </w:p>
    <w:p w:rsidR="00B30989" w:rsidRDefault="00B30989">
      <w:pPr>
        <w:pStyle w:val="ConsPlusNormal"/>
        <w:jc w:val="center"/>
      </w:pPr>
      <w:r>
        <w:t>ИРКУТСКОЙ ОБЛАСТИ" НА 2014 - 2020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lastRenderedPageBreak/>
        <w:t>СЫРЬЯ И ПРОДОВОЛЬСТВИЯ" НА 2014 - 2020 ГОДЫ</w:t>
      </w:r>
    </w:p>
    <w:p w:rsidR="00B30989" w:rsidRDefault="00B30989">
      <w:pPr>
        <w:pStyle w:val="ConsPlusNormal"/>
        <w:jc w:val="center"/>
      </w:pPr>
      <w:r>
        <w:t>(ДАЛЕЕ - ПОДПРОГРАММА 10)</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918"/>
      </w:tblGrid>
      <w:tr w:rsidR="00B30989">
        <w:tc>
          <w:tcPr>
            <w:tcW w:w="2721" w:type="dxa"/>
          </w:tcPr>
          <w:p w:rsidR="00B30989" w:rsidRDefault="00B30989">
            <w:pPr>
              <w:pStyle w:val="ConsPlusNormal"/>
            </w:pPr>
            <w:r>
              <w:t>Наименование государственной программы</w:t>
            </w:r>
          </w:p>
        </w:tc>
        <w:tc>
          <w:tcPr>
            <w:tcW w:w="6918"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21" w:type="dxa"/>
          </w:tcPr>
          <w:p w:rsidR="00B30989" w:rsidRDefault="00B30989">
            <w:pPr>
              <w:pStyle w:val="ConsPlusNormal"/>
            </w:pPr>
            <w:r>
              <w:t>Наименование подпрограммы</w:t>
            </w:r>
          </w:p>
        </w:tc>
        <w:tc>
          <w:tcPr>
            <w:tcW w:w="6918" w:type="dxa"/>
          </w:tcPr>
          <w:p w:rsidR="00B30989" w:rsidRDefault="00B30989">
            <w:pPr>
              <w:pStyle w:val="ConsPlusNormal"/>
              <w:jc w:val="both"/>
            </w:pPr>
            <w:r>
              <w:t>"Устойчивое развитие сельских территорий Иркутской области" на 2014 - 2020 годы</w:t>
            </w:r>
          </w:p>
        </w:tc>
      </w:tr>
      <w:tr w:rsidR="00B30989">
        <w:tc>
          <w:tcPr>
            <w:tcW w:w="2721" w:type="dxa"/>
          </w:tcPr>
          <w:p w:rsidR="00B30989" w:rsidRDefault="00B30989">
            <w:pPr>
              <w:pStyle w:val="ConsPlusNormal"/>
            </w:pPr>
            <w:r>
              <w:t>Ответственный исполнитель подпрограммы</w:t>
            </w:r>
          </w:p>
        </w:tc>
        <w:tc>
          <w:tcPr>
            <w:tcW w:w="6918" w:type="dxa"/>
          </w:tcPr>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2721" w:type="dxa"/>
            <w:tcBorders>
              <w:bottom w:val="nil"/>
            </w:tcBorders>
          </w:tcPr>
          <w:p w:rsidR="00B30989" w:rsidRDefault="00B30989">
            <w:pPr>
              <w:pStyle w:val="ConsPlusNormal"/>
            </w:pPr>
            <w:r>
              <w:t>Участники подпрограммы</w:t>
            </w:r>
          </w:p>
        </w:tc>
        <w:tc>
          <w:tcPr>
            <w:tcW w:w="6918" w:type="dxa"/>
            <w:tcBorders>
              <w:bottom w:val="nil"/>
            </w:tcBorders>
          </w:tcPr>
          <w:p w:rsidR="00B30989" w:rsidRDefault="00B30989">
            <w:pPr>
              <w:pStyle w:val="ConsPlusNormal"/>
              <w:jc w:val="both"/>
            </w:pPr>
            <w:r>
              <w:t>Министерство сельского хозяйства Иркутской области.</w:t>
            </w:r>
          </w:p>
          <w:p w:rsidR="00B30989" w:rsidRDefault="00B30989">
            <w:pPr>
              <w:pStyle w:val="ConsPlusNormal"/>
              <w:jc w:val="both"/>
            </w:pPr>
            <w:r>
              <w:t>Министерство жилищной политики, энергетики и транспорта Иркутской области.</w:t>
            </w:r>
          </w:p>
          <w:p w:rsidR="00B30989" w:rsidRDefault="00B30989">
            <w:pPr>
              <w:pStyle w:val="ConsPlusNormal"/>
              <w:jc w:val="both"/>
            </w:pPr>
            <w:r>
              <w:t>Министерство строительства, дорожного хозяйства Иркутской области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223" w:history="1">
              <w:r>
                <w:rPr>
                  <w:color w:val="0000FF"/>
                </w:rPr>
                <w:t>Постановления</w:t>
              </w:r>
            </w:hyperlink>
            <w:r>
              <w:t xml:space="preserve"> Правительства Иркутской области от 11.02.2015 N 41-пп)</w:t>
            </w:r>
          </w:p>
        </w:tc>
      </w:tr>
      <w:tr w:rsidR="00B30989">
        <w:tc>
          <w:tcPr>
            <w:tcW w:w="2721" w:type="dxa"/>
          </w:tcPr>
          <w:p w:rsidR="00B30989" w:rsidRDefault="00B30989">
            <w:pPr>
              <w:pStyle w:val="ConsPlusNormal"/>
            </w:pPr>
            <w:r>
              <w:t>Цель подпрограммы</w:t>
            </w:r>
          </w:p>
        </w:tc>
        <w:tc>
          <w:tcPr>
            <w:tcW w:w="6918" w:type="dxa"/>
          </w:tcPr>
          <w:p w:rsidR="00B30989" w:rsidRDefault="00B30989">
            <w:pPr>
              <w:pStyle w:val="ConsPlusNormal"/>
              <w:jc w:val="both"/>
            </w:pPr>
            <w:r>
              <w:t>Создание комфортных условий жизнедеятельности в сельской местности</w:t>
            </w:r>
          </w:p>
        </w:tc>
      </w:tr>
      <w:tr w:rsidR="00B30989">
        <w:tblPrEx>
          <w:tblBorders>
            <w:insideH w:val="nil"/>
          </w:tblBorders>
        </w:tblPrEx>
        <w:tc>
          <w:tcPr>
            <w:tcW w:w="2721" w:type="dxa"/>
            <w:tcBorders>
              <w:bottom w:val="nil"/>
            </w:tcBorders>
          </w:tcPr>
          <w:p w:rsidR="00B30989" w:rsidRDefault="00B30989">
            <w:pPr>
              <w:pStyle w:val="ConsPlusNormal"/>
            </w:pPr>
            <w:r>
              <w:t>Задачи подпрограммы</w:t>
            </w:r>
          </w:p>
        </w:tc>
        <w:tc>
          <w:tcPr>
            <w:tcW w:w="6918" w:type="dxa"/>
            <w:tcBorders>
              <w:bottom w:val="nil"/>
            </w:tcBorders>
          </w:tcPr>
          <w:p w:rsidR="00B30989" w:rsidRDefault="00B30989">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B30989" w:rsidRDefault="00B30989">
            <w:pPr>
              <w:pStyle w:val="ConsPlusNormal"/>
              <w:jc w:val="both"/>
            </w:pPr>
            <w:r>
              <w:t>2. Повышение уровня комплексного обустройства населенных пунктов.</w:t>
            </w:r>
          </w:p>
          <w:p w:rsidR="00B30989" w:rsidRDefault="00B30989">
            <w:pPr>
              <w:pStyle w:val="ConsPlusNormal"/>
              <w:jc w:val="both"/>
            </w:pPr>
            <w:r>
              <w:t>3. Реализация проектов комплексного обустройства площадок под компактную жилищную застройку.</w:t>
            </w:r>
          </w:p>
          <w:p w:rsidR="00B30989" w:rsidRDefault="00B30989">
            <w:pPr>
              <w:pStyle w:val="ConsPlusNormal"/>
              <w:jc w:val="both"/>
            </w:pPr>
            <w:r>
              <w:t>4. Активизация граждан, проживающих в сельской местности, в реализации общественно значимых проектов.</w:t>
            </w:r>
          </w:p>
          <w:p w:rsidR="00B30989" w:rsidRDefault="00B30989">
            <w:pPr>
              <w:pStyle w:val="ConsPlusNormal"/>
              <w:jc w:val="both"/>
            </w:pPr>
            <w:r>
              <w:t>5. Строительство, реконструкция, капитальный ремонт и ремонт автомобильных дорог общего пользования в сельской местности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224" w:history="1">
              <w:r>
                <w:rPr>
                  <w:color w:val="0000FF"/>
                </w:rPr>
                <w:t>Постановления</w:t>
              </w:r>
            </w:hyperlink>
            <w:r>
              <w:t xml:space="preserve"> Правительства Иркутской области от 31.10.2014 N 549-пп)</w:t>
            </w:r>
          </w:p>
        </w:tc>
      </w:tr>
      <w:tr w:rsidR="00B30989">
        <w:tc>
          <w:tcPr>
            <w:tcW w:w="2721" w:type="dxa"/>
          </w:tcPr>
          <w:p w:rsidR="00B30989" w:rsidRDefault="00B30989">
            <w:pPr>
              <w:pStyle w:val="ConsPlusNormal"/>
            </w:pPr>
            <w:r>
              <w:lastRenderedPageBreak/>
              <w:t>Сроки реализации подпрограммы</w:t>
            </w:r>
          </w:p>
        </w:tc>
        <w:tc>
          <w:tcPr>
            <w:tcW w:w="6918" w:type="dxa"/>
          </w:tcPr>
          <w:p w:rsidR="00B30989" w:rsidRDefault="00B30989">
            <w:pPr>
              <w:pStyle w:val="ConsPlusNormal"/>
              <w:jc w:val="both"/>
            </w:pPr>
            <w:r>
              <w:t>2014 - 2020 годы</w:t>
            </w:r>
          </w:p>
        </w:tc>
      </w:tr>
      <w:tr w:rsidR="00B30989">
        <w:tblPrEx>
          <w:tblBorders>
            <w:insideH w:val="nil"/>
          </w:tblBorders>
        </w:tblPrEx>
        <w:tc>
          <w:tcPr>
            <w:tcW w:w="2721" w:type="dxa"/>
            <w:tcBorders>
              <w:bottom w:val="nil"/>
            </w:tcBorders>
          </w:tcPr>
          <w:p w:rsidR="00B30989" w:rsidRDefault="00B30989">
            <w:pPr>
              <w:pStyle w:val="ConsPlusNormal"/>
            </w:pPr>
            <w:r>
              <w:t>Целевые показатели подпрограммы</w:t>
            </w:r>
          </w:p>
        </w:tc>
        <w:tc>
          <w:tcPr>
            <w:tcW w:w="6918" w:type="dxa"/>
            <w:tcBorders>
              <w:bottom w:val="nil"/>
            </w:tcBorders>
          </w:tcPr>
          <w:p w:rsidR="00B30989" w:rsidRDefault="00B30989">
            <w:pPr>
              <w:pStyle w:val="ConsPlusNormal"/>
              <w:jc w:val="both"/>
            </w:pPr>
            <w:r>
              <w:t>1. Ввод (приобретение) жилья для граждан, проживающих в сельской местности.</w:t>
            </w:r>
          </w:p>
          <w:p w:rsidR="00B30989" w:rsidRDefault="00B30989">
            <w:pPr>
              <w:pStyle w:val="ConsPlusNormal"/>
              <w:jc w:val="both"/>
            </w:pPr>
            <w:r>
              <w:t>2. Ввод в действие общеобразовательных организаций в сельской местности.</w:t>
            </w:r>
          </w:p>
          <w:p w:rsidR="00B30989" w:rsidRDefault="00B30989">
            <w:pPr>
              <w:pStyle w:val="ConsPlusNormal"/>
              <w:jc w:val="both"/>
            </w:pPr>
            <w:r>
              <w:t>3. Прирост сельского населения, обеспеченного фельдшерско-акушерскими пунктами (офисами врачей общей практики).</w:t>
            </w:r>
          </w:p>
          <w:p w:rsidR="00B30989" w:rsidRDefault="00B30989">
            <w:pPr>
              <w:pStyle w:val="ConsPlusNormal"/>
              <w:jc w:val="both"/>
            </w:pPr>
            <w:r>
              <w:t>4. Прирост сельского населения, обеспеченного плоскостными спортивными сооружениями (нарастающим итогом).</w:t>
            </w:r>
          </w:p>
          <w:p w:rsidR="00B30989" w:rsidRDefault="00B30989">
            <w:pPr>
              <w:pStyle w:val="ConsPlusNormal"/>
              <w:jc w:val="both"/>
            </w:pPr>
            <w:r>
              <w:t>5. Прирост сельского населения, обеспеченного учреждениями культурно-досугового типа (нарастающим итогом).</w:t>
            </w:r>
          </w:p>
          <w:p w:rsidR="00B30989" w:rsidRDefault="00B30989">
            <w:pPr>
              <w:pStyle w:val="ConsPlusNormal"/>
              <w:jc w:val="both"/>
            </w:pPr>
            <w:r>
              <w:t>6. Уровень обеспеченности сельского населения питьевой водой.</w:t>
            </w:r>
          </w:p>
          <w:p w:rsidR="00B30989" w:rsidRDefault="00B30989">
            <w:pPr>
              <w:pStyle w:val="ConsPlusNormal"/>
              <w:jc w:val="both"/>
            </w:pPr>
            <w:r>
              <w:t>7. Уровень газификации жилых домов (квартир) сетевым газом.</w:t>
            </w:r>
          </w:p>
          <w:p w:rsidR="00B30989" w:rsidRDefault="00B30989">
            <w:pPr>
              <w:pStyle w:val="ConsPlusNormal"/>
              <w:jc w:val="both"/>
            </w:pPr>
            <w:r>
              <w:t>8.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225" w:history="1">
              <w:r>
                <w:rPr>
                  <w:color w:val="0000FF"/>
                </w:rPr>
                <w:t>Постановления</w:t>
              </w:r>
            </w:hyperlink>
            <w:r>
              <w:t xml:space="preserve"> Правительства Иркутской области от 31.10.2014 N 549-пп)</w:t>
            </w:r>
          </w:p>
        </w:tc>
      </w:tr>
      <w:tr w:rsidR="00B30989">
        <w:tblPrEx>
          <w:tblBorders>
            <w:insideH w:val="nil"/>
          </w:tblBorders>
        </w:tblPrEx>
        <w:tc>
          <w:tcPr>
            <w:tcW w:w="2721" w:type="dxa"/>
            <w:tcBorders>
              <w:bottom w:val="nil"/>
            </w:tcBorders>
          </w:tcPr>
          <w:p w:rsidR="00B30989" w:rsidRDefault="00B30989">
            <w:pPr>
              <w:pStyle w:val="ConsPlusNormal"/>
            </w:pPr>
            <w:r>
              <w:t>Перечень основных мероприятий подпрограммы</w:t>
            </w:r>
          </w:p>
        </w:tc>
        <w:tc>
          <w:tcPr>
            <w:tcW w:w="6918" w:type="dxa"/>
            <w:tcBorders>
              <w:bottom w:val="nil"/>
            </w:tcBorders>
          </w:tcPr>
          <w:p w:rsidR="00B30989" w:rsidRDefault="00B30989">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B30989" w:rsidRDefault="00B30989">
            <w:pPr>
              <w:pStyle w:val="ConsPlusNormal"/>
              <w:jc w:val="both"/>
            </w:pPr>
            <w:r>
              <w:t>2. Комплексное обустройство населенных пунктов объектами социальной и инженерной инфраструктуры.</w:t>
            </w:r>
          </w:p>
          <w:p w:rsidR="00B30989" w:rsidRDefault="00B30989">
            <w:pPr>
              <w:pStyle w:val="ConsPlusNormal"/>
              <w:jc w:val="both"/>
            </w:pPr>
            <w:r>
              <w:t>3. Реализация проектов комплексного обустройства площадок под компактную жилищную застройку.</w:t>
            </w:r>
          </w:p>
          <w:p w:rsidR="00B30989" w:rsidRDefault="00B30989">
            <w:pPr>
              <w:pStyle w:val="ConsPlusNormal"/>
              <w:jc w:val="both"/>
            </w:pPr>
            <w:r>
              <w:t>4. Грантовая поддержка местных инициатив граждан, проживающих в сельской местности.</w:t>
            </w:r>
          </w:p>
          <w:p w:rsidR="00B30989" w:rsidRDefault="00B30989">
            <w:pPr>
              <w:pStyle w:val="ConsPlusNormal"/>
              <w:jc w:val="both"/>
            </w:pPr>
            <w:r>
              <w:t>5. Строительство, реконструкция, капитальный ремонт и ремонт автомобильных дорог общего пользования в сельской местности</w:t>
            </w:r>
          </w:p>
        </w:tc>
      </w:tr>
      <w:tr w:rsidR="00B30989">
        <w:tblPrEx>
          <w:tblBorders>
            <w:insideH w:val="nil"/>
          </w:tblBorders>
        </w:tblPrEx>
        <w:tc>
          <w:tcPr>
            <w:tcW w:w="9639" w:type="dxa"/>
            <w:gridSpan w:val="2"/>
            <w:tcBorders>
              <w:top w:val="nil"/>
            </w:tcBorders>
          </w:tcPr>
          <w:p w:rsidR="00B30989" w:rsidRDefault="00B30989">
            <w:pPr>
              <w:pStyle w:val="ConsPlusNormal"/>
              <w:jc w:val="both"/>
            </w:pPr>
            <w:r>
              <w:t xml:space="preserve">(в ред. </w:t>
            </w:r>
            <w:hyperlink r:id="rId226" w:history="1">
              <w:r>
                <w:rPr>
                  <w:color w:val="0000FF"/>
                </w:rPr>
                <w:t>Постановления</w:t>
              </w:r>
            </w:hyperlink>
            <w:r>
              <w:t xml:space="preserve"> Правительства Иркутской области от 31.10.2014 N 549-пп)</w:t>
            </w:r>
          </w:p>
        </w:tc>
      </w:tr>
      <w:tr w:rsidR="00B30989">
        <w:tc>
          <w:tcPr>
            <w:tcW w:w="2721" w:type="dxa"/>
          </w:tcPr>
          <w:p w:rsidR="00B30989" w:rsidRDefault="00B30989">
            <w:pPr>
              <w:pStyle w:val="ConsPlusNormal"/>
            </w:pPr>
            <w:r>
              <w:lastRenderedPageBreak/>
              <w:t>Перечень ведомственных целевых программ, входящих в состав подпрограммы</w:t>
            </w:r>
          </w:p>
        </w:tc>
        <w:tc>
          <w:tcPr>
            <w:tcW w:w="6918" w:type="dxa"/>
          </w:tcPr>
          <w:p w:rsidR="00B30989" w:rsidRDefault="00B30989">
            <w:pPr>
              <w:pStyle w:val="ConsPlusNormal"/>
              <w:jc w:val="both"/>
            </w:pPr>
            <w:r>
              <w:t>Ведомственные целевые программы, входящие в состав Подпрограммы 10, не предусмотрены</w:t>
            </w:r>
          </w:p>
        </w:tc>
      </w:tr>
      <w:tr w:rsidR="00B30989">
        <w:tblPrEx>
          <w:tblBorders>
            <w:insideH w:val="nil"/>
          </w:tblBorders>
        </w:tblPrEx>
        <w:tc>
          <w:tcPr>
            <w:tcW w:w="2721" w:type="dxa"/>
            <w:tcBorders>
              <w:bottom w:val="nil"/>
            </w:tcBorders>
          </w:tcPr>
          <w:p w:rsidR="00B30989" w:rsidRDefault="00B30989">
            <w:pPr>
              <w:pStyle w:val="ConsPlusNormal"/>
            </w:pPr>
            <w:r>
              <w:t>Ресурсное обеспечение подпрограммы</w:t>
            </w:r>
          </w:p>
        </w:tc>
        <w:tc>
          <w:tcPr>
            <w:tcW w:w="6918" w:type="dxa"/>
            <w:tcBorders>
              <w:bottom w:val="nil"/>
            </w:tcBorders>
          </w:tcPr>
          <w:p w:rsidR="00B30989" w:rsidRDefault="00B30989">
            <w:pPr>
              <w:pStyle w:val="ConsPlusNormal"/>
            </w:pPr>
            <w:r>
              <w:t>Общий объем финансирования Подпрограммы 10 составляет 13769512,9 тыс. рублей, в том числе по годам:</w:t>
            </w:r>
          </w:p>
          <w:p w:rsidR="00B30989" w:rsidRDefault="00B30989">
            <w:pPr>
              <w:pStyle w:val="ConsPlusNormal"/>
            </w:pPr>
            <w:r>
              <w:t>2014 год - 578332,6 тыс. рублей;</w:t>
            </w:r>
          </w:p>
          <w:p w:rsidR="00B30989" w:rsidRDefault="00B30989">
            <w:pPr>
              <w:pStyle w:val="ConsPlusNormal"/>
            </w:pPr>
            <w:r>
              <w:t>2015 год - 1003329,4 тыс. рублей;</w:t>
            </w:r>
          </w:p>
          <w:p w:rsidR="00B30989" w:rsidRDefault="00B30989">
            <w:pPr>
              <w:pStyle w:val="ConsPlusNormal"/>
            </w:pPr>
            <w:r>
              <w:t>2016 год - 2198693,2 тыс. рублей;</w:t>
            </w:r>
          </w:p>
          <w:p w:rsidR="00B30989" w:rsidRDefault="00B30989">
            <w:pPr>
              <w:pStyle w:val="ConsPlusNormal"/>
            </w:pPr>
            <w:r>
              <w:t>2017 год - 2138845,4 тыс. рублей;</w:t>
            </w:r>
          </w:p>
          <w:p w:rsidR="00B30989" w:rsidRDefault="00B30989">
            <w:pPr>
              <w:pStyle w:val="ConsPlusNormal"/>
            </w:pPr>
            <w:r>
              <w:t>2018 год - 2562601,1 тыс. рублей;</w:t>
            </w:r>
          </w:p>
          <w:p w:rsidR="00B30989" w:rsidRDefault="00B30989">
            <w:pPr>
              <w:pStyle w:val="ConsPlusNormal"/>
            </w:pPr>
            <w:r>
              <w:t>2019 год - 2945654,0 тыс. рублей;</w:t>
            </w:r>
          </w:p>
          <w:p w:rsidR="00B30989" w:rsidRDefault="00B30989">
            <w:pPr>
              <w:pStyle w:val="ConsPlusNormal"/>
            </w:pPr>
            <w:r>
              <w:t>2020 год - 2342057,2 тыс. рублей;</w:t>
            </w:r>
          </w:p>
          <w:p w:rsidR="00B30989" w:rsidRDefault="00B30989">
            <w:pPr>
              <w:pStyle w:val="ConsPlusNormal"/>
            </w:pPr>
            <w:r>
              <w:t>а) средства областного бюджета - 5742865,7 тыс. рублей, в том числе:</w:t>
            </w:r>
          </w:p>
          <w:p w:rsidR="00B30989" w:rsidRDefault="00B30989">
            <w:pPr>
              <w:pStyle w:val="ConsPlusNormal"/>
            </w:pPr>
            <w:r>
              <w:t>2014 год - 381289,6 тыс. рублей;</w:t>
            </w:r>
          </w:p>
          <w:p w:rsidR="00B30989" w:rsidRDefault="00B30989">
            <w:pPr>
              <w:pStyle w:val="ConsPlusNormal"/>
            </w:pPr>
            <w:r>
              <w:t>2015 год - 569345,9 тыс. рублей;</w:t>
            </w:r>
          </w:p>
          <w:p w:rsidR="00B30989" w:rsidRDefault="00B30989">
            <w:pPr>
              <w:pStyle w:val="ConsPlusNormal"/>
            </w:pPr>
            <w:r>
              <w:t>2016 год - 887619,3 тыс. рублей;</w:t>
            </w:r>
          </w:p>
          <w:p w:rsidR="00B30989" w:rsidRDefault="00B30989">
            <w:pPr>
              <w:pStyle w:val="ConsPlusNormal"/>
            </w:pPr>
            <w:r>
              <w:t>2017 год - 810668,5 тыс. рублей;</w:t>
            </w:r>
          </w:p>
          <w:p w:rsidR="00B30989" w:rsidRDefault="00B30989">
            <w:pPr>
              <w:pStyle w:val="ConsPlusNormal"/>
            </w:pPr>
            <w:r>
              <w:t>2018 год - 1009611,9 тыс. рублей;</w:t>
            </w:r>
          </w:p>
          <w:p w:rsidR="00B30989" w:rsidRDefault="00B30989">
            <w:pPr>
              <w:pStyle w:val="ConsPlusNormal"/>
            </w:pPr>
            <w:r>
              <w:t>2019 год - 1133623,2 тыс. рублей;</w:t>
            </w:r>
          </w:p>
          <w:p w:rsidR="00B30989" w:rsidRDefault="00B30989">
            <w:pPr>
              <w:pStyle w:val="ConsPlusNormal"/>
            </w:pPr>
            <w:r>
              <w:t>2020 год - 950707,3 тыс. рублей;</w:t>
            </w:r>
          </w:p>
          <w:p w:rsidR="00B30989" w:rsidRDefault="00B30989">
            <w:pPr>
              <w:pStyle w:val="ConsPlusNormal"/>
            </w:pPr>
            <w:r>
              <w:t>из них средства дорожного фонда Иркутской области - 2265604,4 тыс. рублей, в том числе:</w:t>
            </w:r>
          </w:p>
          <w:p w:rsidR="00B30989" w:rsidRDefault="00B30989">
            <w:pPr>
              <w:pStyle w:val="ConsPlusNormal"/>
            </w:pPr>
            <w:r>
              <w:t>2015 год - 146811,3 тыс. рублей;</w:t>
            </w:r>
          </w:p>
          <w:p w:rsidR="00B30989" w:rsidRDefault="00B30989">
            <w:pPr>
              <w:pStyle w:val="ConsPlusNormal"/>
            </w:pPr>
            <w:r>
              <w:t>2016 год - 441670,5 тыс. рублей;</w:t>
            </w:r>
          </w:p>
          <w:p w:rsidR="00B30989" w:rsidRDefault="00B30989">
            <w:pPr>
              <w:pStyle w:val="ConsPlusNormal"/>
            </w:pPr>
            <w:r>
              <w:t>2017 год - 396122,6 тыс. рублей;</w:t>
            </w:r>
          </w:p>
          <w:p w:rsidR="00B30989" w:rsidRDefault="00B30989">
            <w:pPr>
              <w:pStyle w:val="ConsPlusNormal"/>
            </w:pPr>
            <w:r>
              <w:t>2018 год - 427000,0 тыс. рублей;</w:t>
            </w:r>
          </w:p>
          <w:p w:rsidR="00B30989" w:rsidRDefault="00B30989">
            <w:pPr>
              <w:pStyle w:val="ConsPlusNormal"/>
            </w:pPr>
            <w:r>
              <w:t>2019 год - 427000,0 тыс. рублей;</w:t>
            </w:r>
          </w:p>
          <w:p w:rsidR="00B30989" w:rsidRDefault="00B30989">
            <w:pPr>
              <w:pStyle w:val="ConsPlusNormal"/>
            </w:pPr>
            <w:r>
              <w:t>2020 год - 427000,0 тыс. рублей;</w:t>
            </w:r>
          </w:p>
          <w:p w:rsidR="00B30989" w:rsidRDefault="00B30989">
            <w:pPr>
              <w:pStyle w:val="ConsPlusNormal"/>
            </w:pPr>
            <w:r>
              <w:t>б) средства, планируемые к привлечению из федерального бюджета, - 6874220,9 тыс. рублей, в том числе:</w:t>
            </w:r>
          </w:p>
          <w:p w:rsidR="00B30989" w:rsidRDefault="00B30989">
            <w:pPr>
              <w:pStyle w:val="ConsPlusNormal"/>
            </w:pPr>
            <w:r>
              <w:t>2014 год - 109589,6 тыс. рублей;</w:t>
            </w:r>
          </w:p>
          <w:p w:rsidR="00B30989" w:rsidRDefault="00B30989">
            <w:pPr>
              <w:pStyle w:val="ConsPlusNormal"/>
            </w:pPr>
            <w:r>
              <w:t>2015 год - 329975,8 тыс. рублей;</w:t>
            </w:r>
          </w:p>
          <w:p w:rsidR="00B30989" w:rsidRDefault="00B30989">
            <w:pPr>
              <w:pStyle w:val="ConsPlusNormal"/>
            </w:pPr>
            <w:r>
              <w:lastRenderedPageBreak/>
              <w:t>2016 год - 1125539,7 тыс. рублей;</w:t>
            </w:r>
          </w:p>
          <w:p w:rsidR="00B30989" w:rsidRDefault="00B30989">
            <w:pPr>
              <w:pStyle w:val="ConsPlusNormal"/>
            </w:pPr>
            <w:r>
              <w:t>2017 год - 1130163,5 тыс. рублей;</w:t>
            </w:r>
          </w:p>
          <w:p w:rsidR="00B30989" w:rsidRDefault="00B30989">
            <w:pPr>
              <w:pStyle w:val="ConsPlusNormal"/>
            </w:pPr>
            <w:r>
              <w:t>2018 год - 1354345,3 тыс. рублей;</w:t>
            </w:r>
          </w:p>
          <w:p w:rsidR="00B30989" w:rsidRDefault="00B30989">
            <w:pPr>
              <w:pStyle w:val="ConsPlusNormal"/>
            </w:pPr>
            <w:r>
              <w:t>2019 год - 1607705,2 тыс. рублей;</w:t>
            </w:r>
          </w:p>
          <w:p w:rsidR="00B30989" w:rsidRDefault="00B30989">
            <w:pPr>
              <w:pStyle w:val="ConsPlusNormal"/>
            </w:pPr>
            <w:r>
              <w:t>2020 год - 1216901,8 тыс. рублей;</w:t>
            </w:r>
          </w:p>
          <w:p w:rsidR="00B30989" w:rsidRDefault="00B30989">
            <w:pPr>
              <w:pStyle w:val="ConsPlusNormal"/>
            </w:pPr>
            <w:r>
              <w:t>в том числе возвращенный остаток субсидий федерального бюджета 2014 года - 683,6 тыс. рублей;</w:t>
            </w:r>
          </w:p>
          <w:p w:rsidR="00B30989" w:rsidRDefault="00B30989">
            <w:pPr>
              <w:pStyle w:val="ConsPlusNormal"/>
            </w:pPr>
            <w:r>
              <w:t>в) средства местных бюджетов - 280330,1 тыс. рублей, в том числе:</w:t>
            </w:r>
          </w:p>
          <w:p w:rsidR="00B30989" w:rsidRDefault="00B30989">
            <w:pPr>
              <w:pStyle w:val="ConsPlusNormal"/>
            </w:pPr>
            <w:r>
              <w:t>2014 год - 10502,2 тыс. рублей;</w:t>
            </w:r>
          </w:p>
          <w:p w:rsidR="00B30989" w:rsidRDefault="00B30989">
            <w:pPr>
              <w:pStyle w:val="ConsPlusNormal"/>
            </w:pPr>
            <w:r>
              <w:t>2015 год - 22117,2 тыс. рублей;</w:t>
            </w:r>
          </w:p>
          <w:p w:rsidR="00B30989" w:rsidRDefault="00B30989">
            <w:pPr>
              <w:pStyle w:val="ConsPlusNormal"/>
            </w:pPr>
            <w:r>
              <w:t>2016 год - 43938,7 тыс. рублей;</w:t>
            </w:r>
          </w:p>
          <w:p w:rsidR="00B30989" w:rsidRDefault="00B30989">
            <w:pPr>
              <w:pStyle w:val="ConsPlusNormal"/>
            </w:pPr>
            <w:r>
              <w:t>2017 год - 56417,9 тыс. рублей;</w:t>
            </w:r>
          </w:p>
          <w:p w:rsidR="00B30989" w:rsidRDefault="00B30989">
            <w:pPr>
              <w:pStyle w:val="ConsPlusNormal"/>
            </w:pPr>
            <w:r>
              <w:t>2018 год - 55289,4 тыс. рублей;</w:t>
            </w:r>
          </w:p>
          <w:p w:rsidR="00B30989" w:rsidRDefault="00B30989">
            <w:pPr>
              <w:pStyle w:val="ConsPlusNormal"/>
            </w:pPr>
            <w:r>
              <w:t>2019 год - 60971,1 тыс. рублей;</w:t>
            </w:r>
          </w:p>
          <w:p w:rsidR="00B30989" w:rsidRDefault="00B30989">
            <w:pPr>
              <w:pStyle w:val="ConsPlusNormal"/>
            </w:pPr>
            <w:r>
              <w:t>2020 год - 31093,6 тыс. рублей;</w:t>
            </w:r>
          </w:p>
          <w:p w:rsidR="00B30989" w:rsidRDefault="00B30989">
            <w:pPr>
              <w:pStyle w:val="ConsPlusNormal"/>
            </w:pPr>
            <w:r>
              <w:t>г) прогнозируемый объем финансирования за счет иных источников - 872096,2 тыс. рублей, в том числе:</w:t>
            </w:r>
          </w:p>
          <w:p w:rsidR="00B30989" w:rsidRDefault="00B30989">
            <w:pPr>
              <w:pStyle w:val="ConsPlusNormal"/>
            </w:pPr>
            <w:r>
              <w:t>2014 год - 76951,2 тыс. рублей;</w:t>
            </w:r>
          </w:p>
          <w:p w:rsidR="00B30989" w:rsidRDefault="00B30989">
            <w:pPr>
              <w:pStyle w:val="ConsPlusNormal"/>
            </w:pPr>
            <w:r>
              <w:t>2015 год - 81890,5 тыс. рублей;</w:t>
            </w:r>
          </w:p>
          <w:p w:rsidR="00B30989" w:rsidRDefault="00B30989">
            <w:pPr>
              <w:pStyle w:val="ConsPlusNormal"/>
            </w:pPr>
            <w:r>
              <w:t>2016 год - 141595,5 тыс. рублей;</w:t>
            </w:r>
          </w:p>
          <w:p w:rsidR="00B30989" w:rsidRDefault="00B30989">
            <w:pPr>
              <w:pStyle w:val="ConsPlusNormal"/>
            </w:pPr>
            <w:r>
              <w:t>2017 год - 141595,5 тыс. рублей;</w:t>
            </w:r>
          </w:p>
          <w:p w:rsidR="00B30989" w:rsidRDefault="00B30989">
            <w:pPr>
              <w:pStyle w:val="ConsPlusNormal"/>
            </w:pPr>
            <w:r>
              <w:t>2018 год - 143354,5 тыс. рублей;</w:t>
            </w:r>
          </w:p>
          <w:p w:rsidR="00B30989" w:rsidRDefault="00B30989">
            <w:pPr>
              <w:pStyle w:val="ConsPlusNormal"/>
            </w:pPr>
            <w:r>
              <w:t>2019 год - 143354,5 тыс. рублей;</w:t>
            </w:r>
          </w:p>
          <w:p w:rsidR="00B30989" w:rsidRDefault="00B30989">
            <w:pPr>
              <w:pStyle w:val="ConsPlusNormal"/>
              <w:jc w:val="both"/>
            </w:pPr>
            <w:r>
              <w:t>2020 год - 143354,5 тыс. рублей</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w:t>
            </w:r>
            <w:hyperlink r:id="rId227" w:history="1">
              <w:r>
                <w:rPr>
                  <w:color w:val="0000FF"/>
                </w:rPr>
                <w:t>Постановления</w:t>
              </w:r>
            </w:hyperlink>
            <w:r>
              <w:t xml:space="preserve"> Правительства Иркутской области от 20.10.2015 N 527-пп)</w:t>
            </w:r>
          </w:p>
        </w:tc>
      </w:tr>
      <w:tr w:rsidR="00B30989">
        <w:tblPrEx>
          <w:tblBorders>
            <w:insideH w:val="nil"/>
          </w:tblBorders>
        </w:tblPrEx>
        <w:tc>
          <w:tcPr>
            <w:tcW w:w="2721" w:type="dxa"/>
            <w:tcBorders>
              <w:bottom w:val="nil"/>
            </w:tcBorders>
          </w:tcPr>
          <w:p w:rsidR="00B30989" w:rsidRDefault="00B30989">
            <w:pPr>
              <w:pStyle w:val="ConsPlusNormal"/>
            </w:pPr>
            <w:r>
              <w:t>Ожидаемые конечные результаты реализации подпрограммы</w:t>
            </w:r>
          </w:p>
        </w:tc>
        <w:tc>
          <w:tcPr>
            <w:tcW w:w="6918" w:type="dxa"/>
            <w:tcBorders>
              <w:bottom w:val="nil"/>
            </w:tcBorders>
          </w:tcPr>
          <w:p w:rsidR="00B30989" w:rsidRDefault="00B30989">
            <w:pPr>
              <w:pStyle w:val="ConsPlusNormal"/>
              <w:jc w:val="both"/>
            </w:pPr>
            <w:r>
              <w:t>1. Ввод (приобретение) жилья для граждан, проживающих в сельской местности, - 81133 кв.м.</w:t>
            </w:r>
          </w:p>
          <w:p w:rsidR="00B30989" w:rsidRDefault="00B30989">
            <w:pPr>
              <w:pStyle w:val="ConsPlusNormal"/>
              <w:jc w:val="both"/>
            </w:pPr>
            <w:r>
              <w:t>2. Ввод в действие общеобразовательных организаций в сельской местности на 2,48 тыс. ученических мест.</w:t>
            </w:r>
          </w:p>
          <w:p w:rsidR="00B30989" w:rsidRDefault="00B30989">
            <w:pPr>
              <w:pStyle w:val="ConsPlusNormal"/>
              <w:jc w:val="both"/>
            </w:pPr>
            <w:r>
              <w:t>3. Прирост сельского населения, обеспеченного фельдшерско-акушерскими пунктами (офисами врачей общей практики), - 152,4 тыс. человек.</w:t>
            </w:r>
          </w:p>
          <w:p w:rsidR="00B30989" w:rsidRDefault="00B30989">
            <w:pPr>
              <w:pStyle w:val="ConsPlusNormal"/>
              <w:jc w:val="both"/>
            </w:pPr>
            <w:r>
              <w:lastRenderedPageBreak/>
              <w:t>4. Прирост сельского населения, обеспеченного плоскостными спортивными сооружениями (нарастающим итогом), - 96,9 тыс. человек.</w:t>
            </w:r>
          </w:p>
          <w:p w:rsidR="00B30989" w:rsidRDefault="00B30989">
            <w:pPr>
              <w:pStyle w:val="ConsPlusNormal"/>
              <w:jc w:val="both"/>
            </w:pPr>
            <w:r>
              <w:t>5. Прирост сельского населения, обеспеченного учреждениями культурно-досугового типа (нарастающим итогом), - 0,9 тыс. человек.</w:t>
            </w:r>
          </w:p>
          <w:p w:rsidR="00B30989" w:rsidRDefault="00B30989">
            <w:pPr>
              <w:pStyle w:val="ConsPlusNormal"/>
              <w:jc w:val="both"/>
            </w:pPr>
            <w:r>
              <w:t>6. Уровень обеспеченности сельского населения питьевой водой - 66%.</w:t>
            </w:r>
          </w:p>
          <w:p w:rsidR="00B30989" w:rsidRDefault="00B30989">
            <w:pPr>
              <w:pStyle w:val="ConsPlusNormal"/>
              <w:jc w:val="both"/>
            </w:pPr>
            <w:r>
              <w:t>7. Уровень газификации жилых домов (квартир) сетевым газом в сельской местности - 4%.</w:t>
            </w:r>
          </w:p>
          <w:p w:rsidR="00B30989" w:rsidRDefault="00B30989">
            <w:pPr>
              <w:pStyle w:val="ConsPlusNormal"/>
              <w:jc w:val="both"/>
            </w:pPr>
            <w:r>
              <w:t>8.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- 23 ед.</w:t>
            </w:r>
          </w:p>
        </w:tc>
      </w:tr>
      <w:tr w:rsidR="00B30989">
        <w:tblPrEx>
          <w:tblBorders>
            <w:insideH w:val="nil"/>
          </w:tblBorders>
        </w:tblPrEx>
        <w:tc>
          <w:tcPr>
            <w:tcW w:w="9639" w:type="dxa"/>
            <w:gridSpan w:val="2"/>
            <w:tcBorders>
              <w:top w:val="nil"/>
            </w:tcBorders>
          </w:tcPr>
          <w:p w:rsidR="00B30989" w:rsidRDefault="00B30989">
            <w:pPr>
              <w:pStyle w:val="ConsPlusNormal"/>
              <w:jc w:val="both"/>
            </w:pPr>
            <w:r>
              <w:lastRenderedPageBreak/>
              <w:t xml:space="preserve">(в ред. Постановлений Правительства Иркутской области от 31.10.2014 </w:t>
            </w:r>
            <w:hyperlink r:id="rId228" w:history="1">
              <w:r>
                <w:rPr>
                  <w:color w:val="0000FF"/>
                </w:rPr>
                <w:t>N 549-пп</w:t>
              </w:r>
            </w:hyperlink>
            <w:r>
              <w:t xml:space="preserve">, от 08.06.2015 </w:t>
            </w:r>
            <w:hyperlink r:id="rId229" w:history="1">
              <w:r>
                <w:rPr>
                  <w:color w:val="0000FF"/>
                </w:rPr>
                <w:t>N 278-пп</w:t>
              </w:r>
            </w:hyperlink>
            <w:r>
              <w:t xml:space="preserve">, от 20.10.2015 </w:t>
            </w:r>
            <w:hyperlink r:id="rId230" w:history="1">
              <w:r>
                <w:rPr>
                  <w:color w:val="0000FF"/>
                </w:rPr>
                <w:t>N 527-пп</w:t>
              </w:r>
            </w:hyperlink>
            <w:r>
              <w:t>)</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 xml:space="preserve">С учетом целевых установок </w:t>
      </w:r>
      <w:hyperlink r:id="rId231" w:history="1">
        <w:r>
          <w:rPr>
            <w:color w:val="0000FF"/>
          </w:rPr>
          <w:t>Концепции</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N 2136-р, реализация Подпрограммы 10 направлена на создание предпосылок для достижения цели - 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содействие созданию новых рабочих мест на селе и активизация участия граждан, проживающих в сельской местности, в реализации общественно значимых проектов.</w:t>
      </w:r>
    </w:p>
    <w:p w:rsidR="00B30989" w:rsidRDefault="00B30989">
      <w:pPr>
        <w:pStyle w:val="ConsPlusNormal"/>
        <w:ind w:firstLine="540"/>
        <w:jc w:val="both"/>
      </w:pPr>
      <w:r>
        <w:t>Реализация комплекса мероприятий Подпрограммы 10 направлена на достижение целевого показателя государственной программы - увеличение количества созданных рабочих мест в сельском хозяйстве Иркутской области.</w:t>
      </w:r>
    </w:p>
    <w:p w:rsidR="00B30989" w:rsidRDefault="00B30989">
      <w:pPr>
        <w:pStyle w:val="ConsPlusNormal"/>
        <w:ind w:firstLine="540"/>
        <w:jc w:val="both"/>
      </w:pPr>
      <w:r>
        <w:t>Одним из важных предназначений Подпрограммы 10 является стимулирование инвестиционной активности на территории Иркутской области всех органов исполнительной власти, сельскохозяйственных предприятий и организаций, принимающих участие в реализации подпрограммных мероприятий, и направленной на решение вопросов социального и инженерного обустройства сельских территорий.</w:t>
      </w:r>
    </w:p>
    <w:p w:rsidR="00B30989" w:rsidRDefault="00B30989">
      <w:pPr>
        <w:pStyle w:val="ConsPlusNormal"/>
        <w:ind w:firstLine="540"/>
        <w:jc w:val="both"/>
      </w:pPr>
      <w:r>
        <w:t>Достижение цели Подпрограммы 10 будет осуществляться с учетом использования механизмов государственно-частного партнерства и привлечения средств федерального, местных бюджетов, а также иных источников для финансирования мероприятий подпрограммы, включая средства населения и организаций.</w:t>
      </w:r>
    </w:p>
    <w:p w:rsidR="00B30989" w:rsidRDefault="00B30989">
      <w:pPr>
        <w:pStyle w:val="ConsPlusNormal"/>
        <w:ind w:firstLine="540"/>
        <w:jc w:val="both"/>
      </w:pPr>
      <w:r>
        <w:t>Для достижения цели в рамках реализации Подпрограммы 10 предусматривается решение следующих задач:</w:t>
      </w:r>
    </w:p>
    <w:p w:rsidR="00B30989" w:rsidRDefault="00B30989">
      <w:pPr>
        <w:pStyle w:val="ConsPlusNormal"/>
        <w:ind w:firstLine="540"/>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B30989" w:rsidRDefault="00B30989">
      <w:pPr>
        <w:pStyle w:val="ConsPlusNormal"/>
        <w:ind w:firstLine="540"/>
        <w:jc w:val="both"/>
      </w:pPr>
      <w:r>
        <w:t>2. Повышение уровня комплексного обустройства населенных пунктов путем концентрации ресурсов, направляемых на комплексное обустройство населенных пунктов, расположенных в сельской местности, объектами социальной и инженерной инфраструктуры, в которых осуществляется реализация инвестиционных проектов в сфере агропромышленного комплекса. 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B30989" w:rsidRDefault="00B30989">
      <w:pPr>
        <w:pStyle w:val="ConsPlusNormal"/>
        <w:ind w:firstLine="540"/>
        <w:jc w:val="both"/>
      </w:pPr>
      <w:r>
        <w:t>3. Реализация проектов комплексного обустройства площадок под компактную жилищную застройку. Целевым индикатором решения указанной задачи является количество реализованных проектов комплексного обустройства площадок под компактную жилищную застройку в населенных пунктах, расположенных в сельской местности.</w:t>
      </w:r>
    </w:p>
    <w:p w:rsidR="00B30989" w:rsidRDefault="00B30989">
      <w:pPr>
        <w:pStyle w:val="ConsPlusNormal"/>
        <w:jc w:val="both"/>
      </w:pPr>
      <w:r>
        <w:t xml:space="preserve">(в ред. </w:t>
      </w:r>
      <w:hyperlink r:id="rId232"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4. Активизация граждан, проживающих в сельской местности, в реализации общественно значимых проектов. Целевым индикатором решения указанной задачи является количество реализованных местных инициатив граждан, проживающих в сельской местности.</w:t>
      </w:r>
    </w:p>
    <w:p w:rsidR="00B30989" w:rsidRDefault="00B30989">
      <w:pPr>
        <w:pStyle w:val="ConsPlusNormal"/>
        <w:ind w:firstLine="540"/>
        <w:jc w:val="both"/>
      </w:pPr>
      <w:r>
        <w:t>5. Строительство, реконструкция, капитальный ремонт и ремонт автомобильных дорог общего пользования в сельской местности. Развитие автомобильных дорог в сельской местности позволит повысить надежность и безопасность движения на автомобильных дорогах местного значения, повысить пропускную способность автомобильных дорог местного значения, а также позволит сформировать единую дорожную сеть, круглогодично доступную для населения Иркутской области.</w:t>
      </w:r>
    </w:p>
    <w:p w:rsidR="00B30989" w:rsidRDefault="00B30989">
      <w:pPr>
        <w:pStyle w:val="ConsPlusNormal"/>
        <w:jc w:val="both"/>
      </w:pPr>
      <w:r>
        <w:t xml:space="preserve">(п. 5 введен </w:t>
      </w:r>
      <w:hyperlink r:id="rId233" w:history="1">
        <w:r>
          <w:rPr>
            <w:color w:val="0000FF"/>
          </w:rPr>
          <w:t>Постановлением</w:t>
        </w:r>
      </w:hyperlink>
      <w:r>
        <w:t xml:space="preserve"> Правительства Иркутской области от 31.10.2014 N 549-пп)</w:t>
      </w:r>
    </w:p>
    <w:p w:rsidR="00B30989" w:rsidRDefault="00B30989">
      <w:pPr>
        <w:pStyle w:val="ConsPlusNormal"/>
        <w:ind w:firstLine="540"/>
        <w:jc w:val="both"/>
      </w:pPr>
      <w:r>
        <w:t>Целевыми индикаторами Подпрограммы 10 являются:</w:t>
      </w:r>
    </w:p>
    <w:p w:rsidR="00B30989" w:rsidRDefault="00B30989">
      <w:pPr>
        <w:pStyle w:val="ConsPlusNormal"/>
        <w:ind w:firstLine="540"/>
        <w:jc w:val="both"/>
      </w:pPr>
      <w:r>
        <w:lastRenderedPageBreak/>
        <w:t>ввод (приобретение) жилья для граждан, проживающих в сельской местности;</w:t>
      </w:r>
    </w:p>
    <w:p w:rsidR="00B30989" w:rsidRDefault="00B30989">
      <w:pPr>
        <w:pStyle w:val="ConsPlusNormal"/>
        <w:ind w:firstLine="540"/>
        <w:jc w:val="both"/>
      </w:pPr>
      <w:r>
        <w:t>ввод в действие общеобразовательных организаций в сельской местности;</w:t>
      </w:r>
    </w:p>
    <w:p w:rsidR="00B30989" w:rsidRDefault="00B30989">
      <w:pPr>
        <w:pStyle w:val="ConsPlusNormal"/>
        <w:jc w:val="both"/>
      </w:pPr>
      <w:r>
        <w:t xml:space="preserve">(в ред. </w:t>
      </w:r>
      <w:hyperlink r:id="rId234"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прирост сельского населения, обеспеченного фельдшерско-акушерскими пунктами (офисами врачей общей практики) (нарастающим итогом);</w:t>
      </w:r>
    </w:p>
    <w:p w:rsidR="00B30989" w:rsidRDefault="00B30989">
      <w:pPr>
        <w:pStyle w:val="ConsPlusNormal"/>
        <w:ind w:firstLine="540"/>
        <w:jc w:val="both"/>
      </w:pPr>
      <w:r>
        <w:t>прирост сельского населения, обеспеченного плоскостными спортивными сооружениями (нарастающим итогом);</w:t>
      </w:r>
    </w:p>
    <w:p w:rsidR="00B30989" w:rsidRDefault="00B30989">
      <w:pPr>
        <w:pStyle w:val="ConsPlusNormal"/>
        <w:ind w:firstLine="540"/>
        <w:jc w:val="both"/>
      </w:pPr>
      <w:r>
        <w:t>прирост сельского населения, обеспеченного учреждениями культурно-досугового типа (нарастающим итогом);</w:t>
      </w:r>
    </w:p>
    <w:p w:rsidR="00B30989" w:rsidRDefault="00B30989">
      <w:pPr>
        <w:pStyle w:val="ConsPlusNormal"/>
        <w:ind w:firstLine="540"/>
        <w:jc w:val="both"/>
      </w:pPr>
      <w:r>
        <w:t>уровень обеспеченности сельского населения питьевой водой;</w:t>
      </w:r>
    </w:p>
    <w:p w:rsidR="00B30989" w:rsidRDefault="00B30989">
      <w:pPr>
        <w:pStyle w:val="ConsPlusNormal"/>
        <w:ind w:firstLine="540"/>
        <w:jc w:val="both"/>
      </w:pPr>
      <w:r>
        <w:t>уровень газификации жилых домов (квартир) сетевым газом в сельской местности;</w:t>
      </w:r>
    </w:p>
    <w:p w:rsidR="00B30989" w:rsidRDefault="00B30989">
      <w:pPr>
        <w:pStyle w:val="ConsPlusNormal"/>
        <w:jc w:val="both"/>
      </w:pPr>
      <w:r>
        <w:t xml:space="preserve">(в ред. </w:t>
      </w:r>
      <w:hyperlink r:id="rId235"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B30989" w:rsidRDefault="00B30989">
      <w:pPr>
        <w:pStyle w:val="ConsPlusNormal"/>
        <w:jc w:val="both"/>
      </w:pPr>
      <w:r>
        <w:t xml:space="preserve">(абзац введен </w:t>
      </w:r>
      <w:hyperlink r:id="rId236" w:history="1">
        <w:r>
          <w:rPr>
            <w:color w:val="0000FF"/>
          </w:rPr>
          <w:t>Постановлением</w:t>
        </w:r>
      </w:hyperlink>
      <w:r>
        <w:t xml:space="preserve"> Правительства Иркутской области от 31.10.2014 N 549-пп)</w:t>
      </w:r>
    </w:p>
    <w:p w:rsidR="00B30989" w:rsidRDefault="00B30989">
      <w:pPr>
        <w:pStyle w:val="ConsPlusNormal"/>
        <w:ind w:firstLine="540"/>
        <w:jc w:val="both"/>
      </w:pPr>
      <w:r>
        <w:t>Реализация Подпрограммы 10 предусматривает создание предпосылок для преодоления существенных различий в уровне и качестве жизни городского и сельского населения, создание комфортных условий проживания в сельской местности.</w:t>
      </w:r>
    </w:p>
    <w:p w:rsidR="00B30989" w:rsidRDefault="00B30989">
      <w:pPr>
        <w:pStyle w:val="ConsPlusNormal"/>
        <w:ind w:firstLine="540"/>
        <w:jc w:val="both"/>
      </w:pPr>
      <w:r>
        <w:t xml:space="preserve">Значения целевых индикаторов по этапам и годам реализации Подпрограммы 10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В состав Подпрограммы 10 в рамках основных мероприятий включены следующие мероприятия:</w:t>
      </w:r>
    </w:p>
    <w:p w:rsidR="00B30989" w:rsidRDefault="00B30989">
      <w:pPr>
        <w:pStyle w:val="ConsPlusNormal"/>
        <w:ind w:firstLine="540"/>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B30989" w:rsidRDefault="00B30989">
      <w:pPr>
        <w:pStyle w:val="ConsPlusNormal"/>
        <w:ind w:firstLine="540"/>
        <w:jc w:val="both"/>
      </w:pPr>
      <w:r>
        <w:t>а) 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B30989" w:rsidRDefault="00B30989">
      <w:pPr>
        <w:pStyle w:val="ConsPlusNormal"/>
        <w:ind w:firstLine="540"/>
        <w:jc w:val="both"/>
      </w:pPr>
      <w:r>
        <w:t xml:space="preserve">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w:t>
      </w:r>
      <w:hyperlink w:anchor="P14977" w:history="1">
        <w:r>
          <w:rPr>
            <w:color w:val="0000FF"/>
          </w:rPr>
          <w:t>Распределение</w:t>
        </w:r>
      </w:hyperlink>
      <w:r>
        <w:t xml:space="preserve"> средств по данному мероприятию представлено в приложении 7 к Подпрограмме 10.</w:t>
      </w:r>
    </w:p>
    <w:p w:rsidR="00B30989" w:rsidRDefault="00B30989">
      <w:pPr>
        <w:pStyle w:val="ConsPlusNormal"/>
        <w:jc w:val="both"/>
      </w:pPr>
      <w:r>
        <w:t xml:space="preserve">(пп. "б" в ред. </w:t>
      </w:r>
      <w:hyperlink r:id="rId237" w:history="1">
        <w:r>
          <w:rPr>
            <w:color w:val="0000FF"/>
          </w:rPr>
          <w:t>Постановления</w:t>
        </w:r>
      </w:hyperlink>
      <w:r>
        <w:t xml:space="preserve"> Правительства Иркутской области от 17.09.2014 N 475-пп)</w:t>
      </w:r>
    </w:p>
    <w:p w:rsidR="00B30989" w:rsidRDefault="00B30989">
      <w:pPr>
        <w:pStyle w:val="ConsPlusNormal"/>
        <w:ind w:firstLine="540"/>
        <w:jc w:val="both"/>
      </w:pPr>
      <w:r>
        <w:t xml:space="preserve">Улучшение жилищных условий граждан, в том числе молодых семей и молодых специалистов, в рамках реализации подпрограммы осуществляется в соответствии с федеральной целевой </w:t>
      </w:r>
      <w:hyperlink r:id="rId238" w:history="1">
        <w:r>
          <w:rPr>
            <w:color w:val="0000FF"/>
          </w:rPr>
          <w:t>программой</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федеральная целевая программа).</w:t>
      </w:r>
    </w:p>
    <w:p w:rsidR="00B30989" w:rsidRDefault="00B30989">
      <w:pPr>
        <w:pStyle w:val="ConsPlusNormal"/>
        <w:ind w:firstLine="540"/>
        <w:jc w:val="both"/>
      </w:pPr>
      <w:r>
        <w:t>Порядок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 устанавливается Правительством Иркутской области.</w:t>
      </w:r>
    </w:p>
    <w:p w:rsidR="00B30989" w:rsidRDefault="00B30989">
      <w:pPr>
        <w:pStyle w:val="ConsPlusNormal"/>
        <w:jc w:val="both"/>
      </w:pPr>
      <w:r>
        <w:t xml:space="preserve">(в ред. </w:t>
      </w:r>
      <w:hyperlink r:id="rId239"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Субсидии на софинансирование расходных обязательств муниципальных образований Иркутской области по строительству (приобретению) жилья, предоставляемого молодым семьям и молодым специалистам по договору найма жилого помещения, предоставляются согласно </w:t>
      </w:r>
      <w:hyperlink w:anchor="P3275" w:history="1">
        <w:r>
          <w:rPr>
            <w:color w:val="0000FF"/>
          </w:rPr>
          <w:t>Порядку</w:t>
        </w:r>
      </w:hyperlink>
      <w:r>
        <w:t xml:space="preserve"> предоставления субсидий на софинансирование расходных обязательств муниципальных образований Иркутской области по строительству (приобретению) жилья, предоставляемого молодым семьям и молодым специалистам по договору найма жилого помещения (приложение 1 к подпрограмме).</w:t>
      </w:r>
    </w:p>
    <w:p w:rsidR="00B30989" w:rsidRDefault="00B30989">
      <w:pPr>
        <w:pStyle w:val="ConsPlusNormal"/>
        <w:ind w:firstLine="540"/>
        <w:jc w:val="both"/>
      </w:pPr>
      <w:r>
        <w:t xml:space="preserve">Главным распорядителем средств областного бюджета, участвующим в реализации мероприятий по созданию системы обеспечения жильем проживающих и желающих проживать в </w:t>
      </w:r>
      <w:r>
        <w:lastRenderedPageBreak/>
        <w:t>сельской местности и закрепления в сельской местности молодых семей и молодых специалистов, является министерство сельского хозяйства Иркутской области.</w:t>
      </w:r>
    </w:p>
    <w:p w:rsidR="00B30989" w:rsidRDefault="00B30989">
      <w:pPr>
        <w:pStyle w:val="ConsPlusNormal"/>
        <w:ind w:firstLine="540"/>
        <w:jc w:val="both"/>
      </w:pPr>
      <w:bookmarkStart w:id="15" w:name="P3036"/>
      <w:bookmarkEnd w:id="15"/>
      <w:r>
        <w:t>2. Комплексное обустройство населенных пунктов объектами социальной и инженерной инфраструктуры:</w:t>
      </w:r>
    </w:p>
    <w:p w:rsidR="00B30989" w:rsidRDefault="00B30989">
      <w:pPr>
        <w:pStyle w:val="ConsPlusNormal"/>
        <w:ind w:firstLine="540"/>
        <w:jc w:val="both"/>
      </w:pPr>
      <w:r>
        <w:t>а) развитие сети общеобразовательных организаций (</w:t>
      </w:r>
      <w:hyperlink w:anchor="P19070" w:history="1">
        <w:r>
          <w:rPr>
            <w:color w:val="0000FF"/>
          </w:rPr>
          <w:t>распределение</w:t>
        </w:r>
      </w:hyperlink>
      <w:r>
        <w:t xml:space="preserve"> средств по данному мероприятию представлено в приложении 10 к Подпрограмме 10);</w:t>
      </w:r>
    </w:p>
    <w:p w:rsidR="00B30989" w:rsidRDefault="00B30989">
      <w:pPr>
        <w:pStyle w:val="ConsPlusNormal"/>
        <w:jc w:val="both"/>
      </w:pPr>
      <w:r>
        <w:t xml:space="preserve">(в ред. </w:t>
      </w:r>
      <w:hyperlink r:id="rId240"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 xml:space="preserve">б) развитие сети фельдшерско-акушерских пунктов и (или) офисов врачей общей практики. </w:t>
      </w:r>
      <w:hyperlink w:anchor="P10464" w:history="1">
        <w:r>
          <w:rPr>
            <w:color w:val="0000FF"/>
          </w:rPr>
          <w:t>Распределение</w:t>
        </w:r>
      </w:hyperlink>
      <w:r>
        <w:t xml:space="preserve"> средств по данному мероприятию представлено в приложении 6 к Подпрограмме 10;</w:t>
      </w:r>
    </w:p>
    <w:p w:rsidR="00B30989" w:rsidRDefault="00B30989">
      <w:pPr>
        <w:pStyle w:val="ConsPlusNormal"/>
        <w:jc w:val="both"/>
      </w:pPr>
      <w:r>
        <w:t xml:space="preserve">(пп. "б" в ред. </w:t>
      </w:r>
      <w:hyperlink r:id="rId241" w:history="1">
        <w:r>
          <w:rPr>
            <w:color w:val="0000FF"/>
          </w:rPr>
          <w:t>Постановления</w:t>
        </w:r>
      </w:hyperlink>
      <w:r>
        <w:t xml:space="preserve"> Правительства Иркутской области от 19.08.2014 N 412-пп)</w:t>
      </w:r>
    </w:p>
    <w:p w:rsidR="00B30989" w:rsidRDefault="00B30989">
      <w:pPr>
        <w:pStyle w:val="ConsPlusNormal"/>
        <w:ind w:firstLine="540"/>
        <w:jc w:val="both"/>
      </w:pPr>
      <w:r>
        <w:t>в) развитие сети плоскостных спортивных сооружений;</w:t>
      </w:r>
    </w:p>
    <w:p w:rsidR="00B30989" w:rsidRDefault="00B30989">
      <w:pPr>
        <w:pStyle w:val="ConsPlusNormal"/>
        <w:ind w:firstLine="540"/>
        <w:jc w:val="both"/>
      </w:pPr>
      <w:r>
        <w:t>г) развитие сети учреждений культурно-досугового типа;</w:t>
      </w:r>
    </w:p>
    <w:p w:rsidR="00B30989" w:rsidRDefault="00B30989">
      <w:pPr>
        <w:pStyle w:val="ConsPlusNormal"/>
        <w:ind w:firstLine="540"/>
        <w:jc w:val="both"/>
      </w:pPr>
      <w:r>
        <w:t>д) развитие газификации;</w:t>
      </w:r>
    </w:p>
    <w:p w:rsidR="00B30989" w:rsidRDefault="00B30989">
      <w:pPr>
        <w:pStyle w:val="ConsPlusNormal"/>
        <w:ind w:firstLine="540"/>
        <w:jc w:val="both"/>
      </w:pPr>
      <w:r>
        <w:t>е) развитие водоснабжения.</w:t>
      </w:r>
    </w:p>
    <w:p w:rsidR="00B30989" w:rsidRDefault="00B30989">
      <w:pPr>
        <w:pStyle w:val="ConsPlusNormal"/>
        <w:ind w:firstLine="540"/>
        <w:jc w:val="both"/>
      </w:pPr>
      <w:bookmarkStart w:id="16" w:name="P3045"/>
      <w:bookmarkEnd w:id="16"/>
      <w:r>
        <w:t>3. Реализация проектов комплексного обустройства площадок под компактную жилищную застройку.</w:t>
      </w:r>
    </w:p>
    <w:p w:rsidR="00B30989" w:rsidRDefault="00B30989">
      <w:pPr>
        <w:pStyle w:val="ConsPlusNormal"/>
        <w:jc w:val="both"/>
      </w:pPr>
      <w:r>
        <w:t xml:space="preserve">(в ред. </w:t>
      </w:r>
      <w:hyperlink r:id="rId242"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Перечень мероприятий формируется министерством строительства, дорожного хозяйства Иркутской области с учетом потребностей муниципальных образований Иркутской области в развитии объектов социальной и инженерной инфраструктуры по согласованию с отраслевыми министерствами Иркутской области и министерством сельского хозяйства Иркутской области.</w:t>
      </w:r>
    </w:p>
    <w:p w:rsidR="00B30989" w:rsidRDefault="00B30989">
      <w:pPr>
        <w:pStyle w:val="ConsPlusNormal"/>
        <w:jc w:val="both"/>
      </w:pPr>
      <w:r>
        <w:t xml:space="preserve">(в ред. </w:t>
      </w:r>
      <w:hyperlink r:id="rId24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В рамках реализации мероприятий </w:t>
      </w:r>
      <w:hyperlink w:anchor="P3036" w:history="1">
        <w:r>
          <w:rPr>
            <w:color w:val="0000FF"/>
          </w:rPr>
          <w:t>пунктов 2</w:t>
        </w:r>
      </w:hyperlink>
      <w:r>
        <w:t xml:space="preserve">, </w:t>
      </w:r>
      <w:hyperlink w:anchor="P3045" w:history="1">
        <w:r>
          <w:rPr>
            <w:color w:val="0000FF"/>
          </w:rPr>
          <w:t>3</w:t>
        </w:r>
      </w:hyperlink>
      <w:r>
        <w:t xml:space="preserve"> предусматривается:</w:t>
      </w:r>
    </w:p>
    <w:p w:rsidR="00B30989" w:rsidRDefault="00B30989">
      <w:pPr>
        <w:pStyle w:val="ConsPlusNormal"/>
        <w:jc w:val="both"/>
      </w:pPr>
      <w:r>
        <w:t xml:space="preserve">(в ред. </w:t>
      </w:r>
      <w:hyperlink r:id="rId244"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финансирование строительства (реконструкции, капитального ремонта) объектов социальной инфраструктуры, находящихся в государственной собственности Иркутской области;</w:t>
      </w:r>
    </w:p>
    <w:p w:rsidR="00B30989" w:rsidRDefault="00B30989">
      <w:pPr>
        <w:pStyle w:val="ConsPlusNormal"/>
        <w:jc w:val="both"/>
      </w:pPr>
      <w:r>
        <w:t xml:space="preserve">(в ред. </w:t>
      </w:r>
      <w:hyperlink r:id="rId245"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предоставление субсидий местным бюджетам из областного бюджета в целях софинансирования мероприятий по строительству (реконструкции, капитальному ремонту) объектов социальной инфраструктуры, находящихся в собственности муниципальных образований Иркутской области;</w:t>
      </w:r>
    </w:p>
    <w:p w:rsidR="00B30989" w:rsidRDefault="00B30989">
      <w:pPr>
        <w:pStyle w:val="ConsPlusNormal"/>
        <w:jc w:val="both"/>
      </w:pPr>
      <w:r>
        <w:t xml:space="preserve">(в ред. </w:t>
      </w:r>
      <w:hyperlink r:id="rId246"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осуществление бюджетных инвестиций в форме капитальных вложений в объекты государственной собственности Иркутской области за счет средств областного бюджета на реализацию мероприятий по развитию сети фельдшерско-акушерских пунктов и (или) офисов врачей общей практики;</w:t>
      </w:r>
    </w:p>
    <w:p w:rsidR="00B30989" w:rsidRDefault="00B30989">
      <w:pPr>
        <w:pStyle w:val="ConsPlusNormal"/>
        <w:jc w:val="both"/>
      </w:pPr>
      <w:r>
        <w:t xml:space="preserve">(абзац введен </w:t>
      </w:r>
      <w:hyperlink r:id="rId247" w:history="1">
        <w:r>
          <w:rPr>
            <w:color w:val="0000FF"/>
          </w:rPr>
          <w:t>Постановлением</w:t>
        </w:r>
      </w:hyperlink>
      <w:r>
        <w:t xml:space="preserve"> Правительства Иркутской области от 08.06.2015 N 278-пп; в ред. </w:t>
      </w:r>
      <w:hyperlink r:id="rId248" w:history="1">
        <w:r>
          <w:rPr>
            <w:color w:val="0000FF"/>
          </w:rPr>
          <w:t>Постановления</w:t>
        </w:r>
      </w:hyperlink>
      <w:r>
        <w:t xml:space="preserve"> Правительства Иркутской области от 24.09.2015 N 485-пп)</w:t>
      </w:r>
    </w:p>
    <w:p w:rsidR="00B30989" w:rsidRDefault="00B30989">
      <w:pPr>
        <w:pStyle w:val="ConsPlusNormal"/>
        <w:ind w:firstLine="540"/>
        <w:jc w:val="both"/>
      </w:pPr>
      <w:r>
        <w:t>предоставление субсидий из областного бюджета местным бюджетам в целях софинансирования мероприятий по реализации проектов комплексного обустройства площадок под компактную жилищную застройку (далее - проекты комплексной застройки), предусматривающих:</w:t>
      </w:r>
    </w:p>
    <w:p w:rsidR="00B30989" w:rsidRDefault="00B30989">
      <w:pPr>
        <w:pStyle w:val="ConsPlusNormal"/>
        <w:ind w:firstLine="540"/>
        <w:jc w:val="both"/>
      </w:pPr>
      <w:r>
        <w:t>инженерную подготовку площадки под компактную жилищную застройку;</w:t>
      </w:r>
    </w:p>
    <w:p w:rsidR="00B30989" w:rsidRDefault="00B30989">
      <w:pPr>
        <w:pStyle w:val="ConsPlusNormal"/>
        <w:ind w:firstLine="540"/>
        <w:jc w:val="both"/>
      </w:pPr>
      <w:r>
        <w:t>обеспечение уличного освещения, строительство уличных дорог и тротуаров, озеленение;</w:t>
      </w:r>
    </w:p>
    <w:p w:rsidR="00B30989" w:rsidRDefault="00B30989">
      <w:pPr>
        <w:pStyle w:val="ConsPlusNormal"/>
        <w:ind w:firstLine="540"/>
        <w:jc w:val="both"/>
      </w:pPr>
      <w:r>
        <w:t>предоставление субсидий из областного бюджета местным бюджетам на реализацию мероприятий по развитию водоснабжения;</w:t>
      </w:r>
    </w:p>
    <w:p w:rsidR="00B30989" w:rsidRDefault="00B30989">
      <w:pPr>
        <w:pStyle w:val="ConsPlusNormal"/>
        <w:ind w:firstLine="540"/>
        <w:jc w:val="both"/>
      </w:pPr>
      <w:r>
        <w:t>предоставление субсидий из областного бюджета местным бюджетам на реализацию мероприятий по развитию газификации.</w:t>
      </w:r>
    </w:p>
    <w:p w:rsidR="00B30989" w:rsidRDefault="00B30989">
      <w:pPr>
        <w:pStyle w:val="ConsPlusNormal"/>
        <w:ind w:firstLine="540"/>
        <w:jc w:val="both"/>
      </w:pPr>
      <w:hyperlink w:anchor="P19546" w:history="1">
        <w:r>
          <w:rPr>
            <w:color w:val="0000FF"/>
          </w:rPr>
          <w:t>Перечень</w:t>
        </w:r>
      </w:hyperlink>
      <w:r>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осуществляемого министерством строительства, дорожного хозяйства Иркутской области, включенных в подпрограмму 10 государственной программы Иркутской области, </w:t>
      </w:r>
      <w:r>
        <w:lastRenderedPageBreak/>
        <w:t>приведен в приложении 11 к подпрограмме 10.</w:t>
      </w:r>
    </w:p>
    <w:p w:rsidR="00B30989" w:rsidRDefault="00B30989">
      <w:pPr>
        <w:pStyle w:val="ConsPlusNormal"/>
        <w:jc w:val="both"/>
      </w:pPr>
      <w:r>
        <w:t xml:space="preserve">(абзац введен </w:t>
      </w:r>
      <w:hyperlink r:id="rId249"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мероприятий по строительству (реконструкции, капитальному ремонту) объектов социальной инфраструктуры, находящихся в государственной собственности Иркутской области, предоставлению субсидий местным бюджетам в целях софинансирования мероприятий по строительству (реконструкции, капитальному ремонту) объектов социальной инфраструктуры, находящихся в собственности муниципальных образований Иркутской области, и по реализации проектов комплексной застройки, является министерство строительства, дорожного хозяйства Иркутской области.</w:t>
      </w:r>
    </w:p>
    <w:p w:rsidR="00B30989" w:rsidRDefault="00B30989">
      <w:pPr>
        <w:pStyle w:val="ConsPlusNormal"/>
        <w:jc w:val="both"/>
      </w:pPr>
      <w:r>
        <w:t xml:space="preserve">(в ред. </w:t>
      </w:r>
      <w:hyperlink r:id="rId250"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Получателем бюджетных средств на строительство (реконструкцию, капитальный ремонт) объектов социальной инфраструктуры, находящихся в государственной собственности Иркутской области, является областное государственное казенное учреждение "Управление капитального строительства Иркутской области.</w:t>
      </w:r>
    </w:p>
    <w:p w:rsidR="00B30989" w:rsidRDefault="00B30989">
      <w:pPr>
        <w:pStyle w:val="ConsPlusNormal"/>
        <w:jc w:val="both"/>
      </w:pPr>
      <w:r>
        <w:t xml:space="preserve">(в ред. </w:t>
      </w:r>
      <w:hyperlink r:id="rId251"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Получателем бюджетных средств на строительство (реконструкцию, капитальный ремонт) объектов социальной инфраструктуры и реализацию проектов комплексной застройки в сельской местности муниципальной собственности являются соответствующие муниципальные образования Иркутской области.</w:t>
      </w:r>
    </w:p>
    <w:p w:rsidR="00B30989" w:rsidRDefault="00B30989">
      <w:pPr>
        <w:pStyle w:val="ConsPlusNormal"/>
        <w:jc w:val="both"/>
      </w:pPr>
      <w:r>
        <w:t xml:space="preserve">(в ред. </w:t>
      </w:r>
      <w:hyperlink r:id="rId252"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Получатели бюджетных средств организуют размещение государственных (муниципальных) заказов на выполнение работ в соответствии с действующим законодательством, заключение в установленном законодательством порядке государственных (муниципальных) контрактов и осуществление контроля за их исполнением.</w:t>
      </w:r>
    </w:p>
    <w:p w:rsidR="00B30989" w:rsidRDefault="00B30989">
      <w:pPr>
        <w:pStyle w:val="ConsPlusNormal"/>
        <w:jc w:val="both"/>
      </w:pPr>
      <w:r>
        <w:t xml:space="preserve">(в ред. </w:t>
      </w:r>
      <w:hyperlink r:id="rId25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мероприятий по развитию газификации и водоснабжения, является министерство жилищной политики, энергетики и транспорта Иркутской области.</w:t>
      </w:r>
    </w:p>
    <w:p w:rsidR="00B30989" w:rsidRDefault="00B30989">
      <w:pPr>
        <w:pStyle w:val="ConsPlusNormal"/>
        <w:jc w:val="both"/>
      </w:pPr>
      <w:r>
        <w:t xml:space="preserve">(в ред. </w:t>
      </w:r>
      <w:hyperlink r:id="rId254"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4. Грантовая поддержка местных инициатив граждан, проживающих в сельской местности, осуществляется путем предоставления субсидий из областного бюджета:</w:t>
      </w:r>
    </w:p>
    <w:p w:rsidR="00B30989" w:rsidRDefault="00B30989">
      <w:pPr>
        <w:pStyle w:val="ConsPlusNormal"/>
        <w:ind w:firstLine="540"/>
        <w:jc w:val="both"/>
      </w:pPr>
      <w:r>
        <w:t xml:space="preserve">местным бюджетам согласно </w:t>
      </w:r>
      <w:hyperlink w:anchor="P3395" w:history="1">
        <w:r>
          <w:rPr>
            <w:color w:val="0000FF"/>
          </w:rPr>
          <w:t>Порядку</w:t>
        </w:r>
      </w:hyperlink>
      <w:r>
        <w:t xml:space="preserve"> предоставления грантов на поддержку местных инициатив граждан, проживающих в сельской местности (приложение 2 к подпрограмме 10);</w:t>
      </w:r>
    </w:p>
    <w:p w:rsidR="00B30989" w:rsidRDefault="00B30989">
      <w:pPr>
        <w:pStyle w:val="ConsPlusNormal"/>
        <w:ind w:firstLine="540"/>
        <w:jc w:val="both"/>
      </w:pPr>
      <w:r>
        <w:t>органам территориальных общественных самоуправлений сельских поселений в порядке, установленном бюджетным законодательством.</w:t>
      </w:r>
    </w:p>
    <w:p w:rsidR="00B30989" w:rsidRDefault="00B30989">
      <w:pPr>
        <w:pStyle w:val="ConsPlusNormal"/>
        <w:jc w:val="both"/>
      </w:pPr>
      <w:r>
        <w:t xml:space="preserve">(в ред. </w:t>
      </w:r>
      <w:hyperlink r:id="rId255"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мероприятий по грантовой поддержке местных инициатив граждан, проживающих в сельской местности, является министерство сельского хозяйства Иркутской области.</w:t>
      </w:r>
    </w:p>
    <w:p w:rsidR="00B30989" w:rsidRDefault="00B30989">
      <w:pPr>
        <w:pStyle w:val="ConsPlusNormal"/>
        <w:jc w:val="both"/>
      </w:pPr>
      <w:r>
        <w:t xml:space="preserve">(п. 4 в ред. </w:t>
      </w:r>
      <w:hyperlink r:id="rId256"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5. Строительство, реконструкция, капитальный ремонт и ремонт автомобильных дорог общего пользования в сельской местности.</w:t>
      </w:r>
    </w:p>
    <w:p w:rsidR="00B30989" w:rsidRDefault="00B30989">
      <w:pPr>
        <w:pStyle w:val="ConsPlusNormal"/>
        <w:ind w:firstLine="540"/>
        <w:jc w:val="both"/>
      </w:pPr>
      <w:r>
        <w:t>В рамках реализации основного мероприятия предусматривается:</w:t>
      </w:r>
    </w:p>
    <w:p w:rsidR="00B30989" w:rsidRDefault="00B30989">
      <w:pPr>
        <w:pStyle w:val="ConsPlusNormal"/>
        <w:ind w:firstLine="540"/>
        <w:jc w:val="both"/>
      </w:pPr>
      <w:r>
        <w:t>финансирование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находящихся в государственной собственности Иркутской области;</w:t>
      </w:r>
    </w:p>
    <w:p w:rsidR="00B30989" w:rsidRDefault="00B30989">
      <w:pPr>
        <w:pStyle w:val="ConsPlusNormal"/>
        <w:ind w:firstLine="540"/>
        <w:jc w:val="both"/>
      </w:pPr>
      <w:r>
        <w:t>предоставление субсидий местным бюджетам из областного бюджета на софинансирование мероприятий:</w:t>
      </w:r>
    </w:p>
    <w:p w:rsidR="00B30989" w:rsidRDefault="00B30989">
      <w:pPr>
        <w:pStyle w:val="ConsPlusNormal"/>
        <w:ind w:firstLine="540"/>
        <w:jc w:val="both"/>
      </w:pPr>
      <w:r>
        <w:t>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30989" w:rsidRDefault="00B30989">
      <w:pPr>
        <w:pStyle w:val="ConsPlusNormal"/>
        <w:ind w:firstLine="540"/>
        <w:jc w:val="both"/>
      </w:pPr>
      <w:r>
        <w:lastRenderedPageBreak/>
        <w:t>по проектированию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w:t>
      </w:r>
    </w:p>
    <w:p w:rsidR="00B30989" w:rsidRDefault="00B30989">
      <w:pPr>
        <w:pStyle w:val="ConsPlusNormal"/>
        <w:ind w:firstLine="540"/>
        <w:jc w:val="both"/>
      </w:pPr>
      <w:r>
        <w:t>по проектированию, строительству, реконструкции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B30989" w:rsidRDefault="00B30989">
      <w:pPr>
        <w:pStyle w:val="ConsPlusNormal"/>
        <w:ind w:firstLine="540"/>
        <w:jc w:val="both"/>
      </w:pPr>
      <w:r>
        <w:t>Главным распорядителем средств областного бюджета по реализации основного мероприятия является министерство строительства, дорожного хозяйства Иркутской области.</w:t>
      </w:r>
    </w:p>
    <w:p w:rsidR="00B30989" w:rsidRDefault="00B30989">
      <w:pPr>
        <w:pStyle w:val="ConsPlusNormal"/>
        <w:ind w:firstLine="540"/>
        <w:jc w:val="both"/>
      </w:pPr>
      <w:r>
        <w:t>Получателем бюджетных средств на строительство и реконструкцию автомобильных дорог общего пользования, находящихся в государственной собственности Иркутской области, является областное государственное казенное учреждение "Дирекция по строительству и эксплуатации автомобильных дорог Иркутской области".</w:t>
      </w:r>
    </w:p>
    <w:p w:rsidR="00B30989" w:rsidRDefault="00B30989">
      <w:pPr>
        <w:pStyle w:val="ConsPlusNormal"/>
        <w:ind w:firstLine="540"/>
        <w:jc w:val="both"/>
      </w:pPr>
      <w:r>
        <w:t>Получателем бюджетных средств на проектирование, строительство, реконструкцию, капитальный ремонт и ремонт автомобильных дорог общего пользования, находящихся в собственности муниципальных образований Иркутской области, являются соответствующие муниципальные образования Иркутской области.</w:t>
      </w:r>
    </w:p>
    <w:p w:rsidR="00B30989" w:rsidRDefault="00B30989">
      <w:pPr>
        <w:pStyle w:val="ConsPlusNormal"/>
        <w:jc w:val="both"/>
      </w:pPr>
      <w:r>
        <w:t xml:space="preserve">(п. 5 введен </w:t>
      </w:r>
      <w:hyperlink r:id="rId257" w:history="1">
        <w:r>
          <w:rPr>
            <w:color w:val="0000FF"/>
          </w:rPr>
          <w:t>Постановлением</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10, а также совместно с участниками Подпрограммы 10 осуществляет подготовку бюджетных заявок по объемам и условиям предоставления области средств федерального бюджета.</w:t>
      </w:r>
    </w:p>
    <w:p w:rsidR="00B30989" w:rsidRDefault="00B30989">
      <w:pPr>
        <w:pStyle w:val="ConsPlusNormal"/>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B30989" w:rsidRDefault="00B30989">
      <w:pPr>
        <w:pStyle w:val="ConsPlusNormal"/>
        <w:ind w:firstLine="540"/>
        <w:jc w:val="both"/>
      </w:pPr>
      <w:r>
        <w:t>Ответственный исполнитель подпрограммы совместно с участниками подпрограммы формирует и представляет в Межведомственную рабочую группу по разработке и контролю реализации государственных программ, образуемую Бюджетной комиссией при Правительстве Иркутской области по развитию программно-целевого управления (далее - Бюджетная комиссия), Бюджетную комиссию годовой отчет об исполнении Подпрограммы 10.</w:t>
      </w:r>
    </w:p>
    <w:p w:rsidR="00B30989" w:rsidRDefault="00B30989">
      <w:pPr>
        <w:pStyle w:val="ConsPlusNormal"/>
        <w:ind w:firstLine="540"/>
        <w:jc w:val="both"/>
      </w:pPr>
      <w:r>
        <w:t>Ответственный исполнитель, участники Подпрограммы 10 разрабатывают нормативные правовые акты в целях реализации мероприятий Подпрограммы 10.</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center"/>
      </w:pPr>
      <w:r>
        <w:t xml:space="preserve">(в ред. </w:t>
      </w:r>
      <w:hyperlink r:id="rId25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Финансирование Подпрограммы 10 осуществляется за счет средств федерального, областного, местного бюджетов и внебюджетных источников.</w:t>
      </w:r>
    </w:p>
    <w:p w:rsidR="00B30989" w:rsidRDefault="00B30989">
      <w:pPr>
        <w:pStyle w:val="ConsPlusNormal"/>
        <w:ind w:firstLine="540"/>
        <w:jc w:val="both"/>
      </w:pPr>
      <w:r>
        <w:t>Объемы финансирования мероприятий Подпрограммы 10 могут изменяться в зависимости от возможностей бюджетов и результатов оценки эффективности реализации Подпрограммы 10.</w:t>
      </w:r>
    </w:p>
    <w:p w:rsidR="00B30989" w:rsidRDefault="00B30989">
      <w:pPr>
        <w:pStyle w:val="ConsPlusNormal"/>
        <w:ind w:firstLine="540"/>
        <w:jc w:val="both"/>
      </w:pPr>
      <w:r>
        <w:t>Объем ежегодных расходов, связанных с финансовым обеспечением мероприятий, проводимых в рамках Подпрограммы 10 за счет средств областного бюджета, осуществляется в соответствии с законом Иркутской области об областном бюджете на очередной финансовый год и на плановый период в пределах доведенных лимитов бюджетных обязательств.</w:t>
      </w:r>
    </w:p>
    <w:p w:rsidR="00B30989" w:rsidRDefault="00B30989">
      <w:pPr>
        <w:pStyle w:val="ConsPlusNormal"/>
        <w:ind w:firstLine="540"/>
        <w:jc w:val="both"/>
      </w:pPr>
      <w:r>
        <w:t xml:space="preserve">Направления и объемы финансирования Подпрограммы 10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ПРОГНОЗ СВОДНЫХ ПОКАЗАТЕЛЕЙ</w:t>
      </w:r>
    </w:p>
    <w:p w:rsidR="00B30989" w:rsidRDefault="00B30989">
      <w:pPr>
        <w:pStyle w:val="ConsPlusNormal"/>
        <w:jc w:val="center"/>
      </w:pPr>
      <w:r>
        <w:t>ГОСУДАРСТВЕННЫХ ЗАДАНИЙ</w:t>
      </w:r>
    </w:p>
    <w:p w:rsidR="00B30989" w:rsidRDefault="00B30989">
      <w:pPr>
        <w:pStyle w:val="ConsPlusNormal"/>
        <w:jc w:val="both"/>
      </w:pPr>
    </w:p>
    <w:p w:rsidR="00B30989" w:rsidRDefault="00B30989">
      <w:pPr>
        <w:pStyle w:val="ConsPlusNormal"/>
        <w:ind w:firstLine="540"/>
        <w:jc w:val="both"/>
      </w:pPr>
      <w:r>
        <w:t xml:space="preserve">Утратил силу. - </w:t>
      </w:r>
      <w:hyperlink r:id="rId259" w:history="1">
        <w:r>
          <w:rPr>
            <w:color w:val="0000FF"/>
          </w:rPr>
          <w:t>Постановление</w:t>
        </w:r>
      </w:hyperlink>
      <w:r>
        <w:t xml:space="preserve"> Правительства Иркутской области от 31.10.2014 N 549-пп.</w:t>
      </w:r>
    </w:p>
    <w:p w:rsidR="00B30989" w:rsidRDefault="00B30989">
      <w:pPr>
        <w:pStyle w:val="ConsPlusNormal"/>
        <w:jc w:val="both"/>
      </w:pPr>
    </w:p>
    <w:p w:rsidR="00B30989" w:rsidRDefault="00B30989">
      <w:pPr>
        <w:pStyle w:val="ConsPlusNormal"/>
        <w:jc w:val="center"/>
      </w:pPr>
      <w:r>
        <w:t>Раздел 6.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center"/>
      </w:pPr>
      <w:r>
        <w:t xml:space="preserve">(в ред. </w:t>
      </w:r>
      <w:hyperlink r:id="rId26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08.12.2014 N 621-пп)</w:t>
      </w:r>
    </w:p>
    <w:p w:rsidR="00B30989" w:rsidRDefault="00B30989">
      <w:pPr>
        <w:pStyle w:val="ConsPlusNormal"/>
        <w:jc w:val="both"/>
      </w:pPr>
    </w:p>
    <w:p w:rsidR="00B30989" w:rsidRDefault="00B30989">
      <w:pPr>
        <w:pStyle w:val="ConsPlusNormal"/>
        <w:ind w:firstLine="540"/>
        <w:jc w:val="both"/>
      </w:pPr>
      <w:r>
        <w:t>Потребность в необходимых объемах финансовых ресурсов определяется исходя из уровня софинансирования соответствующего расходного обязательства Иркутской области, установленного Соглашением, заключенным Правительством Иркутской области с Министерством сельского хозяйства Российской Федерации, об исполнении федеральной целевой программы.</w:t>
      </w:r>
    </w:p>
    <w:p w:rsidR="00B30989" w:rsidRDefault="00B30989">
      <w:pPr>
        <w:pStyle w:val="ConsPlusNormal"/>
        <w:ind w:firstLine="540"/>
        <w:jc w:val="both"/>
      </w:pPr>
      <w:r>
        <w:t xml:space="preserve">Направления и объемы финансирования Подпрограммы 10 представлены в </w:t>
      </w:r>
      <w:hyperlink w:anchor="P29902" w:history="1">
        <w:r>
          <w:rPr>
            <w:color w:val="0000FF"/>
          </w:rPr>
          <w:t>приложениях 13</w:t>
        </w:r>
      </w:hyperlink>
      <w:r>
        <w:t xml:space="preserve"> и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bookmarkStart w:id="17" w:name="P3122"/>
      <w:bookmarkEnd w:id="17"/>
      <w:r>
        <w:t>Раздел 7.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В целях реализации Подпрограммы 10 предусмотрены следующие мероприятия с участием муниципальных образований Иркутской области:</w:t>
      </w:r>
    </w:p>
    <w:p w:rsidR="00B30989" w:rsidRDefault="00B30989">
      <w:pPr>
        <w:pStyle w:val="ConsPlusNormal"/>
        <w:ind w:firstLine="540"/>
        <w:jc w:val="both"/>
      </w:pPr>
      <w:r>
        <w:t>1. В целях софинансирования расходных обязательств по строительству внутрипоселковых газораспределительных сетей предполагается предоставление субсидий из областного бюджета местным бюджетам на реализацию мероприятия по развитию газификации (далее - субсидии на газификацию).</w:t>
      </w:r>
    </w:p>
    <w:p w:rsidR="00B30989" w:rsidRDefault="00B30989">
      <w:pPr>
        <w:pStyle w:val="ConsPlusNormal"/>
        <w:ind w:firstLine="540"/>
        <w:jc w:val="both"/>
      </w:pPr>
      <w:r>
        <w:t>В соответствии со сформированными центрами газодобычи: Южным, Братским, Усть-Кутско-Киренским и Северным предусматривается участие в реализации подпрограммы муниципальных образований Иркутской области.</w:t>
      </w:r>
    </w:p>
    <w:p w:rsidR="00B30989" w:rsidRDefault="00B30989">
      <w:pPr>
        <w:pStyle w:val="ConsPlusNormal"/>
        <w:ind w:firstLine="540"/>
        <w:jc w:val="both"/>
      </w:pPr>
      <w:r>
        <w:t>Предоставление субсидии на газификацию осуществляется министерством жилищной политики, энергетики и транспорта Иркутской области в пределах доведенных лимитов бюджетных обязательств.</w:t>
      </w:r>
    </w:p>
    <w:p w:rsidR="00B30989" w:rsidRDefault="00B30989">
      <w:pPr>
        <w:pStyle w:val="ConsPlusNormal"/>
        <w:jc w:val="both"/>
      </w:pPr>
      <w:r>
        <w:t xml:space="preserve">(в ред. </w:t>
      </w:r>
      <w:hyperlink r:id="rId261"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Критерием отбора муниципальных образований Иркутской области является наличие муниципальной программы (подпрограммы) устойчивого развития сельских территорий.</w:t>
      </w:r>
    </w:p>
    <w:p w:rsidR="00B30989" w:rsidRDefault="00B30989">
      <w:pPr>
        <w:pStyle w:val="ConsPlusNormal"/>
        <w:ind w:firstLine="540"/>
        <w:jc w:val="both"/>
      </w:pPr>
      <w:r>
        <w:t>Условиями предоставления и расходования субсидий на газификацию являются:</w:t>
      </w:r>
    </w:p>
    <w:p w:rsidR="00B30989" w:rsidRDefault="00B30989">
      <w:pPr>
        <w:pStyle w:val="ConsPlusNormal"/>
        <w:ind w:firstLine="540"/>
        <w:jc w:val="both"/>
      </w:pPr>
      <w:r>
        <w:t>разработанная и утвержденная проектно-сметная документация, положительное заключение экспертизы на техническую часть проекта и заключение экспертизы о достоверности сметной стоимости проекта;</w:t>
      </w:r>
    </w:p>
    <w:p w:rsidR="00B30989" w:rsidRDefault="00B30989">
      <w:pPr>
        <w:pStyle w:val="ConsPlusNormal"/>
        <w:ind w:firstLine="540"/>
        <w:jc w:val="both"/>
      </w:pPr>
      <w:r>
        <w:t>наличие выписки из местного бюджета на очередной финансовый год, подтверждающей обязательства соответствующего муниципального образования Иркутской области по софинансированию мероприятий по развитию газификации за счет средств местного бюджета в размере не менее 3 процентов от объема субсидий на газификацию.</w:t>
      </w:r>
    </w:p>
    <w:p w:rsidR="00B30989" w:rsidRDefault="00B30989">
      <w:pPr>
        <w:pStyle w:val="ConsPlusNormal"/>
        <w:ind w:firstLine="540"/>
        <w:jc w:val="both"/>
      </w:pPr>
      <w:r>
        <w:t>Указанные документы представляются министерству жилищной политики, энергетики и транспорта Иркутской области ежегодно не позднее 1 апреля.</w:t>
      </w:r>
    </w:p>
    <w:p w:rsidR="00B30989" w:rsidRDefault="00B30989">
      <w:pPr>
        <w:pStyle w:val="ConsPlusNormal"/>
        <w:jc w:val="both"/>
      </w:pPr>
      <w:r>
        <w:t xml:space="preserve">(в ред. </w:t>
      </w:r>
      <w:hyperlink r:id="rId262"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Распределение субсидий на газификацию между муниципальными образованиями Иркутской области будет осуществляться путем внесения соответствующих изменений в Подпрограмму 10 в установленном порядке.</w:t>
      </w:r>
    </w:p>
    <w:p w:rsidR="00B30989" w:rsidRDefault="00B30989">
      <w:pPr>
        <w:pStyle w:val="ConsPlusNormal"/>
        <w:ind w:firstLine="540"/>
        <w:jc w:val="both"/>
      </w:pPr>
      <w:r>
        <w:t>В целях определения порядка взаимодействия с муниципальными образованиями Иркутской области при реализации мероприятий по газификации между соответствующим муниципальным образованием Иркутской области и министерством жилищной политики, энергетики и транспорта Иркутской области заключаются соглашения в установленном законодательством порядке (в случае необходимости указанные соглашения могут содержать несколько исполнителей).</w:t>
      </w:r>
    </w:p>
    <w:p w:rsidR="00B30989" w:rsidRDefault="00B30989">
      <w:pPr>
        <w:pStyle w:val="ConsPlusNormal"/>
        <w:jc w:val="both"/>
      </w:pPr>
      <w:r>
        <w:t xml:space="preserve">(в ред. Постановлений Правительства Иркутской области от 17.09.2014 </w:t>
      </w:r>
      <w:hyperlink r:id="rId263" w:history="1">
        <w:r>
          <w:rPr>
            <w:color w:val="0000FF"/>
          </w:rPr>
          <w:t>N 475-пп</w:t>
        </w:r>
      </w:hyperlink>
      <w:r>
        <w:t xml:space="preserve">, от 11.02.2015 </w:t>
      </w:r>
      <w:hyperlink r:id="rId264" w:history="1">
        <w:r>
          <w:rPr>
            <w:color w:val="0000FF"/>
          </w:rPr>
          <w:t>N 41-пп</w:t>
        </w:r>
      </w:hyperlink>
      <w:r>
        <w:t>)</w:t>
      </w:r>
    </w:p>
    <w:p w:rsidR="00B30989" w:rsidRDefault="00B30989">
      <w:pPr>
        <w:pStyle w:val="ConsPlusNormal"/>
        <w:ind w:firstLine="540"/>
        <w:jc w:val="both"/>
      </w:pPr>
      <w:r>
        <w:lastRenderedPageBreak/>
        <w:t>С момента зачисления межбюджетных трансфертов в доход местных бюджетов органы местного самоуправления муниципальных образований Иркутской области - получатели средств областного бюджета являются ответственными за целевое и эффективное использование бюджетных средств при реализации соответствующих мероприятий Подпрограммы 10.</w:t>
      </w:r>
    </w:p>
    <w:p w:rsidR="00B30989" w:rsidRDefault="00B30989">
      <w:pPr>
        <w:pStyle w:val="ConsPlusNormal"/>
        <w:ind w:firstLine="540"/>
        <w:jc w:val="both"/>
      </w:pPr>
      <w:r>
        <w:t>Органы местного самоуправления муниципальных образований Иркутской области, участвующие в Подпрограмме 10, ежеквартально представляют в министерство жилищной политики, энергетики и транспорта Иркутской области отчеты о ходе реализации программных мероприятий.</w:t>
      </w:r>
    </w:p>
    <w:p w:rsidR="00B30989" w:rsidRDefault="00B30989">
      <w:pPr>
        <w:pStyle w:val="ConsPlusNormal"/>
        <w:jc w:val="both"/>
      </w:pPr>
      <w:r>
        <w:t xml:space="preserve">(в ред. </w:t>
      </w:r>
      <w:hyperlink r:id="rId265"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Контроль за исполнением Подпрограммы 10 осуществляется уполномоченными органами государственной власти Иркутской области в пределах их компетенции в установленном порядке.</w:t>
      </w:r>
    </w:p>
    <w:p w:rsidR="00B30989" w:rsidRDefault="00B30989">
      <w:pPr>
        <w:pStyle w:val="ConsPlusNormal"/>
        <w:ind w:firstLine="540"/>
        <w:jc w:val="both"/>
      </w:pPr>
      <w:r>
        <w:t>2. В целях софинансирования расходных обязательств по развитию водоснабжения предполагается предоставление субсидий из областного бюджета местным бюджетам на реализацию мероприятий по развитию водоснабжения (далее - субсидии на водоснабжение).</w:t>
      </w:r>
    </w:p>
    <w:p w:rsidR="00B30989" w:rsidRDefault="00B30989">
      <w:pPr>
        <w:pStyle w:val="ConsPlusNormal"/>
        <w:ind w:firstLine="540"/>
        <w:jc w:val="both"/>
      </w:pPr>
      <w:r>
        <w:t xml:space="preserve">Субсидии предоставляются согласно </w:t>
      </w:r>
      <w:hyperlink w:anchor="P3516" w:history="1">
        <w:r>
          <w:rPr>
            <w:color w:val="0000FF"/>
          </w:rPr>
          <w:t>Порядку</w:t>
        </w:r>
      </w:hyperlink>
      <w:r>
        <w:t xml:space="preserve"> предоставления субсидий из областного бюджета местным бюджетам на реализацию мероприятий по развитию водоснабжения (далее - Порядок) (приложение 3 к Подпрограмме 10).</w:t>
      </w:r>
    </w:p>
    <w:p w:rsidR="00B30989" w:rsidRDefault="00B30989">
      <w:pPr>
        <w:pStyle w:val="ConsPlusNormal"/>
        <w:ind w:firstLine="540"/>
        <w:jc w:val="both"/>
      </w:pPr>
      <w:r>
        <w:t>Предоставление субсидии на водоснабжение осуществляется министерством жилищной политики, энергетики и транспорта Иркутской области период в пределах доведенных лимитов бюджетных обязательств.</w:t>
      </w:r>
    </w:p>
    <w:p w:rsidR="00B30989" w:rsidRDefault="00B30989">
      <w:pPr>
        <w:pStyle w:val="ConsPlusNormal"/>
        <w:jc w:val="both"/>
      </w:pPr>
      <w:r>
        <w:t xml:space="preserve">(в ред. </w:t>
      </w:r>
      <w:hyperlink r:id="rId266"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Отбор муниципальных образований Иркутской области для предоставления субсидий проводится рабочей группой в соответствии с </w:t>
      </w:r>
      <w:hyperlink w:anchor="P3568" w:history="1">
        <w:r>
          <w:rPr>
            <w:color w:val="0000FF"/>
          </w:rPr>
          <w:t>Положением</w:t>
        </w:r>
      </w:hyperlink>
      <w:r>
        <w:t xml:space="preserve"> об отборе муниципальных образований Иркутской области в целях софинансирования из областного бюджета мероприятий по развитию водоснабжения (приложение к Порядку).</w:t>
      </w:r>
    </w:p>
    <w:p w:rsidR="00B30989" w:rsidRDefault="00B30989">
      <w:pPr>
        <w:pStyle w:val="ConsPlusNormal"/>
        <w:ind w:firstLine="540"/>
        <w:jc w:val="both"/>
      </w:pPr>
      <w:r>
        <w:t>Распределение субсидий на водоснабжение между муниципальными образованиями Иркутской области будет осуществляться путем внесения соответствующих изменений в Подпрограмму 10 в установленном порядке.</w:t>
      </w:r>
    </w:p>
    <w:p w:rsidR="00B30989" w:rsidRDefault="00B30989">
      <w:pPr>
        <w:pStyle w:val="ConsPlusNormal"/>
        <w:ind w:firstLine="540"/>
        <w:jc w:val="both"/>
      </w:pPr>
      <w:r>
        <w:t>3. Предоставление субсидий местным бюджетам из областного бюджета в целях софинансирования мероприятий по строительству (реконструкции, капитальному ремонту) объектов социальной инфраструктуры, находящихся в собственности муниципальных образований Иркутской области (далее - субсидии на строительство (реконструкцию, капитальный ремонт).</w:t>
      </w:r>
    </w:p>
    <w:p w:rsidR="00B30989" w:rsidRDefault="00B30989">
      <w:pPr>
        <w:pStyle w:val="ConsPlusNormal"/>
        <w:jc w:val="both"/>
      </w:pPr>
      <w:r>
        <w:t xml:space="preserve">(в ред. </w:t>
      </w:r>
      <w:hyperlink r:id="rId267"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Критерием отбора муниципальных образований Иркутской области для предоставления субсидий на строительство (реконструкцию, капитальный ремонт) является наличие муниципальной программы (подпрограммы) устойчивого развития сельских территорий, в которой предусмотрены средства на строительство (реконструкцию, капитальный ремонт) объектов социальной инфраструктуры муниципальной собственности.</w:t>
      </w:r>
    </w:p>
    <w:p w:rsidR="00B30989" w:rsidRDefault="00B30989">
      <w:pPr>
        <w:pStyle w:val="ConsPlusNormal"/>
        <w:jc w:val="both"/>
      </w:pPr>
      <w:r>
        <w:t xml:space="preserve">(в ред. Постановлений Правительства Иркутской области от 23.07.2014 </w:t>
      </w:r>
      <w:hyperlink r:id="rId268" w:history="1">
        <w:r>
          <w:rPr>
            <w:color w:val="0000FF"/>
          </w:rPr>
          <w:t>N 362-пп</w:t>
        </w:r>
      </w:hyperlink>
      <w:r>
        <w:t xml:space="preserve">, от 31.10.2014 </w:t>
      </w:r>
      <w:hyperlink r:id="rId269" w:history="1">
        <w:r>
          <w:rPr>
            <w:color w:val="0000FF"/>
          </w:rPr>
          <w:t>N 549-пп</w:t>
        </w:r>
      </w:hyperlink>
      <w:r>
        <w:t>)</w:t>
      </w:r>
    </w:p>
    <w:p w:rsidR="00B30989" w:rsidRDefault="00B30989">
      <w:pPr>
        <w:pStyle w:val="ConsPlusNormal"/>
        <w:ind w:firstLine="540"/>
        <w:jc w:val="both"/>
      </w:pPr>
      <w:r>
        <w:t>Условиями предоставления и расходования субсидий на строительство (реконструкцию, капитальный ремонт) являются:</w:t>
      </w:r>
    </w:p>
    <w:p w:rsidR="00B30989" w:rsidRDefault="00B30989">
      <w:pPr>
        <w:pStyle w:val="ConsPlusNormal"/>
        <w:jc w:val="both"/>
      </w:pPr>
      <w:r>
        <w:t xml:space="preserve">(в ред. </w:t>
      </w:r>
      <w:hyperlink r:id="rId270"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наличие положительных заключений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а также заключений о достоверности определения сметной стоимости объекта;</w:t>
      </w:r>
    </w:p>
    <w:p w:rsidR="00B30989" w:rsidRDefault="00B30989">
      <w:pPr>
        <w:pStyle w:val="ConsPlusNormal"/>
        <w:ind w:firstLine="540"/>
        <w:jc w:val="both"/>
      </w:pPr>
      <w:r>
        <w:t>наличие подтверждения в форме выписки из сводной бюджетной росписи расходов, предусмотренных решением о местном бюджете на строительство (реконструкцию, капитальный ремонт) объекта социальной инфраструктуры в размере не менее 3 процентов от объема субсидий на строительство (реконструкцию, капитальный ремонт);</w:t>
      </w:r>
    </w:p>
    <w:p w:rsidR="00B30989" w:rsidRDefault="00B30989">
      <w:pPr>
        <w:pStyle w:val="ConsPlusNormal"/>
        <w:jc w:val="both"/>
      </w:pPr>
      <w:r>
        <w:t xml:space="preserve">(в ред. </w:t>
      </w:r>
      <w:hyperlink r:id="rId271"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 xml:space="preserve">Абзац двадцать пятый утратил силу. - </w:t>
      </w:r>
      <w:hyperlink r:id="rId272" w:history="1">
        <w:r>
          <w:rPr>
            <w:color w:val="0000FF"/>
          </w:rPr>
          <w:t>Постановление</w:t>
        </w:r>
      </w:hyperlink>
      <w:r>
        <w:t xml:space="preserve"> Правительства Иркутской области от </w:t>
      </w:r>
      <w:r>
        <w:lastRenderedPageBreak/>
        <w:t>23.07.2014 N 362-пп.</w:t>
      </w:r>
    </w:p>
    <w:p w:rsidR="00B30989" w:rsidRDefault="00B30989">
      <w:pPr>
        <w:pStyle w:val="ConsPlusNormal"/>
        <w:ind w:firstLine="540"/>
        <w:jc w:val="both"/>
      </w:pPr>
      <w:r>
        <w:t>Перечень объектов социальной инфраструктуры ежегодно в течение финансового года определяется профильными министерствами по согласованию с министерством строительства, дорожного хозяйства Иркутской области и министерством сельского хозяйства Иркутской области на основании вышеуказанных условий, а также с учетом потребностей муниципальных образований Иркутской области.</w:t>
      </w:r>
    </w:p>
    <w:p w:rsidR="00B30989" w:rsidRDefault="00B30989">
      <w:pPr>
        <w:pStyle w:val="ConsPlusNormal"/>
        <w:jc w:val="both"/>
      </w:pPr>
      <w:r>
        <w:t xml:space="preserve">(в ред. </w:t>
      </w:r>
      <w:hyperlink r:id="rId273"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Распределение субсидий на строительство (реконструкцию, капитальный ремонт) осуществляется по результатам включения объектов, подлежащих строительству (реконструкции, капитальному ремонту), в перечень путем внесения соответствующих изменений в Подпрограмму 10 в установленном порядке.</w:t>
      </w:r>
    </w:p>
    <w:p w:rsidR="00B30989" w:rsidRDefault="00B30989">
      <w:pPr>
        <w:pStyle w:val="ConsPlusNormal"/>
        <w:jc w:val="both"/>
      </w:pPr>
      <w:r>
        <w:t xml:space="preserve">(в ред. Постановлений Правительства Иркутской области от 23.07.2014 </w:t>
      </w:r>
      <w:hyperlink r:id="rId274" w:history="1">
        <w:r>
          <w:rPr>
            <w:color w:val="0000FF"/>
          </w:rPr>
          <w:t>N 362-пп</w:t>
        </w:r>
      </w:hyperlink>
      <w:r>
        <w:t xml:space="preserve">, от 31.10.2014 </w:t>
      </w:r>
      <w:hyperlink r:id="rId275" w:history="1">
        <w:r>
          <w:rPr>
            <w:color w:val="0000FF"/>
          </w:rPr>
          <w:t>N 549-пп</w:t>
        </w:r>
      </w:hyperlink>
      <w:r>
        <w:t>)</w:t>
      </w:r>
    </w:p>
    <w:p w:rsidR="00B30989" w:rsidRDefault="00B30989">
      <w:pPr>
        <w:pStyle w:val="ConsPlusNormal"/>
        <w:ind w:firstLine="540"/>
        <w:jc w:val="both"/>
      </w:pPr>
      <w:r>
        <w:t xml:space="preserve">Абзац двадцать восьмой утратил силу. - </w:t>
      </w:r>
      <w:hyperlink r:id="rId276" w:history="1">
        <w:r>
          <w:rPr>
            <w:color w:val="0000FF"/>
          </w:rPr>
          <w:t>Постановление</w:t>
        </w:r>
      </w:hyperlink>
      <w:r>
        <w:t xml:space="preserve"> Правительства Иркутской области от 31.10.2014 N 549-пп.</w:t>
      </w:r>
    </w:p>
    <w:p w:rsidR="00B30989" w:rsidRDefault="00B30989">
      <w:pPr>
        <w:pStyle w:val="ConsPlusNormal"/>
        <w:ind w:firstLine="540"/>
        <w:jc w:val="both"/>
      </w:pPr>
      <w:r>
        <w:t xml:space="preserve">Субсидии предоставляются местным бюджетам в целях софинансирования расходных обязательств муниципальных образований Иркутской области, связанных с осуществлением органами местного самоуправления муниципальных образований Иркутской области полномочий по строительству (реконструкции, капитальному ремонту) объектов социальной инфраструктуры в соответствии с </w:t>
      </w:r>
      <w:hyperlink w:anchor="P3793" w:history="1">
        <w:r>
          <w:rPr>
            <w:color w:val="0000FF"/>
          </w:rPr>
          <w:t>Порядком</w:t>
        </w:r>
      </w:hyperlink>
      <w:r>
        <w:t xml:space="preserve"> предоставления субсидий местным бюджетам из областного бюджета в целях софинансирования мероприятий по строительству (реконструкции, капитальному ремонту) объектов социальной инфраструктуры (приложение 4 к подпрограмме 10).</w:t>
      </w:r>
    </w:p>
    <w:p w:rsidR="00B30989" w:rsidRDefault="00B30989">
      <w:pPr>
        <w:pStyle w:val="ConsPlusNormal"/>
        <w:jc w:val="both"/>
      </w:pPr>
      <w:r>
        <w:t xml:space="preserve">(в ред. Постановлений Правительства Иркутской области от 23.07.2014 </w:t>
      </w:r>
      <w:hyperlink r:id="rId277" w:history="1">
        <w:r>
          <w:rPr>
            <w:color w:val="0000FF"/>
          </w:rPr>
          <w:t>N 362-пп</w:t>
        </w:r>
      </w:hyperlink>
      <w:r>
        <w:t xml:space="preserve">, от 31.10.2014 </w:t>
      </w:r>
      <w:hyperlink r:id="rId278" w:history="1">
        <w:r>
          <w:rPr>
            <w:color w:val="0000FF"/>
          </w:rPr>
          <w:t>N 549-пп</w:t>
        </w:r>
      </w:hyperlink>
      <w:r>
        <w:t>)</w:t>
      </w:r>
    </w:p>
    <w:p w:rsidR="00B30989" w:rsidRDefault="00B30989">
      <w:pPr>
        <w:pStyle w:val="ConsPlusNormal"/>
        <w:ind w:firstLine="540"/>
        <w:jc w:val="both"/>
      </w:pPr>
      <w:r>
        <w:t xml:space="preserve">Абзацы тридцатый - тридцать первый утратили силу. - </w:t>
      </w:r>
      <w:hyperlink r:id="rId279" w:history="1">
        <w:r>
          <w:rPr>
            <w:color w:val="0000FF"/>
          </w:rPr>
          <w:t>Постановление</w:t>
        </w:r>
      </w:hyperlink>
      <w:r>
        <w:t xml:space="preserve"> Правительства Иркутской области от 31.10.2014 N 549-пп.</w:t>
      </w:r>
    </w:p>
    <w:p w:rsidR="00B30989" w:rsidRDefault="00B30989">
      <w:pPr>
        <w:pStyle w:val="ConsPlusNormal"/>
        <w:ind w:firstLine="540"/>
        <w:jc w:val="both"/>
      </w:pPr>
      <w:r>
        <w:t>Министерство строительства, дорожного хозяйства Иркутской области представляет в министерство сельского хозяйства Иркутской области ежеквартальную информацию, полугодовой и годовой отчеты о ходе финансирования и реализации мероприятий Подпрограммы 10.</w:t>
      </w:r>
    </w:p>
    <w:p w:rsidR="00B30989" w:rsidRDefault="00B30989">
      <w:pPr>
        <w:pStyle w:val="ConsPlusNormal"/>
        <w:ind w:firstLine="540"/>
        <w:jc w:val="both"/>
      </w:pPr>
      <w:r>
        <w:t>Контроль за исполнением мероприятий Подпрограммы 10 по строительству (реконструкции, капитальному ремонту) объектов социальной инфраструктуры возлагается на министерство строительства, дорожного хозяйства Иркутской области.</w:t>
      </w:r>
    </w:p>
    <w:p w:rsidR="00B30989" w:rsidRDefault="00B30989">
      <w:pPr>
        <w:pStyle w:val="ConsPlusNormal"/>
        <w:jc w:val="both"/>
      </w:pPr>
      <w:r>
        <w:t xml:space="preserve">(в ред. Постановлений Правительства Иркутской области от 23.07.2014 </w:t>
      </w:r>
      <w:hyperlink r:id="rId280" w:history="1">
        <w:r>
          <w:rPr>
            <w:color w:val="0000FF"/>
          </w:rPr>
          <w:t>N 362-пп</w:t>
        </w:r>
      </w:hyperlink>
      <w:r>
        <w:t xml:space="preserve">, от 31.10.2014 </w:t>
      </w:r>
      <w:hyperlink r:id="rId281" w:history="1">
        <w:r>
          <w:rPr>
            <w:color w:val="0000FF"/>
          </w:rPr>
          <w:t>N 549-пп</w:t>
        </w:r>
      </w:hyperlink>
      <w:r>
        <w:t>)</w:t>
      </w:r>
    </w:p>
    <w:p w:rsidR="00B30989" w:rsidRDefault="00B30989">
      <w:pPr>
        <w:pStyle w:val="ConsPlusNormal"/>
        <w:ind w:firstLine="540"/>
        <w:jc w:val="both"/>
      </w:pPr>
      <w:r>
        <w:t xml:space="preserve">Абзац тридцать четвертый утратил силу. - </w:t>
      </w:r>
      <w:hyperlink r:id="rId282" w:history="1">
        <w:r>
          <w:rPr>
            <w:color w:val="0000FF"/>
          </w:rPr>
          <w:t>Постановление</w:t>
        </w:r>
      </w:hyperlink>
      <w:r>
        <w:t xml:space="preserve"> Правительства Иркутской области от 23.07.2014 N 362-пп.</w:t>
      </w:r>
    </w:p>
    <w:p w:rsidR="00B30989" w:rsidRDefault="00B30989">
      <w:pPr>
        <w:pStyle w:val="ConsPlusNormal"/>
        <w:ind w:firstLine="540"/>
        <w:jc w:val="both"/>
      </w:pPr>
      <w:r>
        <w:t>4. В целях софинансирования расходных обязательств по реализации проектов комплексной застройки предусмотрено предоставление субсидий из областного бюджета местным бюджетам (далее - субсидии на реализацию проектов комплексной застройки).</w:t>
      </w:r>
    </w:p>
    <w:p w:rsidR="00B30989" w:rsidRDefault="00B30989">
      <w:pPr>
        <w:pStyle w:val="ConsPlusNormal"/>
        <w:ind w:firstLine="540"/>
        <w:jc w:val="both"/>
      </w:pPr>
      <w:r>
        <w:t>Критерием отбора муниципальных образований Иркутской области для предоставления субсидий на реализацию проектов комплексной застройки является наличие муниципальной программы (подпрограммы) устойчивого развития сельских территорий, в которой предусмотрены средства на реализацию проектов комплексной застройки.</w:t>
      </w:r>
    </w:p>
    <w:p w:rsidR="00B30989" w:rsidRDefault="00B30989">
      <w:pPr>
        <w:pStyle w:val="ConsPlusNormal"/>
        <w:ind w:firstLine="540"/>
        <w:jc w:val="both"/>
      </w:pPr>
      <w:r>
        <w:t>Условиями предоставления и расходования субсидий на строительство объектов в рамках реализации проектов комплексной застройки являются:</w:t>
      </w:r>
    </w:p>
    <w:p w:rsidR="00B30989" w:rsidRDefault="00B30989">
      <w:pPr>
        <w:pStyle w:val="ConsPlusNormal"/>
        <w:ind w:firstLine="540"/>
        <w:jc w:val="both"/>
      </w:pPr>
      <w:r>
        <w:t>наличие положительного заключения государственной экспертизы проектной документации объекта капитального строительства;</w:t>
      </w:r>
    </w:p>
    <w:p w:rsidR="00B30989" w:rsidRDefault="00B30989">
      <w:pPr>
        <w:pStyle w:val="ConsPlusNormal"/>
        <w:ind w:firstLine="540"/>
        <w:jc w:val="both"/>
      </w:pPr>
      <w:r>
        <w:t xml:space="preserve">наличие положительного заключения о достоверности определения сметной стоимости объекта капитального строительства, полученного в соответствии с </w:t>
      </w:r>
      <w:hyperlink r:id="rId283" w:history="1">
        <w:r>
          <w:rPr>
            <w:color w:val="0000FF"/>
          </w:rPr>
          <w:t>Положением</w:t>
        </w:r>
      </w:hyperlink>
      <w:r>
        <w:t xml:space="preserve">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утвержденным постановлением Правительства Российской Федерации от 18 мая 2009 года N 427;</w:t>
      </w:r>
    </w:p>
    <w:p w:rsidR="00B30989" w:rsidRDefault="00B30989">
      <w:pPr>
        <w:pStyle w:val="ConsPlusNormal"/>
        <w:ind w:firstLine="540"/>
        <w:jc w:val="both"/>
      </w:pPr>
      <w:r>
        <w:t>наличие разрешения на строительство объекта капитального строительства;</w:t>
      </w:r>
    </w:p>
    <w:p w:rsidR="00B30989" w:rsidRDefault="00B30989">
      <w:pPr>
        <w:pStyle w:val="ConsPlusNormal"/>
        <w:ind w:firstLine="540"/>
        <w:jc w:val="both"/>
      </w:pPr>
      <w:r>
        <w:t xml:space="preserve">наличие положительного заключения государственной экологической экспертизы проектной </w:t>
      </w:r>
      <w:r>
        <w:lastRenderedPageBreak/>
        <w:t xml:space="preserve">документации в случаях, предусмотренных </w:t>
      </w:r>
      <w:hyperlink r:id="rId284" w:history="1">
        <w:r>
          <w:rPr>
            <w:color w:val="0000FF"/>
          </w:rPr>
          <w:t>частью 6 статьи 49</w:t>
        </w:r>
      </w:hyperlink>
      <w:r>
        <w:t xml:space="preserve"> Градостроительного кодекса Российской Федерации";</w:t>
      </w:r>
    </w:p>
    <w:p w:rsidR="00B30989" w:rsidRDefault="00B30989">
      <w:pPr>
        <w:pStyle w:val="ConsPlusNormal"/>
        <w:ind w:firstLine="540"/>
        <w:jc w:val="both"/>
      </w:pPr>
      <w:r>
        <w:t>наличие подтверждения в форме выписки из сводной бюджетной росписи расходов, предусмотренных решением о местном бюджете на реализацию проектов комплексной застройки в размере не менее 5 процентов от их стоимости.</w:t>
      </w:r>
    </w:p>
    <w:p w:rsidR="00B30989" w:rsidRDefault="00B30989">
      <w:pPr>
        <w:pStyle w:val="ConsPlusNormal"/>
        <w:ind w:firstLine="540"/>
        <w:jc w:val="both"/>
      </w:pPr>
      <w:r>
        <w:t>В 2015 году предусмотрено предоставление субсидий местным бюджетам на проектирование объектов, а также разработку проектов планировки территории и проектов межевания территории в рамках реализации проектов комплексной застройки, условиями предоставления и расходования субсидий на проектирование являются:</w:t>
      </w:r>
    </w:p>
    <w:p w:rsidR="00B30989" w:rsidRDefault="00B30989">
      <w:pPr>
        <w:pStyle w:val="ConsPlusNormal"/>
        <w:jc w:val="both"/>
      </w:pPr>
      <w:r>
        <w:t xml:space="preserve">(в ред. </w:t>
      </w:r>
      <w:hyperlink r:id="rId285"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наличие у муниципального образования Иркутской области правоустанавливающих документов на земельный участок, на котором планируется осуществить проектирование в рамках реализации проекта комплексной застройки;</w:t>
      </w:r>
    </w:p>
    <w:p w:rsidR="00B30989" w:rsidRDefault="00B30989">
      <w:pPr>
        <w:pStyle w:val="ConsPlusNormal"/>
        <w:ind w:firstLine="540"/>
        <w:jc w:val="both"/>
      </w:pPr>
      <w:r>
        <w:t>наличие задания застройщика или технического заказчика на разработку проектной документации объекта капитального строительства, утвержденного органом местного самоуправления;</w:t>
      </w:r>
    </w:p>
    <w:p w:rsidR="00B30989" w:rsidRDefault="00B30989">
      <w:pPr>
        <w:pStyle w:val="ConsPlusNormal"/>
        <w:ind w:firstLine="540"/>
        <w:jc w:val="both"/>
      </w:pPr>
      <w:r>
        <w:t>наличие положительного заключения о достоверности определения сметной стоимости проектно-изыскательских работ, а также проектов планировки территории и проектов межевания территории;</w:t>
      </w:r>
    </w:p>
    <w:p w:rsidR="00B30989" w:rsidRDefault="00B30989">
      <w:pPr>
        <w:pStyle w:val="ConsPlusNormal"/>
        <w:ind w:firstLine="540"/>
        <w:jc w:val="both"/>
      </w:pPr>
      <w:r>
        <w:t>наличие подтверждения в форме выписки из сводной бюджетной росписи расходов, предусмотренных решением о местном бюджете на проектирование в рамках реализации проектов комплексной застройки в размере не менее 50 процентов от стоимости проектирования.</w:t>
      </w:r>
    </w:p>
    <w:p w:rsidR="00B30989" w:rsidRDefault="00B30989">
      <w:pPr>
        <w:pStyle w:val="ConsPlusNormal"/>
        <w:ind w:firstLine="540"/>
        <w:jc w:val="both"/>
      </w:pPr>
      <w:r>
        <w:t>Муниципальные образования Иркутской области для предоставления субсидий на реализацию проектов комплексной застройки подают в министерство строительства, дорожного хозяйства Иркутской области заявку, которая должна включать:</w:t>
      </w:r>
    </w:p>
    <w:p w:rsidR="00B30989" w:rsidRDefault="00B30989">
      <w:pPr>
        <w:pStyle w:val="ConsPlusNormal"/>
        <w:ind w:firstLine="540"/>
        <w:jc w:val="both"/>
      </w:pPr>
      <w:r>
        <w:t>информацию об объеме запрашиваемой субсидии и план ее использования;</w:t>
      </w:r>
    </w:p>
    <w:p w:rsidR="00B30989" w:rsidRDefault="00B30989">
      <w:pPr>
        <w:pStyle w:val="ConsPlusNormal"/>
        <w:ind w:firstLine="540"/>
        <w:jc w:val="both"/>
      </w:pPr>
      <w:r>
        <w:t>информацию об освоении субсидий по данному мероприятию Подпрограммы 10 за предыдущие годы (в случае ее получения);</w:t>
      </w:r>
    </w:p>
    <w:p w:rsidR="00B30989" w:rsidRDefault="00B30989">
      <w:pPr>
        <w:pStyle w:val="ConsPlusNormal"/>
        <w:ind w:firstLine="540"/>
        <w:jc w:val="both"/>
      </w:pPr>
      <w:r>
        <w:t>информацию об объеме строительства жилья в рамках реализации проекта комплексной застройки.</w:t>
      </w:r>
    </w:p>
    <w:p w:rsidR="00B30989" w:rsidRDefault="00B30989">
      <w:pPr>
        <w:pStyle w:val="ConsPlusNormal"/>
        <w:ind w:firstLine="540"/>
        <w:jc w:val="both"/>
      </w:pPr>
      <w:r>
        <w:t>К заявке прилагаются документы, подтверждающие соответствие заявки критериям и условиям предоставления субсидии на реализацию проектов комплексной застройки, приведенных выше.</w:t>
      </w:r>
    </w:p>
    <w:p w:rsidR="00B30989" w:rsidRDefault="00B30989">
      <w:pPr>
        <w:pStyle w:val="ConsPlusNormal"/>
        <w:ind w:firstLine="540"/>
        <w:jc w:val="both"/>
      </w:pPr>
      <w:r>
        <w:t>Отбор заявок и контроль за надлежащим оформлением документов осуществляется министерством строительства, дорожного хозяйства Иркутской области. Результаты отбора оформляются правовым актом министерства строительства, дорожного хозяйства Иркутской области.</w:t>
      </w:r>
    </w:p>
    <w:p w:rsidR="00B30989" w:rsidRDefault="00B30989">
      <w:pPr>
        <w:pStyle w:val="ConsPlusNormal"/>
        <w:jc w:val="both"/>
      </w:pPr>
      <w:r>
        <w:t xml:space="preserve">(в ред. </w:t>
      </w:r>
      <w:hyperlink r:id="rId286"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Распределение субсидий между муниципальными образованиями Иркутской области осуществляется по итогам отбора путем внесения министерством сельского хозяйства Иркутской области соответствующих изменений в Подпрограмму 10 в установленном порядке по инициативе министерства строительства, дорожного хозяйства Иркутской области.</w:t>
      </w:r>
    </w:p>
    <w:p w:rsidR="00B30989" w:rsidRDefault="00B30989">
      <w:pPr>
        <w:pStyle w:val="ConsPlusNormal"/>
        <w:ind w:firstLine="540"/>
        <w:jc w:val="both"/>
      </w:pPr>
      <w:r>
        <w:t>По результатам отбора, проведенного министерством строительства, дорожного хозяйства Иркутской области, с муниципальными образованиями Иркутской области заключаются соглашения о предоставлении субсидий на реализацию проектов комплексной застройки (далее - соглашение), которые должны содержать следующие положения:</w:t>
      </w:r>
    </w:p>
    <w:p w:rsidR="00B30989" w:rsidRDefault="00B30989">
      <w:pPr>
        <w:pStyle w:val="ConsPlusNormal"/>
        <w:jc w:val="both"/>
      </w:pPr>
      <w:r>
        <w:t xml:space="preserve">(в ред. </w:t>
      </w:r>
      <w:hyperlink r:id="rId287"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1) размер субсидии, цели и условия ее предоставления и расходования;</w:t>
      </w:r>
    </w:p>
    <w:p w:rsidR="00B30989" w:rsidRDefault="00B30989">
      <w:pPr>
        <w:pStyle w:val="ConsPlusNormal"/>
        <w:jc w:val="both"/>
      </w:pPr>
      <w:r>
        <w:t xml:space="preserve">(п. 1 введен </w:t>
      </w:r>
      <w:hyperlink r:id="rId288"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2) основания и порядок изменения (сокращения, увеличения) размера субсидии, возврата субсидии из областного бюджета;</w:t>
      </w:r>
    </w:p>
    <w:p w:rsidR="00B30989" w:rsidRDefault="00B30989">
      <w:pPr>
        <w:pStyle w:val="ConsPlusNormal"/>
        <w:jc w:val="both"/>
      </w:pPr>
      <w:r>
        <w:t xml:space="preserve">(п. 2 введен </w:t>
      </w:r>
      <w:hyperlink r:id="rId289"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3) сроки и порядок представления отчетности о ходе реализации проектов комплексной застройки;</w:t>
      </w:r>
    </w:p>
    <w:p w:rsidR="00B30989" w:rsidRDefault="00B30989">
      <w:pPr>
        <w:pStyle w:val="ConsPlusNormal"/>
        <w:jc w:val="both"/>
      </w:pPr>
      <w:r>
        <w:lastRenderedPageBreak/>
        <w:t xml:space="preserve">(п. 3 введен </w:t>
      </w:r>
      <w:hyperlink r:id="rId290"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4) ответственность за неисполнение или ненадлежащее исполнение условий соглашения.</w:t>
      </w:r>
    </w:p>
    <w:p w:rsidR="00B30989" w:rsidRDefault="00B30989">
      <w:pPr>
        <w:pStyle w:val="ConsPlusNormal"/>
        <w:jc w:val="both"/>
      </w:pPr>
      <w:r>
        <w:t xml:space="preserve">(п. 4 введен </w:t>
      </w:r>
      <w:hyperlink r:id="rId291"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Субсидии перечисляются в бюджеты муниципальных образований Иркутской области в пределах лимитов бюджетных обязательств, доведенных министерству строительства, дорожного хозяйства Иркутской области в соответствии с законом Иркутской области об областном бюджете на соответствующий финансовый год и плановый период, в течение 30 дней со дня заключения соглашения.</w:t>
      </w:r>
    </w:p>
    <w:p w:rsidR="00B30989" w:rsidRDefault="00B30989">
      <w:pPr>
        <w:pStyle w:val="ConsPlusNormal"/>
        <w:jc w:val="both"/>
      </w:pPr>
      <w:r>
        <w:t xml:space="preserve">(абзац введен </w:t>
      </w:r>
      <w:hyperlink r:id="rId292"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С момента зачисления субсидий в доход соответствующих бюджетов муниципальных образований Иркутской области органы местного самоуправления муниципальных образований Иркутской области являются ответственными за целевое использование субсидий.</w:t>
      </w:r>
    </w:p>
    <w:p w:rsidR="00B30989" w:rsidRDefault="00B30989">
      <w:pPr>
        <w:pStyle w:val="ConsPlusNormal"/>
        <w:jc w:val="both"/>
      </w:pPr>
      <w:r>
        <w:t xml:space="preserve">(абзац введен </w:t>
      </w:r>
      <w:hyperlink r:id="rId293"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Расходование субсидий, предусмотренных на софинансирование расходных обязательств по реализации проектов комплексной застройки, осуществляется на оплату муниципальных контрактов по реализации проектов комплексного обустройства площадок под компактную жилищную застройку.</w:t>
      </w:r>
    </w:p>
    <w:p w:rsidR="00B30989" w:rsidRDefault="00B30989">
      <w:pPr>
        <w:pStyle w:val="ConsPlusNormal"/>
        <w:jc w:val="both"/>
      </w:pPr>
      <w:r>
        <w:t xml:space="preserve">(абзац введен </w:t>
      </w:r>
      <w:hyperlink r:id="rId294"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 xml:space="preserve">Абзац двадцать второй утратил силу. - </w:t>
      </w:r>
      <w:hyperlink r:id="rId295" w:history="1">
        <w:r>
          <w:rPr>
            <w:color w:val="0000FF"/>
          </w:rPr>
          <w:t>Постановление</w:t>
        </w:r>
      </w:hyperlink>
      <w:r>
        <w:t xml:space="preserve"> Правительства Иркутской области от 11.09.2015 N 464-пп.</w:t>
      </w:r>
    </w:p>
    <w:p w:rsidR="00B30989" w:rsidRDefault="00B30989">
      <w:pPr>
        <w:pStyle w:val="ConsPlusNormal"/>
        <w:ind w:firstLine="540"/>
        <w:jc w:val="both"/>
      </w:pPr>
      <w:r>
        <w:t>В случае заключения с муниципальными образованиями Иркутской области соглашений о предоставлении субсидий на реализацию проектов комплексной застройки в текущем финансовом году министерство строительства, дорожного хозяйства Иркутской области представляет в министерство сельского хозяйства Иркутской области ежеквартальную информацию, полугодовой и годовой отчеты о ходе финансирования и реализации данного мероприятия Подпрограммы 10.</w:t>
      </w:r>
    </w:p>
    <w:p w:rsidR="00B30989" w:rsidRDefault="00B30989">
      <w:pPr>
        <w:pStyle w:val="ConsPlusNormal"/>
        <w:ind w:firstLine="540"/>
        <w:jc w:val="both"/>
      </w:pPr>
      <w:r>
        <w:t>Финансовый контроль целевого использования бюджетных средств осуществляется в соответствии с бюджетным законодательством.</w:t>
      </w:r>
    </w:p>
    <w:p w:rsidR="00B30989" w:rsidRDefault="00B30989">
      <w:pPr>
        <w:pStyle w:val="ConsPlusNormal"/>
        <w:jc w:val="both"/>
      </w:pPr>
      <w:r>
        <w:t xml:space="preserve">(п. 4 введен </w:t>
      </w:r>
      <w:hyperlink r:id="rId296" w:history="1">
        <w:r>
          <w:rPr>
            <w:color w:val="0000FF"/>
          </w:rPr>
          <w:t>Постановлением</w:t>
        </w:r>
      </w:hyperlink>
      <w:r>
        <w:t xml:space="preserve"> Правительства Иркутской области от 23.07.2014 N 362-пп; в ред. </w:t>
      </w:r>
      <w:hyperlink r:id="rId297" w:history="1">
        <w:r>
          <w:rPr>
            <w:color w:val="0000FF"/>
          </w:rPr>
          <w:t>Постановления</w:t>
        </w:r>
      </w:hyperlink>
      <w:r>
        <w:t xml:space="preserve"> Правительства Иркутской области от 08.12.2014 N 621-пп)</w:t>
      </w:r>
    </w:p>
    <w:p w:rsidR="00B30989" w:rsidRDefault="00B30989">
      <w:pPr>
        <w:pStyle w:val="ConsPlusNormal"/>
        <w:ind w:firstLine="540"/>
        <w:jc w:val="both"/>
      </w:pPr>
      <w:r>
        <w:t>5. В целях софинансирования расходных обязательств муниципальных образований Иркутской области, связанных с реализацией мероприятий по проектированию, строительству, реконструкции, капитальному ремонту и ремонту автомобильных дорог общего пользования местного значения, предусматривается предоставление местным бюджетам из областного бюджета (за счет средств дорожного фонда Иркутской области) субсидий (далее - субсидии на дорожную деятельность):</w:t>
      </w:r>
    </w:p>
    <w:p w:rsidR="00B30989" w:rsidRDefault="00B30989">
      <w:pPr>
        <w:pStyle w:val="ConsPlusNormal"/>
        <w:ind w:firstLine="540"/>
        <w:jc w:val="both"/>
      </w:pPr>
      <w:r>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30989" w:rsidRDefault="00B30989">
      <w:pPr>
        <w:pStyle w:val="ConsPlusNormal"/>
        <w:ind w:firstLine="540"/>
        <w:jc w:val="both"/>
      </w:pPr>
      <w:r>
        <w:t>на проектирование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w:t>
      </w:r>
    </w:p>
    <w:p w:rsidR="00B30989" w:rsidRDefault="00B30989">
      <w:pPr>
        <w:pStyle w:val="ConsPlusNormal"/>
        <w:ind w:firstLine="540"/>
        <w:jc w:val="both"/>
      </w:pPr>
      <w:r>
        <w:t>на проектирование, строительство, реконструкцию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B30989" w:rsidRDefault="00B30989">
      <w:pPr>
        <w:pStyle w:val="ConsPlusNormal"/>
        <w:ind w:firstLine="540"/>
        <w:jc w:val="both"/>
      </w:pPr>
      <w:r>
        <w:t>Условия предоставления субсидий на дорожную деятельность:</w:t>
      </w:r>
    </w:p>
    <w:p w:rsidR="00B30989" w:rsidRDefault="00B30989">
      <w:pPr>
        <w:pStyle w:val="ConsPlusNormal"/>
        <w:ind w:firstLine="540"/>
        <w:jc w:val="both"/>
      </w:pPr>
      <w:r>
        <w:t>наличие утвержденной муниципальной программы, в которой предусмотрены средства и мероприятия, соответствующие направлениям предоставления субсидий на дорожную деятельность;</w:t>
      </w:r>
    </w:p>
    <w:p w:rsidR="00B30989" w:rsidRDefault="00B30989">
      <w:pPr>
        <w:pStyle w:val="ConsPlusNormal"/>
        <w:ind w:firstLine="540"/>
        <w:jc w:val="both"/>
      </w:pPr>
      <w:r>
        <w:t>наличие утвержденных перечней автомобильных дорог общего пользования местного значения в случае предоставления субсидий на реконструкцию, капитальный ремонт и ремонт автомобильных дорог общего пользования местного значения;</w:t>
      </w:r>
    </w:p>
    <w:p w:rsidR="00B30989" w:rsidRDefault="00B30989">
      <w:pPr>
        <w:pStyle w:val="ConsPlusNormal"/>
        <w:ind w:firstLine="540"/>
        <w:jc w:val="both"/>
      </w:pPr>
      <w:r>
        <w:t xml:space="preserve">наличие утвержденной проектной документации, имеющей положительное заключение государственной экспертизы и заключение о достоверности определения сметной стоимости в </w:t>
      </w:r>
      <w:r>
        <w:lastRenderedPageBreak/>
        <w:t>случае предоставления субсидий на строительство, реконструкцию, капитальный ремонт автомобильных дорог общего пользования местного значения;</w:t>
      </w:r>
    </w:p>
    <w:p w:rsidR="00B30989" w:rsidRDefault="00B30989">
      <w:pPr>
        <w:pStyle w:val="ConsPlusNormal"/>
        <w:ind w:firstLine="540"/>
        <w:jc w:val="both"/>
      </w:pPr>
      <w:r>
        <w:t>наличие положительного заключения о достоверности определения сметной стоимости в случае предоставления субсидии на выполнение проектно-изыскательских работ на строительство, реконструкцию автомобильных дорог и на ремонт автомобильных дорог общего пользования местного значения;</w:t>
      </w:r>
    </w:p>
    <w:p w:rsidR="00B30989" w:rsidRDefault="00B30989">
      <w:pPr>
        <w:pStyle w:val="ConsPlusNormal"/>
        <w:ind w:firstLine="540"/>
        <w:jc w:val="both"/>
      </w:pPr>
      <w:r>
        <w:t>наличие в реестре муниципального имущества муниципального образования Иркутской области объектов недвижимого имущества - автомобильных дорог общего пользования местного значения, финансирование которых планируется за счет субсидий в текущем финансовом году в случае предоставления их на реконструкцию, капитальный ремонт и ремонт автомобильных дорог общего пользования местного значения.</w:t>
      </w:r>
    </w:p>
    <w:p w:rsidR="00B30989" w:rsidRDefault="00B30989">
      <w:pPr>
        <w:pStyle w:val="ConsPlusNormal"/>
        <w:ind w:firstLine="540"/>
        <w:jc w:val="both"/>
      </w:pPr>
      <w:r>
        <w:t>Критериями отбора муниципальных образований Иркутской области для предоставления субсидий на дорожную деятельность являются:</w:t>
      </w:r>
    </w:p>
    <w:p w:rsidR="00B30989" w:rsidRDefault="00B30989">
      <w:pPr>
        <w:pStyle w:val="ConsPlusNormal"/>
        <w:ind w:firstLine="540"/>
        <w:jc w:val="both"/>
      </w:pPr>
      <w:r>
        <w:t>наличие в муниципальных образованиях Иркутской области автомобильных дорог общего пользования местного значения, строительство, реконструкция которых осуществляется с целью прироста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B30989" w:rsidRDefault="00B30989">
      <w:pPr>
        <w:pStyle w:val="ConsPlusNormal"/>
        <w:ind w:firstLine="540"/>
        <w:jc w:val="both"/>
      </w:pPr>
      <w:r>
        <w:t>проведение на территории сельских населенных пунктов и (или) в пределах производственной зоны этих населенных пунктов мероприятий, направленных на решение задач развития агропромышленного комплекса и сельских территорий;</w:t>
      </w:r>
    </w:p>
    <w:p w:rsidR="00B30989" w:rsidRDefault="00B30989">
      <w:pPr>
        <w:pStyle w:val="ConsPlusNormal"/>
        <w:ind w:firstLine="540"/>
        <w:jc w:val="both"/>
      </w:pPr>
      <w:r>
        <w:t>уровень софинансирования расходных обязательств муниципального образования Иркутской области на дорожную деятельность в размере не менее 5 процентов годового объема финансирования объекта. В отношении объектов, строительство (реконструкция) которых осуществлялось в предыдущем году и по которым муниципальным образованием Иркутской области в предыдущем году обеспечено софинансирование за счет средств местного бюджета в размере не менее 5 процентов бюджетных инвестиций в объект, уровень софинансирования расходных обязательств муниципального образования Иркутской области обеспечивается в размере не менее 0,1 процента годового объема финансирования объекта;</w:t>
      </w:r>
    </w:p>
    <w:p w:rsidR="00B30989" w:rsidRDefault="00B30989">
      <w:pPr>
        <w:pStyle w:val="ConsPlusNormal"/>
        <w:jc w:val="both"/>
      </w:pPr>
      <w:r>
        <w:t xml:space="preserve">(в ред. </w:t>
      </w:r>
      <w:hyperlink r:id="rId298"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наличие внебюджетных средств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объектам производства и переработки сельскохозяйственной продукции.</w:t>
      </w:r>
    </w:p>
    <w:p w:rsidR="00B30989" w:rsidRDefault="00B30989">
      <w:pPr>
        <w:pStyle w:val="ConsPlusNormal"/>
        <w:ind w:firstLine="540"/>
        <w:jc w:val="both"/>
      </w:pPr>
      <w:r>
        <w:t>Субсидии на дорожную деятельность предоставляются муниципальным образованиям Иркутской области, которые прошли отбор.</w:t>
      </w:r>
    </w:p>
    <w:p w:rsidR="00B30989" w:rsidRDefault="00B30989">
      <w:pPr>
        <w:pStyle w:val="ConsPlusNormal"/>
        <w:ind w:firstLine="540"/>
        <w:jc w:val="both"/>
      </w:pPr>
      <w:r>
        <w:t>Отбор осуществляется министерством строительства, дорожного хозяйства Иркутской области (далее - министерство) по согласованию с министерством сельского хозяйства Иркутской области на основании вышеуказанных условий и критериев отбора.</w:t>
      </w:r>
    </w:p>
    <w:p w:rsidR="00B30989" w:rsidRDefault="00B30989">
      <w:pPr>
        <w:pStyle w:val="ConsPlusNormal"/>
        <w:ind w:firstLine="540"/>
        <w:jc w:val="both"/>
      </w:pPr>
      <w:r>
        <w:t>По результатам отбора министерство формирует и утверждает сводный перечень объектов на соответствующий финансовый год (далее - сводный перечень сельских дорог).</w:t>
      </w:r>
    </w:p>
    <w:p w:rsidR="00B30989" w:rsidRDefault="00B30989">
      <w:pPr>
        <w:pStyle w:val="ConsPlusNormal"/>
        <w:ind w:firstLine="540"/>
        <w:jc w:val="both"/>
      </w:pPr>
      <w:r>
        <w:t>Для включения объектов в сводный перечень сельских дорог органы местного самоуправления муниципальных образований Иркутской области представляют ежегодно до 1 сентября года, предшествующего году предоставления субсидии, до 1 марта - для получения субсидии в 2015 году, до 1 сентября - для получения субсидии в 2016 году - в министерство следующие документы:</w:t>
      </w:r>
    </w:p>
    <w:p w:rsidR="00B30989" w:rsidRDefault="00B30989">
      <w:pPr>
        <w:pStyle w:val="ConsPlusNormal"/>
        <w:ind w:firstLine="540"/>
        <w:jc w:val="both"/>
      </w:pPr>
      <w:r>
        <w:t>пояснительную записку с обоснованием необходимости предоставления субсидий;</w:t>
      </w:r>
    </w:p>
    <w:p w:rsidR="00B30989" w:rsidRDefault="00B30989">
      <w:pPr>
        <w:pStyle w:val="ConsPlusNormal"/>
        <w:ind w:firstLine="540"/>
        <w:jc w:val="both"/>
      </w:pPr>
      <w:r>
        <w:t>заверенные в установленном законодательством порядке копии:</w:t>
      </w:r>
    </w:p>
    <w:p w:rsidR="00B30989" w:rsidRDefault="00B30989">
      <w:pPr>
        <w:pStyle w:val="ConsPlusNormal"/>
        <w:ind w:firstLine="540"/>
        <w:jc w:val="both"/>
      </w:pPr>
      <w:r>
        <w:t>положительное заключение государственной экспертизы на проектную документацию и заключение о достоверности определения сметной стоимости в случае предоставления субсидии на строительство, реконструкцию, капитальный ремонт автомобильных дорог общего пользования местного значения;</w:t>
      </w:r>
    </w:p>
    <w:p w:rsidR="00B30989" w:rsidRDefault="00B30989">
      <w:pPr>
        <w:pStyle w:val="ConsPlusNormal"/>
        <w:ind w:firstLine="540"/>
        <w:jc w:val="both"/>
      </w:pPr>
      <w:r>
        <w:t xml:space="preserve">положительное заключение о достоверности определения сметной стоимости проектно-изыскательских работ в случае предоставления субсидии на выполнение проектно-изыскательских работ на строительство, реконструкцию автомобильных дорог общего пользования местного </w:t>
      </w:r>
      <w:r>
        <w:lastRenderedPageBreak/>
        <w:t>значения;</w:t>
      </w:r>
    </w:p>
    <w:p w:rsidR="00B30989" w:rsidRDefault="00B30989">
      <w:pPr>
        <w:pStyle w:val="ConsPlusNormal"/>
        <w:ind w:firstLine="540"/>
        <w:jc w:val="both"/>
      </w:pPr>
      <w:r>
        <w:t>положительное заключение о достоверности определения сметной стоимости ремонтных работ в случае предоставления субсидии на ремонт автомобильных дорог общего пользования местного значения;</w:t>
      </w:r>
    </w:p>
    <w:p w:rsidR="00B30989" w:rsidRDefault="00B30989">
      <w:pPr>
        <w:pStyle w:val="ConsPlusNormal"/>
        <w:ind w:firstLine="540"/>
        <w:jc w:val="both"/>
      </w:pPr>
      <w:r>
        <w:t>правовой акт об утверждении основных характеристик объектов в случае предоставления субсидии на ремонт автомобильных дорог общего пользования местного значения;</w:t>
      </w:r>
    </w:p>
    <w:p w:rsidR="00B30989" w:rsidRDefault="00B30989">
      <w:pPr>
        <w:pStyle w:val="ConsPlusNormal"/>
        <w:ind w:firstLine="540"/>
        <w:jc w:val="both"/>
      </w:pPr>
      <w:r>
        <w:t>правовой акт об утверждении проектной документации с указанием стоимости и основных характеристик объектов в случае предоставления субсидии на строительство, реконструкцию, капитальный ремонт автомобильных дорог общего пользования местного значения;</w:t>
      </w:r>
    </w:p>
    <w:p w:rsidR="00B30989" w:rsidRDefault="00B30989">
      <w:pPr>
        <w:pStyle w:val="ConsPlusNormal"/>
        <w:ind w:firstLine="540"/>
        <w:jc w:val="both"/>
      </w:pPr>
      <w:r>
        <w:t>муниципальную программу, в которой предусмотрены средства и мероприятия, соответствующие направлениям предоставления субсидий на дорожную деятельность;</w:t>
      </w:r>
    </w:p>
    <w:p w:rsidR="00B30989" w:rsidRDefault="00B30989">
      <w:pPr>
        <w:pStyle w:val="ConsPlusNormal"/>
        <w:ind w:firstLine="540"/>
        <w:jc w:val="both"/>
      </w:pPr>
      <w:r>
        <w:t>утвержденный перечень автомобильных дорог общего пользования местного значения в случае предоставления субсидий на реконструкцию, капитальный ремонт и ремонт автомобильных дорог общего пользования местного значения;</w:t>
      </w:r>
    </w:p>
    <w:p w:rsidR="00B30989" w:rsidRDefault="00B30989">
      <w:pPr>
        <w:pStyle w:val="ConsPlusNormal"/>
        <w:ind w:firstLine="540"/>
        <w:jc w:val="both"/>
      </w:pPr>
      <w:r>
        <w:t>выписку из сводной бюджетной росписи местного бюджета, содержащую сведения о наличии в местном бюджете бюджетных ассигнований на реализацию муниципальной программы, реализуемой за счет средств местного бюджета и предусматривающей финансирование мероприятий, направленных на осуществление дорожной деятельности, в текущем финансовом году;</w:t>
      </w:r>
    </w:p>
    <w:p w:rsidR="00B30989" w:rsidRDefault="00B30989">
      <w:pPr>
        <w:pStyle w:val="ConsPlusNormal"/>
        <w:ind w:firstLine="540"/>
        <w:jc w:val="both"/>
      </w:pPr>
      <w:r>
        <w:t>карту-схему автомобильных дорог общего пользования местного значения и искусственных сооружений на них с указанием пусковых комплексов, подлежащих строительству, реконструкции, капитальному ремонту и ремонту;</w:t>
      </w:r>
    </w:p>
    <w:p w:rsidR="00B30989" w:rsidRDefault="00B30989">
      <w:pPr>
        <w:pStyle w:val="ConsPlusNormal"/>
        <w:ind w:firstLine="540"/>
        <w:jc w:val="both"/>
      </w:pPr>
      <w:r>
        <w:t>документы и материалы, подтверждающие проведение на территории сельских населенных пунктов и (или) в пределах производственной зоны этих населенных пунктов мероприятий, направленных на решение задач развития агропромышленного комплекса и сельских территорий;</w:t>
      </w:r>
    </w:p>
    <w:p w:rsidR="00B30989" w:rsidRDefault="00B30989">
      <w:pPr>
        <w:pStyle w:val="ConsPlusNormal"/>
        <w:ind w:firstLine="540"/>
        <w:jc w:val="both"/>
      </w:pPr>
      <w:r>
        <w:t>выписку из реестра муниципального имущества муниципального образования Иркутской области на объекты недвижимого имущества - автомобильные дороги общего пользования местного значения, финансирование которых планируется за счет субсидий на дорожную деятельность в текущем финансовом году, в случае направления их на реконструкцию, капитальный ремонт и ремонт автомобильных дорог общего пользования местного значения.</w:t>
      </w:r>
    </w:p>
    <w:p w:rsidR="00B30989" w:rsidRDefault="00B30989">
      <w:pPr>
        <w:pStyle w:val="ConsPlusNormal"/>
        <w:ind w:firstLine="540"/>
        <w:jc w:val="both"/>
      </w:pPr>
      <w:r>
        <w:t>Документы, представленные в министерство после вышеуказанного срока, к рассмотрению не принимаются.</w:t>
      </w:r>
    </w:p>
    <w:p w:rsidR="00B30989" w:rsidRDefault="00B30989">
      <w:pPr>
        <w:pStyle w:val="ConsPlusNormal"/>
        <w:ind w:firstLine="540"/>
        <w:jc w:val="both"/>
      </w:pPr>
      <w:r>
        <w:t>В случае если после вышеуказанного срока субсидии на дорожную деятельность распределены не в полном объеме, остаток субсидий может быть перераспределен по другим направлениям дорожного фонда Иркутской области.</w:t>
      </w:r>
    </w:p>
    <w:p w:rsidR="00B30989" w:rsidRDefault="00B30989">
      <w:pPr>
        <w:pStyle w:val="ConsPlusNormal"/>
        <w:ind w:firstLine="540"/>
        <w:jc w:val="both"/>
      </w:pPr>
      <w:r>
        <w:t>Субсидии на дорожную деятельность предоставляются министерством в пределах лимитов бюджетных обязательств, предусмотренных министерству на соответствующий финансовый год, и в соответствии с утвержденным распределением субсидий.</w:t>
      </w:r>
    </w:p>
    <w:p w:rsidR="00B30989" w:rsidRDefault="00B30989">
      <w:pPr>
        <w:pStyle w:val="ConsPlusNormal"/>
        <w:ind w:firstLine="540"/>
        <w:jc w:val="both"/>
      </w:pPr>
      <w:r>
        <w:t>Предоставление субсидий на дорожную деятельность осуществляется в соответствии с соглашением, заключенным между министерством и органами местного самоуправления муниципальных образований Иркутской области, по форме, утвержденной министерством (далее - соглашение).</w:t>
      </w:r>
    </w:p>
    <w:p w:rsidR="00B30989" w:rsidRDefault="00B30989">
      <w:pPr>
        <w:pStyle w:val="ConsPlusNormal"/>
        <w:ind w:firstLine="540"/>
        <w:jc w:val="both"/>
      </w:pPr>
      <w:r>
        <w:t>Министерство перечисляет субсидии на лицевой счет получателя, открытый в Управлении Федерального казначейства по Иркутской области, в соответствии с графиком предоставления субсидий, являющимся приложением к соглашению.</w:t>
      </w:r>
    </w:p>
    <w:p w:rsidR="00B30989" w:rsidRDefault="00B30989">
      <w:pPr>
        <w:pStyle w:val="ConsPlusNormal"/>
        <w:ind w:firstLine="540"/>
        <w:jc w:val="both"/>
      </w:pPr>
      <w:r>
        <w:t>Органы местного самоуправления муниципальных образований Иркутской области ежемесячно в срок до 5 числа месяца, следующего за отчетным, представляют в министерство отчет о целевом использовании субсидий по форме, утвержденной министерством.</w:t>
      </w:r>
    </w:p>
    <w:p w:rsidR="00B30989" w:rsidRDefault="00B30989">
      <w:pPr>
        <w:pStyle w:val="ConsPlusNormal"/>
        <w:ind w:firstLine="540"/>
        <w:jc w:val="both"/>
      </w:pPr>
      <w:r>
        <w:t>Контроль за целевым и эффективным использованием субсидий в пределах своей компетенции осуществляют министерство и иные уполномоченные органы.</w:t>
      </w:r>
    </w:p>
    <w:p w:rsidR="00B30989" w:rsidRDefault="00B30989">
      <w:pPr>
        <w:pStyle w:val="ConsPlusNormal"/>
        <w:jc w:val="both"/>
      </w:pPr>
      <w:r>
        <w:t xml:space="preserve">(п. 5 введен </w:t>
      </w:r>
      <w:hyperlink r:id="rId299" w:history="1">
        <w:r>
          <w:rPr>
            <w:color w:val="0000FF"/>
          </w:rPr>
          <w:t>Постановлением</w:t>
        </w:r>
      </w:hyperlink>
      <w:r>
        <w:t xml:space="preserve"> Правительства Иркутской области от 31.10.2014 N 549-пп; в ред. </w:t>
      </w:r>
      <w:hyperlink r:id="rId300" w:history="1">
        <w:r>
          <w:rPr>
            <w:color w:val="0000FF"/>
          </w:rPr>
          <w:t>Постановления</w:t>
        </w:r>
      </w:hyperlink>
      <w:r>
        <w:t xml:space="preserve"> Правительства Иркутской области от 11.02.2015 N 41-пп)</w:t>
      </w:r>
    </w:p>
    <w:p w:rsidR="00B30989" w:rsidRDefault="00B30989">
      <w:pPr>
        <w:pStyle w:val="ConsPlusNormal"/>
        <w:jc w:val="both"/>
      </w:pPr>
    </w:p>
    <w:p w:rsidR="00B30989" w:rsidRDefault="00B30989">
      <w:pPr>
        <w:pStyle w:val="ConsPlusNormal"/>
        <w:jc w:val="center"/>
      </w:pPr>
      <w:r>
        <w:t>Раздел 8. СВЕДЕНИЯ ОБ УЧАСТИИ ГОСУДАРСТВЕННЫХ</w:t>
      </w:r>
    </w:p>
    <w:p w:rsidR="00B30989" w:rsidRDefault="00B30989">
      <w:pPr>
        <w:pStyle w:val="ConsPlusNormal"/>
        <w:jc w:val="center"/>
      </w:pPr>
      <w:r>
        <w:lastRenderedPageBreak/>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10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9.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10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Подпрограмме 10</w:t>
      </w:r>
    </w:p>
    <w:p w:rsidR="00B30989" w:rsidRDefault="00B30989">
      <w:pPr>
        <w:pStyle w:val="ConsPlusNormal"/>
        <w:jc w:val="right"/>
      </w:pPr>
      <w:r>
        <w:t>"Устойчивое развитие</w:t>
      </w:r>
    </w:p>
    <w:p w:rsidR="00B30989" w:rsidRDefault="00B30989">
      <w:pPr>
        <w:pStyle w:val="ConsPlusNormal"/>
        <w:jc w:val="right"/>
      </w:pPr>
      <w:r>
        <w:t>сельских территорий</w:t>
      </w:r>
    </w:p>
    <w:p w:rsidR="00B30989" w:rsidRDefault="00B30989">
      <w:pPr>
        <w:pStyle w:val="ConsPlusNormal"/>
        <w:jc w:val="right"/>
      </w:pPr>
      <w:r>
        <w:t>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Title"/>
        <w:jc w:val="center"/>
      </w:pPr>
      <w:bookmarkStart w:id="18" w:name="P3275"/>
      <w:bookmarkEnd w:id="18"/>
      <w:r>
        <w:t>ПОРЯДОК</w:t>
      </w:r>
    </w:p>
    <w:p w:rsidR="00B30989" w:rsidRDefault="00B30989">
      <w:pPr>
        <w:pStyle w:val="ConsPlusTitle"/>
        <w:jc w:val="center"/>
      </w:pPr>
      <w:r>
        <w:t>ПРЕДОСТАВЛЕНИЯ СУБСИДИЙ НА СОФИНАНСИРОВАНИЕ РАСХОДНЫХ</w:t>
      </w:r>
    </w:p>
    <w:p w:rsidR="00B30989" w:rsidRDefault="00B30989">
      <w:pPr>
        <w:pStyle w:val="ConsPlusTitle"/>
        <w:jc w:val="center"/>
      </w:pPr>
      <w:r>
        <w:t>ОБЯЗАТЕЛЬСТВ МУНИЦИПАЛЬНЫХ ОБРАЗОВАНИЙ ИРКУТСКОЙ ОБЛАСТИ</w:t>
      </w:r>
    </w:p>
    <w:p w:rsidR="00B30989" w:rsidRDefault="00B30989">
      <w:pPr>
        <w:pStyle w:val="ConsPlusTitle"/>
        <w:jc w:val="center"/>
      </w:pPr>
      <w:r>
        <w:t>ПО СТРОИТЕЛЬСТВУ (ПРИОБРЕТЕНИЮ) ЖИЛЬЯ, ПРЕДОСТАВЛЯЕМОГО</w:t>
      </w:r>
    </w:p>
    <w:p w:rsidR="00B30989" w:rsidRDefault="00B30989">
      <w:pPr>
        <w:pStyle w:val="ConsPlusTitle"/>
        <w:jc w:val="center"/>
      </w:pPr>
      <w:r>
        <w:t>МОЛОДЫМ СЕМЬЯМ И МОЛОДЫМ СПЕЦИАЛИСТАМ ПО ДОГОВОРУ</w:t>
      </w:r>
    </w:p>
    <w:p w:rsidR="00B30989" w:rsidRDefault="00B30989">
      <w:pPr>
        <w:pStyle w:val="ConsPlusTitle"/>
        <w:jc w:val="center"/>
      </w:pPr>
      <w:r>
        <w:t>НАЙМА ЖИЛОГО ПОМЕЩЕНИЯ</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301" w:history="1">
        <w:r>
          <w:rPr>
            <w:color w:val="0000FF"/>
          </w:rPr>
          <w:t>N 362-пп</w:t>
        </w:r>
      </w:hyperlink>
      <w:r>
        <w:t xml:space="preserve">, от 31.10.2014 </w:t>
      </w:r>
      <w:hyperlink r:id="rId302" w:history="1">
        <w:r>
          <w:rPr>
            <w:color w:val="0000FF"/>
          </w:rPr>
          <w:t>N 549-пп</w:t>
        </w:r>
      </w:hyperlink>
      <w:r>
        <w:t xml:space="preserve">, от 11.02.2015 </w:t>
      </w:r>
      <w:hyperlink r:id="rId303" w:history="1">
        <w:r>
          <w:rPr>
            <w:color w:val="0000FF"/>
          </w:rPr>
          <w:t>N 41-пп</w:t>
        </w:r>
      </w:hyperlink>
      <w:r>
        <w:t>,</w:t>
      </w:r>
    </w:p>
    <w:p w:rsidR="00B30989" w:rsidRDefault="00B30989">
      <w:pPr>
        <w:pStyle w:val="ConsPlusNormal"/>
        <w:jc w:val="center"/>
      </w:pPr>
      <w:r>
        <w:t xml:space="preserve">от 08.06.2015 </w:t>
      </w:r>
      <w:hyperlink r:id="rId304" w:history="1">
        <w:r>
          <w:rPr>
            <w:color w:val="0000FF"/>
          </w:rPr>
          <w:t>N 278-пп</w:t>
        </w:r>
      </w:hyperlink>
      <w:r>
        <w:t>)</w:t>
      </w:r>
    </w:p>
    <w:p w:rsidR="00B30989" w:rsidRDefault="00B30989">
      <w:pPr>
        <w:pStyle w:val="ConsPlusNormal"/>
        <w:jc w:val="both"/>
      </w:pPr>
    </w:p>
    <w:p w:rsidR="00B30989" w:rsidRDefault="00B30989">
      <w:pPr>
        <w:pStyle w:val="ConsPlusNormal"/>
        <w:ind w:firstLine="540"/>
        <w:jc w:val="both"/>
      </w:pPr>
      <w:bookmarkStart w:id="19" w:name="P3286"/>
      <w:bookmarkEnd w:id="19"/>
      <w:r>
        <w:t xml:space="preserve">1. Предоставление субсидий на софинансирование расходных обязательств муниципальных образований Иркутской области (далее - муниципальные образования) по строительству (приобретению) жилья, предоставляемого молодым семьям и молодым специалистам по договору найма жилого помещения (далее - субсидии), осуществляется в целях создания комфортных условий жизнедеятельности в сельской местности в рамках реализации муниципальных программ (подпрограмм) устойчивого развития сельских территорий в соответствии с </w:t>
      </w:r>
      <w:hyperlink r:id="rId305" w:history="1">
        <w:r>
          <w:rPr>
            <w:color w:val="0000FF"/>
          </w:rPr>
          <w:t>Положением</w:t>
        </w:r>
      </w:hyperlink>
      <w:r>
        <w:t xml:space="preserve">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w:t>
      </w:r>
      <w:hyperlink r:id="rId306" w:history="1">
        <w:r>
          <w:rPr>
            <w:color w:val="0000FF"/>
          </w:rPr>
          <w:t>Порядком</w:t>
        </w:r>
      </w:hyperlink>
      <w:r>
        <w:t xml:space="preserve">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 установленным постановлением Правительства Иркутской области от 7 апреля 2014 года N 188-пп (далее - Порядок N 188-пп), с учетом положений, предусмотренных настоящим Порядком.</w:t>
      </w:r>
    </w:p>
    <w:p w:rsidR="00B30989" w:rsidRDefault="00B30989">
      <w:pPr>
        <w:pStyle w:val="ConsPlusNormal"/>
        <w:jc w:val="both"/>
      </w:pPr>
      <w:r>
        <w:t xml:space="preserve">(п. 1 в ред. </w:t>
      </w:r>
      <w:hyperlink r:id="rId307"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2. Органом, уполномоченным на предоставление субсидий, является министерство сельского хозяйства Иркутской области (далее - министерство).</w:t>
      </w:r>
    </w:p>
    <w:p w:rsidR="00B30989" w:rsidRDefault="00B30989">
      <w:pPr>
        <w:pStyle w:val="ConsPlusNormal"/>
        <w:ind w:firstLine="540"/>
        <w:jc w:val="both"/>
      </w:pPr>
      <w:bookmarkStart w:id="20" w:name="P3289"/>
      <w:bookmarkEnd w:id="20"/>
      <w:r>
        <w:t xml:space="preserve">3. Молодые семьи и молодые специалисты, которые являются получателями социальных выплат при соблюдении условий и требований, установленных в </w:t>
      </w:r>
      <w:hyperlink r:id="rId308" w:history="1">
        <w:r>
          <w:rPr>
            <w:color w:val="0000FF"/>
          </w:rPr>
          <w:t>главе 3</w:t>
        </w:r>
      </w:hyperlink>
      <w:r>
        <w:t xml:space="preserve"> Порядка N 188-пп (далее - молодые семьи и молодые специалисты), но не имеют собственных (заемных) средств в размере, </w:t>
      </w:r>
      <w:r>
        <w:lastRenderedPageBreak/>
        <w:t xml:space="preserve">установленном </w:t>
      </w:r>
      <w:hyperlink r:id="rId309" w:history="1">
        <w:r>
          <w:rPr>
            <w:color w:val="0000FF"/>
          </w:rPr>
          <w:t>пунктом 61</w:t>
        </w:r>
      </w:hyperlink>
      <w:r>
        <w:t xml:space="preserve"> Порядка N 188-пп,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w:t>
      </w:r>
    </w:p>
    <w:p w:rsidR="00B30989" w:rsidRDefault="00B30989">
      <w:pPr>
        <w:pStyle w:val="ConsPlusNormal"/>
        <w:jc w:val="both"/>
      </w:pPr>
      <w:r>
        <w:t xml:space="preserve">(п. 3 в ред. </w:t>
      </w:r>
      <w:hyperlink r:id="rId310" w:history="1">
        <w:r>
          <w:rPr>
            <w:color w:val="0000FF"/>
          </w:rPr>
          <w:t>Постановления</w:t>
        </w:r>
      </w:hyperlink>
      <w:r>
        <w:t xml:space="preserve"> Правительства Иркутской области от 11.02.2015 N 41-пп)</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В связи с внесенными изменениями в Типовое положение пункту 32 Типового положения в прежней редакции соответствует пункт 33 Типового положения в новой редакции.</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t xml:space="preserve">4. Критерием отбора муниципальных образований для предоставления субсидий является наличие муниципальной программы (подпрограммы) устойчивого развития сельских территорий для участия в мероприятии по обеспечению жильем молодых семей (молодых специалистов), не имеющих собственных (заемных средств) в размере, установленном </w:t>
      </w:r>
      <w:hyperlink r:id="rId311" w:history="1">
        <w:r>
          <w:rPr>
            <w:color w:val="0000FF"/>
          </w:rPr>
          <w:t>пунктом 32</w:t>
        </w:r>
      </w:hyperlink>
      <w:r>
        <w:t xml:space="preserve"> Типового положения, для участия в программе улучшения жилищных условий на общих основаниях.</w:t>
      </w:r>
    </w:p>
    <w:p w:rsidR="00B30989" w:rsidRDefault="00B30989">
      <w:pPr>
        <w:pStyle w:val="ConsPlusNormal"/>
        <w:ind w:firstLine="540"/>
        <w:jc w:val="both"/>
      </w:pPr>
      <w:r>
        <w:t>5. Условиями предоставления и расходования субсидий муниципальными образованиями являются:</w:t>
      </w:r>
    </w:p>
    <w:p w:rsidR="00B30989" w:rsidRDefault="00B30989">
      <w:pPr>
        <w:pStyle w:val="ConsPlusNormal"/>
        <w:jc w:val="both"/>
      </w:pPr>
      <w:r>
        <w:t xml:space="preserve">(в ред. </w:t>
      </w:r>
      <w:hyperlink r:id="rId312"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наличие в решении представительного органа муниципального образования о местном бюджете бюджетных ассигнований на исполнение соответствующих расходных обязательств по софинансированию в соответствующем финансовом году мероприятий по строительству (приобретению) жилья, предоставляемого молодым семьям и молодым специалистам по договору найма жилого помещения, в размере не менее 3% от 30% расчетной стоимости строительства (приобретения) жилья, определяемой в соответствии с </w:t>
      </w:r>
      <w:hyperlink r:id="rId313" w:history="1">
        <w:r>
          <w:rPr>
            <w:color w:val="0000FF"/>
          </w:rPr>
          <w:t>пунктом 15</w:t>
        </w:r>
      </w:hyperlink>
      <w:r>
        <w:t xml:space="preserve"> Порядка N 188-пп, а также средств, необходимых для строительства (приобретения) жилья в случае, предусмотренном </w:t>
      </w:r>
      <w:hyperlink r:id="rId314" w:history="1">
        <w:r>
          <w:rPr>
            <w:color w:val="0000FF"/>
          </w:rPr>
          <w:t>пунктом 19</w:t>
        </w:r>
      </w:hyperlink>
      <w:r>
        <w:t xml:space="preserve"> Порядка N 188-пп;</w:t>
      </w:r>
    </w:p>
    <w:p w:rsidR="00B30989" w:rsidRDefault="00B30989">
      <w:pPr>
        <w:pStyle w:val="ConsPlusNormal"/>
        <w:jc w:val="both"/>
      </w:pPr>
      <w:r>
        <w:t xml:space="preserve">(в ред. </w:t>
      </w:r>
      <w:hyperlink r:id="rId315"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привлечение муниципальным образованием в объемах, необходимых для выполнения показателей результативности предоставления субсидии, средств работодателей;</w:t>
      </w:r>
    </w:p>
    <w:p w:rsidR="00B30989" w:rsidRDefault="00B30989">
      <w:pPr>
        <w:pStyle w:val="ConsPlusNormal"/>
        <w:ind w:firstLine="540"/>
        <w:jc w:val="both"/>
      </w:pPr>
      <w:r>
        <w:t>наличие списков участников мероприятий - получателей жилья по договору найма жилого помещения (далее - список участников мероприятий) по формам, утверждаемым Министерством сельского хозяйства Российской Федерации;</w:t>
      </w:r>
    </w:p>
    <w:p w:rsidR="00B30989" w:rsidRDefault="00B30989">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муниципальной программой (подпрограммой), значениям показателей результативности предоставления субсидии, установленным Соглашением между министерством и муниципальным образованием о предоставлении субсидии (далее - Соглашение);</w:t>
      </w:r>
    </w:p>
    <w:p w:rsidR="00B30989" w:rsidRDefault="00B30989">
      <w:pPr>
        <w:pStyle w:val="ConsPlusNormal"/>
        <w:ind w:firstLine="540"/>
        <w:jc w:val="both"/>
      </w:pPr>
      <w:r>
        <w:t xml:space="preserve">разрешение на строительство жилья, а также документы, подтверждающие стоимость жилья, планируемого к строительству (приобретению) в соответствии с </w:t>
      </w:r>
      <w:hyperlink r:id="rId316" w:history="1">
        <w:r>
          <w:rPr>
            <w:color w:val="0000FF"/>
          </w:rPr>
          <w:t>подпунктом "ж" пункта 20</w:t>
        </w:r>
      </w:hyperlink>
      <w:r>
        <w:t xml:space="preserve"> Порядка N 188-пп;</w:t>
      </w:r>
    </w:p>
    <w:p w:rsidR="00B30989" w:rsidRDefault="00B30989">
      <w:pPr>
        <w:pStyle w:val="ConsPlusNormal"/>
        <w:jc w:val="both"/>
      </w:pPr>
      <w:r>
        <w:t xml:space="preserve">(абзац введен </w:t>
      </w:r>
      <w:hyperlink r:id="rId317"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 xml:space="preserve">отчет об оценке объекта, не завершенного строительством, - жилого дома, подготовленный в соответствии с требованиями Федерального </w:t>
      </w:r>
      <w:hyperlink r:id="rId318" w:history="1">
        <w:r>
          <w:rPr>
            <w:color w:val="0000FF"/>
          </w:rPr>
          <w:t>закона</w:t>
        </w:r>
      </w:hyperlink>
      <w:r>
        <w:t xml:space="preserve"> от 29 июля 1998 года N 135-ФЗ "Об оценочной деятельности в Российской Федерации", и свидетельство о государственной регистрации права собственности на объект незавершенного строительства (в случае направления субсидии на завершение ранее начатого строительства жилого дома).</w:t>
      </w:r>
    </w:p>
    <w:p w:rsidR="00B30989" w:rsidRDefault="00B30989">
      <w:pPr>
        <w:pStyle w:val="ConsPlusNormal"/>
        <w:jc w:val="both"/>
      </w:pPr>
      <w:r>
        <w:t xml:space="preserve">(абзац введен </w:t>
      </w:r>
      <w:hyperlink r:id="rId319"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 xml:space="preserve">6. Работодатель с учетом заключенных трудовых договоров подает в органы местного самоуправления заявку о необходимом ему количестве работников, предусмотренных в </w:t>
      </w:r>
      <w:hyperlink w:anchor="P3289" w:history="1">
        <w:r>
          <w:rPr>
            <w:color w:val="0000FF"/>
          </w:rPr>
          <w:t>пункте 3</w:t>
        </w:r>
      </w:hyperlink>
      <w:r>
        <w:t xml:space="preserve"> настоящего Порядка, с указанием в ней возможности участия в софинансировании строительства (приобретения) жилья для молодых семей и молодых специалистов и размере такого участия.</w:t>
      </w:r>
    </w:p>
    <w:p w:rsidR="00B30989" w:rsidRDefault="00B30989">
      <w:pPr>
        <w:pStyle w:val="ConsPlusNormal"/>
        <w:ind w:firstLine="540"/>
        <w:jc w:val="both"/>
      </w:pPr>
      <w:r>
        <w:t>7. Органы местного самоуправления и работодатели разъясняют молодым семьям и молодым специалистам условия и порядок обеспечения их жильем.</w:t>
      </w:r>
    </w:p>
    <w:p w:rsidR="00B30989" w:rsidRDefault="00B30989">
      <w:pPr>
        <w:pStyle w:val="ConsPlusNormal"/>
        <w:ind w:firstLine="540"/>
        <w:jc w:val="both"/>
      </w:pPr>
      <w:bookmarkStart w:id="21" w:name="P3309"/>
      <w:bookmarkEnd w:id="21"/>
      <w:r>
        <w:t xml:space="preserve">8. Молодые семьи и молодые специалисты представляют в органы местного самоуправления </w:t>
      </w:r>
      <w:r>
        <w:lastRenderedPageBreak/>
        <w:t xml:space="preserve">заявление по форме согласно </w:t>
      </w:r>
      <w:hyperlink r:id="rId320" w:history="1">
        <w:r>
          <w:rPr>
            <w:color w:val="0000FF"/>
          </w:rPr>
          <w:t>приложению N 6</w:t>
        </w:r>
      </w:hyperlink>
      <w: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документы согласно подпунктам </w:t>
      </w:r>
      <w:hyperlink r:id="rId321" w:history="1">
        <w:r>
          <w:rPr>
            <w:color w:val="0000FF"/>
          </w:rPr>
          <w:t>"а"</w:t>
        </w:r>
      </w:hyperlink>
      <w:r>
        <w:t xml:space="preserve"> - </w:t>
      </w:r>
      <w:hyperlink r:id="rId322" w:history="1">
        <w:r>
          <w:rPr>
            <w:color w:val="0000FF"/>
          </w:rPr>
          <w:t>"з" пункта 65</w:t>
        </w:r>
      </w:hyperlink>
      <w:r>
        <w:t xml:space="preserve"> Порядка N 188-пп и документ, подтверждающий участие работодателя в софинансировании строительства (приобретения) жилья для этого заявителя (гарантийное письмо (обязательство) с указанием фамилии, имени, отчества участника и суммы).</w:t>
      </w:r>
    </w:p>
    <w:p w:rsidR="00B30989" w:rsidRDefault="00B30989">
      <w:pPr>
        <w:pStyle w:val="ConsPlusNormal"/>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B30989" w:rsidRDefault="00B30989">
      <w:pPr>
        <w:pStyle w:val="ConsPlusNormal"/>
        <w:ind w:firstLine="540"/>
        <w:jc w:val="both"/>
      </w:pPr>
      <w:r>
        <w:t>При этом стоимость объекта незавершенного строительства, определенная министерством, учитывается в качестве средств работодателя (муниципального образования) в софинансировании строительства жилого дома.</w:t>
      </w:r>
    </w:p>
    <w:p w:rsidR="00B30989" w:rsidRDefault="00B30989">
      <w:pPr>
        <w:pStyle w:val="ConsPlusNormal"/>
        <w:jc w:val="both"/>
      </w:pPr>
      <w:r>
        <w:t xml:space="preserve">(п. 8 в ред. </w:t>
      </w:r>
      <w:hyperlink r:id="rId323"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 xml:space="preserve">9. Органы местного самоуправления проверяют правильность оформления представленных молодыми семьями и молодыми специалистами документов, предусмотренных </w:t>
      </w:r>
      <w:hyperlink w:anchor="P3309" w:history="1">
        <w:r>
          <w:rPr>
            <w:color w:val="0000FF"/>
          </w:rPr>
          <w:t>пунктом 8</w:t>
        </w:r>
      </w:hyperlink>
      <w:r>
        <w:t xml:space="preserve"> настоящего Порядка,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министерство с приложением сведений о размерах средств местных бюджетов и привлеченных средств работодателей на указанные цели в срок до 1 апреля.</w:t>
      </w:r>
    </w:p>
    <w:p w:rsidR="00B30989" w:rsidRDefault="00B30989">
      <w:pPr>
        <w:pStyle w:val="ConsPlusNormal"/>
        <w:jc w:val="both"/>
      </w:pPr>
      <w:r>
        <w:t xml:space="preserve">(в ред. </w:t>
      </w:r>
      <w:hyperlink r:id="rId324"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B30989" w:rsidRDefault="00B30989">
      <w:pPr>
        <w:pStyle w:val="ConsPlusNormal"/>
        <w:ind w:firstLine="540"/>
        <w:jc w:val="both"/>
      </w:pPr>
      <w:r>
        <w:t xml:space="preserve">10. Копии документов, указанных в </w:t>
      </w:r>
      <w:hyperlink w:anchor="P3309" w:history="1">
        <w:r>
          <w:rPr>
            <w:color w:val="0000FF"/>
          </w:rPr>
          <w:t>пункте 8</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действующим законодательством порядке.</w:t>
      </w:r>
    </w:p>
    <w:p w:rsidR="00B30989" w:rsidRDefault="00B30989">
      <w:pPr>
        <w:pStyle w:val="ConsPlusNormal"/>
        <w:ind w:firstLine="540"/>
        <w:jc w:val="both"/>
      </w:pPr>
      <w:r>
        <w:t>11. Министерство в день поступления документов регистрирует их и в течение 30 календарных дней с даты регистрации проверяет правильность оформления представленных документов.</w:t>
      </w:r>
    </w:p>
    <w:p w:rsidR="00B30989" w:rsidRDefault="00B30989">
      <w:pPr>
        <w:pStyle w:val="ConsPlusNormal"/>
        <w:ind w:firstLine="540"/>
        <w:jc w:val="both"/>
      </w:pPr>
      <w:r>
        <w:t>12. Министерство принимает решение об отказе молодой семье, молодому специалисту во включении в сводный список участников мероприятий на очередной финансовый год (далее - сводный список участников мероприятий) в следующих случаях:</w:t>
      </w:r>
    </w:p>
    <w:p w:rsidR="00B30989" w:rsidRDefault="00B30989">
      <w:pPr>
        <w:pStyle w:val="ConsPlusNormal"/>
        <w:jc w:val="both"/>
      </w:pPr>
      <w:r>
        <w:t xml:space="preserve">(в ред. </w:t>
      </w:r>
      <w:hyperlink r:id="rId325"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неполное представление молодой семьей, молодым специалистом документов, указанных в </w:t>
      </w:r>
      <w:hyperlink w:anchor="P3309" w:history="1">
        <w:r>
          <w:rPr>
            <w:color w:val="0000FF"/>
          </w:rPr>
          <w:t>пункте 8</w:t>
        </w:r>
      </w:hyperlink>
      <w:r>
        <w:t xml:space="preserve"> настоящего Порядка;</w:t>
      </w:r>
    </w:p>
    <w:p w:rsidR="00B30989" w:rsidRDefault="00B30989">
      <w:pPr>
        <w:pStyle w:val="ConsPlusNormal"/>
        <w:ind w:firstLine="540"/>
        <w:jc w:val="both"/>
      </w:pPr>
      <w:r>
        <w:t xml:space="preserve">несоответствие молодой семьи, молодого специалиста условиям и требованиям, установленным в </w:t>
      </w:r>
      <w:hyperlink r:id="rId326" w:history="1">
        <w:r>
          <w:rPr>
            <w:color w:val="0000FF"/>
          </w:rPr>
          <w:t>главе 3</w:t>
        </w:r>
      </w:hyperlink>
      <w:r>
        <w:t xml:space="preserve"> Порядка N 188-пп;</w:t>
      </w:r>
    </w:p>
    <w:p w:rsidR="00B30989" w:rsidRDefault="00B30989">
      <w:pPr>
        <w:pStyle w:val="ConsPlusNormal"/>
        <w:jc w:val="both"/>
      </w:pPr>
      <w:r>
        <w:t xml:space="preserve">(в ред. </w:t>
      </w:r>
      <w:hyperlink r:id="rId327"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недостоверность сведений, содержащихся в представленных документах.</w:t>
      </w:r>
    </w:p>
    <w:p w:rsidR="00B30989" w:rsidRDefault="00B30989">
      <w:pPr>
        <w:pStyle w:val="ConsPlusNormal"/>
        <w:ind w:firstLine="540"/>
        <w:jc w:val="both"/>
      </w:pPr>
      <w:r>
        <w:t>13. О принятом решении об отказе во включении молодой семьи, молодого специалиста в сводный список участников мероприятий министерство в течение 10 календарных дней со дня принятия решения об отказе извещает орган местного самоуправления для доведения до молодых семей, молодых специалистов информации о принятом решении.</w:t>
      </w:r>
    </w:p>
    <w:p w:rsidR="00B30989" w:rsidRDefault="00B30989">
      <w:pPr>
        <w:pStyle w:val="ConsPlusNormal"/>
        <w:ind w:firstLine="540"/>
        <w:jc w:val="both"/>
      </w:pPr>
      <w:r>
        <w:t xml:space="preserve">14. Формирование сводного списка участников мероприятий осуществляется с учетом объема субсидий, предусмотренных на мероприятия, указанные в </w:t>
      </w:r>
      <w:hyperlink w:anchor="P3286" w:history="1">
        <w:r>
          <w:rPr>
            <w:color w:val="0000FF"/>
          </w:rPr>
          <w:t>пункте 1</w:t>
        </w:r>
      </w:hyperlink>
      <w:r>
        <w:t xml:space="preserve"> настоящего Порядка, в порядке очередности, предусмотренной </w:t>
      </w:r>
      <w:hyperlink r:id="rId328" w:history="1">
        <w:r>
          <w:rPr>
            <w:color w:val="0000FF"/>
          </w:rPr>
          <w:t>пунктами 9</w:t>
        </w:r>
      </w:hyperlink>
      <w:r>
        <w:t xml:space="preserve">, </w:t>
      </w:r>
      <w:hyperlink r:id="rId329" w:history="1">
        <w:r>
          <w:rPr>
            <w:color w:val="0000FF"/>
          </w:rPr>
          <w:t>10</w:t>
        </w:r>
      </w:hyperlink>
      <w:r>
        <w:t xml:space="preserve">, </w:t>
      </w:r>
      <w:hyperlink r:id="rId330" w:history="1">
        <w:r>
          <w:rPr>
            <w:color w:val="0000FF"/>
          </w:rPr>
          <w:t>31</w:t>
        </w:r>
      </w:hyperlink>
      <w:r>
        <w:t xml:space="preserve">, </w:t>
      </w:r>
      <w:hyperlink r:id="rId331" w:history="1">
        <w:r>
          <w:rPr>
            <w:color w:val="0000FF"/>
          </w:rPr>
          <w:t>63</w:t>
        </w:r>
      </w:hyperlink>
      <w:r>
        <w:t xml:space="preserve">, </w:t>
      </w:r>
      <w:hyperlink r:id="rId332" w:history="1">
        <w:r>
          <w:rPr>
            <w:color w:val="0000FF"/>
          </w:rPr>
          <w:t>64</w:t>
        </w:r>
      </w:hyperlink>
      <w:r>
        <w:t xml:space="preserve"> Порядка N 188-пп.</w:t>
      </w:r>
    </w:p>
    <w:p w:rsidR="00B30989" w:rsidRDefault="00B30989">
      <w:pPr>
        <w:pStyle w:val="ConsPlusNormal"/>
        <w:jc w:val="both"/>
      </w:pPr>
      <w:r>
        <w:t xml:space="preserve">(в ред. </w:t>
      </w:r>
      <w:hyperlink r:id="rId333"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15. Сводный список участников мероприятий утверждается приказом министерства. Министерство в течение 5 календарных дней после утверждения сводного списка участников мероприятий уведомляет органы местного самоуправления о включении молодых семей и молодых специалистов соответствующего муниципального образования в сводный список участников мероприятий.</w:t>
      </w:r>
    </w:p>
    <w:p w:rsidR="00B30989" w:rsidRDefault="00B30989">
      <w:pPr>
        <w:pStyle w:val="ConsPlusNormal"/>
        <w:ind w:firstLine="540"/>
        <w:jc w:val="both"/>
      </w:pPr>
      <w:r>
        <w:t xml:space="preserve">16. Орган местного самоуправления в течение 5 календарных дней со дня получения уведомления министерства информирует участников мероприятий о включении их в сводный список участников мероприятий либо об отказе во включении в сводный список участников </w:t>
      </w:r>
      <w:r>
        <w:lastRenderedPageBreak/>
        <w:t>мероприятий.</w:t>
      </w:r>
    </w:p>
    <w:p w:rsidR="00B30989" w:rsidRDefault="00B30989">
      <w:pPr>
        <w:pStyle w:val="ConsPlusNormal"/>
        <w:ind w:firstLine="540"/>
        <w:jc w:val="both"/>
      </w:pPr>
      <w:r>
        <w:t>17. Документы молодых семей и молодых специалистов, не включенных в сводный список участников мероприятий на очередной финансовый год, подлежат возврату в органы местного самоуправления министерством в течение 20 календарных дней с даты утверждения сводного списка участников мероприятий.</w:t>
      </w:r>
    </w:p>
    <w:p w:rsidR="00B30989" w:rsidRDefault="00B30989">
      <w:pPr>
        <w:pStyle w:val="ConsPlusNormal"/>
        <w:ind w:firstLine="540"/>
        <w:jc w:val="both"/>
      </w:pPr>
      <w:r>
        <w:t>18. Распределение субсидий между муниципальными образованиями осуществляется министерством в пределах лимитов бюджетных ассигнований на очередной финансовый год с учетом сводного списка участников мероприятий.</w:t>
      </w:r>
    </w:p>
    <w:p w:rsidR="00B30989" w:rsidRDefault="00B30989">
      <w:pPr>
        <w:pStyle w:val="ConsPlusNormal"/>
        <w:jc w:val="both"/>
      </w:pPr>
      <w:r>
        <w:t xml:space="preserve">(п. 18 в ред. </w:t>
      </w:r>
      <w:hyperlink r:id="rId334"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19. Распределение субсидий между местными бюджетами осуществляется по следующим формулам:</w:t>
      </w:r>
    </w:p>
    <w:p w:rsidR="00B30989" w:rsidRDefault="00B30989">
      <w:pPr>
        <w:pStyle w:val="ConsPlusNormal"/>
        <w:ind w:firstLine="540"/>
        <w:jc w:val="both"/>
      </w:pPr>
      <w:r>
        <w:t>а) за счет средств федерального бюджета:</w:t>
      </w:r>
    </w:p>
    <w:p w:rsidR="00B30989" w:rsidRDefault="00B30989">
      <w:pPr>
        <w:pStyle w:val="ConsPlusNormal"/>
        <w:jc w:val="both"/>
      </w:pPr>
    </w:p>
    <w:p w:rsidR="00B30989" w:rsidRDefault="00B30989">
      <w:pPr>
        <w:pStyle w:val="ConsPlusNormal"/>
        <w:jc w:val="center"/>
      </w:pPr>
      <w:r>
        <w:t>Рcif = ОрСтЖучпi x 0,7 x 0,i - Оi</w:t>
      </w:r>
    </w:p>
    <w:p w:rsidR="00B30989" w:rsidRDefault="00B30989">
      <w:pPr>
        <w:pStyle w:val="ConsPlusNormal"/>
        <w:jc w:val="both"/>
      </w:pPr>
    </w:p>
    <w:p w:rsidR="00B30989" w:rsidRDefault="00B30989">
      <w:pPr>
        <w:pStyle w:val="ConsPlusNormal"/>
        <w:ind w:firstLine="540"/>
        <w:jc w:val="both"/>
      </w:pPr>
      <w:r>
        <w:t>где:</w:t>
      </w:r>
    </w:p>
    <w:p w:rsidR="00B30989" w:rsidRDefault="00B30989">
      <w:pPr>
        <w:pStyle w:val="ConsPlusNormal"/>
        <w:ind w:firstLine="540"/>
        <w:jc w:val="both"/>
      </w:pPr>
      <w:r>
        <w:t>Рcif - размер субсидии i-го муниципального образования за счет средств федерального бюджета, тыс. рублей;</w:t>
      </w:r>
    </w:p>
    <w:p w:rsidR="00B30989" w:rsidRDefault="00B30989">
      <w:pPr>
        <w:pStyle w:val="ConsPlusNormal"/>
        <w:ind w:firstLine="540"/>
        <w:jc w:val="both"/>
      </w:pPr>
      <w:r>
        <w:t xml:space="preserve">ОрСтЖучпi - общая расчетная стоимость суммы строительства (приобретения) жилья, сформированная из сводного списка участников мероприятий по муниципальному образованию на планируемый год, исчисляется в соответствии с </w:t>
      </w:r>
      <w:hyperlink w:anchor="P3354" w:history="1">
        <w:r>
          <w:rPr>
            <w:color w:val="0000FF"/>
          </w:rPr>
          <w:t>пунктом 20</w:t>
        </w:r>
      </w:hyperlink>
      <w:r>
        <w:t xml:space="preserve"> настоящего Порядка;</w:t>
      </w:r>
    </w:p>
    <w:p w:rsidR="00B30989" w:rsidRDefault="00B30989">
      <w:pPr>
        <w:pStyle w:val="ConsPlusNormal"/>
        <w:ind w:firstLine="540"/>
        <w:jc w:val="both"/>
      </w:pPr>
      <w:r>
        <w:t>0,7 - доля федерального и областного бюджетов в осуществлении полномочий по исполнению соответствующих расходных обязательств по софинансированию мероприятий по строительству (приобретению) жилья, предоставляемого молодым семьям и молодым специалистам по договору найма жилого помещения;</w:t>
      </w:r>
    </w:p>
    <w:p w:rsidR="00B30989" w:rsidRDefault="00B30989">
      <w:pPr>
        <w:pStyle w:val="ConsPlusNormal"/>
        <w:ind w:firstLine="540"/>
        <w:jc w:val="both"/>
      </w:pPr>
      <w:r>
        <w:t>0,i - уровень софинансирования расходных обязательств Иркутской области за счет субсидий из федерального бюджета бюджетам субъектов Российской Федерации на очередной финансовый год;</w:t>
      </w:r>
    </w:p>
    <w:p w:rsidR="00B30989" w:rsidRDefault="00B30989">
      <w:pPr>
        <w:pStyle w:val="ConsPlusNormal"/>
        <w:ind w:firstLine="540"/>
        <w:jc w:val="both"/>
      </w:pPr>
      <w:r>
        <w:t>Оi - остаток субсидий из федерального бюджета, сложившийся на счету i-го муниципального образования на 31 марта очередного финансового года;</w:t>
      </w:r>
    </w:p>
    <w:p w:rsidR="00B30989" w:rsidRDefault="00B30989">
      <w:pPr>
        <w:pStyle w:val="ConsPlusNormal"/>
        <w:ind w:firstLine="540"/>
        <w:jc w:val="both"/>
      </w:pPr>
      <w:r>
        <w:t>б) за счет средств областного бюджета:</w:t>
      </w:r>
    </w:p>
    <w:p w:rsidR="00B30989" w:rsidRDefault="00B30989">
      <w:pPr>
        <w:pStyle w:val="ConsPlusNormal"/>
        <w:jc w:val="both"/>
      </w:pPr>
    </w:p>
    <w:p w:rsidR="00B30989" w:rsidRDefault="00B30989">
      <w:pPr>
        <w:pStyle w:val="ConsPlusNormal"/>
        <w:jc w:val="center"/>
      </w:pPr>
      <w:r>
        <w:t>Рcio = ОрСтЖучпi x 0,7 x 0,i - Оi</w:t>
      </w:r>
    </w:p>
    <w:p w:rsidR="00B30989" w:rsidRDefault="00B30989">
      <w:pPr>
        <w:pStyle w:val="ConsPlusNormal"/>
        <w:jc w:val="both"/>
      </w:pPr>
    </w:p>
    <w:p w:rsidR="00B30989" w:rsidRDefault="00B30989">
      <w:pPr>
        <w:pStyle w:val="ConsPlusNormal"/>
        <w:ind w:firstLine="540"/>
        <w:jc w:val="both"/>
      </w:pPr>
      <w:r>
        <w:t>где:</w:t>
      </w:r>
    </w:p>
    <w:p w:rsidR="00B30989" w:rsidRDefault="00B30989">
      <w:pPr>
        <w:pStyle w:val="ConsPlusNormal"/>
        <w:ind w:firstLine="540"/>
        <w:jc w:val="both"/>
      </w:pPr>
      <w:r>
        <w:t>Рcio - размер субсидии i-го муниципального образования за счет средств областного бюджета, тыс. рублей;</w:t>
      </w:r>
    </w:p>
    <w:p w:rsidR="00B30989" w:rsidRDefault="00B30989">
      <w:pPr>
        <w:pStyle w:val="ConsPlusNormal"/>
        <w:ind w:firstLine="540"/>
        <w:jc w:val="both"/>
      </w:pPr>
      <w:r>
        <w:t xml:space="preserve">ОрСтЖучпi - общая расчетная стоимость суммы строительства (приобретения) жилья, сформированная из сводного списка участников мероприятий по муниципальному образованию на планируемый год, исчисляется в соответствии с </w:t>
      </w:r>
      <w:hyperlink w:anchor="P3354" w:history="1">
        <w:r>
          <w:rPr>
            <w:color w:val="0000FF"/>
          </w:rPr>
          <w:t>пунктом 20</w:t>
        </w:r>
      </w:hyperlink>
      <w:r>
        <w:t xml:space="preserve"> настоящего Порядка;</w:t>
      </w:r>
    </w:p>
    <w:p w:rsidR="00B30989" w:rsidRDefault="00B30989">
      <w:pPr>
        <w:pStyle w:val="ConsPlusNormal"/>
        <w:ind w:firstLine="540"/>
        <w:jc w:val="both"/>
      </w:pPr>
      <w:r>
        <w:t>0,7 - доля федерального и областного бюджетов в осуществлении полномочий по исполнению соответствующих расходных обязательств по софинансированию мероприятий по строительству (приобретению) жилья, предоставляемого молодым семьям и молодым специалистам по договору найма жилого помещения;</w:t>
      </w:r>
    </w:p>
    <w:p w:rsidR="00B30989" w:rsidRDefault="00B30989">
      <w:pPr>
        <w:pStyle w:val="ConsPlusNormal"/>
        <w:ind w:firstLine="540"/>
        <w:jc w:val="both"/>
      </w:pPr>
      <w:r>
        <w:t>0,i - уровень софинансирования расходных обязательств Иркутской области за счет бюджета Иркутской области при предоставлении субсидий из федерального бюджета бюджетам субъектов Российской Федерации на очередной финансовый год;</w:t>
      </w:r>
    </w:p>
    <w:p w:rsidR="00B30989" w:rsidRDefault="00B30989">
      <w:pPr>
        <w:pStyle w:val="ConsPlusNormal"/>
        <w:ind w:firstLine="540"/>
        <w:jc w:val="both"/>
      </w:pPr>
      <w:r>
        <w:t>Оi - остаток субсидий из областного бюджета, сложившийся на счету i-го муниципального образования на 31 марта очередного финансового года.</w:t>
      </w:r>
    </w:p>
    <w:p w:rsidR="00B30989" w:rsidRDefault="00B30989">
      <w:pPr>
        <w:pStyle w:val="ConsPlusNormal"/>
        <w:jc w:val="both"/>
      </w:pPr>
      <w:r>
        <w:t xml:space="preserve">(п. 19 в ред. </w:t>
      </w:r>
      <w:hyperlink r:id="rId335"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bookmarkStart w:id="22" w:name="P3354"/>
      <w:bookmarkEnd w:id="22"/>
      <w:r>
        <w:t xml:space="preserve">20.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r:id="rId336" w:history="1">
        <w:r>
          <w:rPr>
            <w:color w:val="0000FF"/>
          </w:rPr>
          <w:t>пунктами 15</w:t>
        </w:r>
      </w:hyperlink>
      <w:r>
        <w:t xml:space="preserve"> - </w:t>
      </w:r>
      <w:hyperlink r:id="rId337" w:history="1">
        <w:r>
          <w:rPr>
            <w:color w:val="0000FF"/>
          </w:rPr>
          <w:t>17</w:t>
        </w:r>
      </w:hyperlink>
      <w:r>
        <w:t xml:space="preserve"> </w:t>
      </w:r>
      <w:r>
        <w:lastRenderedPageBreak/>
        <w:t>Порядка N 188-пп.</w:t>
      </w:r>
    </w:p>
    <w:p w:rsidR="00B30989" w:rsidRDefault="00B30989">
      <w:pPr>
        <w:pStyle w:val="ConsPlusNormal"/>
        <w:jc w:val="both"/>
      </w:pPr>
      <w:r>
        <w:t xml:space="preserve">(в ред. </w:t>
      </w:r>
      <w:hyperlink r:id="rId338"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21. В случае, если размер средств, предусмотренных на реализацию мероприятий, указанных в </w:t>
      </w:r>
      <w:hyperlink w:anchor="P3286" w:history="1">
        <w:r>
          <w:rPr>
            <w:color w:val="0000FF"/>
          </w:rPr>
          <w:t>пункте 1</w:t>
        </w:r>
      </w:hyperlink>
      <w:r>
        <w:t xml:space="preserve"> настоящего Порядка, не позволяет обеспечить уровень софинансирования расходного обязательства муниципального образования за счет субсидии, высвобождающиеся средства перераспределяются в установленном порядке в рамках мероприятия "Предоставление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w:t>
      </w:r>
    </w:p>
    <w:p w:rsidR="00B30989" w:rsidRDefault="00B30989">
      <w:pPr>
        <w:pStyle w:val="ConsPlusNormal"/>
        <w:jc w:val="both"/>
      </w:pPr>
      <w:r>
        <w:t xml:space="preserve">(п. 21 в ред. </w:t>
      </w:r>
      <w:hyperlink r:id="rId339" w:history="1">
        <w:r>
          <w:rPr>
            <w:color w:val="0000FF"/>
          </w:rPr>
          <w:t>Постановления</w:t>
        </w:r>
      </w:hyperlink>
      <w:r>
        <w:t xml:space="preserve"> Правительства Иркутской области от 23.07.2014 N 362-пп)</w:t>
      </w:r>
    </w:p>
    <w:p w:rsidR="00B30989" w:rsidRDefault="00B30989">
      <w:pPr>
        <w:pStyle w:val="ConsPlusNormal"/>
        <w:ind w:firstLine="540"/>
        <w:jc w:val="both"/>
      </w:pPr>
      <w:r>
        <w:t>22. Предоставление субсидий осуществляется на основании Соглашения, предусматривающего следующие основные положения:</w:t>
      </w:r>
    </w:p>
    <w:p w:rsidR="00B30989" w:rsidRDefault="00B30989">
      <w:pPr>
        <w:pStyle w:val="ConsPlusNormal"/>
        <w:ind w:firstLine="540"/>
        <w:jc w:val="both"/>
      </w:pPr>
      <w:bookmarkStart w:id="23" w:name="P3359"/>
      <w:bookmarkEnd w:id="23"/>
      <w:r>
        <w:t>а) обязательство органа местного самоуправления использовать предоставленную субсидию на строительство (приобретение) жилого помещения и предоставить его по договору найма участнику мероприятия;</w:t>
      </w:r>
    </w:p>
    <w:p w:rsidR="00B30989" w:rsidRDefault="00B30989">
      <w:pPr>
        <w:pStyle w:val="ConsPlusNormal"/>
        <w:ind w:firstLine="540"/>
        <w:jc w:val="both"/>
      </w:pPr>
      <w:bookmarkStart w:id="24" w:name="P3360"/>
      <w:bookmarkEnd w:id="24"/>
      <w:r>
        <w:t>б) обязательство органа местного самоуправления осуществить государственную регистрацию права собственности на жилое помещение, построенное с привлечением субсидии:</w:t>
      </w:r>
    </w:p>
    <w:p w:rsidR="00B30989" w:rsidRDefault="00B30989">
      <w:pPr>
        <w:pStyle w:val="ConsPlusNormal"/>
        <w:ind w:firstLine="540"/>
        <w:jc w:val="both"/>
      </w:pPr>
      <w:r>
        <w:t>в случае приобретения готового жилого помещения - не позднее 1 месяца с момента приобретения;</w:t>
      </w:r>
    </w:p>
    <w:p w:rsidR="00B30989" w:rsidRDefault="00B30989">
      <w:pPr>
        <w:pStyle w:val="ConsPlusNormal"/>
        <w:ind w:firstLine="540"/>
        <w:jc w:val="both"/>
      </w:pPr>
      <w:r>
        <w:t>в случае строительства жилого дома - в течение 1 месяца со дня ввода жилого дома в эксплуатацию, но не более чем в течение 1 года с даты предоставления субсидии;</w:t>
      </w:r>
    </w:p>
    <w:p w:rsidR="00B30989" w:rsidRDefault="00B30989">
      <w:pPr>
        <w:pStyle w:val="ConsPlusNormal"/>
        <w:ind w:firstLine="540"/>
        <w:jc w:val="both"/>
      </w:pPr>
      <w:r>
        <w:t>в случае приобретения жилого помещения путем участия в долевом строительстве жилого дома (квартиры) - в течение 3 месяцев со дня ввода жилого дома в эксплуатацию;</w:t>
      </w:r>
    </w:p>
    <w:p w:rsidR="00B30989" w:rsidRDefault="00B30989">
      <w:pPr>
        <w:pStyle w:val="ConsPlusNormal"/>
        <w:ind w:firstLine="540"/>
        <w:jc w:val="both"/>
      </w:pPr>
      <w:r>
        <w:t xml:space="preserve">в) обязательство органа местного самоуправления о возврате субсидий в случае неисполнения обязательств, предусмотренных </w:t>
      </w:r>
      <w:hyperlink w:anchor="P3359" w:history="1">
        <w:r>
          <w:rPr>
            <w:color w:val="0000FF"/>
          </w:rPr>
          <w:t>подпунктами "а"</w:t>
        </w:r>
      </w:hyperlink>
      <w:r>
        <w:t xml:space="preserve">, </w:t>
      </w:r>
      <w:hyperlink w:anchor="P3360" w:history="1">
        <w:r>
          <w:rPr>
            <w:color w:val="0000FF"/>
          </w:rPr>
          <w:t>"б"</w:t>
        </w:r>
      </w:hyperlink>
      <w:r>
        <w:t xml:space="preserve"> настоящего пункта;</w:t>
      </w:r>
    </w:p>
    <w:p w:rsidR="00B30989" w:rsidRDefault="00B30989">
      <w:pPr>
        <w:pStyle w:val="ConsPlusNormal"/>
        <w:ind w:firstLine="540"/>
        <w:jc w:val="both"/>
      </w:pPr>
      <w:r>
        <w:t>г) обязательство о представлении отчета об освоении субсидии по форме и в сроки, установленные министерством.</w:t>
      </w:r>
    </w:p>
    <w:p w:rsidR="00B30989" w:rsidRDefault="00B30989">
      <w:pPr>
        <w:pStyle w:val="ConsPlusNormal"/>
        <w:ind w:firstLine="540"/>
        <w:jc w:val="both"/>
      </w:pPr>
      <w:r>
        <w:t>Форма Соглашения, порядок и сроки его заключения утверждаются приказом министерства.</w:t>
      </w:r>
    </w:p>
    <w:p w:rsidR="00B30989" w:rsidRDefault="00B30989">
      <w:pPr>
        <w:pStyle w:val="ConsPlusNormal"/>
        <w:jc w:val="both"/>
      </w:pPr>
      <w:r>
        <w:t xml:space="preserve">(п. 22 в ред. </w:t>
      </w:r>
      <w:hyperlink r:id="rId340"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23.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B30989" w:rsidRDefault="00B30989">
      <w:pPr>
        <w:pStyle w:val="ConsPlusNormal"/>
        <w:ind w:firstLine="540"/>
        <w:jc w:val="both"/>
      </w:pPr>
      <w:r>
        <w:t xml:space="preserve">При этом приобретенное (построенное) жилое помещение должно соответствовать требованиям, установленным </w:t>
      </w:r>
      <w:hyperlink r:id="rId341" w:history="1">
        <w:r>
          <w:rPr>
            <w:color w:val="0000FF"/>
          </w:rPr>
          <w:t>пунктом 59</w:t>
        </w:r>
      </w:hyperlink>
      <w:r>
        <w:t xml:space="preserve"> Порядка N 188-пп.</w:t>
      </w:r>
    </w:p>
    <w:p w:rsidR="00B30989" w:rsidRDefault="00B30989">
      <w:pPr>
        <w:pStyle w:val="ConsPlusNormal"/>
        <w:jc w:val="both"/>
      </w:pPr>
      <w:r>
        <w:t xml:space="preserve">(в ред. </w:t>
      </w:r>
      <w:hyperlink r:id="rId342"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bookmarkStart w:id="25" w:name="P3371"/>
      <w:bookmarkEnd w:id="25"/>
      <w:r>
        <w:t>24.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B30989" w:rsidRDefault="00B30989">
      <w:pPr>
        <w:pStyle w:val="ConsPlusNormal"/>
        <w:ind w:firstLine="540"/>
        <w:jc w:val="both"/>
      </w:pPr>
      <w:r>
        <w:t xml:space="preserve">25. Жилые помещения, приобретенные (построенные) в соответствии с </w:t>
      </w:r>
      <w:hyperlink w:anchor="P3371" w:history="1">
        <w:r>
          <w:rPr>
            <w:color w:val="0000FF"/>
          </w:rPr>
          <w:t>пунктом 24</w:t>
        </w:r>
      </w:hyperlink>
      <w:r>
        <w:t xml:space="preserve"> настоящего Порядка,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43"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w:t>
      </w:r>
      <w:r>
        <w:lastRenderedPageBreak/>
        <w:t>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B30989" w:rsidRDefault="00B30989">
      <w:pPr>
        <w:pStyle w:val="ConsPlusNormal"/>
        <w:jc w:val="both"/>
      </w:pPr>
      <w:r>
        <w:t xml:space="preserve">(в ред. </w:t>
      </w:r>
      <w:hyperlink r:id="rId344"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B30989" w:rsidRDefault="00B30989">
      <w:pPr>
        <w:pStyle w:val="ConsPlusNormal"/>
        <w:ind w:firstLine="540"/>
        <w:jc w:val="both"/>
      </w:pPr>
      <w:r>
        <w:t>26.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B30989" w:rsidRDefault="00B30989">
      <w:pPr>
        <w:pStyle w:val="ConsPlusNormal"/>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B30989" w:rsidRDefault="00B30989">
      <w:pPr>
        <w:pStyle w:val="ConsPlusNormal"/>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возвращает(ют) нанимателю жилого помещения средства, внесенные им (ими) в счет уплаты средств в размере выкупной цены жилья.</w:t>
      </w:r>
    </w:p>
    <w:p w:rsidR="00B30989" w:rsidRDefault="00B30989">
      <w:pPr>
        <w:pStyle w:val="ConsPlusNormal"/>
        <w:ind w:firstLine="540"/>
        <w:jc w:val="both"/>
      </w:pPr>
      <w:r>
        <w:t>27.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B30989" w:rsidRDefault="00B30989">
      <w:pPr>
        <w:pStyle w:val="ConsPlusNormal"/>
        <w:ind w:firstLine="540"/>
        <w:jc w:val="both"/>
      </w:pPr>
      <w: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муниципального образования.</w:t>
      </w:r>
    </w:p>
    <w:p w:rsidR="00B30989" w:rsidRDefault="00B30989">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B30989" w:rsidRDefault="00B30989">
      <w:pPr>
        <w:pStyle w:val="ConsPlusNormal"/>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B30989" w:rsidRDefault="00B30989">
      <w:pPr>
        <w:pStyle w:val="ConsPlusNormal"/>
        <w:ind w:firstLine="540"/>
        <w:jc w:val="both"/>
      </w:pPr>
      <w:r>
        <w:t>28. Субсидии, предоставленные муниципальным образованиям,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предусмотренной административным, уголовным, бюджетным законодательством.</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2</w:t>
      </w:r>
    </w:p>
    <w:p w:rsidR="00B30989" w:rsidRDefault="00B30989">
      <w:pPr>
        <w:pStyle w:val="ConsPlusNormal"/>
        <w:jc w:val="right"/>
      </w:pPr>
      <w:r>
        <w:t>к Подпрограмме 10</w:t>
      </w:r>
    </w:p>
    <w:p w:rsidR="00B30989" w:rsidRDefault="00B30989">
      <w:pPr>
        <w:pStyle w:val="ConsPlusNormal"/>
        <w:jc w:val="right"/>
      </w:pPr>
      <w:r>
        <w:t>"Устойчивое развитие</w:t>
      </w:r>
    </w:p>
    <w:p w:rsidR="00B30989" w:rsidRDefault="00B30989">
      <w:pPr>
        <w:pStyle w:val="ConsPlusNormal"/>
        <w:jc w:val="right"/>
      </w:pPr>
      <w:r>
        <w:t>сельских территорий</w:t>
      </w:r>
    </w:p>
    <w:p w:rsidR="00B30989" w:rsidRDefault="00B30989">
      <w:pPr>
        <w:pStyle w:val="ConsPlusNormal"/>
        <w:jc w:val="right"/>
      </w:pPr>
      <w:r>
        <w:t>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Title"/>
        <w:jc w:val="center"/>
      </w:pPr>
      <w:bookmarkStart w:id="26" w:name="P3395"/>
      <w:bookmarkEnd w:id="26"/>
      <w:r>
        <w:lastRenderedPageBreak/>
        <w:t>ПОРЯДОК</w:t>
      </w:r>
    </w:p>
    <w:p w:rsidR="00B30989" w:rsidRDefault="00B30989">
      <w:pPr>
        <w:pStyle w:val="ConsPlusTitle"/>
        <w:jc w:val="center"/>
      </w:pPr>
      <w:r>
        <w:t>ПРЕДОСТАВЛЕНИЯ СУБСИДИЙ НА ПОДДЕРЖКУ МЕСТНЫХ ИНИЦИАТИВ</w:t>
      </w:r>
    </w:p>
    <w:p w:rsidR="00B30989" w:rsidRDefault="00B30989">
      <w:pPr>
        <w:pStyle w:val="ConsPlusTitle"/>
        <w:jc w:val="center"/>
      </w:pPr>
      <w:r>
        <w:t>ГРАЖДАН, ПРОЖИВАЮЩИХ В СЕЛЬСКОЙ МЕСТНОСТИ</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23.07.2014 </w:t>
      </w:r>
      <w:hyperlink r:id="rId345" w:history="1">
        <w:r>
          <w:rPr>
            <w:color w:val="0000FF"/>
          </w:rPr>
          <w:t>N 362-пп</w:t>
        </w:r>
      </w:hyperlink>
      <w:r>
        <w:t xml:space="preserve">, от 31.10.2014 </w:t>
      </w:r>
      <w:hyperlink r:id="rId346" w:history="1">
        <w:r>
          <w:rPr>
            <w:color w:val="0000FF"/>
          </w:rPr>
          <w:t>N 549-пп</w:t>
        </w:r>
      </w:hyperlink>
      <w:r>
        <w:t xml:space="preserve">, от 11.02.2015 </w:t>
      </w:r>
      <w:hyperlink r:id="rId347" w:history="1">
        <w:r>
          <w:rPr>
            <w:color w:val="0000FF"/>
          </w:rPr>
          <w:t>N 41-пп</w:t>
        </w:r>
      </w:hyperlink>
      <w:r>
        <w:t>,</w:t>
      </w:r>
    </w:p>
    <w:p w:rsidR="00B30989" w:rsidRDefault="00B30989">
      <w:pPr>
        <w:pStyle w:val="ConsPlusNormal"/>
        <w:jc w:val="center"/>
      </w:pPr>
      <w:r>
        <w:t xml:space="preserve">от 08.06.2015 </w:t>
      </w:r>
      <w:hyperlink r:id="rId348" w:history="1">
        <w:r>
          <w:rPr>
            <w:color w:val="0000FF"/>
          </w:rPr>
          <w:t>N 278-пп</w:t>
        </w:r>
      </w:hyperlink>
      <w:r>
        <w:t xml:space="preserve">, от 11.09.2015 </w:t>
      </w:r>
      <w:hyperlink r:id="rId349" w:history="1">
        <w:r>
          <w:rPr>
            <w:color w:val="0000FF"/>
          </w:rPr>
          <w:t>N 464-пп</w:t>
        </w:r>
      </w:hyperlink>
      <w:r>
        <w:t>)</w:t>
      </w:r>
    </w:p>
    <w:p w:rsidR="00B30989" w:rsidRDefault="00B30989">
      <w:pPr>
        <w:pStyle w:val="ConsPlusNormal"/>
        <w:jc w:val="both"/>
      </w:pPr>
    </w:p>
    <w:p w:rsidR="00B30989" w:rsidRDefault="00B30989">
      <w:pPr>
        <w:pStyle w:val="ConsPlusNormal"/>
        <w:ind w:firstLine="540"/>
        <w:jc w:val="both"/>
      </w:pPr>
      <w:bookmarkStart w:id="27" w:name="P3403"/>
      <w:bookmarkEnd w:id="27"/>
      <w:r>
        <w:t>1. Настоящий Порядок устанавливает порядок и условия предоставления и расходования субсидий на поддержку местных инициатив граждан, проживающих в сельской местности, за счет средств областного бюджета бюджетам сельских поселений Иркутской области, в пределах лимитов бюджетных обязательств, предусмотренных областным бюджетом на соответствующий финансовый год (далее - гранты).</w:t>
      </w:r>
    </w:p>
    <w:p w:rsidR="00B30989" w:rsidRDefault="00B30989">
      <w:pPr>
        <w:pStyle w:val="ConsPlusNormal"/>
        <w:ind w:firstLine="540"/>
        <w:jc w:val="both"/>
      </w:pPr>
      <w:r>
        <w:t>Органом, уполномоченным на предоставление субсидий, является министерство сельского хозяйства Иркутской области (далее - министерство).</w:t>
      </w:r>
    </w:p>
    <w:p w:rsidR="00B30989" w:rsidRDefault="00B30989">
      <w:pPr>
        <w:pStyle w:val="ConsPlusNormal"/>
        <w:ind w:firstLine="540"/>
        <w:jc w:val="both"/>
      </w:pPr>
      <w:bookmarkStart w:id="28" w:name="P3405"/>
      <w:bookmarkEnd w:id="28"/>
      <w:r>
        <w:t>2. Под грантом в настоящем Порядке понимаются средства государственной поддержки, предоставляемые на безвозмездной и безвозвратной основе бюджету сельского поселения Иркутской области в виде субсидий на реализацию общественно значимого некоммерческого проекта с участием граждан, проживающих в сельском поселении (далее - проект).</w:t>
      </w:r>
    </w:p>
    <w:p w:rsidR="00B30989" w:rsidRDefault="00B30989">
      <w:pPr>
        <w:pStyle w:val="ConsPlusNormal"/>
        <w:ind w:firstLine="540"/>
        <w:jc w:val="both"/>
      </w:pPr>
      <w:r>
        <w:t>Срок реализации проекта не должен превышать 12 месяцев с момента получения гранта.</w:t>
      </w:r>
    </w:p>
    <w:p w:rsidR="00B30989" w:rsidRDefault="00B30989">
      <w:pPr>
        <w:pStyle w:val="ConsPlusNormal"/>
        <w:ind w:firstLine="540"/>
        <w:jc w:val="both"/>
      </w:pPr>
      <w:bookmarkStart w:id="29" w:name="P3407"/>
      <w:bookmarkEnd w:id="29"/>
      <w:r>
        <w:t xml:space="preserve">3. Грант предоставляется в целях активизации граждан, проживающих в сельской местности, на реализацию проекта по следующим приоритетным направлениям, предусмотренным </w:t>
      </w:r>
      <w:hyperlink r:id="rId350" w:history="1">
        <w:r>
          <w:rPr>
            <w:color w:val="0000FF"/>
          </w:rPr>
          <w:t>Приложением N 9</w:t>
        </w:r>
      </w:hyperlink>
      <w: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w:t>
      </w:r>
    </w:p>
    <w:p w:rsidR="00B30989" w:rsidRDefault="00B30989">
      <w:pPr>
        <w:pStyle w:val="ConsPlusNormal"/>
        <w:jc w:val="both"/>
      </w:pPr>
      <w:r>
        <w:t xml:space="preserve">(в ред. </w:t>
      </w:r>
      <w:hyperlink r:id="rId351"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создание и обустройство зон отдыха, спортивных и детских игровых площадок;</w:t>
      </w:r>
    </w:p>
    <w:p w:rsidR="00B30989" w:rsidRDefault="00B30989">
      <w:pPr>
        <w:pStyle w:val="ConsPlusNormal"/>
        <w:ind w:firstLine="540"/>
        <w:jc w:val="both"/>
      </w:pPr>
      <w:r>
        <w:t>сохранение и восстановление природных ландшафтов, историко-культурных памятников;</w:t>
      </w:r>
    </w:p>
    <w:p w:rsidR="00B30989" w:rsidRDefault="00B30989">
      <w:pPr>
        <w:pStyle w:val="ConsPlusNormal"/>
        <w:ind w:firstLine="540"/>
        <w:jc w:val="both"/>
      </w:pPr>
      <w:r>
        <w:t>поддержку национальных культурных традиций, народных промыслов и ремесел.</w:t>
      </w:r>
    </w:p>
    <w:p w:rsidR="00B30989" w:rsidRDefault="00B30989">
      <w:pPr>
        <w:pStyle w:val="ConsPlusNormal"/>
        <w:ind w:firstLine="540"/>
        <w:jc w:val="both"/>
      </w:pPr>
      <w:bookmarkStart w:id="30" w:name="P3412"/>
      <w:bookmarkEnd w:id="30"/>
      <w:r>
        <w:t>4. Критерием отбора сельских поселений (далее - муниципальное образование) для предоставления гранта является наличие средств в бюджете сельского поселения не менее 1 тыс. рублей на мероприятия, связанные с поддержкой местных инициатив граждан, проживающих в сельской местности.</w:t>
      </w:r>
    </w:p>
    <w:p w:rsidR="00B30989" w:rsidRDefault="00B30989">
      <w:pPr>
        <w:pStyle w:val="ConsPlusNormal"/>
        <w:ind w:firstLine="540"/>
        <w:jc w:val="both"/>
      </w:pPr>
      <w:bookmarkStart w:id="31" w:name="P3413"/>
      <w:bookmarkEnd w:id="31"/>
      <w:r>
        <w:t>5. Условиями предоставления гранта являются:</w:t>
      </w:r>
    </w:p>
    <w:p w:rsidR="00B30989" w:rsidRDefault="00B30989">
      <w:pPr>
        <w:pStyle w:val="ConsPlusNormal"/>
        <w:ind w:firstLine="540"/>
        <w:jc w:val="both"/>
      </w:pPr>
      <w:r>
        <w:t>наличие паспорта проекта;</w:t>
      </w:r>
    </w:p>
    <w:p w:rsidR="00B30989" w:rsidRDefault="00B30989">
      <w:pPr>
        <w:pStyle w:val="ConsPlusNormal"/>
        <w:ind w:firstLine="540"/>
        <w:jc w:val="both"/>
      </w:pPr>
      <w:r>
        <w:t>наличие документов, подтверждающих участие граждан и юридических лиц (индивидуальных предпринимателей) в реализации проекта в различных формах (денежные средства, трудовое участие (в количественном выражении), предоставление помещения, технических средств и др.);</w:t>
      </w:r>
    </w:p>
    <w:p w:rsidR="00B30989" w:rsidRDefault="00B30989">
      <w:pPr>
        <w:pStyle w:val="ConsPlusNormal"/>
        <w:ind w:firstLine="540"/>
        <w:jc w:val="both"/>
      </w:pPr>
      <w:r>
        <w:t>наличие выписки из решения сельского поселения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 связанные с поддержкой местных инициатив граждан, проживающих в сельской местности;</w:t>
      </w:r>
    </w:p>
    <w:p w:rsidR="00B30989" w:rsidRDefault="00B30989">
      <w:pPr>
        <w:pStyle w:val="ConsPlusNormal"/>
        <w:ind w:firstLine="540"/>
        <w:jc w:val="both"/>
      </w:pPr>
      <w:r>
        <w:t>наличие документов, подтверждающих привлечение средств из внебюджетных источников на реализацию мероприятий по поддержке местных инициатив граждан, проживающих в сельской местности, в соответствующем финансовом году;</w:t>
      </w:r>
    </w:p>
    <w:p w:rsidR="00B30989" w:rsidRDefault="00B30989">
      <w:pPr>
        <w:pStyle w:val="ConsPlusNormal"/>
        <w:ind w:firstLine="540"/>
        <w:jc w:val="both"/>
      </w:pPr>
      <w:r>
        <w:t>наличие документов, подтверждающих принятие решения о реализации проекта (правовой акт муниципального образования);</w:t>
      </w:r>
    </w:p>
    <w:p w:rsidR="00B30989" w:rsidRDefault="00B30989">
      <w:pPr>
        <w:pStyle w:val="ConsPlusNormal"/>
        <w:ind w:firstLine="540"/>
        <w:jc w:val="both"/>
      </w:pPr>
      <w:r>
        <w:t>наличие разрешения на проведение работ по сохранению и восстановлению объектов культурного наследия (памятников истории и культуры) народов Российской Федерации в соответствии с законодательством - в случае предоставления проектов по сохранению и восстановлению таких объектов, возраст которых не менее 40 лет;</w:t>
      </w:r>
    </w:p>
    <w:p w:rsidR="00B30989" w:rsidRDefault="00B30989">
      <w:pPr>
        <w:pStyle w:val="ConsPlusNormal"/>
        <w:ind w:firstLine="540"/>
        <w:jc w:val="both"/>
      </w:pPr>
      <w:r>
        <w:t xml:space="preserve">наличие правоустанавливающих документов на земельный участок в случаях реализации проектов по созданию и обустройству зон отдыха, детской игровой (спортивной) площадки; </w:t>
      </w:r>
      <w:r>
        <w:lastRenderedPageBreak/>
        <w:t>проведению работ по сохранению и восстановлению природных ландшафтов.</w:t>
      </w:r>
    </w:p>
    <w:p w:rsidR="00B30989" w:rsidRDefault="00B30989">
      <w:pPr>
        <w:pStyle w:val="ConsPlusNormal"/>
        <w:jc w:val="both"/>
      </w:pPr>
      <w:r>
        <w:t xml:space="preserve">(абзац введен </w:t>
      </w:r>
      <w:hyperlink r:id="rId352"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6. Размер гранта не может превышать 60 процентов от общих расходов по проекту, указанных в паспорте проекта.</w:t>
      </w:r>
    </w:p>
    <w:p w:rsidR="00B30989" w:rsidRDefault="00B30989">
      <w:pPr>
        <w:pStyle w:val="ConsPlusNormal"/>
        <w:ind w:firstLine="540"/>
        <w:jc w:val="both"/>
      </w:pPr>
      <w:r>
        <w:t>Финансовое обеспечение оставшейся части общих расходов по проекту осуществляется за счет средств бюджета сельского поселения,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B30989" w:rsidRDefault="00B30989">
      <w:pPr>
        <w:pStyle w:val="ConsPlusNormal"/>
        <w:ind w:firstLine="540"/>
        <w:jc w:val="both"/>
      </w:pPr>
      <w:r>
        <w:t xml:space="preserve">7. Распределение средств из областного бюджета бюджетам сельских поселений в целях реализации федеральной целевой </w:t>
      </w:r>
      <w:hyperlink r:id="rId353"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определяется в пределах лимитов бюджетных обязательств на соответствующий финансовый год и плановый период.</w:t>
      </w:r>
    </w:p>
    <w:p w:rsidR="00B30989" w:rsidRDefault="00B30989">
      <w:pPr>
        <w:pStyle w:val="ConsPlusNormal"/>
        <w:jc w:val="both"/>
      </w:pPr>
      <w:r>
        <w:t xml:space="preserve">(в ред. </w:t>
      </w:r>
      <w:hyperlink r:id="rId354"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bookmarkStart w:id="32" w:name="P3426"/>
      <w:bookmarkEnd w:id="32"/>
      <w:r>
        <w:t>8. Размер гранта в целях распределения средств из областного бюджета бюджетам сельских поселений на реализацию проектов определяется министерством в пределах лимитов бюджетных обязательств на соответствующий финансовый год и плановый период (далее - размер гранта), на основании документов, предоставленных муниципальными образованиями, и не должен превышать 2000,0 тыс. руб.</w:t>
      </w:r>
    </w:p>
    <w:p w:rsidR="00B30989" w:rsidRDefault="00B30989">
      <w:pPr>
        <w:pStyle w:val="ConsPlusNormal"/>
        <w:jc w:val="both"/>
      </w:pPr>
      <w:r>
        <w:t xml:space="preserve">(в ред. </w:t>
      </w:r>
      <w:hyperlink r:id="rId355"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 xml:space="preserve">9. Грант расходуется на реализацию мероприятий проекта по направлениям, предусмотренным </w:t>
      </w:r>
      <w:hyperlink w:anchor="P3407" w:history="1">
        <w:r>
          <w:rPr>
            <w:color w:val="0000FF"/>
          </w:rPr>
          <w:t>пунктом 3</w:t>
        </w:r>
      </w:hyperlink>
      <w:r>
        <w:t xml:space="preserve"> настоящего Порядка.</w:t>
      </w:r>
    </w:p>
    <w:p w:rsidR="00B30989" w:rsidRDefault="00B30989">
      <w:pPr>
        <w:pStyle w:val="ConsPlusNormal"/>
        <w:ind w:firstLine="540"/>
        <w:jc w:val="both"/>
      </w:pPr>
      <w:r>
        <w:t>За счет средств гранта, предусмотренных по проекту, не могут быть включены следующие виды затрат:</w:t>
      </w:r>
    </w:p>
    <w:p w:rsidR="00B30989" w:rsidRDefault="00B30989">
      <w:pPr>
        <w:pStyle w:val="ConsPlusNormal"/>
        <w:ind w:firstLine="540"/>
        <w:jc w:val="both"/>
      </w:pPr>
      <w:r>
        <w:t>приобретение канцелярских товаров;</w:t>
      </w:r>
    </w:p>
    <w:p w:rsidR="00B30989" w:rsidRDefault="00B30989">
      <w:pPr>
        <w:pStyle w:val="ConsPlusNormal"/>
        <w:ind w:firstLine="540"/>
        <w:jc w:val="both"/>
      </w:pPr>
      <w:r>
        <w:t>выплата заработной платы гражданам, юридическим лицам (индивидуальным предпринимателям), принимающим участие в реализации проекта;</w:t>
      </w:r>
    </w:p>
    <w:p w:rsidR="00B30989" w:rsidRDefault="00B30989">
      <w:pPr>
        <w:pStyle w:val="ConsPlusNormal"/>
        <w:ind w:firstLine="540"/>
        <w:jc w:val="both"/>
      </w:pPr>
      <w:r>
        <w:t>оплата страховых взносов;</w:t>
      </w:r>
    </w:p>
    <w:p w:rsidR="00B30989" w:rsidRDefault="00B30989">
      <w:pPr>
        <w:pStyle w:val="ConsPlusNormal"/>
        <w:ind w:firstLine="540"/>
        <w:jc w:val="both"/>
      </w:pPr>
      <w:r>
        <w:t>расчеты с бюджетом по налогам и сборам;</w:t>
      </w:r>
    </w:p>
    <w:p w:rsidR="00B30989" w:rsidRDefault="00B30989">
      <w:pPr>
        <w:pStyle w:val="ConsPlusNormal"/>
        <w:ind w:firstLine="540"/>
        <w:jc w:val="both"/>
      </w:pPr>
      <w:r>
        <w:t>погашение кредитов, полученных от кредитных организаций, обслуживание обязательств по кредитным соглашениям и договорам.</w:t>
      </w:r>
    </w:p>
    <w:p w:rsidR="00B30989" w:rsidRDefault="00B30989">
      <w:pPr>
        <w:pStyle w:val="ConsPlusNormal"/>
        <w:ind w:firstLine="540"/>
        <w:jc w:val="both"/>
      </w:pPr>
      <w:bookmarkStart w:id="33" w:name="P3435"/>
      <w:bookmarkEnd w:id="33"/>
      <w:r>
        <w:t>10. Для получения гранта муниципальное образование обращается в министерство с заявлением (по форме, утверждаемой нормативным правовым актом министерства) и представляет следующие документы:</w:t>
      </w:r>
    </w:p>
    <w:p w:rsidR="00B30989" w:rsidRDefault="00B30989">
      <w:pPr>
        <w:pStyle w:val="ConsPlusNormal"/>
        <w:ind w:firstLine="540"/>
        <w:jc w:val="both"/>
      </w:pPr>
      <w:r>
        <w:t>паспорт проекта по форме, утверждаемой нормативным правовым актом министерства;</w:t>
      </w:r>
    </w:p>
    <w:p w:rsidR="00B30989" w:rsidRDefault="00B30989">
      <w:pPr>
        <w:pStyle w:val="ConsPlusNormal"/>
        <w:ind w:firstLine="540"/>
        <w:jc w:val="both"/>
      </w:pPr>
      <w:r>
        <w:t>выписку из единого государственного реестра юридических лиц, в случае непредставления муниципальным образованием указанного документа министерство самостоятельно запрашивает указанный документ в порядке межведомственного информационного взаимодействия;</w:t>
      </w:r>
    </w:p>
    <w:p w:rsidR="00B30989" w:rsidRDefault="00B30989">
      <w:pPr>
        <w:pStyle w:val="ConsPlusNormal"/>
        <w:ind w:firstLine="540"/>
        <w:jc w:val="both"/>
      </w:pPr>
      <w:r>
        <w:t>выписку из решения сельского поселения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 связанные с поддержкой местных инициатив граждан, проживающих в сельской местности;</w:t>
      </w:r>
    </w:p>
    <w:p w:rsidR="00B30989" w:rsidRDefault="00B30989">
      <w:pPr>
        <w:pStyle w:val="ConsPlusNormal"/>
        <w:ind w:firstLine="540"/>
        <w:jc w:val="both"/>
      </w:pPr>
      <w:r>
        <w:t>документы, подтверждающие привлечение средств из внебюджетных источников на реализацию мероприятий по поддержке местных инициатив граждан, проживающих в сельской местности,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w:t>
      </w:r>
    </w:p>
    <w:p w:rsidR="00B30989" w:rsidRDefault="00B30989">
      <w:pPr>
        <w:pStyle w:val="ConsPlusNormal"/>
        <w:ind w:firstLine="540"/>
        <w:jc w:val="both"/>
      </w:pPr>
      <w:r>
        <w:t>документы, подтверждающие принятие решения о реализации проекта (правовой акт муниципального образования);</w:t>
      </w:r>
    </w:p>
    <w:p w:rsidR="00B30989" w:rsidRDefault="00B30989">
      <w:pPr>
        <w:pStyle w:val="ConsPlusNormal"/>
        <w:ind w:firstLine="540"/>
        <w:jc w:val="both"/>
      </w:pPr>
      <w:r>
        <w:t>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p w:rsidR="00B30989" w:rsidRDefault="00B30989">
      <w:pPr>
        <w:pStyle w:val="ConsPlusNormal"/>
        <w:ind w:firstLine="540"/>
        <w:jc w:val="both"/>
      </w:pPr>
      <w:r>
        <w:t xml:space="preserve">разрешение на проведение работ по сохранению и восстановлению объектов культурного </w:t>
      </w:r>
      <w:r>
        <w:lastRenderedPageBreak/>
        <w:t>наследия (памятников истории и культуры) народов Российской Федерации в соответствии с законодательством - в случае предоставления проектов по сохранению и восстановлению таких объектов, возраст которых не менее 40 лет;</w:t>
      </w:r>
    </w:p>
    <w:p w:rsidR="00B30989" w:rsidRDefault="00B30989">
      <w:pPr>
        <w:pStyle w:val="ConsPlusNormal"/>
        <w:ind w:firstLine="540"/>
        <w:jc w:val="both"/>
      </w:pPr>
      <w:r>
        <w:t>смету, локальный ресурсный сметный расчет на проект (при наличии);</w:t>
      </w:r>
    </w:p>
    <w:p w:rsidR="00B30989" w:rsidRDefault="00B30989">
      <w:pPr>
        <w:pStyle w:val="ConsPlusNormal"/>
        <w:ind w:firstLine="540"/>
        <w:jc w:val="both"/>
      </w:pPr>
      <w:r>
        <w:t>правоустанавливающий документ на земельный участок в случаях реализации проектов по созданию и обустройству зон отдыха, детской игровой (спортивной) площадки; проведению работ по сохранению и восстановлению природных ландшафтов.</w:t>
      </w:r>
    </w:p>
    <w:p w:rsidR="00B30989" w:rsidRDefault="00B30989">
      <w:pPr>
        <w:pStyle w:val="ConsPlusNormal"/>
        <w:jc w:val="both"/>
      </w:pPr>
      <w:r>
        <w:t xml:space="preserve">(абзац введен </w:t>
      </w:r>
      <w:hyperlink r:id="rId356"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11. Заявление на участие в предоставлении гранта и прилагаемые документы составляются и представляются на бумажных и электронных носителях информации.</w:t>
      </w:r>
    </w:p>
    <w:p w:rsidR="00B30989" w:rsidRDefault="00B30989">
      <w:pPr>
        <w:pStyle w:val="ConsPlusNormal"/>
        <w:ind w:firstLine="540"/>
        <w:jc w:val="both"/>
      </w:pPr>
      <w:r>
        <w:t>Заявление на участие в предоставлении гранта и прилагаемые документы, представленные на бумажном носителе, должны быть прошнурованы, пронумерованы, скреплены печатью заявителя.</w:t>
      </w:r>
    </w:p>
    <w:p w:rsidR="00B30989" w:rsidRDefault="00B30989">
      <w:pPr>
        <w:pStyle w:val="ConsPlusNormal"/>
        <w:ind w:firstLine="540"/>
        <w:jc w:val="both"/>
      </w:pPr>
      <w:r>
        <w:t>Заявление на участие в предоставлении гранта и прилагаемые документы, представленные на электронном носителе, направляются в министерство заявителем.</w:t>
      </w:r>
    </w:p>
    <w:p w:rsidR="00B30989" w:rsidRDefault="00B30989">
      <w:pPr>
        <w:pStyle w:val="ConsPlusNormal"/>
        <w:ind w:firstLine="540"/>
        <w:jc w:val="both"/>
      </w:pPr>
      <w:r>
        <w:t xml:space="preserve">12. Прием документов на очередной финансовый год, предусмотренных </w:t>
      </w:r>
      <w:hyperlink w:anchor="P3435" w:history="1">
        <w:r>
          <w:rPr>
            <w:color w:val="0000FF"/>
          </w:rPr>
          <w:t>пунктом 10</w:t>
        </w:r>
      </w:hyperlink>
      <w:r>
        <w:t xml:space="preserve"> настоящего Порядка, осуществляется министерством ежегодно в срок до 1 октября текущего финансового года. Заявление на участие в предоставлении гранта и документы, указанные в </w:t>
      </w:r>
      <w:hyperlink w:anchor="P3435" w:history="1">
        <w:r>
          <w:rPr>
            <w:color w:val="0000FF"/>
          </w:rPr>
          <w:t>пункте 10</w:t>
        </w:r>
      </w:hyperlink>
      <w:r>
        <w:t xml:space="preserve"> настоящего Порядка, регистрируются в день их предоставления в журнале регистрации заявлений по форме, утверждаемой правовым актом министерства, который должен быть пронумерован и скреплен печатью министерства. Каждому заявлению присваивается порядковый номер.</w:t>
      </w:r>
    </w:p>
    <w:p w:rsidR="00B30989" w:rsidRDefault="00B30989">
      <w:pPr>
        <w:pStyle w:val="ConsPlusNormal"/>
        <w:jc w:val="both"/>
      </w:pPr>
      <w:r>
        <w:t xml:space="preserve">(в ред. Постановлений Правительства Иркутской области от 31.10.2014 </w:t>
      </w:r>
      <w:hyperlink r:id="rId357" w:history="1">
        <w:r>
          <w:rPr>
            <w:color w:val="0000FF"/>
          </w:rPr>
          <w:t>N 549-пп</w:t>
        </w:r>
      </w:hyperlink>
      <w:r>
        <w:t xml:space="preserve">, от 11.09.2015 </w:t>
      </w:r>
      <w:hyperlink r:id="rId358" w:history="1">
        <w:r>
          <w:rPr>
            <w:color w:val="0000FF"/>
          </w:rPr>
          <w:t>N 464-пп</w:t>
        </w:r>
      </w:hyperlink>
      <w:r>
        <w:t>)</w:t>
      </w:r>
    </w:p>
    <w:p w:rsidR="00B30989" w:rsidRDefault="00B30989">
      <w:pPr>
        <w:pStyle w:val="ConsPlusNormal"/>
        <w:ind w:firstLine="540"/>
        <w:jc w:val="both"/>
      </w:pPr>
      <w:r>
        <w:t>13. Комиссия по отбору проектов, предоставляемых муниципальными образованиями, претендующими на получение грантов, образованная министерством (далее - Комиссия):</w:t>
      </w:r>
    </w:p>
    <w:p w:rsidR="00B30989" w:rsidRDefault="00B30989">
      <w:pPr>
        <w:pStyle w:val="ConsPlusNormal"/>
        <w:ind w:firstLine="540"/>
        <w:jc w:val="both"/>
      </w:pPr>
      <w:r>
        <w:t xml:space="preserve">принимает, регистрирует, рассматривает заявления с прилагаемыми документами, предусмотренными </w:t>
      </w:r>
      <w:hyperlink w:anchor="P3435" w:history="1">
        <w:r>
          <w:rPr>
            <w:color w:val="0000FF"/>
          </w:rPr>
          <w:t>пунктом 10</w:t>
        </w:r>
      </w:hyperlink>
      <w:r>
        <w:t xml:space="preserve"> настоящего Порядка;</w:t>
      </w:r>
    </w:p>
    <w:p w:rsidR="00B30989" w:rsidRDefault="00B30989">
      <w:pPr>
        <w:pStyle w:val="ConsPlusNormal"/>
        <w:ind w:firstLine="540"/>
        <w:jc w:val="both"/>
      </w:pPr>
      <w:r>
        <w:t>принимает решение о включении муниципального образования в перечень муниципальных образований, претендующих на получение гранта (далее - перечень муниципальных образований), с указанием наименования проекта и размера гранта или об отказе во включении в перечень муниципальных образований;</w:t>
      </w:r>
    </w:p>
    <w:p w:rsidR="00B30989" w:rsidRDefault="00B30989">
      <w:pPr>
        <w:pStyle w:val="ConsPlusNormal"/>
        <w:ind w:firstLine="540"/>
        <w:jc w:val="both"/>
      </w:pPr>
      <w:r>
        <w:t xml:space="preserve">определяет размер гранта в соответствии с </w:t>
      </w:r>
      <w:hyperlink w:anchor="P3426" w:history="1">
        <w:r>
          <w:rPr>
            <w:color w:val="0000FF"/>
          </w:rPr>
          <w:t>пунктом 8</w:t>
        </w:r>
      </w:hyperlink>
      <w:r>
        <w:t xml:space="preserve"> настоящего Порядка;</w:t>
      </w:r>
    </w:p>
    <w:p w:rsidR="00B30989" w:rsidRDefault="00B30989">
      <w:pPr>
        <w:pStyle w:val="ConsPlusNormal"/>
        <w:ind w:firstLine="540"/>
        <w:jc w:val="both"/>
      </w:pPr>
      <w:r>
        <w:t>формирует перечень муниципальных образований и перечень получателей гранта.</w:t>
      </w:r>
    </w:p>
    <w:p w:rsidR="00B30989" w:rsidRDefault="00B30989">
      <w:pPr>
        <w:pStyle w:val="ConsPlusNormal"/>
        <w:ind w:firstLine="540"/>
        <w:jc w:val="both"/>
      </w:pPr>
      <w:r>
        <w:t>Положение о работе Комиссии и ее состав утверждаются правовым актом министерства.</w:t>
      </w:r>
    </w:p>
    <w:p w:rsidR="00B30989" w:rsidRDefault="00B30989">
      <w:pPr>
        <w:pStyle w:val="ConsPlusNormal"/>
        <w:ind w:firstLine="540"/>
        <w:jc w:val="both"/>
      </w:pPr>
      <w:bookmarkStart w:id="34" w:name="P3457"/>
      <w:bookmarkEnd w:id="34"/>
      <w:r>
        <w:t xml:space="preserve">14. Основаниями для отказа о включении муниципального образования в перечень муниципальных образований является несоответствие заявителя критерию отбора, условиям предоставления гранта, предусмотренным </w:t>
      </w:r>
      <w:hyperlink w:anchor="P3412" w:history="1">
        <w:r>
          <w:rPr>
            <w:color w:val="0000FF"/>
          </w:rPr>
          <w:t>пунктами 4</w:t>
        </w:r>
      </w:hyperlink>
      <w:r>
        <w:t xml:space="preserve">, </w:t>
      </w:r>
      <w:hyperlink w:anchor="P3413" w:history="1">
        <w:r>
          <w:rPr>
            <w:color w:val="0000FF"/>
          </w:rPr>
          <w:t>5</w:t>
        </w:r>
      </w:hyperlink>
      <w:r>
        <w:t xml:space="preserve"> настоящего Порядка, а также непредставление или представление не в полном объеме документов, указанных в </w:t>
      </w:r>
      <w:hyperlink w:anchor="P3435" w:history="1">
        <w:r>
          <w:rPr>
            <w:color w:val="0000FF"/>
          </w:rPr>
          <w:t>пункте 10</w:t>
        </w:r>
      </w:hyperlink>
      <w:r>
        <w:t xml:space="preserve"> настоящего Порядка.</w:t>
      </w:r>
    </w:p>
    <w:p w:rsidR="00B30989" w:rsidRDefault="00B30989">
      <w:pPr>
        <w:pStyle w:val="ConsPlusNormal"/>
        <w:ind w:firstLine="540"/>
        <w:jc w:val="both"/>
      </w:pPr>
      <w:r>
        <w:t>Об отказе во включении в перечень муниципальных образований министерство уведомляет муниципальное образование в письменном виде в течение 10 календарных дней с момента принятия решения об отказе с указанием причин отказа.</w:t>
      </w:r>
    </w:p>
    <w:p w:rsidR="00B30989" w:rsidRDefault="00B30989">
      <w:pPr>
        <w:pStyle w:val="ConsPlusNormal"/>
        <w:ind w:firstLine="540"/>
        <w:jc w:val="both"/>
      </w:pPr>
      <w:r>
        <w:t>15. Комиссия формирует перечень муниципальных образований в порядке очередности, от наибольшего количества баллов к наименьшему, в соответствии с общим количеством баллов, набранных проектом. Критерии и методика балльной системы оценки проектов (далее - методика) утверждаются нормативным правовым актом министерства.</w:t>
      </w:r>
    </w:p>
    <w:p w:rsidR="00B30989" w:rsidRDefault="00B30989">
      <w:pPr>
        <w:pStyle w:val="ConsPlusNormal"/>
        <w:ind w:firstLine="540"/>
        <w:jc w:val="both"/>
      </w:pPr>
      <w:r>
        <w:t>16. Министерство на основании протокола заседания Комиссии в течение 5 календарных дней с даты проведения заседания Комиссии правовым актом утверждает перечень муниципальных образований.</w:t>
      </w:r>
    </w:p>
    <w:p w:rsidR="00B30989" w:rsidRDefault="00B30989">
      <w:pPr>
        <w:pStyle w:val="ConsPlusNormal"/>
        <w:ind w:firstLine="540"/>
        <w:jc w:val="both"/>
      </w:pPr>
      <w:bookmarkStart w:id="35" w:name="P3461"/>
      <w:bookmarkEnd w:id="35"/>
      <w:r>
        <w:t>17. Грант предоставляется муниципальным образованиям, проекты которых включены в перечень муниципальных образований, в порядке очередности, от наибольшего количества баллов к наименьшему, исходя из лимитов бюджетных обязательств.</w:t>
      </w:r>
    </w:p>
    <w:p w:rsidR="00B30989" w:rsidRDefault="00B30989">
      <w:pPr>
        <w:pStyle w:val="ConsPlusNormal"/>
        <w:ind w:firstLine="540"/>
        <w:jc w:val="both"/>
      </w:pPr>
      <w:r>
        <w:t xml:space="preserve">В случае равного количества баллов грант предоставляется по дате обращения </w:t>
      </w:r>
      <w:r>
        <w:lastRenderedPageBreak/>
        <w:t xml:space="preserve">муниципального образования в министерство с заявлением и документами, предусмотренными </w:t>
      </w:r>
      <w:hyperlink w:anchor="P3435" w:history="1">
        <w:r>
          <w:rPr>
            <w:color w:val="0000FF"/>
          </w:rPr>
          <w:t>пунктом 10</w:t>
        </w:r>
      </w:hyperlink>
      <w:r>
        <w:t xml:space="preserve"> настоящего Порядка. В случае если даты подачи заявлений муниципальными образованиями совпадают, то грант предоставляется муниципальным образованиям в алфавитном порядке.</w:t>
      </w:r>
    </w:p>
    <w:p w:rsidR="00B30989" w:rsidRDefault="00B30989">
      <w:pPr>
        <w:pStyle w:val="ConsPlusNormal"/>
        <w:ind w:firstLine="540"/>
        <w:jc w:val="both"/>
      </w:pPr>
      <w:bookmarkStart w:id="36" w:name="P3463"/>
      <w:bookmarkEnd w:id="36"/>
      <w:r>
        <w:t>18. Муниципальные образования, которым предоставляется грант, включаются в перечень получателей гранта, который утверждается правовым актом министерства в течение 5 календарных дней с даты проведения заседания Комиссии.</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В официальном тексте документа, видимо, допущена опечатка: следует читать "http://irkobl.ru/sites/agroline/".</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t>Указанный правовой акт подлежит официальному опубликованию, а также размещается на официальном сайте министерства в информационно-телекоммуникационной сети "Интернет" по адресу: http://portal.irkobl.ru/sites/agroline в течение 10 календарных дней со дня его принятия.</w:t>
      </w:r>
    </w:p>
    <w:p w:rsidR="00B30989" w:rsidRDefault="00B30989">
      <w:pPr>
        <w:pStyle w:val="ConsPlusNormal"/>
        <w:jc w:val="both"/>
      </w:pPr>
      <w:r>
        <w:t xml:space="preserve">(в ред. </w:t>
      </w:r>
      <w:hyperlink r:id="rId359"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19. В случае дополнительного поступления средств из областного бюджета министерство вправе предоставить грант муниципальному образованию, проект которого включен в перечень муниципальных образований, в соответствии с </w:t>
      </w:r>
      <w:hyperlink w:anchor="P3461" w:history="1">
        <w:r>
          <w:rPr>
            <w:color w:val="0000FF"/>
          </w:rPr>
          <w:t>пунктом 17</w:t>
        </w:r>
      </w:hyperlink>
      <w:r>
        <w:t xml:space="preserve"> настоящего Порядка, и ранее не включенный в перечень получателей гранта. В случае недостаточности проектов, включенных в перечень муниципальных образований, министерство объявляет дополнительный прием документов, предусмотренных </w:t>
      </w:r>
      <w:hyperlink w:anchor="P3435" w:history="1">
        <w:r>
          <w:rPr>
            <w:color w:val="0000FF"/>
          </w:rPr>
          <w:t>пунктом 10</w:t>
        </w:r>
      </w:hyperlink>
      <w:r>
        <w:t xml:space="preserve"> настоящего Порядка, при соблюдении критерия и условий, установленных настоящим Порядком.</w:t>
      </w:r>
    </w:p>
    <w:p w:rsidR="00B30989" w:rsidRDefault="00B30989">
      <w:pPr>
        <w:pStyle w:val="ConsPlusNormal"/>
        <w:ind w:firstLine="540"/>
        <w:jc w:val="both"/>
      </w:pPr>
      <w:r>
        <w:t xml:space="preserve">Предоставление гранта осуществляется в порядке, предусмотренном </w:t>
      </w:r>
      <w:hyperlink w:anchor="P3457" w:history="1">
        <w:r>
          <w:rPr>
            <w:color w:val="0000FF"/>
          </w:rPr>
          <w:t>пунктами 14</w:t>
        </w:r>
      </w:hyperlink>
      <w:r>
        <w:t xml:space="preserve"> - </w:t>
      </w:r>
      <w:hyperlink w:anchor="P3463" w:history="1">
        <w:r>
          <w:rPr>
            <w:color w:val="0000FF"/>
          </w:rPr>
          <w:t>18</w:t>
        </w:r>
      </w:hyperlink>
      <w:r>
        <w:t xml:space="preserve"> настоящего Порядка.</w:t>
      </w:r>
    </w:p>
    <w:p w:rsidR="00B30989" w:rsidRDefault="00B30989">
      <w:pPr>
        <w:pStyle w:val="ConsPlusNormal"/>
        <w:ind w:firstLine="540"/>
        <w:jc w:val="both"/>
      </w:pPr>
      <w:r>
        <w:t>20. Министерство в течение 30 календарных дней с даты утверждения перечня получателей гранта заключает с муниципальными образованиями, включенными в перечень получателей гранта, соглашение о предоставлении гранта на реализацию проекта (далее - Соглашение), предусматривающее следующие основные положения:</w:t>
      </w:r>
    </w:p>
    <w:p w:rsidR="00B30989" w:rsidRDefault="00B30989">
      <w:pPr>
        <w:pStyle w:val="ConsPlusNormal"/>
        <w:ind w:firstLine="540"/>
        <w:jc w:val="both"/>
      </w:pPr>
      <w:r>
        <w:t>1) наименование проекта, на реализацию которого предоставляется грант;</w:t>
      </w:r>
    </w:p>
    <w:p w:rsidR="00B30989" w:rsidRDefault="00B30989">
      <w:pPr>
        <w:pStyle w:val="ConsPlusNormal"/>
        <w:ind w:firstLine="540"/>
        <w:jc w:val="both"/>
      </w:pPr>
      <w:r>
        <w:t>2) сведения об объеме и целевом назначении гранта;</w:t>
      </w:r>
    </w:p>
    <w:p w:rsidR="00B30989" w:rsidRDefault="00B30989">
      <w:pPr>
        <w:pStyle w:val="ConsPlusNormal"/>
        <w:ind w:firstLine="540"/>
        <w:jc w:val="both"/>
      </w:pPr>
      <w:r>
        <w:t>3) сведения об объеме средств, предусмотренных в бюджете сельского поселения и привлекаемых из внебюджетных источников для реализации проекта;</w:t>
      </w:r>
    </w:p>
    <w:p w:rsidR="00B30989" w:rsidRDefault="00B30989">
      <w:pPr>
        <w:pStyle w:val="ConsPlusNormal"/>
        <w:ind w:firstLine="540"/>
        <w:jc w:val="both"/>
      </w:pPr>
      <w:r>
        <w:t>4) обязательство муниципального образования по предоставлению:</w:t>
      </w:r>
    </w:p>
    <w:p w:rsidR="00B30989" w:rsidRDefault="00B30989">
      <w:pPr>
        <w:pStyle w:val="ConsPlusNormal"/>
        <w:ind w:firstLine="540"/>
        <w:jc w:val="both"/>
      </w:pPr>
      <w:r>
        <w:t>отчета о расходах областного бюджета и бюджета сельского поселения на финансовое обеспечение гранта, источником финансового обеспечения которого является грант, по форме, утверждаемой нормативным правовым актом министерства, в сроки, установленные Соглашением;</w:t>
      </w:r>
    </w:p>
    <w:p w:rsidR="00B30989" w:rsidRDefault="00B30989">
      <w:pPr>
        <w:pStyle w:val="ConsPlusNormal"/>
        <w:ind w:firstLine="540"/>
        <w:jc w:val="both"/>
      </w:pPr>
      <w:r>
        <w:t>фотоматериала о реализации проекта, в сроки, установленные Соглашением;</w:t>
      </w:r>
    </w:p>
    <w:p w:rsidR="00B30989" w:rsidRDefault="00B30989">
      <w:pPr>
        <w:pStyle w:val="ConsPlusNormal"/>
        <w:ind w:firstLine="540"/>
        <w:jc w:val="both"/>
      </w:pPr>
      <w:r>
        <w:t>документов, подтверждающих факт перечисления средств гранта и основания их перечисления на мероприятия, связанные с поддержкой местных инициатив граждан, проживающих в сельской местности, заверенных в установленном законодательством порядке:</w:t>
      </w:r>
    </w:p>
    <w:p w:rsidR="00B30989" w:rsidRDefault="00B30989">
      <w:pPr>
        <w:pStyle w:val="ConsPlusNormal"/>
        <w:ind w:firstLine="540"/>
        <w:jc w:val="both"/>
      </w:pPr>
      <w:r>
        <w:t>в случае выполнения работ собственными силами (хозяйственным способом):</w:t>
      </w:r>
    </w:p>
    <w:p w:rsidR="00B30989" w:rsidRDefault="00B30989">
      <w:pPr>
        <w:pStyle w:val="ConsPlusNormal"/>
        <w:ind w:firstLine="540"/>
        <w:jc w:val="both"/>
      </w:pPr>
      <w:r>
        <w:t>договор купли-продажи материалов, оборудования, счет, платежное поручение, акт приема-передачи материалов, оборудования;</w:t>
      </w:r>
    </w:p>
    <w:p w:rsidR="00B30989" w:rsidRDefault="00B30989">
      <w:pPr>
        <w:pStyle w:val="ConsPlusNormal"/>
        <w:ind w:firstLine="540"/>
        <w:jc w:val="both"/>
      </w:pPr>
      <w:r>
        <w:t>в случае оказания услуг:</w:t>
      </w:r>
    </w:p>
    <w:p w:rsidR="00B30989" w:rsidRDefault="00B30989">
      <w:pPr>
        <w:pStyle w:val="ConsPlusNormal"/>
        <w:ind w:firstLine="540"/>
        <w:jc w:val="both"/>
      </w:pPr>
      <w:r>
        <w:t>договор оказания услуг, счет, платежное поручение, акт приема-передачи выполненных услуг;</w:t>
      </w:r>
    </w:p>
    <w:p w:rsidR="00B30989" w:rsidRDefault="00B30989">
      <w:pPr>
        <w:pStyle w:val="ConsPlusNormal"/>
        <w:ind w:firstLine="540"/>
        <w:jc w:val="both"/>
      </w:pPr>
      <w:r>
        <w:t>в случае аренды помещения, технических средств:</w:t>
      </w:r>
    </w:p>
    <w:p w:rsidR="00B30989" w:rsidRDefault="00B30989">
      <w:pPr>
        <w:pStyle w:val="ConsPlusNormal"/>
        <w:ind w:firstLine="540"/>
        <w:jc w:val="both"/>
      </w:pPr>
      <w:r>
        <w:t>договор аренды помещения, технических средств, счет, платежное поручение, акт приема-передачи помещения, технических средств;</w:t>
      </w:r>
    </w:p>
    <w:p w:rsidR="00B30989" w:rsidRDefault="00B30989">
      <w:pPr>
        <w:pStyle w:val="ConsPlusNormal"/>
        <w:ind w:firstLine="540"/>
        <w:jc w:val="both"/>
      </w:pPr>
      <w:r>
        <w:t>в случае выполнения работ подрядным способом:</w:t>
      </w:r>
    </w:p>
    <w:p w:rsidR="00B30989" w:rsidRDefault="00B30989">
      <w:pPr>
        <w:pStyle w:val="ConsPlusNormal"/>
        <w:ind w:firstLine="540"/>
        <w:jc w:val="both"/>
      </w:pPr>
      <w:r>
        <w:t>договор подряда на выполнение работ;</w:t>
      </w:r>
    </w:p>
    <w:p w:rsidR="00B30989" w:rsidRDefault="00B30989">
      <w:pPr>
        <w:pStyle w:val="ConsPlusNormal"/>
        <w:ind w:firstLine="540"/>
        <w:jc w:val="both"/>
      </w:pPr>
      <w:r>
        <w:t xml:space="preserve">акт о приемке выполненных работ унифицированной </w:t>
      </w:r>
      <w:hyperlink r:id="rId360" w:history="1">
        <w:r>
          <w:rPr>
            <w:color w:val="0000FF"/>
          </w:rPr>
          <w:t>формы N КС-2</w:t>
        </w:r>
      </w:hyperlink>
      <w:r>
        <w:t xml:space="preserve">, утвержденной </w:t>
      </w:r>
      <w:r>
        <w:lastRenderedPageBreak/>
        <w:t>Постановлением Государственного комитета Российской Федерации по статистике от 11 ноября 1999 года N 100;</w:t>
      </w:r>
    </w:p>
    <w:p w:rsidR="00B30989" w:rsidRDefault="00B30989">
      <w:pPr>
        <w:pStyle w:val="ConsPlusNormal"/>
        <w:ind w:firstLine="540"/>
        <w:jc w:val="both"/>
      </w:pPr>
      <w:r>
        <w:t xml:space="preserve">справка о стоимости выполненных работ и затрат унифицированной </w:t>
      </w:r>
      <w:hyperlink r:id="rId361" w:history="1">
        <w:r>
          <w:rPr>
            <w:color w:val="0000FF"/>
          </w:rPr>
          <w:t>формы N КС-3</w:t>
        </w:r>
      </w:hyperlink>
      <w:r>
        <w:t>, утвержденной Постановлением Государственного комитета Российской Федерации по статистике от 11 ноября 1999 года N 100;</w:t>
      </w:r>
    </w:p>
    <w:p w:rsidR="00B30989" w:rsidRDefault="00B30989">
      <w:pPr>
        <w:pStyle w:val="ConsPlusNormal"/>
        <w:ind w:firstLine="540"/>
        <w:jc w:val="both"/>
      </w:pPr>
      <w:r>
        <w:t>счет, платежное поручение на выполненные работы;</w:t>
      </w:r>
    </w:p>
    <w:p w:rsidR="00B30989" w:rsidRDefault="00B30989">
      <w:pPr>
        <w:pStyle w:val="ConsPlusNormal"/>
        <w:ind w:firstLine="540"/>
        <w:jc w:val="both"/>
      </w:pPr>
      <w:r>
        <w:t>5) порядок осуществления контроля за исполнением условий соглашения.</w:t>
      </w:r>
    </w:p>
    <w:p w:rsidR="00B30989" w:rsidRDefault="00B30989">
      <w:pPr>
        <w:pStyle w:val="ConsPlusNormal"/>
        <w:ind w:firstLine="540"/>
        <w:jc w:val="both"/>
      </w:pPr>
      <w:r>
        <w:t>21. Форма Соглашения утверждается нормативным правовым актом министерства.</w:t>
      </w:r>
    </w:p>
    <w:p w:rsidR="00B30989" w:rsidRDefault="00B30989">
      <w:pPr>
        <w:pStyle w:val="ConsPlusNormal"/>
        <w:ind w:firstLine="540"/>
        <w:jc w:val="both"/>
      </w:pPr>
      <w:r>
        <w:t>22. Соглашение, заключенное между министерством и муниципальным образованием, регистрируется в журнале регистрации соглашений о предоставлении гранта, по форме, утверждаемой нормативным правовым актом министерства.</w:t>
      </w:r>
    </w:p>
    <w:p w:rsidR="00B30989" w:rsidRDefault="00B30989">
      <w:pPr>
        <w:pStyle w:val="ConsPlusNormal"/>
        <w:ind w:firstLine="540"/>
        <w:jc w:val="both"/>
      </w:pPr>
      <w:r>
        <w:t>23. Перечисление средств осуществляется в установленном порядке с лицевых счетов министерства на счет муниципального образования в течение 30 календарных дней с момента заключения Соглашения.</w:t>
      </w:r>
    </w:p>
    <w:p w:rsidR="00B30989" w:rsidRDefault="00B30989">
      <w:pPr>
        <w:pStyle w:val="ConsPlusNormal"/>
        <w:ind w:firstLine="540"/>
        <w:jc w:val="both"/>
      </w:pPr>
      <w:r>
        <w:t xml:space="preserve">24. Проект, получивший грантовую поддержку, должен быть реализован в срок, указанный в паспорте проекта, но не более срока, указанного в </w:t>
      </w:r>
      <w:hyperlink w:anchor="P3405" w:history="1">
        <w:r>
          <w:rPr>
            <w:color w:val="0000FF"/>
          </w:rPr>
          <w:t>пункте 2</w:t>
        </w:r>
      </w:hyperlink>
      <w:r>
        <w:t xml:space="preserve"> настоящего Порядка.</w:t>
      </w:r>
    </w:p>
    <w:p w:rsidR="00B30989" w:rsidRDefault="00B30989">
      <w:pPr>
        <w:pStyle w:val="ConsPlusNormal"/>
        <w:ind w:firstLine="540"/>
        <w:jc w:val="both"/>
      </w:pPr>
      <w:r>
        <w:t>В случае нарушения срока реализации проекта средства (остаток средств) подлежат возврату на лицевые счета министерства в течение 10 календарных дней с момента окончания срока реализации проекта, указанного в паспорте проекта.</w:t>
      </w:r>
    </w:p>
    <w:p w:rsidR="00B30989" w:rsidRDefault="00B30989">
      <w:pPr>
        <w:pStyle w:val="ConsPlusNormal"/>
        <w:ind w:firstLine="540"/>
        <w:jc w:val="both"/>
      </w:pPr>
      <w:r>
        <w:t>25. В случае прекращения потребности муниципального образования в средствах (остатках средств) муниципальное образование письменно уведомляет об этом министерство в течение 5 календарных дней с момента возникновения соответствующего обстоятельства.</w:t>
      </w:r>
    </w:p>
    <w:p w:rsidR="00B30989" w:rsidRDefault="00B30989">
      <w:pPr>
        <w:pStyle w:val="ConsPlusNormal"/>
        <w:ind w:firstLine="540"/>
        <w:jc w:val="both"/>
      </w:pPr>
      <w:r>
        <w:t>Средства (остаток средств) подлежат возврату на лицевые счета министерства в течение 10 календарных дней с момента прекращения потребности муниципального образования в средствах (остатке средств).</w:t>
      </w:r>
    </w:p>
    <w:p w:rsidR="00B30989" w:rsidRDefault="00B30989">
      <w:pPr>
        <w:pStyle w:val="ConsPlusNormal"/>
        <w:ind w:firstLine="540"/>
        <w:jc w:val="both"/>
      </w:pPr>
      <w:r>
        <w:t xml:space="preserve">26. Расходы бюджета сельского поселения на мероприятия, предусмотренные </w:t>
      </w:r>
      <w:hyperlink w:anchor="P3403" w:history="1">
        <w:r>
          <w:rPr>
            <w:color w:val="0000FF"/>
          </w:rPr>
          <w:t>пунктом 1</w:t>
        </w:r>
      </w:hyperlink>
      <w:r>
        <w:t xml:space="preserve"> настоящего Порядка, источником финансового обеспечения которых является грант, осуществляются в порядке, установленном бюджетным законодательством Российской Федерации.</w:t>
      </w:r>
    </w:p>
    <w:p w:rsidR="00B30989" w:rsidRDefault="00B30989">
      <w:pPr>
        <w:pStyle w:val="ConsPlusNormal"/>
        <w:ind w:firstLine="540"/>
        <w:jc w:val="both"/>
      </w:pPr>
      <w:r>
        <w:t>27. Органы местного самоуправления муниципальных образований Иркутской области несут ответственность за достоверность представляемых сведений и целевое использование предоставленного гранта в соответствии с законодательством.</w:t>
      </w:r>
    </w:p>
    <w:p w:rsidR="00B30989" w:rsidRDefault="00B30989">
      <w:pPr>
        <w:pStyle w:val="ConsPlusNormal"/>
        <w:ind w:firstLine="540"/>
        <w:jc w:val="both"/>
      </w:pPr>
      <w:r>
        <w:t xml:space="preserve">28. Министерство в соответствии с Бюджетным </w:t>
      </w:r>
      <w:hyperlink r:id="rId362" w:history="1">
        <w:r>
          <w:rPr>
            <w:color w:val="0000FF"/>
          </w:rPr>
          <w:t>кодексом</w:t>
        </w:r>
      </w:hyperlink>
      <w:r>
        <w:t xml:space="preserve"> Российской Федерации осуществляет контроль за целевым использованием субсидии.</w:t>
      </w:r>
    </w:p>
    <w:p w:rsidR="00B30989" w:rsidRDefault="00B30989">
      <w:pPr>
        <w:pStyle w:val="ConsPlusNormal"/>
        <w:ind w:firstLine="540"/>
        <w:jc w:val="both"/>
      </w:pPr>
      <w:r>
        <w:t>29. В случае установления факта нецелевого использования гранта, невыполнения условий, нарушения обязательств, установленных Соглашением, средства подлежат возврату в соответствии с бюджетным законодательством Российской Федерации на лицевые счета министерства в течение 10 календарных дней со дня выявления нарушения.</w:t>
      </w:r>
    </w:p>
    <w:p w:rsidR="00B30989" w:rsidRDefault="00B30989">
      <w:pPr>
        <w:pStyle w:val="ConsPlusNormal"/>
        <w:ind w:firstLine="540"/>
        <w:jc w:val="both"/>
      </w:pPr>
      <w:r>
        <w:t xml:space="preserve">30. Утратил силу. - </w:t>
      </w:r>
      <w:hyperlink r:id="rId363" w:history="1">
        <w:r>
          <w:rPr>
            <w:color w:val="0000FF"/>
          </w:rPr>
          <w:t>Постановление</w:t>
        </w:r>
      </w:hyperlink>
      <w:r>
        <w:t xml:space="preserve"> Правительства Иркутской области от 08.06.2015 N 278-пп.</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3</w:t>
      </w:r>
    </w:p>
    <w:p w:rsidR="00B30989" w:rsidRDefault="00B30989">
      <w:pPr>
        <w:pStyle w:val="ConsPlusNormal"/>
        <w:jc w:val="right"/>
      </w:pPr>
      <w:r>
        <w:t>к Подпрограмме 10</w:t>
      </w:r>
    </w:p>
    <w:p w:rsidR="00B30989" w:rsidRDefault="00B30989">
      <w:pPr>
        <w:pStyle w:val="ConsPlusNormal"/>
        <w:jc w:val="right"/>
      </w:pPr>
      <w:r>
        <w:t>"Устойчивое развитие</w:t>
      </w:r>
    </w:p>
    <w:p w:rsidR="00B30989" w:rsidRDefault="00B30989">
      <w:pPr>
        <w:pStyle w:val="ConsPlusNormal"/>
        <w:jc w:val="right"/>
      </w:pPr>
      <w:r>
        <w:t>сельских территорий</w:t>
      </w:r>
    </w:p>
    <w:p w:rsidR="00B30989" w:rsidRDefault="00B30989">
      <w:pPr>
        <w:pStyle w:val="ConsPlusNormal"/>
        <w:jc w:val="right"/>
      </w:pPr>
      <w:r>
        <w:t>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Title"/>
        <w:jc w:val="center"/>
      </w:pPr>
      <w:bookmarkStart w:id="37" w:name="P3516"/>
      <w:bookmarkEnd w:id="37"/>
      <w:r>
        <w:t>ПОРЯДОК</w:t>
      </w:r>
    </w:p>
    <w:p w:rsidR="00B30989" w:rsidRDefault="00B30989">
      <w:pPr>
        <w:pStyle w:val="ConsPlusTitle"/>
        <w:jc w:val="center"/>
      </w:pPr>
      <w:r>
        <w:t>ПРЕДОСТАВЛЕНИЯ СУБСИДИЙ ИЗ ОБЛАСТНОГО БЮДЖЕТА</w:t>
      </w:r>
    </w:p>
    <w:p w:rsidR="00B30989" w:rsidRDefault="00B30989">
      <w:pPr>
        <w:pStyle w:val="ConsPlusTitle"/>
        <w:jc w:val="center"/>
      </w:pPr>
      <w:r>
        <w:t>МЕСТНЫМ БЮДЖЕТАМ НА РЕАЛИЗАЦИЮ МЕРОПРИЯТИЙ ПО РАЗВИТИЮ</w:t>
      </w:r>
    </w:p>
    <w:p w:rsidR="00B30989" w:rsidRDefault="00B30989">
      <w:pPr>
        <w:pStyle w:val="ConsPlusTitle"/>
        <w:jc w:val="center"/>
      </w:pPr>
      <w:r>
        <w:lastRenderedPageBreak/>
        <w:t>ВОДОСНАБЖЕНИЯ</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17.09.2014 </w:t>
      </w:r>
      <w:hyperlink r:id="rId364" w:history="1">
        <w:r>
          <w:rPr>
            <w:color w:val="0000FF"/>
          </w:rPr>
          <w:t>N 475-пп</w:t>
        </w:r>
      </w:hyperlink>
      <w:r>
        <w:t xml:space="preserve">, от 31.10.2014 </w:t>
      </w:r>
      <w:hyperlink r:id="rId365" w:history="1">
        <w:r>
          <w:rPr>
            <w:color w:val="0000FF"/>
          </w:rPr>
          <w:t>N 549-пп</w:t>
        </w:r>
      </w:hyperlink>
      <w:r>
        <w:t xml:space="preserve">, от 11.02.2015 </w:t>
      </w:r>
      <w:hyperlink r:id="rId366" w:history="1">
        <w:r>
          <w:rPr>
            <w:color w:val="0000FF"/>
          </w:rPr>
          <w:t>N 41-пп</w:t>
        </w:r>
      </w:hyperlink>
      <w:r>
        <w:t>,</w:t>
      </w:r>
    </w:p>
    <w:p w:rsidR="00B30989" w:rsidRDefault="00B30989">
      <w:pPr>
        <w:pStyle w:val="ConsPlusNormal"/>
        <w:jc w:val="center"/>
      </w:pPr>
      <w:r>
        <w:t xml:space="preserve">от 11.09.2015 </w:t>
      </w:r>
      <w:hyperlink r:id="rId367" w:history="1">
        <w:r>
          <w:rPr>
            <w:color w:val="0000FF"/>
          </w:rPr>
          <w:t>N 464-пп</w:t>
        </w:r>
      </w:hyperlink>
      <w:r>
        <w:t>)</w:t>
      </w:r>
    </w:p>
    <w:p w:rsidR="00B30989" w:rsidRDefault="00B30989">
      <w:pPr>
        <w:pStyle w:val="ConsPlusNormal"/>
        <w:jc w:val="both"/>
      </w:pPr>
    </w:p>
    <w:p w:rsidR="00B30989" w:rsidRDefault="00B30989">
      <w:pPr>
        <w:pStyle w:val="ConsPlusNormal"/>
        <w:ind w:firstLine="540"/>
        <w:jc w:val="both"/>
      </w:pPr>
      <w:r>
        <w:t xml:space="preserve">1. Настоящий Порядок разработан в соответствии со </w:t>
      </w:r>
      <w:hyperlink r:id="rId368" w:history="1">
        <w:r>
          <w:rPr>
            <w:color w:val="0000FF"/>
          </w:rPr>
          <w:t>статьей 136</w:t>
        </w:r>
      </w:hyperlink>
      <w:r>
        <w:t xml:space="preserve"> Бюджетного кодекса Российской Федерации и регулирует в целях софинансирования расходных обязательств по развитию водоснабжения предоставление и расходование субсидий из областного бюджета местным бюджетам на реализацию мероприятий по развитию водоснабжения.</w:t>
      </w:r>
    </w:p>
    <w:p w:rsidR="00B30989" w:rsidRDefault="00B30989">
      <w:pPr>
        <w:pStyle w:val="ConsPlusNormal"/>
        <w:ind w:firstLine="540"/>
        <w:jc w:val="both"/>
      </w:pPr>
      <w:r>
        <w:t>В настоящем Порядке под ответственным участником Подпрограммы 10 понимается министерство жилищной политики, энергетики и транспорта Иркутской области.</w:t>
      </w:r>
    </w:p>
    <w:p w:rsidR="00B30989" w:rsidRDefault="00B30989">
      <w:pPr>
        <w:pStyle w:val="ConsPlusNormal"/>
        <w:jc w:val="both"/>
      </w:pPr>
      <w:r>
        <w:t xml:space="preserve">(абзац введен </w:t>
      </w:r>
      <w:hyperlink r:id="rId369" w:history="1">
        <w:r>
          <w:rPr>
            <w:color w:val="0000FF"/>
          </w:rPr>
          <w:t>Постановлением</w:t>
        </w:r>
      </w:hyperlink>
      <w:r>
        <w:t xml:space="preserve"> Правительства Иркутской области от 31.10.2014 N 549-пп; в ред. </w:t>
      </w:r>
      <w:hyperlink r:id="rId370"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 xml:space="preserve">2. Предоставление субсидий производится по результатам отбора муниципальных образований Иркутской области (далее - муниципальные образования) рабочей группой министерства жилищной политики, энергетики и транспорта Иркутской области в соответствии с </w:t>
      </w:r>
      <w:hyperlink w:anchor="P3568" w:history="1">
        <w:r>
          <w:rPr>
            <w:color w:val="0000FF"/>
          </w:rPr>
          <w:t>Положением</w:t>
        </w:r>
      </w:hyperlink>
      <w:r>
        <w:t xml:space="preserve"> об отборе муниципальных образований Иркутской области в целях софинансирования из областного бюджета мероприятий по развитию водоснабжения (приложение к настоящему Порядку) и межведомственной рабочей группы по участию Иркутской области в реализации государственных программ Российской Федерации, федеральных целевых программ и федеральной адресной инвестиционной программы, состав которой утверждается в </w:t>
      </w:r>
      <w:hyperlink r:id="rId371" w:history="1">
        <w:r>
          <w:rPr>
            <w:color w:val="0000FF"/>
          </w:rPr>
          <w:t>порядке</w:t>
        </w:r>
      </w:hyperlink>
      <w:r>
        <w:t>, предусмотренном постановлением Правительства Иркутской области от 29 мая 2013 года N 198-пп.</w:t>
      </w:r>
    </w:p>
    <w:p w:rsidR="00B30989" w:rsidRDefault="00B30989">
      <w:pPr>
        <w:pStyle w:val="ConsPlusNormal"/>
        <w:jc w:val="both"/>
      </w:pPr>
      <w:r>
        <w:t xml:space="preserve">(в ред. </w:t>
      </w:r>
      <w:hyperlink r:id="rId372"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bookmarkStart w:id="38" w:name="P3530"/>
      <w:bookmarkEnd w:id="38"/>
      <w:r>
        <w:t>3. Условиями предоставления и расходования субсидии являются:</w:t>
      </w:r>
    </w:p>
    <w:p w:rsidR="00B30989" w:rsidRDefault="00B30989">
      <w:pPr>
        <w:pStyle w:val="ConsPlusNormal"/>
        <w:ind w:firstLine="540"/>
        <w:jc w:val="both"/>
      </w:pPr>
      <w:r>
        <w:t>наличие утвержденной муниципальной программы (подпрограммы) по устойчивому развитию сельских территорий, в которой предусмотрены средства и мероприятия, направленные на развитие водоснабжения;</w:t>
      </w:r>
    </w:p>
    <w:p w:rsidR="00B30989" w:rsidRDefault="00B30989">
      <w:pPr>
        <w:pStyle w:val="ConsPlusNormal"/>
        <w:jc w:val="both"/>
      </w:pPr>
      <w:r>
        <w:t xml:space="preserve">(в ред. </w:t>
      </w:r>
      <w:hyperlink r:id="rId373"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наличие утвержденной в установленном порядке программы комплексного развития систем коммунальной инфраструктуры в муниципальном образовании Иркутской области;</w:t>
      </w:r>
    </w:p>
    <w:p w:rsidR="00B30989" w:rsidRDefault="00B30989">
      <w:pPr>
        <w:pStyle w:val="ConsPlusNormal"/>
        <w:jc w:val="both"/>
      </w:pPr>
      <w:r>
        <w:t xml:space="preserve">(абзац введен </w:t>
      </w:r>
      <w:hyperlink r:id="rId374" w:history="1">
        <w:r>
          <w:rPr>
            <w:color w:val="0000FF"/>
          </w:rPr>
          <w:t>Постановлением</w:t>
        </w:r>
      </w:hyperlink>
      <w:r>
        <w:t xml:space="preserve"> Правительства Иркутской области от 17.09.2014 N 475-пп)</w:t>
      </w:r>
    </w:p>
    <w:p w:rsidR="00B30989" w:rsidRDefault="00B30989">
      <w:pPr>
        <w:pStyle w:val="ConsPlusNormal"/>
        <w:ind w:firstLine="540"/>
        <w:jc w:val="both"/>
      </w:pPr>
      <w:r>
        <w:t xml:space="preserve">наличие софинансирования мероприятий </w:t>
      </w:r>
      <w:hyperlink w:anchor="P2884" w:history="1">
        <w:r>
          <w:rPr>
            <w:color w:val="0000FF"/>
          </w:rPr>
          <w:t>Подпрограммы 10</w:t>
        </w:r>
      </w:hyperlink>
      <w:r>
        <w:t xml:space="preserve"> за счет средств местного бюджета.</w:t>
      </w:r>
    </w:p>
    <w:p w:rsidR="00B30989" w:rsidRDefault="00B30989">
      <w:pPr>
        <w:pStyle w:val="ConsPlusNormal"/>
        <w:ind w:firstLine="540"/>
        <w:jc w:val="both"/>
      </w:pPr>
      <w:r>
        <w:t xml:space="preserve">При разработке программных мероприятий, финансируемых за счет средств местных и областного бюджетов, в части предоставления межбюджетных трансфертов в форме субсидий местным бюджетам в целях софинансирования объектов капитального строительства муниципальной собственности, бюджетные инвестиции в которые осуществляются из местных бюджетов, уровень софинансирования расходов за счет средств местных бюджетов устанавливается в соответствии со </w:t>
      </w:r>
      <w:hyperlink r:id="rId375" w:history="1">
        <w:r>
          <w:rPr>
            <w:color w:val="0000FF"/>
          </w:rPr>
          <w:t>статьей 136</w:t>
        </w:r>
      </w:hyperlink>
      <w:r>
        <w:t xml:space="preserve"> Бюджетного кодекса Российской Федерации:</w:t>
      </w:r>
    </w:p>
    <w:p w:rsidR="00B30989" w:rsidRDefault="00B30989">
      <w:pPr>
        <w:pStyle w:val="ConsPlusNormal"/>
        <w:ind w:firstLine="540"/>
        <w:jc w:val="both"/>
      </w:pPr>
      <w:r>
        <w:t xml:space="preserve">для муниципальных образований, подпадающих под действие </w:t>
      </w:r>
      <w:hyperlink r:id="rId376" w:history="1">
        <w:r>
          <w:rPr>
            <w:color w:val="0000FF"/>
          </w:rPr>
          <w:t>пункта 2 статьи 136</w:t>
        </w:r>
      </w:hyperlink>
      <w:r>
        <w:t xml:space="preserve"> Бюджетного кодекса Российской Федерации, в размере не менее 5% от общего объема средств, предусмотренных на реализацию мероприятия (развитие и модернизация объектов водоснабжения, водоотведения и очистки сточных вод) для муниципального образования Иркутской области;</w:t>
      </w:r>
    </w:p>
    <w:p w:rsidR="00B30989" w:rsidRDefault="00B30989">
      <w:pPr>
        <w:pStyle w:val="ConsPlusNormal"/>
        <w:jc w:val="both"/>
      </w:pPr>
      <w:r>
        <w:t xml:space="preserve">(в ред. </w:t>
      </w:r>
      <w:hyperlink r:id="rId377"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 xml:space="preserve">для муниципальных образований, подпадающих под действие </w:t>
      </w:r>
      <w:hyperlink r:id="rId378" w:history="1">
        <w:r>
          <w:rPr>
            <w:color w:val="0000FF"/>
          </w:rPr>
          <w:t>пункта 3 статьи 136</w:t>
        </w:r>
      </w:hyperlink>
      <w:r>
        <w:t xml:space="preserve"> Бюджетного кодекса Российской Федерации, в размере не менее 2% от общего объема средств, предусмотренных на реализацию мероприятия (развитие и модернизация объектов водоснабжения, водоотведения и очистки сточных вод) для муниципального образования Иркутской области;</w:t>
      </w:r>
    </w:p>
    <w:p w:rsidR="00B30989" w:rsidRDefault="00B30989">
      <w:pPr>
        <w:pStyle w:val="ConsPlusNormal"/>
        <w:jc w:val="both"/>
      </w:pPr>
      <w:r>
        <w:t xml:space="preserve">(в ред. </w:t>
      </w:r>
      <w:hyperlink r:id="rId379"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 xml:space="preserve">для муниципальных образований, подпадающих под действие </w:t>
      </w:r>
      <w:hyperlink r:id="rId380" w:history="1">
        <w:r>
          <w:rPr>
            <w:color w:val="0000FF"/>
          </w:rPr>
          <w:t>пункта 4 статьи 136</w:t>
        </w:r>
      </w:hyperlink>
      <w:r>
        <w:t xml:space="preserve"> </w:t>
      </w:r>
      <w:r>
        <w:lastRenderedPageBreak/>
        <w:t>Бюджетного кодекса Российской Федерации, в размере не менее 1% от общего объема средств, предусмотренных на реализацию мероприятия (развитие и модернизация объектов водоснабжения, водоотведения и очистки сточных вод) для муниципального образования Иркутской области;</w:t>
      </w:r>
    </w:p>
    <w:p w:rsidR="00B30989" w:rsidRDefault="00B30989">
      <w:pPr>
        <w:pStyle w:val="ConsPlusNormal"/>
        <w:jc w:val="both"/>
      </w:pPr>
      <w:r>
        <w:t xml:space="preserve">(в ред. </w:t>
      </w:r>
      <w:hyperlink r:id="rId381"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 xml:space="preserve">для муниципальных образований, не подпадающих под действие </w:t>
      </w:r>
      <w:hyperlink r:id="rId382" w:history="1">
        <w:r>
          <w:rPr>
            <w:color w:val="0000FF"/>
          </w:rPr>
          <w:t>пунктов 2</w:t>
        </w:r>
      </w:hyperlink>
      <w:r>
        <w:t xml:space="preserve">, </w:t>
      </w:r>
      <w:hyperlink r:id="rId383" w:history="1">
        <w:r>
          <w:rPr>
            <w:color w:val="0000FF"/>
          </w:rPr>
          <w:t>3</w:t>
        </w:r>
      </w:hyperlink>
      <w:r>
        <w:t xml:space="preserve">, </w:t>
      </w:r>
      <w:hyperlink r:id="rId384" w:history="1">
        <w:r>
          <w:rPr>
            <w:color w:val="0000FF"/>
          </w:rPr>
          <w:t>4 статьи 136</w:t>
        </w:r>
      </w:hyperlink>
      <w:r>
        <w:t xml:space="preserve"> Бюджетного кодекса Российской Федерации, в размере не менее 6% от общего объема средств, предусмотренных на реализацию мероприятия (развитие и модернизация объектов водоснабжения, водоотведения и очистки сточных вод) для муниципального образования Иркутской области.</w:t>
      </w:r>
    </w:p>
    <w:p w:rsidR="00B30989" w:rsidRDefault="00B30989">
      <w:pPr>
        <w:pStyle w:val="ConsPlusNormal"/>
        <w:jc w:val="both"/>
      </w:pPr>
      <w:r>
        <w:t xml:space="preserve">(в ред. </w:t>
      </w:r>
      <w:hyperlink r:id="rId385" w:history="1">
        <w:r>
          <w:rPr>
            <w:color w:val="0000FF"/>
          </w:rPr>
          <w:t>Постановления</w:t>
        </w:r>
      </w:hyperlink>
      <w:r>
        <w:t xml:space="preserve"> Правительства Иркутской области от 11.09.2015 N 464-пп)</w:t>
      </w:r>
    </w:p>
    <w:p w:rsidR="00B30989" w:rsidRDefault="00B30989">
      <w:pPr>
        <w:pStyle w:val="ConsPlusNormal"/>
        <w:ind w:firstLine="540"/>
        <w:jc w:val="both"/>
      </w:pPr>
      <w:r>
        <w:t xml:space="preserve">4. Субсидии предоставляются бюджетам муниципальных образований в пределах лимитов бюджетных обязательств, доведенных в установленном законодательством порядке до ответственного участника </w:t>
      </w:r>
      <w:hyperlink w:anchor="P2884" w:history="1">
        <w:r>
          <w:rPr>
            <w:color w:val="0000FF"/>
          </w:rPr>
          <w:t>Подпрограммы 10</w:t>
        </w:r>
      </w:hyperlink>
      <w:r>
        <w:t xml:space="preserve"> на очередной финансовый год, в соответствии со сводной бюджетной росписью областного бюджета.</w:t>
      </w:r>
    </w:p>
    <w:p w:rsidR="00B30989" w:rsidRDefault="00B30989">
      <w:pPr>
        <w:pStyle w:val="ConsPlusNormal"/>
        <w:ind w:firstLine="540"/>
        <w:jc w:val="both"/>
      </w:pPr>
      <w:r>
        <w:t>5. Предоставление субсидий осуществляется на основании заключенного между министерством жилищной политики, энергетики и транспорта Иркутской области и органами местного самоуправления муниципальных образований соглашения о предоставлении субсидий.</w:t>
      </w:r>
    </w:p>
    <w:p w:rsidR="00B30989" w:rsidRDefault="00B30989">
      <w:pPr>
        <w:pStyle w:val="ConsPlusNormal"/>
        <w:jc w:val="both"/>
      </w:pPr>
      <w:r>
        <w:t xml:space="preserve">(в ред. </w:t>
      </w:r>
      <w:hyperlink r:id="rId386"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Соглашение должно предусматривать:</w:t>
      </w:r>
    </w:p>
    <w:p w:rsidR="00B30989" w:rsidRDefault="00B30989">
      <w:pPr>
        <w:pStyle w:val="ConsPlusNormal"/>
        <w:ind w:firstLine="540"/>
        <w:jc w:val="both"/>
      </w:pPr>
      <w:r>
        <w:t>1) сведения о размере предоставляемой субсидии;</w:t>
      </w:r>
    </w:p>
    <w:p w:rsidR="00B30989" w:rsidRDefault="00B30989">
      <w:pPr>
        <w:pStyle w:val="ConsPlusNormal"/>
        <w:ind w:firstLine="540"/>
        <w:jc w:val="both"/>
      </w:pPr>
      <w:r>
        <w:t>2) целевое назначение субсидии;</w:t>
      </w:r>
    </w:p>
    <w:p w:rsidR="00B30989" w:rsidRDefault="00B30989">
      <w:pPr>
        <w:pStyle w:val="ConsPlusNormal"/>
        <w:ind w:firstLine="540"/>
        <w:jc w:val="both"/>
      </w:pPr>
      <w:r>
        <w:t xml:space="preserve">3) сведения об объеме бюджетных ассигнований, предусмотренных в бюджете муниципального образования в целях софинансирования (финансирования) мероприятий </w:t>
      </w:r>
      <w:hyperlink w:anchor="P2884" w:history="1">
        <w:r>
          <w:rPr>
            <w:color w:val="0000FF"/>
          </w:rPr>
          <w:t>Подпрограммы 10</w:t>
        </w:r>
      </w:hyperlink>
      <w:r>
        <w:t xml:space="preserve">, с учетом установленного </w:t>
      </w:r>
      <w:hyperlink w:anchor="P3530" w:history="1">
        <w:r>
          <w:rPr>
            <w:color w:val="0000FF"/>
          </w:rPr>
          <w:t>пунктом 3</w:t>
        </w:r>
      </w:hyperlink>
      <w:r>
        <w:t xml:space="preserve"> настоящего Порядка уровня софинансирования, а также об объеме средств, привлекаемых из внебюджетных источников (если такие имеются);</w:t>
      </w:r>
    </w:p>
    <w:p w:rsidR="00B30989" w:rsidRDefault="00B30989">
      <w:pPr>
        <w:pStyle w:val="ConsPlusNormal"/>
        <w:ind w:firstLine="540"/>
        <w:jc w:val="both"/>
      </w:pPr>
      <w:r>
        <w:t xml:space="preserve">4) обязательство органа местного самоуправления муниципального образования о представлении отчетов об исполнении ими обязательств, вытекающих из соглашения, в том числе о расходах бюджета муниципального образования на реализацию соответствующего мероприятия </w:t>
      </w:r>
      <w:hyperlink w:anchor="P2884" w:history="1">
        <w:r>
          <w:rPr>
            <w:color w:val="0000FF"/>
          </w:rPr>
          <w:t>Подпрограммы 10</w:t>
        </w:r>
      </w:hyperlink>
      <w:r>
        <w:t>;</w:t>
      </w:r>
    </w:p>
    <w:p w:rsidR="00B30989" w:rsidRDefault="00B30989">
      <w:pPr>
        <w:pStyle w:val="ConsPlusNormal"/>
        <w:ind w:firstLine="540"/>
        <w:jc w:val="both"/>
      </w:pPr>
      <w:r>
        <w:t>5) порядок осуществления контроля за исполнением условий соглашения.</w:t>
      </w:r>
    </w:p>
    <w:p w:rsidR="00B30989" w:rsidRDefault="00B30989">
      <w:pPr>
        <w:pStyle w:val="ConsPlusNormal"/>
        <w:ind w:firstLine="540"/>
        <w:jc w:val="both"/>
      </w:pPr>
      <w:r>
        <w:t xml:space="preserve">6. Финансовые органы местной администрации муниципального образования ежеквартально не позднее десятого числа месяца, следующего за отчетным кварталом, представляют ответственному участнику </w:t>
      </w:r>
      <w:hyperlink w:anchor="P2884" w:history="1">
        <w:r>
          <w:rPr>
            <w:color w:val="0000FF"/>
          </w:rPr>
          <w:t>Подпрограммы 10</w:t>
        </w:r>
      </w:hyperlink>
      <w:r>
        <w:t xml:space="preserve"> отчет об использовании субсидий по установленной им форме.</w:t>
      </w:r>
    </w:p>
    <w:p w:rsidR="00B30989" w:rsidRDefault="00B30989">
      <w:pPr>
        <w:pStyle w:val="ConsPlusNormal"/>
        <w:ind w:firstLine="540"/>
        <w:jc w:val="both"/>
      </w:pPr>
      <w:r>
        <w:t>7. Использование субсидий не по целевому назначению влечет за собой ответственность в установленном законодательством порядке.</w:t>
      </w:r>
    </w:p>
    <w:p w:rsidR="00B30989" w:rsidRDefault="00B30989">
      <w:pPr>
        <w:pStyle w:val="ConsPlusNormal"/>
        <w:ind w:firstLine="540"/>
        <w:jc w:val="both"/>
      </w:pPr>
      <w:r>
        <w:t>8. Контроль за целевым использованием субсидий осуществляется в соответствии с бюджетным законодательством.</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w:t>
      </w:r>
    </w:p>
    <w:p w:rsidR="00B30989" w:rsidRDefault="00B30989">
      <w:pPr>
        <w:pStyle w:val="ConsPlusNormal"/>
        <w:jc w:val="right"/>
      </w:pPr>
      <w:r>
        <w:t>к Порядку</w:t>
      </w:r>
    </w:p>
    <w:p w:rsidR="00B30989" w:rsidRDefault="00B30989">
      <w:pPr>
        <w:pStyle w:val="ConsPlusNormal"/>
        <w:jc w:val="right"/>
      </w:pPr>
      <w:r>
        <w:t>предоставления субсидий из областного</w:t>
      </w:r>
    </w:p>
    <w:p w:rsidR="00B30989" w:rsidRDefault="00B30989">
      <w:pPr>
        <w:pStyle w:val="ConsPlusNormal"/>
        <w:jc w:val="right"/>
      </w:pPr>
      <w:r>
        <w:t>бюджета местным бюджетам на реализацию</w:t>
      </w:r>
    </w:p>
    <w:p w:rsidR="00B30989" w:rsidRDefault="00B30989">
      <w:pPr>
        <w:pStyle w:val="ConsPlusNormal"/>
        <w:jc w:val="right"/>
      </w:pPr>
      <w:r>
        <w:t>мероприятий по развитию водоснабжения</w:t>
      </w:r>
    </w:p>
    <w:p w:rsidR="00B30989" w:rsidRDefault="00B30989">
      <w:pPr>
        <w:pStyle w:val="ConsPlusNormal"/>
        <w:jc w:val="both"/>
      </w:pPr>
    </w:p>
    <w:p w:rsidR="00B30989" w:rsidRDefault="00B30989">
      <w:pPr>
        <w:pStyle w:val="ConsPlusTitle"/>
        <w:jc w:val="center"/>
      </w:pPr>
      <w:bookmarkStart w:id="39" w:name="P3568"/>
      <w:bookmarkEnd w:id="39"/>
      <w:r>
        <w:t>ПОЛОЖЕНИЕ</w:t>
      </w:r>
    </w:p>
    <w:p w:rsidR="00B30989" w:rsidRDefault="00B30989">
      <w:pPr>
        <w:pStyle w:val="ConsPlusTitle"/>
        <w:jc w:val="center"/>
      </w:pPr>
      <w:r>
        <w:t>ОБ ОТБОРЕ МУНИЦИПАЛЬНЫХ ОБРАЗОВАНИЙ ИРКУТСКОЙ ОБЛАСТИ</w:t>
      </w:r>
    </w:p>
    <w:p w:rsidR="00B30989" w:rsidRDefault="00B30989">
      <w:pPr>
        <w:pStyle w:val="ConsPlusTitle"/>
        <w:jc w:val="center"/>
      </w:pPr>
      <w:r>
        <w:t>В ЦЕЛЯХ СОФИНАНСИРОВАНИЯ ИЗ ОБЛАСТНОГО БЮДЖЕТА МЕРОПРИЯТИЙ</w:t>
      </w:r>
    </w:p>
    <w:p w:rsidR="00B30989" w:rsidRDefault="00B30989">
      <w:pPr>
        <w:pStyle w:val="ConsPlusTitle"/>
        <w:jc w:val="center"/>
      </w:pPr>
      <w:r>
        <w:lastRenderedPageBreak/>
        <w:t>ПО РАЗВИТИЮ ВОДОСНАБЖЕНИЯ</w:t>
      </w:r>
    </w:p>
    <w:p w:rsidR="00B30989" w:rsidRDefault="00B30989">
      <w:pPr>
        <w:pStyle w:val="ConsPlusNormal"/>
        <w:jc w:val="center"/>
      </w:pPr>
      <w:r>
        <w:t>Список изменяющих документов</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17.09.2014 </w:t>
      </w:r>
      <w:hyperlink r:id="rId387" w:history="1">
        <w:r>
          <w:rPr>
            <w:color w:val="0000FF"/>
          </w:rPr>
          <w:t>N 475-пп</w:t>
        </w:r>
      </w:hyperlink>
      <w:r>
        <w:t xml:space="preserve">, от 11.02.2015 </w:t>
      </w:r>
      <w:hyperlink r:id="rId388" w:history="1">
        <w:r>
          <w:rPr>
            <w:color w:val="0000FF"/>
          </w:rPr>
          <w:t>N 41-пп</w:t>
        </w:r>
      </w:hyperlink>
      <w:r>
        <w:t>)</w:t>
      </w:r>
    </w:p>
    <w:p w:rsidR="00B30989" w:rsidRDefault="00B30989">
      <w:pPr>
        <w:pStyle w:val="ConsPlusNormal"/>
        <w:jc w:val="both"/>
      </w:pPr>
    </w:p>
    <w:p w:rsidR="00B30989" w:rsidRDefault="00B30989">
      <w:pPr>
        <w:pStyle w:val="ConsPlusNormal"/>
        <w:ind w:firstLine="540"/>
        <w:jc w:val="both"/>
      </w:pPr>
      <w:r>
        <w:t>1. Настоящее Положение устанавливает критерии отбора муниципальных образований Иркутской области (далее - муниципальные образования), порядок организации и проведения отбора муниципальных образований для предоставления субсидий в целях софинансирования из областного бюджета мероприятий по развитию водоснабжения (далее - мероприятия).</w:t>
      </w:r>
    </w:p>
    <w:p w:rsidR="00B30989" w:rsidRDefault="00B30989">
      <w:pPr>
        <w:pStyle w:val="ConsPlusNormal"/>
        <w:ind w:firstLine="540"/>
        <w:jc w:val="both"/>
      </w:pPr>
      <w:r>
        <w:t>2. Организатором отбора является министерство жилищной политики, энергетики и транспорта Иркутской области (далее - министерство).</w:t>
      </w:r>
    </w:p>
    <w:p w:rsidR="00B30989" w:rsidRDefault="00B30989">
      <w:pPr>
        <w:pStyle w:val="ConsPlusNormal"/>
        <w:jc w:val="both"/>
      </w:pPr>
      <w:r>
        <w:t xml:space="preserve">(в ред. </w:t>
      </w:r>
      <w:hyperlink r:id="rId389"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bookmarkStart w:id="40" w:name="P3579"/>
      <w:bookmarkEnd w:id="40"/>
      <w:r>
        <w:t xml:space="preserve">3. Муниципальные образования подготавливают заявку в произвольной форме с представлением документов в соответствии с </w:t>
      </w:r>
      <w:hyperlink w:anchor="P3580" w:history="1">
        <w:r>
          <w:rPr>
            <w:color w:val="0000FF"/>
          </w:rPr>
          <w:t>пунктом 4</w:t>
        </w:r>
      </w:hyperlink>
      <w:r>
        <w:t xml:space="preserve"> настоящего Положения и направляют в трех экземплярах организатору отбора не менее чем за две недели до начала проведения отбора.</w:t>
      </w:r>
    </w:p>
    <w:p w:rsidR="00B30989" w:rsidRDefault="00B30989">
      <w:pPr>
        <w:pStyle w:val="ConsPlusNormal"/>
        <w:ind w:firstLine="540"/>
        <w:jc w:val="both"/>
      </w:pPr>
      <w:bookmarkStart w:id="41" w:name="P3580"/>
      <w:bookmarkEnd w:id="41"/>
      <w:r>
        <w:t>4. Перечень документов, прилагаемых к заявке:</w:t>
      </w:r>
    </w:p>
    <w:p w:rsidR="00B30989" w:rsidRDefault="00B30989">
      <w:pPr>
        <w:pStyle w:val="ConsPlusNormal"/>
        <w:ind w:firstLine="540"/>
        <w:jc w:val="both"/>
      </w:pPr>
      <w:r>
        <w:t>1) пояснительная записка, содержащая краткую характеристику объектов с указанием проектной стоимости строительства и социально-экономического эффекта от ввода объекта в эксплуатацию, информацию о применении энергоэффективных технологий и использовании отечественного оборудования, материалов и услуг, использовании инвестиционных проектов, в том числе в агропромышленном комплексе, и концессионных соглашений;</w:t>
      </w:r>
    </w:p>
    <w:p w:rsidR="00B30989" w:rsidRDefault="00B30989">
      <w:pPr>
        <w:pStyle w:val="ConsPlusNormal"/>
        <w:ind w:firstLine="540"/>
        <w:jc w:val="both"/>
      </w:pPr>
      <w:r>
        <w:t>2) выписка из решения о местном бюджете, предусматривающая софинансирование заявляемых мероприятий;</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В официальном тексте документа, видимо, допущена опечатка: имеется в виду приложение 11, а не приложение 5 к государственной программе.</w:t>
      </w: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t xml:space="preserve">3) информационно-аналитический материал с содержанием, раскрывающим критерии отбора, установленные </w:t>
      </w:r>
      <w:hyperlink w:anchor="P3599" w:history="1">
        <w:r>
          <w:rPr>
            <w:color w:val="0000FF"/>
          </w:rPr>
          <w:t>пунктом 8</w:t>
        </w:r>
      </w:hyperlink>
      <w:r>
        <w:t xml:space="preserve"> настоящего Положения, а также информацию, отражающую предполагаемое улучшение целевых индикаторов, указанных в </w:t>
      </w:r>
      <w:hyperlink w:anchor="P27673" w:history="1">
        <w:r>
          <w:rPr>
            <w:color w:val="0000FF"/>
          </w:rPr>
          <w:t>приложении 5</w:t>
        </w:r>
      </w:hyperlink>
      <w:r>
        <w:t xml:space="preserve"> к государственной программе, в результате реализации мероприятий, подписанный главой муниципального образования;</w:t>
      </w:r>
    </w:p>
    <w:p w:rsidR="00B30989" w:rsidRDefault="00B30989">
      <w:pPr>
        <w:pStyle w:val="ConsPlusNormal"/>
        <w:ind w:firstLine="540"/>
        <w:jc w:val="both"/>
      </w:pPr>
      <w:r>
        <w:t>4) проекты государственно-частного партнерства на основе концессионных соглашений и привлечения частных инвестиций, инвестиционные проекты в сфере агропромышленного комплекса, инвестиционные проекты, предусматривающие применение энергоэффективных технологий и использование отечественного оборудования, материалов и услуг (при наличии).</w:t>
      </w:r>
    </w:p>
    <w:p w:rsidR="00B30989" w:rsidRDefault="00B30989">
      <w:pPr>
        <w:pStyle w:val="ConsPlusNormal"/>
        <w:ind w:firstLine="540"/>
        <w:jc w:val="both"/>
      </w:pPr>
      <w:r>
        <w:t>5. В случаях несвоевременного представления заявки и (или) непредставления (неполного представления) документов организатор отбора отказывает муниципальному образованию в участии в отборе с письменным извещением с указанием причин отказа в течение 10 дней с момента представления заявки и документов.</w:t>
      </w:r>
    </w:p>
    <w:p w:rsidR="00B30989" w:rsidRDefault="00B30989">
      <w:pPr>
        <w:pStyle w:val="ConsPlusNormal"/>
        <w:ind w:firstLine="540"/>
        <w:jc w:val="both"/>
      </w:pPr>
      <w:r>
        <w:t>6. Для организации и проведения отбора организатор отбора осуществляет следующие функции:</w:t>
      </w:r>
    </w:p>
    <w:p w:rsidR="00B30989" w:rsidRDefault="00B30989">
      <w:pPr>
        <w:pStyle w:val="ConsPlusNormal"/>
        <w:ind w:firstLine="540"/>
        <w:jc w:val="both"/>
      </w:pPr>
      <w:r>
        <w:t>1) объявляет о проведении отбора на официальном сайте министерства жилищной политики, энергетики и транспорта Иркутской области;</w:t>
      </w:r>
    </w:p>
    <w:p w:rsidR="00B30989" w:rsidRDefault="00B30989">
      <w:pPr>
        <w:pStyle w:val="ConsPlusNormal"/>
        <w:jc w:val="both"/>
      </w:pPr>
      <w:r>
        <w:t xml:space="preserve">(в ред. </w:t>
      </w:r>
      <w:hyperlink r:id="rId390"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2) создает рабочую группу и утверждает ее состав;</w:t>
      </w:r>
    </w:p>
    <w:p w:rsidR="00B30989" w:rsidRDefault="00B30989">
      <w:pPr>
        <w:pStyle w:val="ConsPlusNormal"/>
        <w:ind w:firstLine="540"/>
        <w:jc w:val="both"/>
      </w:pPr>
      <w:r>
        <w:t>3) определяет сроки принятия документов и проведения отбора;</w:t>
      </w:r>
    </w:p>
    <w:p w:rsidR="00B30989" w:rsidRDefault="00B30989">
      <w:pPr>
        <w:pStyle w:val="ConsPlusNormal"/>
        <w:ind w:firstLine="540"/>
        <w:jc w:val="both"/>
      </w:pPr>
      <w:r>
        <w:t>4) принимает заявки и документы;</w:t>
      </w:r>
    </w:p>
    <w:p w:rsidR="00B30989" w:rsidRDefault="00B30989">
      <w:pPr>
        <w:pStyle w:val="ConsPlusNormal"/>
        <w:ind w:firstLine="540"/>
        <w:jc w:val="both"/>
      </w:pPr>
      <w:r>
        <w:t>5) обеспечивает работу рабочей группы;</w:t>
      </w:r>
    </w:p>
    <w:p w:rsidR="00B30989" w:rsidRDefault="00B30989">
      <w:pPr>
        <w:pStyle w:val="ConsPlusNormal"/>
        <w:ind w:firstLine="540"/>
        <w:jc w:val="both"/>
      </w:pPr>
      <w:r>
        <w:t>6) объявляет результаты отбора.</w:t>
      </w:r>
    </w:p>
    <w:p w:rsidR="00B30989" w:rsidRDefault="00B30989">
      <w:pPr>
        <w:pStyle w:val="ConsPlusNormal"/>
        <w:ind w:firstLine="540"/>
        <w:jc w:val="both"/>
      </w:pPr>
      <w:r>
        <w:t xml:space="preserve">7. Организатор отбора направляет членам рабочей группы, сформированной в соответствии с правовым актом министерства, документы в течение 5 рабочих дней со дня окончания приема заявок и документов, предусмотренных в </w:t>
      </w:r>
      <w:hyperlink w:anchor="P3579" w:history="1">
        <w:r>
          <w:rPr>
            <w:color w:val="0000FF"/>
          </w:rPr>
          <w:t>пунктах 3</w:t>
        </w:r>
      </w:hyperlink>
      <w:r>
        <w:t xml:space="preserve">, </w:t>
      </w:r>
      <w:hyperlink w:anchor="P3580" w:history="1">
        <w:r>
          <w:rPr>
            <w:color w:val="0000FF"/>
          </w:rPr>
          <w:t>4</w:t>
        </w:r>
      </w:hyperlink>
      <w:r>
        <w:t xml:space="preserve"> настоящего Положения.</w:t>
      </w:r>
    </w:p>
    <w:p w:rsidR="00B30989" w:rsidRDefault="00B30989">
      <w:pPr>
        <w:pStyle w:val="ConsPlusNormal"/>
        <w:ind w:firstLine="540"/>
        <w:jc w:val="both"/>
      </w:pPr>
      <w:bookmarkStart w:id="42" w:name="P3599"/>
      <w:bookmarkEnd w:id="42"/>
      <w:r>
        <w:lastRenderedPageBreak/>
        <w:t>8. Для проведения отбора муниципальных образований устанавливаются следующие группы критериев: технические, организационные, финансовые.</w:t>
      </w:r>
    </w:p>
    <w:p w:rsidR="00B30989" w:rsidRDefault="00B30989">
      <w:pPr>
        <w:pStyle w:val="ConsPlusNormal"/>
        <w:ind w:firstLine="540"/>
        <w:jc w:val="both"/>
      </w:pPr>
      <w:r>
        <w:t>1) к техническим критериям относятся:</w:t>
      </w:r>
    </w:p>
    <w:p w:rsidR="00B30989" w:rsidRDefault="00B30989">
      <w:pPr>
        <w:pStyle w:val="ConsPlusNormal"/>
        <w:ind w:firstLine="540"/>
        <w:jc w:val="both"/>
      </w:pPr>
      <w:r>
        <w:t>удельный вес проб водопроводной воды, не соответствующих гигиеническим нормативам, выше среднеобластных показателей по санитарно-химическим и микробиологическим показателям;</w:t>
      </w:r>
    </w:p>
    <w:p w:rsidR="00B30989" w:rsidRDefault="00B30989">
      <w:pPr>
        <w:pStyle w:val="ConsPlusNormal"/>
        <w:ind w:firstLine="540"/>
        <w:jc w:val="both"/>
      </w:pPr>
      <w:r>
        <w:t>уровень обеспеченности населения услугами централизованного водоснабжения и водоотведения;</w:t>
      </w:r>
    </w:p>
    <w:p w:rsidR="00B30989" w:rsidRDefault="00B30989">
      <w:pPr>
        <w:pStyle w:val="ConsPlusNormal"/>
        <w:ind w:firstLine="540"/>
        <w:jc w:val="both"/>
      </w:pPr>
      <w:r>
        <w:t>продолжительность эксплуатации объекта коммунального комплекса после ввода в эксплуатацию или последнего комплексного капитального ремонта;</w:t>
      </w:r>
    </w:p>
    <w:p w:rsidR="00B30989" w:rsidRDefault="00B30989">
      <w:pPr>
        <w:pStyle w:val="ConsPlusNormal"/>
        <w:ind w:firstLine="540"/>
        <w:jc w:val="both"/>
      </w:pPr>
      <w:r>
        <w:t>величина износа объекта коммунальной инфраструктуры, для которого планируется реконструкция, модернизация;</w:t>
      </w:r>
    </w:p>
    <w:p w:rsidR="00B30989" w:rsidRDefault="00B30989">
      <w:pPr>
        <w:pStyle w:val="ConsPlusNormal"/>
        <w:ind w:firstLine="540"/>
        <w:jc w:val="both"/>
      </w:pPr>
      <w:r>
        <w:t>уровень внедрения энергосберегающих и энергоэффективных технологий, качественно улучшающих технические характеристики объекта коммунальной инфраструктуры, при строительстве и реконструкции;</w:t>
      </w:r>
    </w:p>
    <w:p w:rsidR="00B30989" w:rsidRDefault="00B30989">
      <w:pPr>
        <w:pStyle w:val="ConsPlusNormal"/>
        <w:ind w:firstLine="540"/>
        <w:jc w:val="both"/>
      </w:pPr>
      <w:r>
        <w:t>степень очистки питьевой воды до гигиенических требований;</w:t>
      </w:r>
    </w:p>
    <w:p w:rsidR="00B30989" w:rsidRDefault="00B30989">
      <w:pPr>
        <w:pStyle w:val="ConsPlusNormal"/>
        <w:ind w:firstLine="540"/>
        <w:jc w:val="both"/>
      </w:pPr>
      <w:r>
        <w:t>степень очистки сточных вод до гигиенических требований;</w:t>
      </w:r>
    </w:p>
    <w:p w:rsidR="00B30989" w:rsidRDefault="00B30989">
      <w:pPr>
        <w:pStyle w:val="ConsPlusNormal"/>
        <w:ind w:firstLine="540"/>
        <w:jc w:val="both"/>
      </w:pPr>
      <w:r>
        <w:t>значимость социально-экономического эффекта от ввода объекта в эксплуатацию, которая определяется долей населения, на которую распространяются выгоды от реализации проекта, и выражается в создании новых или повышении эффективности существующих бюджетных услуг, предоставляемых населению, и оценивается в процентном соотношении от общей численности населения муниципального образования;</w:t>
      </w:r>
    </w:p>
    <w:p w:rsidR="00B30989" w:rsidRDefault="00B30989">
      <w:pPr>
        <w:pStyle w:val="ConsPlusNormal"/>
        <w:ind w:firstLine="540"/>
        <w:jc w:val="both"/>
      </w:pPr>
      <w:r>
        <w:t>2) к организационным критериям относятся:</w:t>
      </w:r>
    </w:p>
    <w:p w:rsidR="00B30989" w:rsidRDefault="00B30989">
      <w:pPr>
        <w:pStyle w:val="ConsPlusNormal"/>
        <w:ind w:firstLine="540"/>
        <w:jc w:val="both"/>
      </w:pPr>
      <w:r>
        <w:t>наличие инвестиционного проекта в сфере агропромышленного комплекса;</w:t>
      </w:r>
    </w:p>
    <w:p w:rsidR="00B30989" w:rsidRDefault="00B30989">
      <w:pPr>
        <w:pStyle w:val="ConsPlusNormal"/>
        <w:ind w:firstLine="540"/>
        <w:jc w:val="both"/>
      </w:pPr>
      <w:r>
        <w:t>наличие проектно-сметной документации;</w:t>
      </w:r>
    </w:p>
    <w:p w:rsidR="00B30989" w:rsidRDefault="00B30989">
      <w:pPr>
        <w:pStyle w:val="ConsPlusNormal"/>
        <w:ind w:firstLine="540"/>
        <w:jc w:val="both"/>
      </w:pPr>
      <w:r>
        <w:t>3) к финансовым критериям относятся:</w:t>
      </w:r>
    </w:p>
    <w:p w:rsidR="00B30989" w:rsidRDefault="00B30989">
      <w:pPr>
        <w:pStyle w:val="ConsPlusNormal"/>
        <w:ind w:firstLine="540"/>
        <w:jc w:val="both"/>
      </w:pPr>
      <w:r>
        <w:t>доля софинансирования из местного бюджета;</w:t>
      </w:r>
    </w:p>
    <w:p w:rsidR="00B30989" w:rsidRDefault="00B30989">
      <w:pPr>
        <w:pStyle w:val="ConsPlusNormal"/>
        <w:ind w:firstLine="540"/>
        <w:jc w:val="both"/>
      </w:pPr>
      <w:r>
        <w:t>доля софинансирования из внебюджетных источников.</w:t>
      </w:r>
    </w:p>
    <w:p w:rsidR="00B30989" w:rsidRDefault="00B30989">
      <w:pPr>
        <w:pStyle w:val="ConsPlusNormal"/>
        <w:ind w:firstLine="540"/>
        <w:jc w:val="both"/>
      </w:pPr>
      <w:r>
        <w:t xml:space="preserve">Количество баллов определяется по нижеприведенным в </w:t>
      </w:r>
      <w:hyperlink w:anchor="P3617" w:history="1">
        <w:r>
          <w:rPr>
            <w:color w:val="0000FF"/>
          </w:rPr>
          <w:t>таблице 1</w:t>
        </w:r>
      </w:hyperlink>
      <w:r>
        <w:t xml:space="preserve"> критериям, умноженным на коэффициент весомости (приоритетности) по каждому критерию.</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p w:rsidR="00B30989" w:rsidRDefault="00B30989">
      <w:pPr>
        <w:pStyle w:val="ConsPlusNormal"/>
        <w:jc w:val="right"/>
      </w:pPr>
      <w:bookmarkStart w:id="43" w:name="P3617"/>
      <w:bookmarkEnd w:id="43"/>
      <w:r>
        <w:t>Таблица 1</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6015"/>
        <w:gridCol w:w="2211"/>
        <w:gridCol w:w="2041"/>
      </w:tblGrid>
      <w:tr w:rsidR="00B30989">
        <w:tc>
          <w:tcPr>
            <w:tcW w:w="574" w:type="dxa"/>
          </w:tcPr>
          <w:p w:rsidR="00B30989" w:rsidRDefault="00B30989">
            <w:pPr>
              <w:pStyle w:val="ConsPlusNormal"/>
              <w:jc w:val="center"/>
            </w:pPr>
            <w:r>
              <w:t>N п/п</w:t>
            </w:r>
          </w:p>
        </w:tc>
        <w:tc>
          <w:tcPr>
            <w:tcW w:w="6015" w:type="dxa"/>
          </w:tcPr>
          <w:p w:rsidR="00B30989" w:rsidRDefault="00B30989">
            <w:pPr>
              <w:pStyle w:val="ConsPlusNormal"/>
              <w:jc w:val="center"/>
            </w:pPr>
            <w:r>
              <w:t>Наименование критерия</w:t>
            </w:r>
          </w:p>
        </w:tc>
        <w:tc>
          <w:tcPr>
            <w:tcW w:w="2211" w:type="dxa"/>
          </w:tcPr>
          <w:p w:rsidR="00B30989" w:rsidRDefault="00B30989">
            <w:pPr>
              <w:pStyle w:val="ConsPlusNormal"/>
              <w:jc w:val="center"/>
            </w:pPr>
            <w:r>
              <w:t>Максимальное количество баллов</w:t>
            </w:r>
          </w:p>
        </w:tc>
        <w:tc>
          <w:tcPr>
            <w:tcW w:w="2041" w:type="dxa"/>
          </w:tcPr>
          <w:p w:rsidR="00B30989" w:rsidRDefault="00B30989">
            <w:pPr>
              <w:pStyle w:val="ConsPlusNormal"/>
              <w:jc w:val="center"/>
            </w:pPr>
            <w:r>
              <w:t>Коэффициент весомости</w:t>
            </w:r>
          </w:p>
        </w:tc>
      </w:tr>
      <w:tr w:rsidR="00B30989">
        <w:tc>
          <w:tcPr>
            <w:tcW w:w="574" w:type="dxa"/>
          </w:tcPr>
          <w:p w:rsidR="00B30989" w:rsidRDefault="00B30989">
            <w:pPr>
              <w:pStyle w:val="ConsPlusNormal"/>
            </w:pPr>
          </w:p>
        </w:tc>
        <w:tc>
          <w:tcPr>
            <w:tcW w:w="6015" w:type="dxa"/>
          </w:tcPr>
          <w:p w:rsidR="00B30989" w:rsidRDefault="00B30989">
            <w:pPr>
              <w:pStyle w:val="ConsPlusNormal"/>
              <w:jc w:val="both"/>
            </w:pPr>
            <w:r>
              <w:t>I. Технические критерии</w:t>
            </w:r>
          </w:p>
        </w:tc>
        <w:tc>
          <w:tcPr>
            <w:tcW w:w="2211" w:type="dxa"/>
          </w:tcPr>
          <w:p w:rsidR="00B30989" w:rsidRDefault="00B30989">
            <w:pPr>
              <w:pStyle w:val="ConsPlusNormal"/>
            </w:pPr>
          </w:p>
        </w:tc>
        <w:tc>
          <w:tcPr>
            <w:tcW w:w="2041" w:type="dxa"/>
          </w:tcPr>
          <w:p w:rsidR="00B30989" w:rsidRDefault="00B30989">
            <w:pPr>
              <w:pStyle w:val="ConsPlusNormal"/>
            </w:pPr>
          </w:p>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Удельный вес проб водопроводной воды, не отвечающих гигиеническим требованиям, выше среднеобластных показателей по санитарно-химическим показателям</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5</w:t>
            </w:r>
          </w:p>
        </w:tc>
      </w:tr>
      <w:tr w:rsidR="00B30989">
        <w:tc>
          <w:tcPr>
            <w:tcW w:w="574" w:type="dxa"/>
            <w:vMerge/>
          </w:tcPr>
          <w:p w:rsidR="00B30989" w:rsidRDefault="00B30989"/>
        </w:tc>
        <w:tc>
          <w:tcPr>
            <w:tcW w:w="6015" w:type="dxa"/>
          </w:tcPr>
          <w:p w:rsidR="00B30989" w:rsidRDefault="00B30989">
            <w:pPr>
              <w:pStyle w:val="ConsPlusNormal"/>
              <w:jc w:val="both"/>
            </w:pPr>
            <w:r>
              <w:t>в 5 и более раза</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3 до 5 раз</w:t>
            </w:r>
          </w:p>
        </w:tc>
        <w:tc>
          <w:tcPr>
            <w:tcW w:w="2211" w:type="dxa"/>
          </w:tcPr>
          <w:p w:rsidR="00B30989" w:rsidRDefault="00B30989">
            <w:pPr>
              <w:pStyle w:val="ConsPlusNormal"/>
              <w:jc w:val="center"/>
            </w:pPr>
            <w:r>
              <w:t>6</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1,1 до 3 раз</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не превышающие среднеобластные показатели</w:t>
            </w:r>
          </w:p>
        </w:tc>
        <w:tc>
          <w:tcPr>
            <w:tcW w:w="2211" w:type="dxa"/>
          </w:tcPr>
          <w:p w:rsidR="00B30989" w:rsidRDefault="00B30989">
            <w:pPr>
              <w:pStyle w:val="ConsPlusNormal"/>
              <w:jc w:val="center"/>
            </w:pPr>
            <w:r>
              <w:t>1</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Удельный вес проб водопроводной воды, не отвечающих гигиеническим требованиям, выше среднеобластных показателей по микробиологическим показателям</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5</w:t>
            </w:r>
          </w:p>
        </w:tc>
      </w:tr>
      <w:tr w:rsidR="00B30989">
        <w:tc>
          <w:tcPr>
            <w:tcW w:w="574" w:type="dxa"/>
            <w:vMerge/>
          </w:tcPr>
          <w:p w:rsidR="00B30989" w:rsidRDefault="00B30989"/>
        </w:tc>
        <w:tc>
          <w:tcPr>
            <w:tcW w:w="6015" w:type="dxa"/>
          </w:tcPr>
          <w:p w:rsidR="00B30989" w:rsidRDefault="00B30989">
            <w:pPr>
              <w:pStyle w:val="ConsPlusNormal"/>
              <w:jc w:val="both"/>
            </w:pPr>
            <w:r>
              <w:t>в 5 и более раза</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3 до 5 раз</w:t>
            </w:r>
          </w:p>
        </w:tc>
        <w:tc>
          <w:tcPr>
            <w:tcW w:w="2211" w:type="dxa"/>
          </w:tcPr>
          <w:p w:rsidR="00B30989" w:rsidRDefault="00B30989">
            <w:pPr>
              <w:pStyle w:val="ConsPlusNormal"/>
              <w:jc w:val="center"/>
            </w:pPr>
            <w:r>
              <w:t>6</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1,1 до 3 раз</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не превышающие среднеобластные показатели</w:t>
            </w:r>
          </w:p>
        </w:tc>
        <w:tc>
          <w:tcPr>
            <w:tcW w:w="2211" w:type="dxa"/>
          </w:tcPr>
          <w:p w:rsidR="00B30989" w:rsidRDefault="00B30989">
            <w:pPr>
              <w:pStyle w:val="ConsPlusNormal"/>
              <w:jc w:val="center"/>
            </w:pPr>
            <w:r>
              <w:t>1</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Уровень обеспеченности населения услугами централизованного водоснабжения и водоотведения:</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2</w:t>
            </w:r>
          </w:p>
        </w:tc>
      </w:tr>
      <w:tr w:rsidR="00B30989">
        <w:tc>
          <w:tcPr>
            <w:tcW w:w="574" w:type="dxa"/>
            <w:vMerge/>
          </w:tcPr>
          <w:p w:rsidR="00B30989" w:rsidRDefault="00B30989"/>
        </w:tc>
        <w:tc>
          <w:tcPr>
            <w:tcW w:w="6015" w:type="dxa"/>
          </w:tcPr>
          <w:p w:rsidR="00B30989" w:rsidRDefault="00B30989">
            <w:pPr>
              <w:pStyle w:val="ConsPlusNormal"/>
              <w:jc w:val="both"/>
            </w:pPr>
            <w:r>
              <w:t>от 40 до 60%</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20 до 40%</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5 до 20%</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Продолжительность эксплуатации объекта коммунального комплекса, для которого планируется реконструкция, модернизация, после ввода в эксплуатацию или последнего комплексного капитального ремонта:</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3</w:t>
            </w:r>
          </w:p>
        </w:tc>
      </w:tr>
      <w:tr w:rsidR="00B30989">
        <w:tc>
          <w:tcPr>
            <w:tcW w:w="574" w:type="dxa"/>
            <w:vMerge/>
          </w:tcPr>
          <w:p w:rsidR="00B30989" w:rsidRDefault="00B30989"/>
        </w:tc>
        <w:tc>
          <w:tcPr>
            <w:tcW w:w="6015" w:type="dxa"/>
          </w:tcPr>
          <w:p w:rsidR="00B30989" w:rsidRDefault="00B30989">
            <w:pPr>
              <w:pStyle w:val="ConsPlusNormal"/>
              <w:jc w:val="both"/>
            </w:pPr>
            <w:r>
              <w:t>свыше 30 лет</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20 до 30 лет</w:t>
            </w:r>
          </w:p>
        </w:tc>
        <w:tc>
          <w:tcPr>
            <w:tcW w:w="2211" w:type="dxa"/>
          </w:tcPr>
          <w:p w:rsidR="00B30989" w:rsidRDefault="00B30989">
            <w:pPr>
              <w:pStyle w:val="ConsPlusNormal"/>
              <w:jc w:val="center"/>
            </w:pPr>
            <w:r>
              <w:t>8</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10 до 20 лет</w:t>
            </w:r>
          </w:p>
        </w:tc>
        <w:tc>
          <w:tcPr>
            <w:tcW w:w="2211" w:type="dxa"/>
          </w:tcPr>
          <w:p w:rsidR="00B30989" w:rsidRDefault="00B30989">
            <w:pPr>
              <w:pStyle w:val="ConsPlusNormal"/>
              <w:jc w:val="center"/>
            </w:pPr>
            <w:r>
              <w:t>6</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до 10 лет</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Величина износа объекта коммунальной инфраструктуры, для которого планируется реконструкция, модернизация:</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5</w:t>
            </w:r>
          </w:p>
        </w:tc>
      </w:tr>
      <w:tr w:rsidR="00B30989">
        <w:tc>
          <w:tcPr>
            <w:tcW w:w="574" w:type="dxa"/>
            <w:vMerge/>
          </w:tcPr>
          <w:p w:rsidR="00B30989" w:rsidRDefault="00B30989"/>
        </w:tc>
        <w:tc>
          <w:tcPr>
            <w:tcW w:w="6015" w:type="dxa"/>
          </w:tcPr>
          <w:p w:rsidR="00B30989" w:rsidRDefault="00B30989">
            <w:pPr>
              <w:pStyle w:val="ConsPlusNormal"/>
              <w:jc w:val="both"/>
            </w:pPr>
            <w:r>
              <w:t>60% и более</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40 до 60%</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менее 40%</w:t>
            </w:r>
          </w:p>
        </w:tc>
        <w:tc>
          <w:tcPr>
            <w:tcW w:w="2211" w:type="dxa"/>
          </w:tcPr>
          <w:p w:rsidR="00B30989" w:rsidRDefault="00B30989">
            <w:pPr>
              <w:pStyle w:val="ConsPlusNormal"/>
              <w:jc w:val="center"/>
            </w:pPr>
            <w:r>
              <w:t>1</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Внедрение энергосберегающих и энергоэффективных технологий, качественно улучшающих технические характеристики объекта коммунальной инфраструктуры, при строительстве, реконструкции и модернизации</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2</w:t>
            </w:r>
          </w:p>
        </w:tc>
      </w:tr>
      <w:tr w:rsidR="00B30989">
        <w:tc>
          <w:tcPr>
            <w:tcW w:w="574" w:type="dxa"/>
            <w:vMerge/>
          </w:tcPr>
          <w:p w:rsidR="00B30989" w:rsidRDefault="00B30989"/>
        </w:tc>
        <w:tc>
          <w:tcPr>
            <w:tcW w:w="6015" w:type="dxa"/>
          </w:tcPr>
          <w:p w:rsidR="00B30989" w:rsidRDefault="00B30989">
            <w:pPr>
              <w:pStyle w:val="ConsPlusNormal"/>
              <w:jc w:val="both"/>
            </w:pPr>
            <w:r>
              <w:t>Да</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Нет</w:t>
            </w:r>
          </w:p>
        </w:tc>
        <w:tc>
          <w:tcPr>
            <w:tcW w:w="2211" w:type="dxa"/>
          </w:tcPr>
          <w:p w:rsidR="00B30989" w:rsidRDefault="00B30989">
            <w:pPr>
              <w:pStyle w:val="ConsPlusNormal"/>
              <w:jc w:val="center"/>
            </w:pPr>
            <w:r>
              <w:t>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Степень очистки питьевой воды до гигиенических требований:</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3</w:t>
            </w:r>
          </w:p>
        </w:tc>
      </w:tr>
      <w:tr w:rsidR="00B30989">
        <w:tc>
          <w:tcPr>
            <w:tcW w:w="574" w:type="dxa"/>
            <w:vMerge/>
          </w:tcPr>
          <w:p w:rsidR="00B30989" w:rsidRDefault="00B30989"/>
        </w:tc>
        <w:tc>
          <w:tcPr>
            <w:tcW w:w="6015" w:type="dxa"/>
          </w:tcPr>
          <w:p w:rsidR="00B30989" w:rsidRDefault="00B30989">
            <w:pPr>
              <w:pStyle w:val="ConsPlusNormal"/>
              <w:jc w:val="both"/>
            </w:pPr>
            <w:r>
              <w:t>более 75%</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50 до 75%</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до 50%</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Степень очистки сточных вод до гигиенических требований:</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3</w:t>
            </w:r>
          </w:p>
        </w:tc>
      </w:tr>
      <w:tr w:rsidR="00B30989">
        <w:tc>
          <w:tcPr>
            <w:tcW w:w="574" w:type="dxa"/>
            <w:vMerge/>
          </w:tcPr>
          <w:p w:rsidR="00B30989" w:rsidRDefault="00B30989"/>
        </w:tc>
        <w:tc>
          <w:tcPr>
            <w:tcW w:w="6015" w:type="dxa"/>
          </w:tcPr>
          <w:p w:rsidR="00B30989" w:rsidRDefault="00B30989">
            <w:pPr>
              <w:pStyle w:val="ConsPlusNormal"/>
              <w:jc w:val="both"/>
            </w:pPr>
            <w:r>
              <w:t>более 75%</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50 до 75%</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до 50%</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Значимость социально-экономического эффекта от ввода объекта в эксплуатацию</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2</w:t>
            </w:r>
          </w:p>
        </w:tc>
      </w:tr>
      <w:tr w:rsidR="00B30989">
        <w:tc>
          <w:tcPr>
            <w:tcW w:w="574" w:type="dxa"/>
            <w:vMerge/>
          </w:tcPr>
          <w:p w:rsidR="00B30989" w:rsidRDefault="00B30989"/>
        </w:tc>
        <w:tc>
          <w:tcPr>
            <w:tcW w:w="6015" w:type="dxa"/>
          </w:tcPr>
          <w:p w:rsidR="00B30989" w:rsidRDefault="00B30989">
            <w:pPr>
              <w:pStyle w:val="ConsPlusNormal"/>
              <w:jc w:val="both"/>
            </w:pPr>
            <w:r>
              <w:t>от 80% до 100%</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50% до 80%</w:t>
            </w:r>
          </w:p>
        </w:tc>
        <w:tc>
          <w:tcPr>
            <w:tcW w:w="2211" w:type="dxa"/>
          </w:tcPr>
          <w:p w:rsidR="00B30989" w:rsidRDefault="00B30989">
            <w:pPr>
              <w:pStyle w:val="ConsPlusNormal"/>
              <w:jc w:val="center"/>
            </w:pPr>
            <w:r>
              <w:t>8</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30% до 50%</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10% до 30%</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до 10%</w:t>
            </w:r>
          </w:p>
        </w:tc>
        <w:tc>
          <w:tcPr>
            <w:tcW w:w="2211" w:type="dxa"/>
          </w:tcPr>
          <w:p w:rsidR="00B30989" w:rsidRDefault="00B30989">
            <w:pPr>
              <w:pStyle w:val="ConsPlusNormal"/>
              <w:jc w:val="center"/>
            </w:pPr>
            <w:r>
              <w:t>1</w:t>
            </w:r>
          </w:p>
        </w:tc>
        <w:tc>
          <w:tcPr>
            <w:tcW w:w="2041" w:type="dxa"/>
            <w:vMerge/>
          </w:tcPr>
          <w:p w:rsidR="00B30989" w:rsidRDefault="00B30989"/>
        </w:tc>
      </w:tr>
      <w:tr w:rsidR="00B30989">
        <w:tc>
          <w:tcPr>
            <w:tcW w:w="574" w:type="dxa"/>
          </w:tcPr>
          <w:p w:rsidR="00B30989" w:rsidRDefault="00B30989">
            <w:pPr>
              <w:pStyle w:val="ConsPlusNormal"/>
            </w:pPr>
          </w:p>
        </w:tc>
        <w:tc>
          <w:tcPr>
            <w:tcW w:w="6015" w:type="dxa"/>
          </w:tcPr>
          <w:p w:rsidR="00B30989" w:rsidRDefault="00B30989">
            <w:pPr>
              <w:pStyle w:val="ConsPlusNormal"/>
              <w:jc w:val="both"/>
            </w:pPr>
            <w:r>
              <w:t>II. Организационные критерии</w:t>
            </w:r>
          </w:p>
        </w:tc>
        <w:tc>
          <w:tcPr>
            <w:tcW w:w="2211" w:type="dxa"/>
          </w:tcPr>
          <w:p w:rsidR="00B30989" w:rsidRDefault="00B30989">
            <w:pPr>
              <w:pStyle w:val="ConsPlusNormal"/>
            </w:pPr>
          </w:p>
        </w:tc>
        <w:tc>
          <w:tcPr>
            <w:tcW w:w="2041" w:type="dxa"/>
          </w:tcPr>
          <w:p w:rsidR="00B30989" w:rsidRDefault="00B30989">
            <w:pPr>
              <w:pStyle w:val="ConsPlusNormal"/>
            </w:pPr>
          </w:p>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Наличие инвестиционного проекта в сфере агропромышленного комплекса</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5</w:t>
            </w:r>
          </w:p>
        </w:tc>
      </w:tr>
      <w:tr w:rsidR="00B30989">
        <w:tc>
          <w:tcPr>
            <w:tcW w:w="574" w:type="dxa"/>
            <w:vMerge/>
          </w:tcPr>
          <w:p w:rsidR="00B30989" w:rsidRDefault="00B30989"/>
        </w:tc>
        <w:tc>
          <w:tcPr>
            <w:tcW w:w="6015" w:type="dxa"/>
          </w:tcPr>
          <w:p w:rsidR="00B30989" w:rsidRDefault="00B30989">
            <w:pPr>
              <w:pStyle w:val="ConsPlusNormal"/>
              <w:jc w:val="both"/>
            </w:pPr>
            <w:r>
              <w:t>Имеется</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Отсутствует</w:t>
            </w:r>
          </w:p>
        </w:tc>
        <w:tc>
          <w:tcPr>
            <w:tcW w:w="2211" w:type="dxa"/>
          </w:tcPr>
          <w:p w:rsidR="00B30989" w:rsidRDefault="00B30989">
            <w:pPr>
              <w:pStyle w:val="ConsPlusNormal"/>
              <w:jc w:val="center"/>
            </w:pPr>
            <w:r>
              <w:t>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 xml:space="preserve">Наличие проектно-сметной документации на объект </w:t>
            </w:r>
            <w:r>
              <w:lastRenderedPageBreak/>
              <w:t>коммунальной инфраструктуры</w:t>
            </w:r>
          </w:p>
        </w:tc>
        <w:tc>
          <w:tcPr>
            <w:tcW w:w="2211" w:type="dxa"/>
          </w:tcPr>
          <w:p w:rsidR="00B30989" w:rsidRDefault="00B30989">
            <w:pPr>
              <w:pStyle w:val="ConsPlusNormal"/>
              <w:jc w:val="center"/>
            </w:pPr>
            <w:r>
              <w:lastRenderedPageBreak/>
              <w:t>10</w:t>
            </w:r>
          </w:p>
        </w:tc>
        <w:tc>
          <w:tcPr>
            <w:tcW w:w="2041" w:type="dxa"/>
            <w:vMerge w:val="restart"/>
          </w:tcPr>
          <w:p w:rsidR="00B30989" w:rsidRDefault="00B30989">
            <w:pPr>
              <w:pStyle w:val="ConsPlusNormal"/>
              <w:jc w:val="center"/>
            </w:pPr>
            <w:r>
              <w:t>3</w:t>
            </w:r>
          </w:p>
        </w:tc>
      </w:tr>
      <w:tr w:rsidR="00B30989">
        <w:tc>
          <w:tcPr>
            <w:tcW w:w="574" w:type="dxa"/>
            <w:vMerge/>
          </w:tcPr>
          <w:p w:rsidR="00B30989" w:rsidRDefault="00B30989"/>
        </w:tc>
        <w:tc>
          <w:tcPr>
            <w:tcW w:w="6015" w:type="dxa"/>
          </w:tcPr>
          <w:p w:rsidR="00B30989" w:rsidRDefault="00B30989">
            <w:pPr>
              <w:pStyle w:val="ConsPlusNormal"/>
              <w:jc w:val="both"/>
            </w:pPr>
            <w:r>
              <w:t>Имеется</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Отсутствует</w:t>
            </w:r>
          </w:p>
        </w:tc>
        <w:tc>
          <w:tcPr>
            <w:tcW w:w="2211" w:type="dxa"/>
          </w:tcPr>
          <w:p w:rsidR="00B30989" w:rsidRDefault="00B30989">
            <w:pPr>
              <w:pStyle w:val="ConsPlusNormal"/>
              <w:jc w:val="center"/>
            </w:pPr>
            <w:r>
              <w:t>0</w:t>
            </w:r>
          </w:p>
        </w:tc>
        <w:tc>
          <w:tcPr>
            <w:tcW w:w="2041" w:type="dxa"/>
            <w:vMerge/>
          </w:tcPr>
          <w:p w:rsidR="00B30989" w:rsidRDefault="00B30989"/>
        </w:tc>
      </w:tr>
      <w:tr w:rsidR="00B30989">
        <w:tc>
          <w:tcPr>
            <w:tcW w:w="574" w:type="dxa"/>
          </w:tcPr>
          <w:p w:rsidR="00B30989" w:rsidRDefault="00B30989">
            <w:pPr>
              <w:pStyle w:val="ConsPlusNormal"/>
            </w:pPr>
          </w:p>
        </w:tc>
        <w:tc>
          <w:tcPr>
            <w:tcW w:w="6015" w:type="dxa"/>
          </w:tcPr>
          <w:p w:rsidR="00B30989" w:rsidRDefault="00B30989">
            <w:pPr>
              <w:pStyle w:val="ConsPlusNormal"/>
              <w:jc w:val="both"/>
            </w:pPr>
            <w:r>
              <w:t>III. Финансовые критерии</w:t>
            </w:r>
          </w:p>
        </w:tc>
        <w:tc>
          <w:tcPr>
            <w:tcW w:w="2211" w:type="dxa"/>
          </w:tcPr>
          <w:p w:rsidR="00B30989" w:rsidRDefault="00B30989">
            <w:pPr>
              <w:pStyle w:val="ConsPlusNormal"/>
            </w:pPr>
          </w:p>
        </w:tc>
        <w:tc>
          <w:tcPr>
            <w:tcW w:w="2041" w:type="dxa"/>
          </w:tcPr>
          <w:p w:rsidR="00B30989" w:rsidRDefault="00B30989">
            <w:pPr>
              <w:pStyle w:val="ConsPlusNormal"/>
            </w:pPr>
          </w:p>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Доля софинансирования из местного бюджета:</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4</w:t>
            </w:r>
          </w:p>
        </w:tc>
      </w:tr>
      <w:tr w:rsidR="00B30989">
        <w:tc>
          <w:tcPr>
            <w:tcW w:w="574" w:type="dxa"/>
            <w:vMerge/>
          </w:tcPr>
          <w:p w:rsidR="00B30989" w:rsidRDefault="00B30989"/>
        </w:tc>
        <w:tc>
          <w:tcPr>
            <w:tcW w:w="6015" w:type="dxa"/>
          </w:tcPr>
          <w:p w:rsidR="00B30989" w:rsidRDefault="00B30989">
            <w:pPr>
              <w:pStyle w:val="ConsPlusNormal"/>
              <w:jc w:val="both"/>
            </w:pPr>
            <w:r>
              <w:t>от 2 до 15%</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15 до 30%</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30 до 50%</w:t>
            </w:r>
          </w:p>
        </w:tc>
        <w:tc>
          <w:tcPr>
            <w:tcW w:w="2211" w:type="dxa"/>
          </w:tcPr>
          <w:p w:rsidR="00B30989" w:rsidRDefault="00B30989">
            <w:pPr>
              <w:pStyle w:val="ConsPlusNormal"/>
              <w:jc w:val="center"/>
            </w:pPr>
            <w:r>
              <w:t>7</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более 50%</w:t>
            </w:r>
          </w:p>
        </w:tc>
        <w:tc>
          <w:tcPr>
            <w:tcW w:w="2211" w:type="dxa"/>
          </w:tcPr>
          <w:p w:rsidR="00B30989" w:rsidRDefault="00B30989">
            <w:pPr>
              <w:pStyle w:val="ConsPlusNormal"/>
              <w:jc w:val="center"/>
            </w:pPr>
            <w:r>
              <w:t>10</w:t>
            </w:r>
          </w:p>
        </w:tc>
        <w:tc>
          <w:tcPr>
            <w:tcW w:w="2041" w:type="dxa"/>
            <w:vMerge/>
          </w:tcPr>
          <w:p w:rsidR="00B30989" w:rsidRDefault="00B30989"/>
        </w:tc>
      </w:tr>
      <w:tr w:rsidR="00B30989">
        <w:tc>
          <w:tcPr>
            <w:tcW w:w="574" w:type="dxa"/>
            <w:vMerge w:val="restart"/>
          </w:tcPr>
          <w:p w:rsidR="00B30989" w:rsidRDefault="00B30989">
            <w:pPr>
              <w:pStyle w:val="ConsPlusNormal"/>
            </w:pPr>
          </w:p>
        </w:tc>
        <w:tc>
          <w:tcPr>
            <w:tcW w:w="6015" w:type="dxa"/>
          </w:tcPr>
          <w:p w:rsidR="00B30989" w:rsidRDefault="00B30989">
            <w:pPr>
              <w:pStyle w:val="ConsPlusNormal"/>
              <w:jc w:val="both"/>
            </w:pPr>
            <w:r>
              <w:t>Доля софинансирования из внебюджетных источников</w:t>
            </w:r>
          </w:p>
        </w:tc>
        <w:tc>
          <w:tcPr>
            <w:tcW w:w="2211" w:type="dxa"/>
          </w:tcPr>
          <w:p w:rsidR="00B30989" w:rsidRDefault="00B30989">
            <w:pPr>
              <w:pStyle w:val="ConsPlusNormal"/>
              <w:jc w:val="center"/>
            </w:pPr>
            <w:r>
              <w:t>10</w:t>
            </w:r>
          </w:p>
        </w:tc>
        <w:tc>
          <w:tcPr>
            <w:tcW w:w="2041" w:type="dxa"/>
            <w:vMerge w:val="restart"/>
          </w:tcPr>
          <w:p w:rsidR="00B30989" w:rsidRDefault="00B30989">
            <w:pPr>
              <w:pStyle w:val="ConsPlusNormal"/>
              <w:jc w:val="center"/>
            </w:pPr>
            <w:r>
              <w:t>5</w:t>
            </w:r>
          </w:p>
        </w:tc>
      </w:tr>
      <w:tr w:rsidR="00B30989">
        <w:tc>
          <w:tcPr>
            <w:tcW w:w="574" w:type="dxa"/>
            <w:vMerge/>
          </w:tcPr>
          <w:p w:rsidR="00B30989" w:rsidRDefault="00B30989"/>
        </w:tc>
        <w:tc>
          <w:tcPr>
            <w:tcW w:w="6015" w:type="dxa"/>
          </w:tcPr>
          <w:p w:rsidR="00B30989" w:rsidRDefault="00B30989">
            <w:pPr>
              <w:pStyle w:val="ConsPlusNormal"/>
              <w:jc w:val="both"/>
            </w:pPr>
            <w:r>
              <w:t>до 15%</w:t>
            </w:r>
          </w:p>
        </w:tc>
        <w:tc>
          <w:tcPr>
            <w:tcW w:w="2211" w:type="dxa"/>
          </w:tcPr>
          <w:p w:rsidR="00B30989" w:rsidRDefault="00B30989">
            <w:pPr>
              <w:pStyle w:val="ConsPlusNormal"/>
              <w:jc w:val="center"/>
            </w:pPr>
            <w:r>
              <w:t>3</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15 до 30%</w:t>
            </w:r>
          </w:p>
        </w:tc>
        <w:tc>
          <w:tcPr>
            <w:tcW w:w="2211" w:type="dxa"/>
          </w:tcPr>
          <w:p w:rsidR="00B30989" w:rsidRDefault="00B30989">
            <w:pPr>
              <w:pStyle w:val="ConsPlusNormal"/>
              <w:jc w:val="center"/>
            </w:pPr>
            <w:r>
              <w:t>5</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от 30 до 50%</w:t>
            </w:r>
          </w:p>
        </w:tc>
        <w:tc>
          <w:tcPr>
            <w:tcW w:w="2211" w:type="dxa"/>
          </w:tcPr>
          <w:p w:rsidR="00B30989" w:rsidRDefault="00B30989">
            <w:pPr>
              <w:pStyle w:val="ConsPlusNormal"/>
              <w:jc w:val="center"/>
            </w:pPr>
            <w:r>
              <w:t>7</w:t>
            </w:r>
          </w:p>
        </w:tc>
        <w:tc>
          <w:tcPr>
            <w:tcW w:w="2041" w:type="dxa"/>
            <w:vMerge/>
          </w:tcPr>
          <w:p w:rsidR="00B30989" w:rsidRDefault="00B30989"/>
        </w:tc>
      </w:tr>
      <w:tr w:rsidR="00B30989">
        <w:tc>
          <w:tcPr>
            <w:tcW w:w="574" w:type="dxa"/>
            <w:vMerge/>
          </w:tcPr>
          <w:p w:rsidR="00B30989" w:rsidRDefault="00B30989"/>
        </w:tc>
        <w:tc>
          <w:tcPr>
            <w:tcW w:w="6015" w:type="dxa"/>
          </w:tcPr>
          <w:p w:rsidR="00B30989" w:rsidRDefault="00B30989">
            <w:pPr>
              <w:pStyle w:val="ConsPlusNormal"/>
              <w:jc w:val="both"/>
            </w:pPr>
            <w:r>
              <w:t>более 50%</w:t>
            </w:r>
          </w:p>
        </w:tc>
        <w:tc>
          <w:tcPr>
            <w:tcW w:w="2211" w:type="dxa"/>
          </w:tcPr>
          <w:p w:rsidR="00B30989" w:rsidRDefault="00B30989">
            <w:pPr>
              <w:pStyle w:val="ConsPlusNormal"/>
              <w:jc w:val="center"/>
            </w:pPr>
            <w:r>
              <w:t>10</w:t>
            </w:r>
          </w:p>
        </w:tc>
        <w:tc>
          <w:tcPr>
            <w:tcW w:w="2041" w:type="dxa"/>
            <w:vMerge/>
          </w:tcPr>
          <w:p w:rsidR="00B30989" w:rsidRDefault="00B30989"/>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ind w:firstLine="540"/>
        <w:jc w:val="both"/>
      </w:pPr>
      <w:r>
        <w:t xml:space="preserve">9. Количество отобранных муниципальных образований определяется в пределах лимитов бюджетных ассигнований согласно рейтингу, сформированному в результате отбора в соответствии с </w:t>
      </w:r>
      <w:hyperlink w:anchor="P3599" w:history="1">
        <w:r>
          <w:rPr>
            <w:color w:val="0000FF"/>
          </w:rPr>
          <w:t>пунктом 8</w:t>
        </w:r>
      </w:hyperlink>
      <w:r>
        <w:t xml:space="preserve"> настоящего Положения, при этом приоритетными являются муниципальные образования, в которых реализация мероприятий определена переходящей на следующий год.</w:t>
      </w:r>
    </w:p>
    <w:p w:rsidR="00B30989" w:rsidRDefault="00B30989">
      <w:pPr>
        <w:pStyle w:val="ConsPlusNormal"/>
        <w:ind w:firstLine="540"/>
        <w:jc w:val="both"/>
      </w:pPr>
      <w:r>
        <w:t>10. В случае одинаковой оценки в баллах муниципальных образований в первую очередь отбираются муниципальные образования, на территории которых реализуются инвестиционные проекты в сфере агропромышленного комплекса, проекты государственно-частного партнерства на основе концессионных соглашений и привлечения частных инвестиций, а также инвестиционные проекты, предусматривающие применение энергоэффективных технологий и использование отечественного оборудования, материалов и услуг.</w:t>
      </w:r>
    </w:p>
    <w:p w:rsidR="00B30989" w:rsidRDefault="00B30989">
      <w:pPr>
        <w:pStyle w:val="ConsPlusNormal"/>
        <w:ind w:firstLine="540"/>
        <w:jc w:val="both"/>
      </w:pPr>
      <w:r>
        <w:t>11. Рабочая группа:</w:t>
      </w:r>
    </w:p>
    <w:p w:rsidR="00B30989" w:rsidRDefault="00B30989">
      <w:pPr>
        <w:pStyle w:val="ConsPlusNormal"/>
        <w:ind w:firstLine="540"/>
        <w:jc w:val="both"/>
      </w:pPr>
      <w:r>
        <w:t>1) проводит два заседания: предварительное и подведение итогов;</w:t>
      </w:r>
    </w:p>
    <w:p w:rsidR="00B30989" w:rsidRDefault="00B30989">
      <w:pPr>
        <w:pStyle w:val="ConsPlusNormal"/>
        <w:ind w:firstLine="540"/>
        <w:jc w:val="both"/>
      </w:pPr>
      <w:r>
        <w:t xml:space="preserve">2) оценивает документы в соответствии с </w:t>
      </w:r>
      <w:hyperlink w:anchor="P3599" w:history="1">
        <w:r>
          <w:rPr>
            <w:color w:val="0000FF"/>
          </w:rPr>
          <w:t>пунктом 8</w:t>
        </w:r>
      </w:hyperlink>
      <w:r>
        <w:t xml:space="preserve"> настоящего Положения и формирует рейтинг муниципальных образований в соответствии с количеством набранных баллов, начиная с максимальной суммы баллов (предварительное заседание);</w:t>
      </w:r>
    </w:p>
    <w:p w:rsidR="00B30989" w:rsidRDefault="00B30989">
      <w:pPr>
        <w:pStyle w:val="ConsPlusNormal"/>
        <w:ind w:firstLine="540"/>
        <w:jc w:val="both"/>
      </w:pPr>
      <w:r>
        <w:t>3) отбирает муниципальные образования на основании рейтинга (подведение итогов).</w:t>
      </w:r>
    </w:p>
    <w:p w:rsidR="00B30989" w:rsidRDefault="00B30989">
      <w:pPr>
        <w:pStyle w:val="ConsPlusNormal"/>
        <w:ind w:firstLine="540"/>
        <w:jc w:val="both"/>
      </w:pPr>
      <w:r>
        <w:t>12. Решение рабочей группы о победителях отбора оформляется протоколом и подписывается председателем и секретарем рабочей группы в течение 3 рабочих дней со дня заседания рабочей группы по подведению итогов.</w:t>
      </w:r>
    </w:p>
    <w:p w:rsidR="00B30989" w:rsidRDefault="00B30989">
      <w:pPr>
        <w:pStyle w:val="ConsPlusNormal"/>
        <w:ind w:firstLine="540"/>
        <w:jc w:val="both"/>
      </w:pPr>
      <w:r>
        <w:t>13. Результаты отбора доводятся до участвовавших в отборе муниципальных образований в течение 5 рабочих дней со дня оформления протокола и размещаются на официальном сайте министерства жилищной политики, энергетики и транспорта Иркутской области.</w:t>
      </w:r>
    </w:p>
    <w:p w:rsidR="00B30989" w:rsidRDefault="00B30989">
      <w:pPr>
        <w:pStyle w:val="ConsPlusNormal"/>
        <w:jc w:val="both"/>
      </w:pPr>
      <w:r>
        <w:t xml:space="preserve">(в ред. Постановлений Правительства Иркутской области от 17.09.2014 </w:t>
      </w:r>
      <w:hyperlink r:id="rId391" w:history="1">
        <w:r>
          <w:rPr>
            <w:color w:val="0000FF"/>
          </w:rPr>
          <w:t>N 475-пп</w:t>
        </w:r>
      </w:hyperlink>
      <w:r>
        <w:t xml:space="preserve">, от 11.02.2015 </w:t>
      </w:r>
      <w:hyperlink r:id="rId392" w:history="1">
        <w:r>
          <w:rPr>
            <w:color w:val="0000FF"/>
          </w:rPr>
          <w:t>N 41-пп</w:t>
        </w:r>
      </w:hyperlink>
      <w:r>
        <w:t>)</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4</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 территорий</w:t>
      </w:r>
    </w:p>
    <w:p w:rsidR="00B30989" w:rsidRDefault="00B30989">
      <w:pPr>
        <w:pStyle w:val="ConsPlusNormal"/>
        <w:jc w:val="right"/>
      </w:pPr>
      <w:r>
        <w:t>Иркутской области" на 2014 - 2020 годы</w:t>
      </w:r>
    </w:p>
    <w:p w:rsidR="00B30989" w:rsidRDefault="00B30989">
      <w:pPr>
        <w:pStyle w:val="ConsPlusNormal"/>
        <w:jc w:val="both"/>
      </w:pPr>
    </w:p>
    <w:p w:rsidR="00B30989" w:rsidRDefault="00B30989">
      <w:pPr>
        <w:pStyle w:val="ConsPlusTitle"/>
        <w:jc w:val="center"/>
      </w:pPr>
      <w:bookmarkStart w:id="44" w:name="P3793"/>
      <w:bookmarkEnd w:id="44"/>
      <w:r>
        <w:t>ПОРЯДОК</w:t>
      </w:r>
    </w:p>
    <w:p w:rsidR="00B30989" w:rsidRDefault="00B30989">
      <w:pPr>
        <w:pStyle w:val="ConsPlusTitle"/>
        <w:jc w:val="center"/>
      </w:pPr>
      <w:r>
        <w:t>ПРЕДОСТАВЛЕНИЯ СУБСИДИЙ МЕСТНЫМ БЮДЖЕТАМ ИЗ ОБЛАСТНОГО</w:t>
      </w:r>
    </w:p>
    <w:p w:rsidR="00B30989" w:rsidRDefault="00B30989">
      <w:pPr>
        <w:pStyle w:val="ConsPlusTitle"/>
        <w:jc w:val="center"/>
      </w:pPr>
      <w:r>
        <w:t>БЮДЖЕТА В ЦЕЛЯХ СОФИНАНСИРОВАНИЯ МЕРОПРИЯТИЙ</w:t>
      </w:r>
    </w:p>
    <w:p w:rsidR="00B30989" w:rsidRDefault="00B30989">
      <w:pPr>
        <w:pStyle w:val="ConsPlusTitle"/>
        <w:jc w:val="center"/>
      </w:pPr>
      <w:r>
        <w:t>ПО СТРОИТЕЛЬСТВУ (РЕКОНСТРУКЦИИ, КАПИТАЛЬНОМУ РЕМОНТУ)</w:t>
      </w:r>
    </w:p>
    <w:p w:rsidR="00B30989" w:rsidRDefault="00B30989">
      <w:pPr>
        <w:pStyle w:val="ConsPlusTitle"/>
        <w:jc w:val="center"/>
      </w:pPr>
      <w:r>
        <w:t>ОБЪЕКТОВ СОЦИАЛЬНОЙ ИНФРАСТРУКТУРЫ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393"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center"/>
      </w:pPr>
      <w:r>
        <w:t xml:space="preserve">в ред. </w:t>
      </w:r>
      <w:hyperlink r:id="rId39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p w:rsidR="00B30989" w:rsidRDefault="00B30989">
      <w:pPr>
        <w:pStyle w:val="ConsPlusNormal"/>
        <w:ind w:firstLine="540"/>
        <w:jc w:val="both"/>
      </w:pPr>
      <w:r>
        <w:t xml:space="preserve">1. Настоящий Порядок разработан в целях реализации подпрограммы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2014 - 2020 годы (далее - Подпрограмма) в соответствии с Бюджетным </w:t>
      </w:r>
      <w:hyperlink r:id="rId395" w:history="1">
        <w:r>
          <w:rPr>
            <w:color w:val="0000FF"/>
          </w:rPr>
          <w:t>кодексом</w:t>
        </w:r>
      </w:hyperlink>
      <w:r>
        <w:t xml:space="preserve"> Российской Федерации, законом Иркутской области об областном бюджете на очередной финансовый год и плановый период.</w:t>
      </w:r>
    </w:p>
    <w:p w:rsidR="00B30989" w:rsidRDefault="00B30989">
      <w:pPr>
        <w:pStyle w:val="ConsPlusNormal"/>
        <w:ind w:firstLine="540"/>
        <w:jc w:val="both"/>
      </w:pPr>
      <w:r>
        <w:t xml:space="preserve">2. Порядок регулирует предоставление субсидий местным бюджетам из областного бюджета в целях софинансирования мероприятий по строительству (реконструкции, капитальному ремонту) </w:t>
      </w:r>
      <w:r>
        <w:lastRenderedPageBreak/>
        <w:t>объектов социальной инфраструктуры (далее - субсидия).</w:t>
      </w:r>
    </w:p>
    <w:p w:rsidR="00B30989" w:rsidRDefault="00B30989">
      <w:pPr>
        <w:pStyle w:val="ConsPlusNormal"/>
        <w:ind w:firstLine="540"/>
        <w:jc w:val="both"/>
      </w:pPr>
      <w:r>
        <w:t>3. Предоставление субсидий осуществляется министерством строительства, дорожного хозяйства Иркутской области (далее - министерство) в пределах лимитов бюджетных обязательств, доведенных в установленном законодательством порядке до министерства на очередной финансовый год и плановый период, в соответствии со сводной бюджетной росписью областного бюджета.</w:t>
      </w:r>
    </w:p>
    <w:p w:rsidR="00B30989" w:rsidRDefault="00B30989">
      <w:pPr>
        <w:pStyle w:val="ConsPlusNormal"/>
        <w:ind w:firstLine="540"/>
        <w:jc w:val="both"/>
      </w:pPr>
      <w:r>
        <w:t>4. Финансирование субсидий осуществляется в соответствии с законом Иркутской области об областном бюджете на очередной финансовый год и плановый период, по кодам бюджетной классификации, предусмотренным на текущий финансовый год.</w:t>
      </w:r>
    </w:p>
    <w:p w:rsidR="00B30989" w:rsidRDefault="00B30989">
      <w:pPr>
        <w:pStyle w:val="ConsPlusNormal"/>
        <w:ind w:firstLine="540"/>
        <w:jc w:val="both"/>
      </w:pPr>
      <w:r>
        <w:t xml:space="preserve">5. Условия для предоставления субсидий и критерии отбора муниципальных образований Иркутской области для предоставления субсидий установлены </w:t>
      </w:r>
      <w:hyperlink w:anchor="P3122" w:history="1">
        <w:r>
          <w:rPr>
            <w:color w:val="0000FF"/>
          </w:rPr>
          <w:t>разделом 7</w:t>
        </w:r>
      </w:hyperlink>
      <w:r>
        <w:t xml:space="preserve"> Подпрограммы.</w:t>
      </w:r>
    </w:p>
    <w:p w:rsidR="00B30989" w:rsidRDefault="00B30989">
      <w:pPr>
        <w:pStyle w:val="ConsPlusNormal"/>
        <w:ind w:firstLine="540"/>
        <w:jc w:val="both"/>
      </w:pPr>
      <w:r>
        <w:t>6. Для получения субсидий муниципальные образования Иркутской области предоставляют следующие документы:</w:t>
      </w:r>
    </w:p>
    <w:p w:rsidR="00B30989" w:rsidRDefault="00B30989">
      <w:pPr>
        <w:pStyle w:val="ConsPlusNormal"/>
        <w:ind w:firstLine="540"/>
        <w:jc w:val="both"/>
      </w:pPr>
      <w:r>
        <w:t>- заверенную копию муниципальной программы (подпрограммы) устойчивого развития сельских территорий, в соответствии с которой предусмотрено финансирование строительства (реконструкции, капитального ремонта) объекта за счет средств местного бюджета;</w:t>
      </w:r>
    </w:p>
    <w:p w:rsidR="00B30989" w:rsidRDefault="00B30989">
      <w:pPr>
        <w:pStyle w:val="ConsPlusNormal"/>
        <w:ind w:firstLine="540"/>
        <w:jc w:val="both"/>
      </w:pPr>
      <w:r>
        <w:t>-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мероприятий Подпрограммы, реализуемой за счет средств местного бюджета и предусматривающей финансирование объектов в текущем финансовом году.</w:t>
      </w:r>
    </w:p>
    <w:p w:rsidR="00B30989" w:rsidRDefault="00B30989">
      <w:pPr>
        <w:pStyle w:val="ConsPlusNormal"/>
        <w:ind w:firstLine="540"/>
        <w:jc w:val="both"/>
      </w:pPr>
      <w:r>
        <w:t>7. Предоставление субсидий местным бюджетам на реализацию мероприятий Подпрограммы осуществляется в соответствии с соглашением, заключенным между министерством и органами местного самоуправления муниципальных образований Иркутской области (далее - соглашение), по форме, установленной министерством.</w:t>
      </w:r>
    </w:p>
    <w:p w:rsidR="00B30989" w:rsidRDefault="00B30989">
      <w:pPr>
        <w:pStyle w:val="ConsPlusNormal"/>
        <w:ind w:firstLine="540"/>
        <w:jc w:val="both"/>
      </w:pPr>
      <w:r>
        <w:t>8. Органы местного самоуправления муниципальных образований Иркутской области представляют в министерство отчеты о выполнении условий предоставления субсидий, сведения о ходе выполнения работ (услуг) на объектах, включенных в Подпрограмму 10, по форме и в сроки, установленные в соглашении.</w:t>
      </w:r>
    </w:p>
    <w:p w:rsidR="00B30989" w:rsidRDefault="00B30989">
      <w:pPr>
        <w:pStyle w:val="ConsPlusNormal"/>
        <w:jc w:val="both"/>
      </w:pPr>
      <w:r>
        <w:t xml:space="preserve">(в ред. </w:t>
      </w:r>
      <w:hyperlink r:id="rId396" w:history="1">
        <w:r>
          <w:rPr>
            <w:color w:val="0000FF"/>
          </w:rPr>
          <w:t>Постановления</w:t>
        </w:r>
      </w:hyperlink>
      <w:r>
        <w:t xml:space="preserve"> Правительства Иркутской области от 31.10.2014 N 549-пп)</w:t>
      </w:r>
    </w:p>
    <w:p w:rsidR="00B30989" w:rsidRDefault="00B30989">
      <w:pPr>
        <w:pStyle w:val="ConsPlusNormal"/>
        <w:ind w:firstLine="540"/>
        <w:jc w:val="both"/>
      </w:pPr>
      <w:r>
        <w:t>9. Органы местного самоуправления муниципальных образований Иркутской области несут ответственность за достоверность информации, предоставляемой в целях заключения и реализации соглашений, в соответствии с законодательством.</w:t>
      </w:r>
    </w:p>
    <w:p w:rsidR="00B30989" w:rsidRDefault="00B30989">
      <w:pPr>
        <w:pStyle w:val="ConsPlusNormal"/>
        <w:ind w:firstLine="540"/>
        <w:jc w:val="both"/>
      </w:pPr>
      <w:r>
        <w:t>10. Контроль целевого использования субсидий, предоставленных местным бюджетам, осуществляется в соответствии с законодательством.</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5</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r>
        <w:t>РАСПРЕДЕЛЕНИЕ СУБСИДИЙ ЗА СЧЕТ ФЕДЕРАЛЬНОГО И ОБЛАСТНОГО</w:t>
      </w:r>
    </w:p>
    <w:p w:rsidR="00B30989" w:rsidRDefault="00B30989">
      <w:pPr>
        <w:pStyle w:val="ConsPlusNormal"/>
        <w:jc w:val="center"/>
      </w:pPr>
      <w:r>
        <w:t>БЮДЖЕТОВ МЕСТНЫМ БЮДЖЕТАМ В ЦЕЛЯХ СОФИНАНСИРОВАНИЯ</w:t>
      </w:r>
    </w:p>
    <w:p w:rsidR="00B30989" w:rsidRDefault="00B30989">
      <w:pPr>
        <w:pStyle w:val="ConsPlusNormal"/>
        <w:jc w:val="center"/>
      </w:pPr>
      <w:r>
        <w:t>МЕРОПРИЯТИЙ В РАМКАХ ОСНОВНОГО МЕРОПРИЯТИЯ "КОМПЛЕКСНОЕ</w:t>
      </w:r>
    </w:p>
    <w:p w:rsidR="00B30989" w:rsidRDefault="00B30989">
      <w:pPr>
        <w:pStyle w:val="ConsPlusNormal"/>
        <w:jc w:val="center"/>
      </w:pPr>
      <w:r>
        <w:t>ОБУСТРОЙСТВО НАСЕЛЕННЫХ ПУНКТОВ ОБЪЕКТАМИ СОЦИАЛЬНОЙ</w:t>
      </w:r>
    </w:p>
    <w:p w:rsidR="00B30989" w:rsidRDefault="00B30989">
      <w:pPr>
        <w:pStyle w:val="ConsPlusNormal"/>
        <w:jc w:val="center"/>
      </w:pPr>
      <w:r>
        <w:t>И ИНЖЕНЕРНОЙ ИНФРАСТРУКТУРЫ"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397"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23.07.2014 N 362-пп;</w:t>
      </w:r>
    </w:p>
    <w:p w:rsidR="00B30989" w:rsidRDefault="00B30989">
      <w:pPr>
        <w:pStyle w:val="ConsPlusNormal"/>
        <w:jc w:val="center"/>
      </w:pPr>
      <w:r>
        <w:t xml:space="preserve">в ред. </w:t>
      </w:r>
      <w:hyperlink r:id="rId398" w:history="1">
        <w:r>
          <w:rPr>
            <w:color w:val="0000FF"/>
          </w:rPr>
          <w:t>Постановления</w:t>
        </w:r>
      </w:hyperlink>
      <w:r>
        <w:t xml:space="preserve"> Правительства Иркутской области</w:t>
      </w:r>
    </w:p>
    <w:p w:rsidR="00B30989" w:rsidRDefault="00B30989">
      <w:pPr>
        <w:pStyle w:val="ConsPlusNormal"/>
        <w:jc w:val="center"/>
      </w:pPr>
      <w:r>
        <w:lastRenderedPageBreak/>
        <w:t>от 20.10.2015 N 527-пп)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984"/>
        <w:gridCol w:w="2040"/>
        <w:gridCol w:w="2041"/>
        <w:gridCol w:w="1531"/>
        <w:gridCol w:w="1191"/>
        <w:gridCol w:w="1020"/>
        <w:gridCol w:w="1020"/>
        <w:gridCol w:w="1134"/>
        <w:gridCol w:w="1134"/>
        <w:gridCol w:w="1134"/>
        <w:gridCol w:w="1191"/>
        <w:gridCol w:w="1134"/>
      </w:tblGrid>
      <w:tr w:rsidR="00B30989">
        <w:tc>
          <w:tcPr>
            <w:tcW w:w="1247" w:type="dxa"/>
            <w:vMerge w:val="restart"/>
            <w:vAlign w:val="center"/>
          </w:tcPr>
          <w:p w:rsidR="00B30989" w:rsidRDefault="00B30989">
            <w:pPr>
              <w:pStyle w:val="ConsPlusNormal"/>
              <w:jc w:val="center"/>
            </w:pPr>
            <w:r>
              <w:t>N п/п</w:t>
            </w:r>
          </w:p>
        </w:tc>
        <w:tc>
          <w:tcPr>
            <w:tcW w:w="1984" w:type="dxa"/>
            <w:vMerge w:val="restart"/>
            <w:vAlign w:val="center"/>
          </w:tcPr>
          <w:p w:rsidR="00B30989" w:rsidRDefault="00B30989">
            <w:pPr>
              <w:pStyle w:val="ConsPlusNormal"/>
              <w:jc w:val="center"/>
            </w:pPr>
            <w:r>
              <w:t>Наименование мероприятия</w:t>
            </w:r>
          </w:p>
        </w:tc>
        <w:tc>
          <w:tcPr>
            <w:tcW w:w="2040" w:type="dxa"/>
            <w:vMerge w:val="restart"/>
            <w:vAlign w:val="center"/>
          </w:tcPr>
          <w:p w:rsidR="00B30989" w:rsidRDefault="00B30989">
            <w:pPr>
              <w:pStyle w:val="ConsPlusNormal"/>
              <w:jc w:val="center"/>
            </w:pPr>
            <w:r>
              <w:t>Наименование муниципального образования</w:t>
            </w:r>
          </w:p>
        </w:tc>
        <w:tc>
          <w:tcPr>
            <w:tcW w:w="2041" w:type="dxa"/>
            <w:vMerge w:val="restart"/>
            <w:vAlign w:val="center"/>
          </w:tcPr>
          <w:p w:rsidR="00B30989" w:rsidRDefault="00B30989">
            <w:pPr>
              <w:pStyle w:val="ConsPlusNormal"/>
              <w:jc w:val="center"/>
            </w:pPr>
            <w:r>
              <w:t>Наименование объекта</w:t>
            </w:r>
          </w:p>
        </w:tc>
        <w:tc>
          <w:tcPr>
            <w:tcW w:w="1531" w:type="dxa"/>
            <w:vMerge w:val="restart"/>
            <w:vAlign w:val="center"/>
          </w:tcPr>
          <w:p w:rsidR="00B30989" w:rsidRDefault="00B30989">
            <w:pPr>
              <w:pStyle w:val="ConsPlusNormal"/>
              <w:jc w:val="center"/>
            </w:pPr>
            <w:r>
              <w:t>Источники финансирования</w:t>
            </w:r>
          </w:p>
        </w:tc>
        <w:tc>
          <w:tcPr>
            <w:tcW w:w="8958" w:type="dxa"/>
            <w:gridSpan w:val="8"/>
            <w:vAlign w:val="center"/>
          </w:tcPr>
          <w:p w:rsidR="00B30989" w:rsidRDefault="00B30989">
            <w:pPr>
              <w:pStyle w:val="ConsPlusNormal"/>
              <w:jc w:val="center"/>
            </w:pPr>
            <w:r>
              <w:t>Расходы (тыс. руб.), годы</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Merge/>
          </w:tcPr>
          <w:p w:rsidR="00B30989" w:rsidRDefault="00B30989"/>
        </w:tc>
        <w:tc>
          <w:tcPr>
            <w:tcW w:w="1191" w:type="dxa"/>
            <w:vAlign w:val="center"/>
          </w:tcPr>
          <w:p w:rsidR="00B30989" w:rsidRDefault="00B30989">
            <w:pPr>
              <w:pStyle w:val="ConsPlusNormal"/>
              <w:jc w:val="center"/>
            </w:pPr>
            <w:r>
              <w:t>2014</w:t>
            </w:r>
          </w:p>
        </w:tc>
        <w:tc>
          <w:tcPr>
            <w:tcW w:w="1020" w:type="dxa"/>
            <w:vAlign w:val="center"/>
          </w:tcPr>
          <w:p w:rsidR="00B30989" w:rsidRDefault="00B30989">
            <w:pPr>
              <w:pStyle w:val="ConsPlusNormal"/>
              <w:jc w:val="center"/>
            </w:pPr>
            <w:r>
              <w:t>2015</w:t>
            </w:r>
          </w:p>
        </w:tc>
        <w:tc>
          <w:tcPr>
            <w:tcW w:w="1020" w:type="dxa"/>
            <w:vAlign w:val="center"/>
          </w:tcPr>
          <w:p w:rsidR="00B30989" w:rsidRDefault="00B30989">
            <w:pPr>
              <w:pStyle w:val="ConsPlusNormal"/>
              <w:jc w:val="center"/>
            </w:pPr>
            <w:r>
              <w:t>2016</w:t>
            </w:r>
          </w:p>
        </w:tc>
        <w:tc>
          <w:tcPr>
            <w:tcW w:w="1134" w:type="dxa"/>
            <w:vAlign w:val="center"/>
          </w:tcPr>
          <w:p w:rsidR="00B30989" w:rsidRDefault="00B30989">
            <w:pPr>
              <w:pStyle w:val="ConsPlusNormal"/>
              <w:jc w:val="center"/>
            </w:pPr>
            <w:r>
              <w:t>2017</w:t>
            </w:r>
          </w:p>
        </w:tc>
        <w:tc>
          <w:tcPr>
            <w:tcW w:w="1134" w:type="dxa"/>
            <w:vAlign w:val="center"/>
          </w:tcPr>
          <w:p w:rsidR="00B30989" w:rsidRDefault="00B30989">
            <w:pPr>
              <w:pStyle w:val="ConsPlusNormal"/>
              <w:jc w:val="center"/>
            </w:pPr>
            <w:r>
              <w:t xml:space="preserve">2018 </w:t>
            </w:r>
            <w:hyperlink w:anchor="P10451" w:history="1">
              <w:r>
                <w:rPr>
                  <w:color w:val="0000FF"/>
                </w:rPr>
                <w:t>&lt;*&gt;</w:t>
              </w:r>
            </w:hyperlink>
          </w:p>
        </w:tc>
        <w:tc>
          <w:tcPr>
            <w:tcW w:w="1134" w:type="dxa"/>
            <w:vAlign w:val="center"/>
          </w:tcPr>
          <w:p w:rsidR="00B30989" w:rsidRDefault="00B30989">
            <w:pPr>
              <w:pStyle w:val="ConsPlusNormal"/>
              <w:jc w:val="center"/>
            </w:pPr>
            <w:r>
              <w:t xml:space="preserve">2019 </w:t>
            </w:r>
            <w:hyperlink w:anchor="P10451" w:history="1">
              <w:r>
                <w:rPr>
                  <w:color w:val="0000FF"/>
                </w:rPr>
                <w:t>&lt;*&gt;</w:t>
              </w:r>
            </w:hyperlink>
          </w:p>
        </w:tc>
        <w:tc>
          <w:tcPr>
            <w:tcW w:w="1191" w:type="dxa"/>
            <w:vAlign w:val="center"/>
          </w:tcPr>
          <w:p w:rsidR="00B30989" w:rsidRDefault="00B30989">
            <w:pPr>
              <w:pStyle w:val="ConsPlusNormal"/>
              <w:jc w:val="center"/>
            </w:pPr>
            <w:r>
              <w:t xml:space="preserve">2020 </w:t>
            </w:r>
            <w:hyperlink w:anchor="P10451" w:history="1">
              <w:r>
                <w:rPr>
                  <w:color w:val="0000FF"/>
                </w:rPr>
                <w:t>&lt;*&gt;</w:t>
              </w:r>
            </w:hyperlink>
          </w:p>
        </w:tc>
        <w:tc>
          <w:tcPr>
            <w:tcW w:w="1134" w:type="dxa"/>
            <w:vAlign w:val="center"/>
          </w:tcPr>
          <w:p w:rsidR="00B30989" w:rsidRDefault="00B30989">
            <w:pPr>
              <w:pStyle w:val="ConsPlusNormal"/>
              <w:jc w:val="center"/>
            </w:pPr>
            <w:r>
              <w:t>Всего</w:t>
            </w:r>
          </w:p>
        </w:tc>
      </w:tr>
      <w:tr w:rsidR="00B30989">
        <w:tc>
          <w:tcPr>
            <w:tcW w:w="1247" w:type="dxa"/>
          </w:tcPr>
          <w:p w:rsidR="00B30989" w:rsidRDefault="00B30989">
            <w:pPr>
              <w:pStyle w:val="ConsPlusNormal"/>
              <w:jc w:val="center"/>
            </w:pPr>
            <w:r>
              <w:t>1</w:t>
            </w:r>
          </w:p>
        </w:tc>
        <w:tc>
          <w:tcPr>
            <w:tcW w:w="1984" w:type="dxa"/>
            <w:vAlign w:val="center"/>
          </w:tcPr>
          <w:p w:rsidR="00B30989" w:rsidRDefault="00B30989">
            <w:pPr>
              <w:pStyle w:val="ConsPlusNormal"/>
              <w:jc w:val="center"/>
            </w:pPr>
            <w:r>
              <w:t>2</w:t>
            </w:r>
          </w:p>
        </w:tc>
        <w:tc>
          <w:tcPr>
            <w:tcW w:w="2040" w:type="dxa"/>
            <w:vAlign w:val="center"/>
          </w:tcPr>
          <w:p w:rsidR="00B30989" w:rsidRDefault="00B30989">
            <w:pPr>
              <w:pStyle w:val="ConsPlusNormal"/>
              <w:jc w:val="center"/>
            </w:pPr>
            <w:r>
              <w:t>3</w:t>
            </w:r>
          </w:p>
        </w:tc>
        <w:tc>
          <w:tcPr>
            <w:tcW w:w="2041" w:type="dxa"/>
            <w:vAlign w:val="center"/>
          </w:tcPr>
          <w:p w:rsidR="00B30989" w:rsidRDefault="00B30989">
            <w:pPr>
              <w:pStyle w:val="ConsPlusNormal"/>
              <w:jc w:val="center"/>
            </w:pPr>
            <w:r>
              <w:t>4</w:t>
            </w:r>
          </w:p>
        </w:tc>
        <w:tc>
          <w:tcPr>
            <w:tcW w:w="1531" w:type="dxa"/>
            <w:vAlign w:val="center"/>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020" w:type="dxa"/>
            <w:vAlign w:val="center"/>
          </w:tcPr>
          <w:p w:rsidR="00B30989" w:rsidRDefault="00B30989">
            <w:pPr>
              <w:pStyle w:val="ConsPlusNormal"/>
              <w:jc w:val="center"/>
            </w:pPr>
            <w:r>
              <w:t>7</w:t>
            </w:r>
          </w:p>
        </w:tc>
        <w:tc>
          <w:tcPr>
            <w:tcW w:w="1020" w:type="dxa"/>
            <w:vAlign w:val="center"/>
          </w:tcPr>
          <w:p w:rsidR="00B30989" w:rsidRDefault="00B30989">
            <w:pPr>
              <w:pStyle w:val="ConsPlusNormal"/>
              <w:jc w:val="center"/>
            </w:pPr>
            <w:r>
              <w:t>8</w:t>
            </w:r>
          </w:p>
        </w:tc>
        <w:tc>
          <w:tcPr>
            <w:tcW w:w="1134" w:type="dxa"/>
            <w:vAlign w:val="center"/>
          </w:tcPr>
          <w:p w:rsidR="00B30989" w:rsidRDefault="00B30989">
            <w:pPr>
              <w:pStyle w:val="ConsPlusNormal"/>
              <w:jc w:val="center"/>
            </w:pPr>
            <w:r>
              <w:t>9</w:t>
            </w:r>
          </w:p>
        </w:tc>
        <w:tc>
          <w:tcPr>
            <w:tcW w:w="1134" w:type="dxa"/>
            <w:vAlign w:val="center"/>
          </w:tcPr>
          <w:p w:rsidR="00B30989" w:rsidRDefault="00B30989">
            <w:pPr>
              <w:pStyle w:val="ConsPlusNormal"/>
              <w:jc w:val="center"/>
            </w:pPr>
            <w:r>
              <w:t>10</w:t>
            </w:r>
          </w:p>
        </w:tc>
        <w:tc>
          <w:tcPr>
            <w:tcW w:w="1134" w:type="dxa"/>
            <w:vAlign w:val="center"/>
          </w:tcPr>
          <w:p w:rsidR="00B30989" w:rsidRDefault="00B30989">
            <w:pPr>
              <w:pStyle w:val="ConsPlusNormal"/>
              <w:jc w:val="center"/>
            </w:pPr>
            <w:r>
              <w:t>11</w:t>
            </w:r>
          </w:p>
        </w:tc>
        <w:tc>
          <w:tcPr>
            <w:tcW w:w="1191" w:type="dxa"/>
            <w:vAlign w:val="center"/>
          </w:tcPr>
          <w:p w:rsidR="00B30989" w:rsidRDefault="00B30989">
            <w:pPr>
              <w:pStyle w:val="ConsPlusNormal"/>
              <w:jc w:val="center"/>
            </w:pPr>
            <w:r>
              <w:t>12</w:t>
            </w:r>
          </w:p>
        </w:tc>
        <w:tc>
          <w:tcPr>
            <w:tcW w:w="1134" w:type="dxa"/>
            <w:vAlign w:val="center"/>
          </w:tcPr>
          <w:p w:rsidR="00B30989" w:rsidRDefault="00B30989">
            <w:pPr>
              <w:pStyle w:val="ConsPlusNormal"/>
              <w:jc w:val="center"/>
            </w:pPr>
            <w:r>
              <w:t>13</w:t>
            </w:r>
          </w:p>
        </w:tc>
      </w:tr>
      <w:tr w:rsidR="00B30989">
        <w:tc>
          <w:tcPr>
            <w:tcW w:w="1247" w:type="dxa"/>
            <w:vMerge w:val="restart"/>
            <w:vAlign w:val="center"/>
          </w:tcPr>
          <w:p w:rsidR="00B30989" w:rsidRDefault="00B30989">
            <w:pPr>
              <w:pStyle w:val="ConsPlusNormal"/>
              <w:jc w:val="center"/>
            </w:pPr>
            <w:r>
              <w:t>10.2.3.</w:t>
            </w:r>
          </w:p>
        </w:tc>
        <w:tc>
          <w:tcPr>
            <w:tcW w:w="1984" w:type="dxa"/>
            <w:vMerge w:val="restart"/>
          </w:tcPr>
          <w:p w:rsidR="00B30989" w:rsidRDefault="00B30989">
            <w:pPr>
              <w:pStyle w:val="ConsPlusNormal"/>
            </w:pPr>
            <w:r>
              <w:t>Развитие сети плоскостных спортивных сооружений</w:t>
            </w:r>
          </w:p>
        </w:tc>
        <w:tc>
          <w:tcPr>
            <w:tcW w:w="2040" w:type="dxa"/>
            <w:vMerge w:val="restart"/>
          </w:tcPr>
          <w:p w:rsidR="00B30989" w:rsidRDefault="00B30989">
            <w:pPr>
              <w:pStyle w:val="ConsPlusNormal"/>
            </w:pPr>
          </w:p>
        </w:tc>
        <w:tc>
          <w:tcPr>
            <w:tcW w:w="2041" w:type="dxa"/>
            <w:vMerge w:val="restart"/>
          </w:tcPr>
          <w:p w:rsidR="00B30989" w:rsidRDefault="00B30989">
            <w:pPr>
              <w:pStyle w:val="ConsPlusNormal"/>
            </w:pPr>
          </w:p>
        </w:tc>
        <w:tc>
          <w:tcPr>
            <w:tcW w:w="1531" w:type="dxa"/>
          </w:tcPr>
          <w:p w:rsidR="00B30989" w:rsidRDefault="00B30989">
            <w:pPr>
              <w:pStyle w:val="ConsPlusNormal"/>
            </w:pPr>
            <w:r>
              <w:t>всего</w:t>
            </w:r>
          </w:p>
        </w:tc>
        <w:tc>
          <w:tcPr>
            <w:tcW w:w="1191" w:type="dxa"/>
            <w:vAlign w:val="center"/>
          </w:tcPr>
          <w:p w:rsidR="00B30989" w:rsidRDefault="00B30989">
            <w:pPr>
              <w:pStyle w:val="ConsPlusNormal"/>
              <w:jc w:val="center"/>
            </w:pPr>
            <w:r>
              <w:t>15500,0</w:t>
            </w:r>
          </w:p>
        </w:tc>
        <w:tc>
          <w:tcPr>
            <w:tcW w:w="1020" w:type="dxa"/>
            <w:vAlign w:val="center"/>
          </w:tcPr>
          <w:p w:rsidR="00B30989" w:rsidRDefault="00B30989">
            <w:pPr>
              <w:pStyle w:val="ConsPlusNormal"/>
              <w:jc w:val="center"/>
            </w:pPr>
            <w:r>
              <w:t>23492,4</w:t>
            </w:r>
          </w:p>
        </w:tc>
        <w:tc>
          <w:tcPr>
            <w:tcW w:w="1020" w:type="dxa"/>
            <w:vAlign w:val="center"/>
          </w:tcPr>
          <w:p w:rsidR="00B30989" w:rsidRDefault="00B30989">
            <w:pPr>
              <w:pStyle w:val="ConsPlusNormal"/>
              <w:jc w:val="center"/>
            </w:pPr>
            <w:r>
              <w:t>57007,5</w:t>
            </w:r>
          </w:p>
        </w:tc>
        <w:tc>
          <w:tcPr>
            <w:tcW w:w="1134" w:type="dxa"/>
            <w:vAlign w:val="center"/>
          </w:tcPr>
          <w:p w:rsidR="00B30989" w:rsidRDefault="00B30989">
            <w:pPr>
              <w:pStyle w:val="ConsPlusNormal"/>
              <w:jc w:val="center"/>
            </w:pPr>
            <w:r>
              <w:t>325000,0</w:t>
            </w:r>
          </w:p>
        </w:tc>
        <w:tc>
          <w:tcPr>
            <w:tcW w:w="1134" w:type="dxa"/>
            <w:vAlign w:val="center"/>
          </w:tcPr>
          <w:p w:rsidR="00B30989" w:rsidRDefault="00B30989">
            <w:pPr>
              <w:pStyle w:val="ConsPlusNormal"/>
              <w:jc w:val="center"/>
            </w:pPr>
            <w:r>
              <w:t>74076,3</w:t>
            </w:r>
          </w:p>
        </w:tc>
        <w:tc>
          <w:tcPr>
            <w:tcW w:w="1134" w:type="dxa"/>
            <w:vAlign w:val="center"/>
          </w:tcPr>
          <w:p w:rsidR="00B30989" w:rsidRDefault="00B30989">
            <w:pPr>
              <w:pStyle w:val="ConsPlusNormal"/>
              <w:jc w:val="center"/>
            </w:pPr>
            <w:r>
              <w:t>128435,6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623511,8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областной бюджет (ОБ)</w:t>
            </w:r>
          </w:p>
        </w:tc>
        <w:tc>
          <w:tcPr>
            <w:tcW w:w="1191" w:type="dxa"/>
            <w:vAlign w:val="center"/>
          </w:tcPr>
          <w:p w:rsidR="00B30989" w:rsidRDefault="00B30989">
            <w:pPr>
              <w:pStyle w:val="ConsPlusNormal"/>
              <w:jc w:val="center"/>
            </w:pPr>
            <w:r>
              <w:t>9171,5</w:t>
            </w:r>
          </w:p>
        </w:tc>
        <w:tc>
          <w:tcPr>
            <w:tcW w:w="1020" w:type="dxa"/>
            <w:vAlign w:val="center"/>
          </w:tcPr>
          <w:p w:rsidR="00B30989" w:rsidRDefault="00B30989">
            <w:pPr>
              <w:pStyle w:val="ConsPlusNormal"/>
              <w:jc w:val="center"/>
            </w:pPr>
            <w:r>
              <w:t>6946,2</w:t>
            </w:r>
          </w:p>
        </w:tc>
        <w:tc>
          <w:tcPr>
            <w:tcW w:w="1020" w:type="dxa"/>
            <w:vAlign w:val="center"/>
          </w:tcPr>
          <w:p w:rsidR="00B30989" w:rsidRDefault="00B30989">
            <w:pPr>
              <w:pStyle w:val="ConsPlusNormal"/>
              <w:jc w:val="center"/>
            </w:pPr>
            <w:r>
              <w:t>16850,2</w:t>
            </w:r>
          </w:p>
        </w:tc>
        <w:tc>
          <w:tcPr>
            <w:tcW w:w="1134" w:type="dxa"/>
            <w:vAlign w:val="center"/>
          </w:tcPr>
          <w:p w:rsidR="00B30989" w:rsidRDefault="00B30989">
            <w:pPr>
              <w:pStyle w:val="ConsPlusNormal"/>
              <w:jc w:val="center"/>
            </w:pPr>
            <w:r>
              <w:t>96067,7</w:t>
            </w:r>
          </w:p>
        </w:tc>
        <w:tc>
          <w:tcPr>
            <w:tcW w:w="1134" w:type="dxa"/>
            <w:vAlign w:val="center"/>
          </w:tcPr>
          <w:p w:rsidR="00B30989" w:rsidRDefault="00B30989">
            <w:pPr>
              <w:pStyle w:val="ConsPlusNormal"/>
              <w:jc w:val="center"/>
            </w:pPr>
            <w:r>
              <w:t>21892,9</w:t>
            </w:r>
          </w:p>
        </w:tc>
        <w:tc>
          <w:tcPr>
            <w:tcW w:w="1134" w:type="dxa"/>
            <w:vAlign w:val="center"/>
          </w:tcPr>
          <w:p w:rsidR="00B30989" w:rsidRDefault="00B30989">
            <w:pPr>
              <w:pStyle w:val="ConsPlusNormal"/>
              <w:jc w:val="center"/>
            </w:pPr>
            <w:r>
              <w:t>37953,4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188881,9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федеральный бюджет (ФБ) (средства, планируемые к привлечению из федерального бюджета)</w:t>
            </w:r>
          </w:p>
        </w:tc>
        <w:tc>
          <w:tcPr>
            <w:tcW w:w="1191" w:type="dxa"/>
            <w:vAlign w:val="center"/>
          </w:tcPr>
          <w:p w:rsidR="00B30989" w:rsidRDefault="00B30989">
            <w:pPr>
              <w:pStyle w:val="ConsPlusNormal"/>
              <w:jc w:val="center"/>
            </w:pPr>
            <w:r>
              <w:t>5860,0</w:t>
            </w:r>
          </w:p>
        </w:tc>
        <w:tc>
          <w:tcPr>
            <w:tcW w:w="1020" w:type="dxa"/>
            <w:vAlign w:val="center"/>
          </w:tcPr>
          <w:p w:rsidR="00B30989" w:rsidRDefault="00B30989">
            <w:pPr>
              <w:pStyle w:val="ConsPlusNormal"/>
              <w:jc w:val="center"/>
            </w:pPr>
            <w:r>
              <w:t>16200,0</w:t>
            </w:r>
          </w:p>
        </w:tc>
        <w:tc>
          <w:tcPr>
            <w:tcW w:w="1020" w:type="dxa"/>
            <w:vAlign w:val="center"/>
          </w:tcPr>
          <w:p w:rsidR="00B30989" w:rsidRDefault="00B30989">
            <w:pPr>
              <w:pStyle w:val="ConsPlusNormal"/>
              <w:jc w:val="center"/>
            </w:pPr>
            <w:r>
              <w:t>39317,6</w:t>
            </w:r>
          </w:p>
        </w:tc>
        <w:tc>
          <w:tcPr>
            <w:tcW w:w="1134" w:type="dxa"/>
            <w:vAlign w:val="center"/>
          </w:tcPr>
          <w:p w:rsidR="00B30989" w:rsidRDefault="00B30989">
            <w:pPr>
              <w:pStyle w:val="ConsPlusNormal"/>
              <w:jc w:val="center"/>
            </w:pPr>
            <w:r>
              <w:t>224153,2</w:t>
            </w:r>
          </w:p>
        </w:tc>
        <w:tc>
          <w:tcPr>
            <w:tcW w:w="1134" w:type="dxa"/>
            <w:vAlign w:val="center"/>
          </w:tcPr>
          <w:p w:rsidR="00B30989" w:rsidRDefault="00B30989">
            <w:pPr>
              <w:pStyle w:val="ConsPlusNormal"/>
              <w:jc w:val="center"/>
            </w:pPr>
            <w:r>
              <w:t>51083,4</w:t>
            </w:r>
          </w:p>
        </w:tc>
        <w:tc>
          <w:tcPr>
            <w:tcW w:w="1134" w:type="dxa"/>
            <w:vAlign w:val="center"/>
          </w:tcPr>
          <w:p w:rsidR="00B30989" w:rsidRDefault="00B30989">
            <w:pPr>
              <w:pStyle w:val="ConsPlusNormal"/>
              <w:jc w:val="center"/>
            </w:pPr>
            <w:r>
              <w:t>88557,9</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425172,1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средства местных бюджетов (МБ)</w:t>
            </w:r>
          </w:p>
        </w:tc>
        <w:tc>
          <w:tcPr>
            <w:tcW w:w="1191" w:type="dxa"/>
            <w:vAlign w:val="center"/>
          </w:tcPr>
          <w:p w:rsidR="00B30989" w:rsidRDefault="00B30989">
            <w:pPr>
              <w:pStyle w:val="ConsPlusNormal"/>
              <w:jc w:val="center"/>
            </w:pPr>
            <w:r>
              <w:t>468,5</w:t>
            </w:r>
          </w:p>
        </w:tc>
        <w:tc>
          <w:tcPr>
            <w:tcW w:w="1020" w:type="dxa"/>
            <w:vAlign w:val="center"/>
          </w:tcPr>
          <w:p w:rsidR="00B30989" w:rsidRDefault="00B30989">
            <w:pPr>
              <w:pStyle w:val="ConsPlusNormal"/>
              <w:jc w:val="center"/>
            </w:pPr>
            <w:r>
              <w:t>346,2</w:t>
            </w:r>
          </w:p>
        </w:tc>
        <w:tc>
          <w:tcPr>
            <w:tcW w:w="1020" w:type="dxa"/>
            <w:vAlign w:val="center"/>
          </w:tcPr>
          <w:p w:rsidR="00B30989" w:rsidRDefault="00B30989">
            <w:pPr>
              <w:pStyle w:val="ConsPlusNormal"/>
              <w:jc w:val="center"/>
            </w:pPr>
            <w:r>
              <w:t>839,7</w:t>
            </w:r>
          </w:p>
        </w:tc>
        <w:tc>
          <w:tcPr>
            <w:tcW w:w="1134" w:type="dxa"/>
            <w:vAlign w:val="center"/>
          </w:tcPr>
          <w:p w:rsidR="00B30989" w:rsidRDefault="00B30989">
            <w:pPr>
              <w:pStyle w:val="ConsPlusNormal"/>
              <w:jc w:val="center"/>
            </w:pPr>
            <w:r>
              <w:t>4779,1</w:t>
            </w:r>
          </w:p>
        </w:tc>
        <w:tc>
          <w:tcPr>
            <w:tcW w:w="1134" w:type="dxa"/>
            <w:vAlign w:val="center"/>
          </w:tcPr>
          <w:p w:rsidR="00B30989" w:rsidRDefault="00B30989">
            <w:pPr>
              <w:pStyle w:val="ConsPlusNormal"/>
              <w:jc w:val="center"/>
            </w:pPr>
            <w:r>
              <w:t>1100,0</w:t>
            </w:r>
          </w:p>
        </w:tc>
        <w:tc>
          <w:tcPr>
            <w:tcW w:w="1134" w:type="dxa"/>
            <w:vAlign w:val="center"/>
          </w:tcPr>
          <w:p w:rsidR="00B30989" w:rsidRDefault="00B30989">
            <w:pPr>
              <w:pStyle w:val="ConsPlusNormal"/>
              <w:jc w:val="center"/>
            </w:pPr>
            <w:r>
              <w:t>1924,3</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9457,8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иные источники (ИИ)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Районное муниципальное </w:t>
            </w:r>
            <w:r>
              <w:lastRenderedPageBreak/>
              <w:t>образование "Усть-Удинский район", администрация Новоудинского сельского поселения</w:t>
            </w:r>
          </w:p>
        </w:tc>
        <w:tc>
          <w:tcPr>
            <w:tcW w:w="2041" w:type="dxa"/>
            <w:vMerge w:val="restart"/>
          </w:tcPr>
          <w:p w:rsidR="00B30989" w:rsidRDefault="00B30989">
            <w:pPr>
              <w:pStyle w:val="ConsPlusNormal"/>
            </w:pPr>
            <w:r>
              <w:lastRenderedPageBreak/>
              <w:t>"Строительство многофункциональ</w:t>
            </w:r>
            <w:r>
              <w:lastRenderedPageBreak/>
              <w:t>ной спортивной площадки с искусственным покрытием в с. Новая Уда Усть-Удинского района"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3500,0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2071,0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2071,0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1324,0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1324,0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105,0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Балаганский район, администрация Заславского муниципального образования</w:t>
            </w:r>
          </w:p>
        </w:tc>
        <w:tc>
          <w:tcPr>
            <w:tcW w:w="2041" w:type="dxa"/>
            <w:vMerge w:val="restart"/>
          </w:tcPr>
          <w:p w:rsidR="00B30989" w:rsidRDefault="00B30989">
            <w:pPr>
              <w:pStyle w:val="ConsPlusNormal"/>
            </w:pPr>
            <w:r>
              <w:t>"Строительство многофункциональной спортивной площадки с искусственным покрытием в д. Заславская Балаганского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3500,0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2071,0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2071,0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1324,0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1324,0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105,0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 администрация Черемховского районного муниципального образования</w:t>
            </w:r>
          </w:p>
        </w:tc>
        <w:tc>
          <w:tcPr>
            <w:tcW w:w="2041" w:type="dxa"/>
            <w:vMerge w:val="restart"/>
          </w:tcPr>
          <w:p w:rsidR="00B30989" w:rsidRDefault="00B30989">
            <w:pPr>
              <w:pStyle w:val="ConsPlusNormal"/>
            </w:pPr>
            <w:r>
              <w:t>"Строительство многофункциональной спортивной площадки с искусственным покрытием в с. Голуметь Черемховского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3500,0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2071,0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2071,0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1324,0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1324,0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105,0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Чунское районное муниципальное образование, администрация Лесогорского муниципального </w:t>
            </w:r>
            <w:r>
              <w:lastRenderedPageBreak/>
              <w:t>образования</w:t>
            </w:r>
          </w:p>
        </w:tc>
        <w:tc>
          <w:tcPr>
            <w:tcW w:w="2041" w:type="dxa"/>
            <w:vMerge w:val="restart"/>
          </w:tcPr>
          <w:p w:rsidR="00B30989" w:rsidRDefault="00B30989">
            <w:pPr>
              <w:pStyle w:val="ConsPlusNormal"/>
            </w:pPr>
            <w:r>
              <w:lastRenderedPageBreak/>
              <w:t>"Строительство хоккейного корта в п. Лесогорск Чунского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5000,0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2958,5</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2958,5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1888,0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1888,0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153,5</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153,5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Хазанское муниципальное образование Зиминского района</w:t>
            </w:r>
          </w:p>
        </w:tc>
        <w:tc>
          <w:tcPr>
            <w:tcW w:w="2041" w:type="dxa"/>
            <w:vMerge w:val="restart"/>
          </w:tcPr>
          <w:p w:rsidR="00B30989" w:rsidRDefault="00B30989">
            <w:pPr>
              <w:pStyle w:val="ConsPlusNormal"/>
            </w:pPr>
            <w:r>
              <w:t>Строительство многофункциональной спортивной площадки с искусственным покрытием в п. Центральный Хазан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3103,3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3103,3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919,3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919,3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2138,3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2138,3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45,7</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Квитокское муниципальное образование</w:t>
            </w:r>
          </w:p>
        </w:tc>
        <w:tc>
          <w:tcPr>
            <w:tcW w:w="2041" w:type="dxa"/>
            <w:vMerge w:val="restart"/>
          </w:tcPr>
          <w:p w:rsidR="00B30989" w:rsidRDefault="00B30989">
            <w:pPr>
              <w:pStyle w:val="ConsPlusNormal"/>
            </w:pPr>
            <w:r>
              <w:t>Строительство хоккейного корта в р.п. Квиток Тайшетского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4713,1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4713,1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1393,1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1393,1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3250,5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3250,5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69,5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69,5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Администрация Тыретского муниципального образования</w:t>
            </w:r>
          </w:p>
        </w:tc>
        <w:tc>
          <w:tcPr>
            <w:tcW w:w="2041" w:type="dxa"/>
            <w:vMerge w:val="restart"/>
          </w:tcPr>
          <w:p w:rsidR="00B30989" w:rsidRDefault="00B30989">
            <w:pPr>
              <w:pStyle w:val="ConsPlusNormal"/>
            </w:pPr>
            <w:r>
              <w:t>Строительство хоккейного корта в р.п. Тыреть 1-я Заларинского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4225,4</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4225,4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1248,9</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1248,9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2914,2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2914,2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62,3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62,3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Строительство хоккейного корта в п. Забитуй Аларского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4629,3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4629,3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1368,3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1368,3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3192,7</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3192,7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68,3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"Нукутский район"</w:t>
            </w:r>
          </w:p>
        </w:tc>
        <w:tc>
          <w:tcPr>
            <w:tcW w:w="2041" w:type="dxa"/>
            <w:vMerge w:val="restart"/>
          </w:tcPr>
          <w:p w:rsidR="00B30989" w:rsidRDefault="00B30989">
            <w:pPr>
              <w:pStyle w:val="ConsPlusNormal"/>
            </w:pPr>
            <w:r>
              <w:t>Строительство хоккейного корта в п. Новонукутский Нукутского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4828,8</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4828,8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1427,3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1427,3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3330,3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3330,3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71,2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71,2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Ангарское городское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с. Савватеевка Ангарского городского муниципального образования</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п. Бельск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"Осинский район"</w:t>
            </w:r>
          </w:p>
        </w:tc>
        <w:tc>
          <w:tcPr>
            <w:tcW w:w="2041" w:type="dxa"/>
            <w:vMerge w:val="restart"/>
          </w:tcPr>
          <w:p w:rsidR="00B30989" w:rsidRDefault="00B30989">
            <w:pPr>
              <w:pStyle w:val="ConsPlusNormal"/>
            </w:pPr>
            <w:r>
              <w:lastRenderedPageBreak/>
              <w:t xml:space="preserve">Строительство </w:t>
            </w:r>
            <w:r>
              <w:lastRenderedPageBreak/>
              <w:t>хоккейного корта в с. Оса Осинского района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1992,5</w:t>
            </w:r>
          </w:p>
        </w:tc>
        <w:tc>
          <w:tcPr>
            <w:tcW w:w="1020" w:type="dxa"/>
            <w:vAlign w:val="center"/>
          </w:tcPr>
          <w:p w:rsidR="00B30989" w:rsidRDefault="00B30989">
            <w:pPr>
              <w:pStyle w:val="ConsPlusNormal"/>
              <w:jc w:val="center"/>
            </w:pPr>
            <w:r>
              <w:t>3007,5</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589,3</w:t>
            </w:r>
          </w:p>
        </w:tc>
        <w:tc>
          <w:tcPr>
            <w:tcW w:w="1020" w:type="dxa"/>
            <w:vAlign w:val="center"/>
          </w:tcPr>
          <w:p w:rsidR="00B30989" w:rsidRDefault="00B30989">
            <w:pPr>
              <w:pStyle w:val="ConsPlusNormal"/>
              <w:jc w:val="center"/>
            </w:pPr>
            <w:r>
              <w:t>888,6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1374,0</w:t>
            </w:r>
          </w:p>
        </w:tc>
        <w:tc>
          <w:tcPr>
            <w:tcW w:w="1020" w:type="dxa"/>
            <w:vAlign w:val="center"/>
          </w:tcPr>
          <w:p w:rsidR="00B30989" w:rsidRDefault="00B30989">
            <w:pPr>
              <w:pStyle w:val="ConsPlusNormal"/>
              <w:jc w:val="center"/>
            </w:pPr>
            <w:r>
              <w:t>2074,4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29,2</w:t>
            </w:r>
          </w:p>
        </w:tc>
        <w:tc>
          <w:tcPr>
            <w:tcW w:w="1020" w:type="dxa"/>
            <w:vAlign w:val="center"/>
          </w:tcPr>
          <w:p w:rsidR="00B30989" w:rsidRDefault="00B30989">
            <w:pPr>
              <w:pStyle w:val="ConsPlusNormal"/>
              <w:jc w:val="center"/>
            </w:pPr>
            <w:r>
              <w:t>44,5</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Строительство хоккейного корта в с. Новая Ида Боханского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с. Сосновка Усольского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"Братский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с. Покосное Братского муниципального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10.2.3.16.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с. Мамоны Иркутского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"Тайшетский район"</w:t>
            </w:r>
          </w:p>
        </w:tc>
        <w:tc>
          <w:tcPr>
            <w:tcW w:w="2041" w:type="dxa"/>
            <w:vMerge w:val="restart"/>
          </w:tcPr>
          <w:p w:rsidR="00B30989" w:rsidRDefault="00B30989">
            <w:pPr>
              <w:pStyle w:val="ConsPlusNormal"/>
            </w:pPr>
            <w:r>
              <w:t>Строительство хоккейного корта в с. Березовка Тайшетского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Киренский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с. Макарово, Киренский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Ангарское городское муниципальное образование</w:t>
            </w:r>
          </w:p>
        </w:tc>
        <w:tc>
          <w:tcPr>
            <w:tcW w:w="2041" w:type="dxa"/>
            <w:vMerge w:val="restart"/>
          </w:tcPr>
          <w:p w:rsidR="00B30989" w:rsidRDefault="00B30989">
            <w:pPr>
              <w:pStyle w:val="ConsPlusNormal"/>
            </w:pPr>
            <w:r>
              <w:t xml:space="preserve">Строительство хоккейного корта в с. Савватеевка Ангарского городского муниципального </w:t>
            </w:r>
            <w:r>
              <w:lastRenderedPageBreak/>
              <w:t>образования</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10.2.3.20.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п. Белореченский Усольского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п. Урик Иркутского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р.п. Тельма Усольского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Ангарское городское муниципальное образование</w:t>
            </w:r>
          </w:p>
        </w:tc>
        <w:tc>
          <w:tcPr>
            <w:tcW w:w="2041" w:type="dxa"/>
            <w:vMerge w:val="restart"/>
          </w:tcPr>
          <w:p w:rsidR="00B30989" w:rsidRDefault="00B30989">
            <w:pPr>
              <w:pStyle w:val="ConsPlusNormal"/>
            </w:pPr>
            <w:r>
              <w:t xml:space="preserve">Строительство хоккейного корта в Ангарском городском </w:t>
            </w:r>
            <w:r>
              <w:lastRenderedPageBreak/>
              <w:t>муниципальном образовании</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Иркутском районном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"Эхирит-Булагатский район"</w:t>
            </w:r>
          </w:p>
        </w:tc>
        <w:tc>
          <w:tcPr>
            <w:tcW w:w="2041" w:type="dxa"/>
            <w:vMerge w:val="restart"/>
          </w:tcPr>
          <w:p w:rsidR="00B30989" w:rsidRDefault="00B30989">
            <w:pPr>
              <w:pStyle w:val="ConsPlusNormal"/>
            </w:pPr>
            <w:r>
              <w:t>Строительство хоккейного корта в п. Усть-Ордынский Эхирит-Булагатского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п. Урик Иркутского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образование </w:t>
            </w:r>
            <w:r>
              <w:lastRenderedPageBreak/>
              <w:t>"Нижнеудинский район"</w:t>
            </w:r>
          </w:p>
        </w:tc>
        <w:tc>
          <w:tcPr>
            <w:tcW w:w="2041" w:type="dxa"/>
            <w:vMerge w:val="restart"/>
          </w:tcPr>
          <w:p w:rsidR="00B30989" w:rsidRDefault="00B30989">
            <w:pPr>
              <w:pStyle w:val="ConsPlusNormal"/>
            </w:pPr>
            <w:r>
              <w:lastRenderedPageBreak/>
              <w:t xml:space="preserve">Строительство хоккейного корта в </w:t>
            </w:r>
            <w:r>
              <w:lastRenderedPageBreak/>
              <w:t>с. Мельница Нижнеудинского района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д. Ширяево Иркутского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10.2.3.29.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Балаганский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"Балаганский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Балаганский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"Балаганский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Балаганский район</w:t>
            </w:r>
          </w:p>
        </w:tc>
        <w:tc>
          <w:tcPr>
            <w:tcW w:w="2041" w:type="dxa"/>
            <w:vMerge w:val="restart"/>
          </w:tcPr>
          <w:p w:rsidR="00B30989" w:rsidRDefault="00B30989">
            <w:pPr>
              <w:pStyle w:val="ConsPlusNormal"/>
            </w:pPr>
            <w:r>
              <w:lastRenderedPageBreak/>
              <w:t xml:space="preserve">Строительство </w:t>
            </w:r>
            <w:r>
              <w:lastRenderedPageBreak/>
              <w:t>хоккейного корта в МО "Балаганский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"Качугский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"Качугский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"Качугский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"Качугский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"Качугский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"Качугский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10.2.3.35.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"Качугский район"</w:t>
            </w:r>
          </w:p>
        </w:tc>
        <w:tc>
          <w:tcPr>
            <w:tcW w:w="2041" w:type="dxa"/>
            <w:vMerge w:val="restart"/>
          </w:tcPr>
          <w:p w:rsidR="00B30989" w:rsidRDefault="00B30989">
            <w:pPr>
              <w:pStyle w:val="ConsPlusNormal"/>
            </w:pPr>
            <w:r>
              <w:t>Строительство хоккейного корта в МО "Качугский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Районное муниципальное образование "Усть-Удинский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"Усть-Удинский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Районное муниципальное образование "Усть-Удинский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"Усть-Удинский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Районное муниципальное образование "Усть-Удинский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"Усть-Удинский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10.2.3.39.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Районное муниципальное образование "Усть-Удинский район"</w:t>
            </w:r>
          </w:p>
        </w:tc>
        <w:tc>
          <w:tcPr>
            <w:tcW w:w="2041" w:type="dxa"/>
            <w:vMerge w:val="restart"/>
          </w:tcPr>
          <w:p w:rsidR="00B30989" w:rsidRDefault="00B30989">
            <w:pPr>
              <w:pStyle w:val="ConsPlusNormal"/>
            </w:pPr>
            <w:r>
              <w:t>Строительство хоккейного корта в МО "Усть-Удинский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Чунское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"Чунский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Чунское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"Чунский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Чунское районное муниципальное образование</w:t>
            </w:r>
          </w:p>
        </w:tc>
        <w:tc>
          <w:tcPr>
            <w:tcW w:w="2041" w:type="dxa"/>
            <w:vMerge w:val="restart"/>
          </w:tcPr>
          <w:p w:rsidR="00B30989" w:rsidRDefault="00B30989">
            <w:pPr>
              <w:pStyle w:val="ConsPlusNormal"/>
            </w:pPr>
            <w:r>
              <w:t xml:space="preserve">Строительство многофункциональной спортивной площадки в МО </w:t>
            </w:r>
            <w:r>
              <w:lastRenderedPageBreak/>
              <w:t>"Чунский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Чунское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МО "Чунский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"Заларинский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"Заларинский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"Заларинский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"Заларинский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образование </w:t>
            </w:r>
            <w:r>
              <w:lastRenderedPageBreak/>
              <w:t>"Заларинский район"</w:t>
            </w:r>
          </w:p>
        </w:tc>
        <w:tc>
          <w:tcPr>
            <w:tcW w:w="2041" w:type="dxa"/>
            <w:vMerge w:val="restart"/>
          </w:tcPr>
          <w:p w:rsidR="00B30989" w:rsidRDefault="00B30989">
            <w:pPr>
              <w:pStyle w:val="ConsPlusNormal"/>
            </w:pPr>
            <w:r>
              <w:lastRenderedPageBreak/>
              <w:t>Строительство многофункциональ</w:t>
            </w:r>
            <w:r>
              <w:lastRenderedPageBreak/>
              <w:t>ной спортивной площадки в МО "Заларинский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"Заларинский район"</w:t>
            </w:r>
          </w:p>
        </w:tc>
        <w:tc>
          <w:tcPr>
            <w:tcW w:w="2041" w:type="dxa"/>
            <w:vMerge w:val="restart"/>
          </w:tcPr>
          <w:p w:rsidR="00B30989" w:rsidRDefault="00B30989">
            <w:pPr>
              <w:pStyle w:val="ConsPlusNormal"/>
            </w:pPr>
            <w:r>
              <w:t>Строительство хоккейного корта в МО "Заларинский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Зиминское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"Зиминский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10.2.3.49.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Зиминское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"Зиминский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Зиминское </w:t>
            </w:r>
            <w:r>
              <w:lastRenderedPageBreak/>
              <w:t>районное муниципальное образование</w:t>
            </w:r>
          </w:p>
        </w:tc>
        <w:tc>
          <w:tcPr>
            <w:tcW w:w="2041" w:type="dxa"/>
            <w:vMerge w:val="restart"/>
          </w:tcPr>
          <w:p w:rsidR="00B30989" w:rsidRDefault="00B30989">
            <w:pPr>
              <w:pStyle w:val="ConsPlusNormal"/>
            </w:pPr>
            <w:r>
              <w:lastRenderedPageBreak/>
              <w:t xml:space="preserve">Строительство </w:t>
            </w:r>
            <w:r>
              <w:lastRenderedPageBreak/>
              <w:t>многофункциональной спортивной площадки в МО "Зиминский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Зиминское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МО "Зиминский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"Тулунский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"Тулунский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"Тулунский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"Тулунский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10.2.3.54.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"Тулунский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"Тулунский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"Тулунский район"</w:t>
            </w:r>
          </w:p>
        </w:tc>
        <w:tc>
          <w:tcPr>
            <w:tcW w:w="2041" w:type="dxa"/>
            <w:vMerge w:val="restart"/>
          </w:tcPr>
          <w:p w:rsidR="00B30989" w:rsidRDefault="00B30989">
            <w:pPr>
              <w:pStyle w:val="ConsPlusNormal"/>
            </w:pPr>
            <w:r>
              <w:t>Строительство хоккейного корта в МО "Тулунский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3.52. Строительство многофункциональной спортивной площадки в с. Лохово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 xml:space="preserve">3.53. Строительство многофункциональной спортивной площадки в с. Алехино Черемховского </w:t>
            </w:r>
            <w:r>
              <w:lastRenderedPageBreak/>
              <w:t>районного МО</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10.2.3.58.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3.54. Строительство многофункциональной спортивной площадки в с. Новогромово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10.2.3.59.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3.55. Строительство хоккейного корта в с. Парфеново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3.56. Строительство многофункциональной спортивной площадки в с. Рысево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 xml:space="preserve">3.57. Строительство многофункциональной спортивной площадки в с. Онот </w:t>
            </w:r>
            <w:r>
              <w:lastRenderedPageBreak/>
              <w:t>Черемховского районного МО</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3.58. Строительство многофункциональной спортивной площадки в с. Узкий Луг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3.59. Строительство хоккейного корта в с. Голуметь Черемховского районного МО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"Аларский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образование </w:t>
            </w:r>
            <w:r>
              <w:lastRenderedPageBreak/>
              <w:t>"Аларский район"</w:t>
            </w:r>
          </w:p>
        </w:tc>
        <w:tc>
          <w:tcPr>
            <w:tcW w:w="2041" w:type="dxa"/>
            <w:vMerge w:val="restart"/>
          </w:tcPr>
          <w:p w:rsidR="00B30989" w:rsidRDefault="00B30989">
            <w:pPr>
              <w:pStyle w:val="ConsPlusNormal"/>
            </w:pPr>
            <w:r>
              <w:lastRenderedPageBreak/>
              <w:t>Строительство многофункциональ</w:t>
            </w:r>
            <w:r>
              <w:lastRenderedPageBreak/>
              <w:t>ной спортивной площадки в МО "Аларский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"Аларский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Строительство хоккейного корта в МО "Аларский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"Баяндаевский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"Баяндаевский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10.2.3.69.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"Баяндаевский район"</w:t>
            </w:r>
          </w:p>
        </w:tc>
        <w:tc>
          <w:tcPr>
            <w:tcW w:w="2041" w:type="dxa"/>
            <w:vMerge w:val="restart"/>
          </w:tcPr>
          <w:p w:rsidR="00B30989" w:rsidRDefault="00B30989">
            <w:pPr>
              <w:pStyle w:val="ConsPlusNormal"/>
            </w:pPr>
            <w:r>
              <w:lastRenderedPageBreak/>
              <w:t xml:space="preserve">Строительство </w:t>
            </w:r>
            <w:r>
              <w:lastRenderedPageBreak/>
              <w:t>многофункциональной спортивной площадки в МО "Баяндаевский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"Баяндаевский район"</w:t>
            </w:r>
          </w:p>
        </w:tc>
        <w:tc>
          <w:tcPr>
            <w:tcW w:w="2041" w:type="dxa"/>
            <w:vMerge w:val="restart"/>
          </w:tcPr>
          <w:p w:rsidR="00B30989" w:rsidRDefault="00B30989">
            <w:pPr>
              <w:pStyle w:val="ConsPlusNormal"/>
            </w:pPr>
            <w:r>
              <w:t>Строительство хоккейного корта в МО "Баяндаевский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"Осинский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"Осинский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"Осинский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"Осинский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10.2.3.73.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"Осинский район"</w:t>
            </w:r>
          </w:p>
        </w:tc>
        <w:tc>
          <w:tcPr>
            <w:tcW w:w="2041" w:type="dxa"/>
            <w:vMerge w:val="restart"/>
          </w:tcPr>
          <w:p w:rsidR="00B30989" w:rsidRDefault="00B30989">
            <w:pPr>
              <w:pStyle w:val="ConsPlusNormal"/>
            </w:pPr>
            <w:r>
              <w:t>Строительство хоккейного корта в МО "Осинский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"Эхирит-Булагатский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"Эхирит-Булагатский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"Эхирит-Булагатский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"Эхирит-Булагатский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"Нукутский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"Нукутский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"Боханский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"Боханский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10.2.3.79.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"Боханский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Строительство хоккейного корта в МО "Боханский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"Нукутский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"Нукутский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"Нукутский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"Нукутский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Куйтунский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"Куйтунский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образование </w:t>
            </w:r>
            <w:r>
              <w:lastRenderedPageBreak/>
              <w:t>Куйтунский район</w:t>
            </w:r>
          </w:p>
        </w:tc>
        <w:tc>
          <w:tcPr>
            <w:tcW w:w="2041" w:type="dxa"/>
            <w:vMerge w:val="restart"/>
          </w:tcPr>
          <w:p w:rsidR="00B30989" w:rsidRDefault="00B30989">
            <w:pPr>
              <w:pStyle w:val="ConsPlusNormal"/>
            </w:pPr>
            <w:r>
              <w:lastRenderedPageBreak/>
              <w:t>Строительство многофункциональ</w:t>
            </w:r>
            <w:r>
              <w:lastRenderedPageBreak/>
              <w:t>ной спортивной площадки в МО "Куйтунский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Куйтунский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"Куйтунский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Куйтунский район</w:t>
            </w:r>
          </w:p>
        </w:tc>
        <w:tc>
          <w:tcPr>
            <w:tcW w:w="2041" w:type="dxa"/>
            <w:vMerge w:val="restart"/>
          </w:tcPr>
          <w:p w:rsidR="00B30989" w:rsidRDefault="00B30989">
            <w:pPr>
              <w:pStyle w:val="ConsPlusNormal"/>
            </w:pPr>
            <w:r>
              <w:t>Строительство хоккейного корта в МО "Куйтунский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"Жигаловский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"Жигаловский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"Жигаловский район"</w:t>
            </w:r>
          </w:p>
        </w:tc>
        <w:tc>
          <w:tcPr>
            <w:tcW w:w="2041" w:type="dxa"/>
            <w:vMerge w:val="restart"/>
          </w:tcPr>
          <w:p w:rsidR="00B30989" w:rsidRDefault="00B30989">
            <w:pPr>
              <w:pStyle w:val="ConsPlusNormal"/>
            </w:pPr>
            <w:r>
              <w:lastRenderedPageBreak/>
              <w:t xml:space="preserve">Строительство </w:t>
            </w:r>
            <w:r>
              <w:lastRenderedPageBreak/>
              <w:t>многофункциональной спортивной площадки в МО "Жигаловский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10.2.3.89.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"Жигаловский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"Жигаловский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"Жигаловский район"</w:t>
            </w:r>
          </w:p>
        </w:tc>
        <w:tc>
          <w:tcPr>
            <w:tcW w:w="2041" w:type="dxa"/>
            <w:vMerge w:val="restart"/>
          </w:tcPr>
          <w:p w:rsidR="00B30989" w:rsidRDefault="00B30989">
            <w:pPr>
              <w:pStyle w:val="ConsPlusNormal"/>
            </w:pPr>
            <w:r>
              <w:t>Строительство хоккейного корта в МО "Жигаловский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"Тайшетский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"Тайшетский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10.2.3.92.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"Тайшетский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"Тайшетский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"Тайшетский район"</w:t>
            </w:r>
          </w:p>
        </w:tc>
        <w:tc>
          <w:tcPr>
            <w:tcW w:w="2041" w:type="dxa"/>
            <w:vMerge w:val="restart"/>
          </w:tcPr>
          <w:p w:rsidR="00B30989" w:rsidRDefault="00B30989">
            <w:pPr>
              <w:pStyle w:val="ConsPlusNormal"/>
            </w:pPr>
            <w:r>
              <w:t>Строительство многофункциональной спортивной площадки в МО "Тайшетский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"Тайшетский район"</w:t>
            </w:r>
          </w:p>
        </w:tc>
        <w:tc>
          <w:tcPr>
            <w:tcW w:w="2041" w:type="dxa"/>
            <w:vMerge w:val="restart"/>
          </w:tcPr>
          <w:p w:rsidR="00B30989" w:rsidRDefault="00B30989">
            <w:pPr>
              <w:pStyle w:val="ConsPlusNormal"/>
            </w:pPr>
            <w:r>
              <w:t>Строительство хоккейного корта в МО "Тайшетский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Ольхонское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"Ольхонский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Ольхонское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"Ольхонский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Ольхонское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МО "Ольхонский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"Иркутский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10.2.3.99.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 xml:space="preserve">Строительство многофункциональной спортивной площадки в МО </w:t>
            </w:r>
            <w:r>
              <w:lastRenderedPageBreak/>
              <w:t>"Иркутский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"Иркутский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Иркутское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МО "Иркутский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"Усольский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Усольское районное </w:t>
            </w:r>
            <w:r>
              <w:lastRenderedPageBreak/>
              <w:t>муниципальное образование</w:t>
            </w:r>
          </w:p>
        </w:tc>
        <w:tc>
          <w:tcPr>
            <w:tcW w:w="2041" w:type="dxa"/>
            <w:vMerge w:val="restart"/>
          </w:tcPr>
          <w:p w:rsidR="00B30989" w:rsidRDefault="00B30989">
            <w:pPr>
              <w:pStyle w:val="ConsPlusNormal"/>
            </w:pPr>
            <w:r>
              <w:lastRenderedPageBreak/>
              <w:t>Строительство многофункциональ</w:t>
            </w:r>
            <w:r>
              <w:lastRenderedPageBreak/>
              <w:t>ной спортивной площадки в МО "Усольский район"</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многофункциональной спортивной площадки в МО "Усольский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10.2.3.105.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хоккейного корта в МО "Усольский район"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10.2.4.</w:t>
            </w:r>
          </w:p>
        </w:tc>
        <w:tc>
          <w:tcPr>
            <w:tcW w:w="1984" w:type="dxa"/>
            <w:vMerge w:val="restart"/>
          </w:tcPr>
          <w:p w:rsidR="00B30989" w:rsidRDefault="00B30989">
            <w:pPr>
              <w:pStyle w:val="ConsPlusNormal"/>
            </w:pPr>
            <w:r>
              <w:t>Развитие сети учреждений культурно-досугового типа</w:t>
            </w:r>
          </w:p>
        </w:tc>
        <w:tc>
          <w:tcPr>
            <w:tcW w:w="2040" w:type="dxa"/>
            <w:vMerge w:val="restart"/>
          </w:tcPr>
          <w:p w:rsidR="00B30989" w:rsidRDefault="00B30989">
            <w:pPr>
              <w:pStyle w:val="ConsPlusNormal"/>
            </w:pPr>
          </w:p>
        </w:tc>
        <w:tc>
          <w:tcPr>
            <w:tcW w:w="2041" w:type="dxa"/>
            <w:vMerge w:val="restart"/>
          </w:tcPr>
          <w:p w:rsidR="00B30989" w:rsidRDefault="00B30989">
            <w:pPr>
              <w:pStyle w:val="ConsPlusNormal"/>
            </w:pP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110758,2</w:t>
            </w:r>
          </w:p>
        </w:tc>
        <w:tc>
          <w:tcPr>
            <w:tcW w:w="1134" w:type="dxa"/>
            <w:vAlign w:val="center"/>
          </w:tcPr>
          <w:p w:rsidR="00B30989" w:rsidRDefault="00B30989">
            <w:pPr>
              <w:pStyle w:val="ConsPlusNormal"/>
              <w:jc w:val="center"/>
            </w:pPr>
            <w:r>
              <w:t>73838,8</w:t>
            </w:r>
          </w:p>
        </w:tc>
        <w:tc>
          <w:tcPr>
            <w:tcW w:w="1134" w:type="dxa"/>
            <w:vAlign w:val="center"/>
          </w:tcPr>
          <w:p w:rsidR="00B30989" w:rsidRDefault="00B30989">
            <w:pPr>
              <w:pStyle w:val="ConsPlusNormal"/>
              <w:jc w:val="center"/>
            </w:pPr>
            <w:r>
              <w:t>267192,5</w:t>
            </w:r>
          </w:p>
        </w:tc>
        <w:tc>
          <w:tcPr>
            <w:tcW w:w="1134" w:type="dxa"/>
            <w:vAlign w:val="center"/>
          </w:tcPr>
          <w:p w:rsidR="00B30989" w:rsidRDefault="00B30989">
            <w:pPr>
              <w:pStyle w:val="ConsPlusNormal"/>
              <w:jc w:val="center"/>
            </w:pPr>
            <w:r>
              <w:t>438784,1</w:t>
            </w:r>
          </w:p>
        </w:tc>
        <w:tc>
          <w:tcPr>
            <w:tcW w:w="1191" w:type="dxa"/>
            <w:vAlign w:val="center"/>
          </w:tcPr>
          <w:p w:rsidR="00B30989" w:rsidRDefault="00B30989">
            <w:pPr>
              <w:pStyle w:val="ConsPlusNormal"/>
              <w:jc w:val="center"/>
            </w:pPr>
            <w:r>
              <w:t>171591,6</w:t>
            </w:r>
          </w:p>
        </w:tc>
        <w:tc>
          <w:tcPr>
            <w:tcW w:w="1134" w:type="dxa"/>
            <w:vAlign w:val="center"/>
          </w:tcPr>
          <w:p w:rsidR="00B30989" w:rsidRDefault="00B30989">
            <w:pPr>
              <w:pStyle w:val="ConsPlusNormal"/>
              <w:jc w:val="center"/>
            </w:pPr>
            <w:r>
              <w:t>1062165,2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32230,7</w:t>
            </w:r>
          </w:p>
        </w:tc>
        <w:tc>
          <w:tcPr>
            <w:tcW w:w="1134" w:type="dxa"/>
            <w:vAlign w:val="center"/>
          </w:tcPr>
          <w:p w:rsidR="00B30989" w:rsidRDefault="00B30989">
            <w:pPr>
              <w:pStyle w:val="ConsPlusNormal"/>
              <w:jc w:val="center"/>
            </w:pPr>
            <w:r>
              <w:t>21487,1</w:t>
            </w:r>
          </w:p>
        </w:tc>
        <w:tc>
          <w:tcPr>
            <w:tcW w:w="1134" w:type="dxa"/>
            <w:vAlign w:val="center"/>
          </w:tcPr>
          <w:p w:rsidR="00B30989" w:rsidRDefault="00B30989">
            <w:pPr>
              <w:pStyle w:val="ConsPlusNormal"/>
              <w:jc w:val="center"/>
            </w:pPr>
            <w:r>
              <w:t>78956,8</w:t>
            </w:r>
          </w:p>
        </w:tc>
        <w:tc>
          <w:tcPr>
            <w:tcW w:w="1134" w:type="dxa"/>
            <w:vAlign w:val="center"/>
          </w:tcPr>
          <w:p w:rsidR="00B30989" w:rsidRDefault="00B30989">
            <w:pPr>
              <w:pStyle w:val="ConsPlusNormal"/>
              <w:jc w:val="center"/>
            </w:pPr>
            <w:r>
              <w:t>129663,0</w:t>
            </w:r>
          </w:p>
        </w:tc>
        <w:tc>
          <w:tcPr>
            <w:tcW w:w="1191" w:type="dxa"/>
            <w:vAlign w:val="center"/>
          </w:tcPr>
          <w:p w:rsidR="00B30989" w:rsidRDefault="00B30989">
            <w:pPr>
              <w:pStyle w:val="ConsPlusNormal"/>
              <w:jc w:val="center"/>
            </w:pPr>
            <w:r>
              <w:t>50706,2</w:t>
            </w:r>
          </w:p>
        </w:tc>
        <w:tc>
          <w:tcPr>
            <w:tcW w:w="1134" w:type="dxa"/>
            <w:vAlign w:val="center"/>
          </w:tcPr>
          <w:p w:rsidR="00B30989" w:rsidRDefault="00B30989">
            <w:pPr>
              <w:pStyle w:val="ConsPlusNormal"/>
              <w:jc w:val="center"/>
            </w:pPr>
            <w:r>
              <w:t>313043,8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75204,8</w:t>
            </w:r>
          </w:p>
        </w:tc>
        <w:tc>
          <w:tcPr>
            <w:tcW w:w="1134" w:type="dxa"/>
            <w:vAlign w:val="center"/>
          </w:tcPr>
          <w:p w:rsidR="00B30989" w:rsidRDefault="00B30989">
            <w:pPr>
              <w:pStyle w:val="ConsPlusNormal"/>
              <w:jc w:val="center"/>
            </w:pPr>
            <w:r>
              <w:t>50136,5</w:t>
            </w:r>
          </w:p>
        </w:tc>
        <w:tc>
          <w:tcPr>
            <w:tcW w:w="1134" w:type="dxa"/>
            <w:vAlign w:val="center"/>
          </w:tcPr>
          <w:p w:rsidR="00B30989" w:rsidRDefault="00B30989">
            <w:pPr>
              <w:pStyle w:val="ConsPlusNormal"/>
              <w:jc w:val="center"/>
            </w:pPr>
            <w:r>
              <w:t>184232,5</w:t>
            </w:r>
          </w:p>
        </w:tc>
        <w:tc>
          <w:tcPr>
            <w:tcW w:w="1134" w:type="dxa"/>
            <w:vAlign w:val="center"/>
          </w:tcPr>
          <w:p w:rsidR="00B30989" w:rsidRDefault="00B30989">
            <w:pPr>
              <w:pStyle w:val="ConsPlusNormal"/>
              <w:jc w:val="center"/>
            </w:pPr>
            <w:r>
              <w:t>302547,0</w:t>
            </w:r>
          </w:p>
        </w:tc>
        <w:tc>
          <w:tcPr>
            <w:tcW w:w="1191" w:type="dxa"/>
            <w:vAlign w:val="center"/>
          </w:tcPr>
          <w:p w:rsidR="00B30989" w:rsidRDefault="00B30989">
            <w:pPr>
              <w:pStyle w:val="ConsPlusNormal"/>
              <w:jc w:val="center"/>
            </w:pPr>
            <w:r>
              <w:t>118314,5</w:t>
            </w:r>
          </w:p>
        </w:tc>
        <w:tc>
          <w:tcPr>
            <w:tcW w:w="1134" w:type="dxa"/>
            <w:vAlign w:val="center"/>
          </w:tcPr>
          <w:p w:rsidR="00B30989" w:rsidRDefault="00B30989">
            <w:pPr>
              <w:pStyle w:val="ConsPlusNormal"/>
              <w:jc w:val="center"/>
            </w:pPr>
            <w:r>
              <w:t>730435,3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3322,7</w:t>
            </w:r>
          </w:p>
        </w:tc>
        <w:tc>
          <w:tcPr>
            <w:tcW w:w="1134" w:type="dxa"/>
            <w:vAlign w:val="center"/>
          </w:tcPr>
          <w:p w:rsidR="00B30989" w:rsidRDefault="00B30989">
            <w:pPr>
              <w:pStyle w:val="ConsPlusNormal"/>
              <w:jc w:val="center"/>
            </w:pPr>
            <w:r>
              <w:t>2215,2</w:t>
            </w:r>
          </w:p>
        </w:tc>
        <w:tc>
          <w:tcPr>
            <w:tcW w:w="1134" w:type="dxa"/>
            <w:vAlign w:val="center"/>
          </w:tcPr>
          <w:p w:rsidR="00B30989" w:rsidRDefault="00B30989">
            <w:pPr>
              <w:pStyle w:val="ConsPlusNormal"/>
              <w:jc w:val="center"/>
            </w:pPr>
            <w:r>
              <w:t>4003,2</w:t>
            </w:r>
          </w:p>
        </w:tc>
        <w:tc>
          <w:tcPr>
            <w:tcW w:w="1134" w:type="dxa"/>
            <w:vAlign w:val="center"/>
          </w:tcPr>
          <w:p w:rsidR="00B30989" w:rsidRDefault="00B30989">
            <w:pPr>
              <w:pStyle w:val="ConsPlusNormal"/>
              <w:jc w:val="center"/>
            </w:pPr>
            <w:r>
              <w:t>6574,1</w:t>
            </w:r>
          </w:p>
        </w:tc>
        <w:tc>
          <w:tcPr>
            <w:tcW w:w="1191" w:type="dxa"/>
            <w:vAlign w:val="center"/>
          </w:tcPr>
          <w:p w:rsidR="00B30989" w:rsidRDefault="00B30989">
            <w:pPr>
              <w:pStyle w:val="ConsPlusNormal"/>
              <w:jc w:val="center"/>
            </w:pPr>
            <w:r>
              <w:t>2570,9</w:t>
            </w:r>
          </w:p>
        </w:tc>
        <w:tc>
          <w:tcPr>
            <w:tcW w:w="1134" w:type="dxa"/>
            <w:vAlign w:val="center"/>
          </w:tcPr>
          <w:p w:rsidR="00B30989" w:rsidRDefault="00B30989">
            <w:pPr>
              <w:pStyle w:val="ConsPlusNormal"/>
              <w:jc w:val="center"/>
            </w:pPr>
            <w:r>
              <w:t>18686,1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10.2.4.1.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"Аларский район"</w:t>
            </w:r>
          </w:p>
        </w:tc>
        <w:tc>
          <w:tcPr>
            <w:tcW w:w="2041" w:type="dxa"/>
            <w:vMerge w:val="restart"/>
          </w:tcPr>
          <w:p w:rsidR="00B30989" w:rsidRDefault="00B30989">
            <w:pPr>
              <w:pStyle w:val="ConsPlusNormal"/>
            </w:pPr>
            <w:r>
              <w:lastRenderedPageBreak/>
              <w:t xml:space="preserve">Объект </w:t>
            </w:r>
            <w:r>
              <w:lastRenderedPageBreak/>
              <w:t>капитального строительства "Дом культуры. Иркутская область, Аларский район, п. Забитуй, ул. Ст. Разина, 1а"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60120,0</w:t>
            </w:r>
          </w:p>
        </w:tc>
        <w:tc>
          <w:tcPr>
            <w:tcW w:w="1134" w:type="dxa"/>
            <w:vAlign w:val="center"/>
          </w:tcPr>
          <w:p w:rsidR="00B30989" w:rsidRDefault="00B30989">
            <w:pPr>
              <w:pStyle w:val="ConsPlusNormal"/>
              <w:jc w:val="center"/>
            </w:pPr>
            <w:r>
              <w:t>40080,0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100200,0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17494,9</w:t>
            </w:r>
          </w:p>
        </w:tc>
        <w:tc>
          <w:tcPr>
            <w:tcW w:w="1134" w:type="dxa"/>
            <w:vAlign w:val="center"/>
          </w:tcPr>
          <w:p w:rsidR="00B30989" w:rsidRDefault="00B30989">
            <w:pPr>
              <w:pStyle w:val="ConsPlusNormal"/>
              <w:jc w:val="center"/>
            </w:pPr>
            <w:r>
              <w:t>11663,3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29158,2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40821,5</w:t>
            </w:r>
          </w:p>
        </w:tc>
        <w:tc>
          <w:tcPr>
            <w:tcW w:w="1134" w:type="dxa"/>
            <w:vAlign w:val="center"/>
          </w:tcPr>
          <w:p w:rsidR="00B30989" w:rsidRDefault="00B30989">
            <w:pPr>
              <w:pStyle w:val="ConsPlusNormal"/>
              <w:jc w:val="center"/>
            </w:pPr>
            <w:r>
              <w:t>27214,3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68035,8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1803,6</w:t>
            </w:r>
          </w:p>
        </w:tc>
        <w:tc>
          <w:tcPr>
            <w:tcW w:w="1134" w:type="dxa"/>
            <w:vAlign w:val="center"/>
          </w:tcPr>
          <w:p w:rsidR="00B30989" w:rsidRDefault="00B30989">
            <w:pPr>
              <w:pStyle w:val="ConsPlusNormal"/>
              <w:jc w:val="center"/>
            </w:pPr>
            <w:r>
              <w:t>1202,4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3006,0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10.2.4.2.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Усольское районное муниципальное образование</w:t>
            </w:r>
          </w:p>
        </w:tc>
        <w:tc>
          <w:tcPr>
            <w:tcW w:w="2041" w:type="dxa"/>
            <w:vMerge w:val="restart"/>
          </w:tcPr>
          <w:p w:rsidR="00B30989" w:rsidRDefault="00B30989">
            <w:pPr>
              <w:pStyle w:val="ConsPlusNormal"/>
            </w:pPr>
            <w:r>
              <w:t>Строительство Дома культуры, расположенного по адресу: Иркутская область, Усольский район, поселок Железнодорожный, проспект Мира и Дружбы, 5А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50638,2</w:t>
            </w:r>
          </w:p>
        </w:tc>
        <w:tc>
          <w:tcPr>
            <w:tcW w:w="1134" w:type="dxa"/>
            <w:vAlign w:val="center"/>
          </w:tcPr>
          <w:p w:rsidR="00B30989" w:rsidRDefault="00B30989">
            <w:pPr>
              <w:pStyle w:val="ConsPlusNormal"/>
              <w:jc w:val="center"/>
            </w:pPr>
            <w:r>
              <w:t>33758,8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84397,0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14735,8</w:t>
            </w:r>
          </w:p>
        </w:tc>
        <w:tc>
          <w:tcPr>
            <w:tcW w:w="1134" w:type="dxa"/>
            <w:vAlign w:val="center"/>
          </w:tcPr>
          <w:p w:rsidR="00B30989" w:rsidRDefault="00B30989">
            <w:pPr>
              <w:pStyle w:val="ConsPlusNormal"/>
              <w:jc w:val="center"/>
            </w:pPr>
            <w:r>
              <w:t>9823,8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24559,6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34383,3</w:t>
            </w:r>
          </w:p>
        </w:tc>
        <w:tc>
          <w:tcPr>
            <w:tcW w:w="1134" w:type="dxa"/>
            <w:vAlign w:val="center"/>
          </w:tcPr>
          <w:p w:rsidR="00B30989" w:rsidRDefault="00B30989">
            <w:pPr>
              <w:pStyle w:val="ConsPlusNormal"/>
              <w:jc w:val="center"/>
            </w:pPr>
            <w:r>
              <w:t>22922,2</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57305,5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1519,1</w:t>
            </w:r>
          </w:p>
        </w:tc>
        <w:tc>
          <w:tcPr>
            <w:tcW w:w="1134" w:type="dxa"/>
            <w:vAlign w:val="center"/>
          </w:tcPr>
          <w:p w:rsidR="00B30989" w:rsidRDefault="00B30989">
            <w:pPr>
              <w:pStyle w:val="ConsPlusNormal"/>
              <w:jc w:val="center"/>
            </w:pPr>
            <w:r>
              <w:t>1012,8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2531,9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w:t>
            </w:r>
          </w:p>
        </w:tc>
        <w:tc>
          <w:tcPr>
            <w:tcW w:w="1984" w:type="dxa"/>
            <w:vMerge w:val="restart"/>
          </w:tcPr>
          <w:p w:rsidR="00B30989" w:rsidRDefault="00B30989">
            <w:pPr>
              <w:pStyle w:val="ConsPlusNormal"/>
            </w:pPr>
            <w:r>
              <w:t>Развитие водоснабжения</w:t>
            </w:r>
          </w:p>
        </w:tc>
        <w:tc>
          <w:tcPr>
            <w:tcW w:w="2040" w:type="dxa"/>
            <w:vMerge w:val="restart"/>
          </w:tcPr>
          <w:p w:rsidR="00B30989" w:rsidRDefault="00B30989">
            <w:pPr>
              <w:pStyle w:val="ConsPlusNormal"/>
            </w:pPr>
          </w:p>
        </w:tc>
        <w:tc>
          <w:tcPr>
            <w:tcW w:w="2041" w:type="dxa"/>
            <w:vMerge w:val="restart"/>
          </w:tcPr>
          <w:p w:rsidR="00B30989" w:rsidRDefault="00B30989">
            <w:pPr>
              <w:pStyle w:val="ConsPlusNormal"/>
            </w:pP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32820,1</w:t>
            </w:r>
          </w:p>
        </w:tc>
        <w:tc>
          <w:tcPr>
            <w:tcW w:w="1020" w:type="dxa"/>
            <w:vAlign w:val="center"/>
          </w:tcPr>
          <w:p w:rsidR="00B30989" w:rsidRDefault="00B30989">
            <w:pPr>
              <w:pStyle w:val="ConsPlusNormal"/>
              <w:jc w:val="center"/>
            </w:pPr>
            <w:r>
              <w:t>135552,6</w:t>
            </w:r>
          </w:p>
        </w:tc>
        <w:tc>
          <w:tcPr>
            <w:tcW w:w="1020" w:type="dxa"/>
            <w:vAlign w:val="center"/>
          </w:tcPr>
          <w:p w:rsidR="00B30989" w:rsidRDefault="00B30989">
            <w:pPr>
              <w:pStyle w:val="ConsPlusNormal"/>
              <w:jc w:val="center"/>
            </w:pPr>
            <w:r>
              <w:t>158681,0</w:t>
            </w:r>
          </w:p>
        </w:tc>
        <w:tc>
          <w:tcPr>
            <w:tcW w:w="1134" w:type="dxa"/>
            <w:vAlign w:val="center"/>
          </w:tcPr>
          <w:p w:rsidR="00B30989" w:rsidRDefault="00B30989">
            <w:pPr>
              <w:pStyle w:val="ConsPlusNormal"/>
              <w:jc w:val="center"/>
            </w:pPr>
            <w:r>
              <w:t>159867,8</w:t>
            </w:r>
          </w:p>
        </w:tc>
        <w:tc>
          <w:tcPr>
            <w:tcW w:w="1134" w:type="dxa"/>
            <w:vAlign w:val="center"/>
          </w:tcPr>
          <w:p w:rsidR="00B30989" w:rsidRDefault="00B30989">
            <w:pPr>
              <w:pStyle w:val="ConsPlusNormal"/>
              <w:jc w:val="center"/>
            </w:pPr>
            <w:r>
              <w:t>442853,3</w:t>
            </w:r>
          </w:p>
        </w:tc>
        <w:tc>
          <w:tcPr>
            <w:tcW w:w="1134" w:type="dxa"/>
            <w:vAlign w:val="center"/>
          </w:tcPr>
          <w:p w:rsidR="00B30989" w:rsidRDefault="00B30989">
            <w:pPr>
              <w:pStyle w:val="ConsPlusNormal"/>
              <w:jc w:val="center"/>
            </w:pPr>
            <w:r>
              <w:t>297021,6</w:t>
            </w:r>
          </w:p>
        </w:tc>
        <w:tc>
          <w:tcPr>
            <w:tcW w:w="1191" w:type="dxa"/>
            <w:vAlign w:val="center"/>
          </w:tcPr>
          <w:p w:rsidR="00B30989" w:rsidRDefault="00B30989">
            <w:pPr>
              <w:pStyle w:val="ConsPlusNormal"/>
              <w:jc w:val="center"/>
            </w:pPr>
            <w:r>
              <w:t>319373,5</w:t>
            </w:r>
          </w:p>
        </w:tc>
        <w:tc>
          <w:tcPr>
            <w:tcW w:w="1134" w:type="dxa"/>
            <w:vAlign w:val="center"/>
          </w:tcPr>
          <w:p w:rsidR="00B30989" w:rsidRDefault="00B30989">
            <w:pPr>
              <w:pStyle w:val="ConsPlusNormal"/>
              <w:jc w:val="center"/>
            </w:pPr>
            <w:r>
              <w:t>1546169,9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19113,0</w:t>
            </w:r>
          </w:p>
        </w:tc>
        <w:tc>
          <w:tcPr>
            <w:tcW w:w="1020" w:type="dxa"/>
            <w:vAlign w:val="center"/>
          </w:tcPr>
          <w:p w:rsidR="00B30989" w:rsidRDefault="00B30989">
            <w:pPr>
              <w:pStyle w:val="ConsPlusNormal"/>
              <w:jc w:val="center"/>
            </w:pPr>
            <w:r>
              <w:t>44924,0</w:t>
            </w:r>
          </w:p>
        </w:tc>
        <w:tc>
          <w:tcPr>
            <w:tcW w:w="1020" w:type="dxa"/>
            <w:vAlign w:val="center"/>
          </w:tcPr>
          <w:p w:rsidR="00B30989" w:rsidRDefault="00B30989">
            <w:pPr>
              <w:pStyle w:val="ConsPlusNormal"/>
              <w:jc w:val="center"/>
            </w:pPr>
            <w:r>
              <w:t>45548,1</w:t>
            </w:r>
          </w:p>
        </w:tc>
        <w:tc>
          <w:tcPr>
            <w:tcW w:w="1134" w:type="dxa"/>
            <w:vAlign w:val="center"/>
          </w:tcPr>
          <w:p w:rsidR="00B30989" w:rsidRDefault="00B30989">
            <w:pPr>
              <w:pStyle w:val="ConsPlusNormal"/>
              <w:jc w:val="center"/>
            </w:pPr>
            <w:r>
              <w:t>45548,1</w:t>
            </w:r>
          </w:p>
        </w:tc>
        <w:tc>
          <w:tcPr>
            <w:tcW w:w="1134" w:type="dxa"/>
            <w:vAlign w:val="center"/>
          </w:tcPr>
          <w:p w:rsidR="00B30989" w:rsidRDefault="00B30989">
            <w:pPr>
              <w:pStyle w:val="ConsPlusNormal"/>
              <w:jc w:val="center"/>
            </w:pPr>
            <w:r>
              <w:t>130790,8</w:t>
            </w:r>
          </w:p>
        </w:tc>
        <w:tc>
          <w:tcPr>
            <w:tcW w:w="1134" w:type="dxa"/>
            <w:vAlign w:val="center"/>
          </w:tcPr>
          <w:p w:rsidR="00B30989" w:rsidRDefault="00B30989">
            <w:pPr>
              <w:pStyle w:val="ConsPlusNormal"/>
              <w:jc w:val="center"/>
            </w:pPr>
            <w:r>
              <w:t>87721,3</w:t>
            </w:r>
          </w:p>
        </w:tc>
        <w:tc>
          <w:tcPr>
            <w:tcW w:w="1191" w:type="dxa"/>
            <w:vAlign w:val="center"/>
          </w:tcPr>
          <w:p w:rsidR="00B30989" w:rsidRDefault="00B30989">
            <w:pPr>
              <w:pStyle w:val="ConsPlusNormal"/>
              <w:jc w:val="center"/>
            </w:pPr>
            <w:r>
              <w:t>94322,6</w:t>
            </w:r>
          </w:p>
        </w:tc>
        <w:tc>
          <w:tcPr>
            <w:tcW w:w="1134" w:type="dxa"/>
            <w:vAlign w:val="center"/>
          </w:tcPr>
          <w:p w:rsidR="00B30989" w:rsidRDefault="00B30989">
            <w:pPr>
              <w:pStyle w:val="ConsPlusNormal"/>
              <w:jc w:val="center"/>
            </w:pPr>
            <w:r>
              <w:t>467967,9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12200,0</w:t>
            </w:r>
          </w:p>
        </w:tc>
        <w:tc>
          <w:tcPr>
            <w:tcW w:w="1020" w:type="dxa"/>
            <w:vAlign w:val="center"/>
          </w:tcPr>
          <w:p w:rsidR="00B30989" w:rsidRDefault="00B30989">
            <w:pPr>
              <w:pStyle w:val="ConsPlusNormal"/>
              <w:jc w:val="center"/>
            </w:pPr>
            <w:r>
              <w:t>83060,0</w:t>
            </w:r>
          </w:p>
        </w:tc>
        <w:tc>
          <w:tcPr>
            <w:tcW w:w="1020" w:type="dxa"/>
            <w:vAlign w:val="center"/>
          </w:tcPr>
          <w:p w:rsidR="00B30989" w:rsidRDefault="00B30989">
            <w:pPr>
              <w:pStyle w:val="ConsPlusNormal"/>
              <w:jc w:val="center"/>
            </w:pPr>
            <w:r>
              <w:t>106278,9</w:t>
            </w:r>
          </w:p>
        </w:tc>
        <w:tc>
          <w:tcPr>
            <w:tcW w:w="1134" w:type="dxa"/>
            <w:vAlign w:val="center"/>
          </w:tcPr>
          <w:p w:rsidR="00B30989" w:rsidRDefault="00B30989">
            <w:pPr>
              <w:pStyle w:val="ConsPlusNormal"/>
              <w:jc w:val="center"/>
            </w:pPr>
            <w:r>
              <w:t>106278,9</w:t>
            </w:r>
          </w:p>
        </w:tc>
        <w:tc>
          <w:tcPr>
            <w:tcW w:w="1134" w:type="dxa"/>
            <w:vAlign w:val="center"/>
          </w:tcPr>
          <w:p w:rsidR="00B30989" w:rsidRDefault="00B30989">
            <w:pPr>
              <w:pStyle w:val="ConsPlusNormal"/>
              <w:jc w:val="center"/>
            </w:pPr>
            <w:r>
              <w:t>305178,5</w:t>
            </w:r>
          </w:p>
        </w:tc>
        <w:tc>
          <w:tcPr>
            <w:tcW w:w="1134" w:type="dxa"/>
            <w:vAlign w:val="center"/>
          </w:tcPr>
          <w:p w:rsidR="00B30989" w:rsidRDefault="00B30989">
            <w:pPr>
              <w:pStyle w:val="ConsPlusNormal"/>
              <w:jc w:val="center"/>
            </w:pPr>
            <w:r>
              <w:t>204683,0</w:t>
            </w:r>
          </w:p>
        </w:tc>
        <w:tc>
          <w:tcPr>
            <w:tcW w:w="1191" w:type="dxa"/>
            <w:vAlign w:val="center"/>
          </w:tcPr>
          <w:p w:rsidR="00B30989" w:rsidRDefault="00B30989">
            <w:pPr>
              <w:pStyle w:val="ConsPlusNormal"/>
              <w:jc w:val="center"/>
            </w:pPr>
            <w:r>
              <w:t>220086,1</w:t>
            </w:r>
          </w:p>
        </w:tc>
        <w:tc>
          <w:tcPr>
            <w:tcW w:w="1134" w:type="dxa"/>
            <w:vAlign w:val="center"/>
          </w:tcPr>
          <w:p w:rsidR="00B30989" w:rsidRDefault="00B30989">
            <w:pPr>
              <w:pStyle w:val="ConsPlusNormal"/>
              <w:jc w:val="center"/>
            </w:pPr>
            <w:r>
              <w:t>1037765,4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 xml:space="preserve">ФБ </w:t>
            </w:r>
            <w:hyperlink w:anchor="P10452" w:history="1">
              <w:r>
                <w:rPr>
                  <w:color w:val="0000FF"/>
                </w:rPr>
                <w:t>&lt;**&gt;</w:t>
              </w:r>
            </w:hyperlink>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683,6</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683,6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1507,1</w:t>
            </w:r>
          </w:p>
        </w:tc>
        <w:tc>
          <w:tcPr>
            <w:tcW w:w="1020" w:type="dxa"/>
            <w:vAlign w:val="center"/>
          </w:tcPr>
          <w:p w:rsidR="00B30989" w:rsidRDefault="00B30989">
            <w:pPr>
              <w:pStyle w:val="ConsPlusNormal"/>
              <w:jc w:val="center"/>
            </w:pPr>
            <w:r>
              <w:t>6885,0</w:t>
            </w:r>
          </w:p>
        </w:tc>
        <w:tc>
          <w:tcPr>
            <w:tcW w:w="1020" w:type="dxa"/>
            <w:vAlign w:val="center"/>
          </w:tcPr>
          <w:p w:rsidR="00B30989" w:rsidRDefault="00B30989">
            <w:pPr>
              <w:pStyle w:val="ConsPlusNormal"/>
              <w:jc w:val="center"/>
            </w:pPr>
            <w:r>
              <w:t>6854,0</w:t>
            </w:r>
          </w:p>
        </w:tc>
        <w:tc>
          <w:tcPr>
            <w:tcW w:w="1134" w:type="dxa"/>
            <w:vAlign w:val="center"/>
          </w:tcPr>
          <w:p w:rsidR="00B30989" w:rsidRDefault="00B30989">
            <w:pPr>
              <w:pStyle w:val="ConsPlusNormal"/>
              <w:jc w:val="center"/>
            </w:pPr>
            <w:r>
              <w:t>8040,8</w:t>
            </w:r>
          </w:p>
        </w:tc>
        <w:tc>
          <w:tcPr>
            <w:tcW w:w="1134" w:type="dxa"/>
            <w:vAlign w:val="center"/>
          </w:tcPr>
          <w:p w:rsidR="00B30989" w:rsidRDefault="00B30989">
            <w:pPr>
              <w:pStyle w:val="ConsPlusNormal"/>
              <w:jc w:val="center"/>
            </w:pPr>
            <w:r>
              <w:t>6884,0</w:t>
            </w:r>
          </w:p>
        </w:tc>
        <w:tc>
          <w:tcPr>
            <w:tcW w:w="1134" w:type="dxa"/>
            <w:vAlign w:val="center"/>
          </w:tcPr>
          <w:p w:rsidR="00B30989" w:rsidRDefault="00B30989">
            <w:pPr>
              <w:pStyle w:val="ConsPlusNormal"/>
              <w:jc w:val="center"/>
            </w:pPr>
            <w:r>
              <w:t>4617,3</w:t>
            </w:r>
          </w:p>
        </w:tc>
        <w:tc>
          <w:tcPr>
            <w:tcW w:w="1191" w:type="dxa"/>
            <w:vAlign w:val="center"/>
          </w:tcPr>
          <w:p w:rsidR="00B30989" w:rsidRDefault="00B30989">
            <w:pPr>
              <w:pStyle w:val="ConsPlusNormal"/>
              <w:jc w:val="center"/>
            </w:pPr>
            <w:r>
              <w:t>4964,8</w:t>
            </w:r>
          </w:p>
        </w:tc>
        <w:tc>
          <w:tcPr>
            <w:tcW w:w="1134" w:type="dxa"/>
            <w:vAlign w:val="center"/>
          </w:tcPr>
          <w:p w:rsidR="00B30989" w:rsidRDefault="00B30989">
            <w:pPr>
              <w:pStyle w:val="ConsPlusNormal"/>
              <w:jc w:val="center"/>
            </w:pPr>
            <w:r>
              <w:t>39753,0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Куйтунское муниципальное образование</w:t>
            </w:r>
          </w:p>
        </w:tc>
        <w:tc>
          <w:tcPr>
            <w:tcW w:w="2041" w:type="dxa"/>
            <w:vMerge w:val="restart"/>
          </w:tcPr>
          <w:p w:rsidR="00B30989" w:rsidRDefault="00B30989">
            <w:pPr>
              <w:pStyle w:val="ConsPlusNormal"/>
            </w:pPr>
            <w:r>
              <w:t>"Строительство водоразводящих сетей в р.п. Куйтун"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17012,6</w:t>
            </w:r>
          </w:p>
        </w:tc>
        <w:tc>
          <w:tcPr>
            <w:tcW w:w="1020" w:type="dxa"/>
            <w:vAlign w:val="center"/>
          </w:tcPr>
          <w:p w:rsidR="00B30989" w:rsidRDefault="00B30989">
            <w:pPr>
              <w:pStyle w:val="ConsPlusNormal"/>
              <w:jc w:val="center"/>
            </w:pPr>
            <w:r>
              <w:t>14426,4</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31439,0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9786,7</w:t>
            </w:r>
          </w:p>
        </w:tc>
        <w:tc>
          <w:tcPr>
            <w:tcW w:w="1020" w:type="dxa"/>
            <w:vAlign w:val="center"/>
          </w:tcPr>
          <w:p w:rsidR="00B30989" w:rsidRDefault="00B30989">
            <w:pPr>
              <w:pStyle w:val="ConsPlusNormal"/>
              <w:jc w:val="center"/>
            </w:pPr>
            <w:r>
              <w:t>4018,3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13805,0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6035,0</w:t>
            </w:r>
          </w:p>
        </w:tc>
        <w:tc>
          <w:tcPr>
            <w:tcW w:w="1020" w:type="dxa"/>
            <w:vAlign w:val="center"/>
          </w:tcPr>
          <w:p w:rsidR="00B30989" w:rsidRDefault="00B30989">
            <w:pPr>
              <w:pStyle w:val="ConsPlusNormal"/>
              <w:jc w:val="center"/>
            </w:pPr>
            <w:r>
              <w:t>9376,0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15411,0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1190,9</w:t>
            </w:r>
          </w:p>
        </w:tc>
        <w:tc>
          <w:tcPr>
            <w:tcW w:w="1020" w:type="dxa"/>
            <w:vAlign w:val="center"/>
          </w:tcPr>
          <w:p w:rsidR="00B30989" w:rsidRDefault="00B30989">
            <w:pPr>
              <w:pStyle w:val="ConsPlusNormal"/>
              <w:jc w:val="center"/>
            </w:pPr>
            <w:r>
              <w:t>1032,1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2223,0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Веселовское муниципальное образование</w:t>
            </w:r>
          </w:p>
        </w:tc>
        <w:tc>
          <w:tcPr>
            <w:tcW w:w="2041" w:type="dxa"/>
            <w:vMerge w:val="restart"/>
          </w:tcPr>
          <w:p w:rsidR="00B30989" w:rsidRDefault="00B30989">
            <w:pPr>
              <w:pStyle w:val="ConsPlusNormal"/>
            </w:pPr>
            <w:r>
              <w:t>"Система наружного водоснабжения центральной части поселка Веселый Веселовского муниципального образования Чунского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15807,5</w:t>
            </w:r>
          </w:p>
        </w:tc>
        <w:tc>
          <w:tcPr>
            <w:tcW w:w="1020" w:type="dxa"/>
            <w:vAlign w:val="center"/>
          </w:tcPr>
          <w:p w:rsidR="00B30989" w:rsidRDefault="00B30989">
            <w:pPr>
              <w:pStyle w:val="ConsPlusNormal"/>
              <w:jc w:val="center"/>
            </w:pPr>
            <w:r>
              <w:t>8889,7</w:t>
            </w:r>
          </w:p>
        </w:tc>
        <w:tc>
          <w:tcPr>
            <w:tcW w:w="1020" w:type="dxa"/>
            <w:vAlign w:val="center"/>
          </w:tcPr>
          <w:p w:rsidR="00B30989" w:rsidRDefault="00B30989">
            <w:pPr>
              <w:pStyle w:val="ConsPlusNormal"/>
              <w:jc w:val="center"/>
            </w:pPr>
            <w:r>
              <w:t>27000,0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51697,2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9326,3</w:t>
            </w:r>
          </w:p>
        </w:tc>
        <w:tc>
          <w:tcPr>
            <w:tcW w:w="1020" w:type="dxa"/>
            <w:vAlign w:val="center"/>
          </w:tcPr>
          <w:p w:rsidR="00B30989" w:rsidRDefault="00B30989">
            <w:pPr>
              <w:pStyle w:val="ConsPlusNormal"/>
              <w:jc w:val="center"/>
            </w:pPr>
            <w:r>
              <w:t>8573,5</w:t>
            </w:r>
          </w:p>
        </w:tc>
        <w:tc>
          <w:tcPr>
            <w:tcW w:w="1020" w:type="dxa"/>
            <w:vAlign w:val="center"/>
          </w:tcPr>
          <w:p w:rsidR="00B30989" w:rsidRDefault="00B30989">
            <w:pPr>
              <w:pStyle w:val="ConsPlusNormal"/>
              <w:jc w:val="center"/>
            </w:pPr>
            <w:r>
              <w:t>8019,0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25918,8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6165,0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18711,0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24876,0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316,2</w:t>
            </w:r>
          </w:p>
        </w:tc>
        <w:tc>
          <w:tcPr>
            <w:tcW w:w="1020" w:type="dxa"/>
            <w:vAlign w:val="center"/>
          </w:tcPr>
          <w:p w:rsidR="00B30989" w:rsidRDefault="00B30989">
            <w:pPr>
              <w:pStyle w:val="ConsPlusNormal"/>
              <w:jc w:val="center"/>
            </w:pPr>
            <w:r>
              <w:t>316,2</w:t>
            </w:r>
          </w:p>
        </w:tc>
        <w:tc>
          <w:tcPr>
            <w:tcW w:w="1020" w:type="dxa"/>
            <w:vAlign w:val="center"/>
          </w:tcPr>
          <w:p w:rsidR="00B30989" w:rsidRDefault="00B30989">
            <w:pPr>
              <w:pStyle w:val="ConsPlusNormal"/>
              <w:jc w:val="center"/>
            </w:pPr>
            <w:r>
              <w:t>270,0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902,4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Мойганское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Мойганском МО Заларинского района (с. Мойган)</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10300,0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3028,2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3028,2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7065,8</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7065,8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206,0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Веренское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Веренском МО Заларинского района (д. Тыреть 2-я)</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22500,0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22500,0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6615,0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6615,0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15435,0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15435,0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450,0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Заларинское </w:t>
            </w:r>
            <w:r>
              <w:lastRenderedPageBreak/>
              <w:t>муниципальное образование</w:t>
            </w:r>
          </w:p>
        </w:tc>
        <w:tc>
          <w:tcPr>
            <w:tcW w:w="2041" w:type="dxa"/>
            <w:vMerge w:val="restart"/>
          </w:tcPr>
          <w:p w:rsidR="00B30989" w:rsidRDefault="00B30989">
            <w:pPr>
              <w:pStyle w:val="ConsPlusNormal"/>
            </w:pPr>
            <w:r>
              <w:lastRenderedPageBreak/>
              <w:t xml:space="preserve">Строительство </w:t>
            </w:r>
            <w:r>
              <w:lastRenderedPageBreak/>
              <w:t>локального водопровода в Заларинском МО (п. Залари, мкр. Солнечный)</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20000,0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5580,0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5580,0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13020,0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13020,0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1400,0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Новочунское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Новочунском МО Чунского района (п. Заводской)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"Аларь"</w:t>
            </w:r>
          </w:p>
        </w:tc>
        <w:tc>
          <w:tcPr>
            <w:tcW w:w="2041" w:type="dxa"/>
            <w:vMerge w:val="restart"/>
          </w:tcPr>
          <w:p w:rsidR="00B30989" w:rsidRDefault="00B30989">
            <w:pPr>
              <w:pStyle w:val="ConsPlusNormal"/>
            </w:pPr>
            <w:r>
              <w:t>Строительство локального водопровода в МО "Аларь" Аларского района (с. Аларь)</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13500,0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13500,0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3969,0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3969,0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9261,0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9261,0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270,0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270,0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"Кутулик"</w:t>
            </w:r>
          </w:p>
        </w:tc>
        <w:tc>
          <w:tcPr>
            <w:tcW w:w="2041" w:type="dxa"/>
            <w:vMerge w:val="restart"/>
          </w:tcPr>
          <w:p w:rsidR="00B30989" w:rsidRDefault="00B30989">
            <w:pPr>
              <w:pStyle w:val="ConsPlusNormal"/>
            </w:pPr>
            <w:r>
              <w:t>Строительство локального водопровода в МО "Кутулик" Аларского района (п. Кутулик)</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45936,5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45936,5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13140,0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13140,0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28902,2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28902,2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 xml:space="preserve">ФБ </w:t>
            </w:r>
            <w:hyperlink w:anchor="P10452" w:history="1">
              <w:r>
                <w:rPr>
                  <w:color w:val="0000FF"/>
                </w:rPr>
                <w:t>&lt;**&gt;</w:t>
              </w:r>
            </w:hyperlink>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683,6</w:t>
            </w:r>
          </w:p>
        </w:tc>
        <w:tc>
          <w:tcPr>
            <w:tcW w:w="1020" w:type="dxa"/>
            <w:vAlign w:val="center"/>
          </w:tcPr>
          <w:p w:rsidR="00B30989" w:rsidRDefault="00B30989">
            <w:pPr>
              <w:pStyle w:val="ConsPlusNormal"/>
            </w:pP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683,6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3210,7</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3210,7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Андрюшинское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Андрюшинском МО Куйтунского района (с. Андрюшино)</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Иргейское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Иргейском МО Нижнеудинского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Кобляковское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Кобляковском МО Братского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Усть-Удинское муниципальное образование</w:t>
            </w:r>
          </w:p>
        </w:tc>
        <w:tc>
          <w:tcPr>
            <w:tcW w:w="2041" w:type="dxa"/>
            <w:vMerge w:val="restart"/>
          </w:tcPr>
          <w:p w:rsidR="00B30989" w:rsidRDefault="00B30989">
            <w:pPr>
              <w:pStyle w:val="ConsPlusNormal"/>
            </w:pPr>
            <w:r>
              <w:t xml:space="preserve">Строительство локального водопровода в Усть-Удинском МО </w:t>
            </w:r>
            <w:r>
              <w:lastRenderedPageBreak/>
              <w:t>Усть-Удинского района (п. Усть-Уда)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pP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Новочунское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Новочунском МО Чунского района (п. Заводской)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"Баяндай"</w:t>
            </w:r>
          </w:p>
        </w:tc>
        <w:tc>
          <w:tcPr>
            <w:tcW w:w="2041" w:type="dxa"/>
            <w:vMerge w:val="restart"/>
          </w:tcPr>
          <w:p w:rsidR="00B30989" w:rsidRDefault="00B30989">
            <w:pPr>
              <w:pStyle w:val="ConsPlusNormal"/>
            </w:pPr>
            <w:r>
              <w:t>Строительство локального водопровода в МО "Баяндай" Баяндаевского района (с. Баяндай)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"Бильчир"</w:t>
            </w:r>
          </w:p>
        </w:tc>
        <w:tc>
          <w:tcPr>
            <w:tcW w:w="2041" w:type="dxa"/>
            <w:vMerge w:val="restart"/>
          </w:tcPr>
          <w:p w:rsidR="00B30989" w:rsidRDefault="00B30989">
            <w:pPr>
              <w:pStyle w:val="ConsPlusNormal"/>
            </w:pPr>
            <w:r>
              <w:t>Строительство локального водопровода в МО "Бильчир" Осинского района</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Кежемское муниципальное </w:t>
            </w:r>
            <w:r>
              <w:lastRenderedPageBreak/>
              <w:t>образование</w:t>
            </w:r>
          </w:p>
        </w:tc>
        <w:tc>
          <w:tcPr>
            <w:tcW w:w="2041" w:type="dxa"/>
            <w:vMerge w:val="restart"/>
          </w:tcPr>
          <w:p w:rsidR="00B30989" w:rsidRDefault="00B30989">
            <w:pPr>
              <w:pStyle w:val="ConsPlusNormal"/>
            </w:pPr>
            <w:r>
              <w:lastRenderedPageBreak/>
              <w:t xml:space="preserve">Строительство локального </w:t>
            </w:r>
            <w:r>
              <w:lastRenderedPageBreak/>
              <w:t>водопровода в Кежемском МО Братского района</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2646,0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2646,0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6174,0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6174,0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"Новонукутское"</w:t>
            </w:r>
          </w:p>
        </w:tc>
        <w:tc>
          <w:tcPr>
            <w:tcW w:w="2041" w:type="dxa"/>
            <w:vMerge w:val="restart"/>
          </w:tcPr>
          <w:p w:rsidR="00B30989" w:rsidRDefault="00B30989">
            <w:pPr>
              <w:pStyle w:val="ConsPlusNormal"/>
            </w:pPr>
            <w:r>
              <w:t>Строительство локального водопровода в МО "Новонукутское" Нукутского района (п. Новонукутский)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95681,0</w:t>
            </w:r>
          </w:p>
        </w:tc>
        <w:tc>
          <w:tcPr>
            <w:tcW w:w="1134" w:type="dxa"/>
            <w:vAlign w:val="center"/>
          </w:tcPr>
          <w:p w:rsidR="00B30989" w:rsidRDefault="00B30989">
            <w:pPr>
              <w:pStyle w:val="ConsPlusNormal"/>
              <w:jc w:val="center"/>
            </w:pPr>
            <w:r>
              <w:t>65000,0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160681,0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27269,1</w:t>
            </w:r>
          </w:p>
        </w:tc>
        <w:tc>
          <w:tcPr>
            <w:tcW w:w="1134" w:type="dxa"/>
            <w:vAlign w:val="center"/>
          </w:tcPr>
          <w:p w:rsidR="00B30989" w:rsidRDefault="00B30989">
            <w:pPr>
              <w:pStyle w:val="ConsPlusNormal"/>
              <w:jc w:val="center"/>
            </w:pPr>
            <w:r>
              <w:t>18135,0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45404,1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63627,9</w:t>
            </w:r>
          </w:p>
        </w:tc>
        <w:tc>
          <w:tcPr>
            <w:tcW w:w="1134" w:type="dxa"/>
            <w:vAlign w:val="center"/>
          </w:tcPr>
          <w:p w:rsidR="00B30989" w:rsidRDefault="00B30989">
            <w:pPr>
              <w:pStyle w:val="ConsPlusNormal"/>
              <w:jc w:val="center"/>
            </w:pPr>
            <w:r>
              <w:t>42315,0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105942,9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4784,0</w:t>
            </w:r>
          </w:p>
        </w:tc>
        <w:tc>
          <w:tcPr>
            <w:tcW w:w="1134" w:type="dxa"/>
            <w:vAlign w:val="center"/>
          </w:tcPr>
          <w:p w:rsidR="00B30989" w:rsidRDefault="00B30989">
            <w:pPr>
              <w:pStyle w:val="ConsPlusNormal"/>
              <w:jc w:val="center"/>
            </w:pPr>
            <w:r>
              <w:t>4550,0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9334,0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"Хареты"</w:t>
            </w:r>
          </w:p>
        </w:tc>
        <w:tc>
          <w:tcPr>
            <w:tcW w:w="2041" w:type="dxa"/>
            <w:vMerge w:val="restart"/>
          </w:tcPr>
          <w:p w:rsidR="00B30989" w:rsidRDefault="00B30989">
            <w:pPr>
              <w:pStyle w:val="ConsPlusNormal"/>
            </w:pPr>
            <w:r>
              <w:t>Строительство локального водопровода в МО "Хареты" Нукутского района (с. Хареты)</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5880,0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5880,0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13720,0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13720,0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10.2.5.19.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"Нукуты"</w:t>
            </w:r>
          </w:p>
        </w:tc>
        <w:tc>
          <w:tcPr>
            <w:tcW w:w="2041" w:type="dxa"/>
            <w:vMerge w:val="restart"/>
          </w:tcPr>
          <w:p w:rsidR="00B30989" w:rsidRDefault="00B30989">
            <w:pPr>
              <w:pStyle w:val="ConsPlusNormal"/>
            </w:pPr>
            <w:r>
              <w:t>Строительство локального водопровода в МО "Нукуты" Нукутского района (с. Нукуты)</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7056,0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7056,0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16464,0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16464,0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480,0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480,0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10.2.5.20.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 xml:space="preserve">Муниципальное </w:t>
            </w:r>
            <w:r>
              <w:lastRenderedPageBreak/>
              <w:t>образование "Целинный"</w:t>
            </w:r>
          </w:p>
        </w:tc>
        <w:tc>
          <w:tcPr>
            <w:tcW w:w="2041" w:type="dxa"/>
            <w:vMerge w:val="restart"/>
          </w:tcPr>
          <w:p w:rsidR="00B30989" w:rsidRDefault="00B30989">
            <w:pPr>
              <w:pStyle w:val="ConsPlusNormal"/>
            </w:pPr>
            <w:r>
              <w:lastRenderedPageBreak/>
              <w:t xml:space="preserve">Строительство </w:t>
            </w:r>
            <w:r>
              <w:lastRenderedPageBreak/>
              <w:t>локального водопровода в МО "Целинный" Нукутского района (с. Целинный)</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2940,0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2940,0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6860,0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6860,0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10.2.5.21.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"Усть-Ордынское"</w:t>
            </w:r>
          </w:p>
        </w:tc>
        <w:tc>
          <w:tcPr>
            <w:tcW w:w="2041" w:type="dxa"/>
            <w:vMerge w:val="restart"/>
          </w:tcPr>
          <w:p w:rsidR="00B30989" w:rsidRDefault="00B30989">
            <w:pPr>
              <w:pStyle w:val="ConsPlusNormal"/>
            </w:pPr>
            <w:r>
              <w:t>Строительство локального водопровода в МО "Усть-Ордынское" Эхирит-Булагатского района (п. Усть-Ордынский)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31867,8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31867,8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8891,1</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8891,1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20745,9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20745,9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2230,8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2230,8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10.2.5.22.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Заларинское муниципальное образование</w:t>
            </w:r>
          </w:p>
        </w:tc>
        <w:tc>
          <w:tcPr>
            <w:tcW w:w="2041" w:type="dxa"/>
            <w:vMerge w:val="restart"/>
          </w:tcPr>
          <w:p w:rsidR="00B30989" w:rsidRDefault="00B30989">
            <w:pPr>
              <w:pStyle w:val="ConsPlusNormal"/>
            </w:pPr>
            <w:r>
              <w:t>Строительство локального водопровода в Заларинском МО (п. Залари, мкр. Московский)</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36000,0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36000,0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10260,0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10260,0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23940,0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23940,0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1800,0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1800,0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10.2.6.</w:t>
            </w:r>
          </w:p>
        </w:tc>
        <w:tc>
          <w:tcPr>
            <w:tcW w:w="1984" w:type="dxa"/>
            <w:vMerge w:val="restart"/>
          </w:tcPr>
          <w:p w:rsidR="00B30989" w:rsidRDefault="00B30989">
            <w:pPr>
              <w:pStyle w:val="ConsPlusNormal"/>
            </w:pPr>
            <w:r>
              <w:t>Развитие газификации</w:t>
            </w:r>
          </w:p>
        </w:tc>
        <w:tc>
          <w:tcPr>
            <w:tcW w:w="2040" w:type="dxa"/>
            <w:vMerge w:val="restart"/>
          </w:tcPr>
          <w:p w:rsidR="00B30989" w:rsidRDefault="00B30989">
            <w:pPr>
              <w:pStyle w:val="ConsPlusNormal"/>
            </w:pPr>
          </w:p>
        </w:tc>
        <w:tc>
          <w:tcPr>
            <w:tcW w:w="2041" w:type="dxa"/>
            <w:vMerge w:val="restart"/>
          </w:tcPr>
          <w:p w:rsidR="00B30989" w:rsidRDefault="00B30989">
            <w:pPr>
              <w:pStyle w:val="ConsPlusNormal"/>
            </w:pP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10146,4</w:t>
            </w:r>
          </w:p>
        </w:tc>
        <w:tc>
          <w:tcPr>
            <w:tcW w:w="1020" w:type="dxa"/>
            <w:vAlign w:val="center"/>
          </w:tcPr>
          <w:p w:rsidR="00B30989" w:rsidRDefault="00B30989">
            <w:pPr>
              <w:pStyle w:val="ConsPlusNormal"/>
              <w:jc w:val="center"/>
            </w:pPr>
            <w:r>
              <w:t>20303,6</w:t>
            </w:r>
          </w:p>
        </w:tc>
        <w:tc>
          <w:tcPr>
            <w:tcW w:w="1020" w:type="dxa"/>
            <w:vAlign w:val="center"/>
          </w:tcPr>
          <w:p w:rsidR="00B30989" w:rsidRDefault="00B30989">
            <w:pPr>
              <w:pStyle w:val="ConsPlusNormal"/>
              <w:jc w:val="center"/>
            </w:pPr>
            <w:r>
              <w:t>20303,6</w:t>
            </w:r>
          </w:p>
        </w:tc>
        <w:tc>
          <w:tcPr>
            <w:tcW w:w="1134" w:type="dxa"/>
            <w:vAlign w:val="center"/>
          </w:tcPr>
          <w:p w:rsidR="00B30989" w:rsidRDefault="00B30989">
            <w:pPr>
              <w:pStyle w:val="ConsPlusNormal"/>
              <w:jc w:val="center"/>
            </w:pPr>
            <w:r>
              <w:t>20303,6</w:t>
            </w:r>
          </w:p>
        </w:tc>
        <w:tc>
          <w:tcPr>
            <w:tcW w:w="1134" w:type="dxa"/>
            <w:vAlign w:val="center"/>
          </w:tcPr>
          <w:p w:rsidR="00B30989" w:rsidRDefault="00B30989">
            <w:pPr>
              <w:pStyle w:val="ConsPlusNormal"/>
              <w:jc w:val="center"/>
            </w:pPr>
            <w:r>
              <w:t>61872,0</w:t>
            </w:r>
          </w:p>
        </w:tc>
        <w:tc>
          <w:tcPr>
            <w:tcW w:w="1134" w:type="dxa"/>
            <w:vAlign w:val="center"/>
          </w:tcPr>
          <w:p w:rsidR="00B30989" w:rsidRDefault="00B30989">
            <w:pPr>
              <w:pStyle w:val="ConsPlusNormal"/>
              <w:jc w:val="center"/>
            </w:pPr>
            <w:r>
              <w:t>61872,0</w:t>
            </w:r>
          </w:p>
        </w:tc>
        <w:tc>
          <w:tcPr>
            <w:tcW w:w="1191" w:type="dxa"/>
            <w:vAlign w:val="center"/>
          </w:tcPr>
          <w:p w:rsidR="00B30989" w:rsidRDefault="00B30989">
            <w:pPr>
              <w:pStyle w:val="ConsPlusNormal"/>
              <w:jc w:val="center"/>
            </w:pPr>
            <w:r>
              <w:t>61872,0</w:t>
            </w:r>
          </w:p>
        </w:tc>
        <w:tc>
          <w:tcPr>
            <w:tcW w:w="1134" w:type="dxa"/>
            <w:vAlign w:val="center"/>
          </w:tcPr>
          <w:p w:rsidR="00B30989" w:rsidRDefault="00B30989">
            <w:pPr>
              <w:pStyle w:val="ConsPlusNormal"/>
              <w:jc w:val="center"/>
            </w:pPr>
            <w:r>
              <w:t>256673,2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6006,2</w:t>
            </w:r>
          </w:p>
        </w:tc>
        <w:tc>
          <w:tcPr>
            <w:tcW w:w="1020" w:type="dxa"/>
            <w:vAlign w:val="center"/>
          </w:tcPr>
          <w:p w:rsidR="00B30989" w:rsidRDefault="00B30989">
            <w:pPr>
              <w:pStyle w:val="ConsPlusNormal"/>
              <w:jc w:val="center"/>
            </w:pPr>
            <w:r>
              <w:t>6000,0</w:t>
            </w:r>
          </w:p>
        </w:tc>
        <w:tc>
          <w:tcPr>
            <w:tcW w:w="1020" w:type="dxa"/>
            <w:vAlign w:val="center"/>
          </w:tcPr>
          <w:p w:rsidR="00B30989" w:rsidRDefault="00B30989">
            <w:pPr>
              <w:pStyle w:val="ConsPlusNormal"/>
              <w:jc w:val="center"/>
            </w:pPr>
            <w:r>
              <w:t>6000,0</w:t>
            </w:r>
          </w:p>
        </w:tc>
        <w:tc>
          <w:tcPr>
            <w:tcW w:w="1134" w:type="dxa"/>
            <w:vAlign w:val="center"/>
          </w:tcPr>
          <w:p w:rsidR="00B30989" w:rsidRDefault="00B30989">
            <w:pPr>
              <w:pStyle w:val="ConsPlusNormal"/>
              <w:jc w:val="center"/>
            </w:pPr>
            <w:r>
              <w:t>6000,0</w:t>
            </w:r>
          </w:p>
        </w:tc>
        <w:tc>
          <w:tcPr>
            <w:tcW w:w="1134"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18283,5</w:t>
            </w:r>
          </w:p>
        </w:tc>
        <w:tc>
          <w:tcPr>
            <w:tcW w:w="1191"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78856,7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3836,0</w:t>
            </w:r>
          </w:p>
        </w:tc>
        <w:tc>
          <w:tcPr>
            <w:tcW w:w="1020" w:type="dxa"/>
            <w:vAlign w:val="center"/>
          </w:tcPr>
          <w:p w:rsidR="00B30989" w:rsidRDefault="00B30989">
            <w:pPr>
              <w:pStyle w:val="ConsPlusNormal"/>
              <w:jc w:val="center"/>
            </w:pPr>
            <w:r>
              <w:t>14000,0</w:t>
            </w:r>
          </w:p>
        </w:tc>
        <w:tc>
          <w:tcPr>
            <w:tcW w:w="1020"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42661,5</w:t>
            </w:r>
          </w:p>
        </w:tc>
        <w:tc>
          <w:tcPr>
            <w:tcW w:w="1134" w:type="dxa"/>
            <w:vAlign w:val="center"/>
          </w:tcPr>
          <w:p w:rsidR="00B30989" w:rsidRDefault="00B30989">
            <w:pPr>
              <w:pStyle w:val="ConsPlusNormal"/>
              <w:jc w:val="center"/>
            </w:pPr>
            <w:r>
              <w:t>42661,5</w:t>
            </w:r>
          </w:p>
        </w:tc>
        <w:tc>
          <w:tcPr>
            <w:tcW w:w="1191" w:type="dxa"/>
            <w:vAlign w:val="center"/>
          </w:tcPr>
          <w:p w:rsidR="00B30989" w:rsidRDefault="00B30989">
            <w:pPr>
              <w:pStyle w:val="ConsPlusNormal"/>
              <w:jc w:val="center"/>
            </w:pPr>
            <w:r>
              <w:t>42661,5</w:t>
            </w:r>
          </w:p>
        </w:tc>
        <w:tc>
          <w:tcPr>
            <w:tcW w:w="1134" w:type="dxa"/>
            <w:vAlign w:val="center"/>
          </w:tcPr>
          <w:p w:rsidR="00B30989" w:rsidRDefault="00B30989">
            <w:pPr>
              <w:pStyle w:val="ConsPlusNormal"/>
              <w:jc w:val="center"/>
            </w:pPr>
            <w:r>
              <w:t>173820,5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304,2</w:t>
            </w:r>
          </w:p>
        </w:tc>
        <w:tc>
          <w:tcPr>
            <w:tcW w:w="1020" w:type="dxa"/>
            <w:vAlign w:val="center"/>
          </w:tcPr>
          <w:p w:rsidR="00B30989" w:rsidRDefault="00B30989">
            <w:pPr>
              <w:pStyle w:val="ConsPlusNormal"/>
              <w:jc w:val="center"/>
            </w:pPr>
            <w:r>
              <w:t>303,6</w:t>
            </w:r>
          </w:p>
        </w:tc>
        <w:tc>
          <w:tcPr>
            <w:tcW w:w="1020" w:type="dxa"/>
            <w:vAlign w:val="center"/>
          </w:tcPr>
          <w:p w:rsidR="00B30989" w:rsidRDefault="00B30989">
            <w:pPr>
              <w:pStyle w:val="ConsPlusNormal"/>
              <w:jc w:val="center"/>
            </w:pPr>
            <w:r>
              <w:t>303,6</w:t>
            </w:r>
          </w:p>
        </w:tc>
        <w:tc>
          <w:tcPr>
            <w:tcW w:w="1134" w:type="dxa"/>
            <w:vAlign w:val="center"/>
          </w:tcPr>
          <w:p w:rsidR="00B30989" w:rsidRDefault="00B30989">
            <w:pPr>
              <w:pStyle w:val="ConsPlusNormal"/>
              <w:jc w:val="center"/>
            </w:pPr>
            <w:r>
              <w:t>303,6</w:t>
            </w:r>
          </w:p>
        </w:tc>
        <w:tc>
          <w:tcPr>
            <w:tcW w:w="1134" w:type="dxa"/>
            <w:vAlign w:val="center"/>
          </w:tcPr>
          <w:p w:rsidR="00B30989" w:rsidRDefault="00B30989">
            <w:pPr>
              <w:pStyle w:val="ConsPlusNormal"/>
              <w:jc w:val="center"/>
            </w:pPr>
            <w:r>
              <w:t>927,0</w:t>
            </w:r>
          </w:p>
        </w:tc>
        <w:tc>
          <w:tcPr>
            <w:tcW w:w="1134" w:type="dxa"/>
            <w:vAlign w:val="center"/>
          </w:tcPr>
          <w:p w:rsidR="00B30989" w:rsidRDefault="00B30989">
            <w:pPr>
              <w:pStyle w:val="ConsPlusNormal"/>
              <w:jc w:val="center"/>
            </w:pPr>
            <w:r>
              <w:t>927,0</w:t>
            </w:r>
          </w:p>
        </w:tc>
        <w:tc>
          <w:tcPr>
            <w:tcW w:w="1191" w:type="dxa"/>
            <w:vAlign w:val="center"/>
          </w:tcPr>
          <w:p w:rsidR="00B30989" w:rsidRDefault="00B30989">
            <w:pPr>
              <w:pStyle w:val="ConsPlusNormal"/>
              <w:jc w:val="center"/>
            </w:pPr>
            <w:r>
              <w:t>927,0</w:t>
            </w:r>
          </w:p>
        </w:tc>
        <w:tc>
          <w:tcPr>
            <w:tcW w:w="1134" w:type="dxa"/>
            <w:vAlign w:val="center"/>
          </w:tcPr>
          <w:p w:rsidR="00B30989" w:rsidRDefault="00B30989">
            <w:pPr>
              <w:pStyle w:val="ConsPlusNormal"/>
              <w:jc w:val="center"/>
            </w:pPr>
            <w:r>
              <w:t>3996,0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10.2.6.1.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Жигаловское муниципальное образование</w:t>
            </w:r>
          </w:p>
        </w:tc>
        <w:tc>
          <w:tcPr>
            <w:tcW w:w="2041" w:type="dxa"/>
            <w:vMerge w:val="restart"/>
          </w:tcPr>
          <w:p w:rsidR="00B30989" w:rsidRDefault="00B30989">
            <w:pPr>
              <w:pStyle w:val="ConsPlusNormal"/>
            </w:pPr>
            <w:r>
              <w:t>"Система газоснабжения пос. Жигалово Иркутской области. Газопроводы низкого давления. 2-я очередь"</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10146,4</w:t>
            </w:r>
          </w:p>
        </w:tc>
        <w:tc>
          <w:tcPr>
            <w:tcW w:w="1020" w:type="dxa"/>
            <w:vAlign w:val="center"/>
          </w:tcPr>
          <w:p w:rsidR="00B30989" w:rsidRDefault="00B30989">
            <w:pPr>
              <w:pStyle w:val="ConsPlusNormal"/>
              <w:jc w:val="center"/>
            </w:pPr>
            <w:r>
              <w:t>20303,6</w:t>
            </w:r>
          </w:p>
        </w:tc>
        <w:tc>
          <w:tcPr>
            <w:tcW w:w="1020" w:type="dxa"/>
            <w:vAlign w:val="center"/>
          </w:tcPr>
          <w:p w:rsidR="00B30989" w:rsidRDefault="00B30989">
            <w:pPr>
              <w:pStyle w:val="ConsPlusNormal"/>
              <w:jc w:val="center"/>
            </w:pPr>
            <w:r>
              <w:t>20303,6</w:t>
            </w:r>
          </w:p>
        </w:tc>
        <w:tc>
          <w:tcPr>
            <w:tcW w:w="1134" w:type="dxa"/>
            <w:vAlign w:val="center"/>
          </w:tcPr>
          <w:p w:rsidR="00B30989" w:rsidRDefault="00B30989">
            <w:pPr>
              <w:pStyle w:val="ConsPlusNormal"/>
              <w:jc w:val="center"/>
            </w:pPr>
            <w:r>
              <w:t>20303,6</w:t>
            </w:r>
          </w:p>
        </w:tc>
        <w:tc>
          <w:tcPr>
            <w:tcW w:w="1134" w:type="dxa"/>
            <w:vAlign w:val="center"/>
          </w:tcPr>
          <w:p w:rsidR="00B30989" w:rsidRDefault="00B30989">
            <w:pPr>
              <w:pStyle w:val="ConsPlusNormal"/>
              <w:jc w:val="center"/>
            </w:pPr>
            <w:r>
              <w:t>61872,0</w:t>
            </w:r>
          </w:p>
        </w:tc>
        <w:tc>
          <w:tcPr>
            <w:tcW w:w="1134" w:type="dxa"/>
            <w:vAlign w:val="center"/>
          </w:tcPr>
          <w:p w:rsidR="00B30989" w:rsidRDefault="00B30989">
            <w:pPr>
              <w:pStyle w:val="ConsPlusNormal"/>
              <w:jc w:val="center"/>
            </w:pPr>
            <w:r>
              <w:t>61872,0</w:t>
            </w:r>
          </w:p>
        </w:tc>
        <w:tc>
          <w:tcPr>
            <w:tcW w:w="1191" w:type="dxa"/>
            <w:vAlign w:val="center"/>
          </w:tcPr>
          <w:p w:rsidR="00B30989" w:rsidRDefault="00B30989">
            <w:pPr>
              <w:pStyle w:val="ConsPlusNormal"/>
              <w:jc w:val="center"/>
            </w:pPr>
            <w:r>
              <w:t>61872,0</w:t>
            </w:r>
          </w:p>
        </w:tc>
        <w:tc>
          <w:tcPr>
            <w:tcW w:w="1134" w:type="dxa"/>
            <w:vAlign w:val="center"/>
          </w:tcPr>
          <w:p w:rsidR="00B30989" w:rsidRDefault="00B30989">
            <w:pPr>
              <w:pStyle w:val="ConsPlusNormal"/>
              <w:jc w:val="center"/>
            </w:pPr>
            <w:r>
              <w:t>256673,2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6006,2</w:t>
            </w:r>
          </w:p>
        </w:tc>
        <w:tc>
          <w:tcPr>
            <w:tcW w:w="1020" w:type="dxa"/>
            <w:vAlign w:val="center"/>
          </w:tcPr>
          <w:p w:rsidR="00B30989" w:rsidRDefault="00B30989">
            <w:pPr>
              <w:pStyle w:val="ConsPlusNormal"/>
              <w:jc w:val="center"/>
            </w:pPr>
            <w:r>
              <w:t>6000,0</w:t>
            </w:r>
          </w:p>
        </w:tc>
        <w:tc>
          <w:tcPr>
            <w:tcW w:w="1020" w:type="dxa"/>
            <w:vAlign w:val="center"/>
          </w:tcPr>
          <w:p w:rsidR="00B30989" w:rsidRDefault="00B30989">
            <w:pPr>
              <w:pStyle w:val="ConsPlusNormal"/>
              <w:jc w:val="center"/>
            </w:pPr>
            <w:r>
              <w:t>6000,0</w:t>
            </w:r>
          </w:p>
        </w:tc>
        <w:tc>
          <w:tcPr>
            <w:tcW w:w="1134" w:type="dxa"/>
            <w:vAlign w:val="center"/>
          </w:tcPr>
          <w:p w:rsidR="00B30989" w:rsidRDefault="00B30989">
            <w:pPr>
              <w:pStyle w:val="ConsPlusNormal"/>
              <w:jc w:val="center"/>
            </w:pPr>
            <w:r>
              <w:t>6000,0</w:t>
            </w:r>
          </w:p>
        </w:tc>
        <w:tc>
          <w:tcPr>
            <w:tcW w:w="1134"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18283,5</w:t>
            </w:r>
          </w:p>
        </w:tc>
        <w:tc>
          <w:tcPr>
            <w:tcW w:w="1191"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78856,7</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3836,0</w:t>
            </w:r>
          </w:p>
        </w:tc>
        <w:tc>
          <w:tcPr>
            <w:tcW w:w="1020" w:type="dxa"/>
            <w:vAlign w:val="center"/>
          </w:tcPr>
          <w:p w:rsidR="00B30989" w:rsidRDefault="00B30989">
            <w:pPr>
              <w:pStyle w:val="ConsPlusNormal"/>
              <w:jc w:val="center"/>
            </w:pPr>
            <w:r>
              <w:t>14000,0</w:t>
            </w:r>
          </w:p>
        </w:tc>
        <w:tc>
          <w:tcPr>
            <w:tcW w:w="1020"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42661,5</w:t>
            </w:r>
          </w:p>
        </w:tc>
        <w:tc>
          <w:tcPr>
            <w:tcW w:w="1134" w:type="dxa"/>
            <w:vAlign w:val="center"/>
          </w:tcPr>
          <w:p w:rsidR="00B30989" w:rsidRDefault="00B30989">
            <w:pPr>
              <w:pStyle w:val="ConsPlusNormal"/>
              <w:jc w:val="center"/>
            </w:pPr>
            <w:r>
              <w:t>42661,5</w:t>
            </w:r>
          </w:p>
        </w:tc>
        <w:tc>
          <w:tcPr>
            <w:tcW w:w="1191" w:type="dxa"/>
            <w:vAlign w:val="center"/>
          </w:tcPr>
          <w:p w:rsidR="00B30989" w:rsidRDefault="00B30989">
            <w:pPr>
              <w:pStyle w:val="ConsPlusNormal"/>
              <w:jc w:val="center"/>
            </w:pPr>
            <w:r>
              <w:t>42661,5</w:t>
            </w:r>
          </w:p>
        </w:tc>
        <w:tc>
          <w:tcPr>
            <w:tcW w:w="1134" w:type="dxa"/>
            <w:vAlign w:val="center"/>
          </w:tcPr>
          <w:p w:rsidR="00B30989" w:rsidRDefault="00B30989">
            <w:pPr>
              <w:pStyle w:val="ConsPlusNormal"/>
              <w:jc w:val="center"/>
            </w:pPr>
            <w:r>
              <w:t>173820,5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304,2</w:t>
            </w:r>
          </w:p>
        </w:tc>
        <w:tc>
          <w:tcPr>
            <w:tcW w:w="1020" w:type="dxa"/>
            <w:vAlign w:val="center"/>
          </w:tcPr>
          <w:p w:rsidR="00B30989" w:rsidRDefault="00B30989">
            <w:pPr>
              <w:pStyle w:val="ConsPlusNormal"/>
              <w:jc w:val="center"/>
            </w:pPr>
            <w:r>
              <w:t>303,6</w:t>
            </w:r>
          </w:p>
        </w:tc>
        <w:tc>
          <w:tcPr>
            <w:tcW w:w="1020" w:type="dxa"/>
            <w:vAlign w:val="center"/>
          </w:tcPr>
          <w:p w:rsidR="00B30989" w:rsidRDefault="00B30989">
            <w:pPr>
              <w:pStyle w:val="ConsPlusNormal"/>
              <w:jc w:val="center"/>
            </w:pPr>
            <w:r>
              <w:t>303,6</w:t>
            </w:r>
          </w:p>
        </w:tc>
        <w:tc>
          <w:tcPr>
            <w:tcW w:w="1134" w:type="dxa"/>
            <w:vAlign w:val="center"/>
          </w:tcPr>
          <w:p w:rsidR="00B30989" w:rsidRDefault="00B30989">
            <w:pPr>
              <w:pStyle w:val="ConsPlusNormal"/>
              <w:jc w:val="center"/>
            </w:pPr>
            <w:r>
              <w:t>303,6</w:t>
            </w:r>
          </w:p>
        </w:tc>
        <w:tc>
          <w:tcPr>
            <w:tcW w:w="1134" w:type="dxa"/>
            <w:vAlign w:val="center"/>
          </w:tcPr>
          <w:p w:rsidR="00B30989" w:rsidRDefault="00B30989">
            <w:pPr>
              <w:pStyle w:val="ConsPlusNormal"/>
              <w:jc w:val="center"/>
            </w:pPr>
            <w:r>
              <w:t>927,0</w:t>
            </w:r>
          </w:p>
        </w:tc>
        <w:tc>
          <w:tcPr>
            <w:tcW w:w="1134" w:type="dxa"/>
            <w:vAlign w:val="center"/>
          </w:tcPr>
          <w:p w:rsidR="00B30989" w:rsidRDefault="00B30989">
            <w:pPr>
              <w:pStyle w:val="ConsPlusNormal"/>
              <w:jc w:val="center"/>
            </w:pPr>
            <w:r>
              <w:t>927,0</w:t>
            </w:r>
          </w:p>
        </w:tc>
        <w:tc>
          <w:tcPr>
            <w:tcW w:w="1191" w:type="dxa"/>
            <w:vAlign w:val="center"/>
          </w:tcPr>
          <w:p w:rsidR="00B30989" w:rsidRDefault="00B30989">
            <w:pPr>
              <w:pStyle w:val="ConsPlusNormal"/>
              <w:jc w:val="center"/>
            </w:pPr>
            <w:r>
              <w:t>927,0</w:t>
            </w:r>
          </w:p>
        </w:tc>
        <w:tc>
          <w:tcPr>
            <w:tcW w:w="1134" w:type="dxa"/>
            <w:vAlign w:val="center"/>
          </w:tcPr>
          <w:p w:rsidR="00B30989" w:rsidRDefault="00B30989">
            <w:pPr>
              <w:pStyle w:val="ConsPlusNormal"/>
              <w:jc w:val="center"/>
            </w:pPr>
            <w:r>
              <w:t>3996,0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ind w:firstLine="540"/>
        <w:jc w:val="both"/>
      </w:pPr>
      <w:bookmarkStart w:id="45" w:name="P10451"/>
      <w:bookmarkEnd w:id="45"/>
      <w:r>
        <w:t>Примечание: &lt;*&gt; распределение субсидий за счет федерального, областного и местных бюджетов будет осуществляться в установленном порядке в соответствии с Подпрограммой 10.</w:t>
      </w:r>
    </w:p>
    <w:p w:rsidR="00B30989" w:rsidRDefault="00B30989">
      <w:pPr>
        <w:pStyle w:val="ConsPlusNormal"/>
        <w:ind w:firstLine="540"/>
        <w:jc w:val="both"/>
      </w:pPr>
      <w:bookmarkStart w:id="46" w:name="P10452"/>
      <w:bookmarkEnd w:id="46"/>
      <w:r>
        <w:t>Примечание &lt;*&gt; - возвращенный в 2015 году неиспользованный остаток субсидии федерального бюджета 2014 года.</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6</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47" w:name="P10464"/>
      <w:bookmarkEnd w:id="47"/>
      <w:r>
        <w:t>РАСПРЕДЕЛЕНИЕ СРЕДСТВ ПО МЕРОПРИЯТИЮ "РАЗВИТИЕ СЕТИ</w:t>
      </w:r>
    </w:p>
    <w:p w:rsidR="00B30989" w:rsidRDefault="00B30989">
      <w:pPr>
        <w:pStyle w:val="ConsPlusNormal"/>
        <w:jc w:val="center"/>
      </w:pPr>
      <w:r>
        <w:t>ФЕЛЬДШЕРСКО-АКУШЕРСКИХ ПУНКТОВ И (ИЛИ) ОФИСОВ ВРАЧЕЙ</w:t>
      </w:r>
    </w:p>
    <w:p w:rsidR="00B30989" w:rsidRDefault="00B30989">
      <w:pPr>
        <w:pStyle w:val="ConsPlusNormal"/>
        <w:jc w:val="center"/>
      </w:pPr>
      <w:r>
        <w:t>ОБЩЕЙ ПРАКТИКИ"</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399"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19.08.2014 N 412-пп;</w:t>
      </w:r>
    </w:p>
    <w:p w:rsidR="00B30989" w:rsidRDefault="00B30989">
      <w:pPr>
        <w:pStyle w:val="ConsPlusNormal"/>
        <w:jc w:val="center"/>
      </w:pPr>
      <w:r>
        <w:t xml:space="preserve">в ред. </w:t>
      </w:r>
      <w:hyperlink r:id="rId40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3240"/>
        <w:gridCol w:w="1720"/>
        <w:gridCol w:w="1928"/>
        <w:gridCol w:w="1247"/>
        <w:gridCol w:w="1191"/>
        <w:gridCol w:w="1191"/>
        <w:gridCol w:w="1134"/>
        <w:gridCol w:w="1191"/>
        <w:gridCol w:w="1077"/>
        <w:gridCol w:w="1134"/>
        <w:gridCol w:w="1247"/>
      </w:tblGrid>
      <w:tr w:rsidR="00B30989">
        <w:tc>
          <w:tcPr>
            <w:tcW w:w="880" w:type="dxa"/>
            <w:vMerge w:val="restart"/>
            <w:vAlign w:val="center"/>
          </w:tcPr>
          <w:p w:rsidR="00B30989" w:rsidRDefault="00B30989">
            <w:pPr>
              <w:pStyle w:val="ConsPlusNormal"/>
              <w:jc w:val="center"/>
            </w:pPr>
            <w:r>
              <w:lastRenderedPageBreak/>
              <w:t>N п/п</w:t>
            </w:r>
          </w:p>
        </w:tc>
        <w:tc>
          <w:tcPr>
            <w:tcW w:w="3240" w:type="dxa"/>
            <w:vMerge w:val="restart"/>
            <w:vAlign w:val="center"/>
          </w:tcPr>
          <w:p w:rsidR="00B30989" w:rsidRDefault="00B30989">
            <w:pPr>
              <w:pStyle w:val="ConsPlusNormal"/>
              <w:jc w:val="center"/>
            </w:pPr>
            <w:r>
              <w:t>Наименование мероприятия</w:t>
            </w:r>
          </w:p>
        </w:tc>
        <w:tc>
          <w:tcPr>
            <w:tcW w:w="1720"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1928" w:type="dxa"/>
            <w:vMerge w:val="restart"/>
            <w:vAlign w:val="center"/>
          </w:tcPr>
          <w:p w:rsidR="00B30989" w:rsidRDefault="00B30989">
            <w:pPr>
              <w:pStyle w:val="ConsPlusNormal"/>
              <w:jc w:val="center"/>
            </w:pPr>
            <w:r>
              <w:t>Источники финансирования</w:t>
            </w:r>
          </w:p>
        </w:tc>
        <w:tc>
          <w:tcPr>
            <w:tcW w:w="9412" w:type="dxa"/>
            <w:gridSpan w:val="8"/>
            <w:vAlign w:val="center"/>
          </w:tcPr>
          <w:p w:rsidR="00B30989" w:rsidRDefault="00B30989">
            <w:pPr>
              <w:pStyle w:val="ConsPlusNormal"/>
              <w:jc w:val="center"/>
            </w:pPr>
            <w:r>
              <w:t>Расходы (тыс. руб.), годы</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Merge/>
          </w:tcPr>
          <w:p w:rsidR="00B30989" w:rsidRDefault="00B30989"/>
        </w:tc>
        <w:tc>
          <w:tcPr>
            <w:tcW w:w="1247" w:type="dxa"/>
            <w:vAlign w:val="center"/>
          </w:tcPr>
          <w:p w:rsidR="00B30989" w:rsidRDefault="00B30989">
            <w:pPr>
              <w:pStyle w:val="ConsPlusNormal"/>
              <w:jc w:val="center"/>
            </w:pPr>
            <w:r>
              <w:t>2014</w:t>
            </w:r>
          </w:p>
        </w:tc>
        <w:tc>
          <w:tcPr>
            <w:tcW w:w="1191" w:type="dxa"/>
            <w:vAlign w:val="center"/>
          </w:tcPr>
          <w:p w:rsidR="00B30989" w:rsidRDefault="00B30989">
            <w:pPr>
              <w:pStyle w:val="ConsPlusNormal"/>
              <w:jc w:val="center"/>
            </w:pPr>
            <w:r>
              <w:t>2015</w:t>
            </w:r>
          </w:p>
        </w:tc>
        <w:tc>
          <w:tcPr>
            <w:tcW w:w="1191" w:type="dxa"/>
            <w:vAlign w:val="center"/>
          </w:tcPr>
          <w:p w:rsidR="00B30989" w:rsidRDefault="00B30989">
            <w:pPr>
              <w:pStyle w:val="ConsPlusNormal"/>
              <w:jc w:val="center"/>
            </w:pPr>
            <w:r>
              <w:t>2016</w:t>
            </w:r>
          </w:p>
        </w:tc>
        <w:tc>
          <w:tcPr>
            <w:tcW w:w="1134" w:type="dxa"/>
            <w:vAlign w:val="center"/>
          </w:tcPr>
          <w:p w:rsidR="00B30989" w:rsidRDefault="00B30989">
            <w:pPr>
              <w:pStyle w:val="ConsPlusNormal"/>
              <w:jc w:val="center"/>
            </w:pPr>
            <w:r>
              <w:t>2017</w:t>
            </w:r>
          </w:p>
        </w:tc>
        <w:tc>
          <w:tcPr>
            <w:tcW w:w="1191" w:type="dxa"/>
            <w:vAlign w:val="center"/>
          </w:tcPr>
          <w:p w:rsidR="00B30989" w:rsidRDefault="00B30989">
            <w:pPr>
              <w:pStyle w:val="ConsPlusNormal"/>
              <w:jc w:val="center"/>
            </w:pPr>
            <w:r>
              <w:t xml:space="preserve">2018 </w:t>
            </w:r>
            <w:hyperlink w:anchor="P14964" w:history="1">
              <w:r>
                <w:rPr>
                  <w:color w:val="0000FF"/>
                </w:rPr>
                <w:t>&lt;*&gt;</w:t>
              </w:r>
            </w:hyperlink>
          </w:p>
        </w:tc>
        <w:tc>
          <w:tcPr>
            <w:tcW w:w="1077" w:type="dxa"/>
            <w:vAlign w:val="center"/>
          </w:tcPr>
          <w:p w:rsidR="00B30989" w:rsidRDefault="00B30989">
            <w:pPr>
              <w:pStyle w:val="ConsPlusNormal"/>
              <w:jc w:val="center"/>
            </w:pPr>
            <w:r>
              <w:t xml:space="preserve">2019 </w:t>
            </w:r>
            <w:hyperlink w:anchor="P14964" w:history="1">
              <w:r>
                <w:rPr>
                  <w:color w:val="0000FF"/>
                </w:rPr>
                <w:t>&lt;*&gt;</w:t>
              </w:r>
            </w:hyperlink>
          </w:p>
        </w:tc>
        <w:tc>
          <w:tcPr>
            <w:tcW w:w="1134" w:type="dxa"/>
            <w:vAlign w:val="center"/>
          </w:tcPr>
          <w:p w:rsidR="00B30989" w:rsidRDefault="00B30989">
            <w:pPr>
              <w:pStyle w:val="ConsPlusNormal"/>
              <w:jc w:val="center"/>
            </w:pPr>
            <w:r>
              <w:t xml:space="preserve">2020 </w:t>
            </w:r>
            <w:hyperlink w:anchor="P14964" w:history="1">
              <w:r>
                <w:rPr>
                  <w:color w:val="0000FF"/>
                </w:rPr>
                <w:t>&lt;*&gt;</w:t>
              </w:r>
            </w:hyperlink>
          </w:p>
        </w:tc>
        <w:tc>
          <w:tcPr>
            <w:tcW w:w="1247" w:type="dxa"/>
            <w:vAlign w:val="center"/>
          </w:tcPr>
          <w:p w:rsidR="00B30989" w:rsidRDefault="00B30989">
            <w:pPr>
              <w:pStyle w:val="ConsPlusNormal"/>
              <w:jc w:val="center"/>
            </w:pPr>
            <w:r>
              <w:t>Всего</w:t>
            </w:r>
          </w:p>
        </w:tc>
      </w:tr>
      <w:tr w:rsidR="00B30989">
        <w:tc>
          <w:tcPr>
            <w:tcW w:w="880" w:type="dxa"/>
          </w:tcPr>
          <w:p w:rsidR="00B30989" w:rsidRDefault="00B30989">
            <w:pPr>
              <w:pStyle w:val="ConsPlusNormal"/>
              <w:jc w:val="center"/>
            </w:pPr>
            <w:r>
              <w:t>1</w:t>
            </w:r>
          </w:p>
        </w:tc>
        <w:tc>
          <w:tcPr>
            <w:tcW w:w="3240" w:type="dxa"/>
            <w:vAlign w:val="center"/>
          </w:tcPr>
          <w:p w:rsidR="00B30989" w:rsidRDefault="00B30989">
            <w:pPr>
              <w:pStyle w:val="ConsPlusNormal"/>
              <w:jc w:val="center"/>
            </w:pPr>
            <w:r>
              <w:t>2</w:t>
            </w:r>
          </w:p>
        </w:tc>
        <w:tc>
          <w:tcPr>
            <w:tcW w:w="1720" w:type="dxa"/>
            <w:vAlign w:val="center"/>
          </w:tcPr>
          <w:p w:rsidR="00B30989" w:rsidRDefault="00B30989">
            <w:pPr>
              <w:pStyle w:val="ConsPlusNormal"/>
              <w:jc w:val="center"/>
            </w:pPr>
            <w:r>
              <w:t>3</w:t>
            </w:r>
          </w:p>
        </w:tc>
        <w:tc>
          <w:tcPr>
            <w:tcW w:w="1928" w:type="dxa"/>
            <w:vAlign w:val="center"/>
          </w:tcPr>
          <w:p w:rsidR="00B30989" w:rsidRDefault="00B30989">
            <w:pPr>
              <w:pStyle w:val="ConsPlusNormal"/>
              <w:jc w:val="center"/>
            </w:pPr>
            <w:r>
              <w:t>4</w:t>
            </w:r>
          </w:p>
        </w:tc>
        <w:tc>
          <w:tcPr>
            <w:tcW w:w="1247" w:type="dxa"/>
            <w:vAlign w:val="center"/>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191" w:type="dxa"/>
            <w:vAlign w:val="center"/>
          </w:tcPr>
          <w:p w:rsidR="00B30989" w:rsidRDefault="00B30989">
            <w:pPr>
              <w:pStyle w:val="ConsPlusNormal"/>
              <w:jc w:val="center"/>
            </w:pPr>
            <w:r>
              <w:t>7</w:t>
            </w:r>
          </w:p>
        </w:tc>
        <w:tc>
          <w:tcPr>
            <w:tcW w:w="1134" w:type="dxa"/>
            <w:vAlign w:val="center"/>
          </w:tcPr>
          <w:p w:rsidR="00B30989" w:rsidRDefault="00B30989">
            <w:pPr>
              <w:pStyle w:val="ConsPlusNormal"/>
              <w:jc w:val="center"/>
            </w:pPr>
            <w:r>
              <w:t>8</w:t>
            </w:r>
          </w:p>
        </w:tc>
        <w:tc>
          <w:tcPr>
            <w:tcW w:w="1191" w:type="dxa"/>
            <w:vAlign w:val="center"/>
          </w:tcPr>
          <w:p w:rsidR="00B30989" w:rsidRDefault="00B30989">
            <w:pPr>
              <w:pStyle w:val="ConsPlusNormal"/>
              <w:jc w:val="center"/>
            </w:pPr>
            <w:r>
              <w:t>9</w:t>
            </w:r>
          </w:p>
        </w:tc>
        <w:tc>
          <w:tcPr>
            <w:tcW w:w="1077" w:type="dxa"/>
            <w:vAlign w:val="center"/>
          </w:tcPr>
          <w:p w:rsidR="00B30989" w:rsidRDefault="00B30989">
            <w:pPr>
              <w:pStyle w:val="ConsPlusNormal"/>
              <w:jc w:val="center"/>
            </w:pPr>
            <w:r>
              <w:t>10</w:t>
            </w:r>
          </w:p>
        </w:tc>
        <w:tc>
          <w:tcPr>
            <w:tcW w:w="1134" w:type="dxa"/>
            <w:vAlign w:val="center"/>
          </w:tcPr>
          <w:p w:rsidR="00B30989" w:rsidRDefault="00B30989">
            <w:pPr>
              <w:pStyle w:val="ConsPlusNormal"/>
              <w:jc w:val="center"/>
            </w:pPr>
            <w:r>
              <w:t>11</w:t>
            </w:r>
          </w:p>
        </w:tc>
        <w:tc>
          <w:tcPr>
            <w:tcW w:w="1247" w:type="dxa"/>
            <w:vAlign w:val="center"/>
          </w:tcPr>
          <w:p w:rsidR="00B30989" w:rsidRDefault="00B30989">
            <w:pPr>
              <w:pStyle w:val="ConsPlusNormal"/>
              <w:jc w:val="center"/>
            </w:pPr>
            <w:r>
              <w:t>12</w:t>
            </w:r>
          </w:p>
        </w:tc>
      </w:tr>
      <w:tr w:rsidR="00B30989">
        <w:tc>
          <w:tcPr>
            <w:tcW w:w="880" w:type="dxa"/>
            <w:vMerge w:val="restart"/>
            <w:vAlign w:val="center"/>
          </w:tcPr>
          <w:p w:rsidR="00B30989" w:rsidRDefault="00B30989">
            <w:pPr>
              <w:pStyle w:val="ConsPlusNormal"/>
              <w:jc w:val="center"/>
            </w:pPr>
            <w:r>
              <w:t>1.</w:t>
            </w:r>
          </w:p>
        </w:tc>
        <w:tc>
          <w:tcPr>
            <w:tcW w:w="3240" w:type="dxa"/>
            <w:vMerge w:val="restart"/>
          </w:tcPr>
          <w:p w:rsidR="00B30989" w:rsidRDefault="00B30989">
            <w:pPr>
              <w:pStyle w:val="ConsPlusNormal"/>
            </w:pPr>
            <w:r>
              <w:t>Развитие сети фельдшерско-акушерских пунктов и (или) офисов врачей общей практики</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tcPr>
          <w:p w:rsidR="00B30989" w:rsidRDefault="00B30989">
            <w:pPr>
              <w:pStyle w:val="ConsPlusNormal"/>
            </w:pPr>
            <w:r>
              <w:t>всего</w:t>
            </w:r>
          </w:p>
        </w:tc>
        <w:tc>
          <w:tcPr>
            <w:tcW w:w="1247" w:type="dxa"/>
            <w:vAlign w:val="center"/>
          </w:tcPr>
          <w:p w:rsidR="00B30989" w:rsidRDefault="00B30989">
            <w:pPr>
              <w:pStyle w:val="ConsPlusNormal"/>
              <w:jc w:val="center"/>
            </w:pPr>
            <w:r>
              <w:t>57567,3</w:t>
            </w:r>
          </w:p>
        </w:tc>
        <w:tc>
          <w:tcPr>
            <w:tcW w:w="1191" w:type="dxa"/>
            <w:vAlign w:val="center"/>
          </w:tcPr>
          <w:p w:rsidR="00B30989" w:rsidRDefault="00B30989">
            <w:pPr>
              <w:pStyle w:val="ConsPlusNormal"/>
              <w:jc w:val="center"/>
            </w:pPr>
            <w:r>
              <w:t>117213,6</w:t>
            </w:r>
          </w:p>
        </w:tc>
        <w:tc>
          <w:tcPr>
            <w:tcW w:w="1191" w:type="dxa"/>
            <w:vAlign w:val="center"/>
          </w:tcPr>
          <w:p w:rsidR="00B30989" w:rsidRDefault="00B30989">
            <w:pPr>
              <w:pStyle w:val="ConsPlusNormal"/>
              <w:jc w:val="center"/>
            </w:pPr>
            <w:r>
              <w:t>168955,8</w:t>
            </w:r>
          </w:p>
        </w:tc>
        <w:tc>
          <w:tcPr>
            <w:tcW w:w="1134" w:type="dxa"/>
            <w:vAlign w:val="center"/>
          </w:tcPr>
          <w:p w:rsidR="00B30989" w:rsidRDefault="00B30989">
            <w:pPr>
              <w:pStyle w:val="ConsPlusNormal"/>
              <w:jc w:val="center"/>
            </w:pPr>
            <w:r>
              <w:t>218810,5</w:t>
            </w:r>
          </w:p>
        </w:tc>
        <w:tc>
          <w:tcPr>
            <w:tcW w:w="1191" w:type="dxa"/>
            <w:vAlign w:val="center"/>
          </w:tcPr>
          <w:p w:rsidR="00B30989" w:rsidRDefault="00B30989">
            <w:pPr>
              <w:pStyle w:val="ConsPlusNormal"/>
              <w:jc w:val="center"/>
            </w:pPr>
            <w:r>
              <w:t>396606,0</w:t>
            </w:r>
          </w:p>
        </w:tc>
        <w:tc>
          <w:tcPr>
            <w:tcW w:w="1077" w:type="dxa"/>
            <w:vAlign w:val="center"/>
          </w:tcPr>
          <w:p w:rsidR="00B30989" w:rsidRDefault="00B30989">
            <w:pPr>
              <w:pStyle w:val="ConsPlusNormal"/>
              <w:jc w:val="center"/>
            </w:pPr>
            <w:r>
              <w:t>608475,0</w:t>
            </w:r>
          </w:p>
        </w:tc>
        <w:tc>
          <w:tcPr>
            <w:tcW w:w="1134" w:type="dxa"/>
            <w:vAlign w:val="center"/>
          </w:tcPr>
          <w:p w:rsidR="00B30989" w:rsidRDefault="00B30989">
            <w:pPr>
              <w:pStyle w:val="ConsPlusNormal"/>
              <w:jc w:val="center"/>
            </w:pPr>
            <w:r>
              <w:t>864104,7</w:t>
            </w:r>
          </w:p>
        </w:tc>
        <w:tc>
          <w:tcPr>
            <w:tcW w:w="1247" w:type="dxa"/>
            <w:vAlign w:val="center"/>
          </w:tcPr>
          <w:p w:rsidR="00B30989" w:rsidRDefault="00B30989">
            <w:pPr>
              <w:pStyle w:val="ConsPlusNormal"/>
              <w:jc w:val="center"/>
            </w:pPr>
            <w:r>
              <w:t>2431732,9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tcPr>
          <w:p w:rsidR="00B30989" w:rsidRDefault="00B30989">
            <w:pPr>
              <w:pStyle w:val="ConsPlusNormal"/>
            </w:pPr>
            <w:r>
              <w:t>областной бюджет (ОБ)</w:t>
            </w:r>
          </w:p>
        </w:tc>
        <w:tc>
          <w:tcPr>
            <w:tcW w:w="1247" w:type="dxa"/>
            <w:vAlign w:val="center"/>
          </w:tcPr>
          <w:p w:rsidR="00B30989" w:rsidRDefault="00B30989">
            <w:pPr>
              <w:pStyle w:val="ConsPlusNormal"/>
              <w:jc w:val="center"/>
            </w:pPr>
            <w:r>
              <w:t>50167,3</w:t>
            </w:r>
          </w:p>
        </w:tc>
        <w:tc>
          <w:tcPr>
            <w:tcW w:w="1191" w:type="dxa"/>
            <w:vAlign w:val="center"/>
          </w:tcPr>
          <w:p w:rsidR="00B30989" w:rsidRDefault="00B30989">
            <w:pPr>
              <w:pStyle w:val="ConsPlusNormal"/>
              <w:jc w:val="center"/>
            </w:pPr>
            <w:r>
              <w:t>110333,6</w:t>
            </w:r>
          </w:p>
        </w:tc>
        <w:tc>
          <w:tcPr>
            <w:tcW w:w="1191" w:type="dxa"/>
            <w:vAlign w:val="center"/>
          </w:tcPr>
          <w:p w:rsidR="00B30989" w:rsidRDefault="00B30989">
            <w:pPr>
              <w:pStyle w:val="ConsPlusNormal"/>
              <w:jc w:val="center"/>
            </w:pPr>
            <w:r>
              <w:t>50687,0</w:t>
            </w:r>
          </w:p>
        </w:tc>
        <w:tc>
          <w:tcPr>
            <w:tcW w:w="1134" w:type="dxa"/>
            <w:vAlign w:val="center"/>
          </w:tcPr>
          <w:p w:rsidR="00B30989" w:rsidRDefault="00B30989">
            <w:pPr>
              <w:pStyle w:val="ConsPlusNormal"/>
              <w:jc w:val="center"/>
            </w:pPr>
            <w:r>
              <w:t>65643,9</w:t>
            </w:r>
          </w:p>
        </w:tc>
        <w:tc>
          <w:tcPr>
            <w:tcW w:w="1191" w:type="dxa"/>
            <w:vAlign w:val="center"/>
          </w:tcPr>
          <w:p w:rsidR="00B30989" w:rsidRDefault="00B30989">
            <w:pPr>
              <w:pStyle w:val="ConsPlusNormal"/>
              <w:jc w:val="center"/>
            </w:pPr>
            <w:r>
              <w:t>118981,8</w:t>
            </w:r>
          </w:p>
        </w:tc>
        <w:tc>
          <w:tcPr>
            <w:tcW w:w="1077" w:type="dxa"/>
            <w:vAlign w:val="center"/>
          </w:tcPr>
          <w:p w:rsidR="00B30989" w:rsidRDefault="00B30989">
            <w:pPr>
              <w:pStyle w:val="ConsPlusNormal"/>
              <w:jc w:val="center"/>
            </w:pPr>
            <w:r>
              <w:t>193342,5</w:t>
            </w:r>
          </w:p>
        </w:tc>
        <w:tc>
          <w:tcPr>
            <w:tcW w:w="1134" w:type="dxa"/>
            <w:vAlign w:val="center"/>
          </w:tcPr>
          <w:p w:rsidR="00B30989" w:rsidRDefault="00B30989">
            <w:pPr>
              <w:pStyle w:val="ConsPlusNormal"/>
              <w:jc w:val="center"/>
            </w:pPr>
            <w:r>
              <w:t>259231,4</w:t>
            </w:r>
          </w:p>
        </w:tc>
        <w:tc>
          <w:tcPr>
            <w:tcW w:w="1247" w:type="dxa"/>
            <w:vAlign w:val="center"/>
          </w:tcPr>
          <w:p w:rsidR="00B30989" w:rsidRDefault="00B30989">
            <w:pPr>
              <w:pStyle w:val="ConsPlusNormal"/>
              <w:jc w:val="center"/>
            </w:pPr>
            <w:r>
              <w:t>848387,5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tcPr>
          <w:p w:rsidR="00B30989" w:rsidRDefault="00B30989">
            <w:pPr>
              <w:pStyle w:val="ConsPlusNormal"/>
            </w:pPr>
            <w:r>
              <w:t>средства, планируемые к привлечению из федерального бюджета (ФБ)</w:t>
            </w:r>
          </w:p>
        </w:tc>
        <w:tc>
          <w:tcPr>
            <w:tcW w:w="1247" w:type="dxa"/>
            <w:vAlign w:val="center"/>
          </w:tcPr>
          <w:p w:rsidR="00B30989" w:rsidRDefault="00B30989">
            <w:pPr>
              <w:pStyle w:val="ConsPlusNormal"/>
              <w:jc w:val="center"/>
            </w:pPr>
            <w:r>
              <w:t>7400,0</w:t>
            </w:r>
          </w:p>
        </w:tc>
        <w:tc>
          <w:tcPr>
            <w:tcW w:w="1191" w:type="dxa"/>
            <w:vAlign w:val="center"/>
          </w:tcPr>
          <w:p w:rsidR="00B30989" w:rsidRDefault="00B30989">
            <w:pPr>
              <w:pStyle w:val="ConsPlusNormal"/>
              <w:jc w:val="center"/>
            </w:pPr>
            <w:r>
              <w:t>6880,0</w:t>
            </w:r>
          </w:p>
        </w:tc>
        <w:tc>
          <w:tcPr>
            <w:tcW w:w="1191" w:type="dxa"/>
            <w:vAlign w:val="center"/>
          </w:tcPr>
          <w:p w:rsidR="00B30989" w:rsidRDefault="00B30989">
            <w:pPr>
              <w:pStyle w:val="ConsPlusNormal"/>
              <w:jc w:val="center"/>
            </w:pPr>
            <w:r>
              <w:t>118268,8</w:t>
            </w:r>
          </w:p>
        </w:tc>
        <w:tc>
          <w:tcPr>
            <w:tcW w:w="1134" w:type="dxa"/>
            <w:vAlign w:val="center"/>
          </w:tcPr>
          <w:p w:rsidR="00B30989" w:rsidRDefault="00B30989">
            <w:pPr>
              <w:pStyle w:val="ConsPlusNormal"/>
              <w:jc w:val="center"/>
            </w:pPr>
            <w:r>
              <w:t>153166,6</w:t>
            </w:r>
          </w:p>
        </w:tc>
        <w:tc>
          <w:tcPr>
            <w:tcW w:w="1191" w:type="dxa"/>
            <w:vAlign w:val="center"/>
          </w:tcPr>
          <w:p w:rsidR="00B30989" w:rsidRDefault="00B30989">
            <w:pPr>
              <w:pStyle w:val="ConsPlusNormal"/>
              <w:jc w:val="center"/>
            </w:pPr>
            <w:r>
              <w:t>277624,2</w:t>
            </w:r>
          </w:p>
        </w:tc>
        <w:tc>
          <w:tcPr>
            <w:tcW w:w="1077" w:type="dxa"/>
            <w:vAlign w:val="center"/>
          </w:tcPr>
          <w:p w:rsidR="00B30989" w:rsidRDefault="00B30989">
            <w:pPr>
              <w:pStyle w:val="ConsPlusNormal"/>
              <w:jc w:val="center"/>
            </w:pPr>
            <w:r>
              <w:t>415132,5</w:t>
            </w:r>
          </w:p>
        </w:tc>
        <w:tc>
          <w:tcPr>
            <w:tcW w:w="1134" w:type="dxa"/>
            <w:vAlign w:val="center"/>
          </w:tcPr>
          <w:p w:rsidR="00B30989" w:rsidRDefault="00B30989">
            <w:pPr>
              <w:pStyle w:val="ConsPlusNormal"/>
              <w:jc w:val="center"/>
            </w:pPr>
            <w:r>
              <w:t>604873,3</w:t>
            </w:r>
          </w:p>
        </w:tc>
        <w:tc>
          <w:tcPr>
            <w:tcW w:w="1247" w:type="dxa"/>
            <w:vAlign w:val="center"/>
          </w:tcPr>
          <w:p w:rsidR="00B30989" w:rsidRDefault="00B30989">
            <w:pPr>
              <w:pStyle w:val="ConsPlusNormal"/>
              <w:jc w:val="center"/>
            </w:pPr>
            <w:r>
              <w:t>1583345,4</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tcPr>
          <w:p w:rsidR="00B30989" w:rsidRDefault="00B30989">
            <w:pPr>
              <w:pStyle w:val="ConsPlusNormal"/>
            </w:pPr>
            <w:r>
              <w:t>средства местных бюджетов (МБ)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tcPr>
          <w:p w:rsidR="00B30989" w:rsidRDefault="00B30989">
            <w:pPr>
              <w:pStyle w:val="ConsPlusNormal"/>
            </w:pPr>
            <w:r>
              <w:t>иные источники (ИИ)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w:t>
            </w:r>
          </w:p>
        </w:tc>
        <w:tc>
          <w:tcPr>
            <w:tcW w:w="3240" w:type="dxa"/>
            <w:vMerge w:val="restart"/>
          </w:tcPr>
          <w:p w:rsidR="00B30989" w:rsidRDefault="00B30989">
            <w:pPr>
              <w:pStyle w:val="ConsPlusNormal"/>
            </w:pPr>
            <w:r>
              <w:t>Фельдшерско-акушерский пункт по адресу: Иркутская область, Балаганский район, с. Бирит, ул. 2-я Советская, 4 "А"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7592,0</w:t>
            </w:r>
          </w:p>
        </w:tc>
        <w:tc>
          <w:tcPr>
            <w:tcW w:w="1191" w:type="dxa"/>
            <w:vAlign w:val="center"/>
          </w:tcPr>
          <w:p w:rsidR="00B30989" w:rsidRDefault="00B30989">
            <w:pPr>
              <w:pStyle w:val="ConsPlusNormal"/>
              <w:jc w:val="center"/>
            </w:pPr>
            <w:r>
              <w:t>5116,6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12708,6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4631,2</w:t>
            </w:r>
          </w:p>
        </w:tc>
        <w:tc>
          <w:tcPr>
            <w:tcW w:w="1191" w:type="dxa"/>
            <w:vAlign w:val="center"/>
          </w:tcPr>
          <w:p w:rsidR="00B30989" w:rsidRDefault="00B30989">
            <w:pPr>
              <w:pStyle w:val="ConsPlusNormal"/>
              <w:jc w:val="center"/>
            </w:pPr>
            <w:r>
              <w:t>5116,6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9747,8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2960,8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2960,8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1.2.</w:t>
            </w:r>
          </w:p>
        </w:tc>
        <w:tc>
          <w:tcPr>
            <w:tcW w:w="3240" w:type="dxa"/>
            <w:vMerge w:val="restart"/>
          </w:tcPr>
          <w:p w:rsidR="00B30989" w:rsidRDefault="00B30989">
            <w:pPr>
              <w:pStyle w:val="ConsPlusNormal"/>
            </w:pPr>
            <w:r>
              <w:t>Фельдшерско-акушерский пункт по адресу: Иркутская область, Балаганский район, с. Тарнополь, ул. Советская, 72А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7563,3</w:t>
            </w:r>
          </w:p>
        </w:tc>
        <w:tc>
          <w:tcPr>
            <w:tcW w:w="1191" w:type="dxa"/>
            <w:vAlign w:val="center"/>
          </w:tcPr>
          <w:p w:rsidR="00B30989" w:rsidRDefault="00B30989">
            <w:pPr>
              <w:pStyle w:val="ConsPlusNormal"/>
              <w:jc w:val="center"/>
            </w:pPr>
            <w:r>
              <w:t>5259,2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12822,5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4613,6</w:t>
            </w:r>
          </w:p>
        </w:tc>
        <w:tc>
          <w:tcPr>
            <w:tcW w:w="1191" w:type="dxa"/>
            <w:vAlign w:val="center"/>
          </w:tcPr>
          <w:p w:rsidR="00B30989" w:rsidRDefault="00B30989">
            <w:pPr>
              <w:pStyle w:val="ConsPlusNormal"/>
              <w:jc w:val="center"/>
            </w:pPr>
            <w:r>
              <w:t>5259,2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9872,8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2949,7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2949,7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w:t>
            </w:r>
          </w:p>
        </w:tc>
        <w:tc>
          <w:tcPr>
            <w:tcW w:w="3240" w:type="dxa"/>
            <w:vMerge w:val="restart"/>
          </w:tcPr>
          <w:p w:rsidR="00B30989" w:rsidRDefault="00B30989">
            <w:pPr>
              <w:pStyle w:val="ConsPlusNormal"/>
            </w:pPr>
            <w:r>
              <w:t>Фельдшерско-акушерский пункт по адресу: Иркутская область, Чунский район, д. Новобалтурино, ул. Березовая, N 4</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7502,8</w:t>
            </w:r>
          </w:p>
        </w:tc>
        <w:tc>
          <w:tcPr>
            <w:tcW w:w="1191" w:type="dxa"/>
            <w:vAlign w:val="center"/>
          </w:tcPr>
          <w:p w:rsidR="00B30989" w:rsidRDefault="00B30989">
            <w:pPr>
              <w:pStyle w:val="ConsPlusNormal"/>
              <w:jc w:val="center"/>
            </w:pPr>
            <w:r>
              <w:t>4917,4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12420,2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6013,3</w:t>
            </w:r>
          </w:p>
        </w:tc>
        <w:tc>
          <w:tcPr>
            <w:tcW w:w="1191" w:type="dxa"/>
            <w:vAlign w:val="center"/>
          </w:tcPr>
          <w:p w:rsidR="00B30989" w:rsidRDefault="00B30989">
            <w:pPr>
              <w:pStyle w:val="ConsPlusNormal"/>
              <w:jc w:val="center"/>
            </w:pPr>
            <w:r>
              <w:t>4917,4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1489,5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1489,5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w:t>
            </w:r>
          </w:p>
        </w:tc>
        <w:tc>
          <w:tcPr>
            <w:tcW w:w="3240" w:type="dxa"/>
            <w:vMerge w:val="restart"/>
          </w:tcPr>
          <w:p w:rsidR="00B30989" w:rsidRDefault="00B30989">
            <w:pPr>
              <w:pStyle w:val="ConsPlusNormal"/>
            </w:pPr>
            <w:r>
              <w:t xml:space="preserve">Фельдшерско-акушерские пункты в Чунском районном муниципальном образовании, районном муниципальном образовании "Усть-Удинский район", муниципальном образовании Балаганский район </w:t>
            </w:r>
            <w:hyperlink w:anchor="P14965" w:history="1">
              <w:r>
                <w:rPr>
                  <w:color w:val="0000FF"/>
                </w:rPr>
                <w:t>&lt;**&gt;</w:t>
              </w:r>
            </w:hyperlink>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34909,2</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34909,2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34909,2</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34909,2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w:t>
            </w:r>
          </w:p>
        </w:tc>
        <w:tc>
          <w:tcPr>
            <w:tcW w:w="3240" w:type="dxa"/>
            <w:vMerge w:val="restart"/>
          </w:tcPr>
          <w:p w:rsidR="00B30989" w:rsidRDefault="00B30989">
            <w:pPr>
              <w:pStyle w:val="ConsPlusNormal"/>
            </w:pPr>
            <w:r>
              <w:t>Фельдшерско-акушерский пункт по адресу: Иркутская область, Балаганский район, с. Коновалово, ул. Ленина, 20</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6388,6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6388,6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6388,6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6388,6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w:t>
            </w:r>
          </w:p>
        </w:tc>
        <w:tc>
          <w:tcPr>
            <w:tcW w:w="3240" w:type="dxa"/>
            <w:vMerge w:val="restart"/>
          </w:tcPr>
          <w:p w:rsidR="00B30989" w:rsidRDefault="00B30989">
            <w:pPr>
              <w:pStyle w:val="ConsPlusNormal"/>
            </w:pPr>
            <w:r>
              <w:t>Фельдшерско-акушерский пункт по адресу: Иркутская область, Чунский район, п. Изыкан</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6773,6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6773,6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6773,6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6773,6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w:t>
            </w:r>
          </w:p>
        </w:tc>
        <w:tc>
          <w:tcPr>
            <w:tcW w:w="3240" w:type="dxa"/>
            <w:vMerge w:val="restart"/>
          </w:tcPr>
          <w:p w:rsidR="00B30989" w:rsidRDefault="00B30989">
            <w:pPr>
              <w:pStyle w:val="ConsPlusNormal"/>
            </w:pPr>
            <w:r>
              <w:t>Здание ФАП с. Средняя Муя Усть-Удинского района на 25 посещений в смену</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w:t>
            </w:r>
          </w:p>
        </w:tc>
        <w:tc>
          <w:tcPr>
            <w:tcW w:w="3240" w:type="dxa"/>
            <w:vMerge w:val="restart"/>
          </w:tcPr>
          <w:p w:rsidR="00B30989" w:rsidRDefault="00B30989">
            <w:pPr>
              <w:pStyle w:val="ConsPlusNormal"/>
            </w:pPr>
            <w:r>
              <w:t>Здание ФАП с. Усть-Малой</w:t>
            </w:r>
          </w:p>
          <w:p w:rsidR="00B30989" w:rsidRDefault="00B30989">
            <w:pPr>
              <w:pStyle w:val="ConsPlusNormal"/>
            </w:pPr>
            <w:r>
              <w:t>Усть-Удинского района на 9 посещений в смену</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1.9.</w:t>
            </w:r>
          </w:p>
        </w:tc>
        <w:tc>
          <w:tcPr>
            <w:tcW w:w="3240" w:type="dxa"/>
            <w:vMerge w:val="restart"/>
          </w:tcPr>
          <w:p w:rsidR="00B30989" w:rsidRDefault="00B30989">
            <w:pPr>
              <w:pStyle w:val="ConsPlusNormal"/>
            </w:pPr>
            <w:r>
              <w:t>Здание ФАП д. Михайловщина Усть-Удинского района на 7 посещений в смену</w:t>
            </w:r>
          </w:p>
        </w:tc>
        <w:tc>
          <w:tcPr>
            <w:tcW w:w="1720"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1.10.</w:t>
            </w:r>
          </w:p>
        </w:tc>
        <w:tc>
          <w:tcPr>
            <w:tcW w:w="3240" w:type="dxa"/>
            <w:vMerge w:val="restart"/>
          </w:tcPr>
          <w:p w:rsidR="00B30989" w:rsidRDefault="00B30989">
            <w:pPr>
              <w:pStyle w:val="ConsPlusNormal"/>
            </w:pPr>
            <w:r>
              <w:t>Здание ФАП с. Балаганка Усть-Удинского района на 7 посещений в смену</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6200,0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1.11.</w:t>
            </w:r>
          </w:p>
        </w:tc>
        <w:tc>
          <w:tcPr>
            <w:tcW w:w="3240" w:type="dxa"/>
            <w:vMerge w:val="restart"/>
          </w:tcPr>
          <w:p w:rsidR="00B30989" w:rsidRDefault="00B30989">
            <w:pPr>
              <w:pStyle w:val="ConsPlusNormal"/>
            </w:pPr>
            <w:r>
              <w:t>Строительство ФАП с. Верхоленск Качугского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1.12.</w:t>
            </w:r>
          </w:p>
        </w:tc>
        <w:tc>
          <w:tcPr>
            <w:tcW w:w="3240" w:type="dxa"/>
            <w:vMerge w:val="restart"/>
          </w:tcPr>
          <w:p w:rsidR="00B30989" w:rsidRDefault="00B30989">
            <w:pPr>
              <w:pStyle w:val="ConsPlusNormal"/>
            </w:pPr>
            <w:r>
              <w:t>Строительство ФАП п. Хоняки Чунского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5198,2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5198,2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1758,2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1758,2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3440,0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1.13.</w:t>
            </w:r>
          </w:p>
        </w:tc>
        <w:tc>
          <w:tcPr>
            <w:tcW w:w="3240" w:type="dxa"/>
            <w:vMerge w:val="restart"/>
          </w:tcPr>
          <w:p w:rsidR="00B30989" w:rsidRDefault="00B30989">
            <w:pPr>
              <w:pStyle w:val="ConsPlusNormal"/>
            </w:pPr>
            <w:r>
              <w:t>Строительство ФАП п. Бидога Чунского района</w:t>
            </w:r>
          </w:p>
        </w:tc>
        <w:tc>
          <w:tcPr>
            <w:tcW w:w="1720" w:type="dxa"/>
            <w:vMerge w:val="restart"/>
          </w:tcPr>
          <w:p w:rsidR="00B30989" w:rsidRDefault="00B30989">
            <w:pPr>
              <w:pStyle w:val="ConsPlusNormal"/>
            </w:pPr>
            <w:r>
              <w:t xml:space="preserve">Министерство строительства, </w:t>
            </w:r>
            <w:r>
              <w:lastRenderedPageBreak/>
              <w:t>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4838,8</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4838,8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1398,8</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1398,8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3440,0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1.14.</w:t>
            </w:r>
          </w:p>
        </w:tc>
        <w:tc>
          <w:tcPr>
            <w:tcW w:w="3240" w:type="dxa"/>
            <w:vMerge w:val="restart"/>
          </w:tcPr>
          <w:p w:rsidR="00B30989" w:rsidRDefault="00B30989">
            <w:pPr>
              <w:pStyle w:val="ConsPlusNormal"/>
            </w:pPr>
            <w:r>
              <w:t>Строительство ФАП с. Аталанка Усть-Удинского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1.15.</w:t>
            </w:r>
          </w:p>
        </w:tc>
        <w:tc>
          <w:tcPr>
            <w:tcW w:w="3240" w:type="dxa"/>
            <w:vMerge w:val="restart"/>
          </w:tcPr>
          <w:p w:rsidR="00B30989" w:rsidRDefault="00B30989">
            <w:pPr>
              <w:pStyle w:val="ConsPlusNormal"/>
            </w:pPr>
            <w:r>
              <w:t>Строительство ФАП с. Аносово Усть-Удинского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1.16.</w:t>
            </w:r>
          </w:p>
        </w:tc>
        <w:tc>
          <w:tcPr>
            <w:tcW w:w="3240" w:type="dxa"/>
            <w:vMerge w:val="restart"/>
          </w:tcPr>
          <w:p w:rsidR="00B30989" w:rsidRDefault="00B30989">
            <w:pPr>
              <w:pStyle w:val="ConsPlusNormal"/>
            </w:pPr>
            <w:r>
              <w:t>Строительство ФАП с. Моисеевка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5065,8</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5065,8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5065,8</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5065,8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1.17.</w:t>
            </w:r>
          </w:p>
        </w:tc>
        <w:tc>
          <w:tcPr>
            <w:tcW w:w="3240" w:type="dxa"/>
            <w:vMerge w:val="restart"/>
          </w:tcPr>
          <w:p w:rsidR="00B30989" w:rsidRDefault="00B30989">
            <w:pPr>
              <w:pStyle w:val="ConsPlusNormal"/>
            </w:pPr>
            <w:r>
              <w:t xml:space="preserve">Строительство ФАП с. Хор-Тагна </w:t>
            </w:r>
            <w:r>
              <w:lastRenderedPageBreak/>
              <w:t>Заларинского района</w:t>
            </w:r>
          </w:p>
        </w:tc>
        <w:tc>
          <w:tcPr>
            <w:tcW w:w="1720"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4687,4</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4687,4</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1.18.</w:t>
            </w:r>
          </w:p>
        </w:tc>
        <w:tc>
          <w:tcPr>
            <w:tcW w:w="3240" w:type="dxa"/>
            <w:vMerge w:val="restart"/>
          </w:tcPr>
          <w:p w:rsidR="00B30989" w:rsidRDefault="00B30989">
            <w:pPr>
              <w:pStyle w:val="ConsPlusNormal"/>
            </w:pPr>
            <w:r>
              <w:t>Строительство ФАП с. Владимир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4727,3</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4727,3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4727,3</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4727,3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1.19.</w:t>
            </w:r>
          </w:p>
        </w:tc>
        <w:tc>
          <w:tcPr>
            <w:tcW w:w="3240" w:type="dxa"/>
            <w:vMerge w:val="restart"/>
          </w:tcPr>
          <w:p w:rsidR="00B30989" w:rsidRDefault="00B30989">
            <w:pPr>
              <w:pStyle w:val="ConsPlusNormal"/>
            </w:pPr>
            <w:r>
              <w:t>Строительство ФАП д. Романенкино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1.20.</w:t>
            </w:r>
          </w:p>
        </w:tc>
        <w:tc>
          <w:tcPr>
            <w:tcW w:w="3240" w:type="dxa"/>
            <w:vMerge w:val="restart"/>
          </w:tcPr>
          <w:p w:rsidR="00B30989" w:rsidRDefault="00B30989">
            <w:pPr>
              <w:pStyle w:val="ConsPlusNormal"/>
            </w:pPr>
            <w:r>
              <w:t>Строительство ФАП с. Черемшанка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1.21.</w:t>
            </w:r>
          </w:p>
        </w:tc>
        <w:tc>
          <w:tcPr>
            <w:tcW w:w="3240" w:type="dxa"/>
            <w:vMerge w:val="restart"/>
          </w:tcPr>
          <w:p w:rsidR="00B30989" w:rsidRDefault="00B30989">
            <w:pPr>
              <w:pStyle w:val="ConsPlusNormal"/>
            </w:pPr>
            <w:r>
              <w:t>Строительство ФАП с. Илганское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1.22.</w:t>
            </w:r>
          </w:p>
        </w:tc>
        <w:tc>
          <w:tcPr>
            <w:tcW w:w="3240" w:type="dxa"/>
            <w:vMerge w:val="restart"/>
          </w:tcPr>
          <w:p w:rsidR="00B30989" w:rsidRDefault="00B30989">
            <w:pPr>
              <w:pStyle w:val="ConsPlusNormal"/>
            </w:pPr>
            <w:r>
              <w:t>Строительство ФАП с. Новочеремхово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5227,5</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5227,5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5227,5</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5227,5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1.23.</w:t>
            </w:r>
          </w:p>
        </w:tc>
        <w:tc>
          <w:tcPr>
            <w:tcW w:w="3240" w:type="dxa"/>
            <w:vMerge w:val="restart"/>
          </w:tcPr>
          <w:p w:rsidR="00B30989" w:rsidRDefault="00B30989">
            <w:pPr>
              <w:pStyle w:val="ConsPlusNormal"/>
            </w:pPr>
            <w:r>
              <w:t>Строительство ФАП с. Семеновское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5235,1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5235,1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5235,1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5235,1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1.24.</w:t>
            </w:r>
          </w:p>
        </w:tc>
        <w:tc>
          <w:tcPr>
            <w:tcW w:w="3240" w:type="dxa"/>
            <w:vMerge w:val="restart"/>
          </w:tcPr>
          <w:p w:rsidR="00B30989" w:rsidRDefault="00B30989">
            <w:pPr>
              <w:pStyle w:val="ConsPlusNormal"/>
            </w:pPr>
            <w:r>
              <w:t>Строительство ФАП с. Сорты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4944,6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4944,6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4944,6</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4944,6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1.25.</w:t>
            </w:r>
          </w:p>
        </w:tc>
        <w:tc>
          <w:tcPr>
            <w:tcW w:w="3240" w:type="dxa"/>
            <w:vMerge w:val="restart"/>
          </w:tcPr>
          <w:p w:rsidR="00B30989" w:rsidRDefault="00B30989">
            <w:pPr>
              <w:pStyle w:val="ConsPlusNormal"/>
            </w:pPr>
            <w:r>
              <w:t>Строительство ФАП с. Холмогой Заларинского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1.26.</w:t>
            </w:r>
          </w:p>
        </w:tc>
        <w:tc>
          <w:tcPr>
            <w:tcW w:w="3240" w:type="dxa"/>
            <w:vMerge w:val="restart"/>
          </w:tcPr>
          <w:p w:rsidR="00B30989" w:rsidRDefault="00B30989">
            <w:pPr>
              <w:pStyle w:val="ConsPlusNormal"/>
            </w:pPr>
            <w:r>
              <w:t>Строительство ФАП п. 4-е отделение ГСС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1.27.</w:t>
            </w:r>
          </w:p>
        </w:tc>
        <w:tc>
          <w:tcPr>
            <w:tcW w:w="3240" w:type="dxa"/>
            <w:vMerge w:val="restart"/>
          </w:tcPr>
          <w:p w:rsidR="00B30989" w:rsidRDefault="00B30989">
            <w:pPr>
              <w:pStyle w:val="ConsPlusNormal"/>
            </w:pPr>
            <w:r>
              <w:t>Строительство ФАП с. Басалаевка Зиминского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4895,1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4895,1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4895,1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4895,1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1.28.</w:t>
            </w:r>
          </w:p>
        </w:tc>
        <w:tc>
          <w:tcPr>
            <w:tcW w:w="3240" w:type="dxa"/>
            <w:vMerge w:val="restart"/>
          </w:tcPr>
          <w:p w:rsidR="00B30989" w:rsidRDefault="00B30989">
            <w:pPr>
              <w:pStyle w:val="ConsPlusNormal"/>
            </w:pPr>
            <w:r>
              <w:t>Строительство ФАП с. Услон Зиминского района</w:t>
            </w:r>
          </w:p>
        </w:tc>
        <w:tc>
          <w:tcPr>
            <w:tcW w:w="1720"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4973,2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4973,2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4973,2</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4973,2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1.29.</w:t>
            </w:r>
          </w:p>
        </w:tc>
        <w:tc>
          <w:tcPr>
            <w:tcW w:w="3240" w:type="dxa"/>
            <w:vMerge w:val="restart"/>
          </w:tcPr>
          <w:p w:rsidR="00B30989" w:rsidRDefault="00B30989">
            <w:pPr>
              <w:pStyle w:val="ConsPlusNormal"/>
            </w:pPr>
            <w:r>
              <w:t>Строительство ФАП д. Масляногорск Зиминского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1.30.</w:t>
            </w:r>
          </w:p>
        </w:tc>
        <w:tc>
          <w:tcPr>
            <w:tcW w:w="3240" w:type="dxa"/>
            <w:vMerge w:val="restart"/>
          </w:tcPr>
          <w:p w:rsidR="00B30989" w:rsidRDefault="00B30989">
            <w:pPr>
              <w:pStyle w:val="ConsPlusNormal"/>
            </w:pPr>
            <w:r>
              <w:t>Строительство ФАП с. Перевоз Зиминского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4791,1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4791,1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4791,1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4791,1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1.31.</w:t>
            </w:r>
          </w:p>
        </w:tc>
        <w:tc>
          <w:tcPr>
            <w:tcW w:w="3240" w:type="dxa"/>
            <w:vMerge w:val="restart"/>
          </w:tcPr>
          <w:p w:rsidR="00B30989" w:rsidRDefault="00B30989">
            <w:pPr>
              <w:pStyle w:val="ConsPlusNormal"/>
            </w:pPr>
            <w:r>
              <w:t>Строительство ФАП с. Новолетники Зиминского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4687,1</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4687,1</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1.32.</w:t>
            </w:r>
          </w:p>
        </w:tc>
        <w:tc>
          <w:tcPr>
            <w:tcW w:w="3240" w:type="dxa"/>
            <w:vMerge w:val="restart"/>
          </w:tcPr>
          <w:p w:rsidR="00B30989" w:rsidRDefault="00B30989">
            <w:pPr>
              <w:pStyle w:val="ConsPlusNormal"/>
            </w:pPr>
            <w:r>
              <w:t>Строительство ФАП д. Трактово-Курзан Тулунского района</w:t>
            </w:r>
          </w:p>
        </w:tc>
        <w:tc>
          <w:tcPr>
            <w:tcW w:w="1720" w:type="dxa"/>
            <w:vMerge w:val="restart"/>
          </w:tcPr>
          <w:p w:rsidR="00B30989" w:rsidRDefault="00B30989">
            <w:pPr>
              <w:pStyle w:val="ConsPlusNormal"/>
            </w:pPr>
            <w:r>
              <w:t xml:space="preserve">Министерство строительства, </w:t>
            </w:r>
            <w:r>
              <w:lastRenderedPageBreak/>
              <w:t>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1.33.</w:t>
            </w:r>
          </w:p>
        </w:tc>
        <w:tc>
          <w:tcPr>
            <w:tcW w:w="3240" w:type="dxa"/>
            <w:vMerge w:val="restart"/>
          </w:tcPr>
          <w:p w:rsidR="00B30989" w:rsidRDefault="00B30989">
            <w:pPr>
              <w:pStyle w:val="ConsPlusNormal"/>
            </w:pPr>
            <w:r>
              <w:t>Строительство ФАП п. Целинные земли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1.34.</w:t>
            </w:r>
          </w:p>
        </w:tc>
        <w:tc>
          <w:tcPr>
            <w:tcW w:w="3240" w:type="dxa"/>
            <w:vMerge w:val="restart"/>
          </w:tcPr>
          <w:p w:rsidR="00B30989" w:rsidRDefault="00B30989">
            <w:pPr>
              <w:pStyle w:val="ConsPlusNormal"/>
            </w:pPr>
            <w:r>
              <w:t>Строительство ФАП д. Азей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1.35.</w:t>
            </w:r>
          </w:p>
        </w:tc>
        <w:tc>
          <w:tcPr>
            <w:tcW w:w="3240" w:type="dxa"/>
            <w:vMerge w:val="restart"/>
          </w:tcPr>
          <w:p w:rsidR="00B30989" w:rsidRDefault="00B30989">
            <w:pPr>
              <w:pStyle w:val="ConsPlusNormal"/>
            </w:pPr>
            <w:r>
              <w:t>Строительство ФАП с. Гадалей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1.36.</w:t>
            </w:r>
          </w:p>
        </w:tc>
        <w:tc>
          <w:tcPr>
            <w:tcW w:w="3240" w:type="dxa"/>
            <w:vMerge w:val="restart"/>
          </w:tcPr>
          <w:p w:rsidR="00B30989" w:rsidRDefault="00B30989">
            <w:pPr>
              <w:pStyle w:val="ConsPlusNormal"/>
            </w:pPr>
            <w:r>
              <w:t xml:space="preserve">Строительство ФАП с. Галдун </w:t>
            </w:r>
            <w:r>
              <w:lastRenderedPageBreak/>
              <w:t>Тулунского района</w:t>
            </w:r>
          </w:p>
        </w:tc>
        <w:tc>
          <w:tcPr>
            <w:tcW w:w="1720"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1.37.</w:t>
            </w:r>
          </w:p>
        </w:tc>
        <w:tc>
          <w:tcPr>
            <w:tcW w:w="3240" w:type="dxa"/>
            <w:vMerge w:val="restart"/>
          </w:tcPr>
          <w:p w:rsidR="00B30989" w:rsidRDefault="00B30989">
            <w:pPr>
              <w:pStyle w:val="ConsPlusNormal"/>
            </w:pPr>
            <w:r>
              <w:t>Строительство ФАП с. Едогон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1.38.</w:t>
            </w:r>
          </w:p>
        </w:tc>
        <w:tc>
          <w:tcPr>
            <w:tcW w:w="3240" w:type="dxa"/>
            <w:vMerge w:val="restart"/>
          </w:tcPr>
          <w:p w:rsidR="00B30989" w:rsidRDefault="00B30989">
            <w:pPr>
              <w:pStyle w:val="ConsPlusNormal"/>
            </w:pPr>
            <w:r>
              <w:t>Строительство ФАП с. Уйгат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1.39.</w:t>
            </w:r>
          </w:p>
        </w:tc>
        <w:tc>
          <w:tcPr>
            <w:tcW w:w="3240" w:type="dxa"/>
            <w:vMerge w:val="restart"/>
          </w:tcPr>
          <w:p w:rsidR="00B30989" w:rsidRDefault="00B30989">
            <w:pPr>
              <w:pStyle w:val="ConsPlusNormal"/>
            </w:pPr>
            <w:r>
              <w:t>Строительство ФАП д. Нижний Бурбук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1.40.</w:t>
            </w:r>
          </w:p>
        </w:tc>
        <w:tc>
          <w:tcPr>
            <w:tcW w:w="3240" w:type="dxa"/>
            <w:vMerge w:val="restart"/>
          </w:tcPr>
          <w:p w:rsidR="00B30989" w:rsidRDefault="00B30989">
            <w:pPr>
              <w:pStyle w:val="ConsPlusNormal"/>
            </w:pPr>
            <w:r>
              <w:t>Строительство ФАП д. Красный Октябрь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1.41.</w:t>
            </w:r>
          </w:p>
        </w:tc>
        <w:tc>
          <w:tcPr>
            <w:tcW w:w="3240" w:type="dxa"/>
            <w:vMerge w:val="restart"/>
          </w:tcPr>
          <w:p w:rsidR="00B30989" w:rsidRDefault="00B30989">
            <w:pPr>
              <w:pStyle w:val="ConsPlusNormal"/>
            </w:pPr>
            <w:r>
              <w:t>Строительство ФАП д. Заусаева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1.42.</w:t>
            </w:r>
          </w:p>
        </w:tc>
        <w:tc>
          <w:tcPr>
            <w:tcW w:w="3240" w:type="dxa"/>
            <w:vMerge w:val="restart"/>
          </w:tcPr>
          <w:p w:rsidR="00B30989" w:rsidRDefault="00B30989">
            <w:pPr>
              <w:pStyle w:val="ConsPlusNormal"/>
            </w:pPr>
            <w:r>
              <w:t>Строительство ФАП п. Евдокимовский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1.43.</w:t>
            </w:r>
          </w:p>
        </w:tc>
        <w:tc>
          <w:tcPr>
            <w:tcW w:w="3240" w:type="dxa"/>
            <w:vMerge w:val="restart"/>
          </w:tcPr>
          <w:p w:rsidR="00B30989" w:rsidRDefault="00B30989">
            <w:pPr>
              <w:pStyle w:val="ConsPlusNormal"/>
            </w:pPr>
            <w:r>
              <w:t>Строительство ФАП п. Ангуйский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1.44.</w:t>
            </w:r>
          </w:p>
        </w:tc>
        <w:tc>
          <w:tcPr>
            <w:tcW w:w="3240" w:type="dxa"/>
            <w:vMerge w:val="restart"/>
          </w:tcPr>
          <w:p w:rsidR="00B30989" w:rsidRDefault="00B30989">
            <w:pPr>
              <w:pStyle w:val="ConsPlusNormal"/>
            </w:pPr>
            <w:r>
              <w:t>Строительство ФАП д. Андреевка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1.45.</w:t>
            </w:r>
          </w:p>
        </w:tc>
        <w:tc>
          <w:tcPr>
            <w:tcW w:w="3240" w:type="dxa"/>
            <w:vMerge w:val="restart"/>
          </w:tcPr>
          <w:p w:rsidR="00B30989" w:rsidRDefault="00B30989">
            <w:pPr>
              <w:pStyle w:val="ConsPlusNormal"/>
            </w:pPr>
            <w:r>
              <w:t>Строительство ФАП п. Аршан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1.46.</w:t>
            </w:r>
          </w:p>
        </w:tc>
        <w:tc>
          <w:tcPr>
            <w:tcW w:w="3240" w:type="dxa"/>
            <w:vMerge w:val="restart"/>
          </w:tcPr>
          <w:p w:rsidR="00B30989" w:rsidRDefault="00B30989">
            <w:pPr>
              <w:pStyle w:val="ConsPlusNormal"/>
            </w:pPr>
            <w:r>
              <w:t>Строительство ФАП д. Булюшкина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1.47.</w:t>
            </w:r>
          </w:p>
        </w:tc>
        <w:tc>
          <w:tcPr>
            <w:tcW w:w="3240" w:type="dxa"/>
            <w:vMerge w:val="restart"/>
          </w:tcPr>
          <w:p w:rsidR="00B30989" w:rsidRDefault="00B30989">
            <w:pPr>
              <w:pStyle w:val="ConsPlusNormal"/>
            </w:pPr>
            <w:r>
              <w:t>Строительство ФАП д. Красная Дубрава Тулунского района</w:t>
            </w:r>
          </w:p>
        </w:tc>
        <w:tc>
          <w:tcPr>
            <w:tcW w:w="1720"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1.48.</w:t>
            </w:r>
          </w:p>
        </w:tc>
        <w:tc>
          <w:tcPr>
            <w:tcW w:w="3240" w:type="dxa"/>
            <w:vMerge w:val="restart"/>
          </w:tcPr>
          <w:p w:rsidR="00B30989" w:rsidRDefault="00B30989">
            <w:pPr>
              <w:pStyle w:val="ConsPlusNormal"/>
            </w:pPr>
            <w:r>
              <w:t>Строительство ФАП с. Талая Тайшетского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1.49.</w:t>
            </w:r>
          </w:p>
        </w:tc>
        <w:tc>
          <w:tcPr>
            <w:tcW w:w="3240" w:type="dxa"/>
            <w:vMerge w:val="restart"/>
          </w:tcPr>
          <w:p w:rsidR="00B30989" w:rsidRDefault="00B30989">
            <w:pPr>
              <w:pStyle w:val="ConsPlusNormal"/>
            </w:pPr>
            <w:r>
              <w:t>Строительство ФАП д. Новотроицк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1.50.</w:t>
            </w:r>
          </w:p>
        </w:tc>
        <w:tc>
          <w:tcPr>
            <w:tcW w:w="3240" w:type="dxa"/>
            <w:vMerge w:val="restart"/>
          </w:tcPr>
          <w:p w:rsidR="00B30989" w:rsidRDefault="00B30989">
            <w:pPr>
              <w:pStyle w:val="ConsPlusNormal"/>
            </w:pPr>
            <w:r>
              <w:t>Строительство ФАП д. Паберега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1.51.</w:t>
            </w:r>
          </w:p>
        </w:tc>
        <w:tc>
          <w:tcPr>
            <w:tcW w:w="3240" w:type="dxa"/>
            <w:vMerge w:val="restart"/>
          </w:tcPr>
          <w:p w:rsidR="00B30989" w:rsidRDefault="00B30989">
            <w:pPr>
              <w:pStyle w:val="ConsPlusNormal"/>
            </w:pPr>
            <w:r>
              <w:t>Строительство ФАП с. Перфилово Тулунского района</w:t>
            </w:r>
          </w:p>
        </w:tc>
        <w:tc>
          <w:tcPr>
            <w:tcW w:w="1720" w:type="dxa"/>
            <w:vMerge w:val="restart"/>
          </w:tcPr>
          <w:p w:rsidR="00B30989" w:rsidRDefault="00B30989">
            <w:pPr>
              <w:pStyle w:val="ConsPlusNormal"/>
            </w:pPr>
            <w:r>
              <w:t xml:space="preserve">Министерство строительства, </w:t>
            </w:r>
            <w:r>
              <w:lastRenderedPageBreak/>
              <w:t>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1.52.</w:t>
            </w:r>
          </w:p>
        </w:tc>
        <w:tc>
          <w:tcPr>
            <w:tcW w:w="3240" w:type="dxa"/>
            <w:vMerge w:val="restart"/>
          </w:tcPr>
          <w:p w:rsidR="00B30989" w:rsidRDefault="00B30989">
            <w:pPr>
              <w:pStyle w:val="ConsPlusNormal"/>
            </w:pPr>
            <w:r>
              <w:t>Строительство ФАП д. Петровск Тулунского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1.53.</w:t>
            </w:r>
          </w:p>
        </w:tc>
        <w:tc>
          <w:tcPr>
            <w:tcW w:w="3240" w:type="dxa"/>
            <w:vMerge w:val="restart"/>
          </w:tcPr>
          <w:p w:rsidR="00B30989" w:rsidRDefault="00B30989">
            <w:pPr>
              <w:pStyle w:val="ConsPlusNormal"/>
            </w:pPr>
            <w:r>
              <w:t>Строительство ФАП с. Апхайта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1.54.</w:t>
            </w:r>
          </w:p>
        </w:tc>
        <w:tc>
          <w:tcPr>
            <w:tcW w:w="3240" w:type="dxa"/>
            <w:vMerge w:val="restart"/>
          </w:tcPr>
          <w:p w:rsidR="00B30989" w:rsidRDefault="00B30989">
            <w:pPr>
              <w:pStyle w:val="ConsPlusNormal"/>
            </w:pPr>
            <w:r>
              <w:t>Строительство ФАП с. Новогромово Черемховского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1.55.</w:t>
            </w:r>
          </w:p>
        </w:tc>
        <w:tc>
          <w:tcPr>
            <w:tcW w:w="3240" w:type="dxa"/>
            <w:vMerge w:val="restart"/>
          </w:tcPr>
          <w:p w:rsidR="00B30989" w:rsidRDefault="00B30989">
            <w:pPr>
              <w:pStyle w:val="ConsPlusNormal"/>
            </w:pPr>
            <w:r>
              <w:t xml:space="preserve">Строительство ФАП с. Зерновое </w:t>
            </w:r>
            <w:r>
              <w:lastRenderedPageBreak/>
              <w:t>Черемховского района</w:t>
            </w:r>
          </w:p>
        </w:tc>
        <w:tc>
          <w:tcPr>
            <w:tcW w:w="1720"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1.56.</w:t>
            </w:r>
          </w:p>
        </w:tc>
        <w:tc>
          <w:tcPr>
            <w:tcW w:w="3240" w:type="dxa"/>
            <w:vMerge w:val="restart"/>
          </w:tcPr>
          <w:p w:rsidR="00B30989" w:rsidRDefault="00B30989">
            <w:pPr>
              <w:pStyle w:val="ConsPlusNormal"/>
            </w:pPr>
            <w:r>
              <w:t>Строительство ФАП п. Новостройка Черемховского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1.57.</w:t>
            </w:r>
          </w:p>
        </w:tc>
        <w:tc>
          <w:tcPr>
            <w:tcW w:w="3240" w:type="dxa"/>
            <w:vMerge w:val="restart"/>
          </w:tcPr>
          <w:p w:rsidR="00B30989" w:rsidRDefault="00B30989">
            <w:pPr>
              <w:pStyle w:val="ConsPlusNormal"/>
            </w:pPr>
            <w:r>
              <w:t>Строительство ФАП с. Верхний Булай Черемховского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1.58.</w:t>
            </w:r>
          </w:p>
        </w:tc>
        <w:tc>
          <w:tcPr>
            <w:tcW w:w="3240" w:type="dxa"/>
            <w:vMerge w:val="restart"/>
          </w:tcPr>
          <w:p w:rsidR="00B30989" w:rsidRDefault="00B30989">
            <w:pPr>
              <w:pStyle w:val="ConsPlusNormal"/>
            </w:pPr>
            <w:r>
              <w:t>Строительство ФАП с. Каменно-Ангарск Черемховского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6498,3</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1949,5</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4548,8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1.59.</w:t>
            </w:r>
          </w:p>
        </w:tc>
        <w:tc>
          <w:tcPr>
            <w:tcW w:w="3240" w:type="dxa"/>
            <w:vMerge w:val="restart"/>
          </w:tcPr>
          <w:p w:rsidR="00B30989" w:rsidRDefault="00B30989">
            <w:pPr>
              <w:pStyle w:val="ConsPlusNormal"/>
            </w:pPr>
            <w:r>
              <w:t>Строительство ФАП с. Егоровск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1930,8</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1930,8</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1.60.</w:t>
            </w:r>
          </w:p>
        </w:tc>
        <w:tc>
          <w:tcPr>
            <w:tcW w:w="3240" w:type="dxa"/>
            <w:vMerge w:val="restart"/>
          </w:tcPr>
          <w:p w:rsidR="00B30989" w:rsidRDefault="00B30989">
            <w:pPr>
              <w:pStyle w:val="ConsPlusNormal"/>
            </w:pPr>
            <w:r>
              <w:t>Строительство ФАП с. Бахтай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1.61.</w:t>
            </w:r>
          </w:p>
        </w:tc>
        <w:tc>
          <w:tcPr>
            <w:tcW w:w="3240" w:type="dxa"/>
            <w:vMerge w:val="restart"/>
          </w:tcPr>
          <w:p w:rsidR="00B30989" w:rsidRDefault="00B30989">
            <w:pPr>
              <w:pStyle w:val="ConsPlusNormal"/>
            </w:pPr>
            <w:r>
              <w:t>Строительство ФАП с. Бузыканово Тайшетского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12933,9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3880,2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9053,7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1.62.</w:t>
            </w:r>
          </w:p>
        </w:tc>
        <w:tc>
          <w:tcPr>
            <w:tcW w:w="3240" w:type="dxa"/>
            <w:vMerge w:val="restart"/>
          </w:tcPr>
          <w:p w:rsidR="00B30989" w:rsidRDefault="00B30989">
            <w:pPr>
              <w:pStyle w:val="ConsPlusNormal"/>
            </w:pPr>
            <w:r>
              <w:t>Строительство ФАП с. Александровск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1.63.</w:t>
            </w:r>
          </w:p>
        </w:tc>
        <w:tc>
          <w:tcPr>
            <w:tcW w:w="3240" w:type="dxa"/>
            <w:vMerge w:val="restart"/>
          </w:tcPr>
          <w:p w:rsidR="00B30989" w:rsidRDefault="00B30989">
            <w:pPr>
              <w:pStyle w:val="ConsPlusNormal"/>
            </w:pPr>
            <w:r>
              <w:t>Строительство ФАП д. Отрадная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1.64.</w:t>
            </w:r>
          </w:p>
        </w:tc>
        <w:tc>
          <w:tcPr>
            <w:tcW w:w="3240" w:type="dxa"/>
            <w:vMerge w:val="restart"/>
          </w:tcPr>
          <w:p w:rsidR="00B30989" w:rsidRDefault="00B30989">
            <w:pPr>
              <w:pStyle w:val="ConsPlusNormal"/>
            </w:pPr>
            <w:r>
              <w:t>Строительство ФАП д. Куркат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1.65.</w:t>
            </w:r>
          </w:p>
        </w:tc>
        <w:tc>
          <w:tcPr>
            <w:tcW w:w="3240" w:type="dxa"/>
            <w:vMerge w:val="restart"/>
          </w:tcPr>
          <w:p w:rsidR="00B30989" w:rsidRDefault="00B30989">
            <w:pPr>
              <w:pStyle w:val="ConsPlusNormal"/>
            </w:pPr>
            <w:r>
              <w:t>Строительство ФАП с. Быково Аларского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1.66.</w:t>
            </w:r>
          </w:p>
        </w:tc>
        <w:tc>
          <w:tcPr>
            <w:tcW w:w="3240" w:type="dxa"/>
            <w:vMerge w:val="restart"/>
          </w:tcPr>
          <w:p w:rsidR="00B30989" w:rsidRDefault="00B30989">
            <w:pPr>
              <w:pStyle w:val="ConsPlusNormal"/>
            </w:pPr>
            <w:r>
              <w:t>Строительство ФАП с. Половинка Баяндаевского района</w:t>
            </w:r>
          </w:p>
        </w:tc>
        <w:tc>
          <w:tcPr>
            <w:tcW w:w="1720"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1.67.</w:t>
            </w:r>
          </w:p>
        </w:tc>
        <w:tc>
          <w:tcPr>
            <w:tcW w:w="3240" w:type="dxa"/>
            <w:vMerge w:val="restart"/>
          </w:tcPr>
          <w:p w:rsidR="00B30989" w:rsidRDefault="00B30989">
            <w:pPr>
              <w:pStyle w:val="ConsPlusNormal"/>
            </w:pPr>
            <w:r>
              <w:t>Строительство ФАП с. Нухунур Баяндаевского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1.68.</w:t>
            </w:r>
          </w:p>
        </w:tc>
        <w:tc>
          <w:tcPr>
            <w:tcW w:w="3240" w:type="dxa"/>
            <w:vMerge w:val="restart"/>
          </w:tcPr>
          <w:p w:rsidR="00B30989" w:rsidRDefault="00B30989">
            <w:pPr>
              <w:pStyle w:val="ConsPlusNormal"/>
            </w:pPr>
            <w:r>
              <w:t>Строительство ФАП д. Тухум Баяндаевского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1.69.</w:t>
            </w:r>
          </w:p>
        </w:tc>
        <w:tc>
          <w:tcPr>
            <w:tcW w:w="3240" w:type="dxa"/>
            <w:vMerge w:val="restart"/>
          </w:tcPr>
          <w:p w:rsidR="00B30989" w:rsidRDefault="00B30989">
            <w:pPr>
              <w:pStyle w:val="ConsPlusNormal"/>
            </w:pPr>
            <w:r>
              <w:t>Строительство ФАП с. Елининск Баяндаевского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1.70.</w:t>
            </w:r>
          </w:p>
        </w:tc>
        <w:tc>
          <w:tcPr>
            <w:tcW w:w="3240" w:type="dxa"/>
            <w:vMerge w:val="restart"/>
          </w:tcPr>
          <w:p w:rsidR="00B30989" w:rsidRDefault="00B30989">
            <w:pPr>
              <w:pStyle w:val="ConsPlusNormal"/>
            </w:pPr>
            <w:r>
              <w:t>Строительство ФАП д. Улан Баяндаевского района</w:t>
            </w:r>
          </w:p>
        </w:tc>
        <w:tc>
          <w:tcPr>
            <w:tcW w:w="1720" w:type="dxa"/>
            <w:vMerge w:val="restart"/>
          </w:tcPr>
          <w:p w:rsidR="00B30989" w:rsidRDefault="00B30989">
            <w:pPr>
              <w:pStyle w:val="ConsPlusNormal"/>
            </w:pPr>
            <w:r>
              <w:t xml:space="preserve">Министерство строительства, </w:t>
            </w:r>
            <w:r>
              <w:lastRenderedPageBreak/>
              <w:t>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1.71.</w:t>
            </w:r>
          </w:p>
        </w:tc>
        <w:tc>
          <w:tcPr>
            <w:tcW w:w="3240" w:type="dxa"/>
            <w:vMerge w:val="restart"/>
          </w:tcPr>
          <w:p w:rsidR="00B30989" w:rsidRDefault="00B30989">
            <w:pPr>
              <w:pStyle w:val="ConsPlusNormal"/>
            </w:pPr>
            <w:r>
              <w:t>Строительство ФАП с. Шаманка Баяндаевского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1.72.</w:t>
            </w:r>
          </w:p>
        </w:tc>
        <w:tc>
          <w:tcPr>
            <w:tcW w:w="3240" w:type="dxa"/>
            <w:vMerge w:val="restart"/>
          </w:tcPr>
          <w:p w:rsidR="00B30989" w:rsidRDefault="00B30989">
            <w:pPr>
              <w:pStyle w:val="ConsPlusNormal"/>
            </w:pPr>
            <w:r>
              <w:t>Строительство ФАП п. Рассвет Осинского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1.73.</w:t>
            </w:r>
          </w:p>
        </w:tc>
        <w:tc>
          <w:tcPr>
            <w:tcW w:w="3240" w:type="dxa"/>
            <w:vMerge w:val="restart"/>
          </w:tcPr>
          <w:p w:rsidR="00B30989" w:rsidRDefault="00B30989">
            <w:pPr>
              <w:pStyle w:val="ConsPlusNormal"/>
            </w:pPr>
            <w:r>
              <w:t>Строительство ФАП д. Кутанка Осинского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1.74.</w:t>
            </w:r>
          </w:p>
        </w:tc>
        <w:tc>
          <w:tcPr>
            <w:tcW w:w="3240" w:type="dxa"/>
            <w:vMerge w:val="restart"/>
          </w:tcPr>
          <w:p w:rsidR="00B30989" w:rsidRDefault="00B30989">
            <w:pPr>
              <w:pStyle w:val="ConsPlusNormal"/>
            </w:pPr>
            <w:r>
              <w:t xml:space="preserve">Строительство ФАП д. Тагай </w:t>
            </w:r>
            <w:r>
              <w:lastRenderedPageBreak/>
              <w:t>Осинского района</w:t>
            </w:r>
          </w:p>
        </w:tc>
        <w:tc>
          <w:tcPr>
            <w:tcW w:w="1720"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1.75.</w:t>
            </w:r>
          </w:p>
        </w:tc>
        <w:tc>
          <w:tcPr>
            <w:tcW w:w="3240" w:type="dxa"/>
            <w:vMerge w:val="restart"/>
          </w:tcPr>
          <w:p w:rsidR="00B30989" w:rsidRDefault="00B30989">
            <w:pPr>
              <w:pStyle w:val="ConsPlusNormal"/>
            </w:pPr>
            <w:r>
              <w:t>Строительство ФАП д. Грязнушка Осинского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1.76.</w:t>
            </w:r>
          </w:p>
        </w:tc>
        <w:tc>
          <w:tcPr>
            <w:tcW w:w="3240" w:type="dxa"/>
            <w:vMerge w:val="restart"/>
          </w:tcPr>
          <w:p w:rsidR="00B30989" w:rsidRDefault="00B30989">
            <w:pPr>
              <w:pStyle w:val="ConsPlusNormal"/>
            </w:pPr>
            <w:r>
              <w:t>Строительство ФАП с. Обуса Осинского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1.77.</w:t>
            </w:r>
          </w:p>
        </w:tc>
        <w:tc>
          <w:tcPr>
            <w:tcW w:w="3240" w:type="dxa"/>
            <w:vMerge w:val="restart"/>
          </w:tcPr>
          <w:p w:rsidR="00B30989" w:rsidRDefault="00B30989">
            <w:pPr>
              <w:pStyle w:val="ConsPlusNormal"/>
            </w:pPr>
            <w:r>
              <w:t>Строительство ФАП с. Унгин Осинского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1.78.</w:t>
            </w:r>
          </w:p>
        </w:tc>
        <w:tc>
          <w:tcPr>
            <w:tcW w:w="3240" w:type="dxa"/>
            <w:vMerge w:val="restart"/>
          </w:tcPr>
          <w:p w:rsidR="00B30989" w:rsidRDefault="00B30989">
            <w:pPr>
              <w:pStyle w:val="ConsPlusNormal"/>
            </w:pPr>
            <w:r>
              <w:t>Строительство ФАП с. Алужино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1.79.</w:t>
            </w:r>
          </w:p>
        </w:tc>
        <w:tc>
          <w:tcPr>
            <w:tcW w:w="3240" w:type="dxa"/>
            <w:vMerge w:val="restart"/>
          </w:tcPr>
          <w:p w:rsidR="00B30989" w:rsidRDefault="00B30989">
            <w:pPr>
              <w:pStyle w:val="ConsPlusNormal"/>
            </w:pPr>
            <w:r>
              <w:t>Строительство ФАП д. Харанут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1.80.</w:t>
            </w:r>
          </w:p>
        </w:tc>
        <w:tc>
          <w:tcPr>
            <w:tcW w:w="3240" w:type="dxa"/>
            <w:vMerge w:val="restart"/>
          </w:tcPr>
          <w:p w:rsidR="00B30989" w:rsidRDefault="00B30989">
            <w:pPr>
              <w:pStyle w:val="ConsPlusNormal"/>
            </w:pPr>
            <w:r>
              <w:t>Строительство ФАП д. Серафимовск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1.81.</w:t>
            </w:r>
          </w:p>
        </w:tc>
        <w:tc>
          <w:tcPr>
            <w:tcW w:w="3240" w:type="dxa"/>
            <w:vMerge w:val="restart"/>
          </w:tcPr>
          <w:p w:rsidR="00B30989" w:rsidRDefault="00B30989">
            <w:pPr>
              <w:pStyle w:val="ConsPlusNormal"/>
            </w:pPr>
            <w:r>
              <w:t>Строительство ФАП с. Капсал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1.82.</w:t>
            </w:r>
          </w:p>
        </w:tc>
        <w:tc>
          <w:tcPr>
            <w:tcW w:w="3240" w:type="dxa"/>
            <w:vMerge w:val="restart"/>
          </w:tcPr>
          <w:p w:rsidR="00B30989" w:rsidRDefault="00B30989">
            <w:pPr>
              <w:pStyle w:val="ConsPlusNormal"/>
            </w:pPr>
            <w:r>
              <w:t>Строительство ФАП с. Корсук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1.83.</w:t>
            </w:r>
          </w:p>
        </w:tc>
        <w:tc>
          <w:tcPr>
            <w:tcW w:w="3240" w:type="dxa"/>
            <w:vMerge w:val="restart"/>
          </w:tcPr>
          <w:p w:rsidR="00B30989" w:rsidRDefault="00B30989">
            <w:pPr>
              <w:pStyle w:val="ConsPlusNormal"/>
            </w:pPr>
            <w:r>
              <w:t>Строительство ФАП с. Рождественка Тайшетского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12933,9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3880,2</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9053,7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1.84.</w:t>
            </w:r>
          </w:p>
        </w:tc>
        <w:tc>
          <w:tcPr>
            <w:tcW w:w="3240" w:type="dxa"/>
            <w:vMerge w:val="restart"/>
          </w:tcPr>
          <w:p w:rsidR="00B30989" w:rsidRDefault="00B30989">
            <w:pPr>
              <w:pStyle w:val="ConsPlusNormal"/>
            </w:pPr>
            <w:r>
              <w:t>Строительство ФАП с. Ново-Николаевск Эхирит-Булагатского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1.85.</w:t>
            </w:r>
          </w:p>
        </w:tc>
        <w:tc>
          <w:tcPr>
            <w:tcW w:w="3240" w:type="dxa"/>
            <w:vMerge w:val="restart"/>
          </w:tcPr>
          <w:p w:rsidR="00B30989" w:rsidRDefault="00B30989">
            <w:pPr>
              <w:pStyle w:val="ConsPlusNormal"/>
            </w:pPr>
            <w:r>
              <w:t>Строительство ФАП с. Кукунут Эхирит-Булагатского района</w:t>
            </w:r>
          </w:p>
        </w:tc>
        <w:tc>
          <w:tcPr>
            <w:tcW w:w="1720"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1.86.</w:t>
            </w:r>
          </w:p>
        </w:tc>
        <w:tc>
          <w:tcPr>
            <w:tcW w:w="3240" w:type="dxa"/>
            <w:vMerge w:val="restart"/>
          </w:tcPr>
          <w:p w:rsidR="00B30989" w:rsidRDefault="00B30989">
            <w:pPr>
              <w:pStyle w:val="ConsPlusNormal"/>
            </w:pPr>
            <w:r>
              <w:t>Строительство ФАП д. Морозово Боханского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1.87.</w:t>
            </w:r>
          </w:p>
        </w:tc>
        <w:tc>
          <w:tcPr>
            <w:tcW w:w="3240" w:type="dxa"/>
            <w:vMerge w:val="restart"/>
          </w:tcPr>
          <w:p w:rsidR="00B30989" w:rsidRDefault="00B30989">
            <w:pPr>
              <w:pStyle w:val="ConsPlusNormal"/>
            </w:pPr>
            <w:r>
              <w:t>Строительство ФАП д. Воробьевка Боханского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1.88.</w:t>
            </w:r>
          </w:p>
        </w:tc>
        <w:tc>
          <w:tcPr>
            <w:tcW w:w="3240" w:type="dxa"/>
            <w:vMerge w:val="restart"/>
          </w:tcPr>
          <w:p w:rsidR="00B30989" w:rsidRDefault="00B30989">
            <w:pPr>
              <w:pStyle w:val="ConsPlusNormal"/>
            </w:pPr>
            <w:r>
              <w:t>Строительство ФАП с. Укыр Боханского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1.89.</w:t>
            </w:r>
          </w:p>
        </w:tc>
        <w:tc>
          <w:tcPr>
            <w:tcW w:w="3240" w:type="dxa"/>
            <w:vMerge w:val="restart"/>
          </w:tcPr>
          <w:p w:rsidR="00B30989" w:rsidRDefault="00B30989">
            <w:pPr>
              <w:pStyle w:val="ConsPlusNormal"/>
            </w:pPr>
            <w:r>
              <w:t>Строительство ФАП с. Дундай Боханского района</w:t>
            </w:r>
          </w:p>
        </w:tc>
        <w:tc>
          <w:tcPr>
            <w:tcW w:w="1720" w:type="dxa"/>
            <w:vMerge w:val="restart"/>
          </w:tcPr>
          <w:p w:rsidR="00B30989" w:rsidRDefault="00B30989">
            <w:pPr>
              <w:pStyle w:val="ConsPlusNormal"/>
            </w:pPr>
            <w:r>
              <w:t xml:space="preserve">Министерство строительства, </w:t>
            </w:r>
            <w:r>
              <w:lastRenderedPageBreak/>
              <w:t>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1.90.</w:t>
            </w:r>
          </w:p>
        </w:tc>
        <w:tc>
          <w:tcPr>
            <w:tcW w:w="3240" w:type="dxa"/>
            <w:vMerge w:val="restart"/>
          </w:tcPr>
          <w:p w:rsidR="00B30989" w:rsidRDefault="00B30989">
            <w:pPr>
              <w:pStyle w:val="ConsPlusNormal"/>
            </w:pPr>
            <w:r>
              <w:t>Строительство ФАП с. Хохорск Боханского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1.91.</w:t>
            </w:r>
          </w:p>
        </w:tc>
        <w:tc>
          <w:tcPr>
            <w:tcW w:w="3240" w:type="dxa"/>
            <w:vMerge w:val="restart"/>
          </w:tcPr>
          <w:p w:rsidR="00B30989" w:rsidRDefault="00B30989">
            <w:pPr>
              <w:pStyle w:val="ConsPlusNormal"/>
            </w:pPr>
            <w:r>
              <w:t>Строительство ФАП с. Алкин Куйтунского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1.92.</w:t>
            </w:r>
          </w:p>
        </w:tc>
        <w:tc>
          <w:tcPr>
            <w:tcW w:w="3240" w:type="dxa"/>
            <w:vMerge w:val="restart"/>
          </w:tcPr>
          <w:p w:rsidR="00B30989" w:rsidRDefault="00B30989">
            <w:pPr>
              <w:pStyle w:val="ConsPlusNormal"/>
            </w:pPr>
            <w:r>
              <w:t>Строительство ФАП с. Тюлюшка Куйтунского района</w:t>
            </w:r>
          </w:p>
        </w:tc>
        <w:tc>
          <w:tcPr>
            <w:tcW w:w="1720"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6435,6</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1930,7</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4504,9</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20"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ind w:firstLine="540"/>
        <w:jc w:val="both"/>
      </w:pPr>
      <w:bookmarkStart w:id="48" w:name="P14964"/>
      <w:bookmarkEnd w:id="48"/>
      <w:r>
        <w:t xml:space="preserve">Примечание: &lt;*&gt; распределение средств за счет федерального и областного бюджетов будет осуществляться в установленном порядке в </w:t>
      </w:r>
      <w:r>
        <w:lastRenderedPageBreak/>
        <w:t>соответствии с Подпрограммой 10.</w:t>
      </w:r>
    </w:p>
    <w:p w:rsidR="00B30989" w:rsidRDefault="00B30989">
      <w:pPr>
        <w:pStyle w:val="ConsPlusNormal"/>
        <w:ind w:firstLine="540"/>
        <w:jc w:val="both"/>
      </w:pPr>
      <w:bookmarkStart w:id="49" w:name="P14965"/>
      <w:bookmarkEnd w:id="49"/>
      <w:r>
        <w:t>&lt;**&gt; - объем финансирования по данному мероприятию подлежит распределению по объектам после "привязки" проектной документации к местности.</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7</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50" w:name="P14977"/>
      <w:bookmarkEnd w:id="50"/>
      <w:r>
        <w:t>РАСПРЕДЕЛЕНИЕ СРЕДСТВ ПО МЕРОПРИЯТИЮ "ПРЕДОСТАВЛЕНИЕ</w:t>
      </w:r>
    </w:p>
    <w:p w:rsidR="00B30989" w:rsidRDefault="00B30989">
      <w:pPr>
        <w:pStyle w:val="ConsPlusNormal"/>
        <w:jc w:val="center"/>
      </w:pPr>
      <w:r>
        <w:t>СУБСИДИЙ НА СОФИНАНСИРОВАНИЕ РАСХОДНЫХ ОБЯЗАТЕЛЬСТВ</w:t>
      </w:r>
    </w:p>
    <w:p w:rsidR="00B30989" w:rsidRDefault="00B30989">
      <w:pPr>
        <w:pStyle w:val="ConsPlusNormal"/>
        <w:jc w:val="center"/>
      </w:pPr>
      <w:r>
        <w:t>МУНИЦИПАЛЬНЫХ ОБРАЗОВАНИЙ ПО СТРОИТЕЛЬСТВУ (ПРИОБРЕТЕНИЮ)</w:t>
      </w:r>
    </w:p>
    <w:p w:rsidR="00B30989" w:rsidRDefault="00B30989">
      <w:pPr>
        <w:pStyle w:val="ConsPlusNormal"/>
        <w:jc w:val="center"/>
      </w:pPr>
      <w:r>
        <w:t>ЖИЛЬЯ, ПРЕДОСТАВЛЯЕМОГО МОЛОДЫМ СЕМЬЯМ И МОЛОДЫМ</w:t>
      </w:r>
    </w:p>
    <w:p w:rsidR="00B30989" w:rsidRDefault="00B30989">
      <w:pPr>
        <w:pStyle w:val="ConsPlusNormal"/>
        <w:jc w:val="center"/>
      </w:pPr>
      <w:r>
        <w:t>СПЕЦИАЛИСТАМ ПО ДОГОВОРУ НАЙМА ЖИЛОГО ПОМЕЩЕНИЯ"</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401"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17.09.2014 N 475-пп;</w:t>
      </w:r>
    </w:p>
    <w:p w:rsidR="00B30989" w:rsidRDefault="00B30989">
      <w:pPr>
        <w:pStyle w:val="ConsPlusNormal"/>
        <w:jc w:val="center"/>
      </w:pPr>
      <w:r>
        <w:t xml:space="preserve">в ред. </w:t>
      </w:r>
      <w:hyperlink r:id="rId402"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798"/>
        <w:gridCol w:w="2476"/>
        <w:gridCol w:w="2434"/>
        <w:gridCol w:w="1417"/>
        <w:gridCol w:w="1474"/>
        <w:gridCol w:w="1417"/>
        <w:gridCol w:w="1304"/>
        <w:gridCol w:w="1361"/>
        <w:gridCol w:w="1191"/>
        <w:gridCol w:w="1191"/>
        <w:gridCol w:w="1304"/>
      </w:tblGrid>
      <w:tr w:rsidR="00B30989">
        <w:tc>
          <w:tcPr>
            <w:tcW w:w="794" w:type="dxa"/>
            <w:vMerge w:val="restart"/>
            <w:vAlign w:val="center"/>
          </w:tcPr>
          <w:p w:rsidR="00B30989" w:rsidRDefault="00B30989">
            <w:pPr>
              <w:pStyle w:val="ConsPlusNormal"/>
              <w:jc w:val="center"/>
            </w:pPr>
            <w:r>
              <w:t>N п/п</w:t>
            </w:r>
          </w:p>
        </w:tc>
        <w:tc>
          <w:tcPr>
            <w:tcW w:w="4798" w:type="dxa"/>
            <w:vMerge w:val="restart"/>
            <w:vAlign w:val="center"/>
          </w:tcPr>
          <w:p w:rsidR="00B30989" w:rsidRDefault="00B30989">
            <w:pPr>
              <w:pStyle w:val="ConsPlusNormal"/>
              <w:jc w:val="center"/>
            </w:pPr>
            <w:r>
              <w:t>Наименование мероприятия</w:t>
            </w:r>
          </w:p>
        </w:tc>
        <w:tc>
          <w:tcPr>
            <w:tcW w:w="2476"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2434" w:type="dxa"/>
            <w:vMerge w:val="restart"/>
            <w:vAlign w:val="center"/>
          </w:tcPr>
          <w:p w:rsidR="00B30989" w:rsidRDefault="00B30989">
            <w:pPr>
              <w:pStyle w:val="ConsPlusNormal"/>
              <w:jc w:val="center"/>
            </w:pPr>
            <w:r>
              <w:t>Источники финансирования</w:t>
            </w:r>
          </w:p>
        </w:tc>
        <w:tc>
          <w:tcPr>
            <w:tcW w:w="10659" w:type="dxa"/>
            <w:gridSpan w:val="8"/>
            <w:vAlign w:val="center"/>
          </w:tcPr>
          <w:p w:rsidR="00B30989" w:rsidRDefault="00B30989">
            <w:pPr>
              <w:pStyle w:val="ConsPlusNormal"/>
              <w:jc w:val="center"/>
            </w:pPr>
            <w:r>
              <w:t>Расходы (тыс. руб.), годы</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Merge/>
          </w:tcPr>
          <w:p w:rsidR="00B30989" w:rsidRDefault="00B30989"/>
        </w:tc>
        <w:tc>
          <w:tcPr>
            <w:tcW w:w="1417" w:type="dxa"/>
            <w:vAlign w:val="center"/>
          </w:tcPr>
          <w:p w:rsidR="00B30989" w:rsidRDefault="00B30989">
            <w:pPr>
              <w:pStyle w:val="ConsPlusNormal"/>
              <w:jc w:val="center"/>
            </w:pPr>
            <w:r>
              <w:t>2014</w:t>
            </w:r>
          </w:p>
        </w:tc>
        <w:tc>
          <w:tcPr>
            <w:tcW w:w="1474" w:type="dxa"/>
            <w:vAlign w:val="center"/>
          </w:tcPr>
          <w:p w:rsidR="00B30989" w:rsidRDefault="00B30989">
            <w:pPr>
              <w:pStyle w:val="ConsPlusNormal"/>
              <w:jc w:val="center"/>
            </w:pPr>
            <w:r>
              <w:t>2015</w:t>
            </w:r>
          </w:p>
        </w:tc>
        <w:tc>
          <w:tcPr>
            <w:tcW w:w="1417" w:type="dxa"/>
            <w:vAlign w:val="center"/>
          </w:tcPr>
          <w:p w:rsidR="00B30989" w:rsidRDefault="00B30989">
            <w:pPr>
              <w:pStyle w:val="ConsPlusNormal"/>
              <w:jc w:val="center"/>
            </w:pPr>
            <w:r>
              <w:t xml:space="preserve">2016 </w:t>
            </w:r>
            <w:hyperlink w:anchor="P15302" w:history="1">
              <w:r>
                <w:rPr>
                  <w:color w:val="0000FF"/>
                </w:rPr>
                <w:t>&lt;*&gt;</w:t>
              </w:r>
            </w:hyperlink>
          </w:p>
        </w:tc>
        <w:tc>
          <w:tcPr>
            <w:tcW w:w="1304" w:type="dxa"/>
            <w:vAlign w:val="center"/>
          </w:tcPr>
          <w:p w:rsidR="00B30989" w:rsidRDefault="00B30989">
            <w:pPr>
              <w:pStyle w:val="ConsPlusNormal"/>
              <w:jc w:val="center"/>
            </w:pPr>
            <w:r>
              <w:t xml:space="preserve">2017 </w:t>
            </w:r>
            <w:hyperlink w:anchor="P15302" w:history="1">
              <w:r>
                <w:rPr>
                  <w:color w:val="0000FF"/>
                </w:rPr>
                <w:t>&lt;*&gt;</w:t>
              </w:r>
            </w:hyperlink>
          </w:p>
        </w:tc>
        <w:tc>
          <w:tcPr>
            <w:tcW w:w="1361" w:type="dxa"/>
            <w:vAlign w:val="center"/>
          </w:tcPr>
          <w:p w:rsidR="00B30989" w:rsidRDefault="00B30989">
            <w:pPr>
              <w:pStyle w:val="ConsPlusNormal"/>
              <w:jc w:val="center"/>
            </w:pPr>
            <w:r>
              <w:t xml:space="preserve">2018 </w:t>
            </w:r>
            <w:hyperlink w:anchor="P15302" w:history="1">
              <w:r>
                <w:rPr>
                  <w:color w:val="0000FF"/>
                </w:rPr>
                <w:t>&lt;*&gt;</w:t>
              </w:r>
            </w:hyperlink>
          </w:p>
        </w:tc>
        <w:tc>
          <w:tcPr>
            <w:tcW w:w="1191" w:type="dxa"/>
            <w:vAlign w:val="center"/>
          </w:tcPr>
          <w:p w:rsidR="00B30989" w:rsidRDefault="00B30989">
            <w:pPr>
              <w:pStyle w:val="ConsPlusNormal"/>
              <w:jc w:val="center"/>
            </w:pPr>
            <w:r>
              <w:t xml:space="preserve">2019 </w:t>
            </w:r>
            <w:hyperlink w:anchor="P15302" w:history="1">
              <w:r>
                <w:rPr>
                  <w:color w:val="0000FF"/>
                </w:rPr>
                <w:t>&lt;*&gt;</w:t>
              </w:r>
            </w:hyperlink>
          </w:p>
        </w:tc>
        <w:tc>
          <w:tcPr>
            <w:tcW w:w="1191" w:type="dxa"/>
            <w:vAlign w:val="center"/>
          </w:tcPr>
          <w:p w:rsidR="00B30989" w:rsidRDefault="00B30989">
            <w:pPr>
              <w:pStyle w:val="ConsPlusNormal"/>
              <w:jc w:val="center"/>
            </w:pPr>
            <w:r>
              <w:t xml:space="preserve">2020 </w:t>
            </w:r>
            <w:hyperlink w:anchor="P15302" w:history="1">
              <w:r>
                <w:rPr>
                  <w:color w:val="0000FF"/>
                </w:rPr>
                <w:t>&lt;*&gt;</w:t>
              </w:r>
            </w:hyperlink>
          </w:p>
        </w:tc>
        <w:tc>
          <w:tcPr>
            <w:tcW w:w="1304" w:type="dxa"/>
            <w:vAlign w:val="center"/>
          </w:tcPr>
          <w:p w:rsidR="00B30989" w:rsidRDefault="00B30989">
            <w:pPr>
              <w:pStyle w:val="ConsPlusNormal"/>
              <w:jc w:val="center"/>
            </w:pPr>
            <w:r>
              <w:t>Всего</w:t>
            </w:r>
          </w:p>
        </w:tc>
      </w:tr>
      <w:tr w:rsidR="00B30989">
        <w:tc>
          <w:tcPr>
            <w:tcW w:w="794" w:type="dxa"/>
          </w:tcPr>
          <w:p w:rsidR="00B30989" w:rsidRDefault="00B30989">
            <w:pPr>
              <w:pStyle w:val="ConsPlusNormal"/>
              <w:jc w:val="center"/>
            </w:pPr>
            <w:r>
              <w:t>1</w:t>
            </w:r>
          </w:p>
        </w:tc>
        <w:tc>
          <w:tcPr>
            <w:tcW w:w="4798" w:type="dxa"/>
            <w:vAlign w:val="center"/>
          </w:tcPr>
          <w:p w:rsidR="00B30989" w:rsidRDefault="00B30989">
            <w:pPr>
              <w:pStyle w:val="ConsPlusNormal"/>
              <w:jc w:val="center"/>
            </w:pPr>
            <w:r>
              <w:t>2</w:t>
            </w:r>
          </w:p>
        </w:tc>
        <w:tc>
          <w:tcPr>
            <w:tcW w:w="2476" w:type="dxa"/>
            <w:vAlign w:val="center"/>
          </w:tcPr>
          <w:p w:rsidR="00B30989" w:rsidRDefault="00B30989">
            <w:pPr>
              <w:pStyle w:val="ConsPlusNormal"/>
              <w:jc w:val="center"/>
            </w:pPr>
            <w:r>
              <w:t>3</w:t>
            </w:r>
          </w:p>
        </w:tc>
        <w:tc>
          <w:tcPr>
            <w:tcW w:w="2434" w:type="dxa"/>
            <w:vAlign w:val="center"/>
          </w:tcPr>
          <w:p w:rsidR="00B30989" w:rsidRDefault="00B30989">
            <w:pPr>
              <w:pStyle w:val="ConsPlusNormal"/>
              <w:jc w:val="center"/>
            </w:pPr>
            <w:r>
              <w:t>4</w:t>
            </w:r>
          </w:p>
        </w:tc>
        <w:tc>
          <w:tcPr>
            <w:tcW w:w="1417" w:type="dxa"/>
            <w:vAlign w:val="center"/>
          </w:tcPr>
          <w:p w:rsidR="00B30989" w:rsidRDefault="00B30989">
            <w:pPr>
              <w:pStyle w:val="ConsPlusNormal"/>
              <w:jc w:val="center"/>
            </w:pPr>
            <w:r>
              <w:t>5</w:t>
            </w:r>
          </w:p>
        </w:tc>
        <w:tc>
          <w:tcPr>
            <w:tcW w:w="1474" w:type="dxa"/>
            <w:vAlign w:val="center"/>
          </w:tcPr>
          <w:p w:rsidR="00B30989" w:rsidRDefault="00B30989">
            <w:pPr>
              <w:pStyle w:val="ConsPlusNormal"/>
              <w:jc w:val="center"/>
            </w:pPr>
            <w:r>
              <w:t>6</w:t>
            </w:r>
          </w:p>
        </w:tc>
        <w:tc>
          <w:tcPr>
            <w:tcW w:w="1417" w:type="dxa"/>
            <w:vAlign w:val="center"/>
          </w:tcPr>
          <w:p w:rsidR="00B30989" w:rsidRDefault="00B30989">
            <w:pPr>
              <w:pStyle w:val="ConsPlusNormal"/>
              <w:jc w:val="center"/>
            </w:pPr>
            <w:r>
              <w:t>7</w:t>
            </w:r>
          </w:p>
        </w:tc>
        <w:tc>
          <w:tcPr>
            <w:tcW w:w="1304" w:type="dxa"/>
            <w:vAlign w:val="center"/>
          </w:tcPr>
          <w:p w:rsidR="00B30989" w:rsidRDefault="00B30989">
            <w:pPr>
              <w:pStyle w:val="ConsPlusNormal"/>
              <w:jc w:val="center"/>
            </w:pPr>
            <w:r>
              <w:t>8</w:t>
            </w:r>
          </w:p>
        </w:tc>
        <w:tc>
          <w:tcPr>
            <w:tcW w:w="1361" w:type="dxa"/>
            <w:vAlign w:val="center"/>
          </w:tcPr>
          <w:p w:rsidR="00B30989" w:rsidRDefault="00B30989">
            <w:pPr>
              <w:pStyle w:val="ConsPlusNormal"/>
              <w:jc w:val="center"/>
            </w:pPr>
            <w:r>
              <w:t>9</w:t>
            </w:r>
          </w:p>
        </w:tc>
        <w:tc>
          <w:tcPr>
            <w:tcW w:w="1191" w:type="dxa"/>
            <w:vAlign w:val="center"/>
          </w:tcPr>
          <w:p w:rsidR="00B30989" w:rsidRDefault="00B30989">
            <w:pPr>
              <w:pStyle w:val="ConsPlusNormal"/>
              <w:jc w:val="center"/>
            </w:pPr>
            <w:r>
              <w:t>10</w:t>
            </w:r>
          </w:p>
        </w:tc>
        <w:tc>
          <w:tcPr>
            <w:tcW w:w="1191" w:type="dxa"/>
            <w:vAlign w:val="center"/>
          </w:tcPr>
          <w:p w:rsidR="00B30989" w:rsidRDefault="00B30989">
            <w:pPr>
              <w:pStyle w:val="ConsPlusNormal"/>
              <w:jc w:val="center"/>
            </w:pPr>
            <w:r>
              <w:t>11</w:t>
            </w:r>
          </w:p>
        </w:tc>
        <w:tc>
          <w:tcPr>
            <w:tcW w:w="1304" w:type="dxa"/>
            <w:vAlign w:val="center"/>
          </w:tcPr>
          <w:p w:rsidR="00B30989" w:rsidRDefault="00B30989">
            <w:pPr>
              <w:pStyle w:val="ConsPlusNormal"/>
              <w:jc w:val="center"/>
            </w:pPr>
            <w:r>
              <w:t>12</w:t>
            </w:r>
          </w:p>
        </w:tc>
      </w:tr>
      <w:tr w:rsidR="00B30989">
        <w:tc>
          <w:tcPr>
            <w:tcW w:w="794" w:type="dxa"/>
            <w:vMerge w:val="restart"/>
            <w:vAlign w:val="center"/>
          </w:tcPr>
          <w:p w:rsidR="00B30989" w:rsidRDefault="00B30989">
            <w:pPr>
              <w:pStyle w:val="ConsPlusNormal"/>
              <w:jc w:val="center"/>
            </w:pPr>
            <w:r>
              <w:t>1.</w:t>
            </w:r>
          </w:p>
        </w:tc>
        <w:tc>
          <w:tcPr>
            <w:tcW w:w="4798" w:type="dxa"/>
            <w:vMerge w:val="restart"/>
            <w:vAlign w:val="center"/>
          </w:tcPr>
          <w:p w:rsidR="00B30989" w:rsidRDefault="00B30989">
            <w:pPr>
              <w:pStyle w:val="ConsPlusNormal"/>
            </w:pPr>
            <w:r>
              <w:t xml:space="preserve">Предоставление субсидий на софинансирование </w:t>
            </w:r>
            <w:r>
              <w:lastRenderedPageBreak/>
              <w:t>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2476" w:type="dxa"/>
            <w:vMerge w:val="restart"/>
            <w:vAlign w:val="center"/>
          </w:tcPr>
          <w:p w:rsidR="00B30989" w:rsidRDefault="00B30989">
            <w:pPr>
              <w:pStyle w:val="ConsPlusNormal"/>
            </w:pPr>
            <w:r>
              <w:lastRenderedPageBreak/>
              <w:t xml:space="preserve">Министерство сельского </w:t>
            </w:r>
            <w:r>
              <w:lastRenderedPageBreak/>
              <w:t>хозяйства Иркутской области, муниципальные образования Иркутской области</w:t>
            </w:r>
          </w:p>
        </w:tc>
        <w:tc>
          <w:tcPr>
            <w:tcW w:w="2434" w:type="dxa"/>
          </w:tcPr>
          <w:p w:rsidR="00B30989" w:rsidRDefault="00B30989">
            <w:pPr>
              <w:pStyle w:val="ConsPlusNormal"/>
            </w:pPr>
            <w:r>
              <w:lastRenderedPageBreak/>
              <w:t>Всего</w:t>
            </w:r>
          </w:p>
        </w:tc>
        <w:tc>
          <w:tcPr>
            <w:tcW w:w="1417" w:type="dxa"/>
            <w:vAlign w:val="center"/>
          </w:tcPr>
          <w:p w:rsidR="00B30989" w:rsidRDefault="00B30989">
            <w:pPr>
              <w:pStyle w:val="ConsPlusNormal"/>
              <w:jc w:val="center"/>
            </w:pPr>
            <w:r>
              <w:t>4884,5</w:t>
            </w:r>
          </w:p>
        </w:tc>
        <w:tc>
          <w:tcPr>
            <w:tcW w:w="1474" w:type="dxa"/>
            <w:vAlign w:val="center"/>
          </w:tcPr>
          <w:p w:rsidR="00B30989" w:rsidRDefault="00B30989">
            <w:pPr>
              <w:pStyle w:val="ConsPlusNormal"/>
              <w:jc w:val="center"/>
            </w:pPr>
            <w:r>
              <w:t>22877,3</w:t>
            </w:r>
          </w:p>
        </w:tc>
        <w:tc>
          <w:tcPr>
            <w:tcW w:w="1417" w:type="dxa"/>
            <w:vAlign w:val="center"/>
          </w:tcPr>
          <w:p w:rsidR="00B30989" w:rsidRDefault="00B30989">
            <w:pPr>
              <w:pStyle w:val="ConsPlusNormal"/>
              <w:jc w:val="center"/>
            </w:pPr>
            <w:r>
              <w:t>158606,0</w:t>
            </w:r>
          </w:p>
        </w:tc>
        <w:tc>
          <w:tcPr>
            <w:tcW w:w="1304" w:type="dxa"/>
            <w:vAlign w:val="center"/>
          </w:tcPr>
          <w:p w:rsidR="00B30989" w:rsidRDefault="00B30989">
            <w:pPr>
              <w:pStyle w:val="ConsPlusNormal"/>
              <w:jc w:val="center"/>
            </w:pPr>
            <w:r>
              <w:t>158606,0</w:t>
            </w:r>
          </w:p>
        </w:tc>
        <w:tc>
          <w:tcPr>
            <w:tcW w:w="1361" w:type="dxa"/>
            <w:vAlign w:val="center"/>
          </w:tcPr>
          <w:p w:rsidR="00B30989" w:rsidRDefault="00B30989">
            <w:pPr>
              <w:pStyle w:val="ConsPlusNormal"/>
              <w:jc w:val="center"/>
            </w:pPr>
            <w:r>
              <w:t>23372,4</w:t>
            </w:r>
          </w:p>
        </w:tc>
        <w:tc>
          <w:tcPr>
            <w:tcW w:w="1191" w:type="dxa"/>
            <w:vAlign w:val="center"/>
          </w:tcPr>
          <w:p w:rsidR="00B30989" w:rsidRDefault="00B30989">
            <w:pPr>
              <w:pStyle w:val="ConsPlusNormal"/>
              <w:jc w:val="center"/>
            </w:pPr>
            <w:r>
              <w:t>23372,4</w:t>
            </w:r>
          </w:p>
        </w:tc>
        <w:tc>
          <w:tcPr>
            <w:tcW w:w="1191" w:type="dxa"/>
            <w:vAlign w:val="center"/>
          </w:tcPr>
          <w:p w:rsidR="00B30989" w:rsidRDefault="00B30989">
            <w:pPr>
              <w:pStyle w:val="ConsPlusNormal"/>
              <w:jc w:val="center"/>
            </w:pPr>
            <w:r>
              <w:t>23372,4</w:t>
            </w:r>
          </w:p>
        </w:tc>
        <w:tc>
          <w:tcPr>
            <w:tcW w:w="1304" w:type="dxa"/>
            <w:vAlign w:val="center"/>
          </w:tcPr>
          <w:p w:rsidR="00B30989" w:rsidRDefault="00B30989">
            <w:pPr>
              <w:pStyle w:val="ConsPlusNormal"/>
              <w:jc w:val="center"/>
            </w:pPr>
            <w:r>
              <w:t>415091,0</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tcPr>
          <w:p w:rsidR="00B30989" w:rsidRDefault="00B30989">
            <w:pPr>
              <w:pStyle w:val="ConsPlusNormal"/>
            </w:pPr>
            <w:r>
              <w:t>областной бюджет (далее - ОБ)</w:t>
            </w:r>
          </w:p>
        </w:tc>
        <w:tc>
          <w:tcPr>
            <w:tcW w:w="1417" w:type="dxa"/>
            <w:vAlign w:val="center"/>
          </w:tcPr>
          <w:p w:rsidR="00B30989" w:rsidRDefault="00B30989">
            <w:pPr>
              <w:pStyle w:val="ConsPlusNormal"/>
              <w:jc w:val="center"/>
            </w:pPr>
            <w:r>
              <w:t>1567,9</w:t>
            </w:r>
          </w:p>
        </w:tc>
        <w:tc>
          <w:tcPr>
            <w:tcW w:w="1474" w:type="dxa"/>
            <w:vAlign w:val="center"/>
          </w:tcPr>
          <w:p w:rsidR="00B30989" w:rsidRDefault="00B30989">
            <w:pPr>
              <w:pStyle w:val="ConsPlusNormal"/>
              <w:jc w:val="center"/>
            </w:pPr>
            <w:r>
              <w:t>7997,5</w:t>
            </w:r>
          </w:p>
        </w:tc>
        <w:tc>
          <w:tcPr>
            <w:tcW w:w="1417" w:type="dxa"/>
            <w:vAlign w:val="center"/>
          </w:tcPr>
          <w:p w:rsidR="00B30989" w:rsidRDefault="00B30989">
            <w:pPr>
              <w:pStyle w:val="ConsPlusNormal"/>
              <w:jc w:val="center"/>
            </w:pPr>
            <w:r>
              <w:t>33307,2</w:t>
            </w:r>
          </w:p>
        </w:tc>
        <w:tc>
          <w:tcPr>
            <w:tcW w:w="1304" w:type="dxa"/>
            <w:vAlign w:val="center"/>
          </w:tcPr>
          <w:p w:rsidR="00B30989" w:rsidRDefault="00B30989">
            <w:pPr>
              <w:pStyle w:val="ConsPlusNormal"/>
              <w:jc w:val="center"/>
            </w:pPr>
            <w:r>
              <w:t>33307,2</w:t>
            </w:r>
          </w:p>
        </w:tc>
        <w:tc>
          <w:tcPr>
            <w:tcW w:w="1361" w:type="dxa"/>
            <w:vAlign w:val="center"/>
          </w:tcPr>
          <w:p w:rsidR="00B30989" w:rsidRDefault="00B30989">
            <w:pPr>
              <w:pStyle w:val="ConsPlusNormal"/>
              <w:jc w:val="center"/>
            </w:pPr>
            <w:r>
              <w:t>4908,2</w:t>
            </w:r>
          </w:p>
        </w:tc>
        <w:tc>
          <w:tcPr>
            <w:tcW w:w="1191" w:type="dxa"/>
            <w:vAlign w:val="center"/>
          </w:tcPr>
          <w:p w:rsidR="00B30989" w:rsidRDefault="00B30989">
            <w:pPr>
              <w:pStyle w:val="ConsPlusNormal"/>
              <w:jc w:val="center"/>
            </w:pPr>
            <w:r>
              <w:t>4908,2</w:t>
            </w:r>
          </w:p>
        </w:tc>
        <w:tc>
          <w:tcPr>
            <w:tcW w:w="1191" w:type="dxa"/>
            <w:vAlign w:val="center"/>
          </w:tcPr>
          <w:p w:rsidR="00B30989" w:rsidRDefault="00B30989">
            <w:pPr>
              <w:pStyle w:val="ConsPlusNormal"/>
              <w:jc w:val="center"/>
            </w:pPr>
            <w:r>
              <w:t>4908,2</w:t>
            </w:r>
          </w:p>
        </w:tc>
        <w:tc>
          <w:tcPr>
            <w:tcW w:w="1304" w:type="dxa"/>
            <w:vAlign w:val="center"/>
          </w:tcPr>
          <w:p w:rsidR="00B30989" w:rsidRDefault="00B30989">
            <w:pPr>
              <w:pStyle w:val="ConsPlusNormal"/>
              <w:jc w:val="center"/>
            </w:pPr>
            <w:r>
              <w:t>90904,4</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tcPr>
          <w:p w:rsidR="00B30989" w:rsidRDefault="00B30989">
            <w:pPr>
              <w:pStyle w:val="ConsPlusNormal"/>
            </w:pPr>
            <w:r>
              <w:t>средства, планируемые к привлечению из федерального бюджета (далее - ФБ)</w:t>
            </w:r>
          </w:p>
        </w:tc>
        <w:tc>
          <w:tcPr>
            <w:tcW w:w="1417" w:type="dxa"/>
            <w:vAlign w:val="center"/>
          </w:tcPr>
          <w:p w:rsidR="00B30989" w:rsidRDefault="00B30989">
            <w:pPr>
              <w:pStyle w:val="ConsPlusNormal"/>
              <w:jc w:val="center"/>
            </w:pPr>
            <w:r>
              <w:t>1002,5</w:t>
            </w:r>
          </w:p>
        </w:tc>
        <w:tc>
          <w:tcPr>
            <w:tcW w:w="1474" w:type="dxa"/>
            <w:vAlign w:val="center"/>
          </w:tcPr>
          <w:p w:rsidR="00B30989" w:rsidRDefault="00B30989">
            <w:pPr>
              <w:pStyle w:val="ConsPlusNormal"/>
              <w:jc w:val="center"/>
            </w:pPr>
            <w:r>
              <w:t>8016,6</w:t>
            </w:r>
          </w:p>
        </w:tc>
        <w:tc>
          <w:tcPr>
            <w:tcW w:w="1417" w:type="dxa"/>
            <w:vAlign w:val="center"/>
          </w:tcPr>
          <w:p w:rsidR="00B30989" w:rsidRDefault="00B30989">
            <w:pPr>
              <w:pStyle w:val="ConsPlusNormal"/>
              <w:jc w:val="center"/>
            </w:pPr>
            <w:r>
              <w:t>77717,0</w:t>
            </w:r>
          </w:p>
        </w:tc>
        <w:tc>
          <w:tcPr>
            <w:tcW w:w="1304" w:type="dxa"/>
            <w:vAlign w:val="center"/>
          </w:tcPr>
          <w:p w:rsidR="00B30989" w:rsidRDefault="00B30989">
            <w:pPr>
              <w:pStyle w:val="ConsPlusNormal"/>
              <w:jc w:val="center"/>
            </w:pPr>
            <w:r>
              <w:t>77717,0</w:t>
            </w:r>
          </w:p>
        </w:tc>
        <w:tc>
          <w:tcPr>
            <w:tcW w:w="1361" w:type="dxa"/>
            <w:vAlign w:val="center"/>
          </w:tcPr>
          <w:p w:rsidR="00B30989" w:rsidRDefault="00B30989">
            <w:pPr>
              <w:pStyle w:val="ConsPlusNormal"/>
              <w:jc w:val="center"/>
            </w:pPr>
            <w:r>
              <w:t>11452,5</w:t>
            </w:r>
          </w:p>
        </w:tc>
        <w:tc>
          <w:tcPr>
            <w:tcW w:w="1191" w:type="dxa"/>
            <w:vAlign w:val="center"/>
          </w:tcPr>
          <w:p w:rsidR="00B30989" w:rsidRDefault="00B30989">
            <w:pPr>
              <w:pStyle w:val="ConsPlusNormal"/>
              <w:jc w:val="center"/>
            </w:pPr>
            <w:r>
              <w:t>11452,5</w:t>
            </w:r>
          </w:p>
        </w:tc>
        <w:tc>
          <w:tcPr>
            <w:tcW w:w="1191" w:type="dxa"/>
            <w:vAlign w:val="center"/>
          </w:tcPr>
          <w:p w:rsidR="00B30989" w:rsidRDefault="00B30989">
            <w:pPr>
              <w:pStyle w:val="ConsPlusNormal"/>
              <w:jc w:val="center"/>
            </w:pPr>
            <w:r>
              <w:t>11452,5</w:t>
            </w:r>
          </w:p>
        </w:tc>
        <w:tc>
          <w:tcPr>
            <w:tcW w:w="1304" w:type="dxa"/>
            <w:vAlign w:val="center"/>
          </w:tcPr>
          <w:p w:rsidR="00B30989" w:rsidRDefault="00B30989">
            <w:pPr>
              <w:pStyle w:val="ConsPlusNormal"/>
              <w:jc w:val="center"/>
            </w:pPr>
            <w:r>
              <w:t>198810,6</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tcPr>
          <w:p w:rsidR="00B30989" w:rsidRDefault="00B30989">
            <w:pPr>
              <w:pStyle w:val="ConsPlusNormal"/>
            </w:pPr>
            <w:r>
              <w:t>бюджеты муниципальных образований Иркутской области (далее - МБ)</w:t>
            </w:r>
          </w:p>
        </w:tc>
        <w:tc>
          <w:tcPr>
            <w:tcW w:w="1417" w:type="dxa"/>
            <w:vAlign w:val="center"/>
          </w:tcPr>
          <w:p w:rsidR="00B30989" w:rsidRDefault="00B30989">
            <w:pPr>
              <w:pStyle w:val="ConsPlusNormal"/>
              <w:jc w:val="center"/>
            </w:pPr>
            <w:r>
              <w:t>2314,1</w:t>
            </w:r>
          </w:p>
        </w:tc>
        <w:tc>
          <w:tcPr>
            <w:tcW w:w="1474" w:type="dxa"/>
            <w:vAlign w:val="center"/>
          </w:tcPr>
          <w:p w:rsidR="00B30989" w:rsidRDefault="00B30989">
            <w:pPr>
              <w:pStyle w:val="ConsPlusNormal"/>
              <w:jc w:val="center"/>
            </w:pPr>
            <w:r>
              <w:t>4175,0</w:t>
            </w:r>
          </w:p>
        </w:tc>
        <w:tc>
          <w:tcPr>
            <w:tcW w:w="1417" w:type="dxa"/>
            <w:vAlign w:val="center"/>
          </w:tcPr>
          <w:p w:rsidR="00B30989" w:rsidRDefault="00B30989">
            <w:pPr>
              <w:pStyle w:val="ConsPlusNormal"/>
              <w:jc w:val="center"/>
            </w:pPr>
            <w:r>
              <w:t>999,2</w:t>
            </w:r>
          </w:p>
        </w:tc>
        <w:tc>
          <w:tcPr>
            <w:tcW w:w="1304" w:type="dxa"/>
            <w:vAlign w:val="center"/>
          </w:tcPr>
          <w:p w:rsidR="00B30989" w:rsidRDefault="00B30989">
            <w:pPr>
              <w:pStyle w:val="ConsPlusNormal"/>
              <w:jc w:val="center"/>
            </w:pPr>
            <w:r>
              <w:t>999,2</w:t>
            </w:r>
          </w:p>
        </w:tc>
        <w:tc>
          <w:tcPr>
            <w:tcW w:w="1361" w:type="dxa"/>
            <w:vAlign w:val="center"/>
          </w:tcPr>
          <w:p w:rsidR="00B30989" w:rsidRDefault="00B30989">
            <w:pPr>
              <w:pStyle w:val="ConsPlusNormal"/>
              <w:jc w:val="center"/>
            </w:pPr>
            <w:r>
              <w:t>147,2</w:t>
            </w:r>
          </w:p>
        </w:tc>
        <w:tc>
          <w:tcPr>
            <w:tcW w:w="1191" w:type="dxa"/>
            <w:vAlign w:val="center"/>
          </w:tcPr>
          <w:p w:rsidR="00B30989" w:rsidRDefault="00B30989">
            <w:pPr>
              <w:pStyle w:val="ConsPlusNormal"/>
              <w:jc w:val="center"/>
            </w:pPr>
            <w:r>
              <w:t>147,2</w:t>
            </w:r>
          </w:p>
        </w:tc>
        <w:tc>
          <w:tcPr>
            <w:tcW w:w="1191" w:type="dxa"/>
            <w:vAlign w:val="center"/>
          </w:tcPr>
          <w:p w:rsidR="00B30989" w:rsidRDefault="00B30989">
            <w:pPr>
              <w:pStyle w:val="ConsPlusNormal"/>
              <w:jc w:val="center"/>
            </w:pPr>
            <w:r>
              <w:t>147,2</w:t>
            </w:r>
          </w:p>
        </w:tc>
        <w:tc>
          <w:tcPr>
            <w:tcW w:w="1304" w:type="dxa"/>
            <w:vAlign w:val="center"/>
          </w:tcPr>
          <w:p w:rsidR="00B30989" w:rsidRDefault="00B30989">
            <w:pPr>
              <w:pStyle w:val="ConsPlusNormal"/>
              <w:jc w:val="center"/>
            </w:pPr>
            <w:r>
              <w:t>8929,1</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tcPr>
          <w:p w:rsidR="00B30989" w:rsidRDefault="00B30989">
            <w:pPr>
              <w:pStyle w:val="ConsPlusNormal"/>
            </w:pPr>
            <w:r>
              <w:t>иные источники (далее - 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2688,2</w:t>
            </w:r>
          </w:p>
        </w:tc>
        <w:tc>
          <w:tcPr>
            <w:tcW w:w="1417" w:type="dxa"/>
            <w:vAlign w:val="center"/>
          </w:tcPr>
          <w:p w:rsidR="00B30989" w:rsidRDefault="00B30989">
            <w:pPr>
              <w:pStyle w:val="ConsPlusNormal"/>
              <w:jc w:val="center"/>
            </w:pPr>
            <w:r>
              <w:t>46582,6</w:t>
            </w:r>
          </w:p>
        </w:tc>
        <w:tc>
          <w:tcPr>
            <w:tcW w:w="1304" w:type="dxa"/>
            <w:vAlign w:val="center"/>
          </w:tcPr>
          <w:p w:rsidR="00B30989" w:rsidRDefault="00B30989">
            <w:pPr>
              <w:pStyle w:val="ConsPlusNormal"/>
              <w:jc w:val="center"/>
            </w:pPr>
            <w:r>
              <w:t>46582,6</w:t>
            </w:r>
          </w:p>
        </w:tc>
        <w:tc>
          <w:tcPr>
            <w:tcW w:w="1361" w:type="dxa"/>
            <w:vAlign w:val="center"/>
          </w:tcPr>
          <w:p w:rsidR="00B30989" w:rsidRDefault="00B30989">
            <w:pPr>
              <w:pStyle w:val="ConsPlusNormal"/>
              <w:jc w:val="center"/>
            </w:pPr>
            <w:r>
              <w:t>6864,5</w:t>
            </w:r>
          </w:p>
        </w:tc>
        <w:tc>
          <w:tcPr>
            <w:tcW w:w="1191" w:type="dxa"/>
            <w:vAlign w:val="center"/>
          </w:tcPr>
          <w:p w:rsidR="00B30989" w:rsidRDefault="00B30989">
            <w:pPr>
              <w:pStyle w:val="ConsPlusNormal"/>
              <w:jc w:val="center"/>
            </w:pPr>
            <w:r>
              <w:t>6864,5</w:t>
            </w:r>
          </w:p>
        </w:tc>
        <w:tc>
          <w:tcPr>
            <w:tcW w:w="1191" w:type="dxa"/>
            <w:vAlign w:val="center"/>
          </w:tcPr>
          <w:p w:rsidR="00B30989" w:rsidRDefault="00B30989">
            <w:pPr>
              <w:pStyle w:val="ConsPlusNormal"/>
              <w:jc w:val="center"/>
            </w:pPr>
            <w:r>
              <w:t>6864,5</w:t>
            </w:r>
          </w:p>
        </w:tc>
        <w:tc>
          <w:tcPr>
            <w:tcW w:w="1304" w:type="dxa"/>
            <w:vAlign w:val="center"/>
          </w:tcPr>
          <w:p w:rsidR="00B30989" w:rsidRDefault="00B30989">
            <w:pPr>
              <w:pStyle w:val="ConsPlusNormal"/>
              <w:jc w:val="center"/>
            </w:pPr>
            <w:r>
              <w:t>116446,9</w:t>
            </w:r>
          </w:p>
        </w:tc>
      </w:tr>
      <w:tr w:rsidR="00B30989">
        <w:tc>
          <w:tcPr>
            <w:tcW w:w="794" w:type="dxa"/>
            <w:vMerge w:val="restart"/>
            <w:vAlign w:val="center"/>
          </w:tcPr>
          <w:p w:rsidR="00B30989" w:rsidRDefault="00B30989">
            <w:pPr>
              <w:pStyle w:val="ConsPlusNormal"/>
              <w:jc w:val="center"/>
            </w:pPr>
            <w:r>
              <w:t>1.1.</w:t>
            </w:r>
          </w:p>
        </w:tc>
        <w:tc>
          <w:tcPr>
            <w:tcW w:w="4798" w:type="dxa"/>
            <w:vMerge w:val="restart"/>
            <w:vAlign w:val="center"/>
          </w:tcPr>
          <w:p w:rsidR="00B30989" w:rsidRDefault="00B30989">
            <w:pPr>
              <w:pStyle w:val="ConsPlusNormal"/>
            </w:pPr>
            <w:r>
              <w:t>Ольхонское районное муниципальное образование</w:t>
            </w:r>
          </w:p>
        </w:tc>
        <w:tc>
          <w:tcPr>
            <w:tcW w:w="2476" w:type="dxa"/>
            <w:vMerge w:val="restart"/>
            <w:vAlign w:val="center"/>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434" w:type="dxa"/>
            <w:vAlign w:val="center"/>
          </w:tcPr>
          <w:p w:rsidR="00B30989" w:rsidRDefault="00B30989">
            <w:pPr>
              <w:pStyle w:val="ConsPlusNormal"/>
              <w:jc w:val="center"/>
            </w:pPr>
            <w:r>
              <w:t>Всего</w:t>
            </w:r>
          </w:p>
        </w:tc>
        <w:tc>
          <w:tcPr>
            <w:tcW w:w="1417" w:type="dxa"/>
            <w:vAlign w:val="center"/>
          </w:tcPr>
          <w:p w:rsidR="00B30989" w:rsidRDefault="00B30989">
            <w:pPr>
              <w:pStyle w:val="ConsPlusNormal"/>
              <w:jc w:val="center"/>
            </w:pPr>
            <w:r>
              <w:t>4884,5</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4884,5</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ОБ</w:t>
            </w:r>
          </w:p>
        </w:tc>
        <w:tc>
          <w:tcPr>
            <w:tcW w:w="1417" w:type="dxa"/>
            <w:vAlign w:val="center"/>
          </w:tcPr>
          <w:p w:rsidR="00B30989" w:rsidRDefault="00B30989">
            <w:pPr>
              <w:pStyle w:val="ConsPlusNormal"/>
              <w:jc w:val="center"/>
            </w:pPr>
            <w:r>
              <w:t>1567,9</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1567,9</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ФБ</w:t>
            </w:r>
          </w:p>
        </w:tc>
        <w:tc>
          <w:tcPr>
            <w:tcW w:w="1417" w:type="dxa"/>
            <w:vAlign w:val="center"/>
          </w:tcPr>
          <w:p w:rsidR="00B30989" w:rsidRDefault="00B30989">
            <w:pPr>
              <w:pStyle w:val="ConsPlusNormal"/>
              <w:jc w:val="center"/>
            </w:pPr>
            <w:r>
              <w:t>1002,5</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1002,5</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МБ</w:t>
            </w:r>
          </w:p>
        </w:tc>
        <w:tc>
          <w:tcPr>
            <w:tcW w:w="1417" w:type="dxa"/>
            <w:vAlign w:val="center"/>
          </w:tcPr>
          <w:p w:rsidR="00B30989" w:rsidRDefault="00B30989">
            <w:pPr>
              <w:pStyle w:val="ConsPlusNormal"/>
              <w:jc w:val="center"/>
            </w:pPr>
            <w:r>
              <w:t>2314,1</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2314,1</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w:t>
            </w:r>
          </w:p>
        </w:tc>
        <w:tc>
          <w:tcPr>
            <w:tcW w:w="4798" w:type="dxa"/>
            <w:vMerge w:val="restart"/>
            <w:vAlign w:val="center"/>
          </w:tcPr>
          <w:p w:rsidR="00B30989" w:rsidRDefault="00B30989">
            <w:pPr>
              <w:pStyle w:val="ConsPlusNormal"/>
            </w:pPr>
            <w:r>
              <w:t>Муниципальное образование "Боханский район"</w:t>
            </w:r>
          </w:p>
        </w:tc>
        <w:tc>
          <w:tcPr>
            <w:tcW w:w="2476" w:type="dxa"/>
            <w:vMerge w:val="restart"/>
            <w:vAlign w:val="center"/>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434" w:type="dxa"/>
            <w:vAlign w:val="center"/>
          </w:tcPr>
          <w:p w:rsidR="00B30989" w:rsidRDefault="00B30989">
            <w:pPr>
              <w:pStyle w:val="ConsPlusNormal"/>
              <w:jc w:val="center"/>
            </w:pPr>
            <w:r>
              <w:t>Всего</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11680,9</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11680,9</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ОБ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4083,4</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4083,4</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ФБ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4093,2</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4093,2</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МБ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3504,3</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3504,3</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1.3.</w:t>
            </w:r>
          </w:p>
        </w:tc>
        <w:tc>
          <w:tcPr>
            <w:tcW w:w="4798" w:type="dxa"/>
            <w:vMerge w:val="restart"/>
            <w:vAlign w:val="center"/>
          </w:tcPr>
          <w:p w:rsidR="00B30989" w:rsidRDefault="00B30989">
            <w:pPr>
              <w:pStyle w:val="ConsPlusNormal"/>
            </w:pPr>
            <w:r>
              <w:t>Муниципальное образование "Заларинский район"</w:t>
            </w:r>
          </w:p>
        </w:tc>
        <w:tc>
          <w:tcPr>
            <w:tcW w:w="2476" w:type="dxa"/>
            <w:vMerge w:val="restart"/>
            <w:vAlign w:val="center"/>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434" w:type="dxa"/>
            <w:vAlign w:val="center"/>
          </w:tcPr>
          <w:p w:rsidR="00B30989" w:rsidRDefault="00B30989">
            <w:pPr>
              <w:pStyle w:val="ConsPlusNormal"/>
              <w:jc w:val="center"/>
            </w:pPr>
            <w:r>
              <w:t>Всего</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1958,4</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1958,4</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ОБ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684,6</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684,6</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ФБ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686,3</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686,3</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МБ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587,5</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587,5</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1.4.</w:t>
            </w:r>
          </w:p>
        </w:tc>
        <w:tc>
          <w:tcPr>
            <w:tcW w:w="4798" w:type="dxa"/>
            <w:vMerge w:val="restart"/>
            <w:vAlign w:val="center"/>
          </w:tcPr>
          <w:p w:rsidR="00B30989" w:rsidRDefault="00B30989">
            <w:pPr>
              <w:pStyle w:val="ConsPlusNormal"/>
            </w:pPr>
            <w:r>
              <w:t>Муниципальное образование "Нукутский район"</w:t>
            </w:r>
          </w:p>
        </w:tc>
        <w:tc>
          <w:tcPr>
            <w:tcW w:w="2476" w:type="dxa"/>
            <w:vMerge w:val="restart"/>
            <w:vAlign w:val="center"/>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434" w:type="dxa"/>
            <w:vAlign w:val="center"/>
          </w:tcPr>
          <w:p w:rsidR="00B30989" w:rsidRDefault="00B30989">
            <w:pPr>
              <w:pStyle w:val="ConsPlusNormal"/>
              <w:jc w:val="center"/>
            </w:pPr>
            <w:r>
              <w:t>Всего</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7708,0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7708,0</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ОБ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2694,6</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2694,6</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ФБ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2701,0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2701,0</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МБ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69,4</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69,4</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2243,0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2243,0</w:t>
            </w:r>
          </w:p>
        </w:tc>
      </w:tr>
      <w:tr w:rsidR="00B30989">
        <w:tc>
          <w:tcPr>
            <w:tcW w:w="794" w:type="dxa"/>
            <w:vMerge w:val="restart"/>
            <w:vAlign w:val="center"/>
          </w:tcPr>
          <w:p w:rsidR="00B30989" w:rsidRDefault="00B30989">
            <w:pPr>
              <w:pStyle w:val="ConsPlusNormal"/>
              <w:jc w:val="center"/>
            </w:pPr>
            <w:r>
              <w:t>1.5.</w:t>
            </w:r>
          </w:p>
        </w:tc>
        <w:tc>
          <w:tcPr>
            <w:tcW w:w="4798" w:type="dxa"/>
            <w:vMerge w:val="restart"/>
            <w:vAlign w:val="center"/>
          </w:tcPr>
          <w:p w:rsidR="00B30989" w:rsidRDefault="00B30989">
            <w:pPr>
              <w:pStyle w:val="ConsPlusNormal"/>
            </w:pPr>
            <w:r>
              <w:t>Муниципальное образование "Осинский район"</w:t>
            </w:r>
          </w:p>
        </w:tc>
        <w:tc>
          <w:tcPr>
            <w:tcW w:w="2476" w:type="dxa"/>
            <w:vMerge w:val="restart"/>
            <w:vAlign w:val="center"/>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434" w:type="dxa"/>
            <w:vAlign w:val="center"/>
          </w:tcPr>
          <w:p w:rsidR="00B30989" w:rsidRDefault="00B30989">
            <w:pPr>
              <w:pStyle w:val="ConsPlusNormal"/>
              <w:jc w:val="center"/>
            </w:pPr>
            <w:r>
              <w:t>Всего</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1530,0</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1530,0</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ОБ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534,9</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534,9</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ФБ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536,1</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536,1</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МБ</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13,8</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13,8</w:t>
            </w:r>
          </w:p>
        </w:tc>
      </w:tr>
      <w:tr w:rsidR="00B30989">
        <w:tc>
          <w:tcPr>
            <w:tcW w:w="794" w:type="dxa"/>
            <w:vMerge/>
          </w:tcPr>
          <w:p w:rsidR="00B30989" w:rsidRDefault="00B30989"/>
        </w:tc>
        <w:tc>
          <w:tcPr>
            <w:tcW w:w="4798" w:type="dxa"/>
            <w:vMerge/>
          </w:tcPr>
          <w:p w:rsidR="00B30989" w:rsidRDefault="00B30989"/>
        </w:tc>
        <w:tc>
          <w:tcPr>
            <w:tcW w:w="2476" w:type="dxa"/>
            <w:vMerge/>
          </w:tcPr>
          <w:p w:rsidR="00B30989" w:rsidRDefault="00B30989"/>
        </w:tc>
        <w:tc>
          <w:tcPr>
            <w:tcW w:w="2434" w:type="dxa"/>
            <w:vAlign w:val="center"/>
          </w:tcPr>
          <w:p w:rsidR="00B30989" w:rsidRDefault="00B30989">
            <w:pPr>
              <w:pStyle w:val="ConsPlusNormal"/>
              <w:jc w:val="center"/>
            </w:pPr>
            <w:r>
              <w:t>ИИ</w:t>
            </w:r>
          </w:p>
        </w:tc>
        <w:tc>
          <w:tcPr>
            <w:tcW w:w="1417"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445,2</w:t>
            </w:r>
          </w:p>
        </w:tc>
        <w:tc>
          <w:tcPr>
            <w:tcW w:w="1417"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6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445,2</w:t>
            </w:r>
          </w:p>
        </w:tc>
      </w:tr>
    </w:tbl>
    <w:p w:rsidR="00B30989" w:rsidRDefault="00B30989">
      <w:pPr>
        <w:pStyle w:val="ConsPlusNormal"/>
        <w:jc w:val="both"/>
      </w:pPr>
    </w:p>
    <w:p w:rsidR="00B30989" w:rsidRDefault="00B30989">
      <w:pPr>
        <w:pStyle w:val="ConsPlusNormal"/>
        <w:ind w:firstLine="540"/>
        <w:jc w:val="both"/>
      </w:pPr>
      <w:bookmarkStart w:id="51" w:name="P15302"/>
      <w:bookmarkEnd w:id="51"/>
      <w:r>
        <w:t>Примечание: &lt;*&gt; - распределение субсидий за счет федерального, областного и местных бюджетов будет осуществляться в установленном порядке в соответствии с Подпрограммой 10.</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8</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r>
        <w:t>РАСПРЕДЕЛЕНИЕ СРЕДСТВ ПО МЕРОПРИЯТИЮ "ГРАНТОВАЯ ПОДДЕРЖКА</w:t>
      </w:r>
    </w:p>
    <w:p w:rsidR="00B30989" w:rsidRDefault="00B30989">
      <w:pPr>
        <w:pStyle w:val="ConsPlusNormal"/>
        <w:jc w:val="center"/>
      </w:pPr>
      <w:r>
        <w:t>МЕСТНЫХ ИНИЦИАТИВ ГРАЖДАН, ПРОЖИВАЮЩИХ В СЕЛЬСКОЙ МЕСТНОСТИ"</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403"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17.09.2014 N 475-пп;</w:t>
      </w:r>
    </w:p>
    <w:p w:rsidR="00B30989" w:rsidRDefault="00B30989">
      <w:pPr>
        <w:pStyle w:val="ConsPlusNormal"/>
        <w:jc w:val="center"/>
      </w:pPr>
      <w:r>
        <w:t xml:space="preserve">в ред. </w:t>
      </w:r>
      <w:hyperlink r:id="rId40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2494"/>
        <w:gridCol w:w="2438"/>
        <w:gridCol w:w="2154"/>
        <w:gridCol w:w="1034"/>
        <w:gridCol w:w="1034"/>
        <w:gridCol w:w="1035"/>
        <w:gridCol w:w="1034"/>
        <w:gridCol w:w="1035"/>
        <w:gridCol w:w="1034"/>
        <w:gridCol w:w="1034"/>
        <w:gridCol w:w="1035"/>
      </w:tblGrid>
      <w:tr w:rsidR="00B30989">
        <w:tc>
          <w:tcPr>
            <w:tcW w:w="684" w:type="dxa"/>
            <w:vMerge w:val="restart"/>
            <w:vAlign w:val="center"/>
          </w:tcPr>
          <w:p w:rsidR="00B30989" w:rsidRDefault="00B30989">
            <w:pPr>
              <w:pStyle w:val="ConsPlusNormal"/>
              <w:jc w:val="center"/>
            </w:pPr>
            <w:r>
              <w:t>N п/п</w:t>
            </w:r>
          </w:p>
        </w:tc>
        <w:tc>
          <w:tcPr>
            <w:tcW w:w="2494" w:type="dxa"/>
            <w:vMerge w:val="restart"/>
            <w:vAlign w:val="center"/>
          </w:tcPr>
          <w:p w:rsidR="00B30989" w:rsidRDefault="00B30989">
            <w:pPr>
              <w:pStyle w:val="ConsPlusNormal"/>
              <w:jc w:val="center"/>
            </w:pPr>
            <w:r>
              <w:t>Наименование мероприятия</w:t>
            </w:r>
          </w:p>
        </w:tc>
        <w:tc>
          <w:tcPr>
            <w:tcW w:w="2438"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2154" w:type="dxa"/>
            <w:vMerge w:val="restart"/>
            <w:vAlign w:val="center"/>
          </w:tcPr>
          <w:p w:rsidR="00B30989" w:rsidRDefault="00B30989">
            <w:pPr>
              <w:pStyle w:val="ConsPlusNormal"/>
              <w:jc w:val="center"/>
            </w:pPr>
            <w:r>
              <w:t>Источники финансирования</w:t>
            </w:r>
          </w:p>
        </w:tc>
        <w:tc>
          <w:tcPr>
            <w:tcW w:w="8275" w:type="dxa"/>
            <w:gridSpan w:val="8"/>
            <w:vAlign w:val="center"/>
          </w:tcPr>
          <w:p w:rsidR="00B30989" w:rsidRDefault="00B30989">
            <w:pPr>
              <w:pStyle w:val="ConsPlusNormal"/>
              <w:jc w:val="center"/>
            </w:pPr>
            <w:r>
              <w:t>Расходы (тыс. руб.), годы</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Merge/>
          </w:tcPr>
          <w:p w:rsidR="00B30989" w:rsidRDefault="00B30989"/>
        </w:tc>
        <w:tc>
          <w:tcPr>
            <w:tcW w:w="1034" w:type="dxa"/>
            <w:vAlign w:val="center"/>
          </w:tcPr>
          <w:p w:rsidR="00B30989" w:rsidRDefault="00B30989">
            <w:pPr>
              <w:pStyle w:val="ConsPlusNormal"/>
              <w:jc w:val="center"/>
            </w:pPr>
            <w:r>
              <w:t>2014</w:t>
            </w:r>
          </w:p>
        </w:tc>
        <w:tc>
          <w:tcPr>
            <w:tcW w:w="1034" w:type="dxa"/>
            <w:vAlign w:val="center"/>
          </w:tcPr>
          <w:p w:rsidR="00B30989" w:rsidRDefault="00B30989">
            <w:pPr>
              <w:pStyle w:val="ConsPlusNormal"/>
              <w:jc w:val="center"/>
            </w:pPr>
            <w:r>
              <w:t xml:space="preserve">2015 </w:t>
            </w:r>
            <w:hyperlink w:anchor="P18421" w:history="1">
              <w:r>
                <w:rPr>
                  <w:color w:val="0000FF"/>
                </w:rPr>
                <w:t>&lt;**&gt;</w:t>
              </w:r>
            </w:hyperlink>
          </w:p>
        </w:tc>
        <w:tc>
          <w:tcPr>
            <w:tcW w:w="1035" w:type="dxa"/>
            <w:vAlign w:val="center"/>
          </w:tcPr>
          <w:p w:rsidR="00B30989" w:rsidRDefault="00B30989">
            <w:pPr>
              <w:pStyle w:val="ConsPlusNormal"/>
              <w:jc w:val="center"/>
            </w:pPr>
            <w:r>
              <w:t xml:space="preserve">2016 </w:t>
            </w:r>
            <w:hyperlink w:anchor="P18420" w:history="1">
              <w:r>
                <w:rPr>
                  <w:color w:val="0000FF"/>
                </w:rPr>
                <w:t>&lt;*&gt;</w:t>
              </w:r>
            </w:hyperlink>
          </w:p>
        </w:tc>
        <w:tc>
          <w:tcPr>
            <w:tcW w:w="1034" w:type="dxa"/>
            <w:vAlign w:val="center"/>
          </w:tcPr>
          <w:p w:rsidR="00B30989" w:rsidRDefault="00B30989">
            <w:pPr>
              <w:pStyle w:val="ConsPlusNormal"/>
              <w:jc w:val="center"/>
            </w:pPr>
            <w:r>
              <w:t xml:space="preserve">2017 </w:t>
            </w:r>
            <w:hyperlink w:anchor="P18420" w:history="1">
              <w:r>
                <w:rPr>
                  <w:color w:val="0000FF"/>
                </w:rPr>
                <w:t>&lt;*&gt;</w:t>
              </w:r>
            </w:hyperlink>
          </w:p>
        </w:tc>
        <w:tc>
          <w:tcPr>
            <w:tcW w:w="1035" w:type="dxa"/>
            <w:vAlign w:val="center"/>
          </w:tcPr>
          <w:p w:rsidR="00B30989" w:rsidRDefault="00B30989">
            <w:pPr>
              <w:pStyle w:val="ConsPlusNormal"/>
              <w:jc w:val="center"/>
            </w:pPr>
            <w:r>
              <w:t xml:space="preserve">2018 </w:t>
            </w:r>
            <w:hyperlink w:anchor="P18420" w:history="1">
              <w:r>
                <w:rPr>
                  <w:color w:val="0000FF"/>
                </w:rPr>
                <w:t>&lt;*&gt;</w:t>
              </w:r>
            </w:hyperlink>
          </w:p>
        </w:tc>
        <w:tc>
          <w:tcPr>
            <w:tcW w:w="1034" w:type="dxa"/>
            <w:vAlign w:val="center"/>
          </w:tcPr>
          <w:p w:rsidR="00B30989" w:rsidRDefault="00B30989">
            <w:pPr>
              <w:pStyle w:val="ConsPlusNormal"/>
              <w:jc w:val="center"/>
            </w:pPr>
            <w:r>
              <w:t xml:space="preserve">2019 </w:t>
            </w:r>
            <w:hyperlink w:anchor="P18420" w:history="1">
              <w:r>
                <w:rPr>
                  <w:color w:val="0000FF"/>
                </w:rPr>
                <w:t>&lt;*&gt;</w:t>
              </w:r>
            </w:hyperlink>
          </w:p>
        </w:tc>
        <w:tc>
          <w:tcPr>
            <w:tcW w:w="1034" w:type="dxa"/>
            <w:vAlign w:val="center"/>
          </w:tcPr>
          <w:p w:rsidR="00B30989" w:rsidRDefault="00B30989">
            <w:pPr>
              <w:pStyle w:val="ConsPlusNormal"/>
              <w:jc w:val="center"/>
            </w:pPr>
            <w:r>
              <w:t xml:space="preserve">2020 </w:t>
            </w:r>
            <w:hyperlink w:anchor="P18420" w:history="1">
              <w:r>
                <w:rPr>
                  <w:color w:val="0000FF"/>
                </w:rPr>
                <w:t>&lt;*&gt;</w:t>
              </w:r>
            </w:hyperlink>
          </w:p>
        </w:tc>
        <w:tc>
          <w:tcPr>
            <w:tcW w:w="1035" w:type="dxa"/>
            <w:vAlign w:val="center"/>
          </w:tcPr>
          <w:p w:rsidR="00B30989" w:rsidRDefault="00B30989">
            <w:pPr>
              <w:pStyle w:val="ConsPlusNormal"/>
              <w:jc w:val="center"/>
            </w:pPr>
            <w:r>
              <w:t>Всего</w:t>
            </w:r>
          </w:p>
        </w:tc>
      </w:tr>
      <w:tr w:rsidR="00B30989">
        <w:tc>
          <w:tcPr>
            <w:tcW w:w="684" w:type="dxa"/>
            <w:vAlign w:val="center"/>
          </w:tcPr>
          <w:p w:rsidR="00B30989" w:rsidRDefault="00B30989">
            <w:pPr>
              <w:pStyle w:val="ConsPlusNormal"/>
              <w:jc w:val="center"/>
            </w:pPr>
            <w:r>
              <w:t>1</w:t>
            </w:r>
          </w:p>
        </w:tc>
        <w:tc>
          <w:tcPr>
            <w:tcW w:w="2494" w:type="dxa"/>
            <w:vAlign w:val="center"/>
          </w:tcPr>
          <w:p w:rsidR="00B30989" w:rsidRDefault="00B30989">
            <w:pPr>
              <w:pStyle w:val="ConsPlusNormal"/>
              <w:jc w:val="center"/>
            </w:pPr>
            <w:r>
              <w:t>2</w:t>
            </w:r>
          </w:p>
        </w:tc>
        <w:tc>
          <w:tcPr>
            <w:tcW w:w="2438" w:type="dxa"/>
            <w:vAlign w:val="center"/>
          </w:tcPr>
          <w:p w:rsidR="00B30989" w:rsidRDefault="00B30989">
            <w:pPr>
              <w:pStyle w:val="ConsPlusNormal"/>
              <w:jc w:val="center"/>
            </w:pPr>
            <w:r>
              <w:t>3</w:t>
            </w:r>
          </w:p>
        </w:tc>
        <w:tc>
          <w:tcPr>
            <w:tcW w:w="2154" w:type="dxa"/>
            <w:vAlign w:val="center"/>
          </w:tcPr>
          <w:p w:rsidR="00B30989" w:rsidRDefault="00B30989">
            <w:pPr>
              <w:pStyle w:val="ConsPlusNormal"/>
              <w:jc w:val="center"/>
            </w:pPr>
            <w:r>
              <w:t>4</w:t>
            </w:r>
          </w:p>
        </w:tc>
        <w:tc>
          <w:tcPr>
            <w:tcW w:w="1034" w:type="dxa"/>
            <w:vAlign w:val="center"/>
          </w:tcPr>
          <w:p w:rsidR="00B30989" w:rsidRDefault="00B30989">
            <w:pPr>
              <w:pStyle w:val="ConsPlusNormal"/>
              <w:jc w:val="center"/>
            </w:pPr>
            <w:r>
              <w:t>5</w:t>
            </w:r>
          </w:p>
        </w:tc>
        <w:tc>
          <w:tcPr>
            <w:tcW w:w="1034" w:type="dxa"/>
            <w:vAlign w:val="center"/>
          </w:tcPr>
          <w:p w:rsidR="00B30989" w:rsidRDefault="00B30989">
            <w:pPr>
              <w:pStyle w:val="ConsPlusNormal"/>
              <w:jc w:val="center"/>
            </w:pPr>
            <w:r>
              <w:t>6</w:t>
            </w:r>
          </w:p>
        </w:tc>
        <w:tc>
          <w:tcPr>
            <w:tcW w:w="1035" w:type="dxa"/>
            <w:vAlign w:val="center"/>
          </w:tcPr>
          <w:p w:rsidR="00B30989" w:rsidRDefault="00B30989">
            <w:pPr>
              <w:pStyle w:val="ConsPlusNormal"/>
              <w:jc w:val="center"/>
            </w:pPr>
            <w:r>
              <w:t>7</w:t>
            </w:r>
          </w:p>
        </w:tc>
        <w:tc>
          <w:tcPr>
            <w:tcW w:w="1034" w:type="dxa"/>
            <w:vAlign w:val="center"/>
          </w:tcPr>
          <w:p w:rsidR="00B30989" w:rsidRDefault="00B30989">
            <w:pPr>
              <w:pStyle w:val="ConsPlusNormal"/>
              <w:jc w:val="center"/>
            </w:pPr>
            <w:r>
              <w:t>8</w:t>
            </w:r>
          </w:p>
        </w:tc>
        <w:tc>
          <w:tcPr>
            <w:tcW w:w="1035" w:type="dxa"/>
            <w:vAlign w:val="center"/>
          </w:tcPr>
          <w:p w:rsidR="00B30989" w:rsidRDefault="00B30989">
            <w:pPr>
              <w:pStyle w:val="ConsPlusNormal"/>
              <w:jc w:val="center"/>
            </w:pPr>
            <w:r>
              <w:t>9</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11</w:t>
            </w:r>
          </w:p>
        </w:tc>
        <w:tc>
          <w:tcPr>
            <w:tcW w:w="1035" w:type="dxa"/>
            <w:vAlign w:val="center"/>
          </w:tcPr>
          <w:p w:rsidR="00B30989" w:rsidRDefault="00B30989">
            <w:pPr>
              <w:pStyle w:val="ConsPlusNormal"/>
              <w:jc w:val="center"/>
            </w:pPr>
            <w:r>
              <w:t>12</w:t>
            </w:r>
          </w:p>
        </w:tc>
      </w:tr>
      <w:tr w:rsidR="00B30989">
        <w:tc>
          <w:tcPr>
            <w:tcW w:w="684" w:type="dxa"/>
            <w:vMerge w:val="restart"/>
            <w:vAlign w:val="center"/>
          </w:tcPr>
          <w:p w:rsidR="00B30989" w:rsidRDefault="00B30989">
            <w:pPr>
              <w:pStyle w:val="ConsPlusNormal"/>
              <w:jc w:val="center"/>
            </w:pPr>
            <w:r>
              <w:t>1.</w:t>
            </w:r>
          </w:p>
        </w:tc>
        <w:tc>
          <w:tcPr>
            <w:tcW w:w="2494" w:type="dxa"/>
            <w:vMerge w:val="restart"/>
          </w:tcPr>
          <w:p w:rsidR="00B30989" w:rsidRDefault="00B30989">
            <w:pPr>
              <w:pStyle w:val="ConsPlusNormal"/>
            </w:pPr>
            <w:r>
              <w:t>Грантовая поддержка местных инициатив граждан, проживающих в сельской местности</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15850,6</w:t>
            </w:r>
          </w:p>
        </w:tc>
        <w:tc>
          <w:tcPr>
            <w:tcW w:w="1034" w:type="dxa"/>
            <w:vAlign w:val="center"/>
          </w:tcPr>
          <w:p w:rsidR="00B30989" w:rsidRDefault="00B30989">
            <w:pPr>
              <w:pStyle w:val="ConsPlusNormal"/>
              <w:jc w:val="center"/>
            </w:pPr>
            <w:r>
              <w:t>15398,6</w:t>
            </w:r>
          </w:p>
        </w:tc>
        <w:tc>
          <w:tcPr>
            <w:tcW w:w="1035" w:type="dxa"/>
            <w:vAlign w:val="center"/>
          </w:tcPr>
          <w:p w:rsidR="00B30989" w:rsidRDefault="00B30989">
            <w:pPr>
              <w:pStyle w:val="ConsPlusNormal"/>
              <w:jc w:val="center"/>
            </w:pPr>
            <w:r>
              <w:t>16666,7</w:t>
            </w:r>
          </w:p>
        </w:tc>
        <w:tc>
          <w:tcPr>
            <w:tcW w:w="1034" w:type="dxa"/>
            <w:vAlign w:val="center"/>
          </w:tcPr>
          <w:p w:rsidR="00B30989" w:rsidRDefault="00B30989">
            <w:pPr>
              <w:pStyle w:val="ConsPlusNormal"/>
              <w:jc w:val="center"/>
            </w:pPr>
            <w:r>
              <w:t>16666,7</w:t>
            </w:r>
          </w:p>
        </w:tc>
        <w:tc>
          <w:tcPr>
            <w:tcW w:w="1035" w:type="dxa"/>
            <w:vAlign w:val="center"/>
          </w:tcPr>
          <w:p w:rsidR="00B30989" w:rsidRDefault="00B30989">
            <w:pPr>
              <w:pStyle w:val="ConsPlusNormal"/>
              <w:jc w:val="center"/>
            </w:pPr>
            <w:r>
              <w:t>8196,0</w:t>
            </w:r>
          </w:p>
        </w:tc>
        <w:tc>
          <w:tcPr>
            <w:tcW w:w="1034" w:type="dxa"/>
            <w:vAlign w:val="center"/>
          </w:tcPr>
          <w:p w:rsidR="00B30989" w:rsidRDefault="00B30989">
            <w:pPr>
              <w:pStyle w:val="ConsPlusNormal"/>
              <w:jc w:val="center"/>
            </w:pPr>
            <w:r>
              <w:t>8196,0</w:t>
            </w:r>
          </w:p>
        </w:tc>
        <w:tc>
          <w:tcPr>
            <w:tcW w:w="1034" w:type="dxa"/>
            <w:vAlign w:val="center"/>
          </w:tcPr>
          <w:p w:rsidR="00B30989" w:rsidRDefault="00B30989">
            <w:pPr>
              <w:pStyle w:val="ConsPlusNormal"/>
              <w:jc w:val="center"/>
            </w:pPr>
            <w:r>
              <w:t>8196,0</w:t>
            </w:r>
          </w:p>
        </w:tc>
        <w:tc>
          <w:tcPr>
            <w:tcW w:w="1035" w:type="dxa"/>
            <w:vAlign w:val="center"/>
          </w:tcPr>
          <w:p w:rsidR="00B30989" w:rsidRDefault="00B30989">
            <w:pPr>
              <w:pStyle w:val="ConsPlusNormal"/>
              <w:jc w:val="center"/>
            </w:pPr>
            <w:r>
              <w:t>89170,6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областной бюджет (далее - ОБ)</w:t>
            </w:r>
          </w:p>
        </w:tc>
        <w:tc>
          <w:tcPr>
            <w:tcW w:w="1034" w:type="dxa"/>
            <w:vAlign w:val="center"/>
          </w:tcPr>
          <w:p w:rsidR="00B30989" w:rsidRDefault="00B30989">
            <w:pPr>
              <w:pStyle w:val="ConsPlusNormal"/>
              <w:jc w:val="center"/>
            </w:pPr>
            <w:r>
              <w:t>5794,0</w:t>
            </w:r>
          </w:p>
        </w:tc>
        <w:tc>
          <w:tcPr>
            <w:tcW w:w="1034" w:type="dxa"/>
            <w:vAlign w:val="center"/>
          </w:tcPr>
          <w:p w:rsidR="00B30989" w:rsidRDefault="00B30989">
            <w:pPr>
              <w:pStyle w:val="ConsPlusNormal"/>
              <w:jc w:val="center"/>
            </w:pPr>
            <w:r>
              <w:t>6339,3</w:t>
            </w:r>
          </w:p>
        </w:tc>
        <w:tc>
          <w:tcPr>
            <w:tcW w:w="1035" w:type="dxa"/>
            <w:vAlign w:val="center"/>
          </w:tcPr>
          <w:p w:rsidR="00B30989" w:rsidRDefault="00B30989">
            <w:pPr>
              <w:pStyle w:val="ConsPlusNormal"/>
              <w:jc w:val="center"/>
            </w:pPr>
            <w:r>
              <w:t>3000,0</w:t>
            </w:r>
          </w:p>
        </w:tc>
        <w:tc>
          <w:tcPr>
            <w:tcW w:w="1034" w:type="dxa"/>
            <w:vAlign w:val="center"/>
          </w:tcPr>
          <w:p w:rsidR="00B30989" w:rsidRDefault="00B30989">
            <w:pPr>
              <w:pStyle w:val="ConsPlusNormal"/>
              <w:jc w:val="center"/>
            </w:pPr>
            <w:r>
              <w:t>3000,0</w:t>
            </w:r>
          </w:p>
        </w:tc>
        <w:tc>
          <w:tcPr>
            <w:tcW w:w="1035" w:type="dxa"/>
            <w:vAlign w:val="center"/>
          </w:tcPr>
          <w:p w:rsidR="00B30989" w:rsidRDefault="00B30989">
            <w:pPr>
              <w:pStyle w:val="ConsPlusNormal"/>
              <w:jc w:val="center"/>
            </w:pPr>
            <w:r>
              <w:t>3000,0</w:t>
            </w:r>
          </w:p>
        </w:tc>
        <w:tc>
          <w:tcPr>
            <w:tcW w:w="1034" w:type="dxa"/>
            <w:vAlign w:val="center"/>
          </w:tcPr>
          <w:p w:rsidR="00B30989" w:rsidRDefault="00B30989">
            <w:pPr>
              <w:pStyle w:val="ConsPlusNormal"/>
              <w:jc w:val="center"/>
            </w:pPr>
            <w:r>
              <w:t>3000,0</w:t>
            </w:r>
          </w:p>
        </w:tc>
        <w:tc>
          <w:tcPr>
            <w:tcW w:w="1034" w:type="dxa"/>
            <w:vAlign w:val="center"/>
          </w:tcPr>
          <w:p w:rsidR="00B30989" w:rsidRDefault="00B30989">
            <w:pPr>
              <w:pStyle w:val="ConsPlusNormal"/>
              <w:jc w:val="center"/>
            </w:pPr>
            <w:r>
              <w:t>3000,0</w:t>
            </w:r>
          </w:p>
        </w:tc>
        <w:tc>
          <w:tcPr>
            <w:tcW w:w="1035" w:type="dxa"/>
            <w:vAlign w:val="center"/>
          </w:tcPr>
          <w:p w:rsidR="00B30989" w:rsidRDefault="00B30989">
            <w:pPr>
              <w:pStyle w:val="ConsPlusNormal"/>
              <w:jc w:val="center"/>
            </w:pPr>
            <w:r>
              <w:t>27133,3</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средства, планируемые к привлечению из федерального бюджета (далее - ФБ)</w:t>
            </w:r>
          </w:p>
        </w:tc>
        <w:tc>
          <w:tcPr>
            <w:tcW w:w="1034" w:type="dxa"/>
            <w:vAlign w:val="center"/>
          </w:tcPr>
          <w:p w:rsidR="00B30989" w:rsidRDefault="00B30989">
            <w:pPr>
              <w:pStyle w:val="ConsPlusNormal"/>
              <w:jc w:val="center"/>
            </w:pPr>
            <w:r>
              <w:t>3633,6</w:t>
            </w:r>
          </w:p>
        </w:tc>
        <w:tc>
          <w:tcPr>
            <w:tcW w:w="1034" w:type="dxa"/>
            <w:vAlign w:val="center"/>
          </w:tcPr>
          <w:p w:rsidR="00B30989" w:rsidRDefault="00B30989">
            <w:pPr>
              <w:pStyle w:val="ConsPlusNormal"/>
              <w:jc w:val="center"/>
            </w:pPr>
            <w:r>
              <w:t>2761,0</w:t>
            </w:r>
          </w:p>
        </w:tc>
        <w:tc>
          <w:tcPr>
            <w:tcW w:w="1035" w:type="dxa"/>
            <w:vAlign w:val="center"/>
          </w:tcPr>
          <w:p w:rsidR="00B30989" w:rsidRDefault="00B30989">
            <w:pPr>
              <w:pStyle w:val="ConsPlusNormal"/>
              <w:jc w:val="center"/>
            </w:pPr>
            <w:r>
              <w:t>7000,0</w:t>
            </w:r>
          </w:p>
        </w:tc>
        <w:tc>
          <w:tcPr>
            <w:tcW w:w="1034" w:type="dxa"/>
            <w:vAlign w:val="center"/>
          </w:tcPr>
          <w:p w:rsidR="00B30989" w:rsidRDefault="00B30989">
            <w:pPr>
              <w:pStyle w:val="ConsPlusNormal"/>
              <w:jc w:val="center"/>
            </w:pPr>
            <w:r>
              <w:t>7000,0</w:t>
            </w:r>
          </w:p>
        </w:tc>
        <w:tc>
          <w:tcPr>
            <w:tcW w:w="1035" w:type="dxa"/>
            <w:vAlign w:val="center"/>
          </w:tcPr>
          <w:p w:rsidR="00B30989" w:rsidRDefault="00B30989">
            <w:pPr>
              <w:pStyle w:val="ConsPlusNormal"/>
              <w:jc w:val="center"/>
            </w:pPr>
            <w:r>
              <w:t>1918,0</w:t>
            </w:r>
          </w:p>
        </w:tc>
        <w:tc>
          <w:tcPr>
            <w:tcW w:w="1034" w:type="dxa"/>
            <w:vAlign w:val="center"/>
          </w:tcPr>
          <w:p w:rsidR="00B30989" w:rsidRDefault="00B30989">
            <w:pPr>
              <w:pStyle w:val="ConsPlusNormal"/>
              <w:jc w:val="center"/>
            </w:pPr>
            <w:r>
              <w:t>1918,0</w:t>
            </w:r>
          </w:p>
        </w:tc>
        <w:tc>
          <w:tcPr>
            <w:tcW w:w="1034" w:type="dxa"/>
            <w:vAlign w:val="center"/>
          </w:tcPr>
          <w:p w:rsidR="00B30989" w:rsidRDefault="00B30989">
            <w:pPr>
              <w:pStyle w:val="ConsPlusNormal"/>
              <w:jc w:val="center"/>
            </w:pPr>
            <w:r>
              <w:t>1918,0</w:t>
            </w:r>
          </w:p>
        </w:tc>
        <w:tc>
          <w:tcPr>
            <w:tcW w:w="1035" w:type="dxa"/>
            <w:vAlign w:val="center"/>
          </w:tcPr>
          <w:p w:rsidR="00B30989" w:rsidRDefault="00B30989">
            <w:pPr>
              <w:pStyle w:val="ConsPlusNormal"/>
              <w:jc w:val="center"/>
            </w:pPr>
            <w:r>
              <w:t>26148,6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бюджеты муниципальных образований Иркутской области (далее - МБ)</w:t>
            </w:r>
          </w:p>
        </w:tc>
        <w:tc>
          <w:tcPr>
            <w:tcW w:w="1034" w:type="dxa"/>
            <w:vAlign w:val="center"/>
          </w:tcPr>
          <w:p w:rsidR="00B30989" w:rsidRDefault="00B30989">
            <w:pPr>
              <w:pStyle w:val="ConsPlusNormal"/>
              <w:jc w:val="center"/>
            </w:pPr>
            <w:r>
              <w:t>908,3</w:t>
            </w:r>
          </w:p>
        </w:tc>
        <w:tc>
          <w:tcPr>
            <w:tcW w:w="1034" w:type="dxa"/>
            <w:vAlign w:val="center"/>
          </w:tcPr>
          <w:p w:rsidR="00B30989" w:rsidRDefault="00B30989">
            <w:pPr>
              <w:pStyle w:val="ConsPlusNormal"/>
              <w:jc w:val="center"/>
            </w:pPr>
            <w:r>
              <w:t>1246,9</w:t>
            </w:r>
          </w:p>
        </w:tc>
        <w:tc>
          <w:tcPr>
            <w:tcW w:w="1035" w:type="dxa"/>
            <w:vAlign w:val="center"/>
          </w:tcPr>
          <w:p w:rsidR="00B30989" w:rsidRDefault="00B30989">
            <w:pPr>
              <w:pStyle w:val="ConsPlusNormal"/>
              <w:jc w:val="center"/>
            </w:pPr>
            <w:r>
              <w:t>20,0</w:t>
            </w:r>
          </w:p>
        </w:tc>
        <w:tc>
          <w:tcPr>
            <w:tcW w:w="1034" w:type="dxa"/>
            <w:vAlign w:val="center"/>
          </w:tcPr>
          <w:p w:rsidR="00B30989" w:rsidRDefault="00B30989">
            <w:pPr>
              <w:pStyle w:val="ConsPlusNormal"/>
              <w:jc w:val="center"/>
            </w:pPr>
            <w:r>
              <w:t>20,0</w:t>
            </w:r>
          </w:p>
        </w:tc>
        <w:tc>
          <w:tcPr>
            <w:tcW w:w="1035" w:type="dxa"/>
            <w:vAlign w:val="center"/>
          </w:tcPr>
          <w:p w:rsidR="00B30989" w:rsidRDefault="00B30989">
            <w:pPr>
              <w:pStyle w:val="ConsPlusNormal"/>
              <w:jc w:val="center"/>
            </w:pPr>
            <w:r>
              <w:t>10,0</w:t>
            </w:r>
          </w:p>
        </w:tc>
        <w:tc>
          <w:tcPr>
            <w:tcW w:w="1034" w:type="dxa"/>
            <w:vAlign w:val="center"/>
          </w:tcPr>
          <w:p w:rsidR="00B30989" w:rsidRDefault="00B30989">
            <w:pPr>
              <w:pStyle w:val="ConsPlusNormal"/>
              <w:jc w:val="center"/>
            </w:pPr>
            <w:r>
              <w:t>10,0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2225,2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иные источники (далее - ИИ)</w:t>
            </w:r>
          </w:p>
        </w:tc>
        <w:tc>
          <w:tcPr>
            <w:tcW w:w="1034" w:type="dxa"/>
            <w:vAlign w:val="center"/>
          </w:tcPr>
          <w:p w:rsidR="00B30989" w:rsidRDefault="00B30989">
            <w:pPr>
              <w:pStyle w:val="ConsPlusNormal"/>
              <w:jc w:val="center"/>
            </w:pPr>
            <w:r>
              <w:t>5514,7</w:t>
            </w:r>
          </w:p>
        </w:tc>
        <w:tc>
          <w:tcPr>
            <w:tcW w:w="1034" w:type="dxa"/>
            <w:vAlign w:val="center"/>
          </w:tcPr>
          <w:p w:rsidR="00B30989" w:rsidRDefault="00B30989">
            <w:pPr>
              <w:pStyle w:val="ConsPlusNormal"/>
              <w:jc w:val="center"/>
            </w:pPr>
            <w:r>
              <w:t>5051,4</w:t>
            </w:r>
          </w:p>
        </w:tc>
        <w:tc>
          <w:tcPr>
            <w:tcW w:w="1035" w:type="dxa"/>
            <w:vAlign w:val="center"/>
          </w:tcPr>
          <w:p w:rsidR="00B30989" w:rsidRDefault="00B30989">
            <w:pPr>
              <w:pStyle w:val="ConsPlusNormal"/>
              <w:jc w:val="center"/>
            </w:pPr>
            <w:r>
              <w:t>6646,7</w:t>
            </w:r>
          </w:p>
        </w:tc>
        <w:tc>
          <w:tcPr>
            <w:tcW w:w="1034" w:type="dxa"/>
            <w:vAlign w:val="center"/>
          </w:tcPr>
          <w:p w:rsidR="00B30989" w:rsidRDefault="00B30989">
            <w:pPr>
              <w:pStyle w:val="ConsPlusNormal"/>
              <w:jc w:val="center"/>
            </w:pPr>
            <w:r>
              <w:t>6646,7</w:t>
            </w:r>
          </w:p>
        </w:tc>
        <w:tc>
          <w:tcPr>
            <w:tcW w:w="1035" w:type="dxa"/>
            <w:vAlign w:val="center"/>
          </w:tcPr>
          <w:p w:rsidR="00B30989" w:rsidRDefault="00B30989">
            <w:pPr>
              <w:pStyle w:val="ConsPlusNormal"/>
              <w:jc w:val="center"/>
            </w:pPr>
            <w:r>
              <w:t>3268,0</w:t>
            </w:r>
          </w:p>
        </w:tc>
        <w:tc>
          <w:tcPr>
            <w:tcW w:w="1034" w:type="dxa"/>
            <w:vAlign w:val="center"/>
          </w:tcPr>
          <w:p w:rsidR="00B30989" w:rsidRDefault="00B30989">
            <w:pPr>
              <w:pStyle w:val="ConsPlusNormal"/>
              <w:jc w:val="center"/>
            </w:pPr>
            <w:r>
              <w:t>3268,0</w:t>
            </w:r>
          </w:p>
        </w:tc>
        <w:tc>
          <w:tcPr>
            <w:tcW w:w="1034" w:type="dxa"/>
            <w:vAlign w:val="center"/>
          </w:tcPr>
          <w:p w:rsidR="00B30989" w:rsidRDefault="00B30989">
            <w:pPr>
              <w:pStyle w:val="ConsPlusNormal"/>
              <w:jc w:val="center"/>
            </w:pPr>
            <w:r>
              <w:t>3268,0</w:t>
            </w:r>
          </w:p>
        </w:tc>
        <w:tc>
          <w:tcPr>
            <w:tcW w:w="1035" w:type="dxa"/>
            <w:vAlign w:val="center"/>
          </w:tcPr>
          <w:p w:rsidR="00B30989" w:rsidRDefault="00B30989">
            <w:pPr>
              <w:pStyle w:val="ConsPlusNormal"/>
              <w:jc w:val="center"/>
            </w:pPr>
            <w:r>
              <w:t>33663,5</w:t>
            </w:r>
          </w:p>
        </w:tc>
      </w:tr>
      <w:tr w:rsidR="00B30989">
        <w:tc>
          <w:tcPr>
            <w:tcW w:w="684" w:type="dxa"/>
            <w:vMerge w:val="restart"/>
            <w:vAlign w:val="center"/>
          </w:tcPr>
          <w:p w:rsidR="00B30989" w:rsidRDefault="00B30989">
            <w:pPr>
              <w:pStyle w:val="ConsPlusNormal"/>
              <w:jc w:val="center"/>
            </w:pPr>
            <w:r>
              <w:t>1.1.</w:t>
            </w:r>
          </w:p>
        </w:tc>
        <w:tc>
          <w:tcPr>
            <w:tcW w:w="2494" w:type="dxa"/>
            <w:vMerge w:val="restart"/>
          </w:tcPr>
          <w:p w:rsidR="00B30989" w:rsidRDefault="00B30989">
            <w:pPr>
              <w:pStyle w:val="ConsPlusNormal"/>
            </w:pPr>
            <w:r>
              <w:t>Иргейское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1310,1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1310,1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465,6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465,6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297,7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297,7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535,8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535,8</w:t>
            </w:r>
          </w:p>
        </w:tc>
      </w:tr>
      <w:tr w:rsidR="00B30989">
        <w:tc>
          <w:tcPr>
            <w:tcW w:w="684" w:type="dxa"/>
            <w:vMerge w:val="restart"/>
            <w:vAlign w:val="center"/>
          </w:tcPr>
          <w:p w:rsidR="00B30989" w:rsidRDefault="00B30989">
            <w:pPr>
              <w:pStyle w:val="ConsPlusNormal"/>
              <w:jc w:val="center"/>
            </w:pPr>
            <w:r>
              <w:t>1.2.</w:t>
            </w:r>
          </w:p>
        </w:tc>
        <w:tc>
          <w:tcPr>
            <w:tcW w:w="2494" w:type="dxa"/>
            <w:vMerge w:val="restart"/>
          </w:tcPr>
          <w:p w:rsidR="00B30989" w:rsidRDefault="00B30989">
            <w:pPr>
              <w:pStyle w:val="ConsPlusNormal"/>
            </w:pPr>
            <w:r>
              <w:t>Быстринское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910,0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333,1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333,1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212,9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212,9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14,0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14,0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350,0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350,0</w:t>
            </w:r>
          </w:p>
        </w:tc>
      </w:tr>
      <w:tr w:rsidR="00B30989">
        <w:tc>
          <w:tcPr>
            <w:tcW w:w="684" w:type="dxa"/>
            <w:vMerge w:val="restart"/>
            <w:vAlign w:val="center"/>
          </w:tcPr>
          <w:p w:rsidR="00B30989" w:rsidRDefault="00B30989">
            <w:pPr>
              <w:pStyle w:val="ConsPlusNormal"/>
              <w:jc w:val="center"/>
            </w:pPr>
            <w:r>
              <w:t>1.3.</w:t>
            </w:r>
          </w:p>
        </w:tc>
        <w:tc>
          <w:tcPr>
            <w:tcW w:w="2494" w:type="dxa"/>
            <w:vMerge w:val="restart"/>
          </w:tcPr>
          <w:p w:rsidR="00B30989" w:rsidRDefault="00B30989">
            <w:pPr>
              <w:pStyle w:val="ConsPlusNormal"/>
            </w:pPr>
            <w:r>
              <w:t>Муниципальное образование "Люры"</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400,1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400,1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143,4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143,4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91,7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91,7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154,0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154,0</w:t>
            </w:r>
          </w:p>
        </w:tc>
      </w:tr>
      <w:tr w:rsidR="00B30989">
        <w:tc>
          <w:tcPr>
            <w:tcW w:w="684" w:type="dxa"/>
            <w:vMerge w:val="restart"/>
            <w:vAlign w:val="center"/>
          </w:tcPr>
          <w:p w:rsidR="00B30989" w:rsidRDefault="00B30989">
            <w:pPr>
              <w:pStyle w:val="ConsPlusNormal"/>
              <w:jc w:val="center"/>
            </w:pPr>
            <w:r>
              <w:t>1.4.</w:t>
            </w:r>
          </w:p>
        </w:tc>
        <w:tc>
          <w:tcPr>
            <w:tcW w:w="2494" w:type="dxa"/>
            <w:vMerge w:val="restart"/>
          </w:tcPr>
          <w:p w:rsidR="00B30989" w:rsidRDefault="00B30989">
            <w:pPr>
              <w:pStyle w:val="ConsPlusNormal"/>
            </w:pPr>
            <w:r>
              <w:t>Хомутовское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496,8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496,8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181,8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181,8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116,3</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116,3</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104,5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104,5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94,2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94,2</w:t>
            </w:r>
          </w:p>
        </w:tc>
      </w:tr>
      <w:tr w:rsidR="00B30989">
        <w:tc>
          <w:tcPr>
            <w:tcW w:w="684" w:type="dxa"/>
            <w:vMerge w:val="restart"/>
            <w:vAlign w:val="center"/>
          </w:tcPr>
          <w:p w:rsidR="00B30989" w:rsidRDefault="00B30989">
            <w:pPr>
              <w:pStyle w:val="ConsPlusNormal"/>
              <w:jc w:val="center"/>
            </w:pPr>
            <w:r>
              <w:t>1.5.</w:t>
            </w:r>
          </w:p>
        </w:tc>
        <w:tc>
          <w:tcPr>
            <w:tcW w:w="2494" w:type="dxa"/>
            <w:vMerge w:val="restart"/>
          </w:tcPr>
          <w:p w:rsidR="00B30989" w:rsidRDefault="00B30989">
            <w:pPr>
              <w:pStyle w:val="ConsPlusNormal"/>
            </w:pPr>
            <w:r>
              <w:t>Шаманское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116,3</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116,3</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42,2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46,1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46,1</w:t>
            </w:r>
          </w:p>
        </w:tc>
      </w:tr>
      <w:tr w:rsidR="00B30989">
        <w:tc>
          <w:tcPr>
            <w:tcW w:w="684" w:type="dxa"/>
            <w:vMerge w:val="restart"/>
            <w:vAlign w:val="center"/>
          </w:tcPr>
          <w:p w:rsidR="00B30989" w:rsidRDefault="00B30989">
            <w:pPr>
              <w:pStyle w:val="ConsPlusNormal"/>
              <w:jc w:val="center"/>
            </w:pPr>
            <w:r>
              <w:t>1.6.</w:t>
            </w:r>
          </w:p>
        </w:tc>
        <w:tc>
          <w:tcPr>
            <w:tcW w:w="2494" w:type="dxa"/>
            <w:vMerge w:val="restart"/>
          </w:tcPr>
          <w:p w:rsidR="00B30989" w:rsidRDefault="00B30989">
            <w:pPr>
              <w:pStyle w:val="ConsPlusNormal"/>
            </w:pPr>
            <w:r>
              <w:t>Тыретское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400,0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146,4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146,4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93,6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93,6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149,0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149,0</w:t>
            </w:r>
          </w:p>
        </w:tc>
      </w:tr>
      <w:tr w:rsidR="00B30989">
        <w:tc>
          <w:tcPr>
            <w:tcW w:w="684" w:type="dxa"/>
            <w:vMerge w:val="restart"/>
            <w:vAlign w:val="center"/>
          </w:tcPr>
          <w:p w:rsidR="00B30989" w:rsidRDefault="00B30989">
            <w:pPr>
              <w:pStyle w:val="ConsPlusNormal"/>
              <w:jc w:val="center"/>
            </w:pPr>
            <w:r>
              <w:t>1.7.</w:t>
            </w:r>
          </w:p>
        </w:tc>
        <w:tc>
          <w:tcPr>
            <w:tcW w:w="2494" w:type="dxa"/>
            <w:vMerge w:val="restart"/>
          </w:tcPr>
          <w:p w:rsidR="00B30989" w:rsidRDefault="00B30989">
            <w:pPr>
              <w:pStyle w:val="ConsPlusNormal"/>
            </w:pPr>
            <w:r>
              <w:t>Шерагульское муниципальное образование</w:t>
            </w:r>
          </w:p>
        </w:tc>
        <w:tc>
          <w:tcPr>
            <w:tcW w:w="2438" w:type="dxa"/>
            <w:vMerge w:val="restart"/>
          </w:tcPr>
          <w:p w:rsidR="00B30989" w:rsidRDefault="00B30989">
            <w:pPr>
              <w:pStyle w:val="ConsPlusNormal"/>
            </w:pPr>
            <w:r>
              <w:t xml:space="preserve">Министерство сельского хозяйства Иркутской области, муниципальные </w:t>
            </w:r>
            <w:r>
              <w:lastRenderedPageBreak/>
              <w:t>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781,0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781,0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285,5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285,5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182,5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182,5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312,0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312,0</w:t>
            </w:r>
          </w:p>
        </w:tc>
      </w:tr>
      <w:tr w:rsidR="00B30989">
        <w:tc>
          <w:tcPr>
            <w:tcW w:w="684" w:type="dxa"/>
            <w:vMerge w:val="restart"/>
            <w:vAlign w:val="center"/>
          </w:tcPr>
          <w:p w:rsidR="00B30989" w:rsidRDefault="00B30989">
            <w:pPr>
              <w:pStyle w:val="ConsPlusNormal"/>
              <w:jc w:val="center"/>
            </w:pPr>
            <w:r>
              <w:t>1.8.</w:t>
            </w:r>
          </w:p>
        </w:tc>
        <w:tc>
          <w:tcPr>
            <w:tcW w:w="2494" w:type="dxa"/>
            <w:vMerge w:val="restart"/>
          </w:tcPr>
          <w:p w:rsidR="00B30989" w:rsidRDefault="00B30989">
            <w:pPr>
              <w:pStyle w:val="ConsPlusNormal"/>
            </w:pPr>
            <w:r>
              <w:t>Иркутское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25,0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175,0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175,0</w:t>
            </w:r>
          </w:p>
        </w:tc>
      </w:tr>
      <w:tr w:rsidR="00B30989">
        <w:tc>
          <w:tcPr>
            <w:tcW w:w="684" w:type="dxa"/>
            <w:vMerge w:val="restart"/>
            <w:vAlign w:val="center"/>
          </w:tcPr>
          <w:p w:rsidR="00B30989" w:rsidRDefault="00B30989">
            <w:pPr>
              <w:pStyle w:val="ConsPlusNormal"/>
              <w:jc w:val="center"/>
            </w:pPr>
            <w:r>
              <w:t>1.9.</w:t>
            </w:r>
          </w:p>
        </w:tc>
        <w:tc>
          <w:tcPr>
            <w:tcW w:w="2494" w:type="dxa"/>
            <w:vMerge w:val="restart"/>
          </w:tcPr>
          <w:p w:rsidR="00B30989" w:rsidRDefault="00B30989">
            <w:pPr>
              <w:pStyle w:val="ConsPlusNormal"/>
            </w:pPr>
            <w:r>
              <w:t>Молькинское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330,0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120,8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120,8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77,2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77,2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45,0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87,0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87,0</w:t>
            </w:r>
          </w:p>
        </w:tc>
      </w:tr>
      <w:tr w:rsidR="00B30989">
        <w:tc>
          <w:tcPr>
            <w:tcW w:w="684" w:type="dxa"/>
            <w:vMerge w:val="restart"/>
            <w:vAlign w:val="center"/>
          </w:tcPr>
          <w:p w:rsidR="00B30989" w:rsidRDefault="00B30989">
            <w:pPr>
              <w:pStyle w:val="ConsPlusNormal"/>
              <w:jc w:val="center"/>
            </w:pPr>
            <w:r>
              <w:t>1.10.</w:t>
            </w:r>
          </w:p>
        </w:tc>
        <w:tc>
          <w:tcPr>
            <w:tcW w:w="2494" w:type="dxa"/>
            <w:vMerge w:val="restart"/>
          </w:tcPr>
          <w:p w:rsidR="00B30989" w:rsidRDefault="00B30989">
            <w:pPr>
              <w:pStyle w:val="ConsPlusNormal"/>
            </w:pPr>
            <w:r>
              <w:t>Муниципальное образование "Казачье"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200,0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73,2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73,2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46,8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46,8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30,0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50,0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w:t>
            </w:r>
          </w:p>
        </w:tc>
      </w:tr>
      <w:tr w:rsidR="00B30989">
        <w:tc>
          <w:tcPr>
            <w:tcW w:w="684" w:type="dxa"/>
            <w:vMerge w:val="restart"/>
            <w:vAlign w:val="center"/>
          </w:tcPr>
          <w:p w:rsidR="00B30989" w:rsidRDefault="00B30989">
            <w:pPr>
              <w:pStyle w:val="ConsPlusNormal"/>
              <w:jc w:val="center"/>
            </w:pPr>
            <w:r>
              <w:t>1.11.</w:t>
            </w:r>
          </w:p>
        </w:tc>
        <w:tc>
          <w:tcPr>
            <w:tcW w:w="2494" w:type="dxa"/>
            <w:vMerge w:val="restart"/>
          </w:tcPr>
          <w:p w:rsidR="00B30989" w:rsidRDefault="00B30989">
            <w:pPr>
              <w:pStyle w:val="ConsPlusNormal"/>
            </w:pPr>
            <w:r>
              <w:t>Муниципальное образование "Хохорск"</w:t>
            </w:r>
          </w:p>
        </w:tc>
        <w:tc>
          <w:tcPr>
            <w:tcW w:w="2438" w:type="dxa"/>
            <w:vMerge w:val="restart"/>
          </w:tcPr>
          <w:p w:rsidR="00B30989" w:rsidRDefault="00B30989">
            <w:pPr>
              <w:pStyle w:val="ConsPlusNormal"/>
            </w:pPr>
            <w:r>
              <w:t xml:space="preserve">Министерство сельского хозяйства </w:t>
            </w:r>
            <w:r>
              <w:lastRenderedPageBreak/>
              <w:t>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200,0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73,2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73,2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46,8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46,8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30,0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50,0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w:t>
            </w:r>
          </w:p>
        </w:tc>
      </w:tr>
      <w:tr w:rsidR="00B30989">
        <w:tc>
          <w:tcPr>
            <w:tcW w:w="684" w:type="dxa"/>
            <w:vMerge w:val="restart"/>
            <w:vAlign w:val="center"/>
          </w:tcPr>
          <w:p w:rsidR="00B30989" w:rsidRDefault="00B30989">
            <w:pPr>
              <w:pStyle w:val="ConsPlusNormal"/>
              <w:jc w:val="center"/>
            </w:pPr>
            <w:r>
              <w:t>1.12.</w:t>
            </w:r>
          </w:p>
        </w:tc>
        <w:tc>
          <w:tcPr>
            <w:tcW w:w="2494" w:type="dxa"/>
            <w:vMerge w:val="restart"/>
          </w:tcPr>
          <w:p w:rsidR="00B30989" w:rsidRDefault="00B30989">
            <w:pPr>
              <w:pStyle w:val="ConsPlusNormal"/>
            </w:pPr>
            <w:r>
              <w:t>Муниципальное образование "Каменка"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200,0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73,2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73,2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46,8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46,8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20,0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60,0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val="restart"/>
            <w:vAlign w:val="center"/>
          </w:tcPr>
          <w:p w:rsidR="00B30989" w:rsidRDefault="00B30989">
            <w:pPr>
              <w:pStyle w:val="ConsPlusNormal"/>
              <w:jc w:val="center"/>
            </w:pPr>
            <w:r>
              <w:t>1.13.</w:t>
            </w:r>
          </w:p>
        </w:tc>
        <w:tc>
          <w:tcPr>
            <w:tcW w:w="2494" w:type="dxa"/>
            <w:vMerge w:val="restart"/>
          </w:tcPr>
          <w:p w:rsidR="00B30989" w:rsidRDefault="00B30989">
            <w:pPr>
              <w:pStyle w:val="ConsPlusNormal"/>
            </w:pPr>
            <w:r>
              <w:t>Муниципальное образование "Буреть"</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36,6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36,6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23,4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29,5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29,5</w:t>
            </w:r>
          </w:p>
        </w:tc>
      </w:tr>
      <w:tr w:rsidR="00B30989">
        <w:tc>
          <w:tcPr>
            <w:tcW w:w="684" w:type="dxa"/>
            <w:vMerge w:val="restart"/>
            <w:vAlign w:val="center"/>
          </w:tcPr>
          <w:p w:rsidR="00B30989" w:rsidRDefault="00B30989">
            <w:pPr>
              <w:pStyle w:val="ConsPlusNormal"/>
              <w:jc w:val="center"/>
            </w:pPr>
            <w:r>
              <w:t>1.14.</w:t>
            </w:r>
          </w:p>
        </w:tc>
        <w:tc>
          <w:tcPr>
            <w:tcW w:w="2494" w:type="dxa"/>
            <w:vMerge w:val="restart"/>
          </w:tcPr>
          <w:p w:rsidR="00B30989" w:rsidRDefault="00B30989">
            <w:pPr>
              <w:pStyle w:val="ConsPlusNormal"/>
            </w:pPr>
            <w:r>
              <w:t>Усть-Кудинское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666,5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666,5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236,3</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236,3</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151,1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151,1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12,0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267,1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267,1</w:t>
            </w:r>
          </w:p>
        </w:tc>
      </w:tr>
      <w:tr w:rsidR="00B30989">
        <w:tc>
          <w:tcPr>
            <w:tcW w:w="684" w:type="dxa"/>
            <w:vMerge w:val="restart"/>
            <w:vAlign w:val="center"/>
          </w:tcPr>
          <w:p w:rsidR="00B30989" w:rsidRDefault="00B30989">
            <w:pPr>
              <w:pStyle w:val="ConsPlusNormal"/>
              <w:jc w:val="center"/>
            </w:pPr>
            <w:r>
              <w:t>1.15.</w:t>
            </w:r>
          </w:p>
        </w:tc>
        <w:tc>
          <w:tcPr>
            <w:tcW w:w="2494" w:type="dxa"/>
            <w:vMerge w:val="restart"/>
          </w:tcPr>
          <w:p w:rsidR="00B30989" w:rsidRDefault="00B30989">
            <w:pPr>
              <w:pStyle w:val="ConsPlusNormal"/>
            </w:pPr>
            <w:r>
              <w:t xml:space="preserve">Хомутовское </w:t>
            </w:r>
            <w:r>
              <w:lastRenderedPageBreak/>
              <w:t>муниципальное образование</w:t>
            </w:r>
          </w:p>
        </w:tc>
        <w:tc>
          <w:tcPr>
            <w:tcW w:w="2438"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424,7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424,7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151,8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151,8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97,0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86,7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86,7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89,2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89,2</w:t>
            </w:r>
          </w:p>
        </w:tc>
      </w:tr>
      <w:tr w:rsidR="00B30989">
        <w:tc>
          <w:tcPr>
            <w:tcW w:w="684" w:type="dxa"/>
            <w:vMerge w:val="restart"/>
            <w:vAlign w:val="center"/>
          </w:tcPr>
          <w:p w:rsidR="00B30989" w:rsidRDefault="00B30989">
            <w:pPr>
              <w:pStyle w:val="ConsPlusNormal"/>
              <w:jc w:val="center"/>
            </w:pPr>
            <w:r>
              <w:t>1.16.</w:t>
            </w:r>
          </w:p>
        </w:tc>
        <w:tc>
          <w:tcPr>
            <w:tcW w:w="2494" w:type="dxa"/>
            <w:vMerge w:val="restart"/>
          </w:tcPr>
          <w:p w:rsidR="00B30989" w:rsidRDefault="00B30989">
            <w:pPr>
              <w:pStyle w:val="ConsPlusNormal"/>
            </w:pPr>
            <w:r>
              <w:t>Ханжиновское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1444,6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1444,6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564,5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564,5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290,2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290,2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574,9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574,9</w:t>
            </w:r>
          </w:p>
        </w:tc>
      </w:tr>
      <w:tr w:rsidR="00B30989">
        <w:tc>
          <w:tcPr>
            <w:tcW w:w="684" w:type="dxa"/>
            <w:vMerge w:val="restart"/>
            <w:vAlign w:val="center"/>
          </w:tcPr>
          <w:p w:rsidR="00B30989" w:rsidRDefault="00B30989">
            <w:pPr>
              <w:pStyle w:val="ConsPlusNormal"/>
              <w:jc w:val="center"/>
            </w:pPr>
            <w:r>
              <w:t>1.17.</w:t>
            </w:r>
          </w:p>
        </w:tc>
        <w:tc>
          <w:tcPr>
            <w:tcW w:w="2494" w:type="dxa"/>
            <w:vMerge w:val="restart"/>
          </w:tcPr>
          <w:p w:rsidR="00B30989" w:rsidRDefault="00B30989">
            <w:pPr>
              <w:pStyle w:val="ConsPlusNormal"/>
            </w:pPr>
            <w:r>
              <w:t>Хомутовское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479,4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479,4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175,4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175,4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112,2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112,2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55,9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55,9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135,9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135,9</w:t>
            </w:r>
          </w:p>
        </w:tc>
      </w:tr>
      <w:tr w:rsidR="00B30989">
        <w:tc>
          <w:tcPr>
            <w:tcW w:w="684" w:type="dxa"/>
            <w:vMerge w:val="restart"/>
            <w:vAlign w:val="center"/>
          </w:tcPr>
          <w:p w:rsidR="00B30989" w:rsidRDefault="00B30989">
            <w:pPr>
              <w:pStyle w:val="ConsPlusNormal"/>
              <w:jc w:val="center"/>
            </w:pPr>
            <w:r>
              <w:t>1.18.</w:t>
            </w:r>
          </w:p>
        </w:tc>
        <w:tc>
          <w:tcPr>
            <w:tcW w:w="2494" w:type="dxa"/>
            <w:vMerge w:val="restart"/>
          </w:tcPr>
          <w:p w:rsidR="00B30989" w:rsidRDefault="00B30989">
            <w:pPr>
              <w:pStyle w:val="ConsPlusNormal"/>
            </w:pPr>
            <w:r>
              <w:t>Муниципальное образование "Хохорск"</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123,0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45,0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28,8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38,2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38,2</w:t>
            </w:r>
          </w:p>
        </w:tc>
      </w:tr>
      <w:tr w:rsidR="00B30989">
        <w:tc>
          <w:tcPr>
            <w:tcW w:w="684" w:type="dxa"/>
            <w:vMerge w:val="restart"/>
            <w:vAlign w:val="center"/>
          </w:tcPr>
          <w:p w:rsidR="00B30989" w:rsidRDefault="00B30989">
            <w:pPr>
              <w:pStyle w:val="ConsPlusNormal"/>
              <w:jc w:val="center"/>
            </w:pPr>
            <w:r>
              <w:lastRenderedPageBreak/>
              <w:t>1.19.</w:t>
            </w:r>
          </w:p>
        </w:tc>
        <w:tc>
          <w:tcPr>
            <w:tcW w:w="2494" w:type="dxa"/>
            <w:vMerge w:val="restart"/>
          </w:tcPr>
          <w:p w:rsidR="00B30989" w:rsidRDefault="00B30989">
            <w:pPr>
              <w:pStyle w:val="ConsPlusNormal"/>
            </w:pPr>
            <w:r>
              <w:t>Писаревское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280,7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280,7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90,4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90,4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57,8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57,8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131,5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131,5</w:t>
            </w:r>
          </w:p>
        </w:tc>
      </w:tr>
      <w:tr w:rsidR="00B30989">
        <w:tc>
          <w:tcPr>
            <w:tcW w:w="684" w:type="dxa"/>
            <w:vMerge w:val="restart"/>
            <w:vAlign w:val="center"/>
          </w:tcPr>
          <w:p w:rsidR="00B30989" w:rsidRDefault="00B30989">
            <w:pPr>
              <w:pStyle w:val="ConsPlusNormal"/>
              <w:jc w:val="center"/>
            </w:pPr>
            <w:r>
              <w:t>1.20.</w:t>
            </w:r>
          </w:p>
        </w:tc>
        <w:tc>
          <w:tcPr>
            <w:tcW w:w="2494" w:type="dxa"/>
            <w:vMerge w:val="restart"/>
          </w:tcPr>
          <w:p w:rsidR="00B30989" w:rsidRDefault="00B30989">
            <w:pPr>
              <w:pStyle w:val="ConsPlusNormal"/>
            </w:pPr>
            <w:r>
              <w:t>Балаганкинское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330,0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120,8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120,8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77,2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77,2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30,0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102,0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102,0</w:t>
            </w:r>
          </w:p>
        </w:tc>
      </w:tr>
      <w:tr w:rsidR="00B30989">
        <w:tc>
          <w:tcPr>
            <w:tcW w:w="684" w:type="dxa"/>
            <w:vMerge w:val="restart"/>
            <w:vAlign w:val="center"/>
          </w:tcPr>
          <w:p w:rsidR="00B30989" w:rsidRDefault="00B30989">
            <w:pPr>
              <w:pStyle w:val="ConsPlusNormal"/>
              <w:jc w:val="center"/>
            </w:pPr>
            <w:r>
              <w:t>1.21.</w:t>
            </w:r>
          </w:p>
        </w:tc>
        <w:tc>
          <w:tcPr>
            <w:tcW w:w="2494" w:type="dxa"/>
            <w:vMerge w:val="restart"/>
          </w:tcPr>
          <w:p w:rsidR="00B30989" w:rsidRDefault="00B30989">
            <w:pPr>
              <w:pStyle w:val="ConsPlusNormal"/>
            </w:pPr>
            <w:r>
              <w:t>Юголокское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503,0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20,0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183,0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183,0</w:t>
            </w:r>
          </w:p>
        </w:tc>
      </w:tr>
      <w:tr w:rsidR="00B30989">
        <w:tc>
          <w:tcPr>
            <w:tcW w:w="684" w:type="dxa"/>
            <w:vMerge w:val="restart"/>
            <w:vAlign w:val="center"/>
          </w:tcPr>
          <w:p w:rsidR="00B30989" w:rsidRDefault="00B30989">
            <w:pPr>
              <w:pStyle w:val="ConsPlusNormal"/>
              <w:jc w:val="center"/>
            </w:pPr>
            <w:r>
              <w:t>1.22.</w:t>
            </w:r>
          </w:p>
        </w:tc>
        <w:tc>
          <w:tcPr>
            <w:tcW w:w="2494" w:type="dxa"/>
            <w:vMerge w:val="restart"/>
          </w:tcPr>
          <w:p w:rsidR="00B30989" w:rsidRDefault="00B30989">
            <w:pPr>
              <w:pStyle w:val="ConsPlusNormal"/>
            </w:pPr>
            <w:r>
              <w:t>Хомутовское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549,7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549,7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201,1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201,1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128,6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128,6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152,6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152,6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67,4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67,4</w:t>
            </w:r>
          </w:p>
        </w:tc>
      </w:tr>
      <w:tr w:rsidR="00B30989">
        <w:tc>
          <w:tcPr>
            <w:tcW w:w="684" w:type="dxa"/>
            <w:vMerge w:val="restart"/>
            <w:vAlign w:val="center"/>
          </w:tcPr>
          <w:p w:rsidR="00B30989" w:rsidRDefault="00B30989">
            <w:pPr>
              <w:pStyle w:val="ConsPlusNormal"/>
              <w:jc w:val="center"/>
            </w:pPr>
            <w:r>
              <w:t>1.23.</w:t>
            </w:r>
          </w:p>
        </w:tc>
        <w:tc>
          <w:tcPr>
            <w:tcW w:w="2494" w:type="dxa"/>
            <w:vMerge w:val="restart"/>
          </w:tcPr>
          <w:p w:rsidR="00B30989" w:rsidRDefault="00B30989">
            <w:pPr>
              <w:pStyle w:val="ConsPlusNormal"/>
            </w:pPr>
            <w:r>
              <w:t>Новогромовское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819,8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819,8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300,1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191,8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191,8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326,9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326,9</w:t>
            </w:r>
          </w:p>
        </w:tc>
      </w:tr>
      <w:tr w:rsidR="00B30989">
        <w:tc>
          <w:tcPr>
            <w:tcW w:w="684" w:type="dxa"/>
            <w:vMerge w:val="restart"/>
            <w:vAlign w:val="center"/>
          </w:tcPr>
          <w:p w:rsidR="00B30989" w:rsidRDefault="00B30989">
            <w:pPr>
              <w:pStyle w:val="ConsPlusNormal"/>
              <w:jc w:val="center"/>
            </w:pPr>
            <w:r>
              <w:t>1.24.</w:t>
            </w:r>
          </w:p>
        </w:tc>
        <w:tc>
          <w:tcPr>
            <w:tcW w:w="2494" w:type="dxa"/>
            <w:vMerge w:val="restart"/>
          </w:tcPr>
          <w:p w:rsidR="00B30989" w:rsidRDefault="00B30989">
            <w:pPr>
              <w:pStyle w:val="ConsPlusNormal"/>
            </w:pPr>
            <w:r>
              <w:t>Хомутовское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476,8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476,8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174,5</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174,5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111,6</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111,6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80,0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80,0</w:t>
            </w:r>
          </w:p>
        </w:tc>
      </w:tr>
      <w:tr w:rsidR="00B30989">
        <w:tc>
          <w:tcPr>
            <w:tcW w:w="684" w:type="dxa"/>
            <w:vMerge w:val="restart"/>
            <w:vAlign w:val="center"/>
          </w:tcPr>
          <w:p w:rsidR="00B30989" w:rsidRDefault="00B30989">
            <w:pPr>
              <w:pStyle w:val="ConsPlusNormal"/>
              <w:jc w:val="center"/>
            </w:pPr>
            <w:r>
              <w:t>1.25.</w:t>
            </w:r>
          </w:p>
        </w:tc>
        <w:tc>
          <w:tcPr>
            <w:tcW w:w="2494" w:type="dxa"/>
            <w:vMerge w:val="restart"/>
          </w:tcPr>
          <w:p w:rsidR="00B30989" w:rsidRDefault="00B30989">
            <w:pPr>
              <w:pStyle w:val="ConsPlusNormal"/>
            </w:pPr>
            <w:r>
              <w:t>Куйтунское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500,4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20,0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180,4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180,4</w:t>
            </w:r>
          </w:p>
        </w:tc>
      </w:tr>
      <w:tr w:rsidR="00B30989">
        <w:tc>
          <w:tcPr>
            <w:tcW w:w="684" w:type="dxa"/>
            <w:vMerge w:val="restart"/>
            <w:vAlign w:val="center"/>
          </w:tcPr>
          <w:p w:rsidR="00B30989" w:rsidRDefault="00B30989">
            <w:pPr>
              <w:pStyle w:val="ConsPlusNormal"/>
              <w:jc w:val="center"/>
            </w:pPr>
            <w:r>
              <w:t>1.26.</w:t>
            </w:r>
          </w:p>
        </w:tc>
        <w:tc>
          <w:tcPr>
            <w:tcW w:w="2494" w:type="dxa"/>
            <w:vMerge w:val="restart"/>
          </w:tcPr>
          <w:p w:rsidR="00B30989" w:rsidRDefault="00B30989">
            <w:pPr>
              <w:pStyle w:val="ConsPlusNormal"/>
            </w:pPr>
            <w:r>
              <w:t>Узколугское муниципальное образование</w:t>
            </w:r>
          </w:p>
        </w:tc>
        <w:tc>
          <w:tcPr>
            <w:tcW w:w="2438" w:type="dxa"/>
            <w:vMerge w:val="restart"/>
          </w:tcPr>
          <w:p w:rsidR="00B30989" w:rsidRDefault="00B30989">
            <w:pPr>
              <w:pStyle w:val="ConsPlusNormal"/>
            </w:pPr>
            <w:r>
              <w:t xml:space="preserve">Министерство сельского хозяйства Иркутской области, муниципальные </w:t>
            </w:r>
            <w:r>
              <w:lastRenderedPageBreak/>
              <w:t>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819,8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819,8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300,1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191,8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191,8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326,9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326,9</w:t>
            </w:r>
          </w:p>
        </w:tc>
      </w:tr>
      <w:tr w:rsidR="00B30989">
        <w:tc>
          <w:tcPr>
            <w:tcW w:w="684" w:type="dxa"/>
            <w:vMerge w:val="restart"/>
            <w:vAlign w:val="center"/>
          </w:tcPr>
          <w:p w:rsidR="00B30989" w:rsidRDefault="00B30989">
            <w:pPr>
              <w:pStyle w:val="ConsPlusNormal"/>
              <w:jc w:val="center"/>
            </w:pPr>
            <w:r>
              <w:t>1.27.</w:t>
            </w:r>
          </w:p>
        </w:tc>
        <w:tc>
          <w:tcPr>
            <w:tcW w:w="2494" w:type="dxa"/>
            <w:vMerge w:val="restart"/>
          </w:tcPr>
          <w:p w:rsidR="00B30989" w:rsidRDefault="00B30989">
            <w:pPr>
              <w:pStyle w:val="ConsPlusNormal"/>
            </w:pPr>
            <w:r>
              <w:t>Качугское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585,0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585,0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214,1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214,1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136,9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136,9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223,0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223,0</w:t>
            </w:r>
          </w:p>
        </w:tc>
      </w:tr>
      <w:tr w:rsidR="00B30989">
        <w:tc>
          <w:tcPr>
            <w:tcW w:w="684" w:type="dxa"/>
            <w:vMerge w:val="restart"/>
            <w:vAlign w:val="center"/>
          </w:tcPr>
          <w:p w:rsidR="00B30989" w:rsidRDefault="00B30989">
            <w:pPr>
              <w:pStyle w:val="ConsPlusNormal"/>
              <w:jc w:val="center"/>
            </w:pPr>
            <w:r>
              <w:t>1.28.</w:t>
            </w:r>
          </w:p>
        </w:tc>
        <w:tc>
          <w:tcPr>
            <w:tcW w:w="2494" w:type="dxa"/>
            <w:vMerge w:val="restart"/>
          </w:tcPr>
          <w:p w:rsidR="00B30989" w:rsidRDefault="00B30989">
            <w:pPr>
              <w:pStyle w:val="ConsPlusNormal"/>
            </w:pPr>
            <w:r>
              <w:t>Муниципальное образование "Холмогойское сельское поселение"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205,0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75,0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48,0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81,0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81,0</w:t>
            </w:r>
          </w:p>
        </w:tc>
      </w:tr>
      <w:tr w:rsidR="00B30989">
        <w:tc>
          <w:tcPr>
            <w:tcW w:w="684" w:type="dxa"/>
            <w:vMerge w:val="restart"/>
            <w:vAlign w:val="center"/>
          </w:tcPr>
          <w:p w:rsidR="00B30989" w:rsidRDefault="00B30989">
            <w:pPr>
              <w:pStyle w:val="ConsPlusNormal"/>
              <w:jc w:val="center"/>
            </w:pPr>
            <w:r>
              <w:t>1.29.</w:t>
            </w:r>
          </w:p>
        </w:tc>
        <w:tc>
          <w:tcPr>
            <w:tcW w:w="2494" w:type="dxa"/>
            <w:vMerge w:val="restart"/>
          </w:tcPr>
          <w:p w:rsidR="00B30989" w:rsidRDefault="00B30989">
            <w:pPr>
              <w:pStyle w:val="ConsPlusNormal"/>
            </w:pPr>
            <w:r>
              <w:t>Троицкое муниципальное образование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516,1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516,1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188,9</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188,9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120,8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120,8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203,4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203,4</w:t>
            </w:r>
          </w:p>
        </w:tc>
      </w:tr>
      <w:tr w:rsidR="00B30989">
        <w:tc>
          <w:tcPr>
            <w:tcW w:w="684" w:type="dxa"/>
            <w:vMerge w:val="restart"/>
            <w:vAlign w:val="center"/>
          </w:tcPr>
          <w:p w:rsidR="00B30989" w:rsidRDefault="00B30989">
            <w:pPr>
              <w:pStyle w:val="ConsPlusNormal"/>
              <w:jc w:val="center"/>
            </w:pPr>
            <w:r>
              <w:t>1.30.</w:t>
            </w:r>
          </w:p>
        </w:tc>
        <w:tc>
          <w:tcPr>
            <w:tcW w:w="2494" w:type="dxa"/>
            <w:vMerge w:val="restart"/>
          </w:tcPr>
          <w:p w:rsidR="00B30989" w:rsidRDefault="00B30989">
            <w:pPr>
              <w:pStyle w:val="ConsPlusNormal"/>
            </w:pPr>
            <w:r>
              <w:t xml:space="preserve">Хомутовское муниципальное </w:t>
            </w:r>
            <w:r>
              <w:lastRenderedPageBreak/>
              <w:t>образование</w:t>
            </w:r>
          </w:p>
        </w:tc>
        <w:tc>
          <w:tcPr>
            <w:tcW w:w="2438"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308,7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308,7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113,0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72,2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72,2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50,4</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73,1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73,1</w:t>
            </w:r>
          </w:p>
        </w:tc>
      </w:tr>
      <w:tr w:rsidR="00B30989">
        <w:tc>
          <w:tcPr>
            <w:tcW w:w="684" w:type="dxa"/>
            <w:vMerge w:val="restart"/>
            <w:vAlign w:val="center"/>
          </w:tcPr>
          <w:p w:rsidR="00B30989" w:rsidRDefault="00B30989">
            <w:pPr>
              <w:pStyle w:val="ConsPlusNormal"/>
              <w:jc w:val="center"/>
            </w:pPr>
            <w:r>
              <w:t>1.31.</w:t>
            </w:r>
          </w:p>
        </w:tc>
        <w:tc>
          <w:tcPr>
            <w:tcW w:w="2494" w:type="dxa"/>
            <w:vMerge w:val="restart"/>
          </w:tcPr>
          <w:p w:rsidR="00B30989" w:rsidRDefault="00B30989">
            <w:pPr>
              <w:pStyle w:val="ConsPlusNormal"/>
            </w:pPr>
            <w:r>
              <w:t>Муниципальное образование "Оса"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300,0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109,8</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109,8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70,2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70,2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6,0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114,0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114,0</w:t>
            </w:r>
          </w:p>
        </w:tc>
      </w:tr>
      <w:tr w:rsidR="00B30989">
        <w:tc>
          <w:tcPr>
            <w:tcW w:w="684" w:type="dxa"/>
            <w:vMerge w:val="restart"/>
            <w:vAlign w:val="center"/>
          </w:tcPr>
          <w:p w:rsidR="00B30989" w:rsidRDefault="00B30989">
            <w:pPr>
              <w:pStyle w:val="ConsPlusNormal"/>
              <w:jc w:val="center"/>
            </w:pPr>
            <w:r>
              <w:t>1.32.</w:t>
            </w:r>
          </w:p>
        </w:tc>
        <w:tc>
          <w:tcPr>
            <w:tcW w:w="2494" w:type="dxa"/>
            <w:vMerge w:val="restart"/>
          </w:tcPr>
          <w:p w:rsidR="00B30989" w:rsidRDefault="00B30989">
            <w:pPr>
              <w:pStyle w:val="ConsPlusNormal"/>
            </w:pPr>
            <w:r>
              <w:t>Муниципальное образование "Тараса"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73,1</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73,1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26,2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26,2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16,7</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16,7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5,0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25,2</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25,2</w:t>
            </w:r>
          </w:p>
        </w:tc>
      </w:tr>
      <w:tr w:rsidR="00B30989">
        <w:tc>
          <w:tcPr>
            <w:tcW w:w="684" w:type="dxa"/>
            <w:vMerge w:val="restart"/>
            <w:vAlign w:val="center"/>
          </w:tcPr>
          <w:p w:rsidR="00B30989" w:rsidRDefault="00B30989">
            <w:pPr>
              <w:pStyle w:val="ConsPlusNormal"/>
              <w:jc w:val="center"/>
            </w:pPr>
            <w:r>
              <w:t>1.33.</w:t>
            </w:r>
          </w:p>
        </w:tc>
        <w:tc>
          <w:tcPr>
            <w:tcW w:w="2494" w:type="dxa"/>
            <w:vMerge w:val="restart"/>
          </w:tcPr>
          <w:p w:rsidR="00B30989" w:rsidRDefault="00B30989">
            <w:pPr>
              <w:pStyle w:val="ConsPlusNormal"/>
            </w:pPr>
            <w:r>
              <w:t>Муниципальное образование "Табарсук"</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500,0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183,0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117,0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1,0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199,0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199,0</w:t>
            </w:r>
          </w:p>
        </w:tc>
      </w:tr>
      <w:tr w:rsidR="00B30989">
        <w:tc>
          <w:tcPr>
            <w:tcW w:w="684" w:type="dxa"/>
            <w:vMerge w:val="restart"/>
            <w:vAlign w:val="center"/>
          </w:tcPr>
          <w:p w:rsidR="00B30989" w:rsidRDefault="00B30989">
            <w:pPr>
              <w:pStyle w:val="ConsPlusNormal"/>
              <w:jc w:val="center"/>
            </w:pPr>
            <w:r>
              <w:t>1.34.</w:t>
            </w:r>
          </w:p>
        </w:tc>
        <w:tc>
          <w:tcPr>
            <w:tcW w:w="2494" w:type="dxa"/>
            <w:vMerge w:val="restart"/>
          </w:tcPr>
          <w:p w:rsidR="00B30989" w:rsidRDefault="00B30989">
            <w:pPr>
              <w:pStyle w:val="ConsPlusNormal"/>
            </w:pPr>
            <w:r>
              <w:t xml:space="preserve">Администрация </w:t>
            </w:r>
            <w:r>
              <w:lastRenderedPageBreak/>
              <w:t>муниципального образования "Тараса"</w:t>
            </w:r>
          </w:p>
        </w:tc>
        <w:tc>
          <w:tcPr>
            <w:tcW w:w="2438"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val="restart"/>
            <w:vAlign w:val="center"/>
          </w:tcPr>
          <w:p w:rsidR="00B30989" w:rsidRDefault="00B30989">
            <w:pPr>
              <w:pStyle w:val="ConsPlusNormal"/>
              <w:jc w:val="center"/>
            </w:pPr>
            <w:r>
              <w:t>1.35.</w:t>
            </w:r>
          </w:p>
        </w:tc>
        <w:tc>
          <w:tcPr>
            <w:tcW w:w="2494" w:type="dxa"/>
            <w:vMerge w:val="restart"/>
          </w:tcPr>
          <w:p w:rsidR="00B30989" w:rsidRDefault="00B30989">
            <w:pPr>
              <w:pStyle w:val="ConsPlusNormal"/>
            </w:pPr>
            <w:r>
              <w:t>Администрация муниципального образования "Баяндай"</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550,0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550,0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315,0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315,0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224,0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224,0</w:t>
            </w:r>
          </w:p>
        </w:tc>
      </w:tr>
      <w:tr w:rsidR="00B30989">
        <w:tc>
          <w:tcPr>
            <w:tcW w:w="684" w:type="dxa"/>
            <w:vMerge w:val="restart"/>
            <w:vAlign w:val="center"/>
          </w:tcPr>
          <w:p w:rsidR="00B30989" w:rsidRDefault="00B30989">
            <w:pPr>
              <w:pStyle w:val="ConsPlusNormal"/>
              <w:jc w:val="center"/>
            </w:pPr>
            <w:r>
              <w:t>1.36.</w:t>
            </w:r>
          </w:p>
        </w:tc>
        <w:tc>
          <w:tcPr>
            <w:tcW w:w="2494" w:type="dxa"/>
            <w:vMerge w:val="restart"/>
          </w:tcPr>
          <w:p w:rsidR="00B30989" w:rsidRDefault="00B30989">
            <w:pPr>
              <w:pStyle w:val="ConsPlusNormal"/>
            </w:pPr>
            <w:r>
              <w:t>Администрация муниципального образования "Люры"</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159,0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159,0</w:t>
            </w:r>
          </w:p>
        </w:tc>
      </w:tr>
      <w:tr w:rsidR="00B30989">
        <w:tc>
          <w:tcPr>
            <w:tcW w:w="684" w:type="dxa"/>
            <w:vMerge w:val="restart"/>
            <w:vAlign w:val="center"/>
          </w:tcPr>
          <w:p w:rsidR="00B30989" w:rsidRDefault="00B30989">
            <w:pPr>
              <w:pStyle w:val="ConsPlusNormal"/>
              <w:jc w:val="center"/>
            </w:pPr>
            <w:r>
              <w:t>1.37.</w:t>
            </w:r>
          </w:p>
        </w:tc>
        <w:tc>
          <w:tcPr>
            <w:tcW w:w="2494" w:type="dxa"/>
            <w:vMerge w:val="restart"/>
          </w:tcPr>
          <w:p w:rsidR="00B30989" w:rsidRDefault="00B30989">
            <w:pPr>
              <w:pStyle w:val="ConsPlusNormal"/>
            </w:pPr>
            <w:r>
              <w:t>Администрация муниципального образования "Каменка"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val="restart"/>
            <w:vAlign w:val="center"/>
          </w:tcPr>
          <w:p w:rsidR="00B30989" w:rsidRDefault="00B30989">
            <w:pPr>
              <w:pStyle w:val="ConsPlusNormal"/>
              <w:jc w:val="center"/>
            </w:pPr>
            <w:r>
              <w:lastRenderedPageBreak/>
              <w:t>1.38.</w:t>
            </w:r>
          </w:p>
        </w:tc>
        <w:tc>
          <w:tcPr>
            <w:tcW w:w="2494" w:type="dxa"/>
            <w:vMerge w:val="restart"/>
          </w:tcPr>
          <w:p w:rsidR="00B30989" w:rsidRDefault="00B30989">
            <w:pPr>
              <w:pStyle w:val="ConsPlusNormal"/>
            </w:pPr>
            <w:r>
              <w:t>Администрация муниципального образования "Тараса"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val="restart"/>
            <w:vAlign w:val="center"/>
          </w:tcPr>
          <w:p w:rsidR="00B30989" w:rsidRDefault="00B30989">
            <w:pPr>
              <w:pStyle w:val="ConsPlusNormal"/>
              <w:jc w:val="center"/>
            </w:pPr>
            <w:r>
              <w:t>1.39.</w:t>
            </w:r>
          </w:p>
        </w:tc>
        <w:tc>
          <w:tcPr>
            <w:tcW w:w="2494" w:type="dxa"/>
            <w:vMerge w:val="restart"/>
          </w:tcPr>
          <w:p w:rsidR="00B30989" w:rsidRDefault="00B30989">
            <w:pPr>
              <w:pStyle w:val="ConsPlusNormal"/>
            </w:pPr>
            <w:r>
              <w:t>Администрация муниципального образования "Аларь"</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199,0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199,0</w:t>
            </w:r>
          </w:p>
        </w:tc>
      </w:tr>
      <w:tr w:rsidR="00B30989">
        <w:tc>
          <w:tcPr>
            <w:tcW w:w="684" w:type="dxa"/>
            <w:vMerge w:val="restart"/>
            <w:vAlign w:val="center"/>
          </w:tcPr>
          <w:p w:rsidR="00B30989" w:rsidRDefault="00B30989">
            <w:pPr>
              <w:pStyle w:val="ConsPlusNormal"/>
              <w:jc w:val="center"/>
            </w:pPr>
            <w:r>
              <w:t>1.40.</w:t>
            </w:r>
          </w:p>
        </w:tc>
        <w:tc>
          <w:tcPr>
            <w:tcW w:w="2494" w:type="dxa"/>
            <w:vMerge w:val="restart"/>
          </w:tcPr>
          <w:p w:rsidR="00B30989" w:rsidRDefault="00B30989">
            <w:pPr>
              <w:pStyle w:val="ConsPlusNormal"/>
            </w:pPr>
            <w:r>
              <w:t>Администрация муниципального образования "Каменка"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val="restart"/>
            <w:vAlign w:val="center"/>
          </w:tcPr>
          <w:p w:rsidR="00B30989" w:rsidRDefault="00B30989">
            <w:pPr>
              <w:pStyle w:val="ConsPlusNormal"/>
              <w:jc w:val="center"/>
            </w:pPr>
            <w:r>
              <w:t>1.41.</w:t>
            </w:r>
          </w:p>
        </w:tc>
        <w:tc>
          <w:tcPr>
            <w:tcW w:w="2494" w:type="dxa"/>
            <w:vMerge w:val="restart"/>
          </w:tcPr>
          <w:p w:rsidR="00B30989" w:rsidRDefault="00B30989">
            <w:pPr>
              <w:pStyle w:val="ConsPlusNormal"/>
            </w:pPr>
            <w:r>
              <w:t>Администрация муниципального образования "Новонукутское"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750,0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750,0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135,0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315,0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315,0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85,0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215,0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215,0</w:t>
            </w:r>
          </w:p>
        </w:tc>
      </w:tr>
      <w:tr w:rsidR="00B30989">
        <w:tc>
          <w:tcPr>
            <w:tcW w:w="684" w:type="dxa"/>
            <w:vMerge w:val="restart"/>
            <w:vAlign w:val="center"/>
          </w:tcPr>
          <w:p w:rsidR="00B30989" w:rsidRDefault="00B30989">
            <w:pPr>
              <w:pStyle w:val="ConsPlusNormal"/>
              <w:jc w:val="center"/>
            </w:pPr>
            <w:r>
              <w:t>1.42.</w:t>
            </w:r>
          </w:p>
        </w:tc>
        <w:tc>
          <w:tcPr>
            <w:tcW w:w="2494" w:type="dxa"/>
            <w:vMerge w:val="restart"/>
          </w:tcPr>
          <w:p w:rsidR="00B30989" w:rsidRDefault="00B30989">
            <w:pPr>
              <w:pStyle w:val="ConsPlusNormal"/>
            </w:pPr>
            <w:r>
              <w:t>Администрация муниципального образования "Тараса"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val="restart"/>
            <w:vAlign w:val="center"/>
          </w:tcPr>
          <w:p w:rsidR="00B30989" w:rsidRDefault="00B30989">
            <w:pPr>
              <w:pStyle w:val="ConsPlusNormal"/>
              <w:jc w:val="center"/>
            </w:pPr>
            <w:r>
              <w:t>1.43.</w:t>
            </w:r>
          </w:p>
        </w:tc>
        <w:tc>
          <w:tcPr>
            <w:tcW w:w="2494" w:type="dxa"/>
            <w:vMerge w:val="restart"/>
          </w:tcPr>
          <w:p w:rsidR="00B30989" w:rsidRDefault="00B30989">
            <w:pPr>
              <w:pStyle w:val="ConsPlusNormal"/>
            </w:pPr>
            <w:r>
              <w:t>Администрация Хомутовского муниципального образования - администрация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1294,0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1294,0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232,8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232,8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543,2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543,2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155,7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155,7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362,3</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362,3</w:t>
            </w:r>
          </w:p>
        </w:tc>
      </w:tr>
      <w:tr w:rsidR="00B30989">
        <w:tc>
          <w:tcPr>
            <w:tcW w:w="684" w:type="dxa"/>
            <w:vMerge w:val="restart"/>
            <w:vAlign w:val="center"/>
          </w:tcPr>
          <w:p w:rsidR="00B30989" w:rsidRDefault="00B30989">
            <w:pPr>
              <w:pStyle w:val="ConsPlusNormal"/>
              <w:jc w:val="center"/>
            </w:pPr>
            <w:r>
              <w:t>1.44.</w:t>
            </w:r>
          </w:p>
        </w:tc>
        <w:tc>
          <w:tcPr>
            <w:tcW w:w="2494" w:type="dxa"/>
            <w:vMerge w:val="restart"/>
          </w:tcPr>
          <w:p w:rsidR="00B30989" w:rsidRDefault="00B30989">
            <w:pPr>
              <w:pStyle w:val="ConsPlusNormal"/>
            </w:pPr>
            <w:r>
              <w:t>Администрация Хомутовского муниципального образования - администрация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1292,6</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1292,6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232,7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232,7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542,9</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542,9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137,9</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137,9</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379,1</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379,1</w:t>
            </w:r>
          </w:p>
        </w:tc>
      </w:tr>
      <w:tr w:rsidR="00B30989">
        <w:tc>
          <w:tcPr>
            <w:tcW w:w="684" w:type="dxa"/>
            <w:vMerge w:val="restart"/>
            <w:vAlign w:val="center"/>
          </w:tcPr>
          <w:p w:rsidR="00B30989" w:rsidRDefault="00B30989">
            <w:pPr>
              <w:pStyle w:val="ConsPlusNormal"/>
              <w:jc w:val="center"/>
            </w:pPr>
            <w:r>
              <w:t>1.45.</w:t>
            </w:r>
          </w:p>
        </w:tc>
        <w:tc>
          <w:tcPr>
            <w:tcW w:w="2494" w:type="dxa"/>
            <w:vMerge w:val="restart"/>
          </w:tcPr>
          <w:p w:rsidR="00B30989" w:rsidRDefault="00B30989">
            <w:pPr>
              <w:pStyle w:val="ConsPlusNormal"/>
            </w:pPr>
            <w:r>
              <w:t xml:space="preserve">Казенное учреждение администрация Хор-Тагнинского муниципального </w:t>
            </w:r>
            <w:r>
              <w:lastRenderedPageBreak/>
              <w:t>образования</w:t>
            </w:r>
          </w:p>
        </w:tc>
        <w:tc>
          <w:tcPr>
            <w:tcW w:w="2438" w:type="dxa"/>
            <w:vMerge w:val="restart"/>
          </w:tcPr>
          <w:p w:rsidR="00B30989" w:rsidRDefault="00B30989">
            <w:pPr>
              <w:pStyle w:val="ConsPlusNormal"/>
            </w:pPr>
            <w:r>
              <w:lastRenderedPageBreak/>
              <w:t xml:space="preserve">Министерство сельского хозяйства Иркутской области, муниципальные </w:t>
            </w:r>
            <w:r>
              <w:lastRenderedPageBreak/>
              <w:t>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596,3</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596,3</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357,8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357,8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237,5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237,5</w:t>
            </w:r>
          </w:p>
        </w:tc>
      </w:tr>
      <w:tr w:rsidR="00B30989">
        <w:tc>
          <w:tcPr>
            <w:tcW w:w="684" w:type="dxa"/>
            <w:vMerge w:val="restart"/>
            <w:vAlign w:val="center"/>
          </w:tcPr>
          <w:p w:rsidR="00B30989" w:rsidRDefault="00B30989">
            <w:pPr>
              <w:pStyle w:val="ConsPlusNormal"/>
              <w:jc w:val="center"/>
            </w:pPr>
            <w:r>
              <w:t>1.46.</w:t>
            </w:r>
          </w:p>
        </w:tc>
        <w:tc>
          <w:tcPr>
            <w:tcW w:w="2494" w:type="dxa"/>
            <w:vMerge w:val="restart"/>
          </w:tcPr>
          <w:p w:rsidR="00B30989" w:rsidRDefault="00B30989">
            <w:pPr>
              <w:pStyle w:val="ConsPlusNormal"/>
            </w:pPr>
            <w:r>
              <w:t>Администрация Костинского муниципального образования - администрация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1042,0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1042,0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187,5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187,5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437,5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437,5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416,0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416,0</w:t>
            </w:r>
          </w:p>
        </w:tc>
      </w:tr>
      <w:tr w:rsidR="00B30989">
        <w:tc>
          <w:tcPr>
            <w:tcW w:w="684" w:type="dxa"/>
            <w:vMerge w:val="restart"/>
            <w:vAlign w:val="center"/>
          </w:tcPr>
          <w:p w:rsidR="00B30989" w:rsidRDefault="00B30989">
            <w:pPr>
              <w:pStyle w:val="ConsPlusNormal"/>
              <w:jc w:val="center"/>
            </w:pPr>
            <w:r>
              <w:t>1.47.</w:t>
            </w:r>
          </w:p>
        </w:tc>
        <w:tc>
          <w:tcPr>
            <w:tcW w:w="2494" w:type="dxa"/>
            <w:vMerge w:val="restart"/>
          </w:tcPr>
          <w:p w:rsidR="00B30989" w:rsidRDefault="00B30989">
            <w:pPr>
              <w:pStyle w:val="ConsPlusNormal"/>
            </w:pPr>
            <w:r>
              <w:t>Администрация муниципального образования "Каменка"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280,0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50,4</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117,6</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117,6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28,0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84,0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84,0</w:t>
            </w:r>
          </w:p>
        </w:tc>
      </w:tr>
      <w:tr w:rsidR="00B30989">
        <w:tc>
          <w:tcPr>
            <w:tcW w:w="684" w:type="dxa"/>
            <w:vMerge w:val="restart"/>
            <w:vAlign w:val="center"/>
          </w:tcPr>
          <w:p w:rsidR="00B30989" w:rsidRDefault="00B30989">
            <w:pPr>
              <w:pStyle w:val="ConsPlusNormal"/>
              <w:jc w:val="center"/>
            </w:pPr>
            <w:r>
              <w:t>1.48.</w:t>
            </w:r>
          </w:p>
        </w:tc>
        <w:tc>
          <w:tcPr>
            <w:tcW w:w="2494" w:type="dxa"/>
            <w:vMerge w:val="restart"/>
          </w:tcPr>
          <w:p w:rsidR="00B30989" w:rsidRDefault="00B30989">
            <w:pPr>
              <w:pStyle w:val="ConsPlusNormal"/>
            </w:pPr>
            <w:r>
              <w:t>Администрация Каразейского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633,2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633,2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90,0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283,2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283,2</w:t>
            </w:r>
          </w:p>
        </w:tc>
      </w:tr>
      <w:tr w:rsidR="00B30989">
        <w:tc>
          <w:tcPr>
            <w:tcW w:w="684" w:type="dxa"/>
            <w:vMerge w:val="restart"/>
            <w:vAlign w:val="center"/>
          </w:tcPr>
          <w:p w:rsidR="00B30989" w:rsidRDefault="00B30989">
            <w:pPr>
              <w:pStyle w:val="ConsPlusNormal"/>
              <w:jc w:val="center"/>
            </w:pPr>
            <w:r>
              <w:t>1.49.</w:t>
            </w:r>
          </w:p>
        </w:tc>
        <w:tc>
          <w:tcPr>
            <w:tcW w:w="2494" w:type="dxa"/>
            <w:vMerge w:val="restart"/>
          </w:tcPr>
          <w:p w:rsidR="00B30989" w:rsidRDefault="00B30989">
            <w:pPr>
              <w:pStyle w:val="ConsPlusNormal"/>
            </w:pPr>
            <w:r>
              <w:t xml:space="preserve">Администрация муниципального </w:t>
            </w:r>
            <w:r>
              <w:lastRenderedPageBreak/>
              <w:t>образования "Новоленино"</w:t>
            </w:r>
          </w:p>
        </w:tc>
        <w:tc>
          <w:tcPr>
            <w:tcW w:w="2438"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150,0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27,0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63,0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16,5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16,5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43,5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43,5</w:t>
            </w:r>
          </w:p>
        </w:tc>
      </w:tr>
      <w:tr w:rsidR="00B30989">
        <w:tc>
          <w:tcPr>
            <w:tcW w:w="684" w:type="dxa"/>
            <w:vMerge w:val="restart"/>
            <w:vAlign w:val="center"/>
          </w:tcPr>
          <w:p w:rsidR="00B30989" w:rsidRDefault="00B30989">
            <w:pPr>
              <w:pStyle w:val="ConsPlusNormal"/>
              <w:jc w:val="center"/>
            </w:pPr>
            <w:r>
              <w:t>1.50.</w:t>
            </w:r>
          </w:p>
        </w:tc>
        <w:tc>
          <w:tcPr>
            <w:tcW w:w="2494" w:type="dxa"/>
            <w:vMerge w:val="restart"/>
          </w:tcPr>
          <w:p w:rsidR="00B30989" w:rsidRDefault="00B30989">
            <w:pPr>
              <w:pStyle w:val="ConsPlusNormal"/>
            </w:pPr>
            <w:r>
              <w:t>Администрация муниципального образования "Нукуты"</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150,0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27,0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63,0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63,0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16,5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16,5</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43,5</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43,5</w:t>
            </w:r>
          </w:p>
        </w:tc>
      </w:tr>
      <w:tr w:rsidR="00B30989">
        <w:tc>
          <w:tcPr>
            <w:tcW w:w="684" w:type="dxa"/>
            <w:vMerge w:val="restart"/>
            <w:vAlign w:val="center"/>
          </w:tcPr>
          <w:p w:rsidR="00B30989" w:rsidRDefault="00B30989">
            <w:pPr>
              <w:pStyle w:val="ConsPlusNormal"/>
              <w:jc w:val="center"/>
            </w:pPr>
            <w:r>
              <w:t>1.51.</w:t>
            </w:r>
          </w:p>
        </w:tc>
        <w:tc>
          <w:tcPr>
            <w:tcW w:w="2494" w:type="dxa"/>
            <w:vMerge w:val="restart"/>
          </w:tcPr>
          <w:p w:rsidR="00B30989" w:rsidRDefault="00B30989">
            <w:pPr>
              <w:pStyle w:val="ConsPlusNormal"/>
            </w:pPr>
            <w:r>
              <w:t>Администрация Усть-Кудинского муниципального образования - администрация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991,0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991,0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319,6</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319,6</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258,8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258,8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312,6</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312,6</w:t>
            </w:r>
          </w:p>
        </w:tc>
      </w:tr>
      <w:tr w:rsidR="00B30989">
        <w:tc>
          <w:tcPr>
            <w:tcW w:w="684" w:type="dxa"/>
            <w:vMerge w:val="restart"/>
            <w:vAlign w:val="center"/>
          </w:tcPr>
          <w:p w:rsidR="00B30989" w:rsidRDefault="00B30989">
            <w:pPr>
              <w:pStyle w:val="ConsPlusNormal"/>
              <w:jc w:val="center"/>
            </w:pPr>
            <w:r>
              <w:t>1.52.</w:t>
            </w:r>
          </w:p>
        </w:tc>
        <w:tc>
          <w:tcPr>
            <w:tcW w:w="2494" w:type="dxa"/>
            <w:vMerge w:val="restart"/>
          </w:tcPr>
          <w:p w:rsidR="00B30989" w:rsidRDefault="00B30989">
            <w:pPr>
              <w:pStyle w:val="ConsPlusNormal"/>
            </w:pPr>
            <w:r>
              <w:t>Администрация муниципального образования "Могоенок"</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199,0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199,0</w:t>
            </w:r>
          </w:p>
        </w:tc>
      </w:tr>
      <w:tr w:rsidR="00B30989">
        <w:tc>
          <w:tcPr>
            <w:tcW w:w="684" w:type="dxa"/>
            <w:vMerge w:val="restart"/>
            <w:vAlign w:val="center"/>
          </w:tcPr>
          <w:p w:rsidR="00B30989" w:rsidRDefault="00B30989">
            <w:pPr>
              <w:pStyle w:val="ConsPlusNormal"/>
              <w:jc w:val="center"/>
            </w:pPr>
            <w:r>
              <w:t>1.53.</w:t>
            </w:r>
          </w:p>
        </w:tc>
        <w:tc>
          <w:tcPr>
            <w:tcW w:w="2494" w:type="dxa"/>
            <w:vMerge w:val="restart"/>
          </w:tcPr>
          <w:p w:rsidR="00B30989" w:rsidRDefault="00B30989">
            <w:pPr>
              <w:pStyle w:val="ConsPlusNormal"/>
            </w:pPr>
            <w:r>
              <w:t xml:space="preserve">Администрация </w:t>
            </w:r>
            <w:r>
              <w:lastRenderedPageBreak/>
              <w:t>муниципального образования "Тугутуйское"</w:t>
            </w:r>
          </w:p>
        </w:tc>
        <w:tc>
          <w:tcPr>
            <w:tcW w:w="2438"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lastRenderedPageBreak/>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110,8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40,8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40,8</w:t>
            </w:r>
          </w:p>
        </w:tc>
      </w:tr>
      <w:tr w:rsidR="00B30989">
        <w:tc>
          <w:tcPr>
            <w:tcW w:w="684" w:type="dxa"/>
            <w:vMerge w:val="restart"/>
            <w:vAlign w:val="center"/>
          </w:tcPr>
          <w:p w:rsidR="00B30989" w:rsidRDefault="00B30989">
            <w:pPr>
              <w:pStyle w:val="ConsPlusNormal"/>
              <w:jc w:val="center"/>
            </w:pPr>
            <w:r>
              <w:t>1.54.</w:t>
            </w:r>
          </w:p>
        </w:tc>
        <w:tc>
          <w:tcPr>
            <w:tcW w:w="2494" w:type="dxa"/>
            <w:vMerge w:val="restart"/>
          </w:tcPr>
          <w:p w:rsidR="00B30989" w:rsidRDefault="00B30989">
            <w:pPr>
              <w:pStyle w:val="ConsPlusNormal"/>
            </w:pPr>
            <w:r>
              <w:t>Администрация муниципального образования "Усть-Ордынское"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494,1</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494,1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296,4</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296,4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90,4</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90,4</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107,3</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107,3</w:t>
            </w:r>
          </w:p>
        </w:tc>
      </w:tr>
      <w:tr w:rsidR="00B30989">
        <w:tc>
          <w:tcPr>
            <w:tcW w:w="684" w:type="dxa"/>
            <w:vMerge w:val="restart"/>
            <w:vAlign w:val="center"/>
          </w:tcPr>
          <w:p w:rsidR="00B30989" w:rsidRDefault="00B30989">
            <w:pPr>
              <w:pStyle w:val="ConsPlusNormal"/>
              <w:jc w:val="center"/>
            </w:pPr>
            <w:r>
              <w:t>1.55.</w:t>
            </w:r>
          </w:p>
        </w:tc>
        <w:tc>
          <w:tcPr>
            <w:tcW w:w="2494" w:type="dxa"/>
            <w:vMerge w:val="restart"/>
          </w:tcPr>
          <w:p w:rsidR="00B30989" w:rsidRDefault="00B30989">
            <w:pPr>
              <w:pStyle w:val="ConsPlusNormal"/>
            </w:pPr>
            <w:r>
              <w:t>Администрация Юголокского сельского поселения Усть-Удинского района</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575,0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575,0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344,7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344,7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210,3</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210,3</w:t>
            </w:r>
          </w:p>
        </w:tc>
      </w:tr>
      <w:tr w:rsidR="00B30989">
        <w:tc>
          <w:tcPr>
            <w:tcW w:w="684" w:type="dxa"/>
            <w:vMerge w:val="restart"/>
            <w:vAlign w:val="center"/>
          </w:tcPr>
          <w:p w:rsidR="00B30989" w:rsidRDefault="00B30989">
            <w:pPr>
              <w:pStyle w:val="ConsPlusNormal"/>
              <w:jc w:val="center"/>
            </w:pPr>
            <w:r>
              <w:t>1.56.</w:t>
            </w:r>
          </w:p>
        </w:tc>
        <w:tc>
          <w:tcPr>
            <w:tcW w:w="2494" w:type="dxa"/>
            <w:vMerge w:val="restart"/>
          </w:tcPr>
          <w:p w:rsidR="00B30989" w:rsidRDefault="00B30989">
            <w:pPr>
              <w:pStyle w:val="ConsPlusNormal"/>
            </w:pPr>
            <w:r>
              <w:t>Администрация муниципального образования "Кутулик"</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190,0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190,0</w:t>
            </w:r>
          </w:p>
        </w:tc>
      </w:tr>
      <w:tr w:rsidR="00B30989">
        <w:tc>
          <w:tcPr>
            <w:tcW w:w="684" w:type="dxa"/>
            <w:vMerge w:val="restart"/>
            <w:vAlign w:val="center"/>
          </w:tcPr>
          <w:p w:rsidR="00B30989" w:rsidRDefault="00B30989">
            <w:pPr>
              <w:pStyle w:val="ConsPlusNormal"/>
              <w:jc w:val="center"/>
            </w:pPr>
            <w:r>
              <w:lastRenderedPageBreak/>
              <w:t>1.57.</w:t>
            </w:r>
          </w:p>
        </w:tc>
        <w:tc>
          <w:tcPr>
            <w:tcW w:w="2494" w:type="dxa"/>
            <w:vMerge w:val="restart"/>
          </w:tcPr>
          <w:p w:rsidR="00B30989" w:rsidRDefault="00B30989">
            <w:pPr>
              <w:pStyle w:val="ConsPlusNormal"/>
            </w:pPr>
            <w:r>
              <w:t>Казенное учреждение администрация Веренского муниципального образования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199,0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199,0</w:t>
            </w:r>
          </w:p>
        </w:tc>
      </w:tr>
      <w:tr w:rsidR="00B30989">
        <w:tc>
          <w:tcPr>
            <w:tcW w:w="684" w:type="dxa"/>
            <w:vMerge w:val="restart"/>
            <w:vAlign w:val="center"/>
          </w:tcPr>
          <w:p w:rsidR="00B30989" w:rsidRDefault="00B30989">
            <w:pPr>
              <w:pStyle w:val="ConsPlusNormal"/>
              <w:jc w:val="center"/>
            </w:pPr>
            <w:r>
              <w:t>1.58.</w:t>
            </w:r>
          </w:p>
        </w:tc>
        <w:tc>
          <w:tcPr>
            <w:tcW w:w="2494" w:type="dxa"/>
            <w:vMerge w:val="restart"/>
          </w:tcPr>
          <w:p w:rsidR="00B30989" w:rsidRDefault="00B30989">
            <w:pPr>
              <w:pStyle w:val="ConsPlusNormal"/>
            </w:pPr>
            <w:r>
              <w:t>Администрация Хомутовского муниципального образования - администрация сельского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598,7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598,7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359,0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359,0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67,8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67,8</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171,9</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171,9</w:t>
            </w:r>
          </w:p>
        </w:tc>
      </w:tr>
      <w:tr w:rsidR="00B30989">
        <w:tc>
          <w:tcPr>
            <w:tcW w:w="684" w:type="dxa"/>
            <w:vMerge w:val="restart"/>
            <w:vAlign w:val="center"/>
          </w:tcPr>
          <w:p w:rsidR="00B30989" w:rsidRDefault="00B30989">
            <w:pPr>
              <w:pStyle w:val="ConsPlusNormal"/>
              <w:jc w:val="center"/>
            </w:pPr>
            <w:r>
              <w:t>1.59.</w:t>
            </w:r>
          </w:p>
        </w:tc>
        <w:tc>
          <w:tcPr>
            <w:tcW w:w="2494" w:type="dxa"/>
            <w:vMerge w:val="restart"/>
          </w:tcPr>
          <w:p w:rsidR="00B30989" w:rsidRDefault="00B30989">
            <w:pPr>
              <w:pStyle w:val="ConsPlusNormal"/>
            </w:pPr>
            <w:r>
              <w:t>Администрация сельского поселения Сосновского муниципального образования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1507,0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1507,0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904,2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904,2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271,1</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271,1</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331,7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331,7</w:t>
            </w:r>
          </w:p>
        </w:tc>
      </w:tr>
      <w:tr w:rsidR="00B30989">
        <w:tc>
          <w:tcPr>
            <w:tcW w:w="684" w:type="dxa"/>
            <w:vMerge w:val="restart"/>
            <w:vAlign w:val="center"/>
          </w:tcPr>
          <w:p w:rsidR="00B30989" w:rsidRDefault="00B30989">
            <w:pPr>
              <w:pStyle w:val="ConsPlusNormal"/>
              <w:jc w:val="center"/>
            </w:pPr>
            <w:r>
              <w:t>1.60.</w:t>
            </w:r>
          </w:p>
        </w:tc>
        <w:tc>
          <w:tcPr>
            <w:tcW w:w="2494" w:type="dxa"/>
            <w:vMerge w:val="restart"/>
          </w:tcPr>
          <w:p w:rsidR="00B30989" w:rsidRDefault="00B30989">
            <w:pPr>
              <w:pStyle w:val="ConsPlusNormal"/>
            </w:pPr>
            <w:r>
              <w:t>Администрация сельского поселения Раздольинского муниципального образования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180,0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180,0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val="restart"/>
            <w:vAlign w:val="center"/>
          </w:tcPr>
          <w:p w:rsidR="00B30989" w:rsidRDefault="00B30989">
            <w:pPr>
              <w:pStyle w:val="ConsPlusNormal"/>
              <w:jc w:val="center"/>
            </w:pPr>
            <w:r>
              <w:t>1.61.</w:t>
            </w:r>
          </w:p>
        </w:tc>
        <w:tc>
          <w:tcPr>
            <w:tcW w:w="2494" w:type="dxa"/>
            <w:vMerge w:val="restart"/>
          </w:tcPr>
          <w:p w:rsidR="00B30989" w:rsidRDefault="00B30989">
            <w:pPr>
              <w:pStyle w:val="ConsPlusNormal"/>
            </w:pPr>
            <w:r>
              <w:t>Администрация Куйтунского городского поселения</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967,0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967,0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580,2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580,2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375,8</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375,8</w:t>
            </w:r>
          </w:p>
        </w:tc>
      </w:tr>
      <w:tr w:rsidR="00B30989">
        <w:tc>
          <w:tcPr>
            <w:tcW w:w="684" w:type="dxa"/>
            <w:vMerge w:val="restart"/>
            <w:vAlign w:val="center"/>
          </w:tcPr>
          <w:p w:rsidR="00B30989" w:rsidRDefault="00B30989">
            <w:pPr>
              <w:pStyle w:val="ConsPlusNormal"/>
              <w:jc w:val="center"/>
            </w:pPr>
            <w:r>
              <w:t>1.62.</w:t>
            </w:r>
          </w:p>
        </w:tc>
        <w:tc>
          <w:tcPr>
            <w:tcW w:w="2494" w:type="dxa"/>
            <w:vMerge w:val="restart"/>
          </w:tcPr>
          <w:p w:rsidR="00B30989" w:rsidRDefault="00B30989">
            <w:pPr>
              <w:pStyle w:val="ConsPlusNormal"/>
            </w:pPr>
            <w:r>
              <w:t>Администрация муниципального образования "Хареты"</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106,2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106,2</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30,0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30,0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16,2</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16,2</w:t>
            </w:r>
          </w:p>
        </w:tc>
      </w:tr>
      <w:tr w:rsidR="00B30989">
        <w:tc>
          <w:tcPr>
            <w:tcW w:w="684" w:type="dxa"/>
            <w:vMerge w:val="restart"/>
            <w:vAlign w:val="center"/>
          </w:tcPr>
          <w:p w:rsidR="00B30989" w:rsidRDefault="00B30989">
            <w:pPr>
              <w:pStyle w:val="ConsPlusNormal"/>
              <w:jc w:val="center"/>
            </w:pPr>
            <w:r>
              <w:t>1.63.</w:t>
            </w:r>
          </w:p>
        </w:tc>
        <w:tc>
          <w:tcPr>
            <w:tcW w:w="2494" w:type="dxa"/>
            <w:vMerge w:val="restart"/>
          </w:tcPr>
          <w:p w:rsidR="00B30989" w:rsidRDefault="00B30989">
            <w:pPr>
              <w:pStyle w:val="ConsPlusNormal"/>
            </w:pPr>
            <w:r>
              <w:t>Администрация муниципального образования "Тугутуйское"</w:t>
            </w:r>
          </w:p>
        </w:tc>
        <w:tc>
          <w:tcPr>
            <w:tcW w:w="2438"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2154" w:type="dxa"/>
            <w:vAlign w:val="center"/>
          </w:tcPr>
          <w:p w:rsidR="00B30989" w:rsidRDefault="00B30989">
            <w:pPr>
              <w:pStyle w:val="ConsPlusNormal"/>
              <w:jc w:val="center"/>
            </w:pPr>
            <w:r>
              <w:t>Всего</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110,7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110,7</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ОБ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60,0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60,0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ФБ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МБ</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10,0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10,0</w:t>
            </w:r>
          </w:p>
        </w:tc>
      </w:tr>
      <w:tr w:rsidR="00B30989">
        <w:tc>
          <w:tcPr>
            <w:tcW w:w="684" w:type="dxa"/>
            <w:vMerge/>
          </w:tcPr>
          <w:p w:rsidR="00B30989" w:rsidRDefault="00B30989"/>
        </w:tc>
        <w:tc>
          <w:tcPr>
            <w:tcW w:w="2494" w:type="dxa"/>
            <w:vMerge/>
          </w:tcPr>
          <w:p w:rsidR="00B30989" w:rsidRDefault="00B30989"/>
        </w:tc>
        <w:tc>
          <w:tcPr>
            <w:tcW w:w="2438" w:type="dxa"/>
            <w:vMerge/>
          </w:tcPr>
          <w:p w:rsidR="00B30989" w:rsidRDefault="00B30989"/>
        </w:tc>
        <w:tc>
          <w:tcPr>
            <w:tcW w:w="2154" w:type="dxa"/>
            <w:vAlign w:val="center"/>
          </w:tcPr>
          <w:p w:rsidR="00B30989" w:rsidRDefault="00B30989">
            <w:pPr>
              <w:pStyle w:val="ConsPlusNormal"/>
              <w:jc w:val="center"/>
            </w:pPr>
            <w:r>
              <w:t>ИИ</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40,7</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4" w:type="dxa"/>
            <w:vAlign w:val="center"/>
          </w:tcPr>
          <w:p w:rsidR="00B30989" w:rsidRDefault="00B30989">
            <w:pPr>
              <w:pStyle w:val="ConsPlusNormal"/>
              <w:jc w:val="center"/>
            </w:pPr>
            <w:r>
              <w:t>0,0</w:t>
            </w:r>
          </w:p>
        </w:tc>
        <w:tc>
          <w:tcPr>
            <w:tcW w:w="1035" w:type="dxa"/>
            <w:vAlign w:val="center"/>
          </w:tcPr>
          <w:p w:rsidR="00B30989" w:rsidRDefault="00B30989">
            <w:pPr>
              <w:pStyle w:val="ConsPlusNormal"/>
              <w:jc w:val="center"/>
            </w:pPr>
            <w:r>
              <w:t>40,7</w:t>
            </w:r>
          </w:p>
        </w:tc>
      </w:tr>
    </w:tbl>
    <w:p w:rsidR="00B30989" w:rsidRDefault="00B30989">
      <w:pPr>
        <w:pStyle w:val="ConsPlusNormal"/>
        <w:jc w:val="both"/>
      </w:pPr>
    </w:p>
    <w:p w:rsidR="00B30989" w:rsidRDefault="00B30989">
      <w:pPr>
        <w:pStyle w:val="ConsPlusNormal"/>
        <w:ind w:firstLine="540"/>
        <w:jc w:val="both"/>
      </w:pPr>
      <w:bookmarkStart w:id="52" w:name="P18420"/>
      <w:bookmarkEnd w:id="52"/>
      <w:r>
        <w:t>Примечание: &lt;*&gt; распределение субсидий за счет федерального, областного и местных бюджетов будет осуществляться в установленном порядке в соответствии с Подпрограммой 10.</w:t>
      </w:r>
    </w:p>
    <w:p w:rsidR="00B30989" w:rsidRDefault="00B30989">
      <w:pPr>
        <w:pStyle w:val="ConsPlusNormal"/>
        <w:ind w:firstLine="540"/>
        <w:jc w:val="both"/>
      </w:pPr>
      <w:bookmarkStart w:id="53" w:name="P18421"/>
      <w:bookmarkEnd w:id="53"/>
      <w:r>
        <w:t>Примечание: &lt;**&gt; полное распределение субсидий за счет средств областного бюджета будет осуществляться в установленном порядке в соответствии с Подпрограммой 10.</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9</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 территорий</w:t>
      </w:r>
    </w:p>
    <w:p w:rsidR="00B30989" w:rsidRDefault="00B30989">
      <w:pPr>
        <w:pStyle w:val="ConsPlusNormal"/>
        <w:jc w:val="right"/>
      </w:pPr>
      <w:r>
        <w:t>Иркутской области" на 2014 - 2020 годы</w:t>
      </w:r>
    </w:p>
    <w:p w:rsidR="00B30989" w:rsidRDefault="00B30989">
      <w:pPr>
        <w:pStyle w:val="ConsPlusNormal"/>
        <w:jc w:val="both"/>
      </w:pPr>
    </w:p>
    <w:p w:rsidR="00B30989" w:rsidRDefault="00B30989">
      <w:pPr>
        <w:pStyle w:val="ConsPlusNormal"/>
        <w:jc w:val="center"/>
      </w:pPr>
      <w:r>
        <w:t>ПЕРЕЧЕНЬ</w:t>
      </w:r>
    </w:p>
    <w:p w:rsidR="00B30989" w:rsidRDefault="00B30989">
      <w:pPr>
        <w:pStyle w:val="ConsPlusNormal"/>
        <w:jc w:val="center"/>
      </w:pPr>
      <w:r>
        <w:t>ОБЪЕКТОВ В РАМКАХ РЕАЛИЗАЦИИ МЕРОПРИЯТИЯ "СТРОИТЕЛЬСТВО</w:t>
      </w:r>
    </w:p>
    <w:p w:rsidR="00B30989" w:rsidRDefault="00B30989">
      <w:pPr>
        <w:pStyle w:val="ConsPlusNormal"/>
        <w:jc w:val="center"/>
      </w:pPr>
      <w:r>
        <w:t>И РЕКОНСТРУКЦИЯ АВТОМОБИЛЬНЫХ ДОРОГ ОБЩЕГО ПОЛЬЗОВАНИЯ</w:t>
      </w:r>
    </w:p>
    <w:p w:rsidR="00B30989" w:rsidRDefault="00B30989">
      <w:pPr>
        <w:pStyle w:val="ConsPlusNormal"/>
        <w:jc w:val="center"/>
      </w:pPr>
      <w:r>
        <w:t>С ТВЕРДЫМ ПОКРЫТИЕМ, ВЕДУЩИХ ОТ СЕТИ АВТОМОБИЛЬНЫХ ДОРОГ</w:t>
      </w:r>
    </w:p>
    <w:p w:rsidR="00B30989" w:rsidRDefault="00B30989">
      <w:pPr>
        <w:pStyle w:val="ConsPlusNormal"/>
        <w:jc w:val="center"/>
      </w:pPr>
      <w:r>
        <w:t>ОБЩЕГО ПОЛЬЗОВАНИЯ К БЛИЖАЙШИМ ОБЩЕСТВЕННО ЗНАЧИМЫМ ОБЪЕКТАМ</w:t>
      </w:r>
    </w:p>
    <w:p w:rsidR="00B30989" w:rsidRDefault="00B30989">
      <w:pPr>
        <w:pStyle w:val="ConsPlusNormal"/>
        <w:jc w:val="center"/>
      </w:pPr>
      <w:r>
        <w:t>СЕЛЬСКИХ НАСЕЛЕННЫХ ПУНКТОВ, А ТАКЖЕ К ОБЪЕКТАМ ПРОИЗВОДСТВА</w:t>
      </w:r>
    </w:p>
    <w:p w:rsidR="00B30989" w:rsidRDefault="00B30989">
      <w:pPr>
        <w:pStyle w:val="ConsPlusNormal"/>
        <w:jc w:val="center"/>
      </w:pPr>
      <w:r>
        <w:t>И ПЕРЕРАБОТКИ СЕЛЬСКОХОЗЯЙСТВЕННОЙ ПРОДУКЦИИ"</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405"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center"/>
      </w:pPr>
      <w:r>
        <w:t xml:space="preserve">в ред. </w:t>
      </w:r>
      <w:hyperlink r:id="rId406"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984"/>
        <w:gridCol w:w="2040"/>
        <w:gridCol w:w="2041"/>
        <w:gridCol w:w="1531"/>
        <w:gridCol w:w="1191"/>
        <w:gridCol w:w="1020"/>
        <w:gridCol w:w="1020"/>
        <w:gridCol w:w="1134"/>
        <w:gridCol w:w="1134"/>
        <w:gridCol w:w="1134"/>
        <w:gridCol w:w="1020"/>
        <w:gridCol w:w="1134"/>
      </w:tblGrid>
      <w:tr w:rsidR="00B30989">
        <w:tc>
          <w:tcPr>
            <w:tcW w:w="1247" w:type="dxa"/>
            <w:vMerge w:val="restart"/>
            <w:vAlign w:val="center"/>
          </w:tcPr>
          <w:p w:rsidR="00B30989" w:rsidRDefault="00B30989">
            <w:pPr>
              <w:pStyle w:val="ConsPlusNormal"/>
              <w:jc w:val="center"/>
            </w:pPr>
            <w:r>
              <w:t>N п/п</w:t>
            </w:r>
          </w:p>
        </w:tc>
        <w:tc>
          <w:tcPr>
            <w:tcW w:w="1984" w:type="dxa"/>
            <w:vMerge w:val="restart"/>
            <w:vAlign w:val="center"/>
          </w:tcPr>
          <w:p w:rsidR="00B30989" w:rsidRDefault="00B30989">
            <w:pPr>
              <w:pStyle w:val="ConsPlusNormal"/>
              <w:jc w:val="center"/>
            </w:pPr>
            <w:r>
              <w:t>Наименование мероприятия</w:t>
            </w:r>
          </w:p>
        </w:tc>
        <w:tc>
          <w:tcPr>
            <w:tcW w:w="2040" w:type="dxa"/>
            <w:vMerge w:val="restart"/>
            <w:vAlign w:val="center"/>
          </w:tcPr>
          <w:p w:rsidR="00B30989" w:rsidRDefault="00B30989">
            <w:pPr>
              <w:pStyle w:val="ConsPlusNormal"/>
              <w:jc w:val="center"/>
            </w:pPr>
            <w:r>
              <w:t>Получатель бюджетных средств</w:t>
            </w:r>
          </w:p>
        </w:tc>
        <w:tc>
          <w:tcPr>
            <w:tcW w:w="2041" w:type="dxa"/>
            <w:vMerge w:val="restart"/>
            <w:vAlign w:val="center"/>
          </w:tcPr>
          <w:p w:rsidR="00B30989" w:rsidRDefault="00B30989">
            <w:pPr>
              <w:pStyle w:val="ConsPlusNormal"/>
              <w:jc w:val="center"/>
            </w:pPr>
            <w:r>
              <w:t>Наименование объекта</w:t>
            </w:r>
          </w:p>
        </w:tc>
        <w:tc>
          <w:tcPr>
            <w:tcW w:w="1531" w:type="dxa"/>
            <w:vMerge w:val="restart"/>
            <w:vAlign w:val="center"/>
          </w:tcPr>
          <w:p w:rsidR="00B30989" w:rsidRDefault="00B30989">
            <w:pPr>
              <w:pStyle w:val="ConsPlusNormal"/>
              <w:jc w:val="center"/>
            </w:pPr>
            <w:r>
              <w:t>Источники финансирования</w:t>
            </w:r>
          </w:p>
        </w:tc>
        <w:tc>
          <w:tcPr>
            <w:tcW w:w="8787" w:type="dxa"/>
            <w:gridSpan w:val="8"/>
            <w:vAlign w:val="center"/>
          </w:tcPr>
          <w:p w:rsidR="00B30989" w:rsidRDefault="00B30989">
            <w:pPr>
              <w:pStyle w:val="ConsPlusNormal"/>
              <w:jc w:val="center"/>
            </w:pPr>
            <w:r>
              <w:t>Расходы (тыс. руб.), годы</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Merge/>
          </w:tcPr>
          <w:p w:rsidR="00B30989" w:rsidRDefault="00B30989"/>
        </w:tc>
        <w:tc>
          <w:tcPr>
            <w:tcW w:w="1191" w:type="dxa"/>
            <w:vAlign w:val="center"/>
          </w:tcPr>
          <w:p w:rsidR="00B30989" w:rsidRDefault="00B30989">
            <w:pPr>
              <w:pStyle w:val="ConsPlusNormal"/>
              <w:jc w:val="center"/>
            </w:pPr>
            <w:r>
              <w:t>2014</w:t>
            </w:r>
          </w:p>
        </w:tc>
        <w:tc>
          <w:tcPr>
            <w:tcW w:w="1020" w:type="dxa"/>
            <w:vAlign w:val="center"/>
          </w:tcPr>
          <w:p w:rsidR="00B30989" w:rsidRDefault="00B30989">
            <w:pPr>
              <w:pStyle w:val="ConsPlusNormal"/>
              <w:jc w:val="center"/>
            </w:pPr>
            <w:r>
              <w:t>2015</w:t>
            </w:r>
          </w:p>
        </w:tc>
        <w:tc>
          <w:tcPr>
            <w:tcW w:w="1020" w:type="dxa"/>
            <w:vAlign w:val="center"/>
          </w:tcPr>
          <w:p w:rsidR="00B30989" w:rsidRDefault="00B30989">
            <w:pPr>
              <w:pStyle w:val="ConsPlusNormal"/>
              <w:jc w:val="center"/>
            </w:pPr>
            <w:r>
              <w:t>2016</w:t>
            </w:r>
          </w:p>
        </w:tc>
        <w:tc>
          <w:tcPr>
            <w:tcW w:w="1134" w:type="dxa"/>
            <w:vAlign w:val="center"/>
          </w:tcPr>
          <w:p w:rsidR="00B30989" w:rsidRDefault="00B30989">
            <w:pPr>
              <w:pStyle w:val="ConsPlusNormal"/>
              <w:jc w:val="center"/>
            </w:pPr>
            <w:r>
              <w:t>2017</w:t>
            </w:r>
          </w:p>
        </w:tc>
        <w:tc>
          <w:tcPr>
            <w:tcW w:w="1134" w:type="dxa"/>
            <w:vAlign w:val="center"/>
          </w:tcPr>
          <w:p w:rsidR="00B30989" w:rsidRDefault="00B30989">
            <w:pPr>
              <w:pStyle w:val="ConsPlusNormal"/>
              <w:jc w:val="center"/>
            </w:pPr>
            <w:r>
              <w:t>2018</w:t>
            </w:r>
          </w:p>
        </w:tc>
        <w:tc>
          <w:tcPr>
            <w:tcW w:w="1134" w:type="dxa"/>
            <w:vAlign w:val="center"/>
          </w:tcPr>
          <w:p w:rsidR="00B30989" w:rsidRDefault="00B30989">
            <w:pPr>
              <w:pStyle w:val="ConsPlusNormal"/>
              <w:jc w:val="center"/>
            </w:pPr>
            <w:r>
              <w:t>2019</w:t>
            </w:r>
          </w:p>
        </w:tc>
        <w:tc>
          <w:tcPr>
            <w:tcW w:w="1020" w:type="dxa"/>
            <w:vAlign w:val="center"/>
          </w:tcPr>
          <w:p w:rsidR="00B30989" w:rsidRDefault="00B30989">
            <w:pPr>
              <w:pStyle w:val="ConsPlusNormal"/>
              <w:jc w:val="center"/>
            </w:pPr>
            <w:r>
              <w:t>2020</w:t>
            </w:r>
          </w:p>
        </w:tc>
        <w:tc>
          <w:tcPr>
            <w:tcW w:w="1134" w:type="dxa"/>
            <w:vAlign w:val="center"/>
          </w:tcPr>
          <w:p w:rsidR="00B30989" w:rsidRDefault="00B30989">
            <w:pPr>
              <w:pStyle w:val="ConsPlusNormal"/>
              <w:jc w:val="center"/>
            </w:pPr>
            <w:r>
              <w:t>Всего</w:t>
            </w:r>
          </w:p>
        </w:tc>
      </w:tr>
      <w:tr w:rsidR="00B30989">
        <w:tc>
          <w:tcPr>
            <w:tcW w:w="1247" w:type="dxa"/>
          </w:tcPr>
          <w:p w:rsidR="00B30989" w:rsidRDefault="00B30989">
            <w:pPr>
              <w:pStyle w:val="ConsPlusNormal"/>
              <w:jc w:val="center"/>
            </w:pPr>
            <w:r>
              <w:t>1</w:t>
            </w:r>
          </w:p>
        </w:tc>
        <w:tc>
          <w:tcPr>
            <w:tcW w:w="1984" w:type="dxa"/>
            <w:vAlign w:val="center"/>
          </w:tcPr>
          <w:p w:rsidR="00B30989" w:rsidRDefault="00B30989">
            <w:pPr>
              <w:pStyle w:val="ConsPlusNormal"/>
              <w:jc w:val="center"/>
            </w:pPr>
            <w:r>
              <w:t>2</w:t>
            </w:r>
          </w:p>
        </w:tc>
        <w:tc>
          <w:tcPr>
            <w:tcW w:w="2040" w:type="dxa"/>
          </w:tcPr>
          <w:p w:rsidR="00B30989" w:rsidRDefault="00B30989">
            <w:pPr>
              <w:pStyle w:val="ConsPlusNormal"/>
              <w:jc w:val="center"/>
            </w:pPr>
            <w:r>
              <w:t>3</w:t>
            </w:r>
          </w:p>
        </w:tc>
        <w:tc>
          <w:tcPr>
            <w:tcW w:w="2041" w:type="dxa"/>
            <w:vAlign w:val="center"/>
          </w:tcPr>
          <w:p w:rsidR="00B30989" w:rsidRDefault="00B30989">
            <w:pPr>
              <w:pStyle w:val="ConsPlusNormal"/>
              <w:jc w:val="center"/>
            </w:pPr>
            <w:r>
              <w:t>4</w:t>
            </w:r>
          </w:p>
        </w:tc>
        <w:tc>
          <w:tcPr>
            <w:tcW w:w="1531" w:type="dxa"/>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020" w:type="dxa"/>
          </w:tcPr>
          <w:p w:rsidR="00B30989" w:rsidRDefault="00B30989">
            <w:pPr>
              <w:pStyle w:val="ConsPlusNormal"/>
              <w:jc w:val="center"/>
            </w:pPr>
            <w:r>
              <w:t>7</w:t>
            </w:r>
          </w:p>
        </w:tc>
        <w:tc>
          <w:tcPr>
            <w:tcW w:w="1020" w:type="dxa"/>
            <w:vAlign w:val="center"/>
          </w:tcPr>
          <w:p w:rsidR="00B30989" w:rsidRDefault="00B30989">
            <w:pPr>
              <w:pStyle w:val="ConsPlusNormal"/>
              <w:jc w:val="center"/>
            </w:pPr>
            <w:r>
              <w:t>8</w:t>
            </w:r>
          </w:p>
        </w:tc>
        <w:tc>
          <w:tcPr>
            <w:tcW w:w="1134" w:type="dxa"/>
          </w:tcPr>
          <w:p w:rsidR="00B30989" w:rsidRDefault="00B30989">
            <w:pPr>
              <w:pStyle w:val="ConsPlusNormal"/>
              <w:jc w:val="center"/>
            </w:pPr>
            <w:r>
              <w:t>9</w:t>
            </w:r>
          </w:p>
        </w:tc>
        <w:tc>
          <w:tcPr>
            <w:tcW w:w="1134" w:type="dxa"/>
            <w:vAlign w:val="center"/>
          </w:tcPr>
          <w:p w:rsidR="00B30989" w:rsidRDefault="00B30989">
            <w:pPr>
              <w:pStyle w:val="ConsPlusNormal"/>
              <w:jc w:val="center"/>
            </w:pPr>
            <w:r>
              <w:t>10</w:t>
            </w:r>
          </w:p>
        </w:tc>
        <w:tc>
          <w:tcPr>
            <w:tcW w:w="1134" w:type="dxa"/>
          </w:tcPr>
          <w:p w:rsidR="00B30989" w:rsidRDefault="00B30989">
            <w:pPr>
              <w:pStyle w:val="ConsPlusNormal"/>
              <w:jc w:val="center"/>
            </w:pPr>
            <w:r>
              <w:t>11</w:t>
            </w:r>
          </w:p>
        </w:tc>
        <w:tc>
          <w:tcPr>
            <w:tcW w:w="1020" w:type="dxa"/>
            <w:vAlign w:val="center"/>
          </w:tcPr>
          <w:p w:rsidR="00B30989" w:rsidRDefault="00B30989">
            <w:pPr>
              <w:pStyle w:val="ConsPlusNormal"/>
              <w:jc w:val="center"/>
            </w:pPr>
            <w:r>
              <w:t>12</w:t>
            </w:r>
          </w:p>
        </w:tc>
        <w:tc>
          <w:tcPr>
            <w:tcW w:w="1134" w:type="dxa"/>
          </w:tcPr>
          <w:p w:rsidR="00B30989" w:rsidRDefault="00B30989">
            <w:pPr>
              <w:pStyle w:val="ConsPlusNormal"/>
              <w:jc w:val="center"/>
            </w:pPr>
            <w:r>
              <w:t>13</w:t>
            </w:r>
          </w:p>
        </w:tc>
      </w:tr>
      <w:tr w:rsidR="00B30989">
        <w:tc>
          <w:tcPr>
            <w:tcW w:w="1247" w:type="dxa"/>
            <w:vMerge w:val="restart"/>
            <w:vAlign w:val="center"/>
          </w:tcPr>
          <w:p w:rsidR="00B30989" w:rsidRDefault="00B30989">
            <w:pPr>
              <w:pStyle w:val="ConsPlusNormal"/>
              <w:jc w:val="center"/>
            </w:pPr>
            <w:r>
              <w:t>1</w:t>
            </w:r>
          </w:p>
        </w:tc>
        <w:tc>
          <w:tcPr>
            <w:tcW w:w="1984" w:type="dxa"/>
            <w:vMerge w:val="restart"/>
          </w:tcPr>
          <w:p w:rsidR="00B30989" w:rsidRDefault="00B30989">
            <w:pPr>
              <w:pStyle w:val="ConsPlusNormal"/>
            </w:pPr>
            <w:r>
              <w:t xml:space="preserve">Строительство и реконструкция автомобильных дорог общего </w:t>
            </w:r>
            <w:r>
              <w:lastRenderedPageBreak/>
              <w:t>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040" w:type="dxa"/>
            <w:vMerge w:val="restart"/>
          </w:tcPr>
          <w:p w:rsidR="00B30989" w:rsidRDefault="00B30989">
            <w:pPr>
              <w:pStyle w:val="ConsPlusNormal"/>
            </w:pPr>
          </w:p>
        </w:tc>
        <w:tc>
          <w:tcPr>
            <w:tcW w:w="2041" w:type="dxa"/>
            <w:vMerge w:val="restart"/>
          </w:tcPr>
          <w:p w:rsidR="00B30989" w:rsidRDefault="00B30989">
            <w:pPr>
              <w:pStyle w:val="ConsPlusNormal"/>
            </w:pPr>
          </w:p>
        </w:tc>
        <w:tc>
          <w:tcPr>
            <w:tcW w:w="1531" w:type="dxa"/>
          </w:tcPr>
          <w:p w:rsidR="00B30989" w:rsidRDefault="00B30989">
            <w:pPr>
              <w:pStyle w:val="ConsPlusNormal"/>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176372,1</w:t>
            </w:r>
          </w:p>
        </w:tc>
        <w:tc>
          <w:tcPr>
            <w:tcW w:w="1020" w:type="dxa"/>
            <w:vAlign w:val="center"/>
          </w:tcPr>
          <w:p w:rsidR="00B30989" w:rsidRDefault="00B30989">
            <w:pPr>
              <w:pStyle w:val="ConsPlusNormal"/>
              <w:jc w:val="center"/>
            </w:pPr>
            <w:r>
              <w:t>358078,2</w:t>
            </w:r>
          </w:p>
        </w:tc>
        <w:tc>
          <w:tcPr>
            <w:tcW w:w="1134" w:type="dxa"/>
            <w:vAlign w:val="center"/>
          </w:tcPr>
          <w:p w:rsidR="00B30989" w:rsidRDefault="00B30989">
            <w:pPr>
              <w:pStyle w:val="ConsPlusNormal"/>
              <w:jc w:val="center"/>
            </w:pPr>
            <w:r>
              <w:t>244958,3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779408,6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областной бюджет (далее - 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93562,8</w:t>
            </w:r>
          </w:p>
        </w:tc>
        <w:tc>
          <w:tcPr>
            <w:tcW w:w="1020" w:type="dxa"/>
            <w:vAlign w:val="center"/>
          </w:tcPr>
          <w:p w:rsidR="00B30989" w:rsidRDefault="00B30989">
            <w:pPr>
              <w:pStyle w:val="ConsPlusNormal"/>
              <w:jc w:val="center"/>
            </w:pPr>
            <w:r>
              <w:t>255180,8</w:t>
            </w:r>
          </w:p>
        </w:tc>
        <w:tc>
          <w:tcPr>
            <w:tcW w:w="1134" w:type="dxa"/>
            <w:vAlign w:val="center"/>
          </w:tcPr>
          <w:p w:rsidR="00B30989" w:rsidRDefault="00B30989">
            <w:pPr>
              <w:pStyle w:val="ConsPlusNormal"/>
              <w:jc w:val="center"/>
            </w:pPr>
            <w:r>
              <w:t>69813,2</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418556,8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средства, планируемые к привлечению из федерального бюджета (далее - 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78684,8</w:t>
            </w:r>
          </w:p>
        </w:tc>
        <w:tc>
          <w:tcPr>
            <w:tcW w:w="1020" w:type="dxa"/>
            <w:vAlign w:val="center"/>
          </w:tcPr>
          <w:p w:rsidR="00B30989" w:rsidRDefault="00B30989">
            <w:pPr>
              <w:pStyle w:val="ConsPlusNormal"/>
              <w:jc w:val="center"/>
            </w:pPr>
            <w:r>
              <w:t>84993,5</w:t>
            </w:r>
          </w:p>
        </w:tc>
        <w:tc>
          <w:tcPr>
            <w:tcW w:w="1134" w:type="dxa"/>
            <w:vAlign w:val="center"/>
          </w:tcPr>
          <w:p w:rsidR="00B30989" w:rsidRDefault="00B30989">
            <w:pPr>
              <w:pStyle w:val="ConsPlusNormal"/>
              <w:jc w:val="center"/>
            </w:pPr>
            <w:r>
              <w:t>162897,1</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326575,4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средства местных бюджетов (далее - 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4124,5</w:t>
            </w:r>
          </w:p>
        </w:tc>
        <w:tc>
          <w:tcPr>
            <w:tcW w:w="1020" w:type="dxa"/>
            <w:vAlign w:val="center"/>
          </w:tcPr>
          <w:p w:rsidR="00B30989" w:rsidRDefault="00B30989">
            <w:pPr>
              <w:pStyle w:val="ConsPlusNormal"/>
              <w:jc w:val="center"/>
            </w:pPr>
            <w:r>
              <w:t>17903,9</w:t>
            </w:r>
          </w:p>
        </w:tc>
        <w:tc>
          <w:tcPr>
            <w:tcW w:w="1134" w:type="dxa"/>
            <w:vAlign w:val="center"/>
          </w:tcPr>
          <w:p w:rsidR="00B30989" w:rsidRDefault="00B30989">
            <w:pPr>
              <w:pStyle w:val="ConsPlusNormal"/>
              <w:jc w:val="center"/>
            </w:pPr>
            <w:r>
              <w:t>12248,0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34276,4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tcPr>
          <w:p w:rsidR="00B30989" w:rsidRDefault="00B30989">
            <w:pPr>
              <w:pStyle w:val="ConsPlusNormal"/>
            </w:pPr>
            <w:r>
              <w:t>иные источники (далее - 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Строительство автомобильной дороги "Подъезд к д. Киркей" в Аларском районе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138844,0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138844,0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92575,2</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92575,2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39326,6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39326,6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6942,2</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6942,2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1.2</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"Аларский район"</w:t>
            </w:r>
          </w:p>
        </w:tc>
        <w:tc>
          <w:tcPr>
            <w:tcW w:w="2041" w:type="dxa"/>
            <w:vMerge w:val="restart"/>
          </w:tcPr>
          <w:p w:rsidR="00B30989" w:rsidRDefault="00B30989">
            <w:pPr>
              <w:pStyle w:val="ConsPlusNormal"/>
            </w:pPr>
            <w:r>
              <w:t xml:space="preserve">Строительство автомобильной дороги "Подъезд к д. Мольта" в </w:t>
            </w:r>
            <w:r>
              <w:lastRenderedPageBreak/>
              <w:t>Аларском районе Иркутской области</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57319,8</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57319,8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34533,5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34533,5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19920,3</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19920,3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2866,0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2866,0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1.3</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Областное государственное казенное учреждение "Дирекция по строительству и эксплуатации автомобильных дорог Иркутской области"</w:t>
            </w:r>
          </w:p>
        </w:tc>
        <w:tc>
          <w:tcPr>
            <w:tcW w:w="2041" w:type="dxa"/>
            <w:vMerge w:val="restart"/>
          </w:tcPr>
          <w:p w:rsidR="00B30989" w:rsidRDefault="00B30989">
            <w:pPr>
              <w:pStyle w:val="ConsPlusNormal"/>
            </w:pPr>
            <w:r>
              <w:t>Реконструкция автомобильной дороги "Подъезд к д. Бараново" на участке км 0 + 150 - км 1 в Усть-Удинском районе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12916,2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12916,2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4433,1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4433,1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8483,1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8483,1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1.4</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Областное государственное казенное учреждение "Дирекция по строительству и эксплуатации автомобильных дорог Иркутской области"</w:t>
            </w:r>
          </w:p>
        </w:tc>
        <w:tc>
          <w:tcPr>
            <w:tcW w:w="2041" w:type="dxa"/>
            <w:vMerge w:val="restart"/>
          </w:tcPr>
          <w:p w:rsidR="00B30989" w:rsidRDefault="00B30989">
            <w:pPr>
              <w:pStyle w:val="ConsPlusNormal"/>
            </w:pPr>
            <w:r>
              <w:t>Реконструкция автомобильной дороги "Подъезд к дд. Халюты, Ясачная Хайрюзовка" на участке км 0 - км 4 в Усть-Удинском районе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81211,1</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81211,1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48377,2</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48377,2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32833,9</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32833,9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1.5</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Реконструкция автомобильной дороги "Подъезд к д. Красный Брод" на территории Черемховского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49098,3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49098,3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33711,4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33711,4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12932,0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12932,0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2454,9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2454,9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1.6</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Черемховское районное муниципальное образование</w:t>
            </w:r>
          </w:p>
        </w:tc>
        <w:tc>
          <w:tcPr>
            <w:tcW w:w="2041" w:type="dxa"/>
            <w:vMerge w:val="restart"/>
          </w:tcPr>
          <w:p w:rsidR="00B30989" w:rsidRDefault="00B30989">
            <w:pPr>
              <w:pStyle w:val="ConsPlusNormal"/>
            </w:pPr>
            <w:r>
              <w:t>Реконструкция автомобильной дороги "Подъезд к д. Бархатова" на территории Черемховского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63600,1</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63600,1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43447,6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43447,6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16972,5</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16972,5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3180,0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3180,0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1.7</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"Заларинский район"</w:t>
            </w:r>
          </w:p>
        </w:tc>
        <w:tc>
          <w:tcPr>
            <w:tcW w:w="2041" w:type="dxa"/>
            <w:vMerge w:val="restart"/>
          </w:tcPr>
          <w:p w:rsidR="00B30989" w:rsidRDefault="00B30989">
            <w:pPr>
              <w:pStyle w:val="ConsPlusNormal"/>
            </w:pPr>
            <w:r>
              <w:t>Реконструкция автомобильной дороги "Подъезд к д. Мейеровка" на территории Заларинского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106535,8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106535,8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85446,6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85446,6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15762,4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15762,4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5326,8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5326,8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1.8</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Реконструкция автомобильной дороги "Подъезд к д. Нашата" на территории Боханского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29761,4</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29761,4</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8482,1</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8482,1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19791,2</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19791,2</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1488,1</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1488,1</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1.9</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 xml:space="preserve">Реконструкция автомобильной дороги "Подъезд к д. Харагун" на территории Боханского района </w:t>
            </w:r>
            <w:r>
              <w:lastRenderedPageBreak/>
              <w:t>Иркутской области</w:t>
            </w:r>
          </w:p>
        </w:tc>
        <w:tc>
          <w:tcPr>
            <w:tcW w:w="1531" w:type="dxa"/>
            <w:vAlign w:val="center"/>
          </w:tcPr>
          <w:p w:rsidR="00B30989" w:rsidRDefault="00B30989">
            <w:pPr>
              <w:pStyle w:val="ConsPlusNormal"/>
              <w:jc w:val="center"/>
            </w:pPr>
            <w:r>
              <w:lastRenderedPageBreak/>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206039,6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206039,6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58721,3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58721,3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137016,3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137016,3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10302,0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10302,0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lastRenderedPageBreak/>
              <w:t>1.10</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Муниципальное образование "Боханский район"</w:t>
            </w:r>
          </w:p>
        </w:tc>
        <w:tc>
          <w:tcPr>
            <w:tcW w:w="2041" w:type="dxa"/>
            <w:vMerge w:val="restart"/>
          </w:tcPr>
          <w:p w:rsidR="00B30989" w:rsidRDefault="00B30989">
            <w:pPr>
              <w:pStyle w:val="ConsPlusNormal"/>
            </w:pPr>
            <w:r>
              <w:t>Реконструкция автомобильной дороги "Подъезд к д. Мутинова" на территории Боханского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9157,3</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9157,3</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2609,8</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2609,8</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6089,6</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6089,6</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457,9</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457,9</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r w:rsidR="00B30989">
        <w:tc>
          <w:tcPr>
            <w:tcW w:w="1247" w:type="dxa"/>
            <w:vMerge w:val="restart"/>
            <w:vAlign w:val="center"/>
          </w:tcPr>
          <w:p w:rsidR="00B30989" w:rsidRDefault="00B30989">
            <w:pPr>
              <w:pStyle w:val="ConsPlusNormal"/>
              <w:jc w:val="center"/>
            </w:pPr>
            <w:r>
              <w:t>1.11</w:t>
            </w:r>
          </w:p>
        </w:tc>
        <w:tc>
          <w:tcPr>
            <w:tcW w:w="1984" w:type="dxa"/>
            <w:vMerge w:val="restart"/>
          </w:tcPr>
          <w:p w:rsidR="00B30989" w:rsidRDefault="00B30989">
            <w:pPr>
              <w:pStyle w:val="ConsPlusNormal"/>
            </w:pPr>
          </w:p>
        </w:tc>
        <w:tc>
          <w:tcPr>
            <w:tcW w:w="2040" w:type="dxa"/>
            <w:vMerge w:val="restart"/>
          </w:tcPr>
          <w:p w:rsidR="00B30989" w:rsidRDefault="00B30989">
            <w:pPr>
              <w:pStyle w:val="ConsPlusNormal"/>
            </w:pPr>
            <w:r>
              <w:t>Тулунское районное муниципальное образование</w:t>
            </w:r>
          </w:p>
        </w:tc>
        <w:tc>
          <w:tcPr>
            <w:tcW w:w="2041" w:type="dxa"/>
            <w:vMerge w:val="restart"/>
          </w:tcPr>
          <w:p w:rsidR="00B30989" w:rsidRDefault="00B30989">
            <w:pPr>
              <w:pStyle w:val="ConsPlusNormal"/>
              <w:jc w:val="center"/>
            </w:pPr>
            <w:r>
              <w:t>Реконструкция автомобильной дороги "Подъезд к с. Азей" (от а/д Новосибирск - Иркутск км 1507) на территории Тулунского района Иркутской области</w:t>
            </w:r>
          </w:p>
        </w:tc>
        <w:tc>
          <w:tcPr>
            <w:tcW w:w="1531" w:type="dxa"/>
            <w:vAlign w:val="center"/>
          </w:tcPr>
          <w:p w:rsidR="00B30989" w:rsidRDefault="00B30989">
            <w:pPr>
              <w:pStyle w:val="ConsPlusNormal"/>
              <w:jc w:val="center"/>
            </w:pPr>
            <w:r>
              <w:t>Всего</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24925,0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24925,0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ОБ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6219,0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6219,0</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ФБ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17447,5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17447,5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МБ</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1258,5</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1258,5</w:t>
            </w:r>
          </w:p>
        </w:tc>
      </w:tr>
      <w:tr w:rsidR="00B30989">
        <w:tc>
          <w:tcPr>
            <w:tcW w:w="1247" w:type="dxa"/>
            <w:vMerge/>
          </w:tcPr>
          <w:p w:rsidR="00B30989" w:rsidRDefault="00B30989"/>
        </w:tc>
        <w:tc>
          <w:tcPr>
            <w:tcW w:w="1984" w:type="dxa"/>
            <w:vMerge/>
          </w:tcPr>
          <w:p w:rsidR="00B30989" w:rsidRDefault="00B30989"/>
        </w:tc>
        <w:tc>
          <w:tcPr>
            <w:tcW w:w="2040" w:type="dxa"/>
            <w:vMerge/>
          </w:tcPr>
          <w:p w:rsidR="00B30989" w:rsidRDefault="00B30989"/>
        </w:tc>
        <w:tc>
          <w:tcPr>
            <w:tcW w:w="2041" w:type="dxa"/>
            <w:vMerge/>
          </w:tcPr>
          <w:p w:rsidR="00B30989" w:rsidRDefault="00B30989"/>
        </w:tc>
        <w:tc>
          <w:tcPr>
            <w:tcW w:w="1531" w:type="dxa"/>
            <w:vAlign w:val="center"/>
          </w:tcPr>
          <w:p w:rsidR="00B30989" w:rsidRDefault="00B30989">
            <w:pPr>
              <w:pStyle w:val="ConsPlusNormal"/>
              <w:jc w:val="center"/>
            </w:pPr>
            <w:r>
              <w:t>ИИ</w:t>
            </w:r>
          </w:p>
        </w:tc>
        <w:tc>
          <w:tcPr>
            <w:tcW w:w="1191"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020"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10</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 территорий</w:t>
      </w:r>
    </w:p>
    <w:p w:rsidR="00B30989" w:rsidRDefault="00B30989">
      <w:pPr>
        <w:pStyle w:val="ConsPlusNormal"/>
        <w:jc w:val="right"/>
      </w:pPr>
      <w:r>
        <w:t>Иркутской области" на 2014 - 2020 годы</w:t>
      </w:r>
    </w:p>
    <w:p w:rsidR="00B30989" w:rsidRDefault="00B30989">
      <w:pPr>
        <w:pStyle w:val="ConsPlusNormal"/>
        <w:jc w:val="both"/>
      </w:pPr>
    </w:p>
    <w:p w:rsidR="00B30989" w:rsidRDefault="00B30989">
      <w:pPr>
        <w:pStyle w:val="ConsPlusNormal"/>
        <w:jc w:val="center"/>
      </w:pPr>
      <w:bookmarkStart w:id="54" w:name="P19070"/>
      <w:bookmarkEnd w:id="54"/>
      <w:r>
        <w:t>РАСПРЕДЕЛЕНИЕ СРЕДСТВ ПО МЕРОПРИЯТИЮ "РАЗВИТИЕ СЕТИ</w:t>
      </w:r>
    </w:p>
    <w:p w:rsidR="00B30989" w:rsidRDefault="00B30989">
      <w:pPr>
        <w:pStyle w:val="ConsPlusNormal"/>
        <w:jc w:val="center"/>
      </w:pPr>
      <w:r>
        <w:t>ОБЩЕОБРАЗОВАТЕЛЬНЫХ ОРГАНИЗАЦИЙ"</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407" w:history="1">
        <w:r>
          <w:rPr>
            <w:color w:val="0000FF"/>
          </w:rPr>
          <w:t>Постановлением</w:t>
        </w:r>
      </w:hyperlink>
      <w:r>
        <w:t xml:space="preserve"> Правительства Иркутской области</w:t>
      </w:r>
    </w:p>
    <w:p w:rsidR="00B30989" w:rsidRDefault="00B30989">
      <w:pPr>
        <w:pStyle w:val="ConsPlusNormal"/>
        <w:jc w:val="center"/>
      </w:pPr>
      <w:r>
        <w:lastRenderedPageBreak/>
        <w:t>от 31.10.2014 N 549-пп;</w:t>
      </w:r>
    </w:p>
    <w:p w:rsidR="00B30989" w:rsidRDefault="00B30989">
      <w:pPr>
        <w:pStyle w:val="ConsPlusNormal"/>
        <w:jc w:val="center"/>
      </w:pPr>
      <w:r>
        <w:t xml:space="preserve">в ред. </w:t>
      </w:r>
      <w:hyperlink r:id="rId40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3240"/>
        <w:gridCol w:w="1757"/>
        <w:gridCol w:w="1928"/>
        <w:gridCol w:w="1247"/>
        <w:gridCol w:w="1191"/>
        <w:gridCol w:w="1191"/>
        <w:gridCol w:w="1134"/>
        <w:gridCol w:w="1191"/>
        <w:gridCol w:w="1077"/>
        <w:gridCol w:w="1134"/>
        <w:gridCol w:w="1247"/>
      </w:tblGrid>
      <w:tr w:rsidR="00B30989">
        <w:tc>
          <w:tcPr>
            <w:tcW w:w="880" w:type="dxa"/>
            <w:vMerge w:val="restart"/>
            <w:vAlign w:val="center"/>
          </w:tcPr>
          <w:p w:rsidR="00B30989" w:rsidRDefault="00B30989">
            <w:pPr>
              <w:pStyle w:val="ConsPlusNormal"/>
              <w:jc w:val="center"/>
            </w:pPr>
            <w:r>
              <w:t>N п/п</w:t>
            </w:r>
          </w:p>
        </w:tc>
        <w:tc>
          <w:tcPr>
            <w:tcW w:w="3240" w:type="dxa"/>
            <w:vMerge w:val="restart"/>
            <w:vAlign w:val="center"/>
          </w:tcPr>
          <w:p w:rsidR="00B30989" w:rsidRDefault="00B30989">
            <w:pPr>
              <w:pStyle w:val="ConsPlusNormal"/>
              <w:jc w:val="center"/>
            </w:pPr>
            <w:r>
              <w:t>Наименование мероприятия</w:t>
            </w:r>
          </w:p>
        </w:tc>
        <w:tc>
          <w:tcPr>
            <w:tcW w:w="1757"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1928" w:type="dxa"/>
            <w:vMerge w:val="restart"/>
            <w:vAlign w:val="center"/>
          </w:tcPr>
          <w:p w:rsidR="00B30989" w:rsidRDefault="00B30989">
            <w:pPr>
              <w:pStyle w:val="ConsPlusNormal"/>
              <w:jc w:val="center"/>
            </w:pPr>
            <w:r>
              <w:t>Источники финансирования</w:t>
            </w:r>
          </w:p>
        </w:tc>
        <w:tc>
          <w:tcPr>
            <w:tcW w:w="9412" w:type="dxa"/>
            <w:gridSpan w:val="8"/>
            <w:vAlign w:val="center"/>
          </w:tcPr>
          <w:p w:rsidR="00B30989" w:rsidRDefault="00B30989">
            <w:pPr>
              <w:pStyle w:val="ConsPlusNormal"/>
              <w:jc w:val="center"/>
            </w:pPr>
            <w:r>
              <w:t>Расходы (тыс. руб.), годы</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Merge/>
          </w:tcPr>
          <w:p w:rsidR="00B30989" w:rsidRDefault="00B30989"/>
        </w:tc>
        <w:tc>
          <w:tcPr>
            <w:tcW w:w="1247" w:type="dxa"/>
            <w:vAlign w:val="center"/>
          </w:tcPr>
          <w:p w:rsidR="00B30989" w:rsidRDefault="00B30989">
            <w:pPr>
              <w:pStyle w:val="ConsPlusNormal"/>
              <w:jc w:val="center"/>
            </w:pPr>
            <w:r>
              <w:t>2014</w:t>
            </w:r>
          </w:p>
        </w:tc>
        <w:tc>
          <w:tcPr>
            <w:tcW w:w="1191" w:type="dxa"/>
            <w:vAlign w:val="center"/>
          </w:tcPr>
          <w:p w:rsidR="00B30989" w:rsidRDefault="00B30989">
            <w:pPr>
              <w:pStyle w:val="ConsPlusNormal"/>
              <w:jc w:val="center"/>
            </w:pPr>
            <w:r>
              <w:t>2015</w:t>
            </w:r>
          </w:p>
        </w:tc>
        <w:tc>
          <w:tcPr>
            <w:tcW w:w="1191" w:type="dxa"/>
            <w:vAlign w:val="center"/>
          </w:tcPr>
          <w:p w:rsidR="00B30989" w:rsidRDefault="00B30989">
            <w:pPr>
              <w:pStyle w:val="ConsPlusNormal"/>
              <w:jc w:val="center"/>
            </w:pPr>
            <w:r>
              <w:t>2016</w:t>
            </w:r>
          </w:p>
        </w:tc>
        <w:tc>
          <w:tcPr>
            <w:tcW w:w="1134" w:type="dxa"/>
            <w:vAlign w:val="center"/>
          </w:tcPr>
          <w:p w:rsidR="00B30989" w:rsidRDefault="00B30989">
            <w:pPr>
              <w:pStyle w:val="ConsPlusNormal"/>
              <w:jc w:val="center"/>
            </w:pPr>
            <w:r>
              <w:t>2017</w:t>
            </w:r>
          </w:p>
        </w:tc>
        <w:tc>
          <w:tcPr>
            <w:tcW w:w="1191" w:type="dxa"/>
            <w:vAlign w:val="center"/>
          </w:tcPr>
          <w:p w:rsidR="00B30989" w:rsidRDefault="00B30989">
            <w:pPr>
              <w:pStyle w:val="ConsPlusNormal"/>
              <w:jc w:val="center"/>
            </w:pPr>
            <w:r>
              <w:t>2018</w:t>
            </w:r>
          </w:p>
        </w:tc>
        <w:tc>
          <w:tcPr>
            <w:tcW w:w="1077" w:type="dxa"/>
            <w:vAlign w:val="center"/>
          </w:tcPr>
          <w:p w:rsidR="00B30989" w:rsidRDefault="00B30989">
            <w:pPr>
              <w:pStyle w:val="ConsPlusNormal"/>
              <w:jc w:val="center"/>
            </w:pPr>
            <w:r>
              <w:t>2019</w:t>
            </w:r>
          </w:p>
        </w:tc>
        <w:tc>
          <w:tcPr>
            <w:tcW w:w="1134" w:type="dxa"/>
            <w:vAlign w:val="center"/>
          </w:tcPr>
          <w:p w:rsidR="00B30989" w:rsidRDefault="00B30989">
            <w:pPr>
              <w:pStyle w:val="ConsPlusNormal"/>
              <w:jc w:val="center"/>
            </w:pPr>
            <w:r>
              <w:t>2020</w:t>
            </w:r>
          </w:p>
        </w:tc>
        <w:tc>
          <w:tcPr>
            <w:tcW w:w="1247" w:type="dxa"/>
            <w:vAlign w:val="center"/>
          </w:tcPr>
          <w:p w:rsidR="00B30989" w:rsidRDefault="00B30989">
            <w:pPr>
              <w:pStyle w:val="ConsPlusNormal"/>
              <w:jc w:val="center"/>
            </w:pPr>
            <w:r>
              <w:t>Всего</w:t>
            </w:r>
          </w:p>
        </w:tc>
      </w:tr>
      <w:tr w:rsidR="00B30989">
        <w:tc>
          <w:tcPr>
            <w:tcW w:w="880" w:type="dxa"/>
          </w:tcPr>
          <w:p w:rsidR="00B30989" w:rsidRDefault="00B30989">
            <w:pPr>
              <w:pStyle w:val="ConsPlusNormal"/>
              <w:jc w:val="center"/>
            </w:pPr>
            <w:r>
              <w:t>1</w:t>
            </w:r>
          </w:p>
        </w:tc>
        <w:tc>
          <w:tcPr>
            <w:tcW w:w="3240" w:type="dxa"/>
            <w:vAlign w:val="center"/>
          </w:tcPr>
          <w:p w:rsidR="00B30989" w:rsidRDefault="00B30989">
            <w:pPr>
              <w:pStyle w:val="ConsPlusNormal"/>
              <w:jc w:val="center"/>
            </w:pPr>
            <w:r>
              <w:t>2</w:t>
            </w:r>
          </w:p>
        </w:tc>
        <w:tc>
          <w:tcPr>
            <w:tcW w:w="1757" w:type="dxa"/>
            <w:vAlign w:val="center"/>
          </w:tcPr>
          <w:p w:rsidR="00B30989" w:rsidRDefault="00B30989">
            <w:pPr>
              <w:pStyle w:val="ConsPlusNormal"/>
              <w:jc w:val="center"/>
            </w:pPr>
            <w:r>
              <w:t>3</w:t>
            </w:r>
          </w:p>
        </w:tc>
        <w:tc>
          <w:tcPr>
            <w:tcW w:w="1928" w:type="dxa"/>
            <w:vAlign w:val="center"/>
          </w:tcPr>
          <w:p w:rsidR="00B30989" w:rsidRDefault="00B30989">
            <w:pPr>
              <w:pStyle w:val="ConsPlusNormal"/>
              <w:jc w:val="center"/>
            </w:pPr>
            <w:r>
              <w:t>4</w:t>
            </w:r>
          </w:p>
        </w:tc>
        <w:tc>
          <w:tcPr>
            <w:tcW w:w="1247" w:type="dxa"/>
            <w:vAlign w:val="center"/>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191" w:type="dxa"/>
            <w:vAlign w:val="center"/>
          </w:tcPr>
          <w:p w:rsidR="00B30989" w:rsidRDefault="00B30989">
            <w:pPr>
              <w:pStyle w:val="ConsPlusNormal"/>
              <w:jc w:val="center"/>
            </w:pPr>
            <w:r>
              <w:t>7</w:t>
            </w:r>
          </w:p>
        </w:tc>
        <w:tc>
          <w:tcPr>
            <w:tcW w:w="1134" w:type="dxa"/>
            <w:vAlign w:val="center"/>
          </w:tcPr>
          <w:p w:rsidR="00B30989" w:rsidRDefault="00B30989">
            <w:pPr>
              <w:pStyle w:val="ConsPlusNormal"/>
              <w:jc w:val="center"/>
            </w:pPr>
            <w:r>
              <w:t>8</w:t>
            </w:r>
          </w:p>
        </w:tc>
        <w:tc>
          <w:tcPr>
            <w:tcW w:w="1191" w:type="dxa"/>
            <w:vAlign w:val="center"/>
          </w:tcPr>
          <w:p w:rsidR="00B30989" w:rsidRDefault="00B30989">
            <w:pPr>
              <w:pStyle w:val="ConsPlusNormal"/>
              <w:jc w:val="center"/>
            </w:pPr>
            <w:r>
              <w:t>9</w:t>
            </w:r>
          </w:p>
        </w:tc>
        <w:tc>
          <w:tcPr>
            <w:tcW w:w="1077" w:type="dxa"/>
            <w:vAlign w:val="center"/>
          </w:tcPr>
          <w:p w:rsidR="00B30989" w:rsidRDefault="00B30989">
            <w:pPr>
              <w:pStyle w:val="ConsPlusNormal"/>
              <w:jc w:val="center"/>
            </w:pPr>
            <w:r>
              <w:t>10</w:t>
            </w:r>
          </w:p>
        </w:tc>
        <w:tc>
          <w:tcPr>
            <w:tcW w:w="1134" w:type="dxa"/>
            <w:vAlign w:val="center"/>
          </w:tcPr>
          <w:p w:rsidR="00B30989" w:rsidRDefault="00B30989">
            <w:pPr>
              <w:pStyle w:val="ConsPlusNormal"/>
              <w:jc w:val="center"/>
            </w:pPr>
            <w:r>
              <w:t>11</w:t>
            </w:r>
          </w:p>
        </w:tc>
        <w:tc>
          <w:tcPr>
            <w:tcW w:w="1247" w:type="dxa"/>
            <w:vAlign w:val="center"/>
          </w:tcPr>
          <w:p w:rsidR="00B30989" w:rsidRDefault="00B30989">
            <w:pPr>
              <w:pStyle w:val="ConsPlusNormal"/>
              <w:jc w:val="center"/>
            </w:pPr>
            <w:r>
              <w:t>12</w:t>
            </w:r>
          </w:p>
        </w:tc>
      </w:tr>
      <w:tr w:rsidR="00B30989">
        <w:tc>
          <w:tcPr>
            <w:tcW w:w="880" w:type="dxa"/>
            <w:vMerge w:val="restart"/>
            <w:vAlign w:val="center"/>
          </w:tcPr>
          <w:p w:rsidR="00B30989" w:rsidRDefault="00B30989">
            <w:pPr>
              <w:pStyle w:val="ConsPlusNormal"/>
              <w:jc w:val="center"/>
            </w:pPr>
            <w:r>
              <w:t>1.</w:t>
            </w:r>
          </w:p>
        </w:tc>
        <w:tc>
          <w:tcPr>
            <w:tcW w:w="3240" w:type="dxa"/>
            <w:vMerge w:val="restart"/>
          </w:tcPr>
          <w:p w:rsidR="00B30989" w:rsidRDefault="00B30989">
            <w:pPr>
              <w:pStyle w:val="ConsPlusNormal"/>
            </w:pPr>
            <w:r>
              <w:t>Развитие сети общеобразовательных организаций</w:t>
            </w:r>
          </w:p>
        </w:tc>
        <w:tc>
          <w:tcPr>
            <w:tcW w:w="1757"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tcPr>
          <w:p w:rsidR="00B30989" w:rsidRDefault="00B30989">
            <w:pPr>
              <w:pStyle w:val="ConsPlusNormal"/>
            </w:pPr>
            <w:r>
              <w:t>Всего</w:t>
            </w:r>
          </w:p>
        </w:tc>
        <w:tc>
          <w:tcPr>
            <w:tcW w:w="1247" w:type="dxa"/>
            <w:vAlign w:val="center"/>
          </w:tcPr>
          <w:p w:rsidR="00B30989" w:rsidRDefault="00B30989">
            <w:pPr>
              <w:pStyle w:val="ConsPlusNormal"/>
              <w:jc w:val="center"/>
            </w:pPr>
            <w:r>
              <w:t>196900,4</w:t>
            </w:r>
          </w:p>
        </w:tc>
        <w:tc>
          <w:tcPr>
            <w:tcW w:w="1191" w:type="dxa"/>
            <w:vAlign w:val="center"/>
          </w:tcPr>
          <w:p w:rsidR="00B30989" w:rsidRDefault="00B30989">
            <w:pPr>
              <w:pStyle w:val="ConsPlusNormal"/>
              <w:jc w:val="center"/>
            </w:pPr>
            <w:r>
              <w:t>162943,8</w:t>
            </w:r>
          </w:p>
        </w:tc>
        <w:tc>
          <w:tcPr>
            <w:tcW w:w="1191" w:type="dxa"/>
            <w:vAlign w:val="center"/>
          </w:tcPr>
          <w:p w:rsidR="00B30989" w:rsidRDefault="00B30989">
            <w:pPr>
              <w:pStyle w:val="ConsPlusNormal"/>
              <w:jc w:val="center"/>
            </w:pPr>
            <w:r>
              <w:t>608777,2</w:t>
            </w:r>
          </w:p>
        </w:tc>
        <w:tc>
          <w:tcPr>
            <w:tcW w:w="1134" w:type="dxa"/>
            <w:vAlign w:val="center"/>
          </w:tcPr>
          <w:p w:rsidR="00B30989" w:rsidRDefault="00B30989">
            <w:pPr>
              <w:pStyle w:val="ConsPlusNormal"/>
              <w:jc w:val="center"/>
            </w:pPr>
            <w:r>
              <w:t>282756,0</w:t>
            </w:r>
          </w:p>
        </w:tc>
        <w:tc>
          <w:tcPr>
            <w:tcW w:w="1191" w:type="dxa"/>
            <w:vAlign w:val="center"/>
          </w:tcPr>
          <w:p w:rsidR="00B30989" w:rsidRDefault="00B30989">
            <w:pPr>
              <w:pStyle w:val="ConsPlusNormal"/>
              <w:jc w:val="center"/>
            </w:pPr>
            <w:r>
              <w:t>394885,6</w:t>
            </w:r>
          </w:p>
        </w:tc>
        <w:tc>
          <w:tcPr>
            <w:tcW w:w="1077" w:type="dxa"/>
            <w:vAlign w:val="center"/>
          </w:tcPr>
          <w:p w:rsidR="00B30989" w:rsidRDefault="00B30989">
            <w:pPr>
              <w:pStyle w:val="ConsPlusNormal"/>
              <w:jc w:val="center"/>
            </w:pPr>
            <w:r>
              <w:t>485950,3</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2132213,3</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tcPr>
          <w:p w:rsidR="00B30989" w:rsidRDefault="00B30989">
            <w:pPr>
              <w:pStyle w:val="ConsPlusNormal"/>
            </w:pPr>
            <w:r>
              <w:t>областной бюджет (далее - ОБ)</w:t>
            </w:r>
          </w:p>
        </w:tc>
        <w:tc>
          <w:tcPr>
            <w:tcW w:w="1247" w:type="dxa"/>
            <w:vAlign w:val="center"/>
          </w:tcPr>
          <w:p w:rsidR="00B30989" w:rsidRDefault="00B30989">
            <w:pPr>
              <w:pStyle w:val="ConsPlusNormal"/>
              <w:jc w:val="center"/>
            </w:pPr>
            <w:r>
              <w:t>183000,4</w:t>
            </w:r>
          </w:p>
        </w:tc>
        <w:tc>
          <w:tcPr>
            <w:tcW w:w="1191" w:type="dxa"/>
            <w:vAlign w:val="center"/>
          </w:tcPr>
          <w:p w:rsidR="00B30989" w:rsidRDefault="00B30989">
            <w:pPr>
              <w:pStyle w:val="ConsPlusNormal"/>
              <w:jc w:val="center"/>
            </w:pPr>
            <w:r>
              <w:t>147223,8</w:t>
            </w:r>
          </w:p>
        </w:tc>
        <w:tc>
          <w:tcPr>
            <w:tcW w:w="1191" w:type="dxa"/>
            <w:vAlign w:val="center"/>
          </w:tcPr>
          <w:p w:rsidR="00B30989" w:rsidRDefault="00B30989">
            <w:pPr>
              <w:pStyle w:val="ConsPlusNormal"/>
              <w:jc w:val="center"/>
            </w:pPr>
            <w:r>
              <w:t>182219,2</w:t>
            </w:r>
          </w:p>
        </w:tc>
        <w:tc>
          <w:tcPr>
            <w:tcW w:w="1134" w:type="dxa"/>
            <w:vAlign w:val="center"/>
          </w:tcPr>
          <w:p w:rsidR="00B30989" w:rsidRDefault="00B30989">
            <w:pPr>
              <w:pStyle w:val="ConsPlusNormal"/>
              <w:jc w:val="center"/>
            </w:pPr>
            <w:r>
              <w:t>81635,5</w:t>
            </w:r>
          </w:p>
        </w:tc>
        <w:tc>
          <w:tcPr>
            <w:tcW w:w="1191" w:type="dxa"/>
            <w:vAlign w:val="center"/>
          </w:tcPr>
          <w:p w:rsidR="00B30989" w:rsidRDefault="00B30989">
            <w:pPr>
              <w:pStyle w:val="ConsPlusNormal"/>
              <w:jc w:val="center"/>
            </w:pPr>
            <w:r>
              <w:t>112542,5</w:t>
            </w:r>
          </w:p>
        </w:tc>
        <w:tc>
          <w:tcPr>
            <w:tcW w:w="1077" w:type="dxa"/>
            <w:vAlign w:val="center"/>
          </w:tcPr>
          <w:p w:rsidR="00B30989" w:rsidRDefault="00B30989">
            <w:pPr>
              <w:pStyle w:val="ConsPlusNormal"/>
              <w:jc w:val="center"/>
            </w:pPr>
            <w:r>
              <w:t>138495,9</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845117,3</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tcPr>
          <w:p w:rsidR="00B30989" w:rsidRDefault="00B30989">
            <w:pPr>
              <w:pStyle w:val="ConsPlusNormal"/>
            </w:pPr>
            <w:r>
              <w:t>средства, планируемые к привлечению из федерального бюджета (далее - ФБ)</w:t>
            </w:r>
          </w:p>
        </w:tc>
        <w:tc>
          <w:tcPr>
            <w:tcW w:w="1247" w:type="dxa"/>
            <w:vAlign w:val="center"/>
          </w:tcPr>
          <w:p w:rsidR="00B30989" w:rsidRDefault="00B30989">
            <w:pPr>
              <w:pStyle w:val="ConsPlusNormal"/>
              <w:jc w:val="center"/>
            </w:pPr>
            <w:r>
              <w:t>13900,0</w:t>
            </w:r>
          </w:p>
        </w:tc>
        <w:tc>
          <w:tcPr>
            <w:tcW w:w="1191" w:type="dxa"/>
            <w:vAlign w:val="center"/>
          </w:tcPr>
          <w:p w:rsidR="00B30989" w:rsidRDefault="00B30989">
            <w:pPr>
              <w:pStyle w:val="ConsPlusNormal"/>
              <w:jc w:val="center"/>
            </w:pPr>
            <w:r>
              <w:t>15720,0</w:t>
            </w:r>
          </w:p>
        </w:tc>
        <w:tc>
          <w:tcPr>
            <w:tcW w:w="1191" w:type="dxa"/>
            <w:vAlign w:val="center"/>
          </w:tcPr>
          <w:p w:rsidR="00B30989" w:rsidRDefault="00B30989">
            <w:pPr>
              <w:pStyle w:val="ConsPlusNormal"/>
              <w:jc w:val="center"/>
            </w:pPr>
            <w:r>
              <w:t>425177,6</w:t>
            </w:r>
          </w:p>
        </w:tc>
        <w:tc>
          <w:tcPr>
            <w:tcW w:w="1134" w:type="dxa"/>
            <w:vAlign w:val="center"/>
          </w:tcPr>
          <w:p w:rsidR="00B30989" w:rsidRDefault="00B30989">
            <w:pPr>
              <w:pStyle w:val="ConsPlusNormal"/>
              <w:jc w:val="center"/>
            </w:pPr>
            <w:r>
              <w:t>190482,7</w:t>
            </w:r>
          </w:p>
        </w:tc>
        <w:tc>
          <w:tcPr>
            <w:tcW w:w="1191" w:type="dxa"/>
            <w:vAlign w:val="center"/>
          </w:tcPr>
          <w:p w:rsidR="00B30989" w:rsidRDefault="00B30989">
            <w:pPr>
              <w:pStyle w:val="ConsPlusNormal"/>
              <w:jc w:val="center"/>
            </w:pPr>
            <w:r>
              <w:t>262598,8</w:t>
            </w:r>
          </w:p>
        </w:tc>
        <w:tc>
          <w:tcPr>
            <w:tcW w:w="1077" w:type="dxa"/>
            <w:vAlign w:val="center"/>
          </w:tcPr>
          <w:p w:rsidR="00B30989" w:rsidRDefault="00B30989">
            <w:pPr>
              <w:pStyle w:val="ConsPlusNormal"/>
              <w:jc w:val="center"/>
            </w:pPr>
            <w:r>
              <w:t>323156,9</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1231036,0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tcPr>
          <w:p w:rsidR="00B30989" w:rsidRDefault="00B30989">
            <w:pPr>
              <w:pStyle w:val="ConsPlusNormal"/>
            </w:pPr>
            <w:r>
              <w:t>бюджеты муниципальных образований Иркутской области (далее - 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1380,4</w:t>
            </w:r>
          </w:p>
        </w:tc>
        <w:tc>
          <w:tcPr>
            <w:tcW w:w="1134" w:type="dxa"/>
            <w:vAlign w:val="center"/>
          </w:tcPr>
          <w:p w:rsidR="00B30989" w:rsidRDefault="00B30989">
            <w:pPr>
              <w:pStyle w:val="ConsPlusNormal"/>
              <w:jc w:val="center"/>
            </w:pPr>
            <w:r>
              <w:t>10637,8</w:t>
            </w:r>
          </w:p>
        </w:tc>
        <w:tc>
          <w:tcPr>
            <w:tcW w:w="1191" w:type="dxa"/>
            <w:vAlign w:val="center"/>
          </w:tcPr>
          <w:p w:rsidR="00B30989" w:rsidRDefault="00B30989">
            <w:pPr>
              <w:pStyle w:val="ConsPlusNormal"/>
              <w:jc w:val="center"/>
            </w:pPr>
            <w:r>
              <w:t>19744,3</w:t>
            </w:r>
          </w:p>
        </w:tc>
        <w:tc>
          <w:tcPr>
            <w:tcW w:w="1077" w:type="dxa"/>
            <w:vAlign w:val="center"/>
          </w:tcPr>
          <w:p w:rsidR="00B30989" w:rsidRDefault="00B30989">
            <w:pPr>
              <w:pStyle w:val="ConsPlusNormal"/>
              <w:jc w:val="center"/>
            </w:pPr>
            <w:r>
              <w:t>24297,5</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56060,0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tcPr>
          <w:p w:rsidR="00B30989" w:rsidRDefault="00B30989">
            <w:pPr>
              <w:pStyle w:val="ConsPlusNormal"/>
            </w:pPr>
            <w:r>
              <w:t>иные источники (далее - 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w:t>
            </w:r>
          </w:p>
        </w:tc>
        <w:tc>
          <w:tcPr>
            <w:tcW w:w="3240" w:type="dxa"/>
            <w:vMerge w:val="restart"/>
          </w:tcPr>
          <w:p w:rsidR="00B30989" w:rsidRDefault="00B30989">
            <w:pPr>
              <w:pStyle w:val="ConsPlusNormal"/>
            </w:pPr>
            <w:r>
              <w:t xml:space="preserve">Строительство школы на 520 </w:t>
            </w:r>
            <w:r>
              <w:lastRenderedPageBreak/>
              <w:t>мест в пос. Усть-Уда Усть-Удинского района Иркутской области</w:t>
            </w:r>
          </w:p>
        </w:tc>
        <w:tc>
          <w:tcPr>
            <w:tcW w:w="1757"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889,3</w:t>
            </w:r>
          </w:p>
        </w:tc>
        <w:tc>
          <w:tcPr>
            <w:tcW w:w="1191" w:type="dxa"/>
            <w:vAlign w:val="center"/>
          </w:tcPr>
          <w:p w:rsidR="00B30989" w:rsidRDefault="00B30989">
            <w:pPr>
              <w:pStyle w:val="ConsPlusNormal"/>
              <w:jc w:val="center"/>
            </w:pPr>
            <w:r>
              <w:t>20516,8</w:t>
            </w:r>
          </w:p>
        </w:tc>
        <w:tc>
          <w:tcPr>
            <w:tcW w:w="1191" w:type="dxa"/>
            <w:vAlign w:val="center"/>
          </w:tcPr>
          <w:p w:rsidR="00B30989" w:rsidRDefault="00B30989">
            <w:pPr>
              <w:pStyle w:val="ConsPlusNormal"/>
              <w:jc w:val="center"/>
            </w:pPr>
            <w:r>
              <w:t>391441,8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412847,9</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889,3</w:t>
            </w:r>
          </w:p>
        </w:tc>
        <w:tc>
          <w:tcPr>
            <w:tcW w:w="1191" w:type="dxa"/>
            <w:vAlign w:val="center"/>
          </w:tcPr>
          <w:p w:rsidR="00B30989" w:rsidRDefault="00B30989">
            <w:pPr>
              <w:pStyle w:val="ConsPlusNormal"/>
              <w:jc w:val="center"/>
            </w:pPr>
            <w:r>
              <w:t>20516,8</w:t>
            </w:r>
          </w:p>
        </w:tc>
        <w:tc>
          <w:tcPr>
            <w:tcW w:w="1191" w:type="dxa"/>
            <w:vAlign w:val="center"/>
          </w:tcPr>
          <w:p w:rsidR="00B30989" w:rsidRDefault="00B30989">
            <w:pPr>
              <w:pStyle w:val="ConsPlusNormal"/>
              <w:jc w:val="center"/>
            </w:pPr>
            <w:r>
              <w:t>117432,7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138838,8</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274009,1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274009,1</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w:t>
            </w:r>
          </w:p>
        </w:tc>
        <w:tc>
          <w:tcPr>
            <w:tcW w:w="3240" w:type="dxa"/>
            <w:vMerge w:val="restart"/>
          </w:tcPr>
          <w:p w:rsidR="00B30989" w:rsidRDefault="00B30989">
            <w:pPr>
              <w:pStyle w:val="ConsPlusNormal"/>
            </w:pPr>
            <w:r>
              <w:t>Строительство школы на 350 учащихся в п. Качуг Иркутской области</w:t>
            </w:r>
          </w:p>
        </w:tc>
        <w:tc>
          <w:tcPr>
            <w:tcW w:w="1757"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131869,5</w:t>
            </w:r>
          </w:p>
        </w:tc>
        <w:tc>
          <w:tcPr>
            <w:tcW w:w="1191" w:type="dxa"/>
            <w:vAlign w:val="center"/>
          </w:tcPr>
          <w:p w:rsidR="00B30989" w:rsidRDefault="00B30989">
            <w:pPr>
              <w:pStyle w:val="ConsPlusNormal"/>
              <w:jc w:val="center"/>
            </w:pPr>
            <w:r>
              <w:t>110794,4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242663,9</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131869,5</w:t>
            </w:r>
          </w:p>
        </w:tc>
        <w:tc>
          <w:tcPr>
            <w:tcW w:w="1191" w:type="dxa"/>
            <w:vAlign w:val="center"/>
          </w:tcPr>
          <w:p w:rsidR="00B30989" w:rsidRDefault="00B30989">
            <w:pPr>
              <w:pStyle w:val="ConsPlusNormal"/>
              <w:jc w:val="center"/>
            </w:pPr>
            <w:r>
              <w:t>95074,4</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226943,9</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15720,0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15720,0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w:t>
            </w:r>
          </w:p>
        </w:tc>
        <w:tc>
          <w:tcPr>
            <w:tcW w:w="3240" w:type="dxa"/>
            <w:vMerge w:val="restart"/>
          </w:tcPr>
          <w:p w:rsidR="00B30989" w:rsidRDefault="00B30989">
            <w:pPr>
              <w:pStyle w:val="ConsPlusNormal"/>
            </w:pPr>
            <w:r>
              <w:t>Строительство школы на 350 учащихся в п. Новочунка Чунского района Иркутской области</w:t>
            </w:r>
          </w:p>
        </w:tc>
        <w:tc>
          <w:tcPr>
            <w:tcW w:w="1757"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27758,1</w:t>
            </w:r>
          </w:p>
        </w:tc>
        <w:tc>
          <w:tcPr>
            <w:tcW w:w="1191" w:type="dxa"/>
            <w:vAlign w:val="center"/>
          </w:tcPr>
          <w:p w:rsidR="00B30989" w:rsidRDefault="00B30989">
            <w:pPr>
              <w:pStyle w:val="ConsPlusNormal"/>
              <w:jc w:val="center"/>
            </w:pPr>
            <w:r>
              <w:t>31632,6</w:t>
            </w:r>
          </w:p>
        </w:tc>
        <w:tc>
          <w:tcPr>
            <w:tcW w:w="1191" w:type="dxa"/>
            <w:vAlign w:val="center"/>
          </w:tcPr>
          <w:p w:rsidR="00B30989" w:rsidRDefault="00B30989">
            <w:pPr>
              <w:pStyle w:val="ConsPlusNormal"/>
              <w:jc w:val="center"/>
            </w:pPr>
            <w:r>
              <w:t>107040,7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166431,4</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27758,1</w:t>
            </w:r>
          </w:p>
        </w:tc>
        <w:tc>
          <w:tcPr>
            <w:tcW w:w="1191" w:type="dxa"/>
            <w:vAlign w:val="center"/>
          </w:tcPr>
          <w:p w:rsidR="00B30989" w:rsidRDefault="00B30989">
            <w:pPr>
              <w:pStyle w:val="ConsPlusNormal"/>
              <w:jc w:val="center"/>
            </w:pPr>
            <w:r>
              <w:t>31632,6</w:t>
            </w:r>
          </w:p>
        </w:tc>
        <w:tc>
          <w:tcPr>
            <w:tcW w:w="1191" w:type="dxa"/>
            <w:vAlign w:val="center"/>
          </w:tcPr>
          <w:p w:rsidR="00B30989" w:rsidRDefault="00B30989">
            <w:pPr>
              <w:pStyle w:val="ConsPlusNormal"/>
              <w:jc w:val="center"/>
            </w:pPr>
            <w:r>
              <w:t>32112,2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91502,9</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74928,5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74928,5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w:t>
            </w:r>
          </w:p>
        </w:tc>
        <w:tc>
          <w:tcPr>
            <w:tcW w:w="3240" w:type="dxa"/>
            <w:vMerge w:val="restart"/>
          </w:tcPr>
          <w:p w:rsidR="00B30989" w:rsidRDefault="00B30989">
            <w:pPr>
              <w:pStyle w:val="ConsPlusNormal"/>
            </w:pPr>
            <w:r>
              <w:t>Строительство школы на 132 учащихся в с. Тарнополь Балаганского района Иркутской области</w:t>
            </w:r>
          </w:p>
        </w:tc>
        <w:tc>
          <w:tcPr>
            <w:tcW w:w="1757"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36383,5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36383,5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22483,5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22483,5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13900,0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13900,0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1.5.</w:t>
            </w:r>
          </w:p>
        </w:tc>
        <w:tc>
          <w:tcPr>
            <w:tcW w:w="3240" w:type="dxa"/>
            <w:vMerge w:val="restart"/>
          </w:tcPr>
          <w:p w:rsidR="00B30989" w:rsidRDefault="00B30989">
            <w:pPr>
              <w:pStyle w:val="ConsPlusNormal"/>
            </w:pPr>
            <w:r>
              <w:t>Строительство школы на 110 учащихся в п. Пионерский Чунского района Иркутской области</w:t>
            </w:r>
          </w:p>
        </w:tc>
        <w:tc>
          <w:tcPr>
            <w:tcW w:w="1757"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27339,7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27339,7</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7787,8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7787,8</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18171,5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18171,5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1380,4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1380,4</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w:t>
            </w:r>
          </w:p>
        </w:tc>
        <w:tc>
          <w:tcPr>
            <w:tcW w:w="3240" w:type="dxa"/>
            <w:vMerge w:val="restart"/>
          </w:tcPr>
          <w:p w:rsidR="00B30989" w:rsidRDefault="00B30989">
            <w:pPr>
              <w:pStyle w:val="ConsPlusNormal"/>
            </w:pPr>
            <w:r>
              <w:t>Строительство школы на 750 учащихся в п. Куйтун Куйтунского района Иркутской области</w:t>
            </w:r>
          </w:p>
        </w:tc>
        <w:tc>
          <w:tcPr>
            <w:tcW w:w="1757"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212756,0</w:t>
            </w:r>
          </w:p>
        </w:tc>
        <w:tc>
          <w:tcPr>
            <w:tcW w:w="1191" w:type="dxa"/>
            <w:vAlign w:val="center"/>
          </w:tcPr>
          <w:p w:rsidR="00B30989" w:rsidRDefault="00B30989">
            <w:pPr>
              <w:pStyle w:val="ConsPlusNormal"/>
              <w:jc w:val="center"/>
            </w:pPr>
            <w:r>
              <w:t>212756,0</w:t>
            </w:r>
          </w:p>
        </w:tc>
        <w:tc>
          <w:tcPr>
            <w:tcW w:w="1077" w:type="dxa"/>
            <w:vAlign w:val="center"/>
          </w:tcPr>
          <w:p w:rsidR="00B30989" w:rsidRDefault="00B30989">
            <w:pPr>
              <w:pStyle w:val="ConsPlusNormal"/>
              <w:jc w:val="center"/>
            </w:pPr>
            <w:r>
              <w:t>212756,0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638268,0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60635,5</w:t>
            </w:r>
          </w:p>
        </w:tc>
        <w:tc>
          <w:tcPr>
            <w:tcW w:w="1191" w:type="dxa"/>
            <w:vAlign w:val="center"/>
          </w:tcPr>
          <w:p w:rsidR="00B30989" w:rsidRDefault="00B30989">
            <w:pPr>
              <w:pStyle w:val="ConsPlusNormal"/>
              <w:jc w:val="center"/>
            </w:pPr>
            <w:r>
              <w:t>60635,5</w:t>
            </w:r>
          </w:p>
        </w:tc>
        <w:tc>
          <w:tcPr>
            <w:tcW w:w="1077" w:type="dxa"/>
            <w:vAlign w:val="center"/>
          </w:tcPr>
          <w:p w:rsidR="00B30989" w:rsidRDefault="00B30989">
            <w:pPr>
              <w:pStyle w:val="ConsPlusNormal"/>
              <w:jc w:val="center"/>
            </w:pPr>
            <w:r>
              <w:t>60635,5</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181906,5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141482,7</w:t>
            </w:r>
          </w:p>
        </w:tc>
        <w:tc>
          <w:tcPr>
            <w:tcW w:w="1191" w:type="dxa"/>
            <w:vAlign w:val="center"/>
          </w:tcPr>
          <w:p w:rsidR="00B30989" w:rsidRDefault="00B30989">
            <w:pPr>
              <w:pStyle w:val="ConsPlusNormal"/>
              <w:jc w:val="center"/>
            </w:pPr>
            <w:r>
              <w:t>141482,7</w:t>
            </w:r>
          </w:p>
        </w:tc>
        <w:tc>
          <w:tcPr>
            <w:tcW w:w="1077" w:type="dxa"/>
            <w:vAlign w:val="center"/>
          </w:tcPr>
          <w:p w:rsidR="00B30989" w:rsidRDefault="00B30989">
            <w:pPr>
              <w:pStyle w:val="ConsPlusNormal"/>
              <w:jc w:val="center"/>
            </w:pPr>
            <w:r>
              <w:t>141482,7</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424448,1</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10637,8</w:t>
            </w:r>
          </w:p>
        </w:tc>
        <w:tc>
          <w:tcPr>
            <w:tcW w:w="1191" w:type="dxa"/>
            <w:vAlign w:val="center"/>
          </w:tcPr>
          <w:p w:rsidR="00B30989" w:rsidRDefault="00B30989">
            <w:pPr>
              <w:pStyle w:val="ConsPlusNormal"/>
              <w:jc w:val="center"/>
            </w:pPr>
            <w:r>
              <w:t>10637,8</w:t>
            </w:r>
          </w:p>
        </w:tc>
        <w:tc>
          <w:tcPr>
            <w:tcW w:w="1077" w:type="dxa"/>
            <w:vAlign w:val="center"/>
          </w:tcPr>
          <w:p w:rsidR="00B30989" w:rsidRDefault="00B30989">
            <w:pPr>
              <w:pStyle w:val="ConsPlusNormal"/>
              <w:jc w:val="center"/>
            </w:pPr>
            <w:r>
              <w:t>10637,8</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31913,4</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w:t>
            </w:r>
          </w:p>
        </w:tc>
        <w:tc>
          <w:tcPr>
            <w:tcW w:w="3240" w:type="dxa"/>
            <w:vMerge w:val="restart"/>
          </w:tcPr>
          <w:p w:rsidR="00B30989" w:rsidRDefault="00B30989">
            <w:pPr>
              <w:pStyle w:val="ConsPlusNormal"/>
            </w:pPr>
            <w:r>
              <w:t>Строительство школы в п. Тутура Жигаловского района на 100 мест</w:t>
            </w:r>
          </w:p>
        </w:tc>
        <w:tc>
          <w:tcPr>
            <w:tcW w:w="1757" w:type="dxa"/>
            <w:vMerge w:val="restart"/>
          </w:tcPr>
          <w:p w:rsidR="00B30989" w:rsidRDefault="00B30989">
            <w:pPr>
              <w:pStyle w:val="ConsPlusNormal"/>
            </w:pPr>
            <w:r>
              <w:t>Министерство строительства, дорожного хозяйства Иркутской области</w:t>
            </w:r>
          </w:p>
        </w:tc>
        <w:tc>
          <w:tcPr>
            <w:tcW w:w="1928"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82955,0</w:t>
            </w:r>
          </w:p>
        </w:tc>
        <w:tc>
          <w:tcPr>
            <w:tcW w:w="1134" w:type="dxa"/>
            <w:vAlign w:val="center"/>
          </w:tcPr>
          <w:p w:rsidR="00B30989" w:rsidRDefault="00B30989">
            <w:pPr>
              <w:pStyle w:val="ConsPlusNormal"/>
              <w:jc w:val="center"/>
            </w:pPr>
            <w:r>
              <w:t>70000,0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152955,0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24886,5</w:t>
            </w:r>
          </w:p>
        </w:tc>
        <w:tc>
          <w:tcPr>
            <w:tcW w:w="1134" w:type="dxa"/>
            <w:vAlign w:val="center"/>
          </w:tcPr>
          <w:p w:rsidR="00B30989" w:rsidRDefault="00B30989">
            <w:pPr>
              <w:pStyle w:val="ConsPlusNormal"/>
              <w:jc w:val="center"/>
            </w:pPr>
            <w:r>
              <w:t>21000,0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45886,5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58068,5</w:t>
            </w:r>
          </w:p>
        </w:tc>
        <w:tc>
          <w:tcPr>
            <w:tcW w:w="1134" w:type="dxa"/>
            <w:vAlign w:val="center"/>
          </w:tcPr>
          <w:p w:rsidR="00B30989" w:rsidRDefault="00B30989">
            <w:pPr>
              <w:pStyle w:val="ConsPlusNormal"/>
              <w:jc w:val="center"/>
            </w:pPr>
            <w:r>
              <w:t>49000,0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107068,5</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1.8.</w:t>
            </w:r>
          </w:p>
        </w:tc>
        <w:tc>
          <w:tcPr>
            <w:tcW w:w="3240" w:type="dxa"/>
            <w:vMerge w:val="restart"/>
          </w:tcPr>
          <w:p w:rsidR="00B30989" w:rsidRDefault="00B30989">
            <w:pPr>
              <w:pStyle w:val="ConsPlusNormal"/>
            </w:pPr>
            <w:r>
              <w:t xml:space="preserve">Строительство средней общеобразовательной школы на </w:t>
            </w:r>
            <w:r>
              <w:lastRenderedPageBreak/>
              <w:t>275 учащихся в п. Мамакан Бодайбинского района</w:t>
            </w:r>
          </w:p>
        </w:tc>
        <w:tc>
          <w:tcPr>
            <w:tcW w:w="1757" w:type="dxa"/>
            <w:vMerge w:val="restart"/>
          </w:tcPr>
          <w:p w:rsidR="00B30989" w:rsidRDefault="00B30989">
            <w:pPr>
              <w:pStyle w:val="ConsPlusNormal"/>
            </w:pPr>
            <w:r>
              <w:lastRenderedPageBreak/>
              <w:t xml:space="preserve">Министерство строительства, </w:t>
            </w:r>
            <w:r>
              <w:lastRenderedPageBreak/>
              <w:t>дорожного хозяйства Иркутской области, муниципальные образования Иркутской области</w:t>
            </w:r>
          </w:p>
        </w:tc>
        <w:tc>
          <w:tcPr>
            <w:tcW w:w="1928"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182129,6</w:t>
            </w:r>
          </w:p>
        </w:tc>
        <w:tc>
          <w:tcPr>
            <w:tcW w:w="1077" w:type="dxa"/>
            <w:vAlign w:val="center"/>
          </w:tcPr>
          <w:p w:rsidR="00B30989" w:rsidRDefault="00B30989">
            <w:pPr>
              <w:pStyle w:val="ConsPlusNormal"/>
              <w:jc w:val="center"/>
            </w:pPr>
            <w:r>
              <w:t>273194,3</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455323,9</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51907,0</w:t>
            </w:r>
          </w:p>
        </w:tc>
        <w:tc>
          <w:tcPr>
            <w:tcW w:w="1077" w:type="dxa"/>
            <w:vAlign w:val="center"/>
          </w:tcPr>
          <w:p w:rsidR="00B30989" w:rsidRDefault="00B30989">
            <w:pPr>
              <w:pStyle w:val="ConsPlusNormal"/>
              <w:jc w:val="center"/>
            </w:pPr>
            <w:r>
              <w:t>77860,4</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129767,4</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121116,1</w:t>
            </w:r>
          </w:p>
        </w:tc>
        <w:tc>
          <w:tcPr>
            <w:tcW w:w="1077" w:type="dxa"/>
            <w:vAlign w:val="center"/>
          </w:tcPr>
          <w:p w:rsidR="00B30989" w:rsidRDefault="00B30989">
            <w:pPr>
              <w:pStyle w:val="ConsPlusNormal"/>
              <w:jc w:val="center"/>
            </w:pPr>
            <w:r>
              <w:t>181674,2</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302790,3</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9106,5</w:t>
            </w:r>
          </w:p>
        </w:tc>
        <w:tc>
          <w:tcPr>
            <w:tcW w:w="1077" w:type="dxa"/>
            <w:vAlign w:val="center"/>
          </w:tcPr>
          <w:p w:rsidR="00B30989" w:rsidRDefault="00B30989">
            <w:pPr>
              <w:pStyle w:val="ConsPlusNormal"/>
              <w:jc w:val="center"/>
            </w:pPr>
            <w:r>
              <w:t>13659,7</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22766,2</w:t>
            </w:r>
          </w:p>
        </w:tc>
      </w:tr>
      <w:tr w:rsidR="00B30989">
        <w:tc>
          <w:tcPr>
            <w:tcW w:w="880" w:type="dxa"/>
            <w:vMerge/>
          </w:tcPr>
          <w:p w:rsidR="00B30989" w:rsidRDefault="00B30989"/>
        </w:tc>
        <w:tc>
          <w:tcPr>
            <w:tcW w:w="3240" w:type="dxa"/>
            <w:vMerge/>
          </w:tcPr>
          <w:p w:rsidR="00B30989" w:rsidRDefault="00B30989"/>
        </w:tc>
        <w:tc>
          <w:tcPr>
            <w:tcW w:w="1757" w:type="dxa"/>
            <w:vMerge/>
          </w:tcPr>
          <w:p w:rsidR="00B30989" w:rsidRDefault="00B30989"/>
        </w:tc>
        <w:tc>
          <w:tcPr>
            <w:tcW w:w="1928"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07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11</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bookmarkStart w:id="55" w:name="P19546"/>
      <w:bookmarkEnd w:id="55"/>
      <w:r>
        <w:t>ПЕРЕЧЕНЬ</w:t>
      </w:r>
    </w:p>
    <w:p w:rsidR="00B30989" w:rsidRDefault="00B30989">
      <w:pPr>
        <w:pStyle w:val="ConsPlusNormal"/>
        <w:jc w:val="center"/>
      </w:pPr>
      <w:r>
        <w:t>ОБЪЕКТОВ КАПИТАЛЬНОГО СТРОИТЕЛЬСТВА (РЕКОНСТРУКЦИИ)</w:t>
      </w:r>
    </w:p>
    <w:p w:rsidR="00B30989" w:rsidRDefault="00B30989">
      <w:pPr>
        <w:pStyle w:val="ConsPlusNormal"/>
        <w:jc w:val="center"/>
      </w:pPr>
      <w:r>
        <w:t>ГОСУДАРСТВЕННОЙ СОБСТВЕННОСТИ ИРКУТСКОЙ ОБЛАСТИ</w:t>
      </w:r>
    </w:p>
    <w:p w:rsidR="00B30989" w:rsidRDefault="00B30989">
      <w:pPr>
        <w:pStyle w:val="ConsPlusNormal"/>
        <w:jc w:val="center"/>
      </w:pPr>
      <w:r>
        <w:t>И МУНИЦИПАЛЬНОЙ СОБСТВЕННОСТИ, ОБЪЕКТОВ КАПИТАЛЬНОГО</w:t>
      </w:r>
    </w:p>
    <w:p w:rsidR="00B30989" w:rsidRDefault="00B30989">
      <w:pPr>
        <w:pStyle w:val="ConsPlusNormal"/>
        <w:jc w:val="center"/>
      </w:pPr>
      <w:r>
        <w:t>РЕМОНТА, НАХОДЯЩИХСЯ В ГОСУДАРСТВЕННОЙ СОБСТВЕННОСТИ</w:t>
      </w:r>
    </w:p>
    <w:p w:rsidR="00B30989" w:rsidRDefault="00B30989">
      <w:pPr>
        <w:pStyle w:val="ConsPlusNormal"/>
        <w:jc w:val="center"/>
      </w:pPr>
      <w:r>
        <w:t>ИРКУТСКОЙ ОБЛАСТИ И МУНИЦИПАЛЬНОЙ СОБСТВЕННОСТИ,</w:t>
      </w:r>
    </w:p>
    <w:p w:rsidR="00B30989" w:rsidRDefault="00B30989">
      <w:pPr>
        <w:pStyle w:val="ConsPlusNormal"/>
        <w:jc w:val="center"/>
      </w:pPr>
      <w:r>
        <w:t>ОСУЩЕСТВЛЯЕМОГО МИНИСТЕРСТВОМ СТРОИТЕЛЬСТВА, ДОРОЖНОГО</w:t>
      </w:r>
    </w:p>
    <w:p w:rsidR="00B30989" w:rsidRDefault="00B30989">
      <w:pPr>
        <w:pStyle w:val="ConsPlusNormal"/>
        <w:jc w:val="center"/>
      </w:pPr>
      <w:r>
        <w:t>ХОЗЯЙСТВА ИРКУТСКОЙ ОБЛАСТИ, ВКЛЮЧЕННЫХ В ПОДПРОГРАММУ</w:t>
      </w:r>
    </w:p>
    <w:p w:rsidR="00B30989" w:rsidRDefault="00B30989">
      <w:pPr>
        <w:pStyle w:val="ConsPlusNormal"/>
        <w:jc w:val="center"/>
      </w:pPr>
      <w:r>
        <w:t>ГОСУДАРСТВЕННОЙ ПРОГРАММЫ ИРКУТСКОЙ ОБЛАСТИ</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409"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11.02.2015 N 41-пп;</w:t>
      </w:r>
    </w:p>
    <w:p w:rsidR="00B30989" w:rsidRDefault="00B30989">
      <w:pPr>
        <w:pStyle w:val="ConsPlusNormal"/>
        <w:jc w:val="center"/>
      </w:pPr>
      <w:r>
        <w:t xml:space="preserve">в ред. </w:t>
      </w:r>
      <w:hyperlink r:id="rId41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Нумерация граф дана в соответствии с официальным текстом документа.</w:t>
      </w:r>
    </w:p>
    <w:p w:rsidR="00B30989" w:rsidRDefault="00B30989">
      <w:pPr>
        <w:pStyle w:val="ConsPlusNormal"/>
        <w:pBdr>
          <w:top w:val="single" w:sz="6" w:space="0" w:color="auto"/>
        </w:pBdr>
        <w:spacing w:before="100" w:after="100"/>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907"/>
        <w:gridCol w:w="1134"/>
        <w:gridCol w:w="1191"/>
        <w:gridCol w:w="1180"/>
        <w:gridCol w:w="907"/>
        <w:gridCol w:w="1191"/>
        <w:gridCol w:w="1247"/>
        <w:gridCol w:w="1060"/>
        <w:gridCol w:w="1720"/>
        <w:gridCol w:w="1700"/>
        <w:gridCol w:w="1134"/>
        <w:gridCol w:w="1134"/>
        <w:gridCol w:w="1191"/>
        <w:gridCol w:w="1191"/>
      </w:tblGrid>
      <w:tr w:rsidR="00B30989">
        <w:tc>
          <w:tcPr>
            <w:tcW w:w="2041" w:type="dxa"/>
            <w:vMerge w:val="restart"/>
            <w:vAlign w:val="center"/>
          </w:tcPr>
          <w:p w:rsidR="00B30989" w:rsidRDefault="00B30989">
            <w:pPr>
              <w:pStyle w:val="ConsPlusNormal"/>
              <w:jc w:val="center"/>
            </w:pPr>
            <w:r>
              <w:t>Наименование мероприятия, объекта, ПИР (с расшифровкой по объектам)</w:t>
            </w:r>
          </w:p>
        </w:tc>
        <w:tc>
          <w:tcPr>
            <w:tcW w:w="794" w:type="dxa"/>
            <w:vMerge w:val="restart"/>
            <w:vAlign w:val="center"/>
          </w:tcPr>
          <w:p w:rsidR="00B30989" w:rsidRDefault="00B30989">
            <w:pPr>
              <w:pStyle w:val="ConsPlusNormal"/>
              <w:jc w:val="center"/>
            </w:pPr>
            <w:r>
              <w:t>Год начала строительства</w:t>
            </w:r>
          </w:p>
        </w:tc>
        <w:tc>
          <w:tcPr>
            <w:tcW w:w="907" w:type="dxa"/>
            <w:vMerge w:val="restart"/>
            <w:vAlign w:val="center"/>
          </w:tcPr>
          <w:p w:rsidR="00B30989" w:rsidRDefault="00B30989">
            <w:pPr>
              <w:pStyle w:val="ConsPlusNormal"/>
              <w:jc w:val="center"/>
            </w:pPr>
            <w:r>
              <w:t>Плановый год ввода в эксплуатацию</w:t>
            </w:r>
          </w:p>
        </w:tc>
        <w:tc>
          <w:tcPr>
            <w:tcW w:w="1134" w:type="dxa"/>
            <w:vMerge w:val="restart"/>
            <w:vAlign w:val="center"/>
          </w:tcPr>
          <w:p w:rsidR="00B30989" w:rsidRDefault="00B30989">
            <w:pPr>
              <w:pStyle w:val="ConsPlusNormal"/>
              <w:jc w:val="center"/>
            </w:pPr>
            <w:r>
              <w:t>Реквизиты ПСД (плановый срок утверждения ПСД)</w:t>
            </w:r>
          </w:p>
        </w:tc>
        <w:tc>
          <w:tcPr>
            <w:tcW w:w="1191" w:type="dxa"/>
            <w:vMerge w:val="restart"/>
            <w:vAlign w:val="center"/>
          </w:tcPr>
          <w:p w:rsidR="00B30989" w:rsidRDefault="00B30989">
            <w:pPr>
              <w:pStyle w:val="ConsPlusNormal"/>
              <w:jc w:val="center"/>
            </w:pPr>
            <w:r>
              <w:t>Реквизиты государственной экспертизы (плановый срок получения)</w:t>
            </w:r>
          </w:p>
        </w:tc>
        <w:tc>
          <w:tcPr>
            <w:tcW w:w="1180" w:type="dxa"/>
            <w:vMerge w:val="restart"/>
            <w:vAlign w:val="center"/>
          </w:tcPr>
          <w:p w:rsidR="00B30989" w:rsidRDefault="00B30989">
            <w:pPr>
              <w:pStyle w:val="ConsPlusNormal"/>
              <w:jc w:val="center"/>
            </w:pPr>
            <w:r>
              <w:t>Вид работ (строительство, реконстр., кап. ремонт, тех. перевооружение)</w:t>
            </w:r>
          </w:p>
        </w:tc>
        <w:tc>
          <w:tcPr>
            <w:tcW w:w="907" w:type="dxa"/>
            <w:vMerge w:val="restart"/>
            <w:vAlign w:val="center"/>
          </w:tcPr>
          <w:p w:rsidR="00B30989" w:rsidRDefault="00B30989">
            <w:pPr>
              <w:pStyle w:val="ConsPlusNormal"/>
              <w:jc w:val="center"/>
            </w:pPr>
            <w:r>
              <w:t>Форма собственности (ОС/МС)</w:t>
            </w:r>
          </w:p>
        </w:tc>
        <w:tc>
          <w:tcPr>
            <w:tcW w:w="1191" w:type="dxa"/>
            <w:vMerge w:val="restart"/>
            <w:vAlign w:val="center"/>
          </w:tcPr>
          <w:p w:rsidR="00B30989" w:rsidRDefault="00B30989">
            <w:pPr>
              <w:pStyle w:val="ConsPlusNormal"/>
              <w:jc w:val="center"/>
            </w:pPr>
            <w:r>
              <w:t>Сметная стоимость (в текущих ценах), тыс. руб.</w:t>
            </w:r>
          </w:p>
        </w:tc>
        <w:tc>
          <w:tcPr>
            <w:tcW w:w="1247" w:type="dxa"/>
            <w:vMerge w:val="restart"/>
            <w:vAlign w:val="center"/>
          </w:tcPr>
          <w:p w:rsidR="00B30989" w:rsidRDefault="00B30989">
            <w:pPr>
              <w:pStyle w:val="ConsPlusNormal"/>
              <w:jc w:val="center"/>
            </w:pPr>
            <w:r>
              <w:t>Остаток сметной стоимости, тыс. руб.</w:t>
            </w:r>
          </w:p>
        </w:tc>
        <w:tc>
          <w:tcPr>
            <w:tcW w:w="1060" w:type="dxa"/>
            <w:vMerge w:val="restart"/>
            <w:vAlign w:val="center"/>
          </w:tcPr>
          <w:p w:rsidR="00B30989" w:rsidRDefault="00B30989">
            <w:pPr>
              <w:pStyle w:val="ConsPlusNormal"/>
              <w:jc w:val="center"/>
            </w:pPr>
            <w:r>
              <w:t>Тех. готовность (на 1 января текущего финансового года) (в %)</w:t>
            </w:r>
          </w:p>
        </w:tc>
        <w:tc>
          <w:tcPr>
            <w:tcW w:w="1720" w:type="dxa"/>
            <w:vMerge w:val="restart"/>
            <w:vAlign w:val="center"/>
          </w:tcPr>
          <w:p w:rsidR="00B30989" w:rsidRDefault="00B30989">
            <w:pPr>
              <w:pStyle w:val="ConsPlusNormal"/>
              <w:jc w:val="center"/>
            </w:pPr>
            <w:r>
              <w:t>Исполнитель (наименование ИОГВ, МО)</w:t>
            </w:r>
          </w:p>
        </w:tc>
        <w:tc>
          <w:tcPr>
            <w:tcW w:w="1700" w:type="dxa"/>
            <w:vMerge w:val="restart"/>
            <w:vAlign w:val="center"/>
          </w:tcPr>
          <w:p w:rsidR="00B30989" w:rsidRDefault="00B30989">
            <w:pPr>
              <w:pStyle w:val="ConsPlusNormal"/>
              <w:jc w:val="center"/>
            </w:pPr>
            <w:r>
              <w:t>Источники финансирования</w:t>
            </w:r>
          </w:p>
        </w:tc>
        <w:tc>
          <w:tcPr>
            <w:tcW w:w="4650" w:type="dxa"/>
            <w:gridSpan w:val="4"/>
            <w:vAlign w:val="center"/>
          </w:tcPr>
          <w:p w:rsidR="00B30989" w:rsidRDefault="00B30989">
            <w:pPr>
              <w:pStyle w:val="ConsPlusNormal"/>
              <w:jc w:val="center"/>
            </w:pPr>
            <w:r>
              <w:t>Объемы финансирования, тыс. руб.</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Merge/>
          </w:tcPr>
          <w:p w:rsidR="00B30989" w:rsidRDefault="00B30989"/>
        </w:tc>
        <w:tc>
          <w:tcPr>
            <w:tcW w:w="1134" w:type="dxa"/>
            <w:vAlign w:val="center"/>
          </w:tcPr>
          <w:p w:rsidR="00B30989" w:rsidRDefault="00B30989">
            <w:pPr>
              <w:pStyle w:val="ConsPlusNormal"/>
              <w:jc w:val="center"/>
            </w:pPr>
            <w:r>
              <w:t>2015 год</w:t>
            </w:r>
          </w:p>
        </w:tc>
        <w:tc>
          <w:tcPr>
            <w:tcW w:w="1134" w:type="dxa"/>
            <w:vAlign w:val="center"/>
          </w:tcPr>
          <w:p w:rsidR="00B30989" w:rsidRDefault="00B30989">
            <w:pPr>
              <w:pStyle w:val="ConsPlusNormal"/>
              <w:jc w:val="center"/>
            </w:pPr>
            <w:r>
              <w:t>2016 год</w:t>
            </w:r>
          </w:p>
        </w:tc>
        <w:tc>
          <w:tcPr>
            <w:tcW w:w="1191" w:type="dxa"/>
            <w:vAlign w:val="center"/>
          </w:tcPr>
          <w:p w:rsidR="00B30989" w:rsidRDefault="00B30989">
            <w:pPr>
              <w:pStyle w:val="ConsPlusNormal"/>
              <w:jc w:val="center"/>
            </w:pPr>
            <w:r>
              <w:t>2017 год</w:t>
            </w:r>
          </w:p>
        </w:tc>
        <w:tc>
          <w:tcPr>
            <w:tcW w:w="1191" w:type="dxa"/>
            <w:vAlign w:val="center"/>
          </w:tcPr>
          <w:p w:rsidR="00B30989" w:rsidRDefault="00B30989">
            <w:pPr>
              <w:pStyle w:val="ConsPlusNormal"/>
              <w:jc w:val="center"/>
            </w:pPr>
            <w:r>
              <w:t>Всего</w:t>
            </w:r>
          </w:p>
        </w:tc>
      </w:tr>
      <w:tr w:rsidR="00B30989">
        <w:tc>
          <w:tcPr>
            <w:tcW w:w="2041" w:type="dxa"/>
            <w:vAlign w:val="center"/>
          </w:tcPr>
          <w:p w:rsidR="00B30989" w:rsidRDefault="00B30989">
            <w:pPr>
              <w:pStyle w:val="ConsPlusNormal"/>
              <w:jc w:val="center"/>
            </w:pPr>
            <w:r>
              <w:t>1</w:t>
            </w:r>
          </w:p>
        </w:tc>
        <w:tc>
          <w:tcPr>
            <w:tcW w:w="794" w:type="dxa"/>
            <w:vAlign w:val="center"/>
          </w:tcPr>
          <w:p w:rsidR="00B30989" w:rsidRDefault="00B30989">
            <w:pPr>
              <w:pStyle w:val="ConsPlusNormal"/>
              <w:jc w:val="center"/>
            </w:pPr>
            <w:r>
              <w:t>2</w:t>
            </w:r>
          </w:p>
        </w:tc>
        <w:tc>
          <w:tcPr>
            <w:tcW w:w="907" w:type="dxa"/>
            <w:vAlign w:val="center"/>
          </w:tcPr>
          <w:p w:rsidR="00B30989" w:rsidRDefault="00B30989">
            <w:pPr>
              <w:pStyle w:val="ConsPlusNormal"/>
              <w:jc w:val="center"/>
            </w:pPr>
            <w:r>
              <w:t>3</w:t>
            </w:r>
          </w:p>
        </w:tc>
        <w:tc>
          <w:tcPr>
            <w:tcW w:w="1134" w:type="dxa"/>
            <w:vAlign w:val="center"/>
          </w:tcPr>
          <w:p w:rsidR="00B30989" w:rsidRDefault="00B30989">
            <w:pPr>
              <w:pStyle w:val="ConsPlusNormal"/>
              <w:jc w:val="center"/>
            </w:pPr>
            <w:r>
              <w:t>4</w:t>
            </w:r>
          </w:p>
        </w:tc>
        <w:tc>
          <w:tcPr>
            <w:tcW w:w="1191" w:type="dxa"/>
            <w:vAlign w:val="center"/>
          </w:tcPr>
          <w:p w:rsidR="00B30989" w:rsidRDefault="00B30989">
            <w:pPr>
              <w:pStyle w:val="ConsPlusNormal"/>
              <w:jc w:val="center"/>
            </w:pPr>
            <w:r>
              <w:t>5</w:t>
            </w:r>
          </w:p>
        </w:tc>
        <w:tc>
          <w:tcPr>
            <w:tcW w:w="1180" w:type="dxa"/>
            <w:vAlign w:val="center"/>
          </w:tcPr>
          <w:p w:rsidR="00B30989" w:rsidRDefault="00B30989">
            <w:pPr>
              <w:pStyle w:val="ConsPlusNormal"/>
              <w:jc w:val="center"/>
            </w:pPr>
            <w:r>
              <w:t>6</w:t>
            </w:r>
          </w:p>
        </w:tc>
        <w:tc>
          <w:tcPr>
            <w:tcW w:w="907" w:type="dxa"/>
            <w:vAlign w:val="center"/>
          </w:tcPr>
          <w:p w:rsidR="00B30989" w:rsidRDefault="00B30989">
            <w:pPr>
              <w:pStyle w:val="ConsPlusNormal"/>
              <w:jc w:val="center"/>
            </w:pPr>
            <w:r>
              <w:t>7</w:t>
            </w:r>
          </w:p>
        </w:tc>
        <w:tc>
          <w:tcPr>
            <w:tcW w:w="1191" w:type="dxa"/>
            <w:vAlign w:val="center"/>
          </w:tcPr>
          <w:p w:rsidR="00B30989" w:rsidRDefault="00B30989">
            <w:pPr>
              <w:pStyle w:val="ConsPlusNormal"/>
              <w:jc w:val="center"/>
            </w:pPr>
            <w:r>
              <w:t>8</w:t>
            </w:r>
          </w:p>
        </w:tc>
        <w:tc>
          <w:tcPr>
            <w:tcW w:w="1247" w:type="dxa"/>
            <w:vAlign w:val="center"/>
          </w:tcPr>
          <w:p w:rsidR="00B30989" w:rsidRDefault="00B30989">
            <w:pPr>
              <w:pStyle w:val="ConsPlusNormal"/>
              <w:jc w:val="center"/>
            </w:pPr>
            <w:r>
              <w:t>9</w:t>
            </w:r>
          </w:p>
        </w:tc>
        <w:tc>
          <w:tcPr>
            <w:tcW w:w="1060" w:type="dxa"/>
            <w:vAlign w:val="center"/>
          </w:tcPr>
          <w:p w:rsidR="00B30989" w:rsidRDefault="00B30989">
            <w:pPr>
              <w:pStyle w:val="ConsPlusNormal"/>
              <w:jc w:val="center"/>
            </w:pPr>
            <w:r>
              <w:t>10</w:t>
            </w:r>
          </w:p>
        </w:tc>
        <w:tc>
          <w:tcPr>
            <w:tcW w:w="1720" w:type="dxa"/>
            <w:vAlign w:val="center"/>
          </w:tcPr>
          <w:p w:rsidR="00B30989" w:rsidRDefault="00B30989">
            <w:pPr>
              <w:pStyle w:val="ConsPlusNormal"/>
              <w:jc w:val="center"/>
            </w:pPr>
            <w:r>
              <w:t>11</w:t>
            </w:r>
          </w:p>
        </w:tc>
        <w:tc>
          <w:tcPr>
            <w:tcW w:w="1700" w:type="dxa"/>
            <w:vAlign w:val="center"/>
          </w:tcPr>
          <w:p w:rsidR="00B30989" w:rsidRDefault="00B30989">
            <w:pPr>
              <w:pStyle w:val="ConsPlusNormal"/>
              <w:jc w:val="center"/>
            </w:pPr>
            <w:r>
              <w:t>12</w:t>
            </w:r>
          </w:p>
        </w:tc>
        <w:tc>
          <w:tcPr>
            <w:tcW w:w="1134" w:type="dxa"/>
            <w:vAlign w:val="center"/>
          </w:tcPr>
          <w:p w:rsidR="00B30989" w:rsidRDefault="00B30989">
            <w:pPr>
              <w:pStyle w:val="ConsPlusNormal"/>
              <w:jc w:val="center"/>
            </w:pPr>
            <w:r>
              <w:t>14</w:t>
            </w:r>
          </w:p>
        </w:tc>
        <w:tc>
          <w:tcPr>
            <w:tcW w:w="1134" w:type="dxa"/>
            <w:vAlign w:val="center"/>
          </w:tcPr>
          <w:p w:rsidR="00B30989" w:rsidRDefault="00B30989">
            <w:pPr>
              <w:pStyle w:val="ConsPlusNormal"/>
              <w:jc w:val="center"/>
            </w:pPr>
            <w:r>
              <w:t>15</w:t>
            </w:r>
          </w:p>
        </w:tc>
        <w:tc>
          <w:tcPr>
            <w:tcW w:w="1191" w:type="dxa"/>
            <w:vAlign w:val="center"/>
          </w:tcPr>
          <w:p w:rsidR="00B30989" w:rsidRDefault="00B30989">
            <w:pPr>
              <w:pStyle w:val="ConsPlusNormal"/>
              <w:jc w:val="center"/>
            </w:pPr>
            <w:r>
              <w:t>16</w:t>
            </w:r>
          </w:p>
        </w:tc>
        <w:tc>
          <w:tcPr>
            <w:tcW w:w="1191" w:type="dxa"/>
            <w:vAlign w:val="center"/>
          </w:tcPr>
          <w:p w:rsidR="00B30989" w:rsidRDefault="00B30989">
            <w:pPr>
              <w:pStyle w:val="ConsPlusNormal"/>
              <w:jc w:val="center"/>
            </w:pPr>
            <w:r>
              <w:t>17</w:t>
            </w:r>
          </w:p>
        </w:tc>
      </w:tr>
      <w:tr w:rsidR="00B30989">
        <w:tc>
          <w:tcPr>
            <w:tcW w:w="11652" w:type="dxa"/>
            <w:gridSpan w:val="10"/>
            <w:vMerge w:val="restart"/>
            <w:vAlign w:val="center"/>
          </w:tcPr>
          <w:p w:rsidR="00B30989" w:rsidRDefault="00B30989">
            <w:pPr>
              <w:pStyle w:val="ConsPlusNormal"/>
            </w:pPr>
            <w:r>
              <w:t>Подпрограмма "Устойчивое развитие сельских территорий Иркутской области на 2014 - 2020 годы"</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515613,9</w:t>
            </w:r>
          </w:p>
        </w:tc>
        <w:tc>
          <w:tcPr>
            <w:tcW w:w="1134" w:type="dxa"/>
            <w:vAlign w:val="center"/>
          </w:tcPr>
          <w:p w:rsidR="00B30989" w:rsidRDefault="00B30989">
            <w:pPr>
              <w:pStyle w:val="ConsPlusNormal"/>
              <w:jc w:val="center"/>
            </w:pPr>
            <w:r>
              <w:t>1303576,9</w:t>
            </w:r>
          </w:p>
        </w:tc>
        <w:tc>
          <w:tcPr>
            <w:tcW w:w="1191" w:type="dxa"/>
            <w:vAlign w:val="center"/>
          </w:tcPr>
          <w:p w:rsidR="00B30989" w:rsidRDefault="00B30989">
            <w:pPr>
              <w:pStyle w:val="ConsPlusNormal"/>
              <w:jc w:val="center"/>
            </w:pPr>
            <w:r>
              <w:t>1145363,6</w:t>
            </w:r>
          </w:p>
        </w:tc>
        <w:tc>
          <w:tcPr>
            <w:tcW w:w="1191" w:type="dxa"/>
            <w:vAlign w:val="center"/>
          </w:tcPr>
          <w:p w:rsidR="00B30989" w:rsidRDefault="00B30989">
            <w:pPr>
              <w:pStyle w:val="ConsPlusNormal"/>
              <w:jc w:val="center"/>
            </w:pPr>
            <w:r>
              <w:t>2964554,4</w:t>
            </w:r>
          </w:p>
        </w:tc>
      </w:tr>
      <w:tr w:rsidR="00B30989">
        <w:tc>
          <w:tcPr>
            <w:tcW w:w="11652" w:type="dxa"/>
            <w:gridSpan w:val="10"/>
            <w:vMerge/>
          </w:tcPr>
          <w:p w:rsidR="00B30989" w:rsidRDefault="00B30989"/>
        </w:tc>
        <w:tc>
          <w:tcPr>
            <w:tcW w:w="1720" w:type="dxa"/>
            <w:vMerge/>
          </w:tcPr>
          <w:p w:rsidR="00B30989" w:rsidRDefault="00B30989"/>
        </w:tc>
        <w:tc>
          <w:tcPr>
            <w:tcW w:w="1700" w:type="dxa"/>
          </w:tcPr>
          <w:p w:rsidR="00B30989" w:rsidRDefault="00B30989">
            <w:pPr>
              <w:pStyle w:val="ConsPlusNormal"/>
              <w:jc w:val="center"/>
            </w:pPr>
            <w:r>
              <w:t>областной бюджет (далее - ОБ)</w:t>
            </w:r>
          </w:p>
        </w:tc>
        <w:tc>
          <w:tcPr>
            <w:tcW w:w="1134" w:type="dxa"/>
            <w:vAlign w:val="center"/>
          </w:tcPr>
          <w:p w:rsidR="00B30989" w:rsidRDefault="00B30989">
            <w:pPr>
              <w:pStyle w:val="ConsPlusNormal"/>
              <w:jc w:val="center"/>
            </w:pPr>
            <w:r>
              <w:t>393622,4</w:t>
            </w:r>
          </w:p>
        </w:tc>
        <w:tc>
          <w:tcPr>
            <w:tcW w:w="1134" w:type="dxa"/>
            <w:vAlign w:val="center"/>
          </w:tcPr>
          <w:p w:rsidR="00B30989" w:rsidRDefault="00B30989">
            <w:pPr>
              <w:pStyle w:val="ConsPlusNormal"/>
              <w:jc w:val="center"/>
            </w:pPr>
            <w:r>
              <w:t>537167,9</w:t>
            </w:r>
          </w:p>
        </w:tc>
        <w:tc>
          <w:tcPr>
            <w:tcW w:w="1191" w:type="dxa"/>
            <w:vAlign w:val="center"/>
          </w:tcPr>
          <w:p w:rsidR="00B30989" w:rsidRDefault="00B30989">
            <w:pPr>
              <w:pStyle w:val="ConsPlusNormal"/>
              <w:jc w:val="center"/>
            </w:pPr>
            <w:r>
              <w:t>334647,4</w:t>
            </w:r>
          </w:p>
        </w:tc>
        <w:tc>
          <w:tcPr>
            <w:tcW w:w="1191" w:type="dxa"/>
            <w:vAlign w:val="center"/>
          </w:tcPr>
          <w:p w:rsidR="00B30989" w:rsidRDefault="00B30989">
            <w:pPr>
              <w:pStyle w:val="ConsPlusNormal"/>
              <w:jc w:val="center"/>
            </w:pPr>
            <w:r>
              <w:t>1265437,7</w:t>
            </w:r>
          </w:p>
        </w:tc>
      </w:tr>
      <w:tr w:rsidR="00B30989">
        <w:tc>
          <w:tcPr>
            <w:tcW w:w="11652" w:type="dxa"/>
            <w:gridSpan w:val="10"/>
            <w:vMerge/>
          </w:tcPr>
          <w:p w:rsidR="00B30989" w:rsidRDefault="00B30989"/>
        </w:tc>
        <w:tc>
          <w:tcPr>
            <w:tcW w:w="1720" w:type="dxa"/>
            <w:vMerge/>
          </w:tcPr>
          <w:p w:rsidR="00B30989" w:rsidRDefault="00B30989"/>
        </w:tc>
        <w:tc>
          <w:tcPr>
            <w:tcW w:w="1700" w:type="dxa"/>
          </w:tcPr>
          <w:p w:rsidR="00B30989" w:rsidRDefault="00B30989">
            <w:pPr>
              <w:pStyle w:val="ConsPlusNormal"/>
              <w:jc w:val="center"/>
            </w:pPr>
            <w:r>
              <w:t>средства, планируемые к привлечению из федерального бюджета (далее - ФБ)</w:t>
            </w:r>
          </w:p>
        </w:tc>
        <w:tc>
          <w:tcPr>
            <w:tcW w:w="1134" w:type="dxa"/>
            <w:vAlign w:val="center"/>
          </w:tcPr>
          <w:p w:rsidR="00B30989" w:rsidRDefault="00B30989">
            <w:pPr>
              <w:pStyle w:val="ConsPlusNormal"/>
              <w:jc w:val="center"/>
            </w:pPr>
            <w:r>
              <w:t>117484,8</w:t>
            </w:r>
          </w:p>
        </w:tc>
        <w:tc>
          <w:tcPr>
            <w:tcW w:w="1134" w:type="dxa"/>
            <w:vAlign w:val="center"/>
          </w:tcPr>
          <w:p w:rsidR="00B30989" w:rsidRDefault="00B30989">
            <w:pPr>
              <w:pStyle w:val="ConsPlusNormal"/>
              <w:jc w:val="center"/>
            </w:pPr>
            <w:r>
              <w:t>742962,3</w:t>
            </w:r>
          </w:p>
        </w:tc>
        <w:tc>
          <w:tcPr>
            <w:tcW w:w="1191" w:type="dxa"/>
            <w:vAlign w:val="center"/>
          </w:tcPr>
          <w:p w:rsidR="00B30989" w:rsidRDefault="00B30989">
            <w:pPr>
              <w:pStyle w:val="ConsPlusNormal"/>
              <w:jc w:val="center"/>
            </w:pPr>
            <w:r>
              <w:t>780836,1</w:t>
            </w:r>
          </w:p>
        </w:tc>
        <w:tc>
          <w:tcPr>
            <w:tcW w:w="1191" w:type="dxa"/>
            <w:vAlign w:val="center"/>
          </w:tcPr>
          <w:p w:rsidR="00B30989" w:rsidRDefault="00B30989">
            <w:pPr>
              <w:pStyle w:val="ConsPlusNormal"/>
              <w:jc w:val="center"/>
            </w:pPr>
            <w:r>
              <w:t>1641283,2</w:t>
            </w:r>
          </w:p>
        </w:tc>
      </w:tr>
      <w:tr w:rsidR="00B30989">
        <w:tc>
          <w:tcPr>
            <w:tcW w:w="11652" w:type="dxa"/>
            <w:gridSpan w:val="10"/>
            <w:vMerge/>
          </w:tcPr>
          <w:p w:rsidR="00B30989" w:rsidRDefault="00B30989"/>
        </w:tc>
        <w:tc>
          <w:tcPr>
            <w:tcW w:w="1720" w:type="dxa"/>
            <w:vMerge/>
          </w:tcPr>
          <w:p w:rsidR="00B30989" w:rsidRDefault="00B30989"/>
        </w:tc>
        <w:tc>
          <w:tcPr>
            <w:tcW w:w="1700" w:type="dxa"/>
          </w:tcPr>
          <w:p w:rsidR="00B30989" w:rsidRDefault="00B30989">
            <w:pPr>
              <w:pStyle w:val="ConsPlusNormal"/>
              <w:jc w:val="center"/>
            </w:pPr>
            <w:r>
              <w:t xml:space="preserve">бюджеты муниципальных образований Иркутской области (далее - </w:t>
            </w:r>
            <w:r>
              <w:lastRenderedPageBreak/>
              <w:t>МБ)</w:t>
            </w:r>
          </w:p>
        </w:tc>
        <w:tc>
          <w:tcPr>
            <w:tcW w:w="1134" w:type="dxa"/>
            <w:vAlign w:val="center"/>
          </w:tcPr>
          <w:p w:rsidR="00B30989" w:rsidRDefault="00B30989">
            <w:pPr>
              <w:pStyle w:val="ConsPlusNormal"/>
              <w:jc w:val="center"/>
            </w:pPr>
            <w:r>
              <w:lastRenderedPageBreak/>
              <w:t>4506,7</w:t>
            </w:r>
          </w:p>
        </w:tc>
        <w:tc>
          <w:tcPr>
            <w:tcW w:w="1134" w:type="dxa"/>
            <w:vAlign w:val="center"/>
          </w:tcPr>
          <w:p w:rsidR="00B30989" w:rsidRDefault="00B30989">
            <w:pPr>
              <w:pStyle w:val="ConsPlusNormal"/>
              <w:jc w:val="center"/>
            </w:pPr>
            <w:r>
              <w:t>23446,7</w:t>
            </w:r>
          </w:p>
        </w:tc>
        <w:tc>
          <w:tcPr>
            <w:tcW w:w="1191" w:type="dxa"/>
            <w:vAlign w:val="center"/>
          </w:tcPr>
          <w:p w:rsidR="00B30989" w:rsidRDefault="00B30989">
            <w:pPr>
              <w:pStyle w:val="ConsPlusNormal"/>
              <w:jc w:val="center"/>
            </w:pPr>
            <w:r>
              <w:t>29880,1</w:t>
            </w:r>
          </w:p>
        </w:tc>
        <w:tc>
          <w:tcPr>
            <w:tcW w:w="1191" w:type="dxa"/>
            <w:vAlign w:val="center"/>
          </w:tcPr>
          <w:p w:rsidR="00B30989" w:rsidRDefault="00B30989">
            <w:pPr>
              <w:pStyle w:val="ConsPlusNormal"/>
              <w:jc w:val="center"/>
            </w:pPr>
            <w:r>
              <w:t>57833,5</w:t>
            </w:r>
          </w:p>
        </w:tc>
      </w:tr>
      <w:tr w:rsidR="00B30989">
        <w:tc>
          <w:tcPr>
            <w:tcW w:w="11652" w:type="dxa"/>
            <w:gridSpan w:val="10"/>
            <w:vMerge/>
          </w:tcPr>
          <w:p w:rsidR="00B30989" w:rsidRDefault="00B30989"/>
        </w:tc>
        <w:tc>
          <w:tcPr>
            <w:tcW w:w="1720" w:type="dxa"/>
            <w:vMerge/>
          </w:tcPr>
          <w:p w:rsidR="00B30989" w:rsidRDefault="00B30989"/>
        </w:tc>
        <w:tc>
          <w:tcPr>
            <w:tcW w:w="1700" w:type="dxa"/>
          </w:tcPr>
          <w:p w:rsidR="00B30989" w:rsidRDefault="00B30989">
            <w:pPr>
              <w:pStyle w:val="ConsPlusNormal"/>
              <w:jc w:val="center"/>
            </w:pPr>
            <w:r>
              <w:t>иные источники (далее - 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Основное мероприятие "Комплексное обустройство населенных пунктов объектами социальной и инженерной инфраструктуры"</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303649,8</w:t>
            </w:r>
          </w:p>
        </w:tc>
        <w:tc>
          <w:tcPr>
            <w:tcW w:w="1134" w:type="dxa"/>
            <w:vAlign w:val="center"/>
          </w:tcPr>
          <w:p w:rsidR="00B30989" w:rsidRDefault="00B30989">
            <w:pPr>
              <w:pStyle w:val="ConsPlusNormal"/>
              <w:jc w:val="center"/>
            </w:pPr>
            <w:r>
              <w:t>945498,7</w:t>
            </w:r>
          </w:p>
        </w:tc>
        <w:tc>
          <w:tcPr>
            <w:tcW w:w="1191" w:type="dxa"/>
            <w:vAlign w:val="center"/>
          </w:tcPr>
          <w:p w:rsidR="00B30989" w:rsidRDefault="00B30989">
            <w:pPr>
              <w:pStyle w:val="ConsPlusNormal"/>
              <w:jc w:val="center"/>
            </w:pPr>
            <w:r>
              <w:t>900405,3</w:t>
            </w:r>
          </w:p>
        </w:tc>
        <w:tc>
          <w:tcPr>
            <w:tcW w:w="1191" w:type="dxa"/>
            <w:vAlign w:val="center"/>
          </w:tcPr>
          <w:p w:rsidR="00B30989" w:rsidRDefault="00B30989">
            <w:pPr>
              <w:pStyle w:val="ConsPlusNormal"/>
              <w:jc w:val="center"/>
            </w:pPr>
            <w:r>
              <w:t>2149553,8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264503,6</w:t>
            </w:r>
          </w:p>
        </w:tc>
        <w:tc>
          <w:tcPr>
            <w:tcW w:w="1134" w:type="dxa"/>
            <w:vAlign w:val="center"/>
          </w:tcPr>
          <w:p w:rsidR="00B30989" w:rsidRDefault="00B30989">
            <w:pPr>
              <w:pStyle w:val="ConsPlusNormal"/>
              <w:jc w:val="center"/>
            </w:pPr>
            <w:r>
              <w:t>281987,1</w:t>
            </w:r>
          </w:p>
        </w:tc>
        <w:tc>
          <w:tcPr>
            <w:tcW w:w="1191" w:type="dxa"/>
            <w:vAlign w:val="center"/>
          </w:tcPr>
          <w:p w:rsidR="00B30989" w:rsidRDefault="00B30989">
            <w:pPr>
              <w:pStyle w:val="ConsPlusNormal"/>
              <w:jc w:val="center"/>
            </w:pPr>
            <w:r>
              <w:t>264834,2</w:t>
            </w:r>
          </w:p>
        </w:tc>
        <w:tc>
          <w:tcPr>
            <w:tcW w:w="1191" w:type="dxa"/>
            <w:vAlign w:val="center"/>
          </w:tcPr>
          <w:p w:rsidR="00B30989" w:rsidRDefault="00B30989">
            <w:pPr>
              <w:pStyle w:val="ConsPlusNormal"/>
              <w:jc w:val="center"/>
            </w:pPr>
            <w:r>
              <w:t>811324,9</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38800,0</w:t>
            </w:r>
          </w:p>
        </w:tc>
        <w:tc>
          <w:tcPr>
            <w:tcW w:w="1134" w:type="dxa"/>
            <w:vAlign w:val="center"/>
          </w:tcPr>
          <w:p w:rsidR="00B30989" w:rsidRDefault="00B30989">
            <w:pPr>
              <w:pStyle w:val="ConsPlusNormal"/>
              <w:jc w:val="center"/>
            </w:pPr>
            <w:r>
              <w:t>657968,8</w:t>
            </w:r>
          </w:p>
        </w:tc>
        <w:tc>
          <w:tcPr>
            <w:tcW w:w="1191" w:type="dxa"/>
            <w:vAlign w:val="center"/>
          </w:tcPr>
          <w:p w:rsidR="00B30989" w:rsidRDefault="00B30989">
            <w:pPr>
              <w:pStyle w:val="ConsPlusNormal"/>
              <w:jc w:val="center"/>
            </w:pPr>
            <w:r>
              <w:t>617939,0</w:t>
            </w:r>
          </w:p>
        </w:tc>
        <w:tc>
          <w:tcPr>
            <w:tcW w:w="1191" w:type="dxa"/>
            <w:vAlign w:val="center"/>
          </w:tcPr>
          <w:p w:rsidR="00B30989" w:rsidRDefault="00B30989">
            <w:pPr>
              <w:pStyle w:val="ConsPlusNormal"/>
              <w:jc w:val="center"/>
            </w:pPr>
            <w:r>
              <w:t>1314707,8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346,2</w:t>
            </w:r>
          </w:p>
        </w:tc>
        <w:tc>
          <w:tcPr>
            <w:tcW w:w="1134" w:type="dxa"/>
            <w:vAlign w:val="center"/>
          </w:tcPr>
          <w:p w:rsidR="00B30989" w:rsidRDefault="00B30989">
            <w:pPr>
              <w:pStyle w:val="ConsPlusNormal"/>
              <w:jc w:val="center"/>
            </w:pPr>
            <w:r>
              <w:t>5542,8</w:t>
            </w:r>
          </w:p>
        </w:tc>
        <w:tc>
          <w:tcPr>
            <w:tcW w:w="1191" w:type="dxa"/>
            <w:vAlign w:val="center"/>
          </w:tcPr>
          <w:p w:rsidR="00B30989" w:rsidRDefault="00B30989">
            <w:pPr>
              <w:pStyle w:val="ConsPlusNormal"/>
              <w:jc w:val="center"/>
            </w:pPr>
            <w:r>
              <w:t>17632,1</w:t>
            </w:r>
          </w:p>
        </w:tc>
        <w:tc>
          <w:tcPr>
            <w:tcW w:w="1191" w:type="dxa"/>
            <w:vAlign w:val="center"/>
          </w:tcPr>
          <w:p w:rsidR="00B30989" w:rsidRDefault="00B30989">
            <w:pPr>
              <w:pStyle w:val="ConsPlusNormal"/>
              <w:jc w:val="center"/>
            </w:pPr>
            <w:r>
              <w:t>23521,1</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1. Развитие сети общеобразовательных организаций</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162943,8</w:t>
            </w:r>
          </w:p>
        </w:tc>
        <w:tc>
          <w:tcPr>
            <w:tcW w:w="1134" w:type="dxa"/>
            <w:vAlign w:val="center"/>
          </w:tcPr>
          <w:p w:rsidR="00B30989" w:rsidRDefault="00B30989">
            <w:pPr>
              <w:pStyle w:val="ConsPlusNormal"/>
              <w:jc w:val="center"/>
            </w:pPr>
            <w:r>
              <w:t>608777,2</w:t>
            </w:r>
          </w:p>
        </w:tc>
        <w:tc>
          <w:tcPr>
            <w:tcW w:w="1191" w:type="dxa"/>
            <w:vAlign w:val="center"/>
          </w:tcPr>
          <w:p w:rsidR="00B30989" w:rsidRDefault="00B30989">
            <w:pPr>
              <w:pStyle w:val="ConsPlusNormal"/>
              <w:jc w:val="center"/>
            </w:pPr>
            <w:r>
              <w:t>282756,0</w:t>
            </w:r>
          </w:p>
        </w:tc>
        <w:tc>
          <w:tcPr>
            <w:tcW w:w="1191" w:type="dxa"/>
            <w:vAlign w:val="center"/>
          </w:tcPr>
          <w:p w:rsidR="00B30989" w:rsidRDefault="00B30989">
            <w:pPr>
              <w:pStyle w:val="ConsPlusNormal"/>
              <w:jc w:val="center"/>
            </w:pPr>
            <w:r>
              <w:t>1054477,0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147223,8</w:t>
            </w:r>
          </w:p>
        </w:tc>
        <w:tc>
          <w:tcPr>
            <w:tcW w:w="1134" w:type="dxa"/>
            <w:vAlign w:val="center"/>
          </w:tcPr>
          <w:p w:rsidR="00B30989" w:rsidRDefault="00B30989">
            <w:pPr>
              <w:pStyle w:val="ConsPlusNormal"/>
              <w:jc w:val="center"/>
            </w:pPr>
            <w:r>
              <w:t>182219,2</w:t>
            </w:r>
          </w:p>
        </w:tc>
        <w:tc>
          <w:tcPr>
            <w:tcW w:w="1191" w:type="dxa"/>
            <w:vAlign w:val="center"/>
          </w:tcPr>
          <w:p w:rsidR="00B30989" w:rsidRDefault="00B30989">
            <w:pPr>
              <w:pStyle w:val="ConsPlusNormal"/>
              <w:jc w:val="center"/>
            </w:pPr>
            <w:r>
              <w:t>81635,5</w:t>
            </w:r>
          </w:p>
        </w:tc>
        <w:tc>
          <w:tcPr>
            <w:tcW w:w="1191" w:type="dxa"/>
            <w:vAlign w:val="center"/>
          </w:tcPr>
          <w:p w:rsidR="00B30989" w:rsidRDefault="00B30989">
            <w:pPr>
              <w:pStyle w:val="ConsPlusNormal"/>
              <w:jc w:val="center"/>
            </w:pPr>
            <w:r>
              <w:t>411078,5</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15720,0</w:t>
            </w:r>
          </w:p>
        </w:tc>
        <w:tc>
          <w:tcPr>
            <w:tcW w:w="1134" w:type="dxa"/>
            <w:vAlign w:val="center"/>
          </w:tcPr>
          <w:p w:rsidR="00B30989" w:rsidRDefault="00B30989">
            <w:pPr>
              <w:pStyle w:val="ConsPlusNormal"/>
              <w:jc w:val="center"/>
            </w:pPr>
            <w:r>
              <w:t>425177,6</w:t>
            </w:r>
          </w:p>
        </w:tc>
        <w:tc>
          <w:tcPr>
            <w:tcW w:w="1191" w:type="dxa"/>
            <w:vAlign w:val="center"/>
          </w:tcPr>
          <w:p w:rsidR="00B30989" w:rsidRDefault="00B30989">
            <w:pPr>
              <w:pStyle w:val="ConsPlusNormal"/>
              <w:jc w:val="center"/>
            </w:pPr>
            <w:r>
              <w:t>190482,7</w:t>
            </w:r>
          </w:p>
        </w:tc>
        <w:tc>
          <w:tcPr>
            <w:tcW w:w="1191" w:type="dxa"/>
            <w:vAlign w:val="center"/>
          </w:tcPr>
          <w:p w:rsidR="00B30989" w:rsidRDefault="00B30989">
            <w:pPr>
              <w:pStyle w:val="ConsPlusNormal"/>
              <w:jc w:val="center"/>
            </w:pPr>
            <w:r>
              <w:t>631380,3</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1380,4</w:t>
            </w:r>
          </w:p>
        </w:tc>
        <w:tc>
          <w:tcPr>
            <w:tcW w:w="1191" w:type="dxa"/>
            <w:vAlign w:val="center"/>
          </w:tcPr>
          <w:p w:rsidR="00B30989" w:rsidRDefault="00B30989">
            <w:pPr>
              <w:pStyle w:val="ConsPlusNormal"/>
              <w:jc w:val="center"/>
            </w:pPr>
            <w:r>
              <w:t>10637,8</w:t>
            </w:r>
          </w:p>
        </w:tc>
        <w:tc>
          <w:tcPr>
            <w:tcW w:w="1191" w:type="dxa"/>
            <w:vAlign w:val="center"/>
          </w:tcPr>
          <w:p w:rsidR="00B30989" w:rsidRDefault="00B30989">
            <w:pPr>
              <w:pStyle w:val="ConsPlusNormal"/>
              <w:jc w:val="center"/>
            </w:pPr>
            <w:r>
              <w:t>12018,2</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1.1. Строительство школы на 520 мест в пос. Усть-Уда Усть-Удинского района Иркутской области</w:t>
            </w:r>
          </w:p>
        </w:tc>
        <w:tc>
          <w:tcPr>
            <w:tcW w:w="794" w:type="dxa"/>
            <w:vMerge w:val="restart"/>
          </w:tcPr>
          <w:p w:rsidR="00B30989" w:rsidRDefault="00B30989">
            <w:pPr>
              <w:pStyle w:val="ConsPlusNormal"/>
              <w:jc w:val="center"/>
            </w:pPr>
            <w:r>
              <w:t>2007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60/6тэ-4032 от 19.02.2006</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252567,0 в ценах на 01.01.2006</w:t>
            </w:r>
          </w:p>
        </w:tc>
        <w:tc>
          <w:tcPr>
            <w:tcW w:w="1247" w:type="dxa"/>
            <w:vMerge w:val="restart"/>
          </w:tcPr>
          <w:p w:rsidR="00B30989" w:rsidRDefault="00B30989">
            <w:pPr>
              <w:pStyle w:val="ConsPlusNormal"/>
              <w:jc w:val="center"/>
            </w:pPr>
            <w:r>
              <w:t>проект находится на корректировке</w:t>
            </w:r>
          </w:p>
        </w:tc>
        <w:tc>
          <w:tcPr>
            <w:tcW w:w="1060" w:type="dxa"/>
            <w:vMerge w:val="restart"/>
          </w:tcPr>
          <w:p w:rsidR="00B30989" w:rsidRDefault="00B30989">
            <w:pPr>
              <w:pStyle w:val="ConsPlusNormal"/>
              <w:jc w:val="center"/>
            </w:pPr>
            <w:r>
              <w:t>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20516,8</w:t>
            </w:r>
          </w:p>
        </w:tc>
        <w:tc>
          <w:tcPr>
            <w:tcW w:w="1134" w:type="dxa"/>
            <w:vAlign w:val="center"/>
          </w:tcPr>
          <w:p w:rsidR="00B30989" w:rsidRDefault="00B30989">
            <w:pPr>
              <w:pStyle w:val="ConsPlusNormal"/>
              <w:jc w:val="center"/>
            </w:pPr>
            <w:r>
              <w:t>391441,8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411958,6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20516,8</w:t>
            </w:r>
          </w:p>
        </w:tc>
        <w:tc>
          <w:tcPr>
            <w:tcW w:w="1134" w:type="dxa"/>
            <w:vAlign w:val="center"/>
          </w:tcPr>
          <w:p w:rsidR="00B30989" w:rsidRDefault="00B30989">
            <w:pPr>
              <w:pStyle w:val="ConsPlusNormal"/>
              <w:jc w:val="center"/>
            </w:pPr>
            <w:r>
              <w:t>117432,7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137949,5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274009,1</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274009,1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1.2. Строительство </w:t>
            </w:r>
            <w:r>
              <w:lastRenderedPageBreak/>
              <w:t>школы на 350 учащихся в п. Качуг Иркутской области</w:t>
            </w:r>
          </w:p>
        </w:tc>
        <w:tc>
          <w:tcPr>
            <w:tcW w:w="794" w:type="dxa"/>
            <w:vMerge w:val="restart"/>
          </w:tcPr>
          <w:p w:rsidR="00B30989" w:rsidRDefault="00B30989">
            <w:pPr>
              <w:pStyle w:val="ConsPlusNormal"/>
              <w:jc w:val="center"/>
            </w:pPr>
            <w:r>
              <w:lastRenderedPageBreak/>
              <w:t>2008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 xml:space="preserve">N 122-рз </w:t>
            </w:r>
            <w:r>
              <w:lastRenderedPageBreak/>
              <w:t>от 05.03.2008</w:t>
            </w:r>
          </w:p>
        </w:tc>
        <w:tc>
          <w:tcPr>
            <w:tcW w:w="1191" w:type="dxa"/>
            <w:vMerge w:val="restart"/>
          </w:tcPr>
          <w:p w:rsidR="00B30989" w:rsidRDefault="00B30989">
            <w:pPr>
              <w:pStyle w:val="ConsPlusNormal"/>
              <w:jc w:val="center"/>
            </w:pPr>
            <w:r>
              <w:lastRenderedPageBreak/>
              <w:t>N 97-37-</w:t>
            </w:r>
            <w:r>
              <w:lastRenderedPageBreak/>
              <w:t>5673/7 от 28.12.2007</w:t>
            </w:r>
          </w:p>
        </w:tc>
        <w:tc>
          <w:tcPr>
            <w:tcW w:w="1180" w:type="dxa"/>
            <w:vMerge w:val="restart"/>
          </w:tcPr>
          <w:p w:rsidR="00B30989" w:rsidRDefault="00B30989">
            <w:pPr>
              <w:pStyle w:val="ConsPlusNormal"/>
              <w:jc w:val="center"/>
            </w:pPr>
            <w:r>
              <w:lastRenderedPageBreak/>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245077,1</w:t>
            </w:r>
          </w:p>
        </w:tc>
        <w:tc>
          <w:tcPr>
            <w:tcW w:w="1247" w:type="dxa"/>
            <w:vMerge w:val="restart"/>
          </w:tcPr>
          <w:p w:rsidR="00B30989" w:rsidRDefault="00B30989">
            <w:pPr>
              <w:pStyle w:val="ConsPlusNormal"/>
              <w:jc w:val="center"/>
            </w:pPr>
            <w:r>
              <w:t>108831,6</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110794,4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110794,4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95074,4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95074,4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15720,0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15720,0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1.3. Строительство школы на 350 учащихся в п. Новочунка Чунского района Иркутской области</w:t>
            </w:r>
          </w:p>
        </w:tc>
        <w:tc>
          <w:tcPr>
            <w:tcW w:w="794" w:type="dxa"/>
            <w:vMerge w:val="restart"/>
          </w:tcPr>
          <w:p w:rsidR="00B30989" w:rsidRDefault="00B30989">
            <w:pPr>
              <w:pStyle w:val="ConsPlusNormal"/>
              <w:jc w:val="center"/>
            </w:pPr>
            <w:r>
              <w:t>2011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N 8-рз от 15.02.2011</w:t>
            </w:r>
          </w:p>
        </w:tc>
        <w:tc>
          <w:tcPr>
            <w:tcW w:w="1191" w:type="dxa"/>
            <w:vMerge w:val="restart"/>
          </w:tcPr>
          <w:p w:rsidR="00B30989" w:rsidRDefault="00B30989">
            <w:pPr>
              <w:pStyle w:val="ConsPlusNormal"/>
              <w:jc w:val="center"/>
            </w:pPr>
            <w:r>
              <w:t>N 97-37-132/10 от 23.07.2010</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193986,9</w:t>
            </w:r>
          </w:p>
        </w:tc>
        <w:tc>
          <w:tcPr>
            <w:tcW w:w="1247" w:type="dxa"/>
            <w:vMerge w:val="restart"/>
          </w:tcPr>
          <w:p w:rsidR="00B30989" w:rsidRDefault="00B30989">
            <w:pPr>
              <w:pStyle w:val="ConsPlusNormal"/>
              <w:jc w:val="center"/>
            </w:pPr>
            <w:r>
              <w:t>138273,1</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31632,6</w:t>
            </w:r>
          </w:p>
        </w:tc>
        <w:tc>
          <w:tcPr>
            <w:tcW w:w="1134" w:type="dxa"/>
            <w:vAlign w:val="center"/>
          </w:tcPr>
          <w:p w:rsidR="00B30989" w:rsidRDefault="00B30989">
            <w:pPr>
              <w:pStyle w:val="ConsPlusNormal"/>
              <w:jc w:val="center"/>
            </w:pPr>
            <w:r>
              <w:t>107040,7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138673,3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31632,6</w:t>
            </w:r>
          </w:p>
        </w:tc>
        <w:tc>
          <w:tcPr>
            <w:tcW w:w="1134" w:type="dxa"/>
            <w:vAlign w:val="center"/>
          </w:tcPr>
          <w:p w:rsidR="00B30989" w:rsidRDefault="00B30989">
            <w:pPr>
              <w:pStyle w:val="ConsPlusNormal"/>
              <w:jc w:val="center"/>
            </w:pPr>
            <w:r>
              <w:t>32112,2</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63744,8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74928,5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74928,5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1.4. Строительство школы на 110 учащихся в п. Пионерский Чунского района Иркутской области</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Чунское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27339,7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27339,7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7787,8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7787,8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18171,5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18171,5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1380,4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1380,4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1.5. Строительство школы на 750 учащихся в п. Куйтун Куйтунского района Иркутской области</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2019 г.</w:t>
            </w:r>
          </w:p>
        </w:tc>
        <w:tc>
          <w:tcPr>
            <w:tcW w:w="1134" w:type="dxa"/>
            <w:vMerge w:val="restart"/>
          </w:tcPr>
          <w:p w:rsidR="00B30989" w:rsidRDefault="00B30989">
            <w:pPr>
              <w:pStyle w:val="ConsPlusNormal"/>
              <w:jc w:val="center"/>
            </w:pPr>
            <w:r>
              <w:t>от 09.07.2014</w:t>
            </w:r>
          </w:p>
        </w:tc>
        <w:tc>
          <w:tcPr>
            <w:tcW w:w="1191" w:type="dxa"/>
            <w:vMerge w:val="restart"/>
          </w:tcPr>
          <w:p w:rsidR="00B30989" w:rsidRDefault="00B30989">
            <w:pPr>
              <w:pStyle w:val="ConsPlusNormal"/>
              <w:jc w:val="center"/>
            </w:pPr>
            <w:r>
              <w:t>N Дс-1009-1009/10.13 от 08.04.2014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748265,0</w:t>
            </w:r>
          </w:p>
        </w:tc>
        <w:tc>
          <w:tcPr>
            <w:tcW w:w="1247" w:type="dxa"/>
            <w:vMerge w:val="restart"/>
          </w:tcPr>
          <w:p w:rsidR="00B30989" w:rsidRDefault="00B30989">
            <w:pPr>
              <w:pStyle w:val="ConsPlusNormal"/>
              <w:jc w:val="center"/>
            </w:pPr>
            <w:r>
              <w:t>730584,6</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Иркутской области, </w:t>
            </w:r>
            <w:r>
              <w:lastRenderedPageBreak/>
              <w:t>муниципальное образование "Куйтунский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212756,0</w:t>
            </w:r>
          </w:p>
        </w:tc>
        <w:tc>
          <w:tcPr>
            <w:tcW w:w="1191" w:type="dxa"/>
            <w:vAlign w:val="center"/>
          </w:tcPr>
          <w:p w:rsidR="00B30989" w:rsidRDefault="00B30989">
            <w:pPr>
              <w:pStyle w:val="ConsPlusNormal"/>
              <w:jc w:val="center"/>
            </w:pPr>
            <w:r>
              <w:t>212756,0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60635,5</w:t>
            </w:r>
          </w:p>
        </w:tc>
        <w:tc>
          <w:tcPr>
            <w:tcW w:w="1191" w:type="dxa"/>
            <w:vAlign w:val="center"/>
          </w:tcPr>
          <w:p w:rsidR="00B30989" w:rsidRDefault="00B30989">
            <w:pPr>
              <w:pStyle w:val="ConsPlusNormal"/>
              <w:jc w:val="center"/>
            </w:pPr>
            <w:r>
              <w:t>60635,5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141482,7</w:t>
            </w:r>
          </w:p>
        </w:tc>
        <w:tc>
          <w:tcPr>
            <w:tcW w:w="1191" w:type="dxa"/>
            <w:vAlign w:val="center"/>
          </w:tcPr>
          <w:p w:rsidR="00B30989" w:rsidRDefault="00B30989">
            <w:pPr>
              <w:pStyle w:val="ConsPlusNormal"/>
              <w:jc w:val="center"/>
            </w:pPr>
            <w:r>
              <w:t>141482,7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10637,8</w:t>
            </w:r>
          </w:p>
        </w:tc>
        <w:tc>
          <w:tcPr>
            <w:tcW w:w="1191" w:type="dxa"/>
            <w:vAlign w:val="center"/>
          </w:tcPr>
          <w:p w:rsidR="00B30989" w:rsidRDefault="00B30989">
            <w:pPr>
              <w:pStyle w:val="ConsPlusNormal"/>
              <w:jc w:val="center"/>
            </w:pPr>
            <w:r>
              <w:t>10637,8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1.6. Строительство школы в п. Тутура Жигаловского района на 100 мест</w:t>
            </w:r>
          </w:p>
        </w:tc>
        <w:tc>
          <w:tcPr>
            <w:tcW w:w="794" w:type="dxa"/>
            <w:vMerge w:val="restart"/>
          </w:tcPr>
          <w:p w:rsidR="00B30989" w:rsidRDefault="00B30989">
            <w:pPr>
              <w:pStyle w:val="ConsPlusNormal"/>
              <w:jc w:val="center"/>
            </w:pPr>
            <w:r>
              <w:t>2007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97-37-6311/8 от 06.03.2008</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103773,2 в ценах 1 кв. 2007</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82955,0</w:t>
            </w:r>
          </w:p>
        </w:tc>
        <w:tc>
          <w:tcPr>
            <w:tcW w:w="1191" w:type="dxa"/>
            <w:vAlign w:val="center"/>
          </w:tcPr>
          <w:p w:rsidR="00B30989" w:rsidRDefault="00B30989">
            <w:pPr>
              <w:pStyle w:val="ConsPlusNormal"/>
              <w:jc w:val="center"/>
            </w:pPr>
            <w:r>
              <w:t>70000,0</w:t>
            </w:r>
          </w:p>
        </w:tc>
        <w:tc>
          <w:tcPr>
            <w:tcW w:w="1191" w:type="dxa"/>
            <w:vAlign w:val="center"/>
          </w:tcPr>
          <w:p w:rsidR="00B30989" w:rsidRDefault="00B30989">
            <w:pPr>
              <w:pStyle w:val="ConsPlusNormal"/>
              <w:jc w:val="center"/>
            </w:pPr>
            <w:r>
              <w:t>152955,0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24886,5</w:t>
            </w:r>
          </w:p>
        </w:tc>
        <w:tc>
          <w:tcPr>
            <w:tcW w:w="1191" w:type="dxa"/>
            <w:vAlign w:val="center"/>
          </w:tcPr>
          <w:p w:rsidR="00B30989" w:rsidRDefault="00B30989">
            <w:pPr>
              <w:pStyle w:val="ConsPlusNormal"/>
              <w:jc w:val="center"/>
            </w:pPr>
            <w:r>
              <w:t>21000,0</w:t>
            </w:r>
          </w:p>
        </w:tc>
        <w:tc>
          <w:tcPr>
            <w:tcW w:w="1191" w:type="dxa"/>
            <w:vAlign w:val="center"/>
          </w:tcPr>
          <w:p w:rsidR="00B30989" w:rsidRDefault="00B30989">
            <w:pPr>
              <w:pStyle w:val="ConsPlusNormal"/>
              <w:jc w:val="center"/>
            </w:pPr>
            <w:r>
              <w:t>45886,5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58068,5</w:t>
            </w:r>
          </w:p>
        </w:tc>
        <w:tc>
          <w:tcPr>
            <w:tcW w:w="1191" w:type="dxa"/>
            <w:vAlign w:val="center"/>
          </w:tcPr>
          <w:p w:rsidR="00B30989" w:rsidRDefault="00B30989">
            <w:pPr>
              <w:pStyle w:val="ConsPlusNormal"/>
              <w:jc w:val="center"/>
            </w:pPr>
            <w:r>
              <w:t>49000,0</w:t>
            </w:r>
          </w:p>
        </w:tc>
        <w:tc>
          <w:tcPr>
            <w:tcW w:w="1191" w:type="dxa"/>
            <w:vAlign w:val="center"/>
          </w:tcPr>
          <w:p w:rsidR="00B30989" w:rsidRDefault="00B30989">
            <w:pPr>
              <w:pStyle w:val="ConsPlusNormal"/>
              <w:jc w:val="center"/>
            </w:pPr>
            <w:r>
              <w:t>107068,5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2. Развитие сети фельдшерско-акушерских пунктов и (или) офисов врачей общей практики</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117213,6</w:t>
            </w:r>
          </w:p>
        </w:tc>
        <w:tc>
          <w:tcPr>
            <w:tcW w:w="1134" w:type="dxa"/>
            <w:vAlign w:val="center"/>
          </w:tcPr>
          <w:p w:rsidR="00B30989" w:rsidRDefault="00B30989">
            <w:pPr>
              <w:pStyle w:val="ConsPlusNormal"/>
              <w:jc w:val="center"/>
            </w:pPr>
            <w:r>
              <w:t>168955,8</w:t>
            </w:r>
          </w:p>
        </w:tc>
        <w:tc>
          <w:tcPr>
            <w:tcW w:w="1191" w:type="dxa"/>
            <w:vAlign w:val="center"/>
          </w:tcPr>
          <w:p w:rsidR="00B30989" w:rsidRDefault="00B30989">
            <w:pPr>
              <w:pStyle w:val="ConsPlusNormal"/>
              <w:jc w:val="center"/>
            </w:pPr>
            <w:r>
              <w:t>218810,5</w:t>
            </w:r>
          </w:p>
        </w:tc>
        <w:tc>
          <w:tcPr>
            <w:tcW w:w="1191" w:type="dxa"/>
            <w:vAlign w:val="center"/>
          </w:tcPr>
          <w:p w:rsidR="00B30989" w:rsidRDefault="00B30989">
            <w:pPr>
              <w:pStyle w:val="ConsPlusNormal"/>
              <w:jc w:val="center"/>
            </w:pPr>
            <w:r>
              <w:t>504979,9</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110333,6</w:t>
            </w:r>
          </w:p>
        </w:tc>
        <w:tc>
          <w:tcPr>
            <w:tcW w:w="1134" w:type="dxa"/>
            <w:vAlign w:val="center"/>
          </w:tcPr>
          <w:p w:rsidR="00B30989" w:rsidRDefault="00B30989">
            <w:pPr>
              <w:pStyle w:val="ConsPlusNormal"/>
              <w:jc w:val="center"/>
            </w:pPr>
            <w:r>
              <w:t>50687,0</w:t>
            </w:r>
          </w:p>
        </w:tc>
        <w:tc>
          <w:tcPr>
            <w:tcW w:w="1191" w:type="dxa"/>
            <w:vAlign w:val="center"/>
          </w:tcPr>
          <w:p w:rsidR="00B30989" w:rsidRDefault="00B30989">
            <w:pPr>
              <w:pStyle w:val="ConsPlusNormal"/>
              <w:jc w:val="center"/>
            </w:pPr>
            <w:r>
              <w:t>65643,9</w:t>
            </w:r>
          </w:p>
        </w:tc>
        <w:tc>
          <w:tcPr>
            <w:tcW w:w="1191" w:type="dxa"/>
            <w:vAlign w:val="center"/>
          </w:tcPr>
          <w:p w:rsidR="00B30989" w:rsidRDefault="00B30989">
            <w:pPr>
              <w:pStyle w:val="ConsPlusNormal"/>
              <w:jc w:val="center"/>
            </w:pPr>
            <w:r>
              <w:t>226664,5</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6880,0</w:t>
            </w:r>
          </w:p>
        </w:tc>
        <w:tc>
          <w:tcPr>
            <w:tcW w:w="1134" w:type="dxa"/>
            <w:vAlign w:val="center"/>
          </w:tcPr>
          <w:p w:rsidR="00B30989" w:rsidRDefault="00B30989">
            <w:pPr>
              <w:pStyle w:val="ConsPlusNormal"/>
              <w:jc w:val="center"/>
            </w:pPr>
            <w:r>
              <w:t>118268,8</w:t>
            </w:r>
          </w:p>
        </w:tc>
        <w:tc>
          <w:tcPr>
            <w:tcW w:w="1191" w:type="dxa"/>
            <w:vAlign w:val="center"/>
          </w:tcPr>
          <w:p w:rsidR="00B30989" w:rsidRDefault="00B30989">
            <w:pPr>
              <w:pStyle w:val="ConsPlusNormal"/>
              <w:jc w:val="center"/>
            </w:pPr>
            <w:r>
              <w:t>153166,6</w:t>
            </w:r>
          </w:p>
        </w:tc>
        <w:tc>
          <w:tcPr>
            <w:tcW w:w="1191" w:type="dxa"/>
            <w:vAlign w:val="center"/>
          </w:tcPr>
          <w:p w:rsidR="00B30989" w:rsidRDefault="00B30989">
            <w:pPr>
              <w:pStyle w:val="ConsPlusNormal"/>
              <w:jc w:val="center"/>
            </w:pPr>
            <w:r>
              <w:t>278315,4</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 Фельдшерско-акушерский пункт по адресу: Иркутская область, Балаганский район, с. Бирит, ул. 2-я Советская, 4 "А"</w:t>
            </w:r>
          </w:p>
        </w:tc>
        <w:tc>
          <w:tcPr>
            <w:tcW w:w="794" w:type="dxa"/>
            <w:vMerge w:val="restart"/>
          </w:tcPr>
          <w:p w:rsidR="00B30989" w:rsidRDefault="00B30989">
            <w:pPr>
              <w:pStyle w:val="ConsPlusNormal"/>
              <w:jc w:val="center"/>
            </w:pPr>
            <w:r>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18-р от 28.09.2014</w:t>
            </w:r>
          </w:p>
        </w:tc>
        <w:tc>
          <w:tcPr>
            <w:tcW w:w="1191" w:type="dxa"/>
            <w:vMerge w:val="restart"/>
          </w:tcPr>
          <w:p w:rsidR="00B30989" w:rsidRDefault="00B30989">
            <w:pPr>
              <w:pStyle w:val="ConsPlusNormal"/>
              <w:jc w:val="center"/>
            </w:pPr>
            <w:r>
              <w:t>N Дс-2133-2133/09.14 от 18.09.2014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6513,10</w:t>
            </w:r>
          </w:p>
        </w:tc>
        <w:tc>
          <w:tcPr>
            <w:tcW w:w="1247" w:type="dxa"/>
            <w:vMerge w:val="restart"/>
          </w:tcPr>
          <w:p w:rsidR="00B30989" w:rsidRDefault="00B30989">
            <w:pPr>
              <w:pStyle w:val="ConsPlusNormal"/>
              <w:jc w:val="center"/>
            </w:pPr>
            <w:r>
              <w:t>5116,62</w:t>
            </w:r>
          </w:p>
        </w:tc>
        <w:tc>
          <w:tcPr>
            <w:tcW w:w="1060" w:type="dxa"/>
            <w:vMerge w:val="restart"/>
          </w:tcPr>
          <w:p w:rsidR="00B30989" w:rsidRDefault="00B30989">
            <w:pPr>
              <w:pStyle w:val="ConsPlusNormal"/>
              <w:jc w:val="center"/>
            </w:pPr>
            <w:r>
              <w:t>20%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5116,6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5116,6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5116,6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5116,6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 Фельдшерско-</w:t>
            </w:r>
            <w:r>
              <w:lastRenderedPageBreak/>
              <w:t>акушерский пункт по адресу: Иркутская область, Балаганский район, с. Тарнополь, ул. Советская, 72А</w:t>
            </w:r>
          </w:p>
        </w:tc>
        <w:tc>
          <w:tcPr>
            <w:tcW w:w="794" w:type="dxa"/>
            <w:vMerge w:val="restart"/>
          </w:tcPr>
          <w:p w:rsidR="00B30989" w:rsidRDefault="00B30989">
            <w:pPr>
              <w:pStyle w:val="ConsPlusNormal"/>
              <w:jc w:val="center"/>
            </w:pPr>
            <w:r>
              <w:lastRenderedPageBreak/>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 xml:space="preserve">N 12-р от </w:t>
            </w:r>
            <w:r>
              <w:lastRenderedPageBreak/>
              <w:t>25.09.2014</w:t>
            </w:r>
          </w:p>
        </w:tc>
        <w:tc>
          <w:tcPr>
            <w:tcW w:w="1191" w:type="dxa"/>
            <w:vMerge w:val="restart"/>
          </w:tcPr>
          <w:p w:rsidR="00B30989" w:rsidRDefault="00B30989">
            <w:pPr>
              <w:pStyle w:val="ConsPlusNormal"/>
              <w:jc w:val="center"/>
            </w:pPr>
            <w:r>
              <w:lastRenderedPageBreak/>
              <w:t>N Дс-2189-</w:t>
            </w:r>
            <w:r>
              <w:lastRenderedPageBreak/>
              <w:t>2189/09.14 от 19.09.2014</w:t>
            </w:r>
          </w:p>
        </w:tc>
        <w:tc>
          <w:tcPr>
            <w:tcW w:w="1180" w:type="dxa"/>
            <w:vMerge w:val="restart"/>
          </w:tcPr>
          <w:p w:rsidR="00B30989" w:rsidRDefault="00B30989">
            <w:pPr>
              <w:pStyle w:val="ConsPlusNormal"/>
              <w:jc w:val="center"/>
            </w:pPr>
            <w:r>
              <w:lastRenderedPageBreak/>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6510,16</w:t>
            </w:r>
          </w:p>
        </w:tc>
        <w:tc>
          <w:tcPr>
            <w:tcW w:w="1247" w:type="dxa"/>
            <w:vMerge w:val="restart"/>
          </w:tcPr>
          <w:p w:rsidR="00B30989" w:rsidRDefault="00B30989">
            <w:pPr>
              <w:pStyle w:val="ConsPlusNormal"/>
              <w:jc w:val="center"/>
            </w:pPr>
            <w:r>
              <w:t>5259,20</w:t>
            </w:r>
          </w:p>
        </w:tc>
        <w:tc>
          <w:tcPr>
            <w:tcW w:w="1060" w:type="dxa"/>
            <w:vMerge w:val="restart"/>
          </w:tcPr>
          <w:p w:rsidR="00B30989" w:rsidRDefault="00B30989">
            <w:pPr>
              <w:pStyle w:val="ConsPlusNormal"/>
              <w:jc w:val="center"/>
            </w:pPr>
            <w:r>
              <w:t>18,10%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5259,2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5259,2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5259,2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5259,2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 Фельдшерско-акушерский пункт по адресу: Иркутская область, Балаганский район, с. Коновалово, ул. Ленина, 20</w:t>
            </w:r>
          </w:p>
        </w:tc>
        <w:tc>
          <w:tcPr>
            <w:tcW w:w="794" w:type="dxa"/>
            <w:vMerge w:val="restart"/>
          </w:tcPr>
          <w:p w:rsidR="00B30989" w:rsidRDefault="00B30989">
            <w:pPr>
              <w:pStyle w:val="ConsPlusNormal"/>
              <w:jc w:val="center"/>
            </w:pPr>
            <w:r>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13-р от 30.09.2014</w:t>
            </w:r>
          </w:p>
        </w:tc>
        <w:tc>
          <w:tcPr>
            <w:tcW w:w="1191" w:type="dxa"/>
            <w:vMerge w:val="restart"/>
          </w:tcPr>
          <w:p w:rsidR="00B30989" w:rsidRDefault="00B30989">
            <w:pPr>
              <w:pStyle w:val="ConsPlusNormal"/>
              <w:jc w:val="center"/>
            </w:pPr>
            <w:r>
              <w:t>N Дс-2201-2201/09.14 от 22.09.2014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6542,33</w:t>
            </w:r>
          </w:p>
        </w:tc>
        <w:tc>
          <w:tcPr>
            <w:tcW w:w="1247" w:type="dxa"/>
            <w:vMerge w:val="restart"/>
          </w:tcPr>
          <w:p w:rsidR="00B30989" w:rsidRDefault="00B30989">
            <w:pPr>
              <w:pStyle w:val="ConsPlusNormal"/>
              <w:jc w:val="center"/>
            </w:pPr>
            <w:r>
              <w:t>6388,56</w:t>
            </w:r>
          </w:p>
        </w:tc>
        <w:tc>
          <w:tcPr>
            <w:tcW w:w="1060" w:type="dxa"/>
            <w:vMerge w:val="restart"/>
          </w:tcPr>
          <w:p w:rsidR="00B30989" w:rsidRDefault="00B30989">
            <w:pPr>
              <w:pStyle w:val="ConsPlusNormal"/>
              <w:jc w:val="center"/>
            </w:pPr>
            <w:r>
              <w:t>20%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6388,6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6388,6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6388,6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6388,6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 Фельдшерско-акушерский пункт по адресу: Иркутская область, Чунский район, д. Новобалтурино, ул. Березовая, N 4</w:t>
            </w:r>
          </w:p>
        </w:tc>
        <w:tc>
          <w:tcPr>
            <w:tcW w:w="794" w:type="dxa"/>
            <w:vMerge w:val="restart"/>
          </w:tcPr>
          <w:p w:rsidR="00B30989" w:rsidRDefault="00B30989">
            <w:pPr>
              <w:pStyle w:val="ConsPlusNormal"/>
              <w:jc w:val="center"/>
            </w:pPr>
            <w:r>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14-р от 03.10.2014</w:t>
            </w:r>
          </w:p>
        </w:tc>
        <w:tc>
          <w:tcPr>
            <w:tcW w:w="1191" w:type="dxa"/>
            <w:vMerge w:val="restart"/>
          </w:tcPr>
          <w:p w:rsidR="00B30989" w:rsidRDefault="00B30989">
            <w:pPr>
              <w:pStyle w:val="ConsPlusNormal"/>
              <w:jc w:val="center"/>
            </w:pPr>
            <w:r>
              <w:t>N Дс-2203-2203/09.14 от 29.09.2014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6448,48</w:t>
            </w:r>
          </w:p>
        </w:tc>
        <w:tc>
          <w:tcPr>
            <w:tcW w:w="1247" w:type="dxa"/>
            <w:vMerge w:val="restart"/>
          </w:tcPr>
          <w:p w:rsidR="00B30989" w:rsidRDefault="00B30989">
            <w:pPr>
              <w:pStyle w:val="ConsPlusNormal"/>
              <w:jc w:val="center"/>
            </w:pPr>
            <w:r>
              <w:t>4910,37</w:t>
            </w:r>
          </w:p>
        </w:tc>
        <w:tc>
          <w:tcPr>
            <w:tcW w:w="1060" w:type="dxa"/>
            <w:vMerge w:val="restart"/>
          </w:tcPr>
          <w:p w:rsidR="00B30989" w:rsidRDefault="00B30989">
            <w:pPr>
              <w:pStyle w:val="ConsPlusNormal"/>
              <w:jc w:val="center"/>
            </w:pPr>
            <w:r>
              <w:t>41,10%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4917,4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4917,4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4917,4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4917,4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 Фельдшерско-акушерский пункт по адресу: Иркутская область, Чунский район, п. Изыкан</w:t>
            </w:r>
          </w:p>
        </w:tc>
        <w:tc>
          <w:tcPr>
            <w:tcW w:w="794" w:type="dxa"/>
            <w:vMerge w:val="restart"/>
          </w:tcPr>
          <w:p w:rsidR="00B30989" w:rsidRDefault="00B30989">
            <w:pPr>
              <w:pStyle w:val="ConsPlusNormal"/>
              <w:jc w:val="center"/>
            </w:pPr>
            <w:r>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16-р от 15.10.2014</w:t>
            </w:r>
          </w:p>
        </w:tc>
        <w:tc>
          <w:tcPr>
            <w:tcW w:w="1191" w:type="dxa"/>
            <w:vMerge w:val="restart"/>
          </w:tcPr>
          <w:p w:rsidR="00B30989" w:rsidRDefault="00B30989">
            <w:pPr>
              <w:pStyle w:val="ConsPlusNormal"/>
              <w:jc w:val="center"/>
            </w:pPr>
            <w:r>
              <w:t>N Дс-2233-2233/10.14 от 09.10.2014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6851,88</w:t>
            </w:r>
          </w:p>
        </w:tc>
        <w:tc>
          <w:tcPr>
            <w:tcW w:w="1247" w:type="dxa"/>
            <w:vMerge w:val="restart"/>
          </w:tcPr>
          <w:p w:rsidR="00B30989" w:rsidRDefault="00B30989">
            <w:pPr>
              <w:pStyle w:val="ConsPlusNormal"/>
              <w:jc w:val="center"/>
            </w:pPr>
            <w:r>
              <w:t>6773,59</w:t>
            </w:r>
          </w:p>
        </w:tc>
        <w:tc>
          <w:tcPr>
            <w:tcW w:w="1060" w:type="dxa"/>
            <w:vMerge w:val="restart"/>
          </w:tcPr>
          <w:p w:rsidR="00B30989" w:rsidRDefault="00B30989">
            <w:pPr>
              <w:pStyle w:val="ConsPlusNormal"/>
              <w:jc w:val="center"/>
            </w:pPr>
            <w:r>
              <w:t>12,20%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6773,6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6773,6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6773,6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6773,6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2.6. Строительство ФАП с. Верхоленск Качугского района</w:t>
            </w:r>
          </w:p>
        </w:tc>
        <w:tc>
          <w:tcPr>
            <w:tcW w:w="794" w:type="dxa"/>
            <w:vMerge w:val="restart"/>
          </w:tcPr>
          <w:p w:rsidR="00B30989" w:rsidRDefault="00B30989">
            <w:pPr>
              <w:pStyle w:val="ConsPlusNormal"/>
            </w:pPr>
          </w:p>
        </w:tc>
        <w:tc>
          <w:tcPr>
            <w:tcW w:w="907" w:type="dxa"/>
            <w:vMerge w:val="restart"/>
          </w:tcPr>
          <w:p w:rsidR="00B30989" w:rsidRDefault="00B30989">
            <w:pPr>
              <w:pStyle w:val="ConsPlusNormal"/>
            </w:pP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 Строительство ФАП п. Хоняки Чунского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5198,2</w:t>
            </w:r>
          </w:p>
        </w:tc>
        <w:tc>
          <w:tcPr>
            <w:tcW w:w="1247" w:type="dxa"/>
            <w:vMerge w:val="restart"/>
          </w:tcPr>
          <w:p w:rsidR="00B30989" w:rsidRDefault="00B30989">
            <w:pPr>
              <w:pStyle w:val="ConsPlusNormal"/>
              <w:jc w:val="center"/>
            </w:pPr>
            <w:r>
              <w:t>5198,2</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5198,2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5198,2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1758,2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1758,2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3440,0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 Строительство ФАП п. Бидога Чунского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4838,8</w:t>
            </w:r>
          </w:p>
        </w:tc>
        <w:tc>
          <w:tcPr>
            <w:tcW w:w="1247" w:type="dxa"/>
            <w:vMerge w:val="restart"/>
          </w:tcPr>
          <w:p w:rsidR="00B30989" w:rsidRDefault="00B30989">
            <w:pPr>
              <w:pStyle w:val="ConsPlusNormal"/>
              <w:jc w:val="center"/>
            </w:pPr>
            <w:r>
              <w:t>4838,8</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4838,8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4838,8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1398,8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1398,8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3440,0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2.9. Строительство ФАП с. Аталанка Усть-Удинского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2.10. Строительство ФАП с. Аносово Усть-Удинского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2.11. Строительство ФАП с. Моисеевка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5065,8</w:t>
            </w:r>
          </w:p>
        </w:tc>
        <w:tc>
          <w:tcPr>
            <w:tcW w:w="1247" w:type="dxa"/>
            <w:vMerge w:val="restart"/>
          </w:tcPr>
          <w:p w:rsidR="00B30989" w:rsidRDefault="00B30989">
            <w:pPr>
              <w:pStyle w:val="ConsPlusNormal"/>
              <w:jc w:val="center"/>
            </w:pPr>
            <w:r>
              <w:t>5065,8</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5065,8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5065,8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5065,8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5065,8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2.12. Строительство ФАП с. Хор-Тагна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4687,4</w:t>
            </w:r>
          </w:p>
        </w:tc>
        <w:tc>
          <w:tcPr>
            <w:tcW w:w="1247" w:type="dxa"/>
            <w:vMerge w:val="restart"/>
          </w:tcPr>
          <w:p w:rsidR="00B30989" w:rsidRDefault="00B30989">
            <w:pPr>
              <w:pStyle w:val="ConsPlusNormal"/>
              <w:jc w:val="center"/>
            </w:pPr>
            <w:r>
              <w:t>4687,4</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4687,4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4687,4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2.13. Строительство ФАП с. Владимир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4727,3</w:t>
            </w:r>
          </w:p>
        </w:tc>
        <w:tc>
          <w:tcPr>
            <w:tcW w:w="1247" w:type="dxa"/>
            <w:vMerge w:val="restart"/>
          </w:tcPr>
          <w:p w:rsidR="00B30989" w:rsidRDefault="00B30989">
            <w:pPr>
              <w:pStyle w:val="ConsPlusNormal"/>
              <w:jc w:val="center"/>
            </w:pPr>
            <w:r>
              <w:t>4727,3</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4727,3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4727,3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4727,3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4727,3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2.14. Строительство ФАП д. Романенкино Заларинского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2.15. Строительство ФАП с. Черемшанка Заларинского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2.16. Строительство ФАП с. Илганское Заларинского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2.17. Строительство ФАП с. </w:t>
            </w:r>
            <w:r>
              <w:lastRenderedPageBreak/>
              <w:t>Новочеремхово Заларинского района</w:t>
            </w:r>
          </w:p>
        </w:tc>
        <w:tc>
          <w:tcPr>
            <w:tcW w:w="794" w:type="dxa"/>
            <w:vMerge w:val="restart"/>
          </w:tcPr>
          <w:p w:rsidR="00B30989" w:rsidRDefault="00B30989">
            <w:pPr>
              <w:pStyle w:val="ConsPlusNormal"/>
              <w:jc w:val="center"/>
            </w:pPr>
            <w:r>
              <w:lastRenderedPageBreak/>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5227,5</w:t>
            </w:r>
          </w:p>
        </w:tc>
        <w:tc>
          <w:tcPr>
            <w:tcW w:w="1247" w:type="dxa"/>
            <w:vMerge w:val="restart"/>
          </w:tcPr>
          <w:p w:rsidR="00B30989" w:rsidRDefault="00B30989">
            <w:pPr>
              <w:pStyle w:val="ConsPlusNormal"/>
              <w:jc w:val="center"/>
            </w:pPr>
            <w:r>
              <w:t>5227,5</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5227,5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5227,5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5227,5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5227,5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2.18. Строительство ФАП с. Семеновское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5235,1</w:t>
            </w:r>
          </w:p>
        </w:tc>
        <w:tc>
          <w:tcPr>
            <w:tcW w:w="1247" w:type="dxa"/>
            <w:vMerge w:val="restart"/>
          </w:tcPr>
          <w:p w:rsidR="00B30989" w:rsidRDefault="00B30989">
            <w:pPr>
              <w:pStyle w:val="ConsPlusNormal"/>
              <w:jc w:val="center"/>
            </w:pPr>
            <w:r>
              <w:t>5235,1</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5235,1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5235,1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5235,1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5235,1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2.19. Строительство ФАП с. Сорты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4944,6</w:t>
            </w:r>
          </w:p>
        </w:tc>
        <w:tc>
          <w:tcPr>
            <w:tcW w:w="1247" w:type="dxa"/>
            <w:vMerge w:val="restart"/>
          </w:tcPr>
          <w:p w:rsidR="00B30989" w:rsidRDefault="00B30989">
            <w:pPr>
              <w:pStyle w:val="ConsPlusNormal"/>
              <w:jc w:val="center"/>
            </w:pPr>
            <w:r>
              <w:t>4944,6</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4944,6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4944,6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4944,6</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4944,6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2.20. Строительство ФАП с. Холмогой Заларинского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2.21. Строительство </w:t>
            </w:r>
            <w:r>
              <w:lastRenderedPageBreak/>
              <w:t>ФАП п. 4-е отделение ГСС Тулунского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2.22. Строительство ФАП с. Басалаевка Зиминского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4895,1</w:t>
            </w:r>
          </w:p>
        </w:tc>
        <w:tc>
          <w:tcPr>
            <w:tcW w:w="1247" w:type="dxa"/>
            <w:vMerge w:val="restart"/>
          </w:tcPr>
          <w:p w:rsidR="00B30989" w:rsidRDefault="00B30989">
            <w:pPr>
              <w:pStyle w:val="ConsPlusNormal"/>
              <w:jc w:val="center"/>
            </w:pPr>
            <w:r>
              <w:t>4895,1</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4895,1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4895,1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4895,1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4895,1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2.23. Строительство ФАП с. Услон Зиминского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4973,2</w:t>
            </w:r>
          </w:p>
        </w:tc>
        <w:tc>
          <w:tcPr>
            <w:tcW w:w="1247" w:type="dxa"/>
            <w:vMerge w:val="restart"/>
          </w:tcPr>
          <w:p w:rsidR="00B30989" w:rsidRDefault="00B30989">
            <w:pPr>
              <w:pStyle w:val="ConsPlusNormal"/>
              <w:jc w:val="center"/>
            </w:pPr>
            <w:r>
              <w:t>4973,2</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4973,2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4973,2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4973,2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4973,2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2.24. Строительство ФАП д. Масляногорск Зиминского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4687,0</w:t>
            </w:r>
          </w:p>
        </w:tc>
        <w:tc>
          <w:tcPr>
            <w:tcW w:w="1247" w:type="dxa"/>
            <w:vMerge w:val="restart"/>
          </w:tcPr>
          <w:p w:rsidR="00B30989" w:rsidRDefault="00B30989">
            <w:pPr>
              <w:pStyle w:val="ConsPlusNormal"/>
              <w:jc w:val="center"/>
            </w:pPr>
            <w:r>
              <w:t>4687,0</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4687,0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4687,0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2.25. Строительство ФАП с. Перевоз Зиминского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4791,1</w:t>
            </w:r>
          </w:p>
        </w:tc>
        <w:tc>
          <w:tcPr>
            <w:tcW w:w="1247" w:type="dxa"/>
            <w:vMerge w:val="restart"/>
          </w:tcPr>
          <w:p w:rsidR="00B30989" w:rsidRDefault="00B30989">
            <w:pPr>
              <w:pStyle w:val="ConsPlusNormal"/>
              <w:jc w:val="center"/>
            </w:pPr>
            <w:r>
              <w:t>4791,1</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4791,1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4791,1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4791,1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4791,1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2.26. Строительство ФАП с. Новолетники Зиминского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4687,1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4687,1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4687,1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2.27. Строительство ФАП д. Трактово-Курзан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2.28. Строительство ФАП п. Целинные земли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2.29. Строительство ФАП д. Азей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2.30. Строительство ФАП с. Гадалей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2.31. Строительство ФАП с. Галдун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2.32. Строительство ФАП с. Едогон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2.33. Строительство ФАП с. Уйгат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2.34. Строительство ФАП д. Нижний Бурбук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2.35. Строительство ФАП д. Красный Октябрь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2.36. Строительство ФАП д. Заусаева </w:t>
            </w:r>
            <w:r>
              <w:lastRenderedPageBreak/>
              <w:t>Тулунского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2.37. Строительство ФАП п. Евдокимовский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2.38. Строительство ФАП п. Ангуйский Тулунского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2.39. Строительство ФАП д. Андреевка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2.40. Строительство </w:t>
            </w:r>
            <w:r>
              <w:lastRenderedPageBreak/>
              <w:t>ФАП п. Аршан Тулунского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2.41. Строительство ФАП д. Булюшкина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2.42. Строительство ФАП д. Красная Дубрава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2.43. Строительство ФАП с. Талая Тайшетского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2.44. Строительство ФАП д. Новотроицк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2.45. Строительство ФАП д. Паберега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2.46. Строительство ФАП с. Перфилово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2.47. Строительство ФАП д. Петровск Тулунского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2.48. Строительство ФАП с. Апхайта Аларского района</w:t>
            </w:r>
          </w:p>
        </w:tc>
        <w:tc>
          <w:tcPr>
            <w:tcW w:w="794" w:type="dxa"/>
            <w:vMerge w:val="restart"/>
          </w:tcPr>
          <w:p w:rsidR="00B30989" w:rsidRDefault="00B30989">
            <w:pPr>
              <w:pStyle w:val="ConsPlusNormal"/>
              <w:jc w:val="center"/>
            </w:pPr>
            <w:r>
              <w:t>-</w:t>
            </w:r>
          </w:p>
        </w:tc>
        <w:tc>
          <w:tcPr>
            <w:tcW w:w="907" w:type="dxa"/>
            <w:vMerge w:val="restart"/>
          </w:tcPr>
          <w:p w:rsidR="00B30989" w:rsidRDefault="00B30989">
            <w:pPr>
              <w:pStyle w:val="ConsPlusNormal"/>
              <w:jc w:val="center"/>
            </w:pPr>
            <w:r>
              <w:t>-</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2.49. Строительство ФАП с. Новогромово Черемховского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2.50. Строительство ФАП с. Зерновое Черемховского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2.51. Строительство ФАП п. Новостройка Черемховского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2.52. Строительство ФАП с. Верхний Булай Черемховского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2.53. Строительство ФАП с. Каменно-Ангарск Черемховского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1949,5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4548,8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2.54. Строительство ФАП с. Егоровск Аларского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6435,7</w:t>
            </w:r>
          </w:p>
        </w:tc>
        <w:tc>
          <w:tcPr>
            <w:tcW w:w="1191" w:type="dxa"/>
            <w:vAlign w:val="center"/>
          </w:tcPr>
          <w:p w:rsidR="00B30989" w:rsidRDefault="00B30989">
            <w:pPr>
              <w:pStyle w:val="ConsPlusNormal"/>
              <w:jc w:val="center"/>
            </w:pPr>
            <w:r>
              <w:t>6435,7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1930,8</w:t>
            </w:r>
          </w:p>
        </w:tc>
        <w:tc>
          <w:tcPr>
            <w:tcW w:w="1191" w:type="dxa"/>
            <w:vAlign w:val="center"/>
          </w:tcPr>
          <w:p w:rsidR="00B30989" w:rsidRDefault="00B30989">
            <w:pPr>
              <w:pStyle w:val="ConsPlusNormal"/>
              <w:jc w:val="center"/>
            </w:pPr>
            <w:r>
              <w:t>1930,8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2.55. Строительство ФАП с. Бахтай </w:t>
            </w:r>
            <w:r>
              <w:lastRenderedPageBreak/>
              <w:t>Аларского района</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2.56. Строительство ФАП с. Бузыканово Тайшетского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12933,9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3880,2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9053,7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2.57. Строительство ФАП с. Александровск Аларского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2.58. Строительство ФАП д. Отрадная Аларского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2.59. Строительство </w:t>
            </w:r>
            <w:r>
              <w:lastRenderedPageBreak/>
              <w:t>ФАП д. Куркат Аларского района</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2.60. Строительство ФАП с. Быково Аларского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2.61. Строительство ФАП с. Половинка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2.62. Строительство ФАП с. Нухунур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2.63. Строительство ФАП д. Тухум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2.64. Строительство ФАП с. Елининск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2.65. Строительство ФАП д. Улан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2.66. Строительство ФАП с. Шаманка Баяндаевского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2.67. Строительство ФАП п. Рассвет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2.68. Строительство ФАП д. Кутанка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2.69. Строительство ФАП д. Тагай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2.70. Строительство ФАП д. Грязнушка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2.71. Строительство ФАП с. Обуса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2.72. Строительство ФАП с. Унгин Осинского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2.73. Строительство ФАП с. Алужино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2.74. Строительство ФАП д. Харанут </w:t>
            </w:r>
            <w:r>
              <w:lastRenderedPageBreak/>
              <w:t>Эхирит-Булагатского района</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2.75. Строительство ФАП д. Серафимовск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2.76. Строительство ФАП с. Капсал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2.77. Строительство ФАП с. Корсук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2.78. Строительство </w:t>
            </w:r>
            <w:r>
              <w:lastRenderedPageBreak/>
              <w:t>ФАП с. Рождественка Тайшетского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w:t>
            </w:r>
            <w:r>
              <w:lastRenderedPageBreak/>
              <w:t>тво</w:t>
            </w:r>
          </w:p>
        </w:tc>
        <w:tc>
          <w:tcPr>
            <w:tcW w:w="907" w:type="dxa"/>
            <w:vMerge w:val="restart"/>
          </w:tcPr>
          <w:p w:rsidR="00B30989" w:rsidRDefault="00B30989">
            <w:pPr>
              <w:pStyle w:val="ConsPlusNormal"/>
              <w:jc w:val="center"/>
            </w:pPr>
            <w:r>
              <w:lastRenderedPageBreak/>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w:t>
            </w:r>
            <w:r>
              <w:lastRenderedPageBreak/>
              <w:t>строительства, дорожного хозяйства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6498,3</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12933,9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1949,5</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3880,2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4548,8</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9053,7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2.79. Строительство ФАП с. Ново-Николаевск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2.80. Строительство ФАП с. Кукунут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2.81. Строительство ФАП д. Морозово Боханского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2.82. Строительство ФАП д. Воробьевка Боханского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2.83. Строительство ФАП с. Укыр Боханского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2.84. Строительство ФАП с. Дундай Боханского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2.85. Строительство ФАП с. Хохорск Боханского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2.86. Строительство ФАП с. Алкин Куйтунского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2.87. Строительство ФАП с. Тюлюшка Куйтунского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6435,6</w:t>
            </w:r>
          </w:p>
        </w:tc>
        <w:tc>
          <w:tcPr>
            <w:tcW w:w="1191" w:type="dxa"/>
            <w:vAlign w:val="center"/>
          </w:tcPr>
          <w:p w:rsidR="00B30989" w:rsidRDefault="00B30989">
            <w:pPr>
              <w:pStyle w:val="ConsPlusNormal"/>
              <w:jc w:val="center"/>
            </w:pPr>
            <w:r>
              <w:t>6435,6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1930,7</w:t>
            </w:r>
          </w:p>
        </w:tc>
        <w:tc>
          <w:tcPr>
            <w:tcW w:w="1191" w:type="dxa"/>
            <w:vAlign w:val="center"/>
          </w:tcPr>
          <w:p w:rsidR="00B30989" w:rsidRDefault="00B30989">
            <w:pPr>
              <w:pStyle w:val="ConsPlusNormal"/>
              <w:jc w:val="center"/>
            </w:pPr>
            <w:r>
              <w:t>1930,7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4504,9</w:t>
            </w:r>
          </w:p>
        </w:tc>
        <w:tc>
          <w:tcPr>
            <w:tcW w:w="1191" w:type="dxa"/>
            <w:vAlign w:val="center"/>
          </w:tcPr>
          <w:p w:rsidR="00B30989" w:rsidRDefault="00B30989">
            <w:pPr>
              <w:pStyle w:val="ConsPlusNormal"/>
              <w:jc w:val="center"/>
            </w:pPr>
            <w:r>
              <w:t>4504,9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2.88. Здание ФАП с. Средняя Муя Усть-Удинского района на 25 посещений в смену</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19-р от 15.10.2014</w:t>
            </w:r>
          </w:p>
        </w:tc>
        <w:tc>
          <w:tcPr>
            <w:tcW w:w="1191" w:type="dxa"/>
            <w:vMerge w:val="restart"/>
          </w:tcPr>
          <w:p w:rsidR="00B30989" w:rsidRDefault="00B30989">
            <w:pPr>
              <w:pStyle w:val="ConsPlusNormal"/>
              <w:jc w:val="center"/>
            </w:pPr>
            <w:r>
              <w:t>N Дс-2238-2238/10.14 от 10.10.2014</w:t>
            </w:r>
          </w:p>
        </w:tc>
        <w:tc>
          <w:tcPr>
            <w:tcW w:w="1180" w:type="dxa"/>
            <w:vMerge w:val="restart"/>
          </w:tcPr>
          <w:p w:rsidR="00B30989" w:rsidRDefault="00B30989">
            <w:pPr>
              <w:pStyle w:val="ConsPlusNormal"/>
              <w:jc w:val="center"/>
            </w:pPr>
            <w:r>
              <w:t>приобретение</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6200,00</w:t>
            </w:r>
          </w:p>
        </w:tc>
        <w:tc>
          <w:tcPr>
            <w:tcW w:w="1247" w:type="dxa"/>
            <w:vMerge w:val="restart"/>
          </w:tcPr>
          <w:p w:rsidR="00B30989" w:rsidRDefault="00B30989">
            <w:pPr>
              <w:pStyle w:val="ConsPlusNormal"/>
              <w:jc w:val="center"/>
            </w:pPr>
            <w:r>
              <w:t>6200,00</w:t>
            </w:r>
          </w:p>
        </w:tc>
        <w:tc>
          <w:tcPr>
            <w:tcW w:w="1060" w:type="dxa"/>
            <w:vMerge w:val="restart"/>
          </w:tcPr>
          <w:p w:rsidR="00B30989" w:rsidRDefault="00B30989">
            <w:pPr>
              <w:pStyle w:val="ConsPlusNormal"/>
              <w:jc w:val="center"/>
            </w:pPr>
            <w:r>
              <w:t>65,00%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2.89. Здание ФАП с. Усть-Малой Усть-Удинского района на 9 посещений в </w:t>
            </w:r>
            <w:r>
              <w:lastRenderedPageBreak/>
              <w:t>смену</w:t>
            </w:r>
          </w:p>
        </w:tc>
        <w:tc>
          <w:tcPr>
            <w:tcW w:w="794" w:type="dxa"/>
            <w:vMerge w:val="restart"/>
          </w:tcPr>
          <w:p w:rsidR="00B30989" w:rsidRDefault="00B30989">
            <w:pPr>
              <w:pStyle w:val="ConsPlusNormal"/>
              <w:jc w:val="center"/>
            </w:pPr>
            <w:r>
              <w:lastRenderedPageBreak/>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17-р от 15.10.2014</w:t>
            </w:r>
          </w:p>
        </w:tc>
        <w:tc>
          <w:tcPr>
            <w:tcW w:w="1191" w:type="dxa"/>
            <w:vMerge w:val="restart"/>
          </w:tcPr>
          <w:p w:rsidR="00B30989" w:rsidRDefault="00B30989">
            <w:pPr>
              <w:pStyle w:val="ConsPlusNormal"/>
              <w:jc w:val="center"/>
            </w:pPr>
            <w:r>
              <w:t>N Дс-2235-2235/10.14 от 09.10.2014</w:t>
            </w:r>
          </w:p>
        </w:tc>
        <w:tc>
          <w:tcPr>
            <w:tcW w:w="1180" w:type="dxa"/>
            <w:vMerge w:val="restart"/>
          </w:tcPr>
          <w:p w:rsidR="00B30989" w:rsidRDefault="00B30989">
            <w:pPr>
              <w:pStyle w:val="ConsPlusNormal"/>
              <w:jc w:val="center"/>
            </w:pPr>
            <w:r>
              <w:t>приобретение</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6200,00</w:t>
            </w:r>
          </w:p>
        </w:tc>
        <w:tc>
          <w:tcPr>
            <w:tcW w:w="1247" w:type="dxa"/>
            <w:vMerge w:val="restart"/>
          </w:tcPr>
          <w:p w:rsidR="00B30989" w:rsidRDefault="00B30989">
            <w:pPr>
              <w:pStyle w:val="ConsPlusNormal"/>
              <w:jc w:val="center"/>
            </w:pPr>
            <w:r>
              <w:t>6200,00</w:t>
            </w:r>
          </w:p>
        </w:tc>
        <w:tc>
          <w:tcPr>
            <w:tcW w:w="1060" w:type="dxa"/>
            <w:vMerge w:val="restart"/>
          </w:tcPr>
          <w:p w:rsidR="00B30989" w:rsidRDefault="00B30989">
            <w:pPr>
              <w:pStyle w:val="ConsPlusNormal"/>
              <w:jc w:val="center"/>
            </w:pPr>
            <w:r>
              <w:t>65,00%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2.90. Здание ФАП д. Михайловщина Усть-Удинского района на 7 посещений в смену</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15-р от 15.10.2014</w:t>
            </w:r>
          </w:p>
        </w:tc>
        <w:tc>
          <w:tcPr>
            <w:tcW w:w="1191" w:type="dxa"/>
            <w:vMerge w:val="restart"/>
          </w:tcPr>
          <w:p w:rsidR="00B30989" w:rsidRDefault="00B30989">
            <w:pPr>
              <w:pStyle w:val="ConsPlusNormal"/>
              <w:jc w:val="center"/>
            </w:pPr>
            <w:r>
              <w:t>N Дс-2239-2239/10.14 от 09.10.2014</w:t>
            </w:r>
          </w:p>
        </w:tc>
        <w:tc>
          <w:tcPr>
            <w:tcW w:w="1180" w:type="dxa"/>
            <w:vMerge w:val="restart"/>
          </w:tcPr>
          <w:p w:rsidR="00B30989" w:rsidRDefault="00B30989">
            <w:pPr>
              <w:pStyle w:val="ConsPlusNormal"/>
              <w:jc w:val="center"/>
            </w:pPr>
            <w:r>
              <w:t>приобретение</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6200,00</w:t>
            </w:r>
          </w:p>
        </w:tc>
        <w:tc>
          <w:tcPr>
            <w:tcW w:w="1247" w:type="dxa"/>
            <w:vMerge w:val="restart"/>
          </w:tcPr>
          <w:p w:rsidR="00B30989" w:rsidRDefault="00B30989">
            <w:pPr>
              <w:pStyle w:val="ConsPlusNormal"/>
              <w:jc w:val="center"/>
            </w:pPr>
            <w:r>
              <w:t>6200,00</w:t>
            </w:r>
          </w:p>
        </w:tc>
        <w:tc>
          <w:tcPr>
            <w:tcW w:w="1060" w:type="dxa"/>
            <w:vMerge w:val="restart"/>
          </w:tcPr>
          <w:p w:rsidR="00B30989" w:rsidRDefault="00B30989">
            <w:pPr>
              <w:pStyle w:val="ConsPlusNormal"/>
              <w:jc w:val="center"/>
            </w:pPr>
            <w:r>
              <w:t>65,00%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2.91. Здание ФАП с. Балаганка Усть-Удинского района на 7 посещений в смену</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N 18-р от 15.10.2014</w:t>
            </w:r>
          </w:p>
        </w:tc>
        <w:tc>
          <w:tcPr>
            <w:tcW w:w="1191" w:type="dxa"/>
            <w:vMerge w:val="restart"/>
          </w:tcPr>
          <w:p w:rsidR="00B30989" w:rsidRDefault="00B30989">
            <w:pPr>
              <w:pStyle w:val="ConsPlusNormal"/>
              <w:jc w:val="center"/>
            </w:pPr>
            <w:r>
              <w:t>N Дс-2234-2234/10.14 от 10.10.2014</w:t>
            </w:r>
          </w:p>
        </w:tc>
        <w:tc>
          <w:tcPr>
            <w:tcW w:w="1180" w:type="dxa"/>
            <w:vMerge w:val="restart"/>
          </w:tcPr>
          <w:p w:rsidR="00B30989" w:rsidRDefault="00B30989">
            <w:pPr>
              <w:pStyle w:val="ConsPlusNormal"/>
              <w:jc w:val="center"/>
            </w:pPr>
            <w:r>
              <w:t>приобретение</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6200,00</w:t>
            </w:r>
          </w:p>
        </w:tc>
        <w:tc>
          <w:tcPr>
            <w:tcW w:w="1247" w:type="dxa"/>
            <w:vMerge w:val="restart"/>
          </w:tcPr>
          <w:p w:rsidR="00B30989" w:rsidRDefault="00B30989">
            <w:pPr>
              <w:pStyle w:val="ConsPlusNormal"/>
              <w:jc w:val="center"/>
            </w:pPr>
            <w:r>
              <w:t>6200,00</w:t>
            </w:r>
          </w:p>
        </w:tc>
        <w:tc>
          <w:tcPr>
            <w:tcW w:w="1060" w:type="dxa"/>
            <w:vMerge w:val="restart"/>
          </w:tcPr>
          <w:p w:rsidR="00B30989" w:rsidRDefault="00B30989">
            <w:pPr>
              <w:pStyle w:val="ConsPlusNormal"/>
              <w:jc w:val="center"/>
            </w:pPr>
            <w:r>
              <w:t>65,00%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6200,0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3. Развитие сети плоскостных спортивных сооружений</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23492,4</w:t>
            </w:r>
          </w:p>
        </w:tc>
        <w:tc>
          <w:tcPr>
            <w:tcW w:w="1134" w:type="dxa"/>
            <w:vAlign w:val="center"/>
          </w:tcPr>
          <w:p w:rsidR="00B30989" w:rsidRDefault="00B30989">
            <w:pPr>
              <w:pStyle w:val="ConsPlusNormal"/>
              <w:jc w:val="center"/>
            </w:pPr>
            <w:r>
              <w:t>57007,5</w:t>
            </w:r>
          </w:p>
        </w:tc>
        <w:tc>
          <w:tcPr>
            <w:tcW w:w="1191"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405499,9</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6946,2</w:t>
            </w:r>
          </w:p>
        </w:tc>
        <w:tc>
          <w:tcPr>
            <w:tcW w:w="1134" w:type="dxa"/>
            <w:vAlign w:val="center"/>
          </w:tcPr>
          <w:p w:rsidR="00B30989" w:rsidRDefault="00B30989">
            <w:pPr>
              <w:pStyle w:val="ConsPlusNormal"/>
              <w:jc w:val="center"/>
            </w:pPr>
            <w:r>
              <w:t>16850,2</w:t>
            </w:r>
          </w:p>
        </w:tc>
        <w:tc>
          <w:tcPr>
            <w:tcW w:w="1191" w:type="dxa"/>
            <w:vAlign w:val="center"/>
          </w:tcPr>
          <w:p w:rsidR="00B30989" w:rsidRDefault="00B30989">
            <w:pPr>
              <w:pStyle w:val="ConsPlusNormal"/>
              <w:jc w:val="center"/>
            </w:pPr>
            <w:r>
              <w:t>96067,7</w:t>
            </w:r>
          </w:p>
        </w:tc>
        <w:tc>
          <w:tcPr>
            <w:tcW w:w="1191" w:type="dxa"/>
            <w:vAlign w:val="center"/>
          </w:tcPr>
          <w:p w:rsidR="00B30989" w:rsidRDefault="00B30989">
            <w:pPr>
              <w:pStyle w:val="ConsPlusNormal"/>
              <w:jc w:val="center"/>
            </w:pPr>
            <w:r>
              <w:t>119864,1</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16200,0</w:t>
            </w:r>
          </w:p>
        </w:tc>
        <w:tc>
          <w:tcPr>
            <w:tcW w:w="1134" w:type="dxa"/>
            <w:vAlign w:val="center"/>
          </w:tcPr>
          <w:p w:rsidR="00B30989" w:rsidRDefault="00B30989">
            <w:pPr>
              <w:pStyle w:val="ConsPlusNormal"/>
              <w:jc w:val="center"/>
            </w:pPr>
            <w:r>
              <w:t>39317,6</w:t>
            </w:r>
          </w:p>
        </w:tc>
        <w:tc>
          <w:tcPr>
            <w:tcW w:w="1191" w:type="dxa"/>
            <w:vAlign w:val="center"/>
          </w:tcPr>
          <w:p w:rsidR="00B30989" w:rsidRDefault="00B30989">
            <w:pPr>
              <w:pStyle w:val="ConsPlusNormal"/>
              <w:jc w:val="center"/>
            </w:pPr>
            <w:r>
              <w:t>224153,2</w:t>
            </w:r>
          </w:p>
        </w:tc>
        <w:tc>
          <w:tcPr>
            <w:tcW w:w="1191" w:type="dxa"/>
            <w:vAlign w:val="center"/>
          </w:tcPr>
          <w:p w:rsidR="00B30989" w:rsidRDefault="00B30989">
            <w:pPr>
              <w:pStyle w:val="ConsPlusNormal"/>
              <w:jc w:val="center"/>
            </w:pPr>
            <w:r>
              <w:t>279670,8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346,2</w:t>
            </w:r>
          </w:p>
        </w:tc>
        <w:tc>
          <w:tcPr>
            <w:tcW w:w="1134" w:type="dxa"/>
            <w:vAlign w:val="center"/>
          </w:tcPr>
          <w:p w:rsidR="00B30989" w:rsidRDefault="00B30989">
            <w:pPr>
              <w:pStyle w:val="ConsPlusNormal"/>
              <w:jc w:val="center"/>
            </w:pPr>
            <w:r>
              <w:t>839,7</w:t>
            </w:r>
          </w:p>
        </w:tc>
        <w:tc>
          <w:tcPr>
            <w:tcW w:w="1191" w:type="dxa"/>
            <w:vAlign w:val="center"/>
          </w:tcPr>
          <w:p w:rsidR="00B30989" w:rsidRDefault="00B30989">
            <w:pPr>
              <w:pStyle w:val="ConsPlusNormal"/>
              <w:jc w:val="center"/>
            </w:pPr>
            <w:r>
              <w:t>4779,1</w:t>
            </w:r>
          </w:p>
        </w:tc>
        <w:tc>
          <w:tcPr>
            <w:tcW w:w="1191" w:type="dxa"/>
            <w:vAlign w:val="center"/>
          </w:tcPr>
          <w:p w:rsidR="00B30989" w:rsidRDefault="00B30989">
            <w:pPr>
              <w:pStyle w:val="ConsPlusNormal"/>
              <w:jc w:val="center"/>
            </w:pPr>
            <w:r>
              <w:t>5965,0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 Строительство многофункциональ</w:t>
            </w:r>
            <w:r>
              <w:lastRenderedPageBreak/>
              <w:t>ной спортивной площадки с искусственным покрытием в п. Центральный Хазан</w:t>
            </w:r>
          </w:p>
        </w:tc>
        <w:tc>
          <w:tcPr>
            <w:tcW w:w="794" w:type="dxa"/>
            <w:vMerge w:val="restart"/>
          </w:tcPr>
          <w:p w:rsidR="00B30989" w:rsidRDefault="00B30989">
            <w:pPr>
              <w:pStyle w:val="ConsPlusNormal"/>
              <w:jc w:val="center"/>
            </w:pPr>
            <w:r>
              <w:lastRenderedPageBreak/>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3500,0</w:t>
            </w:r>
          </w:p>
        </w:tc>
        <w:tc>
          <w:tcPr>
            <w:tcW w:w="1247" w:type="dxa"/>
            <w:vMerge w:val="restart"/>
          </w:tcPr>
          <w:p w:rsidR="00B30989" w:rsidRDefault="00B30989">
            <w:pPr>
              <w:pStyle w:val="ConsPlusNormal"/>
              <w:jc w:val="center"/>
            </w:pPr>
            <w:r>
              <w:t>3500,0</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 Хазанское муниципальное образование Зиминского района</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3103,3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3103,3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919,3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919,3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2138,3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2138,3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45,7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 Строительство хоккейного корта в р.п. Квиток Тайшетского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5000,0</w:t>
            </w:r>
          </w:p>
        </w:tc>
        <w:tc>
          <w:tcPr>
            <w:tcW w:w="1247" w:type="dxa"/>
            <w:vMerge w:val="restart"/>
          </w:tcPr>
          <w:p w:rsidR="00B30989" w:rsidRDefault="00B30989">
            <w:pPr>
              <w:pStyle w:val="ConsPlusNormal"/>
              <w:jc w:val="center"/>
            </w:pPr>
            <w:r>
              <w:t>5000,0</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Квитокское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4713,1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4713,1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1393,1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1393,1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3250,5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3250,5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69,5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69,5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 Строительство хоккейного корта в р.п. Тыреть 1-я Заларинского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5000,0</w:t>
            </w:r>
          </w:p>
        </w:tc>
        <w:tc>
          <w:tcPr>
            <w:tcW w:w="1247" w:type="dxa"/>
            <w:vMerge w:val="restart"/>
          </w:tcPr>
          <w:p w:rsidR="00B30989" w:rsidRDefault="00B30989">
            <w:pPr>
              <w:pStyle w:val="ConsPlusNormal"/>
              <w:jc w:val="center"/>
            </w:pPr>
            <w:r>
              <w:t>5000,0</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администрация Тыретского муниципального образования</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4225,4</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4225,4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1248,9</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1248,9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2914,2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2914,2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62,3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3.4. Строительство хоккейного корта в </w:t>
            </w:r>
            <w:r>
              <w:lastRenderedPageBreak/>
              <w:t>п. Забитуй Аларского района</w:t>
            </w:r>
          </w:p>
        </w:tc>
        <w:tc>
          <w:tcPr>
            <w:tcW w:w="794" w:type="dxa"/>
            <w:vMerge w:val="restart"/>
          </w:tcPr>
          <w:p w:rsidR="00B30989" w:rsidRDefault="00B30989">
            <w:pPr>
              <w:pStyle w:val="ConsPlusNormal"/>
              <w:jc w:val="center"/>
            </w:pPr>
            <w:r>
              <w:lastRenderedPageBreak/>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5000,0</w:t>
            </w:r>
          </w:p>
        </w:tc>
        <w:tc>
          <w:tcPr>
            <w:tcW w:w="1247" w:type="dxa"/>
            <w:vMerge w:val="restart"/>
          </w:tcPr>
          <w:p w:rsidR="00B30989" w:rsidRDefault="00B30989">
            <w:pPr>
              <w:pStyle w:val="ConsPlusNormal"/>
              <w:jc w:val="center"/>
            </w:pPr>
            <w:r>
              <w:t>5000,0</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4629,3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4629,3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1368,3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1368,3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3192,7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3192,7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68,3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 Строительство хоккейного корта в п. Новонукутский Нукутского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5000,0</w:t>
            </w:r>
          </w:p>
        </w:tc>
        <w:tc>
          <w:tcPr>
            <w:tcW w:w="1247" w:type="dxa"/>
            <w:vMerge w:val="restart"/>
          </w:tcPr>
          <w:p w:rsidR="00B30989" w:rsidRDefault="00B30989">
            <w:pPr>
              <w:pStyle w:val="ConsPlusNormal"/>
              <w:jc w:val="center"/>
            </w:pPr>
            <w:r>
              <w:t>5000,0</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"Нукутский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4828,8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4828,8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1427,3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1427,3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3330,3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3330,3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71,2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71,2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 Строительство многофункциональной спортивной площадки в с. Савватеевка Ангарского городского муниципального образования</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Ангарское городское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3.7. Строительство хоккейного корта в </w:t>
            </w:r>
            <w:r>
              <w:lastRenderedPageBreak/>
              <w:t>п. Бельск Черемховского районного МО</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 Строительство хоккейного корта в с. Оса Осинского района</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"Осинский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1992,5</w:t>
            </w:r>
          </w:p>
        </w:tc>
        <w:tc>
          <w:tcPr>
            <w:tcW w:w="1134" w:type="dxa"/>
            <w:vAlign w:val="center"/>
          </w:tcPr>
          <w:p w:rsidR="00B30989" w:rsidRDefault="00B30989">
            <w:pPr>
              <w:pStyle w:val="ConsPlusNormal"/>
              <w:jc w:val="center"/>
            </w:pPr>
            <w:r>
              <w:t>3007,5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589,3</w:t>
            </w:r>
          </w:p>
        </w:tc>
        <w:tc>
          <w:tcPr>
            <w:tcW w:w="1134" w:type="dxa"/>
            <w:vAlign w:val="center"/>
          </w:tcPr>
          <w:p w:rsidR="00B30989" w:rsidRDefault="00B30989">
            <w:pPr>
              <w:pStyle w:val="ConsPlusNormal"/>
              <w:jc w:val="center"/>
            </w:pPr>
            <w:r>
              <w:t>888,6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1374,0</w:t>
            </w:r>
          </w:p>
        </w:tc>
        <w:tc>
          <w:tcPr>
            <w:tcW w:w="1134" w:type="dxa"/>
            <w:vAlign w:val="center"/>
          </w:tcPr>
          <w:p w:rsidR="00B30989" w:rsidRDefault="00B30989">
            <w:pPr>
              <w:pStyle w:val="ConsPlusNormal"/>
              <w:jc w:val="center"/>
            </w:pPr>
            <w:r>
              <w:t>2074,4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29,2</w:t>
            </w:r>
          </w:p>
        </w:tc>
        <w:tc>
          <w:tcPr>
            <w:tcW w:w="1134" w:type="dxa"/>
            <w:vAlign w:val="center"/>
          </w:tcPr>
          <w:p w:rsidR="00B30989" w:rsidRDefault="00B30989">
            <w:pPr>
              <w:pStyle w:val="ConsPlusNormal"/>
              <w:jc w:val="center"/>
            </w:pPr>
            <w:r>
              <w:t>44,5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 Строительство хоккейного корта в с. Новая Ида Боханского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3.10. Строительство хоккейного корта в </w:t>
            </w:r>
            <w:r>
              <w:lastRenderedPageBreak/>
              <w:t>с. Сосновка Усольского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3.11. Строительство многофункциональной спортивной площадки в с. Покосное Братского муниципального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"Братский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3.12. Строительство хоккейного корта в с. Мамоны Иркутского районного МО</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3.13. Строительство хоккейного корта в </w:t>
            </w:r>
            <w:r>
              <w:lastRenderedPageBreak/>
              <w:t>с. Березовка Тайшетского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муниципальное образование "Тайшетский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3.14. Строительство многофункциональной спортивной площадки в с. Макарово, Киренский район</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Киренский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3.15. Строительство хоккейного корта в с. Савватеевка Ангарского городского муниципального образования</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Ангарское городское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3.16. Строительство многофункциональ</w:t>
            </w:r>
            <w:r>
              <w:lastRenderedPageBreak/>
              <w:t>ной спортивной площадки в п. Белореченский Усольского района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3.17. Строительство хоккейного корта в п. Урик Иркутского районного МО</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3.18. Строительство хоккейного корта в р.п. Тельма Усольского района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2016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3.19. Строительство хоккейного корта в </w:t>
            </w:r>
            <w:r>
              <w:lastRenderedPageBreak/>
              <w:t>Ангарском городском муниципальном образовании</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w:t>
            </w:r>
            <w:r>
              <w:lastRenderedPageBreak/>
              <w:t>дорожного хозяйства Иркутской области, Ангарское городское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3.20. Строительство хоккейного корта в Иркутском районном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3.21. Строительство хоккейного корта в п. Усть-Ордынский Эхирит-Булагатского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"Эхирит-Булагатский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3.22. Строительство </w:t>
            </w:r>
            <w:r>
              <w:lastRenderedPageBreak/>
              <w:t>многофункциональной спортивной площадки в п. Урик Иркутского районного МО</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3.23. Строительство хоккейного корта в с. Мельница Нижнеудинского района</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"Нижнеудинский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3.24. Строительство многофункциональной спортивной площадки д. Ширяево Иркутского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3.25. Строительство </w:t>
            </w:r>
            <w:r>
              <w:lastRenderedPageBreak/>
              <w:t>многофункциональной спортивной площадки в МО "Балаганский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Балаганский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3.26. Строительство многофункциональной спортивной площадки в МО "Балаганский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Балаганский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3.27. Строительство хоккейного корта в МО "Балаганский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Балаганский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3.28. Строительство </w:t>
            </w:r>
            <w:r>
              <w:lastRenderedPageBreak/>
              <w:t>многофункциональной спортивной площадки в МО "Качугский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"Качугский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3.29. Строительство многофункциональной спортивной площадки в МО "Качугский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"Качугский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3.30. Строительство многофункциональной спортивной площадки в МО "Качугский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"Качугский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3.31. Строительство </w:t>
            </w:r>
            <w:r>
              <w:lastRenderedPageBreak/>
              <w:t>хоккейного корта в МО "Качугский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"Качугский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3.32. Строительство многофункциональной спортивной площадки в МО "Усть-Удинский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3.33. Строительство многофункциональной спортивной площадки в МО "Усть-Удинский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3.34. Строительство многофункциональной спортивной площадки в МО "Усть-Удинский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3.35. Строительство хоккейного корта в МО "Усть-Удинский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3.36. Строительство многофункциональной спортивной площадки в МО "Чунский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Чунское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3.37. Строительство многофункциональной спортивной площадки в МО "Чунский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Чунское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3.38. Строительство многофункциональной спортивной площадки в МО "Чунский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Чунское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3.39. Строительство хоккейного корта в МО "Чунский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Чунское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3.40. Строительство </w:t>
            </w:r>
            <w:r>
              <w:lastRenderedPageBreak/>
              <w:t>многофункциональной спортивной площадки в МО "Заларинский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"Заларинский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3.41. Строительство многофункциональной спортивной площадки в МО "Заларинский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"Заларинский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3.42. Строительство многофункциональной спортивной площадки в МО "Заларинский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"Заларинский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3.43. Строительство </w:t>
            </w:r>
            <w:r>
              <w:lastRenderedPageBreak/>
              <w:t>хоккейного корта в МО "Заларинский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"Заларинский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3.44. Строительство многофункциональной спортивной площадки в МО "Зиминский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Зиминское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3.45. Строительство многофункциональной спортивной площадки в МО "Зиминский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Зиминское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3.46. Строительство </w:t>
            </w:r>
            <w:r>
              <w:lastRenderedPageBreak/>
              <w:t>многофункциональной спортивной площадки в МО "Зиминский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Зиминское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3.47. Строительство хоккейного корта в МО "Зиминский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Зиминское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3.48. Строительство многофункциональной спортивной площадки в МО "Тулунский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"Тулунский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3.49. Строительство </w:t>
            </w:r>
            <w:r>
              <w:lastRenderedPageBreak/>
              <w:t>многофункциональной спортивной площадки в МО "Тулунский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"Тулунский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3.50. Строительство многофункциональной спортивной площадки в МО "Тулунский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"Тулунский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3.51. Строительство хоккейного корта в МО "Тулунский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"Тулунский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3.52. Строительство </w:t>
            </w:r>
            <w:r>
              <w:lastRenderedPageBreak/>
              <w:t>многофункциональной спортивной площадки в с. Лохово Черемховского районного МО</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3.53. Строительство многофункциональной спортивной площадки в с. Алехино Черемховского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3.54. Строительство многофункциональной спортивной площадки в с. Новогромово Черемховского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3.55. Строительство </w:t>
            </w:r>
            <w:r>
              <w:lastRenderedPageBreak/>
              <w:t>хоккейного корта в с. Парфеново Черемховского районного МО</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3.56. Строительство многофункциональной спортивной площадки в с. Рысево Черемховского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3.57. Строительство многофункциональной спортивной площадки в с. Онот Черемховского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3.58. Строительство </w:t>
            </w:r>
            <w:r>
              <w:lastRenderedPageBreak/>
              <w:t>многофункциональной спортивной площадки в с. Узкий Луг Черемховского районного МО</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3.59. Строительство хоккейного корта в с. Голуметь Черемховского районного МО</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3.60. Строительство многофункциональной спортивной площадки в МО "Аларский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3.61. Строительство </w:t>
            </w:r>
            <w:r>
              <w:lastRenderedPageBreak/>
              <w:t>многофункциональной спортивной площадки в МО "Аларский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3.62. Строительство многофункциональной спортивной площадки в МО "Аларский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3.63. Строительство хоккейного корта в МО "Аларский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3.64. Строительство </w:t>
            </w:r>
            <w:r>
              <w:lastRenderedPageBreak/>
              <w:t>многофункциональной спортивной площадки в МО "Баяндаевский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"Баяндаевский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3.65. Строительство многофункциональной спортивной площадки в МО "Баяндаевский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"Баяндаевский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3.66. Строительство хоккейного корта в МО "Баяндаевский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"Баяндаевский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3.67. Строительство </w:t>
            </w:r>
            <w:r>
              <w:lastRenderedPageBreak/>
              <w:t>многофункциональной спортивной площадки в МО "Осинский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"Осинский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3.68. Строительство многофункциональной спортивной площадки в МО "Осинский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"Осинский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3.69. Строительство хоккейного корта в МО "Осинский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"Осинский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3.70. Строительство </w:t>
            </w:r>
            <w:r>
              <w:lastRenderedPageBreak/>
              <w:t>многофункциональной спортивной площадки в МО "Эхирит-Булагатский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"Эхирит-Булагатский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3.71. Строительство многофункциональной спортивной площадки в МО "Эхирит-Булагатский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"Эхирит-Булагатский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3.72. Строительство многофункциональной спортивной площадки в МО "Нукутский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"Нукутский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3.73. Строительство многофункциональной спортивной площадки в МО "Боханский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3.74. Строительство многофункциональной спортивной площадки в МО "Боханский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3.75. Строительство многофункциональной спортивной площадки в МО "Боханский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3.76. Строительство </w:t>
            </w:r>
            <w:r>
              <w:lastRenderedPageBreak/>
              <w:t>хоккейного корта в МО "Боханский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3.77. Строительство многофункциональной спортивной площадки в МО "Нукутский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"Нукутский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3.78. Строительство многофункциональной спортивной площадки в МО "Нукутский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"Нукутский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3.79. Строительство </w:t>
            </w:r>
            <w:r>
              <w:lastRenderedPageBreak/>
              <w:t>многофункциональной спортивной площадки в МО "Куйтунский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Куйтунский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3.80. Строительство многофункциональной спортивной площадки в МО "Куйтунский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Куйтунский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3.81. Строительство многофункциональной спортивной площадки в МО "Куйтунский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Куйтунский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3.82. Строительство </w:t>
            </w:r>
            <w:r>
              <w:lastRenderedPageBreak/>
              <w:t>хоккейного корта в МО "Куйтунский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Куйтунский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3.83. Строительство многофункциональной спортивной площадки в МО "Жигаловский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"Жигаловский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3.84. Строительство многофункциональной спортивной площадки в МО "Жигаловский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"Жигаловский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3.85. Строительство </w:t>
            </w:r>
            <w:r>
              <w:lastRenderedPageBreak/>
              <w:t>многофункциональной спортивной площадки в МО "Жигаловский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"Жигаловский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3.86. Строительство хоккейного корта в МО "Жигаловский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"Жигаловский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3.87. Строительство многофункциональной спортивной площадки в МО "Тайшетский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"Тайшетский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3.88. Строительство </w:t>
            </w:r>
            <w:r>
              <w:lastRenderedPageBreak/>
              <w:t>многофункциональной спортивной площадки в МО "Тайшетский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"Тайшетский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3.89. Строительство многофункциональной спортивной площадки в МО "Тайшетский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"Тайшетский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3.90. Строительство хоккейного корта в МО "Тайшетский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"Тайшетский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3.91. Строительство </w:t>
            </w:r>
            <w:r>
              <w:lastRenderedPageBreak/>
              <w:t>многофункциональной спортивной площадки в МО "Ольхонский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Ольхонское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3.92. Строительство многофункциональной спортивной площадки в МО "Ольхонский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Ольхонское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3.93. Строительство хоккейного корта в МО "Ольхонский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Ольхонское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3.94. Строительство </w:t>
            </w:r>
            <w:r>
              <w:lastRenderedPageBreak/>
              <w:t>многофункциональной спортивной площадки в МО "Иркутский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3.95. Строительство многофункциональной спортивной площадки в МО "Иркутский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3.96. Строительство многофункциональной спортивной площадки в МО "Иркутский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3.97. Строительство </w:t>
            </w:r>
            <w:r>
              <w:lastRenderedPageBreak/>
              <w:t>хоккейного корта в МО "Иркутский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Иркутское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3.98. Строительство многофункциональной спортивной площадки в МО "Усольский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3.99. Строительство многофункциональной спортивной площадки в МО "Усольский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3.100. </w:t>
            </w:r>
            <w:r>
              <w:lastRenderedPageBreak/>
              <w:t>Строительство многофункциональной спортивной площадки в МО "Усольский район"</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w:t>
            </w:r>
            <w:r>
              <w:lastRenderedPageBreak/>
              <w:t>ство</w:t>
            </w:r>
          </w:p>
        </w:tc>
        <w:tc>
          <w:tcPr>
            <w:tcW w:w="907" w:type="dxa"/>
            <w:vMerge w:val="restart"/>
          </w:tcPr>
          <w:p w:rsidR="00B30989" w:rsidRDefault="00B30989">
            <w:pPr>
              <w:pStyle w:val="ConsPlusNormal"/>
              <w:jc w:val="center"/>
            </w:pPr>
            <w:r>
              <w:lastRenderedPageBreak/>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w:t>
            </w:r>
            <w:r>
              <w:lastRenderedPageBreak/>
              <w:t>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1034,6</w:t>
            </w:r>
          </w:p>
        </w:tc>
        <w:tc>
          <w:tcPr>
            <w:tcW w:w="1191" w:type="dxa"/>
            <w:vAlign w:val="center"/>
          </w:tcPr>
          <w:p w:rsidR="00B30989" w:rsidRDefault="00B30989">
            <w:pPr>
              <w:pStyle w:val="ConsPlusNormal"/>
              <w:jc w:val="center"/>
            </w:pPr>
            <w:r>
              <w:t>1034,6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2414,0</w:t>
            </w:r>
          </w:p>
        </w:tc>
        <w:tc>
          <w:tcPr>
            <w:tcW w:w="1191" w:type="dxa"/>
            <w:vAlign w:val="center"/>
          </w:tcPr>
          <w:p w:rsidR="00B30989" w:rsidRDefault="00B30989">
            <w:pPr>
              <w:pStyle w:val="ConsPlusNormal"/>
              <w:jc w:val="center"/>
            </w:pPr>
            <w:r>
              <w:t>2414,0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51,4</w:t>
            </w:r>
          </w:p>
        </w:tc>
        <w:tc>
          <w:tcPr>
            <w:tcW w:w="1191" w:type="dxa"/>
            <w:vAlign w:val="center"/>
          </w:tcPr>
          <w:p w:rsidR="00B30989" w:rsidRDefault="00B30989">
            <w:pPr>
              <w:pStyle w:val="ConsPlusNormal"/>
              <w:jc w:val="center"/>
            </w:pPr>
            <w:r>
              <w:t>51,4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3.101. Строительство хоккейного корта в МО "Усольский район"</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2017 г.</w:t>
            </w:r>
          </w:p>
        </w:tc>
        <w:tc>
          <w:tcPr>
            <w:tcW w:w="1191" w:type="dxa"/>
            <w:vMerge w:val="restart"/>
          </w:tcPr>
          <w:p w:rsidR="00B30989" w:rsidRDefault="00B30989">
            <w:pPr>
              <w:pStyle w:val="ConsPlusNormal"/>
              <w:jc w:val="center"/>
            </w:pPr>
            <w:r>
              <w:t>2017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1477,9</w:t>
            </w:r>
          </w:p>
        </w:tc>
        <w:tc>
          <w:tcPr>
            <w:tcW w:w="1191" w:type="dxa"/>
            <w:vAlign w:val="center"/>
          </w:tcPr>
          <w:p w:rsidR="00B30989" w:rsidRDefault="00B30989">
            <w:pPr>
              <w:pStyle w:val="ConsPlusNormal"/>
              <w:jc w:val="center"/>
            </w:pPr>
            <w:r>
              <w:t>1477,9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3448,4</w:t>
            </w:r>
          </w:p>
        </w:tc>
        <w:tc>
          <w:tcPr>
            <w:tcW w:w="1191" w:type="dxa"/>
            <w:vAlign w:val="center"/>
          </w:tcPr>
          <w:p w:rsidR="00B30989" w:rsidRDefault="00B30989">
            <w:pPr>
              <w:pStyle w:val="ConsPlusNormal"/>
              <w:jc w:val="center"/>
            </w:pPr>
            <w:r>
              <w:t>3448,4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73,7</w:t>
            </w:r>
          </w:p>
        </w:tc>
        <w:tc>
          <w:tcPr>
            <w:tcW w:w="1191" w:type="dxa"/>
            <w:vAlign w:val="center"/>
          </w:tcPr>
          <w:p w:rsidR="00B30989" w:rsidRDefault="00B30989">
            <w:pPr>
              <w:pStyle w:val="ConsPlusNormal"/>
              <w:jc w:val="center"/>
            </w:pPr>
            <w:r>
              <w:t>73,7</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4. Развитие сети учреждений культурно-досугового типа</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110758,2</w:t>
            </w:r>
          </w:p>
        </w:tc>
        <w:tc>
          <w:tcPr>
            <w:tcW w:w="1191" w:type="dxa"/>
            <w:vAlign w:val="center"/>
          </w:tcPr>
          <w:p w:rsidR="00B30989" w:rsidRDefault="00B30989">
            <w:pPr>
              <w:pStyle w:val="ConsPlusNormal"/>
              <w:jc w:val="center"/>
            </w:pPr>
            <w:r>
              <w:t>73838,8</w:t>
            </w:r>
          </w:p>
        </w:tc>
        <w:tc>
          <w:tcPr>
            <w:tcW w:w="1191" w:type="dxa"/>
            <w:vAlign w:val="center"/>
          </w:tcPr>
          <w:p w:rsidR="00B30989" w:rsidRDefault="00B30989">
            <w:pPr>
              <w:pStyle w:val="ConsPlusNormal"/>
              <w:jc w:val="center"/>
            </w:pPr>
            <w:r>
              <w:t>184597,0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32230,7</w:t>
            </w:r>
          </w:p>
        </w:tc>
        <w:tc>
          <w:tcPr>
            <w:tcW w:w="1191" w:type="dxa"/>
            <w:vAlign w:val="center"/>
          </w:tcPr>
          <w:p w:rsidR="00B30989" w:rsidRDefault="00B30989">
            <w:pPr>
              <w:pStyle w:val="ConsPlusNormal"/>
              <w:jc w:val="center"/>
            </w:pPr>
            <w:r>
              <w:t>21487,1</w:t>
            </w:r>
          </w:p>
        </w:tc>
        <w:tc>
          <w:tcPr>
            <w:tcW w:w="1191" w:type="dxa"/>
            <w:vAlign w:val="center"/>
          </w:tcPr>
          <w:p w:rsidR="00B30989" w:rsidRDefault="00B30989">
            <w:pPr>
              <w:pStyle w:val="ConsPlusNormal"/>
              <w:jc w:val="center"/>
            </w:pPr>
            <w:r>
              <w:t>53717,8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75204,8</w:t>
            </w:r>
          </w:p>
        </w:tc>
        <w:tc>
          <w:tcPr>
            <w:tcW w:w="1191" w:type="dxa"/>
            <w:vAlign w:val="center"/>
          </w:tcPr>
          <w:p w:rsidR="00B30989" w:rsidRDefault="00B30989">
            <w:pPr>
              <w:pStyle w:val="ConsPlusNormal"/>
              <w:jc w:val="center"/>
            </w:pPr>
            <w:r>
              <w:t>50136,5</w:t>
            </w:r>
          </w:p>
        </w:tc>
        <w:tc>
          <w:tcPr>
            <w:tcW w:w="1191" w:type="dxa"/>
            <w:vAlign w:val="center"/>
          </w:tcPr>
          <w:p w:rsidR="00B30989" w:rsidRDefault="00B30989">
            <w:pPr>
              <w:pStyle w:val="ConsPlusNormal"/>
              <w:jc w:val="center"/>
            </w:pPr>
            <w:r>
              <w:t>125341,3</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3322,7</w:t>
            </w:r>
          </w:p>
        </w:tc>
        <w:tc>
          <w:tcPr>
            <w:tcW w:w="1191" w:type="dxa"/>
            <w:vAlign w:val="center"/>
          </w:tcPr>
          <w:p w:rsidR="00B30989" w:rsidRDefault="00B30989">
            <w:pPr>
              <w:pStyle w:val="ConsPlusNormal"/>
              <w:jc w:val="center"/>
            </w:pPr>
            <w:r>
              <w:t>2215,2</w:t>
            </w:r>
          </w:p>
        </w:tc>
        <w:tc>
          <w:tcPr>
            <w:tcW w:w="1191" w:type="dxa"/>
            <w:vAlign w:val="center"/>
          </w:tcPr>
          <w:p w:rsidR="00B30989" w:rsidRDefault="00B30989">
            <w:pPr>
              <w:pStyle w:val="ConsPlusNormal"/>
              <w:jc w:val="center"/>
            </w:pPr>
            <w:r>
              <w:t>5537,9</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4.1. Объект капитального </w:t>
            </w:r>
            <w:r>
              <w:lastRenderedPageBreak/>
              <w:t>строительства "Дом культуры. Иркутская область, Аларский район, п. Забитуй, ул. Ст. Разина, 1а"</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N 0950-12/97-37-</w:t>
            </w:r>
            <w:r>
              <w:lastRenderedPageBreak/>
              <w:t>1314 от 03.12.2012</w:t>
            </w:r>
          </w:p>
        </w:tc>
        <w:tc>
          <w:tcPr>
            <w:tcW w:w="1180" w:type="dxa"/>
            <w:vMerge w:val="restart"/>
          </w:tcPr>
          <w:p w:rsidR="00B30989" w:rsidRDefault="00B30989">
            <w:pPr>
              <w:pStyle w:val="ConsPlusNormal"/>
              <w:jc w:val="center"/>
            </w:pPr>
            <w:r>
              <w:lastRenderedPageBreak/>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 xml:space="preserve">81663,06 в ценах 1 кв. </w:t>
            </w:r>
            <w:r>
              <w:lastRenderedPageBreak/>
              <w:t>2012 г. 100527,23 в текущих ценах</w:t>
            </w:r>
          </w:p>
        </w:tc>
        <w:tc>
          <w:tcPr>
            <w:tcW w:w="1247" w:type="dxa"/>
            <w:vMerge w:val="restart"/>
          </w:tcPr>
          <w:p w:rsidR="00B30989" w:rsidRDefault="00B30989">
            <w:pPr>
              <w:pStyle w:val="ConsPlusNormal"/>
              <w:jc w:val="center"/>
            </w:pPr>
            <w:r>
              <w:lastRenderedPageBreak/>
              <w:t>100527,23</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w:t>
            </w:r>
            <w:r>
              <w:lastRenderedPageBreak/>
              <w:t>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60120,0</w:t>
            </w:r>
          </w:p>
        </w:tc>
        <w:tc>
          <w:tcPr>
            <w:tcW w:w="1191" w:type="dxa"/>
            <w:vAlign w:val="center"/>
          </w:tcPr>
          <w:p w:rsidR="00B30989" w:rsidRDefault="00B30989">
            <w:pPr>
              <w:pStyle w:val="ConsPlusNormal"/>
              <w:jc w:val="center"/>
            </w:pPr>
            <w:r>
              <w:t>40080,0</w:t>
            </w:r>
          </w:p>
        </w:tc>
        <w:tc>
          <w:tcPr>
            <w:tcW w:w="1191" w:type="dxa"/>
            <w:vAlign w:val="center"/>
          </w:tcPr>
          <w:p w:rsidR="00B30989" w:rsidRDefault="00B30989">
            <w:pPr>
              <w:pStyle w:val="ConsPlusNormal"/>
              <w:jc w:val="center"/>
            </w:pPr>
            <w:r>
              <w:t>100200,0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17494,9</w:t>
            </w:r>
          </w:p>
        </w:tc>
        <w:tc>
          <w:tcPr>
            <w:tcW w:w="1191" w:type="dxa"/>
            <w:vAlign w:val="center"/>
          </w:tcPr>
          <w:p w:rsidR="00B30989" w:rsidRDefault="00B30989">
            <w:pPr>
              <w:pStyle w:val="ConsPlusNormal"/>
              <w:jc w:val="center"/>
            </w:pPr>
            <w:r>
              <w:t>11663,3</w:t>
            </w:r>
          </w:p>
        </w:tc>
        <w:tc>
          <w:tcPr>
            <w:tcW w:w="1191" w:type="dxa"/>
            <w:vAlign w:val="center"/>
          </w:tcPr>
          <w:p w:rsidR="00B30989" w:rsidRDefault="00B30989">
            <w:pPr>
              <w:pStyle w:val="ConsPlusNormal"/>
              <w:jc w:val="center"/>
            </w:pPr>
            <w:r>
              <w:t>29158,2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40821,5</w:t>
            </w:r>
          </w:p>
        </w:tc>
        <w:tc>
          <w:tcPr>
            <w:tcW w:w="1191" w:type="dxa"/>
            <w:vAlign w:val="center"/>
          </w:tcPr>
          <w:p w:rsidR="00B30989" w:rsidRDefault="00B30989">
            <w:pPr>
              <w:pStyle w:val="ConsPlusNormal"/>
              <w:jc w:val="center"/>
            </w:pPr>
            <w:r>
              <w:t>27214,3</w:t>
            </w:r>
          </w:p>
        </w:tc>
        <w:tc>
          <w:tcPr>
            <w:tcW w:w="1191" w:type="dxa"/>
            <w:vAlign w:val="center"/>
          </w:tcPr>
          <w:p w:rsidR="00B30989" w:rsidRDefault="00B30989">
            <w:pPr>
              <w:pStyle w:val="ConsPlusNormal"/>
              <w:jc w:val="center"/>
            </w:pPr>
            <w:r>
              <w:t>68035,8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1803,6</w:t>
            </w:r>
          </w:p>
        </w:tc>
        <w:tc>
          <w:tcPr>
            <w:tcW w:w="1191" w:type="dxa"/>
            <w:vAlign w:val="center"/>
          </w:tcPr>
          <w:p w:rsidR="00B30989" w:rsidRDefault="00B30989">
            <w:pPr>
              <w:pStyle w:val="ConsPlusNormal"/>
              <w:jc w:val="center"/>
            </w:pPr>
            <w:r>
              <w:t>1202,4</w:t>
            </w:r>
          </w:p>
        </w:tc>
        <w:tc>
          <w:tcPr>
            <w:tcW w:w="1191" w:type="dxa"/>
            <w:vAlign w:val="center"/>
          </w:tcPr>
          <w:p w:rsidR="00B30989" w:rsidRDefault="00B30989">
            <w:pPr>
              <w:pStyle w:val="ConsPlusNormal"/>
              <w:jc w:val="center"/>
            </w:pPr>
            <w:r>
              <w:t>3006,0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4.2. Строительство Дома культуры, расположенного по адресу: Иркутская область, Усольский район, поселок Железнодорожный, проспект Мира и Дружбы, 5А</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2016 г.</w:t>
            </w:r>
          </w:p>
        </w:tc>
        <w:tc>
          <w:tcPr>
            <w:tcW w:w="1191" w:type="dxa"/>
            <w:vMerge w:val="restart"/>
          </w:tcPr>
          <w:p w:rsidR="00B30989" w:rsidRDefault="00B30989">
            <w:pPr>
              <w:pStyle w:val="ConsPlusNormal"/>
              <w:jc w:val="center"/>
            </w:pPr>
            <w:r>
              <w:t>N Дс-1505-1505/12.13 от 03.04.2014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77712,76 в ценах 3 кв. 2013 г.</w:t>
            </w:r>
          </w:p>
          <w:p w:rsidR="00B30989" w:rsidRDefault="00B30989">
            <w:pPr>
              <w:pStyle w:val="ConsPlusNormal"/>
              <w:jc w:val="center"/>
            </w:pPr>
            <w:r>
              <w:t>84784,62 в текущих ценах</w:t>
            </w:r>
          </w:p>
        </w:tc>
        <w:tc>
          <w:tcPr>
            <w:tcW w:w="1247" w:type="dxa"/>
            <w:vMerge w:val="restart"/>
          </w:tcPr>
          <w:p w:rsidR="00B30989" w:rsidRDefault="00B30989">
            <w:pPr>
              <w:pStyle w:val="ConsPlusNormal"/>
              <w:jc w:val="center"/>
            </w:pPr>
            <w:r>
              <w:t>84784,62</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Усольское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50638,2</w:t>
            </w:r>
          </w:p>
        </w:tc>
        <w:tc>
          <w:tcPr>
            <w:tcW w:w="1191" w:type="dxa"/>
            <w:vAlign w:val="center"/>
          </w:tcPr>
          <w:p w:rsidR="00B30989" w:rsidRDefault="00B30989">
            <w:pPr>
              <w:pStyle w:val="ConsPlusNormal"/>
              <w:jc w:val="center"/>
            </w:pPr>
            <w:r>
              <w:t>33758,8</w:t>
            </w:r>
          </w:p>
        </w:tc>
        <w:tc>
          <w:tcPr>
            <w:tcW w:w="1191" w:type="dxa"/>
            <w:vAlign w:val="center"/>
          </w:tcPr>
          <w:p w:rsidR="00B30989" w:rsidRDefault="00B30989">
            <w:pPr>
              <w:pStyle w:val="ConsPlusNormal"/>
              <w:jc w:val="center"/>
            </w:pPr>
            <w:r>
              <w:t>84397,0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14735,8</w:t>
            </w:r>
          </w:p>
        </w:tc>
        <w:tc>
          <w:tcPr>
            <w:tcW w:w="1191" w:type="dxa"/>
            <w:vAlign w:val="center"/>
          </w:tcPr>
          <w:p w:rsidR="00B30989" w:rsidRDefault="00B30989">
            <w:pPr>
              <w:pStyle w:val="ConsPlusNormal"/>
              <w:jc w:val="center"/>
            </w:pPr>
            <w:r>
              <w:t>9823,8</w:t>
            </w:r>
          </w:p>
        </w:tc>
        <w:tc>
          <w:tcPr>
            <w:tcW w:w="1191" w:type="dxa"/>
            <w:vAlign w:val="center"/>
          </w:tcPr>
          <w:p w:rsidR="00B30989" w:rsidRDefault="00B30989">
            <w:pPr>
              <w:pStyle w:val="ConsPlusNormal"/>
              <w:jc w:val="center"/>
            </w:pPr>
            <w:r>
              <w:t>24559,6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34383,3</w:t>
            </w:r>
          </w:p>
        </w:tc>
        <w:tc>
          <w:tcPr>
            <w:tcW w:w="1191" w:type="dxa"/>
            <w:vAlign w:val="center"/>
          </w:tcPr>
          <w:p w:rsidR="00B30989" w:rsidRDefault="00B30989">
            <w:pPr>
              <w:pStyle w:val="ConsPlusNormal"/>
              <w:jc w:val="center"/>
            </w:pPr>
            <w:r>
              <w:t>22922,2</w:t>
            </w:r>
          </w:p>
        </w:tc>
        <w:tc>
          <w:tcPr>
            <w:tcW w:w="1191" w:type="dxa"/>
            <w:vAlign w:val="center"/>
          </w:tcPr>
          <w:p w:rsidR="00B30989" w:rsidRDefault="00B30989">
            <w:pPr>
              <w:pStyle w:val="ConsPlusNormal"/>
              <w:jc w:val="center"/>
            </w:pPr>
            <w:r>
              <w:t>57305,5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1519,1</w:t>
            </w:r>
          </w:p>
        </w:tc>
        <w:tc>
          <w:tcPr>
            <w:tcW w:w="1191" w:type="dxa"/>
            <w:vAlign w:val="center"/>
          </w:tcPr>
          <w:p w:rsidR="00B30989" w:rsidRDefault="00B30989">
            <w:pPr>
              <w:pStyle w:val="ConsPlusNormal"/>
              <w:jc w:val="center"/>
            </w:pPr>
            <w:r>
              <w:t>1012,8</w:t>
            </w:r>
          </w:p>
        </w:tc>
        <w:tc>
          <w:tcPr>
            <w:tcW w:w="1191" w:type="dxa"/>
            <w:vAlign w:val="center"/>
          </w:tcPr>
          <w:p w:rsidR="00B30989" w:rsidRDefault="00B30989">
            <w:pPr>
              <w:pStyle w:val="ConsPlusNormal"/>
              <w:jc w:val="center"/>
            </w:pPr>
            <w:r>
              <w:t>2531,9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Основное мероприятие "Строительство, реконструкция, капитальный ремонт и ремонт автомобильных дорог общего пользования в сельской местности"</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211964,1</w:t>
            </w:r>
          </w:p>
        </w:tc>
        <w:tc>
          <w:tcPr>
            <w:tcW w:w="1134" w:type="dxa"/>
            <w:vAlign w:val="center"/>
          </w:tcPr>
          <w:p w:rsidR="00B30989" w:rsidRDefault="00B30989">
            <w:pPr>
              <w:pStyle w:val="ConsPlusNormal"/>
              <w:jc w:val="center"/>
            </w:pPr>
            <w:r>
              <w:t>358078,2</w:t>
            </w:r>
          </w:p>
        </w:tc>
        <w:tc>
          <w:tcPr>
            <w:tcW w:w="1191" w:type="dxa"/>
            <w:vAlign w:val="center"/>
          </w:tcPr>
          <w:p w:rsidR="00B30989" w:rsidRDefault="00B30989">
            <w:pPr>
              <w:pStyle w:val="ConsPlusNormal"/>
              <w:jc w:val="center"/>
            </w:pPr>
            <w:r>
              <w:t>244958,3</w:t>
            </w:r>
          </w:p>
        </w:tc>
        <w:tc>
          <w:tcPr>
            <w:tcW w:w="1191" w:type="dxa"/>
            <w:vAlign w:val="center"/>
          </w:tcPr>
          <w:p w:rsidR="00B30989" w:rsidRDefault="00B30989">
            <w:pPr>
              <w:pStyle w:val="ConsPlusNormal"/>
              <w:jc w:val="center"/>
            </w:pPr>
            <w:r>
              <w:t>815000,6</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129118,8</w:t>
            </w:r>
          </w:p>
        </w:tc>
        <w:tc>
          <w:tcPr>
            <w:tcW w:w="1134" w:type="dxa"/>
            <w:vAlign w:val="center"/>
          </w:tcPr>
          <w:p w:rsidR="00B30989" w:rsidRDefault="00B30989">
            <w:pPr>
              <w:pStyle w:val="ConsPlusNormal"/>
              <w:jc w:val="center"/>
            </w:pPr>
            <w:r>
              <w:t>255180,8</w:t>
            </w:r>
          </w:p>
        </w:tc>
        <w:tc>
          <w:tcPr>
            <w:tcW w:w="1191" w:type="dxa"/>
            <w:vAlign w:val="center"/>
          </w:tcPr>
          <w:p w:rsidR="00B30989" w:rsidRDefault="00B30989">
            <w:pPr>
              <w:pStyle w:val="ConsPlusNormal"/>
              <w:jc w:val="center"/>
            </w:pPr>
            <w:r>
              <w:t>69813,2</w:t>
            </w:r>
          </w:p>
        </w:tc>
        <w:tc>
          <w:tcPr>
            <w:tcW w:w="1191" w:type="dxa"/>
            <w:vAlign w:val="center"/>
          </w:tcPr>
          <w:p w:rsidR="00B30989" w:rsidRDefault="00B30989">
            <w:pPr>
              <w:pStyle w:val="ConsPlusNormal"/>
              <w:jc w:val="center"/>
            </w:pPr>
            <w:r>
              <w:t>454112,8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78684,8</w:t>
            </w:r>
          </w:p>
        </w:tc>
        <w:tc>
          <w:tcPr>
            <w:tcW w:w="1134" w:type="dxa"/>
            <w:vAlign w:val="center"/>
          </w:tcPr>
          <w:p w:rsidR="00B30989" w:rsidRDefault="00B30989">
            <w:pPr>
              <w:pStyle w:val="ConsPlusNormal"/>
              <w:jc w:val="center"/>
            </w:pPr>
            <w:r>
              <w:t>84993,5</w:t>
            </w:r>
          </w:p>
        </w:tc>
        <w:tc>
          <w:tcPr>
            <w:tcW w:w="1191" w:type="dxa"/>
            <w:vAlign w:val="center"/>
          </w:tcPr>
          <w:p w:rsidR="00B30989" w:rsidRDefault="00B30989">
            <w:pPr>
              <w:pStyle w:val="ConsPlusNormal"/>
              <w:jc w:val="center"/>
            </w:pPr>
            <w:r>
              <w:t>162897,1</w:t>
            </w:r>
          </w:p>
        </w:tc>
        <w:tc>
          <w:tcPr>
            <w:tcW w:w="1191" w:type="dxa"/>
            <w:vAlign w:val="center"/>
          </w:tcPr>
          <w:p w:rsidR="00B30989" w:rsidRDefault="00B30989">
            <w:pPr>
              <w:pStyle w:val="ConsPlusNormal"/>
              <w:jc w:val="center"/>
            </w:pPr>
            <w:r>
              <w:t>326575,4</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4160,5</w:t>
            </w:r>
          </w:p>
        </w:tc>
        <w:tc>
          <w:tcPr>
            <w:tcW w:w="1134" w:type="dxa"/>
            <w:vAlign w:val="center"/>
          </w:tcPr>
          <w:p w:rsidR="00B30989" w:rsidRDefault="00B30989">
            <w:pPr>
              <w:pStyle w:val="ConsPlusNormal"/>
              <w:jc w:val="center"/>
            </w:pPr>
            <w:r>
              <w:t>17903,9</w:t>
            </w:r>
          </w:p>
        </w:tc>
        <w:tc>
          <w:tcPr>
            <w:tcW w:w="1191" w:type="dxa"/>
            <w:vAlign w:val="center"/>
          </w:tcPr>
          <w:p w:rsidR="00B30989" w:rsidRDefault="00B30989">
            <w:pPr>
              <w:pStyle w:val="ConsPlusNormal"/>
              <w:jc w:val="center"/>
            </w:pPr>
            <w:r>
              <w:t>12248,0</w:t>
            </w:r>
          </w:p>
        </w:tc>
        <w:tc>
          <w:tcPr>
            <w:tcW w:w="1191" w:type="dxa"/>
            <w:vAlign w:val="center"/>
          </w:tcPr>
          <w:p w:rsidR="00B30989" w:rsidRDefault="00B30989">
            <w:pPr>
              <w:pStyle w:val="ConsPlusNormal"/>
              <w:jc w:val="center"/>
            </w:pPr>
            <w:r>
              <w:t>34312,4</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5.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176372,1</w:t>
            </w:r>
          </w:p>
        </w:tc>
        <w:tc>
          <w:tcPr>
            <w:tcW w:w="1134" w:type="dxa"/>
            <w:vAlign w:val="center"/>
          </w:tcPr>
          <w:p w:rsidR="00B30989" w:rsidRDefault="00B30989">
            <w:pPr>
              <w:pStyle w:val="ConsPlusNormal"/>
              <w:jc w:val="center"/>
            </w:pPr>
            <w:r>
              <w:t>358078,2</w:t>
            </w:r>
          </w:p>
        </w:tc>
        <w:tc>
          <w:tcPr>
            <w:tcW w:w="1191" w:type="dxa"/>
            <w:vAlign w:val="center"/>
          </w:tcPr>
          <w:p w:rsidR="00B30989" w:rsidRDefault="00B30989">
            <w:pPr>
              <w:pStyle w:val="ConsPlusNormal"/>
              <w:jc w:val="center"/>
            </w:pPr>
            <w:r>
              <w:t>244958,3</w:t>
            </w:r>
          </w:p>
        </w:tc>
        <w:tc>
          <w:tcPr>
            <w:tcW w:w="1191" w:type="dxa"/>
            <w:vAlign w:val="center"/>
          </w:tcPr>
          <w:p w:rsidR="00B30989" w:rsidRDefault="00B30989">
            <w:pPr>
              <w:pStyle w:val="ConsPlusNormal"/>
              <w:jc w:val="center"/>
            </w:pPr>
            <w:r>
              <w:t>779408,6</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93562,8</w:t>
            </w:r>
          </w:p>
        </w:tc>
        <w:tc>
          <w:tcPr>
            <w:tcW w:w="1134" w:type="dxa"/>
            <w:vAlign w:val="center"/>
          </w:tcPr>
          <w:p w:rsidR="00B30989" w:rsidRDefault="00B30989">
            <w:pPr>
              <w:pStyle w:val="ConsPlusNormal"/>
              <w:jc w:val="center"/>
            </w:pPr>
            <w:r>
              <w:t>255180,8</w:t>
            </w:r>
          </w:p>
        </w:tc>
        <w:tc>
          <w:tcPr>
            <w:tcW w:w="1191" w:type="dxa"/>
            <w:vAlign w:val="center"/>
          </w:tcPr>
          <w:p w:rsidR="00B30989" w:rsidRDefault="00B30989">
            <w:pPr>
              <w:pStyle w:val="ConsPlusNormal"/>
              <w:jc w:val="center"/>
            </w:pPr>
            <w:r>
              <w:t>69813,2</w:t>
            </w:r>
          </w:p>
        </w:tc>
        <w:tc>
          <w:tcPr>
            <w:tcW w:w="1191" w:type="dxa"/>
            <w:vAlign w:val="center"/>
          </w:tcPr>
          <w:p w:rsidR="00B30989" w:rsidRDefault="00B30989">
            <w:pPr>
              <w:pStyle w:val="ConsPlusNormal"/>
              <w:jc w:val="center"/>
            </w:pPr>
            <w:r>
              <w:t>418556,8</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78684,8</w:t>
            </w:r>
          </w:p>
        </w:tc>
        <w:tc>
          <w:tcPr>
            <w:tcW w:w="1134" w:type="dxa"/>
            <w:vAlign w:val="center"/>
          </w:tcPr>
          <w:p w:rsidR="00B30989" w:rsidRDefault="00B30989">
            <w:pPr>
              <w:pStyle w:val="ConsPlusNormal"/>
              <w:jc w:val="center"/>
            </w:pPr>
            <w:r>
              <w:t>84993,5</w:t>
            </w:r>
          </w:p>
        </w:tc>
        <w:tc>
          <w:tcPr>
            <w:tcW w:w="1191" w:type="dxa"/>
            <w:vAlign w:val="center"/>
          </w:tcPr>
          <w:p w:rsidR="00B30989" w:rsidRDefault="00B30989">
            <w:pPr>
              <w:pStyle w:val="ConsPlusNormal"/>
              <w:jc w:val="center"/>
            </w:pPr>
            <w:r>
              <w:t>162897,1</w:t>
            </w:r>
          </w:p>
        </w:tc>
        <w:tc>
          <w:tcPr>
            <w:tcW w:w="1191" w:type="dxa"/>
            <w:vAlign w:val="center"/>
          </w:tcPr>
          <w:p w:rsidR="00B30989" w:rsidRDefault="00B30989">
            <w:pPr>
              <w:pStyle w:val="ConsPlusNormal"/>
              <w:jc w:val="center"/>
            </w:pPr>
            <w:r>
              <w:t>326575,4</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4124,5</w:t>
            </w:r>
          </w:p>
        </w:tc>
        <w:tc>
          <w:tcPr>
            <w:tcW w:w="1134" w:type="dxa"/>
            <w:vAlign w:val="center"/>
          </w:tcPr>
          <w:p w:rsidR="00B30989" w:rsidRDefault="00B30989">
            <w:pPr>
              <w:pStyle w:val="ConsPlusNormal"/>
              <w:jc w:val="center"/>
            </w:pPr>
            <w:r>
              <w:t>17903,9</w:t>
            </w:r>
          </w:p>
        </w:tc>
        <w:tc>
          <w:tcPr>
            <w:tcW w:w="1191" w:type="dxa"/>
            <w:vAlign w:val="center"/>
          </w:tcPr>
          <w:p w:rsidR="00B30989" w:rsidRDefault="00B30989">
            <w:pPr>
              <w:pStyle w:val="ConsPlusNormal"/>
              <w:jc w:val="center"/>
            </w:pPr>
            <w:r>
              <w:t>12248,0</w:t>
            </w:r>
          </w:p>
        </w:tc>
        <w:tc>
          <w:tcPr>
            <w:tcW w:w="1191" w:type="dxa"/>
            <w:vAlign w:val="center"/>
          </w:tcPr>
          <w:p w:rsidR="00B30989" w:rsidRDefault="00B30989">
            <w:pPr>
              <w:pStyle w:val="ConsPlusNormal"/>
              <w:jc w:val="center"/>
            </w:pPr>
            <w:r>
              <w:t>34276,4</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5.1. Строительство автомобильной дороги "Подъезд к д. Киркей" в Аларском районе Иркутской области</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138844,0</w:t>
            </w:r>
          </w:p>
        </w:tc>
        <w:tc>
          <w:tcPr>
            <w:tcW w:w="1247" w:type="dxa"/>
            <w:vMerge w:val="restart"/>
          </w:tcPr>
          <w:p w:rsidR="00B30989" w:rsidRDefault="00B30989">
            <w:pPr>
              <w:pStyle w:val="ConsPlusNormal"/>
              <w:jc w:val="center"/>
            </w:pPr>
            <w:r>
              <w:t>138844,0</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138844,0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138844,0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92575,2</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92575,2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39326,6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39326,6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6942,2</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6942,2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5.2. Строительство автомобильной дороги "Подъезд к д. Мольта" в Аларском районе Иркутской области</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от 26.02.2015 N 51-р</w:t>
            </w:r>
          </w:p>
        </w:tc>
        <w:tc>
          <w:tcPr>
            <w:tcW w:w="1191" w:type="dxa"/>
            <w:vMerge w:val="restart"/>
          </w:tcPr>
          <w:p w:rsidR="00B30989" w:rsidRDefault="00B30989">
            <w:pPr>
              <w:pStyle w:val="ConsPlusNormal"/>
              <w:jc w:val="center"/>
            </w:pPr>
            <w:r>
              <w:t>от 14.04.2014</w:t>
            </w:r>
          </w:p>
          <w:p w:rsidR="00B30989" w:rsidRDefault="00B30989">
            <w:pPr>
              <w:pStyle w:val="ConsPlusNormal"/>
              <w:jc w:val="center"/>
            </w:pPr>
            <w:r>
              <w:t>N Пи-1365-1365/11.13 от 20.02.2015 N Дл-1365-1365/12.14</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57319,87 в ценах 2 кв. 2015 г.</w:t>
            </w:r>
          </w:p>
        </w:tc>
        <w:tc>
          <w:tcPr>
            <w:tcW w:w="1247" w:type="dxa"/>
            <w:vMerge w:val="restart"/>
          </w:tcPr>
          <w:p w:rsidR="00B30989" w:rsidRDefault="00B30989">
            <w:pPr>
              <w:pStyle w:val="ConsPlusNormal"/>
              <w:jc w:val="center"/>
            </w:pPr>
            <w:r>
              <w:t>57319,87 в ценах 2 кв. 2015 г.</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57319,8</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57319,8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34533,5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34533,5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19920,3</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19920,3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2866,0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2866,0</w:t>
            </w:r>
          </w:p>
        </w:tc>
      </w:tr>
      <w:tr w:rsidR="00B30989">
        <w:tc>
          <w:tcPr>
            <w:tcW w:w="2041" w:type="dxa"/>
            <w:vMerge w:val="restart"/>
          </w:tcPr>
          <w:p w:rsidR="00B30989" w:rsidRDefault="00B30989">
            <w:pPr>
              <w:pStyle w:val="ConsPlusNormal"/>
            </w:pPr>
            <w:r>
              <w:t>5.3. Реконструкция автомобильной дороги "Подъезд к д. Бараново" на участке км 0 + 150 - км 1 в Усть-Удинском районе Иркутской области</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от 24.07.2014 N 47</w:t>
            </w:r>
          </w:p>
        </w:tc>
        <w:tc>
          <w:tcPr>
            <w:tcW w:w="1191" w:type="dxa"/>
            <w:vMerge w:val="restart"/>
          </w:tcPr>
          <w:p w:rsidR="00B30989" w:rsidRDefault="00B30989">
            <w:pPr>
              <w:pStyle w:val="ConsPlusNormal"/>
              <w:jc w:val="center"/>
            </w:pPr>
            <w:r>
              <w:t>от 25.12.2013 N Пи-1132-1132/08.13 от 10.02.2014 N Дл-1132-1132/11.13</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12916,17 в ценах 2 кв. 2015 г.</w:t>
            </w:r>
          </w:p>
        </w:tc>
        <w:tc>
          <w:tcPr>
            <w:tcW w:w="1247" w:type="dxa"/>
            <w:vMerge w:val="restart"/>
          </w:tcPr>
          <w:p w:rsidR="00B30989" w:rsidRDefault="00B30989">
            <w:pPr>
              <w:pStyle w:val="ConsPlusNormal"/>
              <w:jc w:val="center"/>
            </w:pPr>
            <w:r>
              <w:t>12916,17 в ценах 2 кв. 2015 г.</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 xml:space="preserve">Министерство строительства, дорожного хозяйства Иркутской области, ОГКУ "Дирекция по строительству и </w:t>
            </w:r>
            <w:r>
              <w:lastRenderedPageBreak/>
              <w:t>эксплуатации автомобильных дорог 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12916,2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12916,2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4433,1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4433,1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8483,1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8483,1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lastRenderedPageBreak/>
              <w:t>5.4. Реконструкция автомобильной дороги "Подъезд к дд. Халюты, Ясачная Хайрюзовка" на участке км 0 - км 4 в Усть-Удинском районе Иркутской области</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от 21.07.2015 N 77</w:t>
            </w:r>
          </w:p>
        </w:tc>
        <w:tc>
          <w:tcPr>
            <w:tcW w:w="1191" w:type="dxa"/>
            <w:vMerge w:val="restart"/>
          </w:tcPr>
          <w:p w:rsidR="00B30989" w:rsidRDefault="00B30989">
            <w:pPr>
              <w:pStyle w:val="ConsPlusNormal"/>
              <w:jc w:val="center"/>
            </w:pPr>
            <w:r>
              <w:t>от 29.04.2015 N Пи-2327-2327/12.14 от 23.06.2015 N Дл-2327-23-27/05.15</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ОС</w:t>
            </w:r>
          </w:p>
        </w:tc>
        <w:tc>
          <w:tcPr>
            <w:tcW w:w="1191" w:type="dxa"/>
            <w:vMerge w:val="restart"/>
          </w:tcPr>
          <w:p w:rsidR="00B30989" w:rsidRDefault="00B30989">
            <w:pPr>
              <w:pStyle w:val="ConsPlusNormal"/>
              <w:jc w:val="center"/>
            </w:pPr>
            <w:r>
              <w:t>81211,15</w:t>
            </w:r>
          </w:p>
        </w:tc>
        <w:tc>
          <w:tcPr>
            <w:tcW w:w="1247" w:type="dxa"/>
            <w:vMerge w:val="restart"/>
          </w:tcPr>
          <w:p w:rsidR="00B30989" w:rsidRDefault="00B30989">
            <w:pPr>
              <w:pStyle w:val="ConsPlusNormal"/>
              <w:jc w:val="center"/>
            </w:pPr>
            <w:r>
              <w:t>81211,15</w:t>
            </w:r>
          </w:p>
        </w:tc>
        <w:tc>
          <w:tcPr>
            <w:tcW w:w="1060" w:type="dxa"/>
            <w:vMerge w:val="restart"/>
          </w:tcPr>
          <w:p w:rsidR="00B30989" w:rsidRDefault="00B30989">
            <w:pPr>
              <w:pStyle w:val="ConsPlusNormal"/>
              <w:jc w:val="center"/>
            </w:pPr>
            <w:r>
              <w:t>0,00%</w:t>
            </w:r>
          </w:p>
        </w:tc>
        <w:tc>
          <w:tcPr>
            <w:tcW w:w="1720" w:type="dxa"/>
            <w:vMerge w:val="restart"/>
          </w:tcPr>
          <w:p w:rsidR="00B30989" w:rsidRDefault="00B30989">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81211,1</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81211,1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48377,2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48377,2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32833,9</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32833,9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5.5. Реконструкция автомобильной дороги "Подъезд к д. Красный Брод" на территории Черемховского района Иркутской области</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от 28.03.2014 N 101</w:t>
            </w:r>
          </w:p>
        </w:tc>
        <w:tc>
          <w:tcPr>
            <w:tcW w:w="1191" w:type="dxa"/>
            <w:vMerge w:val="restart"/>
          </w:tcPr>
          <w:p w:rsidR="00B30989" w:rsidRDefault="00B30989">
            <w:pPr>
              <w:pStyle w:val="ConsPlusNormal"/>
              <w:jc w:val="center"/>
            </w:pPr>
            <w:r>
              <w:t>от 20.12.2013</w:t>
            </w:r>
          </w:p>
          <w:p w:rsidR="00B30989" w:rsidRDefault="00B30989">
            <w:pPr>
              <w:pStyle w:val="ConsPlusNormal"/>
              <w:jc w:val="center"/>
            </w:pPr>
            <w:r>
              <w:t>N Пи-1399-1399/12.13</w:t>
            </w:r>
          </w:p>
          <w:p w:rsidR="00B30989" w:rsidRDefault="00B30989">
            <w:pPr>
              <w:pStyle w:val="ConsPlusNormal"/>
              <w:jc w:val="center"/>
            </w:pPr>
            <w:r>
              <w:t>от 30.12.2013 N Дл-1399-1399/12.13</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49098,3</w:t>
            </w:r>
          </w:p>
        </w:tc>
        <w:tc>
          <w:tcPr>
            <w:tcW w:w="1247" w:type="dxa"/>
            <w:vMerge w:val="restart"/>
          </w:tcPr>
          <w:p w:rsidR="00B30989" w:rsidRDefault="00B30989">
            <w:pPr>
              <w:pStyle w:val="ConsPlusNormal"/>
              <w:jc w:val="center"/>
            </w:pPr>
            <w:r>
              <w:t>49098,3</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49098,3</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49098,3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33711,4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33711,4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12932,0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12932,0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2454,9</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2454,9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5.6. Реконструкция автомобильной дороги "Подъезд к д. Бархатова" на </w:t>
            </w:r>
            <w:r>
              <w:lastRenderedPageBreak/>
              <w:t>территории Черемховского района Иркутской области</w:t>
            </w:r>
          </w:p>
        </w:tc>
        <w:tc>
          <w:tcPr>
            <w:tcW w:w="794" w:type="dxa"/>
            <w:vMerge w:val="restart"/>
          </w:tcPr>
          <w:p w:rsidR="00B30989" w:rsidRDefault="00B30989">
            <w:pPr>
              <w:pStyle w:val="ConsPlusNormal"/>
              <w:jc w:val="center"/>
            </w:pPr>
            <w:r>
              <w:lastRenderedPageBreak/>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от 28.03.2014 N 102</w:t>
            </w:r>
          </w:p>
        </w:tc>
        <w:tc>
          <w:tcPr>
            <w:tcW w:w="1191" w:type="dxa"/>
            <w:vMerge w:val="restart"/>
          </w:tcPr>
          <w:p w:rsidR="00B30989" w:rsidRDefault="00B30989">
            <w:pPr>
              <w:pStyle w:val="ConsPlusNormal"/>
              <w:jc w:val="center"/>
            </w:pPr>
            <w:r>
              <w:t xml:space="preserve">от 20.12.2013 N Пи-1446-1446/12.13 </w:t>
            </w:r>
            <w:r>
              <w:lastRenderedPageBreak/>
              <w:t>от 30.12.2013 N Дл-1446-1446/11.13</w:t>
            </w:r>
          </w:p>
        </w:tc>
        <w:tc>
          <w:tcPr>
            <w:tcW w:w="1180" w:type="dxa"/>
            <w:vMerge w:val="restart"/>
          </w:tcPr>
          <w:p w:rsidR="00B30989" w:rsidRDefault="00B30989">
            <w:pPr>
              <w:pStyle w:val="ConsPlusNormal"/>
              <w:jc w:val="center"/>
            </w:pPr>
            <w:r>
              <w:lastRenderedPageBreak/>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63600,1</w:t>
            </w:r>
          </w:p>
        </w:tc>
        <w:tc>
          <w:tcPr>
            <w:tcW w:w="1247" w:type="dxa"/>
            <w:vMerge w:val="restart"/>
          </w:tcPr>
          <w:p w:rsidR="00B30989" w:rsidRDefault="00B30989">
            <w:pPr>
              <w:pStyle w:val="ConsPlusNormal"/>
              <w:jc w:val="center"/>
            </w:pPr>
            <w:r>
              <w:t>63600,1</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 Черемховское районное муниципальное образование</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63600,1</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63600,1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43447,6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43447,6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16972,5</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16972,5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3180,0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3180,0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5.7. Реконструкция автомобильной дороги "Подъезд к д. Мейеровка" на территории Заларинского района Иркутской области</w:t>
            </w:r>
          </w:p>
        </w:tc>
        <w:tc>
          <w:tcPr>
            <w:tcW w:w="794" w:type="dxa"/>
            <w:vMerge w:val="restart"/>
          </w:tcPr>
          <w:p w:rsidR="00B30989" w:rsidRDefault="00B30989">
            <w:pPr>
              <w:pStyle w:val="ConsPlusNormal"/>
              <w:jc w:val="center"/>
            </w:pPr>
            <w:r>
              <w:t>2016 г.</w:t>
            </w:r>
          </w:p>
        </w:tc>
        <w:tc>
          <w:tcPr>
            <w:tcW w:w="907" w:type="dxa"/>
            <w:vMerge w:val="restart"/>
          </w:tcPr>
          <w:p w:rsidR="00B30989" w:rsidRDefault="00B30989">
            <w:pPr>
              <w:pStyle w:val="ConsPlusNormal"/>
              <w:jc w:val="center"/>
            </w:pPr>
            <w:r>
              <w:t>2016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106535,8</w:t>
            </w:r>
          </w:p>
        </w:tc>
        <w:tc>
          <w:tcPr>
            <w:tcW w:w="1247" w:type="dxa"/>
            <w:vMerge w:val="restart"/>
          </w:tcPr>
          <w:p w:rsidR="00B30989" w:rsidRDefault="00B30989">
            <w:pPr>
              <w:pStyle w:val="ConsPlusNormal"/>
              <w:jc w:val="center"/>
            </w:pPr>
            <w:r>
              <w:t>106535,8</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"Заларинский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106535,8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106535,8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85446,6</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85446,6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15762,4</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15762,4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5326,8</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5326,8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5.8. Реконструкция автомобильной дороги "Подъезд к д. Нашата" на территории Боханского района Иркутской области</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29761,4</w:t>
            </w:r>
          </w:p>
        </w:tc>
        <w:tc>
          <w:tcPr>
            <w:tcW w:w="1191" w:type="dxa"/>
            <w:vAlign w:val="center"/>
          </w:tcPr>
          <w:p w:rsidR="00B30989" w:rsidRDefault="00B30989">
            <w:pPr>
              <w:pStyle w:val="ConsPlusNormal"/>
              <w:jc w:val="center"/>
            </w:pPr>
            <w:r>
              <w:t>29761,4</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8482,1</w:t>
            </w:r>
          </w:p>
        </w:tc>
        <w:tc>
          <w:tcPr>
            <w:tcW w:w="1191" w:type="dxa"/>
            <w:vAlign w:val="center"/>
          </w:tcPr>
          <w:p w:rsidR="00B30989" w:rsidRDefault="00B30989">
            <w:pPr>
              <w:pStyle w:val="ConsPlusNormal"/>
              <w:jc w:val="center"/>
            </w:pPr>
            <w:r>
              <w:t>8482,1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19791,2</w:t>
            </w:r>
          </w:p>
        </w:tc>
        <w:tc>
          <w:tcPr>
            <w:tcW w:w="1191" w:type="dxa"/>
            <w:vAlign w:val="center"/>
          </w:tcPr>
          <w:p w:rsidR="00B30989" w:rsidRDefault="00B30989">
            <w:pPr>
              <w:pStyle w:val="ConsPlusNormal"/>
              <w:jc w:val="center"/>
            </w:pPr>
            <w:r>
              <w:t>19791,2</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1488,1</w:t>
            </w:r>
          </w:p>
        </w:tc>
        <w:tc>
          <w:tcPr>
            <w:tcW w:w="1191" w:type="dxa"/>
            <w:vAlign w:val="center"/>
          </w:tcPr>
          <w:p w:rsidR="00B30989" w:rsidRDefault="00B30989">
            <w:pPr>
              <w:pStyle w:val="ConsPlusNormal"/>
              <w:jc w:val="center"/>
            </w:pPr>
            <w:r>
              <w:t>1488,1</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 xml:space="preserve">5.9. Реконструкция автомобильной дороги "Подъезд к д. Харагун" на </w:t>
            </w:r>
            <w:r>
              <w:lastRenderedPageBreak/>
              <w:t>территории Боханского района Иркутской области</w:t>
            </w:r>
          </w:p>
        </w:tc>
        <w:tc>
          <w:tcPr>
            <w:tcW w:w="794" w:type="dxa"/>
            <w:vMerge w:val="restart"/>
          </w:tcPr>
          <w:p w:rsidR="00B30989" w:rsidRDefault="00B30989">
            <w:pPr>
              <w:pStyle w:val="ConsPlusNormal"/>
              <w:jc w:val="center"/>
            </w:pPr>
            <w:r>
              <w:lastRenderedPageBreak/>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 муниципальное образование "Боханский район"</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206039,6</w:t>
            </w:r>
          </w:p>
        </w:tc>
        <w:tc>
          <w:tcPr>
            <w:tcW w:w="1191" w:type="dxa"/>
            <w:vAlign w:val="center"/>
          </w:tcPr>
          <w:p w:rsidR="00B30989" w:rsidRDefault="00B30989">
            <w:pPr>
              <w:pStyle w:val="ConsPlusNormal"/>
              <w:jc w:val="center"/>
            </w:pPr>
            <w:r>
              <w:t>206039,6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58721,3</w:t>
            </w:r>
          </w:p>
        </w:tc>
        <w:tc>
          <w:tcPr>
            <w:tcW w:w="1191" w:type="dxa"/>
            <w:vAlign w:val="center"/>
          </w:tcPr>
          <w:p w:rsidR="00B30989" w:rsidRDefault="00B30989">
            <w:pPr>
              <w:pStyle w:val="ConsPlusNormal"/>
              <w:jc w:val="center"/>
            </w:pPr>
            <w:r>
              <w:t>58721,3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137016,3</w:t>
            </w:r>
          </w:p>
        </w:tc>
        <w:tc>
          <w:tcPr>
            <w:tcW w:w="1191" w:type="dxa"/>
            <w:vAlign w:val="center"/>
          </w:tcPr>
          <w:p w:rsidR="00B30989" w:rsidRDefault="00B30989">
            <w:pPr>
              <w:pStyle w:val="ConsPlusNormal"/>
              <w:jc w:val="center"/>
            </w:pPr>
            <w:r>
              <w:t>137016,3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10302,0</w:t>
            </w:r>
          </w:p>
        </w:tc>
        <w:tc>
          <w:tcPr>
            <w:tcW w:w="1191" w:type="dxa"/>
            <w:vAlign w:val="center"/>
          </w:tcPr>
          <w:p w:rsidR="00B30989" w:rsidRDefault="00B30989">
            <w:pPr>
              <w:pStyle w:val="ConsPlusNormal"/>
              <w:jc w:val="center"/>
            </w:pPr>
            <w:r>
              <w:t>10302,0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5.10. Реконструкция автомобильной дороги "Подъезд к д. Мутинова" на территории Боханского района Иркутской области</w:t>
            </w:r>
          </w:p>
        </w:tc>
        <w:tc>
          <w:tcPr>
            <w:tcW w:w="794" w:type="dxa"/>
            <w:vMerge w:val="restart"/>
          </w:tcPr>
          <w:p w:rsidR="00B30989" w:rsidRDefault="00B30989">
            <w:pPr>
              <w:pStyle w:val="ConsPlusNormal"/>
              <w:jc w:val="center"/>
            </w:pPr>
            <w:r>
              <w:t>2017 г.</w:t>
            </w:r>
          </w:p>
        </w:tc>
        <w:tc>
          <w:tcPr>
            <w:tcW w:w="907" w:type="dxa"/>
            <w:vMerge w:val="restart"/>
          </w:tcPr>
          <w:p w:rsidR="00B30989" w:rsidRDefault="00B30989">
            <w:pPr>
              <w:pStyle w:val="ConsPlusNormal"/>
              <w:jc w:val="center"/>
            </w:pPr>
            <w:r>
              <w:t>2017 г.</w:t>
            </w:r>
          </w:p>
        </w:tc>
        <w:tc>
          <w:tcPr>
            <w:tcW w:w="1134" w:type="dxa"/>
            <w:vMerge w:val="restart"/>
          </w:tcPr>
          <w:p w:rsidR="00B30989" w:rsidRDefault="00B30989">
            <w:pPr>
              <w:pStyle w:val="ConsPlusNormal"/>
              <w:jc w:val="center"/>
            </w:pPr>
            <w:r>
              <w:t>2015 г.</w:t>
            </w:r>
          </w:p>
        </w:tc>
        <w:tc>
          <w:tcPr>
            <w:tcW w:w="1191" w:type="dxa"/>
            <w:vMerge w:val="restart"/>
          </w:tcPr>
          <w:p w:rsidR="00B30989" w:rsidRDefault="00B30989">
            <w:pPr>
              <w:pStyle w:val="ConsPlusNormal"/>
              <w:jc w:val="center"/>
            </w:pPr>
            <w:r>
              <w:t>2015 г.</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w:t>
            </w:r>
          </w:p>
        </w:tc>
        <w:tc>
          <w:tcPr>
            <w:tcW w:w="1247" w:type="dxa"/>
            <w:vMerge w:val="restart"/>
          </w:tcPr>
          <w:p w:rsidR="00B30989" w:rsidRDefault="00B30989">
            <w:pPr>
              <w:pStyle w:val="ConsPlusNormal"/>
              <w:jc w:val="center"/>
            </w:pPr>
            <w:r>
              <w:t>-</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9157,3</w:t>
            </w:r>
          </w:p>
        </w:tc>
        <w:tc>
          <w:tcPr>
            <w:tcW w:w="1191" w:type="dxa"/>
            <w:vAlign w:val="center"/>
          </w:tcPr>
          <w:p w:rsidR="00B30989" w:rsidRDefault="00B30989">
            <w:pPr>
              <w:pStyle w:val="ConsPlusNormal"/>
              <w:jc w:val="center"/>
            </w:pPr>
            <w:r>
              <w:t>9157,3</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2609,8</w:t>
            </w:r>
          </w:p>
        </w:tc>
        <w:tc>
          <w:tcPr>
            <w:tcW w:w="1191" w:type="dxa"/>
            <w:vAlign w:val="center"/>
          </w:tcPr>
          <w:p w:rsidR="00B30989" w:rsidRDefault="00B30989">
            <w:pPr>
              <w:pStyle w:val="ConsPlusNormal"/>
              <w:jc w:val="center"/>
            </w:pPr>
            <w:r>
              <w:t>2609,8</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6089,6</w:t>
            </w:r>
          </w:p>
        </w:tc>
        <w:tc>
          <w:tcPr>
            <w:tcW w:w="1191" w:type="dxa"/>
            <w:vAlign w:val="center"/>
          </w:tcPr>
          <w:p w:rsidR="00B30989" w:rsidRDefault="00B30989">
            <w:pPr>
              <w:pStyle w:val="ConsPlusNormal"/>
              <w:jc w:val="center"/>
            </w:pPr>
            <w:r>
              <w:t>6089,6</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457,9</w:t>
            </w:r>
          </w:p>
        </w:tc>
        <w:tc>
          <w:tcPr>
            <w:tcW w:w="1191" w:type="dxa"/>
            <w:vAlign w:val="center"/>
          </w:tcPr>
          <w:p w:rsidR="00B30989" w:rsidRDefault="00B30989">
            <w:pPr>
              <w:pStyle w:val="ConsPlusNormal"/>
              <w:jc w:val="center"/>
            </w:pPr>
            <w:r>
              <w:t>457,9</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5.11. Реконструкция автомобильной дороги "Подъезд к с. Азей" (от а/д Новосибирск - Иркутск км 1507) на территории Тулунского района Иркутской области</w:t>
            </w:r>
          </w:p>
        </w:tc>
        <w:tc>
          <w:tcPr>
            <w:tcW w:w="794" w:type="dxa"/>
            <w:vMerge w:val="restart"/>
          </w:tcPr>
          <w:p w:rsidR="00B30989" w:rsidRDefault="00B30989">
            <w:pPr>
              <w:pStyle w:val="ConsPlusNormal"/>
              <w:jc w:val="center"/>
            </w:pPr>
            <w:r>
              <w:t>2015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от 12.03.2014 N 138-рг</w:t>
            </w:r>
          </w:p>
        </w:tc>
        <w:tc>
          <w:tcPr>
            <w:tcW w:w="1191" w:type="dxa"/>
            <w:vMerge w:val="restart"/>
          </w:tcPr>
          <w:p w:rsidR="00B30989" w:rsidRDefault="00B30989">
            <w:pPr>
              <w:pStyle w:val="ConsPlusNormal"/>
              <w:jc w:val="center"/>
            </w:pPr>
            <w:r>
              <w:t>от 20.12.2013 N Пи-1366-1366/11.13</w:t>
            </w:r>
          </w:p>
          <w:p w:rsidR="00B30989" w:rsidRDefault="00B30989">
            <w:pPr>
              <w:pStyle w:val="ConsPlusNormal"/>
              <w:jc w:val="center"/>
            </w:pPr>
            <w:r>
              <w:t>от 20.02.2014 N Дл-1366-1366/12.13</w:t>
            </w:r>
          </w:p>
        </w:tc>
        <w:tc>
          <w:tcPr>
            <w:tcW w:w="1180" w:type="dxa"/>
            <w:vMerge w:val="restart"/>
          </w:tcPr>
          <w:p w:rsidR="00B30989" w:rsidRDefault="00B30989">
            <w:pPr>
              <w:pStyle w:val="ConsPlusNormal"/>
              <w:jc w:val="center"/>
            </w:pPr>
            <w:r>
              <w:t>Реконструкция</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25170,01 в соответствии с заключенным контрактом</w:t>
            </w:r>
          </w:p>
        </w:tc>
        <w:tc>
          <w:tcPr>
            <w:tcW w:w="1247" w:type="dxa"/>
            <w:vMerge w:val="restart"/>
          </w:tcPr>
          <w:p w:rsidR="00B30989" w:rsidRDefault="00B30989">
            <w:pPr>
              <w:pStyle w:val="ConsPlusNormal"/>
              <w:jc w:val="center"/>
            </w:pPr>
            <w:r>
              <w:t>25170,01 в соответствии с заключенным контрактом</w:t>
            </w:r>
          </w:p>
        </w:tc>
        <w:tc>
          <w:tcPr>
            <w:tcW w:w="1060" w:type="dxa"/>
            <w:vMerge w:val="restart"/>
          </w:tcPr>
          <w:p w:rsidR="00B30989" w:rsidRDefault="00B30989">
            <w:pPr>
              <w:pStyle w:val="ConsPlusNormal"/>
              <w:jc w:val="center"/>
            </w:pPr>
            <w:r>
              <w:t>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"Тулунский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24925,0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24925,0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6219,0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6219,0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17447,5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17447,5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1258,5</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1258,5</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val="restart"/>
            <w:vAlign w:val="center"/>
          </w:tcPr>
          <w:p w:rsidR="00B30989" w:rsidRDefault="00B30989">
            <w:pPr>
              <w:pStyle w:val="ConsPlusNormal"/>
            </w:pPr>
            <w:r>
              <w:t>6. Проектирование, строительство, реконструкция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20" w:type="dxa"/>
            <w:vMerge w:val="restart"/>
            <w:vAlign w:val="center"/>
          </w:tcPr>
          <w:p w:rsidR="00B30989" w:rsidRDefault="00B30989">
            <w:pPr>
              <w:pStyle w:val="ConsPlusNormal"/>
              <w:jc w:val="center"/>
            </w:pPr>
            <w:r>
              <w:t xml:space="preserve">Министерство строительства, дорожного хозяйства </w:t>
            </w:r>
            <w:r>
              <w:lastRenderedPageBreak/>
              <w:t>Иркутской области</w:t>
            </w:r>
          </w:p>
        </w:tc>
        <w:tc>
          <w:tcPr>
            <w:tcW w:w="1700" w:type="dxa"/>
            <w:vAlign w:val="center"/>
          </w:tcPr>
          <w:p w:rsidR="00B30989" w:rsidRDefault="00B30989">
            <w:pPr>
              <w:pStyle w:val="ConsPlusNormal"/>
              <w:jc w:val="center"/>
            </w:pPr>
            <w:r>
              <w:lastRenderedPageBreak/>
              <w:t>Всего</w:t>
            </w:r>
          </w:p>
        </w:tc>
        <w:tc>
          <w:tcPr>
            <w:tcW w:w="1134" w:type="dxa"/>
            <w:vAlign w:val="center"/>
          </w:tcPr>
          <w:p w:rsidR="00B30989" w:rsidRDefault="00B30989">
            <w:pPr>
              <w:pStyle w:val="ConsPlusNormal"/>
              <w:jc w:val="center"/>
            </w:pPr>
            <w:r>
              <w:t>35592,0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35592,0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35556,0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35556,0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36,0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w:t>
            </w:r>
          </w:p>
        </w:tc>
      </w:tr>
      <w:tr w:rsidR="00B30989">
        <w:tc>
          <w:tcPr>
            <w:tcW w:w="11652" w:type="dxa"/>
            <w:gridSpan w:val="10"/>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val="restart"/>
          </w:tcPr>
          <w:p w:rsidR="00B30989" w:rsidRDefault="00B30989">
            <w:pPr>
              <w:pStyle w:val="ConsPlusNormal"/>
            </w:pPr>
            <w:r>
              <w:t>6.1. Строительство автомобильной дороги "Корховская - Кутулик" в Аларском районе Иркутской области</w:t>
            </w:r>
          </w:p>
        </w:tc>
        <w:tc>
          <w:tcPr>
            <w:tcW w:w="794" w:type="dxa"/>
            <w:vMerge w:val="restart"/>
          </w:tcPr>
          <w:p w:rsidR="00B30989" w:rsidRDefault="00B30989">
            <w:pPr>
              <w:pStyle w:val="ConsPlusNormal"/>
              <w:jc w:val="center"/>
            </w:pPr>
            <w:r>
              <w:t>2014 г.</w:t>
            </w:r>
          </w:p>
        </w:tc>
        <w:tc>
          <w:tcPr>
            <w:tcW w:w="907" w:type="dxa"/>
            <w:vMerge w:val="restart"/>
          </w:tcPr>
          <w:p w:rsidR="00B30989" w:rsidRDefault="00B30989">
            <w:pPr>
              <w:pStyle w:val="ConsPlusNormal"/>
              <w:jc w:val="center"/>
            </w:pPr>
            <w:r>
              <w:t>2015 г.</w:t>
            </w:r>
          </w:p>
        </w:tc>
        <w:tc>
          <w:tcPr>
            <w:tcW w:w="1134" w:type="dxa"/>
            <w:vMerge w:val="restart"/>
          </w:tcPr>
          <w:p w:rsidR="00B30989" w:rsidRDefault="00B30989">
            <w:pPr>
              <w:pStyle w:val="ConsPlusNormal"/>
              <w:jc w:val="center"/>
            </w:pPr>
            <w:r>
              <w:t>от 02.09.2014 N 230-р</w:t>
            </w:r>
          </w:p>
        </w:tc>
        <w:tc>
          <w:tcPr>
            <w:tcW w:w="1191" w:type="dxa"/>
            <w:vMerge w:val="restart"/>
          </w:tcPr>
          <w:p w:rsidR="00B30989" w:rsidRDefault="00B30989">
            <w:pPr>
              <w:pStyle w:val="ConsPlusNormal"/>
              <w:jc w:val="center"/>
            </w:pPr>
            <w:r>
              <w:t>от 08.07.2013 N Пи-0550-0550/03.13 от 16.08.2013 N Дс-0550-0550/07.13 от 29.08.2014 N 278-14/КРЭ-2206/05</w:t>
            </w:r>
          </w:p>
        </w:tc>
        <w:tc>
          <w:tcPr>
            <w:tcW w:w="1180" w:type="dxa"/>
            <w:vMerge w:val="restart"/>
          </w:tcPr>
          <w:p w:rsidR="00B30989" w:rsidRDefault="00B30989">
            <w:pPr>
              <w:pStyle w:val="ConsPlusNormal"/>
              <w:jc w:val="center"/>
            </w:pPr>
            <w:r>
              <w:t>Строительство</w:t>
            </w:r>
          </w:p>
        </w:tc>
        <w:tc>
          <w:tcPr>
            <w:tcW w:w="907" w:type="dxa"/>
            <w:vMerge w:val="restart"/>
          </w:tcPr>
          <w:p w:rsidR="00B30989" w:rsidRDefault="00B30989">
            <w:pPr>
              <w:pStyle w:val="ConsPlusNormal"/>
              <w:jc w:val="center"/>
            </w:pPr>
            <w:r>
              <w:t>МС</w:t>
            </w:r>
          </w:p>
        </w:tc>
        <w:tc>
          <w:tcPr>
            <w:tcW w:w="1191" w:type="dxa"/>
            <w:vMerge w:val="restart"/>
          </w:tcPr>
          <w:p w:rsidR="00B30989" w:rsidRDefault="00B30989">
            <w:pPr>
              <w:pStyle w:val="ConsPlusNormal"/>
              <w:jc w:val="center"/>
            </w:pPr>
            <w:r>
              <w:t>112941,37</w:t>
            </w:r>
          </w:p>
        </w:tc>
        <w:tc>
          <w:tcPr>
            <w:tcW w:w="1247" w:type="dxa"/>
            <w:vMerge w:val="restart"/>
          </w:tcPr>
          <w:p w:rsidR="00B30989" w:rsidRDefault="00B30989">
            <w:pPr>
              <w:pStyle w:val="ConsPlusNormal"/>
              <w:jc w:val="center"/>
            </w:pPr>
            <w:r>
              <w:t>35592,0</w:t>
            </w:r>
          </w:p>
        </w:tc>
        <w:tc>
          <w:tcPr>
            <w:tcW w:w="1060" w:type="dxa"/>
            <w:vMerge w:val="restart"/>
          </w:tcPr>
          <w:p w:rsidR="00B30989" w:rsidRDefault="00B30989">
            <w:pPr>
              <w:pStyle w:val="ConsPlusNormal"/>
              <w:jc w:val="center"/>
            </w:pPr>
            <w:r>
              <w:t>90,00%</w:t>
            </w:r>
          </w:p>
        </w:tc>
        <w:tc>
          <w:tcPr>
            <w:tcW w:w="1720" w:type="dxa"/>
            <w:vMerge w:val="restart"/>
            <w:vAlign w:val="center"/>
          </w:tcPr>
          <w:p w:rsidR="00B30989" w:rsidRDefault="00B30989">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00" w:type="dxa"/>
            <w:vAlign w:val="center"/>
          </w:tcPr>
          <w:p w:rsidR="00B30989" w:rsidRDefault="00B30989">
            <w:pPr>
              <w:pStyle w:val="ConsPlusNormal"/>
              <w:jc w:val="center"/>
            </w:pPr>
            <w:r>
              <w:t>Всего</w:t>
            </w:r>
          </w:p>
        </w:tc>
        <w:tc>
          <w:tcPr>
            <w:tcW w:w="1134" w:type="dxa"/>
            <w:vAlign w:val="center"/>
          </w:tcPr>
          <w:p w:rsidR="00B30989" w:rsidRDefault="00B30989">
            <w:pPr>
              <w:pStyle w:val="ConsPlusNormal"/>
              <w:jc w:val="center"/>
            </w:pPr>
            <w:r>
              <w:t>35592,0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35592,0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ОБ</w:t>
            </w:r>
          </w:p>
        </w:tc>
        <w:tc>
          <w:tcPr>
            <w:tcW w:w="1134" w:type="dxa"/>
            <w:vAlign w:val="center"/>
          </w:tcPr>
          <w:p w:rsidR="00B30989" w:rsidRDefault="00B30989">
            <w:pPr>
              <w:pStyle w:val="ConsPlusNormal"/>
              <w:jc w:val="center"/>
            </w:pPr>
            <w:r>
              <w:t>35556,0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35556,0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ФБ</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МБ</w:t>
            </w:r>
          </w:p>
        </w:tc>
        <w:tc>
          <w:tcPr>
            <w:tcW w:w="1134" w:type="dxa"/>
            <w:vAlign w:val="center"/>
          </w:tcPr>
          <w:p w:rsidR="00B30989" w:rsidRDefault="00B30989">
            <w:pPr>
              <w:pStyle w:val="ConsPlusNormal"/>
              <w:jc w:val="center"/>
            </w:pPr>
            <w:r>
              <w:t>36,0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w:t>
            </w:r>
          </w:p>
        </w:tc>
      </w:tr>
      <w:tr w:rsidR="00B30989">
        <w:tc>
          <w:tcPr>
            <w:tcW w:w="2041" w:type="dxa"/>
            <w:vMerge/>
          </w:tcPr>
          <w:p w:rsidR="00B30989" w:rsidRDefault="00B30989"/>
        </w:tc>
        <w:tc>
          <w:tcPr>
            <w:tcW w:w="794" w:type="dxa"/>
            <w:vMerge/>
          </w:tcPr>
          <w:p w:rsidR="00B30989" w:rsidRDefault="00B30989"/>
        </w:tc>
        <w:tc>
          <w:tcPr>
            <w:tcW w:w="907" w:type="dxa"/>
            <w:vMerge/>
          </w:tcPr>
          <w:p w:rsidR="00B30989" w:rsidRDefault="00B30989"/>
        </w:tc>
        <w:tc>
          <w:tcPr>
            <w:tcW w:w="1134" w:type="dxa"/>
            <w:vMerge/>
          </w:tcPr>
          <w:p w:rsidR="00B30989" w:rsidRDefault="00B30989"/>
        </w:tc>
        <w:tc>
          <w:tcPr>
            <w:tcW w:w="1191" w:type="dxa"/>
            <w:vMerge/>
          </w:tcPr>
          <w:p w:rsidR="00B30989" w:rsidRDefault="00B30989"/>
        </w:tc>
        <w:tc>
          <w:tcPr>
            <w:tcW w:w="1180" w:type="dxa"/>
            <w:vMerge/>
          </w:tcPr>
          <w:p w:rsidR="00B30989" w:rsidRDefault="00B30989"/>
        </w:tc>
        <w:tc>
          <w:tcPr>
            <w:tcW w:w="907" w:type="dxa"/>
            <w:vMerge/>
          </w:tcPr>
          <w:p w:rsidR="00B30989" w:rsidRDefault="00B30989"/>
        </w:tc>
        <w:tc>
          <w:tcPr>
            <w:tcW w:w="1191" w:type="dxa"/>
            <w:vMerge/>
          </w:tcPr>
          <w:p w:rsidR="00B30989" w:rsidRDefault="00B30989"/>
        </w:tc>
        <w:tc>
          <w:tcPr>
            <w:tcW w:w="1247" w:type="dxa"/>
            <w:vMerge/>
          </w:tcPr>
          <w:p w:rsidR="00B30989" w:rsidRDefault="00B30989"/>
        </w:tc>
        <w:tc>
          <w:tcPr>
            <w:tcW w:w="1060" w:type="dxa"/>
            <w:vMerge/>
          </w:tcPr>
          <w:p w:rsidR="00B30989" w:rsidRDefault="00B30989"/>
        </w:tc>
        <w:tc>
          <w:tcPr>
            <w:tcW w:w="1720" w:type="dxa"/>
            <w:vMerge/>
          </w:tcPr>
          <w:p w:rsidR="00B30989" w:rsidRDefault="00B30989"/>
        </w:tc>
        <w:tc>
          <w:tcPr>
            <w:tcW w:w="1700" w:type="dxa"/>
            <w:vAlign w:val="center"/>
          </w:tcPr>
          <w:p w:rsidR="00B30989" w:rsidRDefault="00B30989">
            <w:pPr>
              <w:pStyle w:val="ConsPlusNormal"/>
              <w:jc w:val="center"/>
            </w:pPr>
            <w:r>
              <w:t>ИИ</w:t>
            </w:r>
          </w:p>
        </w:tc>
        <w:tc>
          <w:tcPr>
            <w:tcW w:w="1134"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12</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r>
        <w:t>ПЕРЕЧЕНЬ</w:t>
      </w:r>
    </w:p>
    <w:p w:rsidR="00B30989" w:rsidRDefault="00B30989">
      <w:pPr>
        <w:pStyle w:val="ConsPlusNormal"/>
        <w:jc w:val="center"/>
      </w:pPr>
      <w:r>
        <w:t>ОБЪЕКТОВ В РАМКАХ РЕАЛИЗАЦИИ МЕРОПРИЯТИЯ "ПРОЕКТИРОВАНИЕ,</w:t>
      </w:r>
    </w:p>
    <w:p w:rsidR="00B30989" w:rsidRDefault="00B30989">
      <w:pPr>
        <w:pStyle w:val="ConsPlusNormal"/>
        <w:jc w:val="center"/>
      </w:pPr>
      <w:r>
        <w:t>СТРОИТЕЛЬСТВО, РЕКОНСТРУКЦИЯ АВТОМОБИЛЬНЫХ ДОРОГ ОБЩЕГО</w:t>
      </w:r>
    </w:p>
    <w:p w:rsidR="00B30989" w:rsidRDefault="00B30989">
      <w:pPr>
        <w:pStyle w:val="ConsPlusNormal"/>
        <w:jc w:val="center"/>
      </w:pPr>
      <w:r>
        <w:t>ПОЛЬЗОВАНИЯ С ТВЕРДЫМ ПОКРЫТИЕМ ДО СЕЛЬСКИХ НАСЕЛЕННЫХ</w:t>
      </w:r>
    </w:p>
    <w:p w:rsidR="00B30989" w:rsidRDefault="00B30989">
      <w:pPr>
        <w:pStyle w:val="ConsPlusNormal"/>
        <w:jc w:val="center"/>
      </w:pPr>
      <w:r>
        <w:t>ПУНКТОВ, НЕ ИМЕЮЩИХ КРУГЛОГОДИЧНОЙ СВЯЗИ С СЕТЬЮ</w:t>
      </w:r>
    </w:p>
    <w:p w:rsidR="00B30989" w:rsidRDefault="00B30989">
      <w:pPr>
        <w:pStyle w:val="ConsPlusNormal"/>
        <w:jc w:val="center"/>
      </w:pPr>
      <w:r>
        <w:t>АВТОМОБИЛЬНЫХ ДОРОГ ОБЩЕГО ПОЛЬЗОВАНИЯ, А ТАКЖЕ ИХ</w:t>
      </w:r>
    </w:p>
    <w:p w:rsidR="00B30989" w:rsidRDefault="00B30989">
      <w:pPr>
        <w:pStyle w:val="ConsPlusNormal"/>
        <w:jc w:val="center"/>
      </w:pPr>
      <w:r>
        <w:lastRenderedPageBreak/>
        <w:t>КАПИТАЛЬНЫЙ РЕМОНТ И РЕМОНТ"</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411"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pStyle w:val="ConsPlusNormal"/>
        <w:jc w:val="center"/>
      </w:pPr>
      <w:r>
        <w:t xml:space="preserve">в ред. </w:t>
      </w:r>
      <w:hyperlink r:id="rId412"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417"/>
        <w:gridCol w:w="1757"/>
        <w:gridCol w:w="1814"/>
        <w:gridCol w:w="850"/>
        <w:gridCol w:w="907"/>
        <w:gridCol w:w="850"/>
        <w:gridCol w:w="794"/>
        <w:gridCol w:w="907"/>
        <w:gridCol w:w="907"/>
        <w:gridCol w:w="907"/>
        <w:gridCol w:w="964"/>
      </w:tblGrid>
      <w:tr w:rsidR="00B30989">
        <w:tc>
          <w:tcPr>
            <w:tcW w:w="567" w:type="dxa"/>
            <w:vMerge w:val="restart"/>
            <w:vAlign w:val="center"/>
          </w:tcPr>
          <w:p w:rsidR="00B30989" w:rsidRDefault="00B30989">
            <w:pPr>
              <w:pStyle w:val="ConsPlusNormal"/>
              <w:jc w:val="center"/>
            </w:pPr>
            <w:r>
              <w:t>N п/п</w:t>
            </w:r>
          </w:p>
        </w:tc>
        <w:tc>
          <w:tcPr>
            <w:tcW w:w="3969" w:type="dxa"/>
            <w:vMerge w:val="restart"/>
            <w:vAlign w:val="center"/>
          </w:tcPr>
          <w:p w:rsidR="00B30989" w:rsidRDefault="00B30989">
            <w:pPr>
              <w:pStyle w:val="ConsPlusNormal"/>
              <w:jc w:val="center"/>
            </w:pPr>
            <w:r>
              <w:t>Наименование мероприятия</w:t>
            </w:r>
          </w:p>
        </w:tc>
        <w:tc>
          <w:tcPr>
            <w:tcW w:w="1417" w:type="dxa"/>
            <w:vMerge w:val="restart"/>
            <w:vAlign w:val="center"/>
          </w:tcPr>
          <w:p w:rsidR="00B30989" w:rsidRDefault="00B30989">
            <w:pPr>
              <w:pStyle w:val="ConsPlusNormal"/>
              <w:jc w:val="center"/>
            </w:pPr>
            <w:r>
              <w:t>Получатель бюджетных средств</w:t>
            </w:r>
          </w:p>
        </w:tc>
        <w:tc>
          <w:tcPr>
            <w:tcW w:w="1757" w:type="dxa"/>
            <w:vMerge w:val="restart"/>
            <w:vAlign w:val="center"/>
          </w:tcPr>
          <w:p w:rsidR="00B30989" w:rsidRDefault="00B30989">
            <w:pPr>
              <w:pStyle w:val="ConsPlusNormal"/>
              <w:jc w:val="center"/>
            </w:pPr>
            <w:r>
              <w:t>Наименование объекта</w:t>
            </w:r>
          </w:p>
        </w:tc>
        <w:tc>
          <w:tcPr>
            <w:tcW w:w="1814" w:type="dxa"/>
            <w:vMerge w:val="restart"/>
            <w:vAlign w:val="center"/>
          </w:tcPr>
          <w:p w:rsidR="00B30989" w:rsidRDefault="00B30989">
            <w:pPr>
              <w:pStyle w:val="ConsPlusNormal"/>
              <w:jc w:val="center"/>
            </w:pPr>
            <w:r>
              <w:t>Источники финансирования</w:t>
            </w:r>
          </w:p>
        </w:tc>
        <w:tc>
          <w:tcPr>
            <w:tcW w:w="7086" w:type="dxa"/>
            <w:gridSpan w:val="8"/>
            <w:vAlign w:val="center"/>
          </w:tcPr>
          <w:p w:rsidR="00B30989" w:rsidRDefault="00B30989">
            <w:pPr>
              <w:pStyle w:val="ConsPlusNormal"/>
              <w:jc w:val="center"/>
            </w:pPr>
            <w:r>
              <w:t>Расходы (тыс. руб.), годы</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vMerge/>
          </w:tcPr>
          <w:p w:rsidR="00B30989" w:rsidRDefault="00B30989"/>
        </w:tc>
        <w:tc>
          <w:tcPr>
            <w:tcW w:w="850" w:type="dxa"/>
            <w:vAlign w:val="center"/>
          </w:tcPr>
          <w:p w:rsidR="00B30989" w:rsidRDefault="00B30989">
            <w:pPr>
              <w:pStyle w:val="ConsPlusNormal"/>
              <w:jc w:val="center"/>
            </w:pPr>
            <w:r>
              <w:t>2014</w:t>
            </w:r>
          </w:p>
        </w:tc>
        <w:tc>
          <w:tcPr>
            <w:tcW w:w="907" w:type="dxa"/>
            <w:vAlign w:val="center"/>
          </w:tcPr>
          <w:p w:rsidR="00B30989" w:rsidRDefault="00B30989">
            <w:pPr>
              <w:pStyle w:val="ConsPlusNormal"/>
              <w:jc w:val="center"/>
            </w:pPr>
            <w:r>
              <w:t>2015</w:t>
            </w:r>
          </w:p>
        </w:tc>
        <w:tc>
          <w:tcPr>
            <w:tcW w:w="850" w:type="dxa"/>
            <w:vAlign w:val="center"/>
          </w:tcPr>
          <w:p w:rsidR="00B30989" w:rsidRDefault="00B30989">
            <w:pPr>
              <w:pStyle w:val="ConsPlusNormal"/>
              <w:jc w:val="center"/>
            </w:pPr>
            <w:r>
              <w:t>2016</w:t>
            </w:r>
          </w:p>
        </w:tc>
        <w:tc>
          <w:tcPr>
            <w:tcW w:w="794" w:type="dxa"/>
            <w:vAlign w:val="center"/>
          </w:tcPr>
          <w:p w:rsidR="00B30989" w:rsidRDefault="00B30989">
            <w:pPr>
              <w:pStyle w:val="ConsPlusNormal"/>
              <w:jc w:val="center"/>
            </w:pPr>
            <w:r>
              <w:t>2017</w:t>
            </w:r>
          </w:p>
        </w:tc>
        <w:tc>
          <w:tcPr>
            <w:tcW w:w="907" w:type="dxa"/>
            <w:vAlign w:val="center"/>
          </w:tcPr>
          <w:p w:rsidR="00B30989" w:rsidRDefault="00B30989">
            <w:pPr>
              <w:pStyle w:val="ConsPlusNormal"/>
              <w:jc w:val="center"/>
            </w:pPr>
            <w:r>
              <w:t>2018</w:t>
            </w:r>
          </w:p>
        </w:tc>
        <w:tc>
          <w:tcPr>
            <w:tcW w:w="907" w:type="dxa"/>
            <w:vAlign w:val="center"/>
          </w:tcPr>
          <w:p w:rsidR="00B30989" w:rsidRDefault="00B30989">
            <w:pPr>
              <w:pStyle w:val="ConsPlusNormal"/>
              <w:jc w:val="center"/>
            </w:pPr>
            <w:r>
              <w:t>2019</w:t>
            </w:r>
          </w:p>
        </w:tc>
        <w:tc>
          <w:tcPr>
            <w:tcW w:w="907" w:type="dxa"/>
            <w:vAlign w:val="center"/>
          </w:tcPr>
          <w:p w:rsidR="00B30989" w:rsidRDefault="00B30989">
            <w:pPr>
              <w:pStyle w:val="ConsPlusNormal"/>
              <w:jc w:val="center"/>
            </w:pPr>
            <w:r>
              <w:t>2020</w:t>
            </w:r>
          </w:p>
        </w:tc>
        <w:tc>
          <w:tcPr>
            <w:tcW w:w="964" w:type="dxa"/>
            <w:vAlign w:val="center"/>
          </w:tcPr>
          <w:p w:rsidR="00B30989" w:rsidRDefault="00B30989">
            <w:pPr>
              <w:pStyle w:val="ConsPlusNormal"/>
              <w:jc w:val="center"/>
            </w:pPr>
            <w:r>
              <w:t>Всего</w:t>
            </w:r>
          </w:p>
        </w:tc>
      </w:tr>
      <w:tr w:rsidR="00B30989">
        <w:tc>
          <w:tcPr>
            <w:tcW w:w="567" w:type="dxa"/>
          </w:tcPr>
          <w:p w:rsidR="00B30989" w:rsidRDefault="00B30989">
            <w:pPr>
              <w:pStyle w:val="ConsPlusNormal"/>
              <w:jc w:val="center"/>
            </w:pPr>
            <w:r>
              <w:t>1</w:t>
            </w:r>
          </w:p>
        </w:tc>
        <w:tc>
          <w:tcPr>
            <w:tcW w:w="3969" w:type="dxa"/>
            <w:vAlign w:val="center"/>
          </w:tcPr>
          <w:p w:rsidR="00B30989" w:rsidRDefault="00B30989">
            <w:pPr>
              <w:pStyle w:val="ConsPlusNormal"/>
              <w:jc w:val="center"/>
            </w:pPr>
            <w:r>
              <w:t>2</w:t>
            </w:r>
          </w:p>
        </w:tc>
        <w:tc>
          <w:tcPr>
            <w:tcW w:w="1417" w:type="dxa"/>
          </w:tcPr>
          <w:p w:rsidR="00B30989" w:rsidRDefault="00B30989">
            <w:pPr>
              <w:pStyle w:val="ConsPlusNormal"/>
              <w:jc w:val="center"/>
            </w:pPr>
            <w:r>
              <w:t>3</w:t>
            </w:r>
          </w:p>
        </w:tc>
        <w:tc>
          <w:tcPr>
            <w:tcW w:w="1757" w:type="dxa"/>
            <w:vAlign w:val="center"/>
          </w:tcPr>
          <w:p w:rsidR="00B30989" w:rsidRDefault="00B30989">
            <w:pPr>
              <w:pStyle w:val="ConsPlusNormal"/>
              <w:jc w:val="center"/>
            </w:pPr>
            <w:r>
              <w:t>4</w:t>
            </w:r>
          </w:p>
        </w:tc>
        <w:tc>
          <w:tcPr>
            <w:tcW w:w="1814" w:type="dxa"/>
          </w:tcPr>
          <w:p w:rsidR="00B30989" w:rsidRDefault="00B30989">
            <w:pPr>
              <w:pStyle w:val="ConsPlusNormal"/>
              <w:jc w:val="center"/>
            </w:pPr>
            <w:r>
              <w:t>5</w:t>
            </w:r>
          </w:p>
        </w:tc>
        <w:tc>
          <w:tcPr>
            <w:tcW w:w="850" w:type="dxa"/>
            <w:vAlign w:val="center"/>
          </w:tcPr>
          <w:p w:rsidR="00B30989" w:rsidRDefault="00B30989">
            <w:pPr>
              <w:pStyle w:val="ConsPlusNormal"/>
              <w:jc w:val="center"/>
            </w:pPr>
            <w:r>
              <w:t>6</w:t>
            </w:r>
          </w:p>
        </w:tc>
        <w:tc>
          <w:tcPr>
            <w:tcW w:w="907" w:type="dxa"/>
          </w:tcPr>
          <w:p w:rsidR="00B30989" w:rsidRDefault="00B30989">
            <w:pPr>
              <w:pStyle w:val="ConsPlusNormal"/>
              <w:jc w:val="center"/>
            </w:pPr>
            <w:r>
              <w:t>7</w:t>
            </w:r>
          </w:p>
        </w:tc>
        <w:tc>
          <w:tcPr>
            <w:tcW w:w="850" w:type="dxa"/>
            <w:vAlign w:val="center"/>
          </w:tcPr>
          <w:p w:rsidR="00B30989" w:rsidRDefault="00B30989">
            <w:pPr>
              <w:pStyle w:val="ConsPlusNormal"/>
              <w:jc w:val="center"/>
            </w:pPr>
            <w:r>
              <w:t>8</w:t>
            </w:r>
          </w:p>
        </w:tc>
        <w:tc>
          <w:tcPr>
            <w:tcW w:w="794" w:type="dxa"/>
          </w:tcPr>
          <w:p w:rsidR="00B30989" w:rsidRDefault="00B30989">
            <w:pPr>
              <w:pStyle w:val="ConsPlusNormal"/>
              <w:jc w:val="center"/>
            </w:pPr>
            <w:r>
              <w:t>9</w:t>
            </w:r>
          </w:p>
        </w:tc>
        <w:tc>
          <w:tcPr>
            <w:tcW w:w="907" w:type="dxa"/>
            <w:vAlign w:val="center"/>
          </w:tcPr>
          <w:p w:rsidR="00B30989" w:rsidRDefault="00B30989">
            <w:pPr>
              <w:pStyle w:val="ConsPlusNormal"/>
              <w:jc w:val="center"/>
            </w:pPr>
            <w:r>
              <w:t>10</w:t>
            </w:r>
          </w:p>
        </w:tc>
        <w:tc>
          <w:tcPr>
            <w:tcW w:w="907" w:type="dxa"/>
          </w:tcPr>
          <w:p w:rsidR="00B30989" w:rsidRDefault="00B30989">
            <w:pPr>
              <w:pStyle w:val="ConsPlusNormal"/>
              <w:jc w:val="center"/>
            </w:pPr>
            <w:r>
              <w:t>11</w:t>
            </w:r>
          </w:p>
        </w:tc>
        <w:tc>
          <w:tcPr>
            <w:tcW w:w="907" w:type="dxa"/>
            <w:vAlign w:val="center"/>
          </w:tcPr>
          <w:p w:rsidR="00B30989" w:rsidRDefault="00B30989">
            <w:pPr>
              <w:pStyle w:val="ConsPlusNormal"/>
              <w:jc w:val="center"/>
            </w:pPr>
            <w:r>
              <w:t>12</w:t>
            </w:r>
          </w:p>
        </w:tc>
        <w:tc>
          <w:tcPr>
            <w:tcW w:w="964" w:type="dxa"/>
          </w:tcPr>
          <w:p w:rsidR="00B30989" w:rsidRDefault="00B30989">
            <w:pPr>
              <w:pStyle w:val="ConsPlusNormal"/>
              <w:jc w:val="center"/>
            </w:pPr>
            <w:r>
              <w:t>13</w:t>
            </w:r>
          </w:p>
        </w:tc>
      </w:tr>
      <w:tr w:rsidR="00B30989">
        <w:tc>
          <w:tcPr>
            <w:tcW w:w="567" w:type="dxa"/>
            <w:vMerge w:val="restart"/>
            <w:vAlign w:val="center"/>
          </w:tcPr>
          <w:p w:rsidR="00B30989" w:rsidRDefault="00B30989">
            <w:pPr>
              <w:pStyle w:val="ConsPlusNormal"/>
              <w:jc w:val="center"/>
            </w:pPr>
            <w:r>
              <w:t>1</w:t>
            </w:r>
          </w:p>
        </w:tc>
        <w:tc>
          <w:tcPr>
            <w:tcW w:w="3969" w:type="dxa"/>
            <w:vMerge w:val="restart"/>
          </w:tcPr>
          <w:p w:rsidR="00B30989" w:rsidRDefault="00B30989">
            <w:pPr>
              <w:pStyle w:val="ConsPlusNormal"/>
            </w:pPr>
            <w:r>
              <w:t>Проектирование, строительство, реконструкция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417" w:type="dxa"/>
            <w:vMerge w:val="restart"/>
          </w:tcPr>
          <w:p w:rsidR="00B30989" w:rsidRDefault="00B30989">
            <w:pPr>
              <w:pStyle w:val="ConsPlusNormal"/>
            </w:pPr>
          </w:p>
        </w:tc>
        <w:tc>
          <w:tcPr>
            <w:tcW w:w="1757" w:type="dxa"/>
            <w:vMerge w:val="restart"/>
          </w:tcPr>
          <w:p w:rsidR="00B30989" w:rsidRDefault="00B30989">
            <w:pPr>
              <w:pStyle w:val="ConsPlusNormal"/>
            </w:pPr>
          </w:p>
        </w:tc>
        <w:tc>
          <w:tcPr>
            <w:tcW w:w="1814" w:type="dxa"/>
          </w:tcPr>
          <w:p w:rsidR="00B30989" w:rsidRDefault="00B30989">
            <w:pPr>
              <w:pStyle w:val="ConsPlusNormal"/>
            </w:pPr>
            <w:r>
              <w:t>всего</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35592,0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35592,0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tcPr>
          <w:p w:rsidR="00B30989" w:rsidRDefault="00B30989">
            <w:pPr>
              <w:pStyle w:val="ConsPlusNormal"/>
            </w:pPr>
            <w:r>
              <w:t>областной бюджет (далее - ОБ)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35556,0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35556,0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tcPr>
          <w:p w:rsidR="00B30989" w:rsidRDefault="00B30989">
            <w:pPr>
              <w:pStyle w:val="ConsPlusNormal"/>
            </w:pPr>
            <w:r>
              <w:t>средства, планируемые к привлечению из федерального бюджета (далее - ФБ)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tcPr>
          <w:p w:rsidR="00B30989" w:rsidRDefault="00B30989">
            <w:pPr>
              <w:pStyle w:val="ConsPlusNormal"/>
            </w:pPr>
            <w:r>
              <w:t>средства местных бюджетов (далее - МБ)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36,0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36,0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tcPr>
          <w:p w:rsidR="00B30989" w:rsidRDefault="00B30989">
            <w:pPr>
              <w:pStyle w:val="ConsPlusNormal"/>
            </w:pPr>
            <w:r>
              <w:t>иные источники (далее - ИИ)</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r>
      <w:tr w:rsidR="00B30989">
        <w:tc>
          <w:tcPr>
            <w:tcW w:w="567" w:type="dxa"/>
            <w:vMerge w:val="restart"/>
            <w:vAlign w:val="center"/>
          </w:tcPr>
          <w:p w:rsidR="00B30989" w:rsidRDefault="00B30989">
            <w:pPr>
              <w:pStyle w:val="ConsPlusNormal"/>
              <w:jc w:val="center"/>
            </w:pPr>
            <w:r>
              <w:t>1.1</w:t>
            </w:r>
          </w:p>
        </w:tc>
        <w:tc>
          <w:tcPr>
            <w:tcW w:w="3969" w:type="dxa"/>
            <w:vMerge w:val="restart"/>
          </w:tcPr>
          <w:p w:rsidR="00B30989" w:rsidRDefault="00B30989">
            <w:pPr>
              <w:pStyle w:val="ConsPlusNormal"/>
            </w:pPr>
          </w:p>
        </w:tc>
        <w:tc>
          <w:tcPr>
            <w:tcW w:w="1417" w:type="dxa"/>
            <w:vMerge w:val="restart"/>
          </w:tcPr>
          <w:p w:rsidR="00B30989" w:rsidRDefault="00B30989">
            <w:pPr>
              <w:pStyle w:val="ConsPlusNormal"/>
            </w:pPr>
            <w:r>
              <w:t>Муниципаль</w:t>
            </w:r>
            <w:r>
              <w:lastRenderedPageBreak/>
              <w:t>ное образование "Аларский район"</w:t>
            </w:r>
          </w:p>
        </w:tc>
        <w:tc>
          <w:tcPr>
            <w:tcW w:w="1757" w:type="dxa"/>
            <w:vMerge w:val="restart"/>
          </w:tcPr>
          <w:p w:rsidR="00B30989" w:rsidRDefault="00B30989">
            <w:pPr>
              <w:pStyle w:val="ConsPlusNormal"/>
            </w:pPr>
            <w:r>
              <w:lastRenderedPageBreak/>
              <w:t xml:space="preserve">Строительство </w:t>
            </w:r>
            <w:r>
              <w:lastRenderedPageBreak/>
              <w:t>автомобильной дороги "Корховская - Кутулик" в Аларском районе Иркутской области</w:t>
            </w:r>
          </w:p>
        </w:tc>
        <w:tc>
          <w:tcPr>
            <w:tcW w:w="1814" w:type="dxa"/>
            <w:vAlign w:val="center"/>
          </w:tcPr>
          <w:p w:rsidR="00B30989" w:rsidRDefault="00B30989">
            <w:pPr>
              <w:pStyle w:val="ConsPlusNormal"/>
              <w:jc w:val="center"/>
            </w:pPr>
            <w:r>
              <w:lastRenderedPageBreak/>
              <w:t>Всего</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35592,0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35592,0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vAlign w:val="center"/>
          </w:tcPr>
          <w:p w:rsidR="00B30989" w:rsidRDefault="00B30989">
            <w:pPr>
              <w:pStyle w:val="ConsPlusNormal"/>
              <w:jc w:val="center"/>
            </w:pPr>
            <w:r>
              <w:t>ОБ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35556,0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35556,0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vAlign w:val="center"/>
          </w:tcPr>
          <w:p w:rsidR="00B30989" w:rsidRDefault="00B30989">
            <w:pPr>
              <w:pStyle w:val="ConsPlusNormal"/>
              <w:jc w:val="center"/>
            </w:pPr>
            <w:r>
              <w:t>ФБ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vAlign w:val="center"/>
          </w:tcPr>
          <w:p w:rsidR="00B30989" w:rsidRDefault="00B30989">
            <w:pPr>
              <w:pStyle w:val="ConsPlusNormal"/>
              <w:jc w:val="center"/>
            </w:pPr>
            <w:r>
              <w:t>МБ</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36,0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36,0</w:t>
            </w:r>
          </w:p>
        </w:tc>
      </w:tr>
      <w:tr w:rsidR="00B30989">
        <w:tc>
          <w:tcPr>
            <w:tcW w:w="567" w:type="dxa"/>
            <w:vMerge/>
          </w:tcPr>
          <w:p w:rsidR="00B30989" w:rsidRDefault="00B30989"/>
        </w:tc>
        <w:tc>
          <w:tcPr>
            <w:tcW w:w="3969" w:type="dxa"/>
            <w:vMerge/>
          </w:tcPr>
          <w:p w:rsidR="00B30989" w:rsidRDefault="00B30989"/>
        </w:tc>
        <w:tc>
          <w:tcPr>
            <w:tcW w:w="1417" w:type="dxa"/>
            <w:vMerge/>
          </w:tcPr>
          <w:p w:rsidR="00B30989" w:rsidRDefault="00B30989"/>
        </w:tc>
        <w:tc>
          <w:tcPr>
            <w:tcW w:w="1757" w:type="dxa"/>
            <w:vMerge/>
          </w:tcPr>
          <w:p w:rsidR="00B30989" w:rsidRDefault="00B30989"/>
        </w:tc>
        <w:tc>
          <w:tcPr>
            <w:tcW w:w="1814" w:type="dxa"/>
            <w:vAlign w:val="center"/>
          </w:tcPr>
          <w:p w:rsidR="00B30989" w:rsidRDefault="00B30989">
            <w:pPr>
              <w:pStyle w:val="ConsPlusNormal"/>
              <w:jc w:val="center"/>
            </w:pPr>
            <w:r>
              <w:t>ИИ</w:t>
            </w:r>
          </w:p>
        </w:tc>
        <w:tc>
          <w:tcPr>
            <w:tcW w:w="850"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850" w:type="dxa"/>
            <w:vAlign w:val="center"/>
          </w:tcPr>
          <w:p w:rsidR="00B30989" w:rsidRDefault="00B30989">
            <w:pPr>
              <w:pStyle w:val="ConsPlusNormal"/>
              <w:jc w:val="center"/>
            </w:pPr>
            <w:r>
              <w:t>0,0</w:t>
            </w:r>
          </w:p>
        </w:tc>
        <w:tc>
          <w:tcPr>
            <w:tcW w:w="794"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07" w:type="dxa"/>
            <w:vAlign w:val="center"/>
          </w:tcPr>
          <w:p w:rsidR="00B30989" w:rsidRDefault="00B30989">
            <w:pPr>
              <w:pStyle w:val="ConsPlusNormal"/>
              <w:jc w:val="center"/>
            </w:pPr>
            <w:r>
              <w:t>0,0</w:t>
            </w:r>
          </w:p>
        </w:tc>
        <w:tc>
          <w:tcPr>
            <w:tcW w:w="964"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13</w:t>
      </w:r>
    </w:p>
    <w:p w:rsidR="00B30989" w:rsidRDefault="00B30989">
      <w:pPr>
        <w:pStyle w:val="ConsPlusNormal"/>
        <w:jc w:val="right"/>
      </w:pPr>
      <w:r>
        <w:t>к Подпрограмме 10</w:t>
      </w:r>
    </w:p>
    <w:p w:rsidR="00B30989" w:rsidRDefault="00B30989">
      <w:pPr>
        <w:pStyle w:val="ConsPlusNormal"/>
        <w:jc w:val="right"/>
      </w:pPr>
      <w:r>
        <w:t>"Устойчивое развитие сельских</w:t>
      </w:r>
    </w:p>
    <w:p w:rsidR="00B30989" w:rsidRDefault="00B30989">
      <w:pPr>
        <w:pStyle w:val="ConsPlusNormal"/>
        <w:jc w:val="right"/>
      </w:pPr>
      <w:r>
        <w:t>территорий Иркутской области"</w:t>
      </w:r>
    </w:p>
    <w:p w:rsidR="00B30989" w:rsidRDefault="00B30989">
      <w:pPr>
        <w:pStyle w:val="ConsPlusNormal"/>
        <w:jc w:val="right"/>
      </w:pPr>
      <w:r>
        <w:t>на 2014 - 2020 годы</w:t>
      </w:r>
    </w:p>
    <w:p w:rsidR="00B30989" w:rsidRDefault="00B30989">
      <w:pPr>
        <w:pStyle w:val="ConsPlusNormal"/>
        <w:jc w:val="both"/>
      </w:pPr>
    </w:p>
    <w:p w:rsidR="00B30989" w:rsidRDefault="00B30989">
      <w:pPr>
        <w:pStyle w:val="ConsPlusNormal"/>
        <w:jc w:val="center"/>
      </w:pPr>
      <w:r>
        <w:t>РАСПРЕДЕЛЕНИЕ СУБСИДИЙ ИЗ ОБЛАСТНОГО БЮДЖЕТА МЕСТНЫМ</w:t>
      </w:r>
    </w:p>
    <w:p w:rsidR="00B30989" w:rsidRDefault="00B30989">
      <w:pPr>
        <w:pStyle w:val="ConsPlusNormal"/>
        <w:jc w:val="center"/>
      </w:pPr>
      <w:r>
        <w:t>БЮДЖЕТАМ В РАМКАХ ОСНОВНОГО МЕРОПРИЯТИЯ "РЕАЛИЗАЦИЯ ПРОЕКТОВ</w:t>
      </w:r>
    </w:p>
    <w:p w:rsidR="00B30989" w:rsidRDefault="00B30989">
      <w:pPr>
        <w:pStyle w:val="ConsPlusNormal"/>
        <w:jc w:val="center"/>
      </w:pPr>
      <w:r>
        <w:t>КОМПЛЕКСНОГО ОБУСТРОЙСТВА ПЛОЩАДОК ПОД КОМПАКТНУЮ ЖИЛИЩНУЮ</w:t>
      </w:r>
    </w:p>
    <w:p w:rsidR="00B30989" w:rsidRDefault="00B30989">
      <w:pPr>
        <w:pStyle w:val="ConsPlusNormal"/>
        <w:jc w:val="center"/>
      </w:pPr>
      <w:r>
        <w:t>ЗАСТРОЙКУ"</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413"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center"/>
      </w:pPr>
      <w:r>
        <w:t xml:space="preserve">в ред. </w:t>
      </w:r>
      <w:hyperlink r:id="rId41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0"/>
        <w:gridCol w:w="1701"/>
        <w:gridCol w:w="1474"/>
      </w:tblGrid>
      <w:tr w:rsidR="00B30989">
        <w:tc>
          <w:tcPr>
            <w:tcW w:w="680" w:type="dxa"/>
            <w:vMerge w:val="restart"/>
            <w:vAlign w:val="center"/>
          </w:tcPr>
          <w:p w:rsidR="00B30989" w:rsidRDefault="00B30989">
            <w:pPr>
              <w:pStyle w:val="ConsPlusNormal"/>
              <w:jc w:val="center"/>
            </w:pPr>
            <w:r>
              <w:t>N п/п</w:t>
            </w:r>
          </w:p>
        </w:tc>
        <w:tc>
          <w:tcPr>
            <w:tcW w:w="5660" w:type="dxa"/>
            <w:vMerge w:val="restart"/>
            <w:vAlign w:val="center"/>
          </w:tcPr>
          <w:p w:rsidR="00B30989" w:rsidRDefault="00B30989">
            <w:pPr>
              <w:pStyle w:val="ConsPlusNormal"/>
              <w:jc w:val="center"/>
            </w:pPr>
            <w:r>
              <w:t>Наименование муниципального образования</w:t>
            </w:r>
          </w:p>
        </w:tc>
        <w:tc>
          <w:tcPr>
            <w:tcW w:w="3175" w:type="dxa"/>
            <w:gridSpan w:val="2"/>
            <w:vAlign w:val="center"/>
          </w:tcPr>
          <w:p w:rsidR="00B30989" w:rsidRDefault="00B30989">
            <w:pPr>
              <w:pStyle w:val="ConsPlusNormal"/>
              <w:jc w:val="center"/>
            </w:pPr>
            <w:r>
              <w:t xml:space="preserve">Субсидия на реализацию проектов комплексного обустройства площадок под компактную жилищную </w:t>
            </w:r>
            <w:r>
              <w:lastRenderedPageBreak/>
              <w:t>застройку (тыс. рублей)</w:t>
            </w:r>
          </w:p>
        </w:tc>
      </w:tr>
      <w:tr w:rsidR="00B30989">
        <w:tc>
          <w:tcPr>
            <w:tcW w:w="680" w:type="dxa"/>
            <w:vMerge/>
          </w:tcPr>
          <w:p w:rsidR="00B30989" w:rsidRDefault="00B30989"/>
        </w:tc>
        <w:tc>
          <w:tcPr>
            <w:tcW w:w="5660" w:type="dxa"/>
            <w:vMerge/>
          </w:tcPr>
          <w:p w:rsidR="00B30989" w:rsidRDefault="00B30989"/>
        </w:tc>
        <w:tc>
          <w:tcPr>
            <w:tcW w:w="1701" w:type="dxa"/>
            <w:vAlign w:val="center"/>
          </w:tcPr>
          <w:p w:rsidR="00B30989" w:rsidRDefault="00B30989">
            <w:pPr>
              <w:pStyle w:val="ConsPlusNormal"/>
              <w:jc w:val="center"/>
            </w:pPr>
            <w:r>
              <w:t>2015 г.</w:t>
            </w:r>
          </w:p>
        </w:tc>
        <w:tc>
          <w:tcPr>
            <w:tcW w:w="1474" w:type="dxa"/>
            <w:vAlign w:val="center"/>
          </w:tcPr>
          <w:p w:rsidR="00B30989" w:rsidRDefault="00B30989">
            <w:pPr>
              <w:pStyle w:val="ConsPlusNormal"/>
              <w:jc w:val="center"/>
            </w:pPr>
            <w:r>
              <w:t>2016 г.</w:t>
            </w:r>
          </w:p>
        </w:tc>
      </w:tr>
      <w:tr w:rsidR="00B30989">
        <w:tc>
          <w:tcPr>
            <w:tcW w:w="680" w:type="dxa"/>
            <w:vAlign w:val="center"/>
          </w:tcPr>
          <w:p w:rsidR="00B30989" w:rsidRDefault="00B30989">
            <w:pPr>
              <w:pStyle w:val="ConsPlusNormal"/>
              <w:jc w:val="center"/>
            </w:pPr>
            <w:r>
              <w:t>1.</w:t>
            </w:r>
          </w:p>
        </w:tc>
        <w:tc>
          <w:tcPr>
            <w:tcW w:w="5660" w:type="dxa"/>
            <w:vAlign w:val="center"/>
          </w:tcPr>
          <w:p w:rsidR="00B30989" w:rsidRDefault="00B30989">
            <w:pPr>
              <w:pStyle w:val="ConsPlusNormal"/>
            </w:pPr>
            <w:r>
              <w:t>Муниципальное образование "Баяндаевский район"</w:t>
            </w:r>
          </w:p>
        </w:tc>
        <w:tc>
          <w:tcPr>
            <w:tcW w:w="1701" w:type="dxa"/>
            <w:vAlign w:val="center"/>
          </w:tcPr>
          <w:p w:rsidR="00B30989" w:rsidRDefault="00B30989">
            <w:pPr>
              <w:pStyle w:val="ConsPlusNormal"/>
              <w:jc w:val="center"/>
            </w:pPr>
            <w:r>
              <w:t>5000,0</w:t>
            </w:r>
          </w:p>
        </w:tc>
        <w:tc>
          <w:tcPr>
            <w:tcW w:w="1474" w:type="dxa"/>
            <w:vAlign w:val="center"/>
          </w:tcPr>
          <w:p w:rsidR="00B30989" w:rsidRDefault="00B30989">
            <w:pPr>
              <w:pStyle w:val="ConsPlusNormal"/>
              <w:jc w:val="center"/>
            </w:pPr>
            <w:r>
              <w:t>0,0</w:t>
            </w:r>
          </w:p>
        </w:tc>
      </w:tr>
      <w:tr w:rsidR="00B30989">
        <w:tc>
          <w:tcPr>
            <w:tcW w:w="680" w:type="dxa"/>
            <w:vAlign w:val="center"/>
          </w:tcPr>
          <w:p w:rsidR="00B30989" w:rsidRDefault="00B30989">
            <w:pPr>
              <w:pStyle w:val="ConsPlusNormal"/>
              <w:jc w:val="center"/>
            </w:pPr>
            <w:r>
              <w:t>2.</w:t>
            </w:r>
          </w:p>
        </w:tc>
        <w:tc>
          <w:tcPr>
            <w:tcW w:w="5660" w:type="dxa"/>
            <w:vAlign w:val="center"/>
          </w:tcPr>
          <w:p w:rsidR="00B30989" w:rsidRDefault="00B30989">
            <w:pPr>
              <w:pStyle w:val="ConsPlusNormal"/>
            </w:pPr>
            <w:r>
              <w:t xml:space="preserve">Муниципальные образования Иркутской области </w:t>
            </w:r>
            <w:hyperlink w:anchor="P27657" w:history="1">
              <w:r>
                <w:rPr>
                  <w:color w:val="0000FF"/>
                </w:rPr>
                <w:t>&lt;*&gt;</w:t>
              </w:r>
            </w:hyperlink>
          </w:p>
        </w:tc>
        <w:tc>
          <w:tcPr>
            <w:tcW w:w="1701" w:type="dxa"/>
            <w:vAlign w:val="center"/>
          </w:tcPr>
          <w:p w:rsidR="00B30989" w:rsidRDefault="00B30989">
            <w:pPr>
              <w:pStyle w:val="ConsPlusNormal"/>
              <w:jc w:val="center"/>
            </w:pPr>
            <w:r>
              <w:t>0,0</w:t>
            </w:r>
          </w:p>
        </w:tc>
        <w:tc>
          <w:tcPr>
            <w:tcW w:w="1474" w:type="dxa"/>
            <w:vAlign w:val="center"/>
          </w:tcPr>
          <w:p w:rsidR="00B30989" w:rsidRDefault="00B30989">
            <w:pPr>
              <w:pStyle w:val="ConsPlusNormal"/>
              <w:jc w:val="center"/>
            </w:pPr>
            <w:r>
              <w:t>14250,0</w:t>
            </w:r>
          </w:p>
        </w:tc>
      </w:tr>
    </w:tbl>
    <w:p w:rsidR="00B30989" w:rsidRDefault="00B30989">
      <w:pPr>
        <w:pStyle w:val="ConsPlusNormal"/>
        <w:jc w:val="both"/>
      </w:pPr>
    </w:p>
    <w:p w:rsidR="00B30989" w:rsidRDefault="00B30989">
      <w:pPr>
        <w:pStyle w:val="ConsPlusNormal"/>
        <w:ind w:firstLine="540"/>
        <w:jc w:val="both"/>
      </w:pPr>
      <w:bookmarkStart w:id="56" w:name="P27657"/>
      <w:bookmarkEnd w:id="56"/>
      <w:r>
        <w:t>Примечание: &lt;*&gt; распределение субсидий за счет средств областного бюджета будет осуществляться в порядке, установленном в соответствии с Подпрограммой 10.</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11</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right"/>
      </w:pPr>
      <w:r>
        <w:t>(далее - Государственная</w:t>
      </w:r>
    </w:p>
    <w:p w:rsidR="00B30989" w:rsidRDefault="00B30989">
      <w:pPr>
        <w:pStyle w:val="ConsPlusNormal"/>
        <w:jc w:val="right"/>
      </w:pPr>
      <w:r>
        <w:t>программа)</w:t>
      </w:r>
    </w:p>
    <w:p w:rsidR="00B30989" w:rsidRDefault="00B30989">
      <w:pPr>
        <w:pStyle w:val="ConsPlusNormal"/>
        <w:jc w:val="both"/>
      </w:pPr>
    </w:p>
    <w:p w:rsidR="00B30989" w:rsidRDefault="00B30989">
      <w:pPr>
        <w:pStyle w:val="ConsPlusNormal"/>
        <w:jc w:val="center"/>
      </w:pPr>
      <w:bookmarkStart w:id="57" w:name="P27673"/>
      <w:bookmarkEnd w:id="57"/>
      <w:r>
        <w:t>СВЕДЕНИЯ</w:t>
      </w:r>
    </w:p>
    <w:p w:rsidR="00B30989" w:rsidRDefault="00B30989">
      <w:pPr>
        <w:pStyle w:val="ConsPlusNormal"/>
        <w:jc w:val="center"/>
      </w:pPr>
      <w:r>
        <w:t>О СОСТАВЕ И ЗНАЧЕНИЯХ ЦЕЛЕВЫХ ПОКАЗАТЕЛЕЙ ГОСУДАРСТВЕННОЙ</w:t>
      </w:r>
    </w:p>
    <w:p w:rsidR="00B30989" w:rsidRDefault="00B30989">
      <w:pPr>
        <w:pStyle w:val="ConsPlusNormal"/>
        <w:jc w:val="center"/>
      </w:pPr>
      <w:r>
        <w:t>ПРОГРАММЫ ИРКУТСКОЙ ОБЛАСТИ (ДАЛЕЕ - ПРОГРАММА)</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 ред. </w:t>
      </w:r>
      <w:hyperlink r:id="rId415"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60"/>
        <w:gridCol w:w="1200"/>
        <w:gridCol w:w="1120"/>
        <w:gridCol w:w="1140"/>
        <w:gridCol w:w="1120"/>
        <w:gridCol w:w="1200"/>
        <w:gridCol w:w="1160"/>
        <w:gridCol w:w="1040"/>
        <w:gridCol w:w="1000"/>
        <w:gridCol w:w="900"/>
        <w:gridCol w:w="1320"/>
      </w:tblGrid>
      <w:tr w:rsidR="00B30989">
        <w:tc>
          <w:tcPr>
            <w:tcW w:w="794" w:type="dxa"/>
            <w:vMerge w:val="restart"/>
            <w:vAlign w:val="center"/>
          </w:tcPr>
          <w:p w:rsidR="00B30989" w:rsidRDefault="00B30989">
            <w:pPr>
              <w:pStyle w:val="ConsPlusNormal"/>
              <w:jc w:val="center"/>
            </w:pPr>
            <w:r>
              <w:t>N п/п</w:t>
            </w:r>
          </w:p>
        </w:tc>
        <w:tc>
          <w:tcPr>
            <w:tcW w:w="3260" w:type="dxa"/>
            <w:vMerge w:val="restart"/>
            <w:vAlign w:val="center"/>
          </w:tcPr>
          <w:p w:rsidR="00B30989" w:rsidRDefault="00B30989">
            <w:pPr>
              <w:pStyle w:val="ConsPlusNormal"/>
              <w:jc w:val="center"/>
            </w:pPr>
            <w:r>
              <w:t xml:space="preserve">Наименование целевого </w:t>
            </w:r>
            <w:r>
              <w:lastRenderedPageBreak/>
              <w:t>показателя</w:t>
            </w:r>
          </w:p>
        </w:tc>
        <w:tc>
          <w:tcPr>
            <w:tcW w:w="1200" w:type="dxa"/>
            <w:vMerge w:val="restart"/>
            <w:vAlign w:val="center"/>
          </w:tcPr>
          <w:p w:rsidR="00B30989" w:rsidRDefault="00B30989">
            <w:pPr>
              <w:pStyle w:val="ConsPlusNormal"/>
              <w:jc w:val="center"/>
            </w:pPr>
            <w:r>
              <w:lastRenderedPageBreak/>
              <w:t>Ед. изм.</w:t>
            </w:r>
          </w:p>
        </w:tc>
        <w:tc>
          <w:tcPr>
            <w:tcW w:w="10000" w:type="dxa"/>
            <w:gridSpan w:val="9"/>
            <w:vAlign w:val="center"/>
          </w:tcPr>
          <w:p w:rsidR="00B30989" w:rsidRDefault="00B30989">
            <w:pPr>
              <w:pStyle w:val="ConsPlusNormal"/>
              <w:jc w:val="center"/>
            </w:pPr>
            <w:r>
              <w:t>Значения целевых показателей</w:t>
            </w:r>
          </w:p>
        </w:tc>
      </w:tr>
      <w:tr w:rsidR="00B30989">
        <w:tc>
          <w:tcPr>
            <w:tcW w:w="794" w:type="dxa"/>
            <w:vMerge/>
          </w:tcPr>
          <w:p w:rsidR="00B30989" w:rsidRDefault="00B30989"/>
        </w:tc>
        <w:tc>
          <w:tcPr>
            <w:tcW w:w="3260" w:type="dxa"/>
            <w:vMerge/>
          </w:tcPr>
          <w:p w:rsidR="00B30989" w:rsidRDefault="00B30989"/>
        </w:tc>
        <w:tc>
          <w:tcPr>
            <w:tcW w:w="1200" w:type="dxa"/>
            <w:vMerge/>
          </w:tcPr>
          <w:p w:rsidR="00B30989" w:rsidRDefault="00B30989"/>
        </w:tc>
        <w:tc>
          <w:tcPr>
            <w:tcW w:w="1120" w:type="dxa"/>
            <w:vAlign w:val="center"/>
          </w:tcPr>
          <w:p w:rsidR="00B30989" w:rsidRDefault="00B30989">
            <w:pPr>
              <w:pStyle w:val="ConsPlusNormal"/>
              <w:jc w:val="center"/>
            </w:pPr>
            <w:r>
              <w:t>отчетный год</w:t>
            </w:r>
          </w:p>
        </w:tc>
        <w:tc>
          <w:tcPr>
            <w:tcW w:w="1140" w:type="dxa"/>
            <w:vAlign w:val="center"/>
          </w:tcPr>
          <w:p w:rsidR="00B30989" w:rsidRDefault="00B30989">
            <w:pPr>
              <w:pStyle w:val="ConsPlusNormal"/>
              <w:jc w:val="center"/>
            </w:pPr>
            <w:r>
              <w:t>текущий год</w:t>
            </w:r>
          </w:p>
        </w:tc>
        <w:tc>
          <w:tcPr>
            <w:tcW w:w="1120" w:type="dxa"/>
            <w:vAlign w:val="center"/>
          </w:tcPr>
          <w:p w:rsidR="00B30989" w:rsidRDefault="00B30989">
            <w:pPr>
              <w:pStyle w:val="ConsPlusNormal"/>
              <w:jc w:val="center"/>
            </w:pPr>
            <w:r>
              <w:t>очередной год</w:t>
            </w:r>
          </w:p>
        </w:tc>
        <w:tc>
          <w:tcPr>
            <w:tcW w:w="1200" w:type="dxa"/>
            <w:vAlign w:val="center"/>
          </w:tcPr>
          <w:p w:rsidR="00B30989" w:rsidRDefault="00B30989">
            <w:pPr>
              <w:pStyle w:val="ConsPlusNormal"/>
              <w:jc w:val="center"/>
            </w:pPr>
            <w:r>
              <w:t>первый год планового периода</w:t>
            </w:r>
          </w:p>
        </w:tc>
        <w:tc>
          <w:tcPr>
            <w:tcW w:w="1160" w:type="dxa"/>
            <w:vAlign w:val="center"/>
          </w:tcPr>
          <w:p w:rsidR="00B30989" w:rsidRDefault="00B30989">
            <w:pPr>
              <w:pStyle w:val="ConsPlusNormal"/>
              <w:jc w:val="center"/>
            </w:pPr>
            <w:r>
              <w:t>второй год планового периода</w:t>
            </w:r>
          </w:p>
        </w:tc>
        <w:tc>
          <w:tcPr>
            <w:tcW w:w="1040" w:type="dxa"/>
            <w:vAlign w:val="center"/>
          </w:tcPr>
          <w:p w:rsidR="00B30989" w:rsidRDefault="00B30989">
            <w:pPr>
              <w:pStyle w:val="ConsPlusNormal"/>
              <w:jc w:val="center"/>
            </w:pPr>
            <w:r>
              <w:t>2017 г.</w:t>
            </w:r>
          </w:p>
        </w:tc>
        <w:tc>
          <w:tcPr>
            <w:tcW w:w="1000" w:type="dxa"/>
            <w:vAlign w:val="center"/>
          </w:tcPr>
          <w:p w:rsidR="00B30989" w:rsidRDefault="00B30989">
            <w:pPr>
              <w:pStyle w:val="ConsPlusNormal"/>
              <w:jc w:val="center"/>
            </w:pPr>
            <w:r>
              <w:t>2018 г.</w:t>
            </w:r>
          </w:p>
        </w:tc>
        <w:tc>
          <w:tcPr>
            <w:tcW w:w="900" w:type="dxa"/>
            <w:vAlign w:val="center"/>
          </w:tcPr>
          <w:p w:rsidR="00B30989" w:rsidRDefault="00B30989">
            <w:pPr>
              <w:pStyle w:val="ConsPlusNormal"/>
              <w:jc w:val="center"/>
            </w:pPr>
            <w:r>
              <w:t>2019 г.</w:t>
            </w:r>
          </w:p>
        </w:tc>
        <w:tc>
          <w:tcPr>
            <w:tcW w:w="1320" w:type="dxa"/>
            <w:vAlign w:val="center"/>
          </w:tcPr>
          <w:p w:rsidR="00B30989" w:rsidRDefault="00B30989">
            <w:pPr>
              <w:pStyle w:val="ConsPlusNormal"/>
              <w:jc w:val="center"/>
            </w:pPr>
            <w:r>
              <w:t>год завершения действия программы</w:t>
            </w:r>
          </w:p>
        </w:tc>
      </w:tr>
      <w:tr w:rsidR="00B30989">
        <w:tc>
          <w:tcPr>
            <w:tcW w:w="794" w:type="dxa"/>
            <w:vAlign w:val="center"/>
          </w:tcPr>
          <w:p w:rsidR="00B30989" w:rsidRDefault="00B30989">
            <w:pPr>
              <w:pStyle w:val="ConsPlusNormal"/>
              <w:jc w:val="center"/>
            </w:pPr>
            <w:r>
              <w:lastRenderedPageBreak/>
              <w:t>1</w:t>
            </w:r>
          </w:p>
        </w:tc>
        <w:tc>
          <w:tcPr>
            <w:tcW w:w="3260" w:type="dxa"/>
            <w:vAlign w:val="center"/>
          </w:tcPr>
          <w:p w:rsidR="00B30989" w:rsidRDefault="00B30989">
            <w:pPr>
              <w:pStyle w:val="ConsPlusNormal"/>
              <w:jc w:val="center"/>
            </w:pPr>
            <w:r>
              <w:t>2</w:t>
            </w:r>
          </w:p>
        </w:tc>
        <w:tc>
          <w:tcPr>
            <w:tcW w:w="1200" w:type="dxa"/>
            <w:vAlign w:val="center"/>
          </w:tcPr>
          <w:p w:rsidR="00B30989" w:rsidRDefault="00B30989">
            <w:pPr>
              <w:pStyle w:val="ConsPlusNormal"/>
              <w:jc w:val="center"/>
            </w:pPr>
            <w:r>
              <w:t>3</w:t>
            </w:r>
          </w:p>
        </w:tc>
        <w:tc>
          <w:tcPr>
            <w:tcW w:w="1120" w:type="dxa"/>
            <w:vAlign w:val="center"/>
          </w:tcPr>
          <w:p w:rsidR="00B30989" w:rsidRDefault="00B30989">
            <w:pPr>
              <w:pStyle w:val="ConsPlusNormal"/>
              <w:jc w:val="center"/>
            </w:pPr>
            <w:r>
              <w:t>4</w:t>
            </w:r>
          </w:p>
        </w:tc>
        <w:tc>
          <w:tcPr>
            <w:tcW w:w="1140" w:type="dxa"/>
            <w:vAlign w:val="center"/>
          </w:tcPr>
          <w:p w:rsidR="00B30989" w:rsidRDefault="00B30989">
            <w:pPr>
              <w:pStyle w:val="ConsPlusNormal"/>
              <w:jc w:val="center"/>
            </w:pPr>
            <w:r>
              <w:t>5</w:t>
            </w:r>
          </w:p>
        </w:tc>
        <w:tc>
          <w:tcPr>
            <w:tcW w:w="1120" w:type="dxa"/>
            <w:vAlign w:val="center"/>
          </w:tcPr>
          <w:p w:rsidR="00B30989" w:rsidRDefault="00B30989">
            <w:pPr>
              <w:pStyle w:val="ConsPlusNormal"/>
              <w:jc w:val="center"/>
            </w:pPr>
            <w:r>
              <w:t>6</w:t>
            </w:r>
          </w:p>
        </w:tc>
        <w:tc>
          <w:tcPr>
            <w:tcW w:w="1200" w:type="dxa"/>
            <w:vAlign w:val="center"/>
          </w:tcPr>
          <w:p w:rsidR="00B30989" w:rsidRDefault="00B30989">
            <w:pPr>
              <w:pStyle w:val="ConsPlusNormal"/>
              <w:jc w:val="center"/>
            </w:pPr>
            <w:r>
              <w:t>7</w:t>
            </w:r>
          </w:p>
        </w:tc>
        <w:tc>
          <w:tcPr>
            <w:tcW w:w="1160" w:type="dxa"/>
            <w:vAlign w:val="center"/>
          </w:tcPr>
          <w:p w:rsidR="00B30989" w:rsidRDefault="00B30989">
            <w:pPr>
              <w:pStyle w:val="ConsPlusNormal"/>
              <w:jc w:val="center"/>
            </w:pPr>
            <w:r>
              <w:t>8</w:t>
            </w:r>
          </w:p>
        </w:tc>
        <w:tc>
          <w:tcPr>
            <w:tcW w:w="1040" w:type="dxa"/>
            <w:vAlign w:val="center"/>
          </w:tcPr>
          <w:p w:rsidR="00B30989" w:rsidRDefault="00B30989">
            <w:pPr>
              <w:pStyle w:val="ConsPlusNormal"/>
              <w:jc w:val="center"/>
            </w:pPr>
            <w:r>
              <w:t>9</w:t>
            </w:r>
          </w:p>
        </w:tc>
        <w:tc>
          <w:tcPr>
            <w:tcW w:w="1000" w:type="dxa"/>
            <w:vAlign w:val="center"/>
          </w:tcPr>
          <w:p w:rsidR="00B30989" w:rsidRDefault="00B30989">
            <w:pPr>
              <w:pStyle w:val="ConsPlusNormal"/>
              <w:jc w:val="center"/>
            </w:pPr>
            <w:r>
              <w:t>10</w:t>
            </w:r>
          </w:p>
        </w:tc>
        <w:tc>
          <w:tcPr>
            <w:tcW w:w="900" w:type="dxa"/>
            <w:vAlign w:val="center"/>
          </w:tcPr>
          <w:p w:rsidR="00B30989" w:rsidRDefault="00B30989">
            <w:pPr>
              <w:pStyle w:val="ConsPlusNormal"/>
              <w:jc w:val="center"/>
            </w:pPr>
            <w:r>
              <w:t>11</w:t>
            </w:r>
          </w:p>
        </w:tc>
        <w:tc>
          <w:tcPr>
            <w:tcW w:w="1320" w:type="dxa"/>
            <w:vAlign w:val="center"/>
          </w:tcPr>
          <w:p w:rsidR="00B30989" w:rsidRDefault="00B30989">
            <w:pPr>
              <w:pStyle w:val="ConsPlusNormal"/>
              <w:jc w:val="center"/>
            </w:pPr>
            <w:r>
              <w:t>12</w:t>
            </w:r>
          </w:p>
        </w:tc>
      </w:tr>
      <w:tr w:rsidR="00B30989">
        <w:tc>
          <w:tcPr>
            <w:tcW w:w="15254" w:type="dxa"/>
            <w:gridSpan w:val="12"/>
            <w:vAlign w:val="center"/>
          </w:tcPr>
          <w:p w:rsidR="00B30989" w:rsidRDefault="00B30989">
            <w:pPr>
              <w:pStyle w:val="ConsPlusNormal"/>
            </w:pPr>
            <w:r>
              <w:t>Государственная программа "Развитие сельского хозяйства и регулирование рынков сельскохозяйственной продукции, сырья и продовольствия" на 2014 - 2020 годы</w:t>
            </w:r>
          </w:p>
        </w:tc>
      </w:tr>
      <w:tr w:rsidR="00B30989">
        <w:tc>
          <w:tcPr>
            <w:tcW w:w="794" w:type="dxa"/>
            <w:vAlign w:val="center"/>
          </w:tcPr>
          <w:p w:rsidR="00B30989" w:rsidRDefault="00B30989">
            <w:pPr>
              <w:pStyle w:val="ConsPlusNormal"/>
              <w:jc w:val="center"/>
            </w:pPr>
            <w:r>
              <w:t>1</w:t>
            </w:r>
          </w:p>
        </w:tc>
        <w:tc>
          <w:tcPr>
            <w:tcW w:w="326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c>
          <w:tcPr>
            <w:tcW w:w="1200" w:type="dxa"/>
            <w:vAlign w:val="center"/>
          </w:tcPr>
          <w:p w:rsidR="00B30989" w:rsidRDefault="00B30989">
            <w:pPr>
              <w:pStyle w:val="ConsPlusNormal"/>
              <w:jc w:val="center"/>
            </w:pPr>
            <w:r>
              <w:t>руб.</w:t>
            </w:r>
          </w:p>
        </w:tc>
        <w:tc>
          <w:tcPr>
            <w:tcW w:w="1120" w:type="dxa"/>
            <w:vAlign w:val="center"/>
          </w:tcPr>
          <w:p w:rsidR="00B30989" w:rsidRDefault="00B30989">
            <w:pPr>
              <w:pStyle w:val="ConsPlusNormal"/>
              <w:jc w:val="center"/>
            </w:pPr>
            <w:r>
              <w:t>30,3</w:t>
            </w:r>
          </w:p>
        </w:tc>
        <w:tc>
          <w:tcPr>
            <w:tcW w:w="1140" w:type="dxa"/>
            <w:vAlign w:val="center"/>
          </w:tcPr>
          <w:p w:rsidR="00B30989" w:rsidRDefault="00B30989">
            <w:pPr>
              <w:pStyle w:val="ConsPlusNormal"/>
              <w:jc w:val="center"/>
            </w:pPr>
            <w:r>
              <w:t>33,8</w:t>
            </w:r>
          </w:p>
        </w:tc>
        <w:tc>
          <w:tcPr>
            <w:tcW w:w="1120" w:type="dxa"/>
            <w:vAlign w:val="center"/>
          </w:tcPr>
          <w:p w:rsidR="00B30989" w:rsidRDefault="00B30989">
            <w:pPr>
              <w:pStyle w:val="ConsPlusNormal"/>
              <w:jc w:val="center"/>
            </w:pPr>
            <w:r>
              <w:t>34,1</w:t>
            </w:r>
          </w:p>
        </w:tc>
        <w:tc>
          <w:tcPr>
            <w:tcW w:w="1200" w:type="dxa"/>
            <w:vAlign w:val="center"/>
          </w:tcPr>
          <w:p w:rsidR="00B30989" w:rsidRDefault="00B30989">
            <w:pPr>
              <w:pStyle w:val="ConsPlusNormal"/>
              <w:jc w:val="center"/>
            </w:pPr>
            <w:r>
              <w:t>34,9</w:t>
            </w:r>
          </w:p>
        </w:tc>
        <w:tc>
          <w:tcPr>
            <w:tcW w:w="1160" w:type="dxa"/>
            <w:vAlign w:val="center"/>
          </w:tcPr>
          <w:p w:rsidR="00B30989" w:rsidRDefault="00B30989">
            <w:pPr>
              <w:pStyle w:val="ConsPlusNormal"/>
              <w:jc w:val="center"/>
            </w:pPr>
            <w:r>
              <w:t>35,1</w:t>
            </w:r>
          </w:p>
        </w:tc>
        <w:tc>
          <w:tcPr>
            <w:tcW w:w="1040" w:type="dxa"/>
            <w:vAlign w:val="center"/>
          </w:tcPr>
          <w:p w:rsidR="00B30989" w:rsidRDefault="00B30989">
            <w:pPr>
              <w:pStyle w:val="ConsPlusNormal"/>
              <w:jc w:val="center"/>
            </w:pPr>
            <w:r>
              <w:t>35,4</w:t>
            </w:r>
          </w:p>
        </w:tc>
        <w:tc>
          <w:tcPr>
            <w:tcW w:w="1000" w:type="dxa"/>
            <w:vAlign w:val="center"/>
          </w:tcPr>
          <w:p w:rsidR="00B30989" w:rsidRDefault="00B30989">
            <w:pPr>
              <w:pStyle w:val="ConsPlusNormal"/>
              <w:jc w:val="center"/>
            </w:pPr>
            <w:r>
              <w:t>35,7</w:t>
            </w:r>
          </w:p>
        </w:tc>
        <w:tc>
          <w:tcPr>
            <w:tcW w:w="900" w:type="dxa"/>
            <w:vAlign w:val="center"/>
          </w:tcPr>
          <w:p w:rsidR="00B30989" w:rsidRDefault="00B30989">
            <w:pPr>
              <w:pStyle w:val="ConsPlusNormal"/>
              <w:jc w:val="center"/>
            </w:pPr>
            <w:r>
              <w:t>35,9</w:t>
            </w:r>
          </w:p>
        </w:tc>
        <w:tc>
          <w:tcPr>
            <w:tcW w:w="1320" w:type="dxa"/>
            <w:vAlign w:val="center"/>
          </w:tcPr>
          <w:p w:rsidR="00B30989" w:rsidRDefault="00B30989">
            <w:pPr>
              <w:pStyle w:val="ConsPlusNormal"/>
              <w:jc w:val="center"/>
            </w:pPr>
            <w:r>
              <w:t>36,1</w:t>
            </w:r>
          </w:p>
        </w:tc>
      </w:tr>
      <w:tr w:rsidR="00B30989">
        <w:tc>
          <w:tcPr>
            <w:tcW w:w="794" w:type="dxa"/>
            <w:vAlign w:val="center"/>
          </w:tcPr>
          <w:p w:rsidR="00B30989" w:rsidRDefault="00B30989">
            <w:pPr>
              <w:pStyle w:val="ConsPlusNormal"/>
              <w:jc w:val="center"/>
            </w:pPr>
            <w:r>
              <w:t>2</w:t>
            </w:r>
          </w:p>
        </w:tc>
        <w:tc>
          <w:tcPr>
            <w:tcW w:w="326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c>
          <w:tcPr>
            <w:tcW w:w="1200" w:type="dxa"/>
          </w:tcPr>
          <w:p w:rsidR="00B30989" w:rsidRDefault="00B30989">
            <w:pPr>
              <w:pStyle w:val="ConsPlusNormal"/>
              <w:jc w:val="center"/>
            </w:pPr>
            <w:r>
              <w:t>в % к предыдущему году</w:t>
            </w:r>
          </w:p>
        </w:tc>
        <w:tc>
          <w:tcPr>
            <w:tcW w:w="1120" w:type="dxa"/>
            <w:vAlign w:val="center"/>
          </w:tcPr>
          <w:p w:rsidR="00B30989" w:rsidRDefault="00B30989">
            <w:pPr>
              <w:pStyle w:val="ConsPlusNormal"/>
              <w:jc w:val="center"/>
            </w:pPr>
            <w:r>
              <w:t>101,8</w:t>
            </w:r>
          </w:p>
        </w:tc>
        <w:tc>
          <w:tcPr>
            <w:tcW w:w="1140" w:type="dxa"/>
            <w:vAlign w:val="center"/>
          </w:tcPr>
          <w:p w:rsidR="00B30989" w:rsidRDefault="00B30989">
            <w:pPr>
              <w:pStyle w:val="ConsPlusNormal"/>
              <w:jc w:val="center"/>
            </w:pPr>
            <w:r>
              <w:t>100,1</w:t>
            </w:r>
          </w:p>
        </w:tc>
        <w:tc>
          <w:tcPr>
            <w:tcW w:w="1120" w:type="dxa"/>
            <w:vAlign w:val="center"/>
          </w:tcPr>
          <w:p w:rsidR="00B30989" w:rsidRDefault="00B30989">
            <w:pPr>
              <w:pStyle w:val="ConsPlusNormal"/>
              <w:jc w:val="center"/>
            </w:pPr>
            <w:r>
              <w:t>101,6</w:t>
            </w:r>
          </w:p>
        </w:tc>
        <w:tc>
          <w:tcPr>
            <w:tcW w:w="1200" w:type="dxa"/>
            <w:vAlign w:val="center"/>
          </w:tcPr>
          <w:p w:rsidR="00B30989" w:rsidRDefault="00B30989">
            <w:pPr>
              <w:pStyle w:val="ConsPlusNormal"/>
              <w:jc w:val="center"/>
            </w:pPr>
            <w:r>
              <w:t>101,7</w:t>
            </w:r>
          </w:p>
        </w:tc>
        <w:tc>
          <w:tcPr>
            <w:tcW w:w="1160" w:type="dxa"/>
            <w:vAlign w:val="center"/>
          </w:tcPr>
          <w:p w:rsidR="00B30989" w:rsidRDefault="00B30989">
            <w:pPr>
              <w:pStyle w:val="ConsPlusNormal"/>
              <w:jc w:val="center"/>
            </w:pPr>
            <w:r>
              <w:t>101,3</w:t>
            </w:r>
          </w:p>
        </w:tc>
        <w:tc>
          <w:tcPr>
            <w:tcW w:w="1040" w:type="dxa"/>
            <w:vAlign w:val="center"/>
          </w:tcPr>
          <w:p w:rsidR="00B30989" w:rsidRDefault="00B30989">
            <w:pPr>
              <w:pStyle w:val="ConsPlusNormal"/>
              <w:jc w:val="center"/>
            </w:pPr>
            <w:r>
              <w:t>101,9</w:t>
            </w:r>
          </w:p>
        </w:tc>
        <w:tc>
          <w:tcPr>
            <w:tcW w:w="1000" w:type="dxa"/>
            <w:vAlign w:val="center"/>
          </w:tcPr>
          <w:p w:rsidR="00B30989" w:rsidRDefault="00B30989">
            <w:pPr>
              <w:pStyle w:val="ConsPlusNormal"/>
              <w:jc w:val="center"/>
            </w:pPr>
            <w:r>
              <w:t>101,3</w:t>
            </w:r>
          </w:p>
        </w:tc>
        <w:tc>
          <w:tcPr>
            <w:tcW w:w="900" w:type="dxa"/>
            <w:vAlign w:val="center"/>
          </w:tcPr>
          <w:p w:rsidR="00B30989" w:rsidRDefault="00B30989">
            <w:pPr>
              <w:pStyle w:val="ConsPlusNormal"/>
              <w:jc w:val="center"/>
            </w:pPr>
            <w:r>
              <w:t>100,9</w:t>
            </w:r>
          </w:p>
        </w:tc>
        <w:tc>
          <w:tcPr>
            <w:tcW w:w="1320" w:type="dxa"/>
            <w:vAlign w:val="center"/>
          </w:tcPr>
          <w:p w:rsidR="00B30989" w:rsidRDefault="00B30989">
            <w:pPr>
              <w:pStyle w:val="ConsPlusNormal"/>
              <w:jc w:val="center"/>
            </w:pPr>
            <w:r>
              <w:t>101,2</w:t>
            </w:r>
          </w:p>
        </w:tc>
      </w:tr>
      <w:tr w:rsidR="00B30989">
        <w:tc>
          <w:tcPr>
            <w:tcW w:w="794" w:type="dxa"/>
            <w:vAlign w:val="center"/>
          </w:tcPr>
          <w:p w:rsidR="00B30989" w:rsidRDefault="00B30989">
            <w:pPr>
              <w:pStyle w:val="ConsPlusNormal"/>
              <w:jc w:val="center"/>
            </w:pPr>
            <w:r>
              <w:t>3</w:t>
            </w:r>
          </w:p>
        </w:tc>
        <w:tc>
          <w:tcPr>
            <w:tcW w:w="3260" w:type="dxa"/>
          </w:tcPr>
          <w:p w:rsidR="00B30989" w:rsidRDefault="00B30989">
            <w:pPr>
              <w:pStyle w:val="ConsPlusNormal"/>
            </w:pPr>
            <w:r>
              <w:t>Создание рабочих мест в сельском хозяйстве</w:t>
            </w:r>
          </w:p>
        </w:tc>
        <w:tc>
          <w:tcPr>
            <w:tcW w:w="1200" w:type="dxa"/>
          </w:tcPr>
          <w:p w:rsidR="00B30989" w:rsidRDefault="00B30989">
            <w:pPr>
              <w:pStyle w:val="ConsPlusNormal"/>
              <w:jc w:val="center"/>
            </w:pPr>
            <w:r>
              <w:t>мест</w:t>
            </w:r>
          </w:p>
        </w:tc>
        <w:tc>
          <w:tcPr>
            <w:tcW w:w="1120" w:type="dxa"/>
            <w:vAlign w:val="center"/>
          </w:tcPr>
          <w:p w:rsidR="00B30989" w:rsidRDefault="00B30989">
            <w:pPr>
              <w:pStyle w:val="ConsPlusNormal"/>
              <w:jc w:val="center"/>
            </w:pPr>
            <w:r>
              <w:t>108</w:t>
            </w:r>
          </w:p>
        </w:tc>
        <w:tc>
          <w:tcPr>
            <w:tcW w:w="1140" w:type="dxa"/>
            <w:vAlign w:val="center"/>
          </w:tcPr>
          <w:p w:rsidR="00B30989" w:rsidRDefault="00B30989">
            <w:pPr>
              <w:pStyle w:val="ConsPlusNormal"/>
              <w:jc w:val="center"/>
            </w:pPr>
            <w:r>
              <w:t>171</w:t>
            </w:r>
          </w:p>
        </w:tc>
        <w:tc>
          <w:tcPr>
            <w:tcW w:w="1120" w:type="dxa"/>
            <w:vAlign w:val="center"/>
          </w:tcPr>
          <w:p w:rsidR="00B30989" w:rsidRDefault="00B30989">
            <w:pPr>
              <w:pStyle w:val="ConsPlusNormal"/>
              <w:jc w:val="center"/>
            </w:pPr>
            <w:r>
              <w:t>198</w:t>
            </w:r>
          </w:p>
        </w:tc>
        <w:tc>
          <w:tcPr>
            <w:tcW w:w="1200" w:type="dxa"/>
            <w:vAlign w:val="center"/>
          </w:tcPr>
          <w:p w:rsidR="00B30989" w:rsidRDefault="00B30989">
            <w:pPr>
              <w:pStyle w:val="ConsPlusNormal"/>
              <w:jc w:val="center"/>
            </w:pPr>
            <w:r>
              <w:t>240</w:t>
            </w:r>
          </w:p>
        </w:tc>
        <w:tc>
          <w:tcPr>
            <w:tcW w:w="1160" w:type="dxa"/>
            <w:vAlign w:val="center"/>
          </w:tcPr>
          <w:p w:rsidR="00B30989" w:rsidRDefault="00B30989">
            <w:pPr>
              <w:pStyle w:val="ConsPlusNormal"/>
              <w:jc w:val="center"/>
            </w:pPr>
            <w:r>
              <w:t>246</w:t>
            </w:r>
          </w:p>
        </w:tc>
        <w:tc>
          <w:tcPr>
            <w:tcW w:w="1040" w:type="dxa"/>
            <w:vAlign w:val="center"/>
          </w:tcPr>
          <w:p w:rsidR="00B30989" w:rsidRDefault="00B30989">
            <w:pPr>
              <w:pStyle w:val="ConsPlusNormal"/>
              <w:jc w:val="center"/>
            </w:pPr>
            <w:r>
              <w:t>252</w:t>
            </w:r>
          </w:p>
        </w:tc>
        <w:tc>
          <w:tcPr>
            <w:tcW w:w="1000" w:type="dxa"/>
            <w:vAlign w:val="center"/>
          </w:tcPr>
          <w:p w:rsidR="00B30989" w:rsidRDefault="00B30989">
            <w:pPr>
              <w:pStyle w:val="ConsPlusNormal"/>
              <w:jc w:val="center"/>
            </w:pPr>
            <w:r>
              <w:t>255</w:t>
            </w:r>
          </w:p>
        </w:tc>
        <w:tc>
          <w:tcPr>
            <w:tcW w:w="900" w:type="dxa"/>
            <w:vAlign w:val="center"/>
          </w:tcPr>
          <w:p w:rsidR="00B30989" w:rsidRDefault="00B30989">
            <w:pPr>
              <w:pStyle w:val="ConsPlusNormal"/>
              <w:jc w:val="center"/>
            </w:pPr>
            <w:r>
              <w:t>258</w:t>
            </w:r>
          </w:p>
        </w:tc>
        <w:tc>
          <w:tcPr>
            <w:tcW w:w="1320" w:type="dxa"/>
            <w:vAlign w:val="center"/>
          </w:tcPr>
          <w:p w:rsidR="00B30989" w:rsidRDefault="00B30989">
            <w:pPr>
              <w:pStyle w:val="ConsPlusNormal"/>
              <w:jc w:val="center"/>
            </w:pPr>
            <w:r>
              <w:t>264</w:t>
            </w:r>
          </w:p>
        </w:tc>
      </w:tr>
      <w:tr w:rsidR="00B30989">
        <w:tc>
          <w:tcPr>
            <w:tcW w:w="15254" w:type="dxa"/>
            <w:gridSpan w:val="12"/>
            <w:vAlign w:val="center"/>
          </w:tcPr>
          <w:p w:rsidR="00B30989" w:rsidRDefault="00B30989">
            <w:pPr>
              <w:pStyle w:val="ConsPlusNormal"/>
            </w:pPr>
            <w:hyperlink w:anchor="P367" w:history="1">
              <w:r>
                <w:rPr>
                  <w:color w:val="0000FF"/>
                </w:rPr>
                <w:t>Подпрограмма 1</w:t>
              </w:r>
            </w:hyperlink>
            <w:r>
              <w:t xml:space="preserve"> "Развитие сельского хозяйства и регулирование рынков сельскохозяйственной продукции, сырья и продовольствия в Иркутской области" на 2014 - 2020 годы</w:t>
            </w:r>
          </w:p>
        </w:tc>
      </w:tr>
      <w:tr w:rsidR="00B30989">
        <w:tc>
          <w:tcPr>
            <w:tcW w:w="794" w:type="dxa"/>
            <w:vAlign w:val="center"/>
          </w:tcPr>
          <w:p w:rsidR="00B30989" w:rsidRDefault="00B30989">
            <w:pPr>
              <w:pStyle w:val="ConsPlusNormal"/>
              <w:jc w:val="center"/>
            </w:pPr>
            <w:r>
              <w:t>1.1</w:t>
            </w:r>
          </w:p>
        </w:tc>
        <w:tc>
          <w:tcPr>
            <w:tcW w:w="3260" w:type="dxa"/>
          </w:tcPr>
          <w:p w:rsidR="00B30989" w:rsidRDefault="00B30989">
            <w:pPr>
              <w:pStyle w:val="ConsPlusNormal"/>
            </w:pPr>
            <w:r>
              <w:t>Индекс физического объема инвестиций в основной капитал сельского хозяйства</w:t>
            </w:r>
          </w:p>
        </w:tc>
        <w:tc>
          <w:tcPr>
            <w:tcW w:w="1200" w:type="dxa"/>
            <w:vAlign w:val="center"/>
          </w:tcPr>
          <w:p w:rsidR="00B30989" w:rsidRDefault="00B30989">
            <w:pPr>
              <w:pStyle w:val="ConsPlusNormal"/>
              <w:jc w:val="center"/>
            </w:pPr>
            <w:r>
              <w:t>процент к предыдущему году</w:t>
            </w:r>
          </w:p>
        </w:tc>
        <w:tc>
          <w:tcPr>
            <w:tcW w:w="1120" w:type="dxa"/>
            <w:vAlign w:val="center"/>
          </w:tcPr>
          <w:p w:rsidR="00B30989" w:rsidRDefault="00B30989">
            <w:pPr>
              <w:pStyle w:val="ConsPlusNormal"/>
              <w:jc w:val="center"/>
            </w:pPr>
            <w:r>
              <w:t>91,6</w:t>
            </w:r>
          </w:p>
        </w:tc>
        <w:tc>
          <w:tcPr>
            <w:tcW w:w="1140" w:type="dxa"/>
            <w:vAlign w:val="center"/>
          </w:tcPr>
          <w:p w:rsidR="00B30989" w:rsidRDefault="00B30989">
            <w:pPr>
              <w:pStyle w:val="ConsPlusNormal"/>
              <w:jc w:val="center"/>
            </w:pPr>
            <w:r>
              <w:t>85,5</w:t>
            </w:r>
          </w:p>
        </w:tc>
        <w:tc>
          <w:tcPr>
            <w:tcW w:w="1120" w:type="dxa"/>
            <w:vAlign w:val="center"/>
          </w:tcPr>
          <w:p w:rsidR="00B30989" w:rsidRDefault="00B30989">
            <w:pPr>
              <w:pStyle w:val="ConsPlusNormal"/>
              <w:jc w:val="center"/>
            </w:pPr>
            <w:r>
              <w:t>105,9</w:t>
            </w:r>
          </w:p>
        </w:tc>
        <w:tc>
          <w:tcPr>
            <w:tcW w:w="1200" w:type="dxa"/>
            <w:vAlign w:val="center"/>
          </w:tcPr>
          <w:p w:rsidR="00B30989" w:rsidRDefault="00B30989">
            <w:pPr>
              <w:pStyle w:val="ConsPlusNormal"/>
              <w:jc w:val="center"/>
            </w:pPr>
            <w:r>
              <w:t>106,0</w:t>
            </w:r>
          </w:p>
        </w:tc>
        <w:tc>
          <w:tcPr>
            <w:tcW w:w="1160" w:type="dxa"/>
            <w:vAlign w:val="center"/>
          </w:tcPr>
          <w:p w:rsidR="00B30989" w:rsidRDefault="00B30989">
            <w:pPr>
              <w:pStyle w:val="ConsPlusNormal"/>
              <w:jc w:val="center"/>
            </w:pPr>
            <w:r>
              <w:t>106,0</w:t>
            </w:r>
          </w:p>
        </w:tc>
        <w:tc>
          <w:tcPr>
            <w:tcW w:w="1040" w:type="dxa"/>
            <w:vAlign w:val="center"/>
          </w:tcPr>
          <w:p w:rsidR="00B30989" w:rsidRDefault="00B30989">
            <w:pPr>
              <w:pStyle w:val="ConsPlusNormal"/>
              <w:jc w:val="center"/>
            </w:pPr>
            <w:r>
              <w:t>105,9</w:t>
            </w:r>
          </w:p>
        </w:tc>
        <w:tc>
          <w:tcPr>
            <w:tcW w:w="1000" w:type="dxa"/>
            <w:vAlign w:val="center"/>
          </w:tcPr>
          <w:p w:rsidR="00B30989" w:rsidRDefault="00B30989">
            <w:pPr>
              <w:pStyle w:val="ConsPlusNormal"/>
              <w:jc w:val="center"/>
            </w:pPr>
            <w:r>
              <w:t>105,8</w:t>
            </w:r>
          </w:p>
        </w:tc>
        <w:tc>
          <w:tcPr>
            <w:tcW w:w="900" w:type="dxa"/>
            <w:vAlign w:val="center"/>
          </w:tcPr>
          <w:p w:rsidR="00B30989" w:rsidRDefault="00B30989">
            <w:pPr>
              <w:pStyle w:val="ConsPlusNormal"/>
              <w:jc w:val="center"/>
            </w:pPr>
            <w:r>
              <w:t>105,8</w:t>
            </w:r>
          </w:p>
        </w:tc>
        <w:tc>
          <w:tcPr>
            <w:tcW w:w="1320" w:type="dxa"/>
            <w:vAlign w:val="center"/>
          </w:tcPr>
          <w:p w:rsidR="00B30989" w:rsidRDefault="00B30989">
            <w:pPr>
              <w:pStyle w:val="ConsPlusNormal"/>
              <w:jc w:val="center"/>
            </w:pPr>
            <w:r>
              <w:t>106,0</w:t>
            </w:r>
          </w:p>
        </w:tc>
      </w:tr>
      <w:tr w:rsidR="00B30989">
        <w:tc>
          <w:tcPr>
            <w:tcW w:w="794" w:type="dxa"/>
            <w:vAlign w:val="center"/>
          </w:tcPr>
          <w:p w:rsidR="00B30989" w:rsidRDefault="00B30989">
            <w:pPr>
              <w:pStyle w:val="ConsPlusNormal"/>
              <w:jc w:val="center"/>
            </w:pPr>
            <w:r>
              <w:t>1.2</w:t>
            </w:r>
          </w:p>
        </w:tc>
        <w:tc>
          <w:tcPr>
            <w:tcW w:w="3260" w:type="dxa"/>
          </w:tcPr>
          <w:p w:rsidR="00B30989" w:rsidRDefault="00B30989">
            <w:pPr>
              <w:pStyle w:val="ConsPlusNormal"/>
            </w:pPr>
            <w:r>
              <w:t>Рентабельность сельскохозяйственных организаций</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18,3</w:t>
            </w:r>
          </w:p>
        </w:tc>
        <w:tc>
          <w:tcPr>
            <w:tcW w:w="1140" w:type="dxa"/>
            <w:vAlign w:val="center"/>
          </w:tcPr>
          <w:p w:rsidR="00B30989" w:rsidRDefault="00B30989">
            <w:pPr>
              <w:pStyle w:val="ConsPlusNormal"/>
              <w:jc w:val="center"/>
            </w:pPr>
            <w:r>
              <w:t>17,7</w:t>
            </w:r>
          </w:p>
        </w:tc>
        <w:tc>
          <w:tcPr>
            <w:tcW w:w="1120" w:type="dxa"/>
            <w:vAlign w:val="center"/>
          </w:tcPr>
          <w:p w:rsidR="00B30989" w:rsidRDefault="00B30989">
            <w:pPr>
              <w:pStyle w:val="ConsPlusNormal"/>
              <w:jc w:val="center"/>
            </w:pPr>
            <w:r>
              <w:t>17,9</w:t>
            </w:r>
          </w:p>
        </w:tc>
        <w:tc>
          <w:tcPr>
            <w:tcW w:w="1200" w:type="dxa"/>
            <w:vAlign w:val="center"/>
          </w:tcPr>
          <w:p w:rsidR="00B30989" w:rsidRDefault="00B30989">
            <w:pPr>
              <w:pStyle w:val="ConsPlusNormal"/>
              <w:jc w:val="center"/>
            </w:pPr>
            <w:r>
              <w:t>18,1</w:t>
            </w:r>
          </w:p>
        </w:tc>
        <w:tc>
          <w:tcPr>
            <w:tcW w:w="1160" w:type="dxa"/>
            <w:vAlign w:val="center"/>
          </w:tcPr>
          <w:p w:rsidR="00B30989" w:rsidRDefault="00B30989">
            <w:pPr>
              <w:pStyle w:val="ConsPlusNormal"/>
              <w:jc w:val="center"/>
            </w:pPr>
            <w:r>
              <w:t>18,1</w:t>
            </w:r>
          </w:p>
        </w:tc>
        <w:tc>
          <w:tcPr>
            <w:tcW w:w="1040" w:type="dxa"/>
            <w:vAlign w:val="center"/>
          </w:tcPr>
          <w:p w:rsidR="00B30989" w:rsidRDefault="00B30989">
            <w:pPr>
              <w:pStyle w:val="ConsPlusNormal"/>
              <w:jc w:val="center"/>
            </w:pPr>
            <w:r>
              <w:t>18,1</w:t>
            </w:r>
          </w:p>
        </w:tc>
        <w:tc>
          <w:tcPr>
            <w:tcW w:w="1000" w:type="dxa"/>
            <w:vAlign w:val="center"/>
          </w:tcPr>
          <w:p w:rsidR="00B30989" w:rsidRDefault="00B30989">
            <w:pPr>
              <w:pStyle w:val="ConsPlusNormal"/>
              <w:jc w:val="center"/>
            </w:pPr>
            <w:r>
              <w:t>18,5</w:t>
            </w:r>
          </w:p>
        </w:tc>
        <w:tc>
          <w:tcPr>
            <w:tcW w:w="900" w:type="dxa"/>
            <w:vAlign w:val="center"/>
          </w:tcPr>
          <w:p w:rsidR="00B30989" w:rsidRDefault="00B30989">
            <w:pPr>
              <w:pStyle w:val="ConsPlusNormal"/>
              <w:jc w:val="center"/>
            </w:pPr>
            <w:r>
              <w:t>18,8</w:t>
            </w:r>
          </w:p>
        </w:tc>
        <w:tc>
          <w:tcPr>
            <w:tcW w:w="1320" w:type="dxa"/>
            <w:vAlign w:val="center"/>
          </w:tcPr>
          <w:p w:rsidR="00B30989" w:rsidRDefault="00B30989">
            <w:pPr>
              <w:pStyle w:val="ConsPlusNormal"/>
              <w:jc w:val="center"/>
            </w:pPr>
            <w:r>
              <w:t>19,1</w:t>
            </w:r>
          </w:p>
        </w:tc>
      </w:tr>
      <w:tr w:rsidR="00B30989">
        <w:tc>
          <w:tcPr>
            <w:tcW w:w="794" w:type="dxa"/>
            <w:vAlign w:val="center"/>
          </w:tcPr>
          <w:p w:rsidR="00B30989" w:rsidRDefault="00B30989">
            <w:pPr>
              <w:pStyle w:val="ConsPlusNormal"/>
              <w:jc w:val="center"/>
            </w:pPr>
            <w:r>
              <w:lastRenderedPageBreak/>
              <w:t>1.3</w:t>
            </w:r>
          </w:p>
        </w:tc>
        <w:tc>
          <w:tcPr>
            <w:tcW w:w="3260" w:type="dxa"/>
          </w:tcPr>
          <w:p w:rsidR="00B30989" w:rsidRDefault="00B30989">
            <w:pPr>
              <w:pStyle w:val="ConsPlusNormal"/>
            </w:pPr>
            <w:r>
              <w:t>Среднемесячная номинальная заработная плата в сельском хозяйстве</w:t>
            </w:r>
          </w:p>
        </w:tc>
        <w:tc>
          <w:tcPr>
            <w:tcW w:w="1200" w:type="dxa"/>
            <w:vAlign w:val="center"/>
          </w:tcPr>
          <w:p w:rsidR="00B30989" w:rsidRDefault="00B30989">
            <w:pPr>
              <w:pStyle w:val="ConsPlusNormal"/>
              <w:jc w:val="center"/>
            </w:pPr>
            <w:r>
              <w:t>рублей</w:t>
            </w:r>
          </w:p>
        </w:tc>
        <w:tc>
          <w:tcPr>
            <w:tcW w:w="1120" w:type="dxa"/>
            <w:vAlign w:val="center"/>
          </w:tcPr>
          <w:p w:rsidR="00B30989" w:rsidRDefault="00B30989">
            <w:pPr>
              <w:pStyle w:val="ConsPlusNormal"/>
              <w:jc w:val="center"/>
            </w:pPr>
            <w:r>
              <w:t>14816,0</w:t>
            </w:r>
          </w:p>
        </w:tc>
        <w:tc>
          <w:tcPr>
            <w:tcW w:w="1140" w:type="dxa"/>
            <w:vAlign w:val="center"/>
          </w:tcPr>
          <w:p w:rsidR="00B30989" w:rsidRDefault="00B30989">
            <w:pPr>
              <w:pStyle w:val="ConsPlusNormal"/>
              <w:jc w:val="center"/>
            </w:pPr>
            <w:r>
              <w:t>15730,0</w:t>
            </w:r>
          </w:p>
        </w:tc>
        <w:tc>
          <w:tcPr>
            <w:tcW w:w="1120" w:type="dxa"/>
            <w:vAlign w:val="center"/>
          </w:tcPr>
          <w:p w:rsidR="00B30989" w:rsidRDefault="00B30989">
            <w:pPr>
              <w:pStyle w:val="ConsPlusNormal"/>
              <w:jc w:val="center"/>
            </w:pPr>
            <w:r>
              <w:t>16490,0</w:t>
            </w:r>
          </w:p>
        </w:tc>
        <w:tc>
          <w:tcPr>
            <w:tcW w:w="1200" w:type="dxa"/>
            <w:vAlign w:val="center"/>
          </w:tcPr>
          <w:p w:rsidR="00B30989" w:rsidRDefault="00B30989">
            <w:pPr>
              <w:pStyle w:val="ConsPlusNormal"/>
              <w:jc w:val="center"/>
            </w:pPr>
            <w:r>
              <w:t>17435,0</w:t>
            </w:r>
          </w:p>
        </w:tc>
        <w:tc>
          <w:tcPr>
            <w:tcW w:w="1160" w:type="dxa"/>
            <w:vAlign w:val="center"/>
          </w:tcPr>
          <w:p w:rsidR="00B30989" w:rsidRDefault="00B30989">
            <w:pPr>
              <w:pStyle w:val="ConsPlusNormal"/>
              <w:jc w:val="center"/>
            </w:pPr>
            <w:r>
              <w:t>19350,0</w:t>
            </w:r>
          </w:p>
        </w:tc>
        <w:tc>
          <w:tcPr>
            <w:tcW w:w="1040" w:type="dxa"/>
            <w:vAlign w:val="center"/>
          </w:tcPr>
          <w:p w:rsidR="00B30989" w:rsidRDefault="00B30989">
            <w:pPr>
              <w:pStyle w:val="ConsPlusNormal"/>
              <w:jc w:val="center"/>
            </w:pPr>
            <w:r>
              <w:t>21300,0</w:t>
            </w:r>
          </w:p>
        </w:tc>
        <w:tc>
          <w:tcPr>
            <w:tcW w:w="1000" w:type="dxa"/>
            <w:vAlign w:val="center"/>
          </w:tcPr>
          <w:p w:rsidR="00B30989" w:rsidRDefault="00B30989">
            <w:pPr>
              <w:pStyle w:val="ConsPlusNormal"/>
              <w:jc w:val="center"/>
            </w:pPr>
            <w:r>
              <w:t>23840,0</w:t>
            </w:r>
          </w:p>
        </w:tc>
        <w:tc>
          <w:tcPr>
            <w:tcW w:w="900" w:type="dxa"/>
            <w:vAlign w:val="center"/>
          </w:tcPr>
          <w:p w:rsidR="00B30989" w:rsidRDefault="00B30989">
            <w:pPr>
              <w:pStyle w:val="ConsPlusNormal"/>
              <w:jc w:val="center"/>
            </w:pPr>
            <w:r>
              <w:t>27420,0</w:t>
            </w:r>
          </w:p>
        </w:tc>
        <w:tc>
          <w:tcPr>
            <w:tcW w:w="1320" w:type="dxa"/>
            <w:vAlign w:val="center"/>
          </w:tcPr>
          <w:p w:rsidR="00B30989" w:rsidRDefault="00B30989">
            <w:pPr>
              <w:pStyle w:val="ConsPlusNormal"/>
              <w:jc w:val="center"/>
            </w:pPr>
            <w:r>
              <w:t>29530,0</w:t>
            </w:r>
          </w:p>
        </w:tc>
      </w:tr>
      <w:tr w:rsidR="00B30989">
        <w:tc>
          <w:tcPr>
            <w:tcW w:w="794" w:type="dxa"/>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"Оказание содействия развитию подотрасли растениеводства"</w:t>
            </w:r>
          </w:p>
        </w:tc>
      </w:tr>
      <w:tr w:rsidR="00B30989">
        <w:tc>
          <w:tcPr>
            <w:tcW w:w="794" w:type="dxa"/>
            <w:vAlign w:val="center"/>
          </w:tcPr>
          <w:p w:rsidR="00B30989" w:rsidRDefault="00B30989">
            <w:pPr>
              <w:pStyle w:val="ConsPlusNormal"/>
              <w:jc w:val="center"/>
            </w:pPr>
            <w:r>
              <w:t>1.4</w:t>
            </w:r>
          </w:p>
        </w:tc>
        <w:tc>
          <w:tcPr>
            <w:tcW w:w="3260" w:type="dxa"/>
            <w:vAlign w:val="center"/>
          </w:tcPr>
          <w:p w:rsidR="00B30989" w:rsidRDefault="00B30989">
            <w:pPr>
              <w:pStyle w:val="ConsPlusNormal"/>
            </w:pPr>
            <w:r>
              <w:t>Индекс производства продукции растениеводства (в сопоставимых ценах)</w:t>
            </w:r>
          </w:p>
        </w:tc>
        <w:tc>
          <w:tcPr>
            <w:tcW w:w="1200" w:type="dxa"/>
            <w:vAlign w:val="center"/>
          </w:tcPr>
          <w:p w:rsidR="00B30989" w:rsidRDefault="00B30989">
            <w:pPr>
              <w:pStyle w:val="ConsPlusNormal"/>
              <w:jc w:val="center"/>
            </w:pPr>
            <w:r>
              <w:t>в % к предыдущему году</w:t>
            </w:r>
          </w:p>
        </w:tc>
        <w:tc>
          <w:tcPr>
            <w:tcW w:w="1120" w:type="dxa"/>
            <w:vAlign w:val="center"/>
          </w:tcPr>
          <w:p w:rsidR="00B30989" w:rsidRDefault="00B30989">
            <w:pPr>
              <w:pStyle w:val="ConsPlusNormal"/>
              <w:jc w:val="center"/>
            </w:pPr>
            <w:r>
              <w:t>100,2</w:t>
            </w:r>
          </w:p>
        </w:tc>
        <w:tc>
          <w:tcPr>
            <w:tcW w:w="1140" w:type="dxa"/>
            <w:vAlign w:val="center"/>
          </w:tcPr>
          <w:p w:rsidR="00B30989" w:rsidRDefault="00B30989">
            <w:pPr>
              <w:pStyle w:val="ConsPlusNormal"/>
              <w:jc w:val="center"/>
            </w:pPr>
            <w:r>
              <w:t>103,4</w:t>
            </w:r>
          </w:p>
        </w:tc>
        <w:tc>
          <w:tcPr>
            <w:tcW w:w="1120" w:type="dxa"/>
            <w:vAlign w:val="center"/>
          </w:tcPr>
          <w:p w:rsidR="00B30989" w:rsidRDefault="00B30989">
            <w:pPr>
              <w:pStyle w:val="ConsPlusNormal"/>
              <w:jc w:val="center"/>
            </w:pPr>
            <w:r>
              <w:t>102,4</w:t>
            </w:r>
          </w:p>
        </w:tc>
        <w:tc>
          <w:tcPr>
            <w:tcW w:w="1200" w:type="dxa"/>
            <w:vAlign w:val="center"/>
          </w:tcPr>
          <w:p w:rsidR="00B30989" w:rsidRDefault="00B30989">
            <w:pPr>
              <w:pStyle w:val="ConsPlusNormal"/>
              <w:jc w:val="center"/>
            </w:pPr>
            <w:r>
              <w:t>102,4</w:t>
            </w:r>
          </w:p>
        </w:tc>
        <w:tc>
          <w:tcPr>
            <w:tcW w:w="1160" w:type="dxa"/>
            <w:vAlign w:val="center"/>
          </w:tcPr>
          <w:p w:rsidR="00B30989" w:rsidRDefault="00B30989">
            <w:pPr>
              <w:pStyle w:val="ConsPlusNormal"/>
              <w:jc w:val="center"/>
            </w:pPr>
            <w:r>
              <w:t>101,4</w:t>
            </w:r>
          </w:p>
        </w:tc>
        <w:tc>
          <w:tcPr>
            <w:tcW w:w="1040" w:type="dxa"/>
            <w:vAlign w:val="center"/>
          </w:tcPr>
          <w:p w:rsidR="00B30989" w:rsidRDefault="00B30989">
            <w:pPr>
              <w:pStyle w:val="ConsPlusNormal"/>
              <w:jc w:val="center"/>
            </w:pPr>
            <w:r>
              <w:t>100,2</w:t>
            </w:r>
          </w:p>
        </w:tc>
        <w:tc>
          <w:tcPr>
            <w:tcW w:w="1000" w:type="dxa"/>
            <w:vAlign w:val="center"/>
          </w:tcPr>
          <w:p w:rsidR="00B30989" w:rsidRDefault="00B30989">
            <w:pPr>
              <w:pStyle w:val="ConsPlusNormal"/>
              <w:jc w:val="center"/>
            </w:pPr>
            <w:r>
              <w:t>101,2</w:t>
            </w:r>
          </w:p>
        </w:tc>
        <w:tc>
          <w:tcPr>
            <w:tcW w:w="900" w:type="dxa"/>
            <w:vAlign w:val="center"/>
          </w:tcPr>
          <w:p w:rsidR="00B30989" w:rsidRDefault="00B30989">
            <w:pPr>
              <w:pStyle w:val="ConsPlusNormal"/>
              <w:jc w:val="center"/>
            </w:pPr>
            <w:r>
              <w:t>100,2</w:t>
            </w:r>
          </w:p>
        </w:tc>
        <w:tc>
          <w:tcPr>
            <w:tcW w:w="1320" w:type="dxa"/>
            <w:vAlign w:val="center"/>
          </w:tcPr>
          <w:p w:rsidR="00B30989" w:rsidRDefault="00B30989">
            <w:pPr>
              <w:pStyle w:val="ConsPlusNormal"/>
              <w:jc w:val="center"/>
            </w:pPr>
            <w:r>
              <w:t>100,8</w:t>
            </w:r>
          </w:p>
        </w:tc>
      </w:tr>
      <w:tr w:rsidR="00B30989">
        <w:tc>
          <w:tcPr>
            <w:tcW w:w="794" w:type="dxa"/>
            <w:vAlign w:val="center"/>
          </w:tcPr>
          <w:p w:rsidR="00B30989" w:rsidRDefault="00B30989">
            <w:pPr>
              <w:pStyle w:val="ConsPlusNormal"/>
              <w:jc w:val="center"/>
            </w:pPr>
            <w:r>
              <w:t>1.5</w:t>
            </w:r>
          </w:p>
        </w:tc>
        <w:tc>
          <w:tcPr>
            <w:tcW w:w="3260" w:type="dxa"/>
            <w:vAlign w:val="center"/>
          </w:tcPr>
          <w:p w:rsidR="00B30989" w:rsidRDefault="00B30989">
            <w:pPr>
              <w:pStyle w:val="ConsPlusNormal"/>
            </w:pPr>
            <w:r>
              <w:t>Производство картофеля</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617,8</w:t>
            </w:r>
          </w:p>
        </w:tc>
        <w:tc>
          <w:tcPr>
            <w:tcW w:w="1140" w:type="dxa"/>
            <w:vAlign w:val="center"/>
          </w:tcPr>
          <w:p w:rsidR="00B30989" w:rsidRDefault="00B30989">
            <w:pPr>
              <w:pStyle w:val="ConsPlusNormal"/>
              <w:jc w:val="center"/>
            </w:pPr>
            <w:r>
              <w:t>573,3</w:t>
            </w:r>
          </w:p>
        </w:tc>
        <w:tc>
          <w:tcPr>
            <w:tcW w:w="1120" w:type="dxa"/>
            <w:vAlign w:val="center"/>
          </w:tcPr>
          <w:p w:rsidR="00B30989" w:rsidRDefault="00B30989">
            <w:pPr>
              <w:pStyle w:val="ConsPlusNormal"/>
              <w:jc w:val="center"/>
            </w:pPr>
            <w:r>
              <w:t>620,0</w:t>
            </w:r>
          </w:p>
        </w:tc>
        <w:tc>
          <w:tcPr>
            <w:tcW w:w="1200" w:type="dxa"/>
            <w:vAlign w:val="center"/>
          </w:tcPr>
          <w:p w:rsidR="00B30989" w:rsidRDefault="00B30989">
            <w:pPr>
              <w:pStyle w:val="ConsPlusNormal"/>
              <w:jc w:val="center"/>
            </w:pPr>
            <w:r>
              <w:t>620,0</w:t>
            </w:r>
          </w:p>
        </w:tc>
        <w:tc>
          <w:tcPr>
            <w:tcW w:w="1160" w:type="dxa"/>
            <w:vAlign w:val="center"/>
          </w:tcPr>
          <w:p w:rsidR="00B30989" w:rsidRDefault="00B30989">
            <w:pPr>
              <w:pStyle w:val="ConsPlusNormal"/>
              <w:jc w:val="center"/>
            </w:pPr>
            <w:r>
              <w:t>620,0</w:t>
            </w:r>
          </w:p>
        </w:tc>
        <w:tc>
          <w:tcPr>
            <w:tcW w:w="1040" w:type="dxa"/>
            <w:vAlign w:val="center"/>
          </w:tcPr>
          <w:p w:rsidR="00B30989" w:rsidRDefault="00B30989">
            <w:pPr>
              <w:pStyle w:val="ConsPlusNormal"/>
              <w:jc w:val="center"/>
            </w:pPr>
            <w:r>
              <w:t>620,0</w:t>
            </w:r>
          </w:p>
        </w:tc>
        <w:tc>
          <w:tcPr>
            <w:tcW w:w="1000" w:type="dxa"/>
            <w:vAlign w:val="center"/>
          </w:tcPr>
          <w:p w:rsidR="00B30989" w:rsidRDefault="00B30989">
            <w:pPr>
              <w:pStyle w:val="ConsPlusNormal"/>
              <w:jc w:val="center"/>
            </w:pPr>
            <w:r>
              <w:t>620,0</w:t>
            </w:r>
          </w:p>
        </w:tc>
        <w:tc>
          <w:tcPr>
            <w:tcW w:w="900" w:type="dxa"/>
            <w:vAlign w:val="center"/>
          </w:tcPr>
          <w:p w:rsidR="00B30989" w:rsidRDefault="00B30989">
            <w:pPr>
              <w:pStyle w:val="ConsPlusNormal"/>
              <w:jc w:val="center"/>
            </w:pPr>
            <w:r>
              <w:t>620,0</w:t>
            </w:r>
          </w:p>
        </w:tc>
        <w:tc>
          <w:tcPr>
            <w:tcW w:w="1320" w:type="dxa"/>
            <w:vAlign w:val="center"/>
          </w:tcPr>
          <w:p w:rsidR="00B30989" w:rsidRDefault="00B30989">
            <w:pPr>
              <w:pStyle w:val="ConsPlusNormal"/>
              <w:jc w:val="center"/>
            </w:pPr>
            <w:r>
              <w:t>620,0</w:t>
            </w:r>
          </w:p>
        </w:tc>
      </w:tr>
      <w:tr w:rsidR="00B30989">
        <w:tc>
          <w:tcPr>
            <w:tcW w:w="794" w:type="dxa"/>
            <w:vAlign w:val="center"/>
          </w:tcPr>
          <w:p w:rsidR="00B30989" w:rsidRDefault="00B30989">
            <w:pPr>
              <w:pStyle w:val="ConsPlusNormal"/>
              <w:jc w:val="center"/>
            </w:pPr>
            <w:r>
              <w:t>1.6</w:t>
            </w:r>
          </w:p>
        </w:tc>
        <w:tc>
          <w:tcPr>
            <w:tcW w:w="3260" w:type="dxa"/>
            <w:vAlign w:val="center"/>
          </w:tcPr>
          <w:p w:rsidR="00B30989" w:rsidRDefault="00B30989">
            <w:pPr>
              <w:pStyle w:val="ConsPlusNormal"/>
            </w:pPr>
            <w:r>
              <w:t>Производство овощей открытого грунта</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120,0</w:t>
            </w:r>
          </w:p>
        </w:tc>
        <w:tc>
          <w:tcPr>
            <w:tcW w:w="1140" w:type="dxa"/>
            <w:vAlign w:val="center"/>
          </w:tcPr>
          <w:p w:rsidR="00B30989" w:rsidRDefault="00B30989">
            <w:pPr>
              <w:pStyle w:val="ConsPlusNormal"/>
              <w:jc w:val="center"/>
            </w:pPr>
            <w:r>
              <w:t>111,6</w:t>
            </w:r>
          </w:p>
        </w:tc>
        <w:tc>
          <w:tcPr>
            <w:tcW w:w="1120" w:type="dxa"/>
            <w:vAlign w:val="center"/>
          </w:tcPr>
          <w:p w:rsidR="00B30989" w:rsidRDefault="00B30989">
            <w:pPr>
              <w:pStyle w:val="ConsPlusNormal"/>
              <w:jc w:val="center"/>
            </w:pPr>
            <w:r>
              <w:t>150,0</w:t>
            </w:r>
          </w:p>
        </w:tc>
        <w:tc>
          <w:tcPr>
            <w:tcW w:w="1200" w:type="dxa"/>
            <w:vAlign w:val="center"/>
          </w:tcPr>
          <w:p w:rsidR="00B30989" w:rsidRDefault="00B30989">
            <w:pPr>
              <w:pStyle w:val="ConsPlusNormal"/>
              <w:jc w:val="center"/>
            </w:pPr>
            <w:r>
              <w:t>150,0</w:t>
            </w:r>
          </w:p>
        </w:tc>
        <w:tc>
          <w:tcPr>
            <w:tcW w:w="1160" w:type="dxa"/>
            <w:vAlign w:val="center"/>
          </w:tcPr>
          <w:p w:rsidR="00B30989" w:rsidRDefault="00B30989">
            <w:pPr>
              <w:pStyle w:val="ConsPlusNormal"/>
              <w:jc w:val="center"/>
            </w:pPr>
            <w:r>
              <w:t>155,0</w:t>
            </w:r>
          </w:p>
        </w:tc>
        <w:tc>
          <w:tcPr>
            <w:tcW w:w="1040" w:type="dxa"/>
            <w:vAlign w:val="center"/>
          </w:tcPr>
          <w:p w:rsidR="00B30989" w:rsidRDefault="00B30989">
            <w:pPr>
              <w:pStyle w:val="ConsPlusNormal"/>
              <w:jc w:val="center"/>
            </w:pPr>
            <w:r>
              <w:t>155,0</w:t>
            </w:r>
          </w:p>
        </w:tc>
        <w:tc>
          <w:tcPr>
            <w:tcW w:w="1000" w:type="dxa"/>
            <w:vAlign w:val="center"/>
          </w:tcPr>
          <w:p w:rsidR="00B30989" w:rsidRDefault="00B30989">
            <w:pPr>
              <w:pStyle w:val="ConsPlusNormal"/>
              <w:jc w:val="center"/>
            </w:pPr>
            <w:r>
              <w:t>160,0</w:t>
            </w:r>
          </w:p>
        </w:tc>
        <w:tc>
          <w:tcPr>
            <w:tcW w:w="900" w:type="dxa"/>
            <w:vAlign w:val="center"/>
          </w:tcPr>
          <w:p w:rsidR="00B30989" w:rsidRDefault="00B30989">
            <w:pPr>
              <w:pStyle w:val="ConsPlusNormal"/>
              <w:jc w:val="center"/>
            </w:pPr>
            <w:r>
              <w:t>160,0</w:t>
            </w:r>
          </w:p>
        </w:tc>
        <w:tc>
          <w:tcPr>
            <w:tcW w:w="1320" w:type="dxa"/>
            <w:vAlign w:val="center"/>
          </w:tcPr>
          <w:p w:rsidR="00B30989" w:rsidRDefault="00B30989">
            <w:pPr>
              <w:pStyle w:val="ConsPlusNormal"/>
              <w:jc w:val="center"/>
            </w:pPr>
            <w:r>
              <w:t>165,0</w:t>
            </w:r>
          </w:p>
        </w:tc>
      </w:tr>
      <w:tr w:rsidR="00B30989">
        <w:tc>
          <w:tcPr>
            <w:tcW w:w="794" w:type="dxa"/>
            <w:vAlign w:val="center"/>
          </w:tcPr>
          <w:p w:rsidR="00B30989" w:rsidRDefault="00B30989">
            <w:pPr>
              <w:pStyle w:val="ConsPlusNormal"/>
              <w:jc w:val="center"/>
            </w:pPr>
            <w:r>
              <w:t>1.7</w:t>
            </w:r>
          </w:p>
        </w:tc>
        <w:tc>
          <w:tcPr>
            <w:tcW w:w="3260" w:type="dxa"/>
            <w:vAlign w:val="center"/>
          </w:tcPr>
          <w:p w:rsidR="00B30989" w:rsidRDefault="00B30989">
            <w:pPr>
              <w:pStyle w:val="ConsPlusNormal"/>
            </w:pPr>
            <w:r>
              <w:t>Удельный вес площади многолетних бобовых трав в структуре посевных площадей многолетних трав</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25,0</w:t>
            </w:r>
          </w:p>
        </w:tc>
        <w:tc>
          <w:tcPr>
            <w:tcW w:w="1140" w:type="dxa"/>
            <w:vAlign w:val="center"/>
          </w:tcPr>
          <w:p w:rsidR="00B30989" w:rsidRDefault="00B30989">
            <w:pPr>
              <w:pStyle w:val="ConsPlusNormal"/>
              <w:jc w:val="center"/>
            </w:pPr>
            <w:r>
              <w:t>26,0</w:t>
            </w:r>
          </w:p>
        </w:tc>
        <w:tc>
          <w:tcPr>
            <w:tcW w:w="1120" w:type="dxa"/>
            <w:vAlign w:val="center"/>
          </w:tcPr>
          <w:p w:rsidR="00B30989" w:rsidRDefault="00B30989">
            <w:pPr>
              <w:pStyle w:val="ConsPlusNormal"/>
              <w:jc w:val="center"/>
            </w:pPr>
            <w:r>
              <w:t>26,0</w:t>
            </w:r>
          </w:p>
        </w:tc>
        <w:tc>
          <w:tcPr>
            <w:tcW w:w="1200" w:type="dxa"/>
            <w:vAlign w:val="center"/>
          </w:tcPr>
          <w:p w:rsidR="00B30989" w:rsidRDefault="00B30989">
            <w:pPr>
              <w:pStyle w:val="ConsPlusNormal"/>
              <w:jc w:val="center"/>
            </w:pPr>
            <w:r>
              <w:t>27,0</w:t>
            </w:r>
          </w:p>
        </w:tc>
        <w:tc>
          <w:tcPr>
            <w:tcW w:w="1160" w:type="dxa"/>
            <w:vAlign w:val="center"/>
          </w:tcPr>
          <w:p w:rsidR="00B30989" w:rsidRDefault="00B30989">
            <w:pPr>
              <w:pStyle w:val="ConsPlusNormal"/>
              <w:jc w:val="center"/>
            </w:pPr>
            <w:r>
              <w:t>27,0</w:t>
            </w:r>
          </w:p>
        </w:tc>
        <w:tc>
          <w:tcPr>
            <w:tcW w:w="1040" w:type="dxa"/>
            <w:vAlign w:val="center"/>
          </w:tcPr>
          <w:p w:rsidR="00B30989" w:rsidRDefault="00B30989">
            <w:pPr>
              <w:pStyle w:val="ConsPlusNormal"/>
              <w:jc w:val="center"/>
            </w:pPr>
            <w:r>
              <w:t>28,0</w:t>
            </w:r>
          </w:p>
        </w:tc>
        <w:tc>
          <w:tcPr>
            <w:tcW w:w="1000" w:type="dxa"/>
            <w:vAlign w:val="center"/>
          </w:tcPr>
          <w:p w:rsidR="00B30989" w:rsidRDefault="00B30989">
            <w:pPr>
              <w:pStyle w:val="ConsPlusNormal"/>
              <w:jc w:val="center"/>
            </w:pPr>
            <w:r>
              <w:t>28,0</w:t>
            </w:r>
          </w:p>
        </w:tc>
        <w:tc>
          <w:tcPr>
            <w:tcW w:w="900" w:type="dxa"/>
            <w:vAlign w:val="center"/>
          </w:tcPr>
          <w:p w:rsidR="00B30989" w:rsidRDefault="00B30989">
            <w:pPr>
              <w:pStyle w:val="ConsPlusNormal"/>
              <w:jc w:val="center"/>
            </w:pPr>
            <w:r>
              <w:t>30,0</w:t>
            </w:r>
          </w:p>
        </w:tc>
        <w:tc>
          <w:tcPr>
            <w:tcW w:w="1320" w:type="dxa"/>
            <w:vAlign w:val="center"/>
          </w:tcPr>
          <w:p w:rsidR="00B30989" w:rsidRDefault="00B30989">
            <w:pPr>
              <w:pStyle w:val="ConsPlusNormal"/>
              <w:jc w:val="center"/>
            </w:pPr>
            <w:r>
              <w:t>30,0</w:t>
            </w:r>
          </w:p>
        </w:tc>
      </w:tr>
      <w:tr w:rsidR="00B30989">
        <w:tc>
          <w:tcPr>
            <w:tcW w:w="794" w:type="dxa"/>
            <w:vAlign w:val="center"/>
          </w:tcPr>
          <w:p w:rsidR="00B30989" w:rsidRDefault="00B30989">
            <w:pPr>
              <w:pStyle w:val="ConsPlusNormal"/>
              <w:jc w:val="center"/>
            </w:pPr>
            <w:r>
              <w:t>1.8</w:t>
            </w:r>
          </w:p>
        </w:tc>
        <w:tc>
          <w:tcPr>
            <w:tcW w:w="3260" w:type="dxa"/>
            <w:vAlign w:val="center"/>
          </w:tcPr>
          <w:p w:rsidR="00B30989" w:rsidRDefault="00B30989">
            <w:pPr>
              <w:pStyle w:val="ConsPlusNormal"/>
            </w:pPr>
            <w:r>
              <w:t>Урожайность зерновых культур на семеноводческих посевах</w:t>
            </w:r>
          </w:p>
        </w:tc>
        <w:tc>
          <w:tcPr>
            <w:tcW w:w="1200" w:type="dxa"/>
            <w:vAlign w:val="center"/>
          </w:tcPr>
          <w:p w:rsidR="00B30989" w:rsidRDefault="00B30989">
            <w:pPr>
              <w:pStyle w:val="ConsPlusNormal"/>
              <w:jc w:val="center"/>
            </w:pPr>
            <w:r>
              <w:t>ц/га</w:t>
            </w:r>
          </w:p>
        </w:tc>
        <w:tc>
          <w:tcPr>
            <w:tcW w:w="1120" w:type="dxa"/>
            <w:vAlign w:val="center"/>
          </w:tcPr>
          <w:p w:rsidR="00B30989" w:rsidRDefault="00B30989">
            <w:pPr>
              <w:pStyle w:val="ConsPlusNormal"/>
              <w:jc w:val="center"/>
            </w:pPr>
            <w:r>
              <w:t>18,0</w:t>
            </w:r>
          </w:p>
        </w:tc>
        <w:tc>
          <w:tcPr>
            <w:tcW w:w="1140" w:type="dxa"/>
            <w:vAlign w:val="center"/>
          </w:tcPr>
          <w:p w:rsidR="00B30989" w:rsidRDefault="00B30989">
            <w:pPr>
              <w:pStyle w:val="ConsPlusNormal"/>
              <w:jc w:val="center"/>
            </w:pPr>
            <w:r>
              <w:t>23,5</w:t>
            </w:r>
          </w:p>
        </w:tc>
        <w:tc>
          <w:tcPr>
            <w:tcW w:w="1120" w:type="dxa"/>
            <w:vAlign w:val="center"/>
          </w:tcPr>
          <w:p w:rsidR="00B30989" w:rsidRDefault="00B30989">
            <w:pPr>
              <w:pStyle w:val="ConsPlusNormal"/>
              <w:jc w:val="center"/>
            </w:pPr>
            <w:r>
              <w:t>19,4</w:t>
            </w:r>
          </w:p>
        </w:tc>
        <w:tc>
          <w:tcPr>
            <w:tcW w:w="1200" w:type="dxa"/>
            <w:vAlign w:val="center"/>
          </w:tcPr>
          <w:p w:rsidR="00B30989" w:rsidRDefault="00B30989">
            <w:pPr>
              <w:pStyle w:val="ConsPlusNormal"/>
              <w:jc w:val="center"/>
            </w:pPr>
            <w:r>
              <w:t>19,6</w:t>
            </w:r>
          </w:p>
        </w:tc>
        <w:tc>
          <w:tcPr>
            <w:tcW w:w="1160" w:type="dxa"/>
            <w:vAlign w:val="center"/>
          </w:tcPr>
          <w:p w:rsidR="00B30989" w:rsidRDefault="00B30989">
            <w:pPr>
              <w:pStyle w:val="ConsPlusNormal"/>
              <w:jc w:val="center"/>
            </w:pPr>
            <w:r>
              <w:t>19,8</w:t>
            </w:r>
          </w:p>
        </w:tc>
        <w:tc>
          <w:tcPr>
            <w:tcW w:w="1040" w:type="dxa"/>
            <w:vAlign w:val="center"/>
          </w:tcPr>
          <w:p w:rsidR="00B30989" w:rsidRDefault="00B30989">
            <w:pPr>
              <w:pStyle w:val="ConsPlusNormal"/>
              <w:jc w:val="center"/>
            </w:pPr>
            <w:r>
              <w:t>20,0</w:t>
            </w:r>
          </w:p>
        </w:tc>
        <w:tc>
          <w:tcPr>
            <w:tcW w:w="1000" w:type="dxa"/>
            <w:vAlign w:val="center"/>
          </w:tcPr>
          <w:p w:rsidR="00B30989" w:rsidRDefault="00B30989">
            <w:pPr>
              <w:pStyle w:val="ConsPlusNormal"/>
              <w:jc w:val="center"/>
            </w:pPr>
            <w:r>
              <w:t>20,1</w:t>
            </w:r>
          </w:p>
        </w:tc>
        <w:tc>
          <w:tcPr>
            <w:tcW w:w="900" w:type="dxa"/>
            <w:vAlign w:val="center"/>
          </w:tcPr>
          <w:p w:rsidR="00B30989" w:rsidRDefault="00B30989">
            <w:pPr>
              <w:pStyle w:val="ConsPlusNormal"/>
              <w:jc w:val="center"/>
            </w:pPr>
            <w:r>
              <w:t>20,2</w:t>
            </w:r>
          </w:p>
        </w:tc>
        <w:tc>
          <w:tcPr>
            <w:tcW w:w="1320" w:type="dxa"/>
            <w:vAlign w:val="center"/>
          </w:tcPr>
          <w:p w:rsidR="00B30989" w:rsidRDefault="00B30989">
            <w:pPr>
              <w:pStyle w:val="ConsPlusNormal"/>
              <w:jc w:val="center"/>
            </w:pPr>
            <w:r>
              <w:t>20,3</w:t>
            </w:r>
          </w:p>
        </w:tc>
      </w:tr>
      <w:tr w:rsidR="00B30989">
        <w:tc>
          <w:tcPr>
            <w:tcW w:w="794" w:type="dxa"/>
            <w:vAlign w:val="center"/>
          </w:tcPr>
          <w:p w:rsidR="00B30989" w:rsidRDefault="00B30989">
            <w:pPr>
              <w:pStyle w:val="ConsPlusNormal"/>
              <w:jc w:val="center"/>
            </w:pPr>
            <w:r>
              <w:t>1.9</w:t>
            </w:r>
          </w:p>
        </w:tc>
        <w:tc>
          <w:tcPr>
            <w:tcW w:w="3260" w:type="dxa"/>
            <w:vAlign w:val="center"/>
          </w:tcPr>
          <w:p w:rsidR="00B30989" w:rsidRDefault="00B30989">
            <w:pPr>
              <w:pStyle w:val="ConsPlusNormal"/>
            </w:pPr>
            <w:r>
              <w:t>Урожайность картофеля на семеноводческих посевах</w:t>
            </w:r>
          </w:p>
        </w:tc>
        <w:tc>
          <w:tcPr>
            <w:tcW w:w="1200" w:type="dxa"/>
            <w:vAlign w:val="center"/>
          </w:tcPr>
          <w:p w:rsidR="00B30989" w:rsidRDefault="00B30989">
            <w:pPr>
              <w:pStyle w:val="ConsPlusNormal"/>
              <w:jc w:val="center"/>
            </w:pPr>
            <w:r>
              <w:t>ц/га</w:t>
            </w:r>
          </w:p>
        </w:tc>
        <w:tc>
          <w:tcPr>
            <w:tcW w:w="1120" w:type="dxa"/>
            <w:vAlign w:val="center"/>
          </w:tcPr>
          <w:p w:rsidR="00B30989" w:rsidRDefault="00B30989">
            <w:pPr>
              <w:pStyle w:val="ConsPlusNormal"/>
              <w:jc w:val="center"/>
            </w:pPr>
            <w:r>
              <w:t>173,8</w:t>
            </w:r>
          </w:p>
        </w:tc>
        <w:tc>
          <w:tcPr>
            <w:tcW w:w="1140" w:type="dxa"/>
            <w:vAlign w:val="center"/>
          </w:tcPr>
          <w:p w:rsidR="00B30989" w:rsidRDefault="00B30989">
            <w:pPr>
              <w:pStyle w:val="ConsPlusNormal"/>
              <w:jc w:val="center"/>
            </w:pPr>
            <w:r>
              <w:t>182,0</w:t>
            </w:r>
          </w:p>
        </w:tc>
        <w:tc>
          <w:tcPr>
            <w:tcW w:w="1120" w:type="dxa"/>
            <w:vAlign w:val="center"/>
          </w:tcPr>
          <w:p w:rsidR="00B30989" w:rsidRDefault="00B30989">
            <w:pPr>
              <w:pStyle w:val="ConsPlusNormal"/>
              <w:jc w:val="center"/>
            </w:pPr>
            <w:r>
              <w:t>165,0</w:t>
            </w:r>
          </w:p>
        </w:tc>
        <w:tc>
          <w:tcPr>
            <w:tcW w:w="1200" w:type="dxa"/>
            <w:vAlign w:val="center"/>
          </w:tcPr>
          <w:p w:rsidR="00B30989" w:rsidRDefault="00B30989">
            <w:pPr>
              <w:pStyle w:val="ConsPlusNormal"/>
              <w:jc w:val="center"/>
            </w:pPr>
            <w:r>
              <w:t>165,0</w:t>
            </w:r>
          </w:p>
        </w:tc>
        <w:tc>
          <w:tcPr>
            <w:tcW w:w="1160" w:type="dxa"/>
            <w:vAlign w:val="center"/>
          </w:tcPr>
          <w:p w:rsidR="00B30989" w:rsidRDefault="00B30989">
            <w:pPr>
              <w:pStyle w:val="ConsPlusNormal"/>
              <w:jc w:val="center"/>
            </w:pPr>
            <w:r>
              <w:t>165,0</w:t>
            </w:r>
          </w:p>
        </w:tc>
        <w:tc>
          <w:tcPr>
            <w:tcW w:w="1040" w:type="dxa"/>
            <w:vAlign w:val="center"/>
          </w:tcPr>
          <w:p w:rsidR="00B30989" w:rsidRDefault="00B30989">
            <w:pPr>
              <w:pStyle w:val="ConsPlusNormal"/>
              <w:jc w:val="center"/>
            </w:pPr>
            <w:r>
              <w:t>165,0</w:t>
            </w:r>
          </w:p>
        </w:tc>
        <w:tc>
          <w:tcPr>
            <w:tcW w:w="1000" w:type="dxa"/>
            <w:vAlign w:val="center"/>
          </w:tcPr>
          <w:p w:rsidR="00B30989" w:rsidRDefault="00B30989">
            <w:pPr>
              <w:pStyle w:val="ConsPlusNormal"/>
              <w:jc w:val="center"/>
            </w:pPr>
            <w:r>
              <w:t>165,0</w:t>
            </w:r>
          </w:p>
        </w:tc>
        <w:tc>
          <w:tcPr>
            <w:tcW w:w="900" w:type="dxa"/>
            <w:vAlign w:val="center"/>
          </w:tcPr>
          <w:p w:rsidR="00B30989" w:rsidRDefault="00B30989">
            <w:pPr>
              <w:pStyle w:val="ConsPlusNormal"/>
              <w:jc w:val="center"/>
            </w:pPr>
            <w:r>
              <w:t>165,0</w:t>
            </w:r>
          </w:p>
        </w:tc>
        <w:tc>
          <w:tcPr>
            <w:tcW w:w="1320" w:type="dxa"/>
            <w:vAlign w:val="center"/>
          </w:tcPr>
          <w:p w:rsidR="00B30989" w:rsidRDefault="00B30989">
            <w:pPr>
              <w:pStyle w:val="ConsPlusNormal"/>
              <w:jc w:val="center"/>
            </w:pPr>
            <w:r>
              <w:t>165,0</w:t>
            </w:r>
          </w:p>
        </w:tc>
      </w:tr>
      <w:tr w:rsidR="00B30989">
        <w:tc>
          <w:tcPr>
            <w:tcW w:w="794" w:type="dxa"/>
            <w:vAlign w:val="center"/>
          </w:tcPr>
          <w:p w:rsidR="00B30989" w:rsidRDefault="00B30989">
            <w:pPr>
              <w:pStyle w:val="ConsPlusNormal"/>
              <w:jc w:val="center"/>
            </w:pPr>
            <w:r>
              <w:t>1.10</w:t>
            </w:r>
          </w:p>
        </w:tc>
        <w:tc>
          <w:tcPr>
            <w:tcW w:w="3260" w:type="dxa"/>
            <w:vAlign w:val="center"/>
          </w:tcPr>
          <w:p w:rsidR="00B30989" w:rsidRDefault="00B30989">
            <w:pPr>
              <w:pStyle w:val="ConsPlusNormal"/>
            </w:pPr>
            <w:r>
              <w:t>Урожайность овощных культур</w:t>
            </w:r>
          </w:p>
        </w:tc>
        <w:tc>
          <w:tcPr>
            <w:tcW w:w="1200" w:type="dxa"/>
            <w:vAlign w:val="center"/>
          </w:tcPr>
          <w:p w:rsidR="00B30989" w:rsidRDefault="00B30989">
            <w:pPr>
              <w:pStyle w:val="ConsPlusNormal"/>
              <w:jc w:val="center"/>
            </w:pPr>
            <w:r>
              <w:t>ц/га</w:t>
            </w:r>
          </w:p>
        </w:tc>
        <w:tc>
          <w:tcPr>
            <w:tcW w:w="1120" w:type="dxa"/>
            <w:vAlign w:val="center"/>
          </w:tcPr>
          <w:p w:rsidR="00B30989" w:rsidRDefault="00B30989">
            <w:pPr>
              <w:pStyle w:val="ConsPlusNormal"/>
              <w:jc w:val="center"/>
            </w:pPr>
            <w:r>
              <w:t>234,3</w:t>
            </w:r>
          </w:p>
        </w:tc>
        <w:tc>
          <w:tcPr>
            <w:tcW w:w="1140" w:type="dxa"/>
            <w:vAlign w:val="center"/>
          </w:tcPr>
          <w:p w:rsidR="00B30989" w:rsidRDefault="00B30989">
            <w:pPr>
              <w:pStyle w:val="ConsPlusNormal"/>
              <w:jc w:val="center"/>
            </w:pPr>
            <w:r>
              <w:t>224,6</w:t>
            </w:r>
          </w:p>
        </w:tc>
        <w:tc>
          <w:tcPr>
            <w:tcW w:w="1120" w:type="dxa"/>
            <w:vAlign w:val="center"/>
          </w:tcPr>
          <w:p w:rsidR="00B30989" w:rsidRDefault="00B30989">
            <w:pPr>
              <w:pStyle w:val="ConsPlusNormal"/>
              <w:jc w:val="center"/>
            </w:pPr>
            <w:r>
              <w:t>160</w:t>
            </w:r>
          </w:p>
        </w:tc>
        <w:tc>
          <w:tcPr>
            <w:tcW w:w="1200" w:type="dxa"/>
            <w:vAlign w:val="center"/>
          </w:tcPr>
          <w:p w:rsidR="00B30989" w:rsidRDefault="00B30989">
            <w:pPr>
              <w:pStyle w:val="ConsPlusNormal"/>
              <w:jc w:val="center"/>
            </w:pPr>
            <w:r>
              <w:t>165</w:t>
            </w:r>
          </w:p>
        </w:tc>
        <w:tc>
          <w:tcPr>
            <w:tcW w:w="1160" w:type="dxa"/>
            <w:vAlign w:val="center"/>
          </w:tcPr>
          <w:p w:rsidR="00B30989" w:rsidRDefault="00B30989">
            <w:pPr>
              <w:pStyle w:val="ConsPlusNormal"/>
              <w:jc w:val="center"/>
            </w:pPr>
            <w:r>
              <w:t>165</w:t>
            </w:r>
          </w:p>
        </w:tc>
        <w:tc>
          <w:tcPr>
            <w:tcW w:w="1040" w:type="dxa"/>
            <w:vAlign w:val="center"/>
          </w:tcPr>
          <w:p w:rsidR="00B30989" w:rsidRDefault="00B30989">
            <w:pPr>
              <w:pStyle w:val="ConsPlusNormal"/>
              <w:jc w:val="center"/>
            </w:pPr>
            <w:r>
              <w:t>167</w:t>
            </w:r>
          </w:p>
        </w:tc>
        <w:tc>
          <w:tcPr>
            <w:tcW w:w="1000" w:type="dxa"/>
            <w:vAlign w:val="center"/>
          </w:tcPr>
          <w:p w:rsidR="00B30989" w:rsidRDefault="00B30989">
            <w:pPr>
              <w:pStyle w:val="ConsPlusNormal"/>
              <w:jc w:val="center"/>
            </w:pPr>
            <w:r>
              <w:t>167</w:t>
            </w:r>
          </w:p>
        </w:tc>
        <w:tc>
          <w:tcPr>
            <w:tcW w:w="900" w:type="dxa"/>
            <w:vAlign w:val="center"/>
          </w:tcPr>
          <w:p w:rsidR="00B30989" w:rsidRDefault="00B30989">
            <w:pPr>
              <w:pStyle w:val="ConsPlusNormal"/>
              <w:jc w:val="center"/>
            </w:pPr>
            <w:r>
              <w:t>168</w:t>
            </w:r>
          </w:p>
        </w:tc>
        <w:tc>
          <w:tcPr>
            <w:tcW w:w="1320" w:type="dxa"/>
            <w:vAlign w:val="center"/>
          </w:tcPr>
          <w:p w:rsidR="00B30989" w:rsidRDefault="00B30989">
            <w:pPr>
              <w:pStyle w:val="ConsPlusNormal"/>
              <w:jc w:val="center"/>
            </w:pPr>
            <w:r>
              <w:t>168</w:t>
            </w:r>
          </w:p>
        </w:tc>
      </w:tr>
      <w:tr w:rsidR="00B30989">
        <w:tc>
          <w:tcPr>
            <w:tcW w:w="794" w:type="dxa"/>
            <w:vAlign w:val="center"/>
          </w:tcPr>
          <w:p w:rsidR="00B30989" w:rsidRDefault="00B30989">
            <w:pPr>
              <w:pStyle w:val="ConsPlusNormal"/>
              <w:jc w:val="center"/>
            </w:pPr>
            <w:r>
              <w:t>1.11</w:t>
            </w:r>
          </w:p>
        </w:tc>
        <w:tc>
          <w:tcPr>
            <w:tcW w:w="3260" w:type="dxa"/>
            <w:vAlign w:val="center"/>
          </w:tcPr>
          <w:p w:rsidR="00B30989" w:rsidRDefault="00B30989">
            <w:pPr>
              <w:pStyle w:val="ConsPlusNormal"/>
            </w:pPr>
            <w:r>
              <w:t>Доля площади, засеваемой элитными семенами, в общей площади посевов</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5,4</w:t>
            </w:r>
          </w:p>
        </w:tc>
        <w:tc>
          <w:tcPr>
            <w:tcW w:w="1160" w:type="dxa"/>
            <w:vAlign w:val="center"/>
          </w:tcPr>
          <w:p w:rsidR="00B30989" w:rsidRDefault="00B30989">
            <w:pPr>
              <w:pStyle w:val="ConsPlusNormal"/>
              <w:jc w:val="center"/>
            </w:pPr>
            <w:r>
              <w:t>5,7</w:t>
            </w:r>
          </w:p>
        </w:tc>
        <w:tc>
          <w:tcPr>
            <w:tcW w:w="1040" w:type="dxa"/>
            <w:vAlign w:val="center"/>
          </w:tcPr>
          <w:p w:rsidR="00B30989" w:rsidRDefault="00B30989">
            <w:pPr>
              <w:pStyle w:val="ConsPlusNormal"/>
              <w:jc w:val="center"/>
            </w:pPr>
            <w:r>
              <w:t>6,1</w:t>
            </w:r>
          </w:p>
        </w:tc>
        <w:tc>
          <w:tcPr>
            <w:tcW w:w="1000" w:type="dxa"/>
            <w:vAlign w:val="center"/>
          </w:tcPr>
          <w:p w:rsidR="00B30989" w:rsidRDefault="00B30989">
            <w:pPr>
              <w:pStyle w:val="ConsPlusNormal"/>
              <w:jc w:val="center"/>
            </w:pPr>
            <w:r>
              <w:t>6,4</w:t>
            </w:r>
          </w:p>
        </w:tc>
        <w:tc>
          <w:tcPr>
            <w:tcW w:w="900" w:type="dxa"/>
            <w:vAlign w:val="center"/>
          </w:tcPr>
          <w:p w:rsidR="00B30989" w:rsidRDefault="00B30989">
            <w:pPr>
              <w:pStyle w:val="ConsPlusNormal"/>
              <w:jc w:val="center"/>
            </w:pPr>
            <w:r>
              <w:t>6,7</w:t>
            </w:r>
          </w:p>
        </w:tc>
        <w:tc>
          <w:tcPr>
            <w:tcW w:w="1320" w:type="dxa"/>
            <w:vAlign w:val="center"/>
          </w:tcPr>
          <w:p w:rsidR="00B30989" w:rsidRDefault="00B30989">
            <w:pPr>
              <w:pStyle w:val="ConsPlusNormal"/>
              <w:jc w:val="center"/>
            </w:pPr>
            <w:r>
              <w:t>7</w:t>
            </w:r>
          </w:p>
        </w:tc>
      </w:tr>
      <w:tr w:rsidR="00B30989">
        <w:tc>
          <w:tcPr>
            <w:tcW w:w="794" w:type="dxa"/>
            <w:vAlign w:val="center"/>
          </w:tcPr>
          <w:p w:rsidR="00B30989" w:rsidRDefault="00B30989">
            <w:pPr>
              <w:pStyle w:val="ConsPlusNormal"/>
              <w:jc w:val="center"/>
            </w:pPr>
            <w:r>
              <w:t>1.12</w:t>
            </w:r>
          </w:p>
        </w:tc>
        <w:tc>
          <w:tcPr>
            <w:tcW w:w="3260" w:type="dxa"/>
            <w:vAlign w:val="center"/>
          </w:tcPr>
          <w:p w:rsidR="00B30989" w:rsidRDefault="00B30989">
            <w:pPr>
              <w:pStyle w:val="ConsPlusNormal"/>
            </w:pPr>
            <w:r>
              <w:t>Доля площади, засеваемой элитными семенами, в общей площади посевов зерновых и зернобобовых культур</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8,6</w:t>
            </w:r>
          </w:p>
        </w:tc>
        <w:tc>
          <w:tcPr>
            <w:tcW w:w="1140" w:type="dxa"/>
            <w:vAlign w:val="center"/>
          </w:tcPr>
          <w:p w:rsidR="00B30989" w:rsidRDefault="00B30989">
            <w:pPr>
              <w:pStyle w:val="ConsPlusNormal"/>
              <w:jc w:val="center"/>
            </w:pPr>
            <w:r>
              <w:t>8,0</w:t>
            </w:r>
          </w:p>
        </w:tc>
        <w:tc>
          <w:tcPr>
            <w:tcW w:w="1120" w:type="dxa"/>
            <w:vAlign w:val="center"/>
          </w:tcPr>
          <w:p w:rsidR="00B30989" w:rsidRDefault="00B30989">
            <w:pPr>
              <w:pStyle w:val="ConsPlusNormal"/>
              <w:jc w:val="center"/>
            </w:pPr>
            <w:r>
              <w:t>10,5</w:t>
            </w:r>
          </w:p>
        </w:tc>
        <w:tc>
          <w:tcPr>
            <w:tcW w:w="1200" w:type="dxa"/>
            <w:vAlign w:val="center"/>
          </w:tcPr>
          <w:p w:rsidR="00B30989" w:rsidRDefault="00B30989">
            <w:pPr>
              <w:pStyle w:val="ConsPlusNormal"/>
              <w:jc w:val="center"/>
            </w:pPr>
            <w:r>
              <w:t>11,0</w:t>
            </w:r>
          </w:p>
        </w:tc>
        <w:tc>
          <w:tcPr>
            <w:tcW w:w="1160" w:type="dxa"/>
            <w:vAlign w:val="center"/>
          </w:tcPr>
          <w:p w:rsidR="00B30989" w:rsidRDefault="00B30989">
            <w:pPr>
              <w:pStyle w:val="ConsPlusNormal"/>
              <w:jc w:val="center"/>
            </w:pPr>
            <w:r>
              <w:t>11,5</w:t>
            </w:r>
          </w:p>
        </w:tc>
        <w:tc>
          <w:tcPr>
            <w:tcW w:w="1040" w:type="dxa"/>
            <w:vAlign w:val="center"/>
          </w:tcPr>
          <w:p w:rsidR="00B30989" w:rsidRDefault="00B30989">
            <w:pPr>
              <w:pStyle w:val="ConsPlusNormal"/>
              <w:jc w:val="center"/>
            </w:pPr>
            <w:r>
              <w:t>12,0</w:t>
            </w:r>
          </w:p>
        </w:tc>
        <w:tc>
          <w:tcPr>
            <w:tcW w:w="1000" w:type="dxa"/>
            <w:vAlign w:val="center"/>
          </w:tcPr>
          <w:p w:rsidR="00B30989" w:rsidRDefault="00B30989">
            <w:pPr>
              <w:pStyle w:val="ConsPlusNormal"/>
              <w:jc w:val="center"/>
            </w:pPr>
            <w:r>
              <w:t>13,0</w:t>
            </w:r>
          </w:p>
        </w:tc>
        <w:tc>
          <w:tcPr>
            <w:tcW w:w="900" w:type="dxa"/>
            <w:vAlign w:val="center"/>
          </w:tcPr>
          <w:p w:rsidR="00B30989" w:rsidRDefault="00B30989">
            <w:pPr>
              <w:pStyle w:val="ConsPlusNormal"/>
              <w:jc w:val="center"/>
            </w:pPr>
            <w:r>
              <w:t>14,0</w:t>
            </w:r>
          </w:p>
        </w:tc>
        <w:tc>
          <w:tcPr>
            <w:tcW w:w="1320" w:type="dxa"/>
            <w:vAlign w:val="center"/>
          </w:tcPr>
          <w:p w:rsidR="00B30989" w:rsidRDefault="00B30989">
            <w:pPr>
              <w:pStyle w:val="ConsPlusNormal"/>
              <w:jc w:val="center"/>
            </w:pPr>
            <w:r>
              <w:t>15,0</w:t>
            </w:r>
          </w:p>
        </w:tc>
      </w:tr>
      <w:tr w:rsidR="00B30989">
        <w:tc>
          <w:tcPr>
            <w:tcW w:w="794" w:type="dxa"/>
            <w:vAlign w:val="center"/>
          </w:tcPr>
          <w:p w:rsidR="00B30989" w:rsidRDefault="00B30989">
            <w:pPr>
              <w:pStyle w:val="ConsPlusNormal"/>
              <w:jc w:val="center"/>
            </w:pPr>
            <w:r>
              <w:lastRenderedPageBreak/>
              <w:t>1.13</w:t>
            </w:r>
          </w:p>
        </w:tc>
        <w:tc>
          <w:tcPr>
            <w:tcW w:w="3260" w:type="dxa"/>
            <w:vAlign w:val="center"/>
          </w:tcPr>
          <w:p w:rsidR="00B30989" w:rsidRDefault="00B30989">
            <w:pPr>
              <w:pStyle w:val="ConsPlusNormal"/>
            </w:pPr>
            <w:r>
              <w:t>Площади посева кормовых культур в районах Крайнего Севера и приравненных к ним местностях</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17,0</w:t>
            </w:r>
          </w:p>
        </w:tc>
        <w:tc>
          <w:tcPr>
            <w:tcW w:w="1140" w:type="dxa"/>
            <w:vAlign w:val="center"/>
          </w:tcPr>
          <w:p w:rsidR="00B30989" w:rsidRDefault="00B30989">
            <w:pPr>
              <w:pStyle w:val="ConsPlusNormal"/>
              <w:jc w:val="center"/>
            </w:pPr>
            <w:r>
              <w:t>17,5</w:t>
            </w:r>
          </w:p>
        </w:tc>
        <w:tc>
          <w:tcPr>
            <w:tcW w:w="1120" w:type="dxa"/>
            <w:vAlign w:val="center"/>
          </w:tcPr>
          <w:p w:rsidR="00B30989" w:rsidRDefault="00B30989">
            <w:pPr>
              <w:pStyle w:val="ConsPlusNormal"/>
              <w:jc w:val="center"/>
            </w:pPr>
            <w:r>
              <w:t>17,8</w:t>
            </w:r>
          </w:p>
        </w:tc>
        <w:tc>
          <w:tcPr>
            <w:tcW w:w="1200" w:type="dxa"/>
            <w:vAlign w:val="center"/>
          </w:tcPr>
          <w:p w:rsidR="00B30989" w:rsidRDefault="00B30989">
            <w:pPr>
              <w:pStyle w:val="ConsPlusNormal"/>
              <w:jc w:val="center"/>
            </w:pPr>
            <w:r>
              <w:t>18,3</w:t>
            </w:r>
          </w:p>
        </w:tc>
        <w:tc>
          <w:tcPr>
            <w:tcW w:w="1160" w:type="dxa"/>
            <w:vAlign w:val="center"/>
          </w:tcPr>
          <w:p w:rsidR="00B30989" w:rsidRDefault="00B30989">
            <w:pPr>
              <w:pStyle w:val="ConsPlusNormal"/>
              <w:jc w:val="center"/>
            </w:pPr>
            <w:r>
              <w:t>18,8</w:t>
            </w:r>
          </w:p>
        </w:tc>
        <w:tc>
          <w:tcPr>
            <w:tcW w:w="1040" w:type="dxa"/>
            <w:vAlign w:val="center"/>
          </w:tcPr>
          <w:p w:rsidR="00B30989" w:rsidRDefault="00B30989">
            <w:pPr>
              <w:pStyle w:val="ConsPlusNormal"/>
              <w:jc w:val="center"/>
            </w:pPr>
            <w:r>
              <w:t>19,5</w:t>
            </w:r>
          </w:p>
        </w:tc>
        <w:tc>
          <w:tcPr>
            <w:tcW w:w="1000" w:type="dxa"/>
            <w:vAlign w:val="center"/>
          </w:tcPr>
          <w:p w:rsidR="00B30989" w:rsidRDefault="00B30989">
            <w:pPr>
              <w:pStyle w:val="ConsPlusNormal"/>
              <w:jc w:val="center"/>
            </w:pPr>
            <w:r>
              <w:t>20,3</w:t>
            </w:r>
          </w:p>
        </w:tc>
        <w:tc>
          <w:tcPr>
            <w:tcW w:w="900" w:type="dxa"/>
            <w:vAlign w:val="center"/>
          </w:tcPr>
          <w:p w:rsidR="00B30989" w:rsidRDefault="00B30989">
            <w:pPr>
              <w:pStyle w:val="ConsPlusNormal"/>
              <w:jc w:val="center"/>
            </w:pPr>
            <w:r>
              <w:t>21,1</w:t>
            </w:r>
          </w:p>
        </w:tc>
        <w:tc>
          <w:tcPr>
            <w:tcW w:w="1320" w:type="dxa"/>
            <w:vAlign w:val="center"/>
          </w:tcPr>
          <w:p w:rsidR="00B30989" w:rsidRDefault="00B30989">
            <w:pPr>
              <w:pStyle w:val="ConsPlusNormal"/>
              <w:jc w:val="center"/>
            </w:pPr>
            <w:r>
              <w:t>21,7</w:t>
            </w:r>
          </w:p>
        </w:tc>
      </w:tr>
      <w:tr w:rsidR="00B30989">
        <w:tc>
          <w:tcPr>
            <w:tcW w:w="794" w:type="dxa"/>
            <w:vAlign w:val="center"/>
          </w:tcPr>
          <w:p w:rsidR="00B30989" w:rsidRDefault="00B30989">
            <w:pPr>
              <w:pStyle w:val="ConsPlusNormal"/>
              <w:jc w:val="center"/>
            </w:pPr>
            <w:r>
              <w:t>1.14</w:t>
            </w:r>
          </w:p>
        </w:tc>
        <w:tc>
          <w:tcPr>
            <w:tcW w:w="3260" w:type="dxa"/>
            <w:vAlign w:val="center"/>
          </w:tcPr>
          <w:p w:rsidR="00B30989" w:rsidRDefault="00B30989">
            <w:pPr>
              <w:pStyle w:val="ConsPlusNormal"/>
            </w:pPr>
            <w:r>
              <w:t>Площадь закладки многолетних плодовых и ягодных насаждений</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0,0</w:t>
            </w:r>
          </w:p>
        </w:tc>
        <w:tc>
          <w:tcPr>
            <w:tcW w:w="1140" w:type="dxa"/>
            <w:vAlign w:val="center"/>
          </w:tcPr>
          <w:p w:rsidR="00B30989" w:rsidRDefault="00B30989">
            <w:pPr>
              <w:pStyle w:val="ConsPlusNormal"/>
              <w:jc w:val="center"/>
            </w:pPr>
            <w:r>
              <w:t>0,022</w:t>
            </w:r>
          </w:p>
        </w:tc>
        <w:tc>
          <w:tcPr>
            <w:tcW w:w="1120" w:type="dxa"/>
            <w:vAlign w:val="center"/>
          </w:tcPr>
          <w:p w:rsidR="00B30989" w:rsidRDefault="00B30989">
            <w:pPr>
              <w:pStyle w:val="ConsPlusNormal"/>
              <w:jc w:val="center"/>
            </w:pPr>
            <w:r>
              <w:t>0,022</w:t>
            </w:r>
          </w:p>
        </w:tc>
        <w:tc>
          <w:tcPr>
            <w:tcW w:w="1200" w:type="dxa"/>
            <w:vAlign w:val="center"/>
          </w:tcPr>
          <w:p w:rsidR="00B30989" w:rsidRDefault="00B30989">
            <w:pPr>
              <w:pStyle w:val="ConsPlusNormal"/>
              <w:jc w:val="center"/>
            </w:pPr>
            <w:r>
              <w:t>0,022</w:t>
            </w:r>
          </w:p>
        </w:tc>
        <w:tc>
          <w:tcPr>
            <w:tcW w:w="1160" w:type="dxa"/>
            <w:vAlign w:val="center"/>
          </w:tcPr>
          <w:p w:rsidR="00B30989" w:rsidRDefault="00B30989">
            <w:pPr>
              <w:pStyle w:val="ConsPlusNormal"/>
              <w:jc w:val="center"/>
            </w:pPr>
            <w:r>
              <w:t>0,022</w:t>
            </w:r>
          </w:p>
        </w:tc>
        <w:tc>
          <w:tcPr>
            <w:tcW w:w="1040" w:type="dxa"/>
            <w:vAlign w:val="center"/>
          </w:tcPr>
          <w:p w:rsidR="00B30989" w:rsidRDefault="00B30989">
            <w:pPr>
              <w:pStyle w:val="ConsPlusNormal"/>
              <w:jc w:val="center"/>
            </w:pPr>
            <w:r>
              <w:t>0,022</w:t>
            </w:r>
          </w:p>
        </w:tc>
        <w:tc>
          <w:tcPr>
            <w:tcW w:w="1000" w:type="dxa"/>
            <w:vAlign w:val="center"/>
          </w:tcPr>
          <w:p w:rsidR="00B30989" w:rsidRDefault="00B30989">
            <w:pPr>
              <w:pStyle w:val="ConsPlusNormal"/>
              <w:jc w:val="center"/>
            </w:pPr>
            <w:r>
              <w:t>0,022</w:t>
            </w:r>
          </w:p>
        </w:tc>
        <w:tc>
          <w:tcPr>
            <w:tcW w:w="900" w:type="dxa"/>
            <w:vAlign w:val="center"/>
          </w:tcPr>
          <w:p w:rsidR="00B30989" w:rsidRDefault="00B30989">
            <w:pPr>
              <w:pStyle w:val="ConsPlusNormal"/>
              <w:jc w:val="center"/>
            </w:pPr>
            <w:r>
              <w:t>0,022</w:t>
            </w:r>
          </w:p>
        </w:tc>
        <w:tc>
          <w:tcPr>
            <w:tcW w:w="1320" w:type="dxa"/>
            <w:vAlign w:val="center"/>
          </w:tcPr>
          <w:p w:rsidR="00B30989" w:rsidRDefault="00B30989">
            <w:pPr>
              <w:pStyle w:val="ConsPlusNormal"/>
              <w:jc w:val="center"/>
            </w:pPr>
            <w:r>
              <w:t>0,022</w:t>
            </w:r>
          </w:p>
        </w:tc>
      </w:tr>
      <w:tr w:rsidR="00B30989">
        <w:tc>
          <w:tcPr>
            <w:tcW w:w="794" w:type="dxa"/>
            <w:vAlign w:val="center"/>
          </w:tcPr>
          <w:p w:rsidR="00B30989" w:rsidRDefault="00B30989">
            <w:pPr>
              <w:pStyle w:val="ConsPlusNormal"/>
              <w:jc w:val="center"/>
            </w:pPr>
            <w:r>
              <w:t>1.15</w:t>
            </w:r>
          </w:p>
        </w:tc>
        <w:tc>
          <w:tcPr>
            <w:tcW w:w="3260" w:type="dxa"/>
            <w:vAlign w:val="center"/>
          </w:tcPr>
          <w:p w:rsidR="00B30989" w:rsidRDefault="00B30989">
            <w:pPr>
              <w:pStyle w:val="ConsPlusNormal"/>
            </w:pPr>
            <w:r>
              <w:t>Объем внесения минеральных удобрений</w:t>
            </w:r>
          </w:p>
        </w:tc>
        <w:tc>
          <w:tcPr>
            <w:tcW w:w="1200" w:type="dxa"/>
            <w:vAlign w:val="center"/>
          </w:tcPr>
          <w:p w:rsidR="00B30989" w:rsidRDefault="00B30989">
            <w:pPr>
              <w:pStyle w:val="ConsPlusNormal"/>
              <w:jc w:val="center"/>
            </w:pPr>
            <w:r>
              <w:t>тыс. тонн действующего вещества</w:t>
            </w:r>
          </w:p>
        </w:tc>
        <w:tc>
          <w:tcPr>
            <w:tcW w:w="1120" w:type="dxa"/>
            <w:vAlign w:val="center"/>
          </w:tcPr>
          <w:p w:rsidR="00B30989" w:rsidRDefault="00B30989">
            <w:pPr>
              <w:pStyle w:val="ConsPlusNormal"/>
              <w:jc w:val="center"/>
            </w:pPr>
            <w:r>
              <w:t>8,5</w:t>
            </w:r>
          </w:p>
        </w:tc>
        <w:tc>
          <w:tcPr>
            <w:tcW w:w="1140" w:type="dxa"/>
            <w:vAlign w:val="center"/>
          </w:tcPr>
          <w:p w:rsidR="00B30989" w:rsidRDefault="00B30989">
            <w:pPr>
              <w:pStyle w:val="ConsPlusNormal"/>
              <w:jc w:val="center"/>
            </w:pPr>
            <w:r>
              <w:t>8,5</w:t>
            </w:r>
          </w:p>
        </w:tc>
        <w:tc>
          <w:tcPr>
            <w:tcW w:w="1120" w:type="dxa"/>
            <w:vAlign w:val="center"/>
          </w:tcPr>
          <w:p w:rsidR="00B30989" w:rsidRDefault="00B30989">
            <w:pPr>
              <w:pStyle w:val="ConsPlusNormal"/>
              <w:jc w:val="center"/>
            </w:pPr>
            <w:r>
              <w:t>9,0</w:t>
            </w:r>
          </w:p>
        </w:tc>
        <w:tc>
          <w:tcPr>
            <w:tcW w:w="1200" w:type="dxa"/>
            <w:vAlign w:val="center"/>
          </w:tcPr>
          <w:p w:rsidR="00B30989" w:rsidRDefault="00B30989">
            <w:pPr>
              <w:pStyle w:val="ConsPlusNormal"/>
              <w:jc w:val="center"/>
            </w:pPr>
            <w:r>
              <w:t>9,5</w:t>
            </w:r>
          </w:p>
        </w:tc>
        <w:tc>
          <w:tcPr>
            <w:tcW w:w="1160" w:type="dxa"/>
            <w:vAlign w:val="center"/>
          </w:tcPr>
          <w:p w:rsidR="00B30989" w:rsidRDefault="00B30989">
            <w:pPr>
              <w:pStyle w:val="ConsPlusNormal"/>
              <w:jc w:val="center"/>
            </w:pPr>
            <w:r>
              <w:t>9,5</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10,5</w:t>
            </w:r>
          </w:p>
        </w:tc>
        <w:tc>
          <w:tcPr>
            <w:tcW w:w="1320" w:type="dxa"/>
            <w:vAlign w:val="center"/>
          </w:tcPr>
          <w:p w:rsidR="00B30989" w:rsidRDefault="00B30989">
            <w:pPr>
              <w:pStyle w:val="ConsPlusNormal"/>
              <w:jc w:val="center"/>
            </w:pPr>
            <w:r>
              <w:t>11,0</w:t>
            </w:r>
          </w:p>
        </w:tc>
      </w:tr>
      <w:tr w:rsidR="00B30989">
        <w:tc>
          <w:tcPr>
            <w:tcW w:w="794" w:type="dxa"/>
            <w:vAlign w:val="center"/>
          </w:tcPr>
          <w:p w:rsidR="00B30989" w:rsidRDefault="00B30989">
            <w:pPr>
              <w:pStyle w:val="ConsPlusNormal"/>
              <w:jc w:val="center"/>
            </w:pPr>
            <w:r>
              <w:t>1.16</w:t>
            </w:r>
          </w:p>
        </w:tc>
        <w:tc>
          <w:tcPr>
            <w:tcW w:w="3260" w:type="dxa"/>
            <w:vAlign w:val="center"/>
          </w:tcPr>
          <w:p w:rsidR="00B30989" w:rsidRDefault="00B30989">
            <w:pPr>
              <w:pStyle w:val="ConsPlusNormal"/>
            </w:pPr>
            <w:r>
              <w:t>Площадь известкования кислых почв</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0,0</w:t>
            </w:r>
          </w:p>
        </w:tc>
        <w:tc>
          <w:tcPr>
            <w:tcW w:w="1140" w:type="dxa"/>
            <w:vAlign w:val="center"/>
          </w:tcPr>
          <w:p w:rsidR="00B30989" w:rsidRDefault="00B30989">
            <w:pPr>
              <w:pStyle w:val="ConsPlusNormal"/>
              <w:jc w:val="center"/>
            </w:pPr>
            <w:r>
              <w:t>0,0</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1,0</w:t>
            </w:r>
          </w:p>
        </w:tc>
        <w:tc>
          <w:tcPr>
            <w:tcW w:w="1000" w:type="dxa"/>
            <w:vAlign w:val="center"/>
          </w:tcPr>
          <w:p w:rsidR="00B30989" w:rsidRDefault="00B30989">
            <w:pPr>
              <w:pStyle w:val="ConsPlusNormal"/>
              <w:jc w:val="center"/>
            </w:pPr>
            <w:r>
              <w:t>1,5</w:t>
            </w:r>
          </w:p>
        </w:tc>
        <w:tc>
          <w:tcPr>
            <w:tcW w:w="900" w:type="dxa"/>
            <w:vAlign w:val="center"/>
          </w:tcPr>
          <w:p w:rsidR="00B30989" w:rsidRDefault="00B30989">
            <w:pPr>
              <w:pStyle w:val="ConsPlusNormal"/>
              <w:jc w:val="center"/>
            </w:pPr>
            <w:r>
              <w:t>2,0</w:t>
            </w:r>
          </w:p>
        </w:tc>
        <w:tc>
          <w:tcPr>
            <w:tcW w:w="1320" w:type="dxa"/>
            <w:vAlign w:val="center"/>
          </w:tcPr>
          <w:p w:rsidR="00B30989" w:rsidRDefault="00B30989">
            <w:pPr>
              <w:pStyle w:val="ConsPlusNormal"/>
              <w:jc w:val="center"/>
            </w:pPr>
            <w:r>
              <w:t>2,5</w:t>
            </w:r>
          </w:p>
        </w:tc>
      </w:tr>
      <w:tr w:rsidR="00B30989">
        <w:tc>
          <w:tcPr>
            <w:tcW w:w="794" w:type="dxa"/>
            <w:vAlign w:val="center"/>
          </w:tcPr>
          <w:p w:rsidR="00B30989" w:rsidRDefault="00B30989">
            <w:pPr>
              <w:pStyle w:val="ConsPlusNormal"/>
              <w:jc w:val="center"/>
            </w:pPr>
            <w:r>
              <w:t>1.17</w:t>
            </w:r>
          </w:p>
        </w:tc>
        <w:tc>
          <w:tcPr>
            <w:tcW w:w="3260" w:type="dxa"/>
            <w:vAlign w:val="center"/>
          </w:tcPr>
          <w:p w:rsidR="00B30989" w:rsidRDefault="00B30989">
            <w:pPr>
              <w:pStyle w:val="ConsPlusNormal"/>
            </w:pPr>
            <w:r>
              <w:t>Площадь неиспользуемой пашни, вовлеченной в хозяйственный оборот</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8,0</w:t>
            </w:r>
          </w:p>
        </w:tc>
        <w:tc>
          <w:tcPr>
            <w:tcW w:w="1140" w:type="dxa"/>
            <w:vAlign w:val="center"/>
          </w:tcPr>
          <w:p w:rsidR="00B30989" w:rsidRDefault="00B30989">
            <w:pPr>
              <w:pStyle w:val="ConsPlusNormal"/>
              <w:jc w:val="center"/>
            </w:pPr>
            <w:r>
              <w:t>8,0</w:t>
            </w:r>
          </w:p>
        </w:tc>
        <w:tc>
          <w:tcPr>
            <w:tcW w:w="1120" w:type="dxa"/>
            <w:vAlign w:val="center"/>
          </w:tcPr>
          <w:p w:rsidR="00B30989" w:rsidRDefault="00B30989">
            <w:pPr>
              <w:pStyle w:val="ConsPlusNormal"/>
              <w:jc w:val="center"/>
            </w:pPr>
            <w:r>
              <w:t>8,5</w:t>
            </w:r>
          </w:p>
        </w:tc>
        <w:tc>
          <w:tcPr>
            <w:tcW w:w="1200" w:type="dxa"/>
            <w:vAlign w:val="center"/>
          </w:tcPr>
          <w:p w:rsidR="00B30989" w:rsidRDefault="00B30989">
            <w:pPr>
              <w:pStyle w:val="ConsPlusNormal"/>
              <w:jc w:val="center"/>
            </w:pPr>
            <w:r>
              <w:t>9,0</w:t>
            </w:r>
          </w:p>
        </w:tc>
        <w:tc>
          <w:tcPr>
            <w:tcW w:w="1160" w:type="dxa"/>
            <w:vAlign w:val="center"/>
          </w:tcPr>
          <w:p w:rsidR="00B30989" w:rsidRDefault="00B30989">
            <w:pPr>
              <w:pStyle w:val="ConsPlusNormal"/>
              <w:jc w:val="center"/>
            </w:pPr>
            <w:r>
              <w:t>9,0</w:t>
            </w:r>
          </w:p>
        </w:tc>
        <w:tc>
          <w:tcPr>
            <w:tcW w:w="1040" w:type="dxa"/>
            <w:vAlign w:val="center"/>
          </w:tcPr>
          <w:p w:rsidR="00B30989" w:rsidRDefault="00B30989">
            <w:pPr>
              <w:pStyle w:val="ConsPlusNormal"/>
              <w:jc w:val="center"/>
            </w:pPr>
            <w:r>
              <w:t>9,5</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10,5</w:t>
            </w:r>
          </w:p>
        </w:tc>
        <w:tc>
          <w:tcPr>
            <w:tcW w:w="1320" w:type="dxa"/>
            <w:vAlign w:val="center"/>
          </w:tcPr>
          <w:p w:rsidR="00B30989" w:rsidRDefault="00B30989">
            <w:pPr>
              <w:pStyle w:val="ConsPlusNormal"/>
              <w:jc w:val="center"/>
            </w:pPr>
            <w:r>
              <w:t>11,0</w:t>
            </w:r>
          </w:p>
        </w:tc>
      </w:tr>
      <w:tr w:rsidR="00B30989">
        <w:tc>
          <w:tcPr>
            <w:tcW w:w="794" w:type="dxa"/>
            <w:vAlign w:val="center"/>
          </w:tcPr>
          <w:p w:rsidR="00B30989" w:rsidRDefault="00B30989">
            <w:pPr>
              <w:pStyle w:val="ConsPlusNormal"/>
              <w:jc w:val="center"/>
            </w:pPr>
            <w:r>
              <w:t>1.18</w:t>
            </w:r>
          </w:p>
        </w:tc>
        <w:tc>
          <w:tcPr>
            <w:tcW w:w="3260" w:type="dxa"/>
            <w:vAlign w:val="center"/>
          </w:tcPr>
          <w:p w:rsidR="00B30989" w:rsidRDefault="00B30989">
            <w:pPr>
              <w:pStyle w:val="ConsPlusNormal"/>
            </w:pPr>
            <w:r>
              <w:t>Площадь посевов, подвергнутых химической прополке гербицидами</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189,0</w:t>
            </w:r>
          </w:p>
        </w:tc>
        <w:tc>
          <w:tcPr>
            <w:tcW w:w="1140" w:type="dxa"/>
            <w:vAlign w:val="center"/>
          </w:tcPr>
          <w:p w:rsidR="00B30989" w:rsidRDefault="00B30989">
            <w:pPr>
              <w:pStyle w:val="ConsPlusNormal"/>
              <w:jc w:val="center"/>
            </w:pPr>
            <w:r>
              <w:t>195,0</w:t>
            </w:r>
          </w:p>
        </w:tc>
        <w:tc>
          <w:tcPr>
            <w:tcW w:w="1120" w:type="dxa"/>
            <w:vAlign w:val="center"/>
          </w:tcPr>
          <w:p w:rsidR="00B30989" w:rsidRDefault="00B30989">
            <w:pPr>
              <w:pStyle w:val="ConsPlusNormal"/>
              <w:jc w:val="center"/>
            </w:pPr>
            <w:r>
              <w:t>205,0</w:t>
            </w:r>
          </w:p>
        </w:tc>
        <w:tc>
          <w:tcPr>
            <w:tcW w:w="1200" w:type="dxa"/>
            <w:vAlign w:val="center"/>
          </w:tcPr>
          <w:p w:rsidR="00B30989" w:rsidRDefault="00B30989">
            <w:pPr>
              <w:pStyle w:val="ConsPlusNormal"/>
              <w:jc w:val="center"/>
            </w:pPr>
            <w:r>
              <w:t>210,0</w:t>
            </w:r>
          </w:p>
        </w:tc>
        <w:tc>
          <w:tcPr>
            <w:tcW w:w="1160" w:type="dxa"/>
            <w:vAlign w:val="center"/>
          </w:tcPr>
          <w:p w:rsidR="00B30989" w:rsidRDefault="00B30989">
            <w:pPr>
              <w:pStyle w:val="ConsPlusNormal"/>
              <w:jc w:val="center"/>
            </w:pPr>
            <w:r>
              <w:t>210,0</w:t>
            </w:r>
          </w:p>
        </w:tc>
        <w:tc>
          <w:tcPr>
            <w:tcW w:w="1040" w:type="dxa"/>
            <w:vAlign w:val="center"/>
          </w:tcPr>
          <w:p w:rsidR="00B30989" w:rsidRDefault="00B30989">
            <w:pPr>
              <w:pStyle w:val="ConsPlusNormal"/>
              <w:jc w:val="center"/>
            </w:pPr>
            <w:r>
              <w:t>210,0</w:t>
            </w:r>
          </w:p>
        </w:tc>
        <w:tc>
          <w:tcPr>
            <w:tcW w:w="1000" w:type="dxa"/>
            <w:vAlign w:val="center"/>
          </w:tcPr>
          <w:p w:rsidR="00B30989" w:rsidRDefault="00B30989">
            <w:pPr>
              <w:pStyle w:val="ConsPlusNormal"/>
              <w:jc w:val="center"/>
            </w:pPr>
            <w:r>
              <w:t>210,0</w:t>
            </w:r>
          </w:p>
        </w:tc>
        <w:tc>
          <w:tcPr>
            <w:tcW w:w="900" w:type="dxa"/>
            <w:vAlign w:val="center"/>
          </w:tcPr>
          <w:p w:rsidR="00B30989" w:rsidRDefault="00B30989">
            <w:pPr>
              <w:pStyle w:val="ConsPlusNormal"/>
              <w:jc w:val="center"/>
            </w:pPr>
            <w:r>
              <w:t>210,0</w:t>
            </w:r>
          </w:p>
        </w:tc>
        <w:tc>
          <w:tcPr>
            <w:tcW w:w="1320" w:type="dxa"/>
            <w:vAlign w:val="center"/>
          </w:tcPr>
          <w:p w:rsidR="00B30989" w:rsidRDefault="00B30989">
            <w:pPr>
              <w:pStyle w:val="ConsPlusNormal"/>
              <w:jc w:val="center"/>
            </w:pPr>
            <w:r>
              <w:t>210,0</w:t>
            </w:r>
          </w:p>
        </w:tc>
      </w:tr>
      <w:tr w:rsidR="00B30989">
        <w:tc>
          <w:tcPr>
            <w:tcW w:w="794" w:type="dxa"/>
            <w:vAlign w:val="center"/>
          </w:tcPr>
          <w:p w:rsidR="00B30989" w:rsidRDefault="00B30989">
            <w:pPr>
              <w:pStyle w:val="ConsPlusNormal"/>
              <w:jc w:val="center"/>
            </w:pPr>
            <w:r>
              <w:t>1.19</w:t>
            </w:r>
          </w:p>
        </w:tc>
        <w:tc>
          <w:tcPr>
            <w:tcW w:w="3260" w:type="dxa"/>
            <w:vAlign w:val="center"/>
          </w:tcPr>
          <w:p w:rsidR="00B30989" w:rsidRDefault="00B30989">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2,4</w:t>
            </w:r>
          </w:p>
        </w:tc>
        <w:tc>
          <w:tcPr>
            <w:tcW w:w="1160" w:type="dxa"/>
            <w:vAlign w:val="center"/>
          </w:tcPr>
          <w:p w:rsidR="00B30989" w:rsidRDefault="00B30989">
            <w:pPr>
              <w:pStyle w:val="ConsPlusNormal"/>
              <w:jc w:val="center"/>
            </w:pPr>
            <w:r>
              <w:t>2,4</w:t>
            </w:r>
          </w:p>
        </w:tc>
        <w:tc>
          <w:tcPr>
            <w:tcW w:w="1040" w:type="dxa"/>
            <w:vAlign w:val="center"/>
          </w:tcPr>
          <w:p w:rsidR="00B30989" w:rsidRDefault="00B30989">
            <w:pPr>
              <w:pStyle w:val="ConsPlusNormal"/>
              <w:jc w:val="center"/>
            </w:pPr>
            <w:r>
              <w:t>2,4</w:t>
            </w:r>
          </w:p>
        </w:tc>
        <w:tc>
          <w:tcPr>
            <w:tcW w:w="1000" w:type="dxa"/>
            <w:vAlign w:val="center"/>
          </w:tcPr>
          <w:p w:rsidR="00B30989" w:rsidRDefault="00B30989">
            <w:pPr>
              <w:pStyle w:val="ConsPlusNormal"/>
              <w:jc w:val="center"/>
            </w:pPr>
            <w:r>
              <w:t>2,4</w:t>
            </w:r>
          </w:p>
        </w:tc>
        <w:tc>
          <w:tcPr>
            <w:tcW w:w="900" w:type="dxa"/>
            <w:vAlign w:val="center"/>
          </w:tcPr>
          <w:p w:rsidR="00B30989" w:rsidRDefault="00B30989">
            <w:pPr>
              <w:pStyle w:val="ConsPlusNormal"/>
              <w:jc w:val="center"/>
            </w:pPr>
            <w:r>
              <w:t>2,4</w:t>
            </w:r>
          </w:p>
        </w:tc>
        <w:tc>
          <w:tcPr>
            <w:tcW w:w="1320" w:type="dxa"/>
            <w:vAlign w:val="center"/>
          </w:tcPr>
          <w:p w:rsidR="00B30989" w:rsidRDefault="00B30989">
            <w:pPr>
              <w:pStyle w:val="ConsPlusNormal"/>
              <w:jc w:val="center"/>
            </w:pPr>
            <w:r>
              <w:t>2,4</w:t>
            </w:r>
          </w:p>
        </w:tc>
      </w:tr>
      <w:tr w:rsidR="00B30989">
        <w:tc>
          <w:tcPr>
            <w:tcW w:w="794" w:type="dxa"/>
            <w:vAlign w:val="center"/>
          </w:tcPr>
          <w:p w:rsidR="00B30989" w:rsidRDefault="00B30989">
            <w:pPr>
              <w:pStyle w:val="ConsPlusNormal"/>
              <w:jc w:val="center"/>
            </w:pPr>
            <w:r>
              <w:lastRenderedPageBreak/>
              <w:t>1.20</w:t>
            </w:r>
          </w:p>
        </w:tc>
        <w:tc>
          <w:tcPr>
            <w:tcW w:w="3260" w:type="dxa"/>
            <w:vAlign w:val="center"/>
          </w:tcPr>
          <w:p w:rsidR="00B30989" w:rsidRDefault="00B30989">
            <w:pPr>
              <w:pStyle w:val="ConsPlusNormal"/>
            </w:pPr>
            <w:r>
              <w:t>Площадь подготовки низкопродуктивной пашни</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216,0</w:t>
            </w:r>
          </w:p>
        </w:tc>
        <w:tc>
          <w:tcPr>
            <w:tcW w:w="1160" w:type="dxa"/>
            <w:vAlign w:val="center"/>
          </w:tcPr>
          <w:p w:rsidR="00B30989" w:rsidRDefault="00B30989">
            <w:pPr>
              <w:pStyle w:val="ConsPlusNormal"/>
              <w:jc w:val="center"/>
            </w:pPr>
            <w:r>
              <w:t>217,0</w:t>
            </w:r>
          </w:p>
        </w:tc>
        <w:tc>
          <w:tcPr>
            <w:tcW w:w="1040" w:type="dxa"/>
            <w:vAlign w:val="center"/>
          </w:tcPr>
          <w:p w:rsidR="00B30989" w:rsidRDefault="00B30989">
            <w:pPr>
              <w:pStyle w:val="ConsPlusNormal"/>
              <w:jc w:val="center"/>
            </w:pPr>
            <w:r>
              <w:t>218,0</w:t>
            </w:r>
          </w:p>
        </w:tc>
        <w:tc>
          <w:tcPr>
            <w:tcW w:w="1000" w:type="dxa"/>
            <w:vAlign w:val="center"/>
          </w:tcPr>
          <w:p w:rsidR="00B30989" w:rsidRDefault="00B30989">
            <w:pPr>
              <w:pStyle w:val="ConsPlusNormal"/>
              <w:jc w:val="center"/>
            </w:pPr>
            <w:r>
              <w:t>219,0</w:t>
            </w:r>
          </w:p>
        </w:tc>
        <w:tc>
          <w:tcPr>
            <w:tcW w:w="900" w:type="dxa"/>
            <w:vAlign w:val="center"/>
          </w:tcPr>
          <w:p w:rsidR="00B30989" w:rsidRDefault="00B30989">
            <w:pPr>
              <w:pStyle w:val="ConsPlusNormal"/>
              <w:jc w:val="center"/>
            </w:pPr>
            <w:r>
              <w:t>220,0</w:t>
            </w:r>
          </w:p>
        </w:tc>
        <w:tc>
          <w:tcPr>
            <w:tcW w:w="1320" w:type="dxa"/>
            <w:vAlign w:val="center"/>
          </w:tcPr>
          <w:p w:rsidR="00B30989" w:rsidRDefault="00B30989">
            <w:pPr>
              <w:pStyle w:val="ConsPlusNormal"/>
              <w:jc w:val="center"/>
            </w:pPr>
            <w:r>
              <w:t>220,0</w:t>
            </w:r>
          </w:p>
        </w:tc>
      </w:tr>
      <w:tr w:rsidR="00B30989">
        <w:tc>
          <w:tcPr>
            <w:tcW w:w="794" w:type="dxa"/>
            <w:vAlign w:val="center"/>
          </w:tcPr>
          <w:p w:rsidR="00B30989" w:rsidRDefault="00B30989">
            <w:pPr>
              <w:pStyle w:val="ConsPlusNormal"/>
              <w:jc w:val="center"/>
            </w:pPr>
            <w:r>
              <w:t>1.21</w:t>
            </w:r>
          </w:p>
        </w:tc>
        <w:tc>
          <w:tcPr>
            <w:tcW w:w="3260" w:type="dxa"/>
            <w:vAlign w:val="center"/>
          </w:tcPr>
          <w:p w:rsidR="00B30989" w:rsidRDefault="00B30989">
            <w:pPr>
              <w:pStyle w:val="ConsPlusNormal"/>
            </w:pPr>
            <w:r>
              <w:t>Сохранение посевных площадей</w:t>
            </w:r>
          </w:p>
        </w:tc>
        <w:tc>
          <w:tcPr>
            <w:tcW w:w="1200" w:type="dxa"/>
            <w:vAlign w:val="center"/>
          </w:tcPr>
          <w:p w:rsidR="00B30989" w:rsidRDefault="00B30989">
            <w:pPr>
              <w:pStyle w:val="ConsPlusNormal"/>
              <w:jc w:val="center"/>
            </w:pPr>
            <w:r>
              <w:t>тыс. 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607,4</w:t>
            </w:r>
          </w:p>
        </w:tc>
        <w:tc>
          <w:tcPr>
            <w:tcW w:w="1160" w:type="dxa"/>
            <w:vAlign w:val="center"/>
          </w:tcPr>
          <w:p w:rsidR="00B30989" w:rsidRDefault="00B30989">
            <w:pPr>
              <w:pStyle w:val="ConsPlusNormal"/>
              <w:jc w:val="center"/>
            </w:pPr>
            <w:r>
              <w:t>607,4</w:t>
            </w:r>
          </w:p>
        </w:tc>
        <w:tc>
          <w:tcPr>
            <w:tcW w:w="1040" w:type="dxa"/>
            <w:vAlign w:val="center"/>
          </w:tcPr>
          <w:p w:rsidR="00B30989" w:rsidRDefault="00B30989">
            <w:pPr>
              <w:pStyle w:val="ConsPlusNormal"/>
              <w:jc w:val="center"/>
            </w:pPr>
            <w:r>
              <w:t>607,4</w:t>
            </w:r>
          </w:p>
        </w:tc>
        <w:tc>
          <w:tcPr>
            <w:tcW w:w="1000" w:type="dxa"/>
            <w:vAlign w:val="center"/>
          </w:tcPr>
          <w:p w:rsidR="00B30989" w:rsidRDefault="00B30989">
            <w:pPr>
              <w:pStyle w:val="ConsPlusNormal"/>
              <w:jc w:val="center"/>
            </w:pPr>
            <w:r>
              <w:t>607,4</w:t>
            </w:r>
          </w:p>
        </w:tc>
        <w:tc>
          <w:tcPr>
            <w:tcW w:w="900" w:type="dxa"/>
            <w:vAlign w:val="center"/>
          </w:tcPr>
          <w:p w:rsidR="00B30989" w:rsidRDefault="00B30989">
            <w:pPr>
              <w:pStyle w:val="ConsPlusNormal"/>
              <w:jc w:val="center"/>
            </w:pPr>
            <w:r>
              <w:t>607,4</w:t>
            </w:r>
          </w:p>
        </w:tc>
        <w:tc>
          <w:tcPr>
            <w:tcW w:w="1320" w:type="dxa"/>
            <w:vAlign w:val="center"/>
          </w:tcPr>
          <w:p w:rsidR="00B30989" w:rsidRDefault="00B30989">
            <w:pPr>
              <w:pStyle w:val="ConsPlusNormal"/>
              <w:jc w:val="center"/>
            </w:pPr>
            <w:r>
              <w:t>607,4</w:t>
            </w:r>
          </w:p>
        </w:tc>
      </w:tr>
      <w:tr w:rsidR="00B30989">
        <w:tc>
          <w:tcPr>
            <w:tcW w:w="794" w:type="dxa"/>
            <w:vAlign w:val="center"/>
          </w:tcPr>
          <w:p w:rsidR="00B30989" w:rsidRDefault="00B30989">
            <w:pPr>
              <w:pStyle w:val="ConsPlusNormal"/>
              <w:jc w:val="center"/>
            </w:pPr>
            <w:r>
              <w:t>1.22</w:t>
            </w:r>
          </w:p>
        </w:tc>
        <w:tc>
          <w:tcPr>
            <w:tcW w:w="3260" w:type="dxa"/>
            <w:vAlign w:val="center"/>
          </w:tcPr>
          <w:p w:rsidR="00B30989" w:rsidRDefault="00B30989">
            <w:pPr>
              <w:pStyle w:val="ConsPlusNormal"/>
            </w:pPr>
            <w:r>
              <w:t>Объем субсидируемых кредитов (займов) по растениеводству</w:t>
            </w:r>
          </w:p>
        </w:tc>
        <w:tc>
          <w:tcPr>
            <w:tcW w:w="1200" w:type="dxa"/>
            <w:vAlign w:val="center"/>
          </w:tcPr>
          <w:p w:rsidR="00B30989" w:rsidRDefault="00B30989">
            <w:pPr>
              <w:pStyle w:val="ConsPlusNormal"/>
              <w:jc w:val="center"/>
            </w:pPr>
            <w:r>
              <w:t>млн. рублей</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1818,9</w:t>
            </w:r>
          </w:p>
        </w:tc>
        <w:tc>
          <w:tcPr>
            <w:tcW w:w="1120" w:type="dxa"/>
            <w:vAlign w:val="center"/>
          </w:tcPr>
          <w:p w:rsidR="00B30989" w:rsidRDefault="00B30989">
            <w:pPr>
              <w:pStyle w:val="ConsPlusNormal"/>
              <w:jc w:val="center"/>
            </w:pPr>
            <w:r>
              <w:t>3927,0</w:t>
            </w:r>
          </w:p>
        </w:tc>
        <w:tc>
          <w:tcPr>
            <w:tcW w:w="1200" w:type="dxa"/>
            <w:vAlign w:val="center"/>
          </w:tcPr>
          <w:p w:rsidR="00B30989" w:rsidRDefault="00B30989">
            <w:pPr>
              <w:pStyle w:val="ConsPlusNormal"/>
              <w:jc w:val="center"/>
            </w:pPr>
            <w:r>
              <w:t>4162,7</w:t>
            </w:r>
          </w:p>
        </w:tc>
        <w:tc>
          <w:tcPr>
            <w:tcW w:w="1160" w:type="dxa"/>
            <w:vAlign w:val="center"/>
          </w:tcPr>
          <w:p w:rsidR="00B30989" w:rsidRDefault="00B30989">
            <w:pPr>
              <w:pStyle w:val="ConsPlusNormal"/>
              <w:jc w:val="center"/>
            </w:pPr>
            <w:r>
              <w:t>4412,4</w:t>
            </w:r>
          </w:p>
        </w:tc>
        <w:tc>
          <w:tcPr>
            <w:tcW w:w="1040" w:type="dxa"/>
            <w:vAlign w:val="center"/>
          </w:tcPr>
          <w:p w:rsidR="00B30989" w:rsidRDefault="00B30989">
            <w:pPr>
              <w:pStyle w:val="ConsPlusNormal"/>
              <w:jc w:val="center"/>
            </w:pPr>
            <w:r>
              <w:t>4677,2</w:t>
            </w:r>
          </w:p>
        </w:tc>
        <w:tc>
          <w:tcPr>
            <w:tcW w:w="1000" w:type="dxa"/>
            <w:vAlign w:val="center"/>
          </w:tcPr>
          <w:p w:rsidR="00B30989" w:rsidRDefault="00B30989">
            <w:pPr>
              <w:pStyle w:val="ConsPlusNormal"/>
              <w:jc w:val="center"/>
            </w:pPr>
            <w:r>
              <w:t>4957,8</w:t>
            </w:r>
          </w:p>
        </w:tc>
        <w:tc>
          <w:tcPr>
            <w:tcW w:w="900" w:type="dxa"/>
            <w:vAlign w:val="center"/>
          </w:tcPr>
          <w:p w:rsidR="00B30989" w:rsidRDefault="00B30989">
            <w:pPr>
              <w:pStyle w:val="ConsPlusNormal"/>
              <w:jc w:val="center"/>
            </w:pPr>
            <w:r>
              <w:t>5255,3</w:t>
            </w:r>
          </w:p>
        </w:tc>
        <w:tc>
          <w:tcPr>
            <w:tcW w:w="1320" w:type="dxa"/>
            <w:vAlign w:val="center"/>
          </w:tcPr>
          <w:p w:rsidR="00B30989" w:rsidRDefault="00B30989">
            <w:pPr>
              <w:pStyle w:val="ConsPlusNormal"/>
              <w:jc w:val="center"/>
            </w:pPr>
            <w:r>
              <w:t>5570,6</w:t>
            </w:r>
          </w:p>
        </w:tc>
      </w:tr>
      <w:tr w:rsidR="00B30989">
        <w:tc>
          <w:tcPr>
            <w:tcW w:w="794" w:type="dxa"/>
            <w:vAlign w:val="center"/>
          </w:tcPr>
          <w:p w:rsidR="00B30989" w:rsidRDefault="00B30989">
            <w:pPr>
              <w:pStyle w:val="ConsPlusNormal"/>
              <w:jc w:val="center"/>
            </w:pPr>
            <w:r>
              <w:t>1.23</w:t>
            </w:r>
          </w:p>
        </w:tc>
        <w:tc>
          <w:tcPr>
            <w:tcW w:w="3260" w:type="dxa"/>
            <w:vAlign w:val="center"/>
          </w:tcPr>
          <w:p w:rsidR="00B30989" w:rsidRDefault="00B30989">
            <w:pPr>
              <w:pStyle w:val="ConsPlusNormal"/>
            </w:pPr>
            <w:r>
              <w:t>Удельный вес застрахованных посевных площадей в общей посевной площади</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66,8</w:t>
            </w:r>
          </w:p>
        </w:tc>
        <w:tc>
          <w:tcPr>
            <w:tcW w:w="1140" w:type="dxa"/>
            <w:vAlign w:val="center"/>
          </w:tcPr>
          <w:p w:rsidR="00B30989" w:rsidRDefault="00B30989">
            <w:pPr>
              <w:pStyle w:val="ConsPlusNormal"/>
              <w:jc w:val="center"/>
            </w:pPr>
            <w:r>
              <w:t>71,3</w:t>
            </w:r>
          </w:p>
        </w:tc>
        <w:tc>
          <w:tcPr>
            <w:tcW w:w="1120" w:type="dxa"/>
            <w:vAlign w:val="center"/>
          </w:tcPr>
          <w:p w:rsidR="00B30989" w:rsidRDefault="00B30989">
            <w:pPr>
              <w:pStyle w:val="ConsPlusNormal"/>
              <w:jc w:val="center"/>
            </w:pPr>
            <w:r>
              <w:t>67,0</w:t>
            </w:r>
          </w:p>
        </w:tc>
        <w:tc>
          <w:tcPr>
            <w:tcW w:w="1200" w:type="dxa"/>
            <w:vAlign w:val="center"/>
          </w:tcPr>
          <w:p w:rsidR="00B30989" w:rsidRDefault="00B30989">
            <w:pPr>
              <w:pStyle w:val="ConsPlusNormal"/>
              <w:jc w:val="center"/>
            </w:pPr>
            <w:r>
              <w:t>68,0</w:t>
            </w:r>
          </w:p>
        </w:tc>
        <w:tc>
          <w:tcPr>
            <w:tcW w:w="1160" w:type="dxa"/>
            <w:vAlign w:val="center"/>
          </w:tcPr>
          <w:p w:rsidR="00B30989" w:rsidRDefault="00B30989">
            <w:pPr>
              <w:pStyle w:val="ConsPlusNormal"/>
              <w:jc w:val="center"/>
            </w:pPr>
            <w:r>
              <w:t>68,0</w:t>
            </w:r>
          </w:p>
        </w:tc>
        <w:tc>
          <w:tcPr>
            <w:tcW w:w="1040" w:type="dxa"/>
            <w:vAlign w:val="center"/>
          </w:tcPr>
          <w:p w:rsidR="00B30989" w:rsidRDefault="00B30989">
            <w:pPr>
              <w:pStyle w:val="ConsPlusNormal"/>
              <w:jc w:val="center"/>
            </w:pPr>
            <w:r>
              <w:t>68,0</w:t>
            </w:r>
          </w:p>
        </w:tc>
        <w:tc>
          <w:tcPr>
            <w:tcW w:w="1000" w:type="dxa"/>
            <w:vAlign w:val="center"/>
          </w:tcPr>
          <w:p w:rsidR="00B30989" w:rsidRDefault="00B30989">
            <w:pPr>
              <w:pStyle w:val="ConsPlusNormal"/>
              <w:jc w:val="center"/>
            </w:pPr>
            <w:r>
              <w:t>69,0</w:t>
            </w:r>
          </w:p>
        </w:tc>
        <w:tc>
          <w:tcPr>
            <w:tcW w:w="900" w:type="dxa"/>
            <w:vAlign w:val="center"/>
          </w:tcPr>
          <w:p w:rsidR="00B30989" w:rsidRDefault="00B30989">
            <w:pPr>
              <w:pStyle w:val="ConsPlusNormal"/>
              <w:jc w:val="center"/>
            </w:pPr>
            <w:r>
              <w:t>69,0</w:t>
            </w:r>
          </w:p>
        </w:tc>
        <w:tc>
          <w:tcPr>
            <w:tcW w:w="1320" w:type="dxa"/>
            <w:vAlign w:val="center"/>
          </w:tcPr>
          <w:p w:rsidR="00B30989" w:rsidRDefault="00B30989">
            <w:pPr>
              <w:pStyle w:val="ConsPlusNormal"/>
              <w:jc w:val="center"/>
            </w:pPr>
            <w:r>
              <w:t>70,0</w:t>
            </w:r>
          </w:p>
        </w:tc>
      </w:tr>
      <w:tr w:rsidR="00B30989">
        <w:tc>
          <w:tcPr>
            <w:tcW w:w="794" w:type="dxa"/>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"Оказание содействия развитию подотрасли животноводства"</w:t>
            </w:r>
          </w:p>
        </w:tc>
      </w:tr>
      <w:tr w:rsidR="00B30989">
        <w:tc>
          <w:tcPr>
            <w:tcW w:w="794" w:type="dxa"/>
            <w:vAlign w:val="center"/>
          </w:tcPr>
          <w:p w:rsidR="00B30989" w:rsidRDefault="00B30989">
            <w:pPr>
              <w:pStyle w:val="ConsPlusNormal"/>
              <w:jc w:val="center"/>
            </w:pPr>
            <w:r>
              <w:t>1.24</w:t>
            </w:r>
          </w:p>
        </w:tc>
        <w:tc>
          <w:tcPr>
            <w:tcW w:w="3260" w:type="dxa"/>
            <w:vAlign w:val="center"/>
          </w:tcPr>
          <w:p w:rsidR="00B30989" w:rsidRDefault="00B30989">
            <w:pPr>
              <w:pStyle w:val="ConsPlusNormal"/>
            </w:pPr>
            <w:r>
              <w:t>Индекс производства продукции животноводства (в сопоставимых ценах)</w:t>
            </w:r>
          </w:p>
        </w:tc>
        <w:tc>
          <w:tcPr>
            <w:tcW w:w="1200" w:type="dxa"/>
            <w:vAlign w:val="center"/>
          </w:tcPr>
          <w:p w:rsidR="00B30989" w:rsidRDefault="00B30989">
            <w:pPr>
              <w:pStyle w:val="ConsPlusNormal"/>
              <w:jc w:val="center"/>
            </w:pPr>
            <w:r>
              <w:t>в % к предыдущему году</w:t>
            </w:r>
          </w:p>
        </w:tc>
        <w:tc>
          <w:tcPr>
            <w:tcW w:w="1120" w:type="dxa"/>
            <w:vAlign w:val="center"/>
          </w:tcPr>
          <w:p w:rsidR="00B30989" w:rsidRDefault="00B30989">
            <w:pPr>
              <w:pStyle w:val="ConsPlusNormal"/>
              <w:jc w:val="center"/>
            </w:pPr>
            <w:r>
              <w:t>103,0</w:t>
            </w:r>
          </w:p>
        </w:tc>
        <w:tc>
          <w:tcPr>
            <w:tcW w:w="1140" w:type="dxa"/>
            <w:vAlign w:val="center"/>
          </w:tcPr>
          <w:p w:rsidR="00B30989" w:rsidRDefault="00B30989">
            <w:pPr>
              <w:pStyle w:val="ConsPlusNormal"/>
              <w:jc w:val="center"/>
            </w:pPr>
            <w:r>
              <w:t>102,1</w:t>
            </w:r>
          </w:p>
        </w:tc>
        <w:tc>
          <w:tcPr>
            <w:tcW w:w="1120" w:type="dxa"/>
            <w:vAlign w:val="center"/>
          </w:tcPr>
          <w:p w:rsidR="00B30989" w:rsidRDefault="00B30989">
            <w:pPr>
              <w:pStyle w:val="ConsPlusNormal"/>
              <w:jc w:val="center"/>
            </w:pPr>
            <w:r>
              <w:t>104,1</w:t>
            </w:r>
          </w:p>
        </w:tc>
        <w:tc>
          <w:tcPr>
            <w:tcW w:w="1200" w:type="dxa"/>
            <w:vAlign w:val="center"/>
          </w:tcPr>
          <w:p w:rsidR="00B30989" w:rsidRDefault="00B30989">
            <w:pPr>
              <w:pStyle w:val="ConsPlusNormal"/>
              <w:jc w:val="center"/>
            </w:pPr>
            <w:r>
              <w:t>102,9</w:t>
            </w:r>
          </w:p>
        </w:tc>
        <w:tc>
          <w:tcPr>
            <w:tcW w:w="1160" w:type="dxa"/>
            <w:vAlign w:val="center"/>
          </w:tcPr>
          <w:p w:rsidR="00B30989" w:rsidRDefault="00B30989">
            <w:pPr>
              <w:pStyle w:val="ConsPlusNormal"/>
              <w:jc w:val="center"/>
            </w:pPr>
            <w:r>
              <w:t>101,2</w:t>
            </w:r>
          </w:p>
        </w:tc>
        <w:tc>
          <w:tcPr>
            <w:tcW w:w="1040" w:type="dxa"/>
            <w:vAlign w:val="center"/>
          </w:tcPr>
          <w:p w:rsidR="00B30989" w:rsidRDefault="00B30989">
            <w:pPr>
              <w:pStyle w:val="ConsPlusNormal"/>
              <w:jc w:val="center"/>
            </w:pPr>
            <w:r>
              <w:t>102,9</w:t>
            </w:r>
          </w:p>
        </w:tc>
        <w:tc>
          <w:tcPr>
            <w:tcW w:w="1000" w:type="dxa"/>
            <w:vAlign w:val="center"/>
          </w:tcPr>
          <w:p w:rsidR="00B30989" w:rsidRDefault="00B30989">
            <w:pPr>
              <w:pStyle w:val="ConsPlusNormal"/>
              <w:jc w:val="center"/>
            </w:pPr>
            <w:r>
              <w:t>101,3</w:t>
            </w:r>
          </w:p>
        </w:tc>
        <w:tc>
          <w:tcPr>
            <w:tcW w:w="900" w:type="dxa"/>
            <w:vAlign w:val="center"/>
          </w:tcPr>
          <w:p w:rsidR="00B30989" w:rsidRDefault="00B30989">
            <w:pPr>
              <w:pStyle w:val="ConsPlusNormal"/>
              <w:jc w:val="center"/>
            </w:pPr>
            <w:r>
              <w:t>101,3</w:t>
            </w:r>
          </w:p>
        </w:tc>
        <w:tc>
          <w:tcPr>
            <w:tcW w:w="1320" w:type="dxa"/>
            <w:vAlign w:val="center"/>
          </w:tcPr>
          <w:p w:rsidR="00B30989" w:rsidRDefault="00B30989">
            <w:pPr>
              <w:pStyle w:val="ConsPlusNormal"/>
              <w:jc w:val="center"/>
            </w:pPr>
            <w:r>
              <w:t>101,3</w:t>
            </w:r>
          </w:p>
        </w:tc>
      </w:tr>
      <w:tr w:rsidR="00B30989">
        <w:tc>
          <w:tcPr>
            <w:tcW w:w="794" w:type="dxa"/>
            <w:vAlign w:val="center"/>
          </w:tcPr>
          <w:p w:rsidR="00B30989" w:rsidRDefault="00B30989">
            <w:pPr>
              <w:pStyle w:val="ConsPlusNormal"/>
              <w:jc w:val="center"/>
            </w:pPr>
            <w:r>
              <w:t>1.25</w:t>
            </w:r>
          </w:p>
        </w:tc>
        <w:tc>
          <w:tcPr>
            <w:tcW w:w="3260" w:type="dxa"/>
            <w:vAlign w:val="center"/>
          </w:tcPr>
          <w:p w:rsidR="00B30989" w:rsidRDefault="00B30989">
            <w:pPr>
              <w:pStyle w:val="ConsPlusNormal"/>
            </w:pPr>
            <w:r>
              <w:t>Производство скота и птицы на убой в хозяйствах всех категорий (в живом весе)</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147,8</w:t>
            </w:r>
          </w:p>
        </w:tc>
        <w:tc>
          <w:tcPr>
            <w:tcW w:w="1140" w:type="dxa"/>
            <w:vAlign w:val="center"/>
          </w:tcPr>
          <w:p w:rsidR="00B30989" w:rsidRDefault="00B30989">
            <w:pPr>
              <w:pStyle w:val="ConsPlusNormal"/>
              <w:jc w:val="center"/>
            </w:pPr>
            <w:r>
              <w:t>148,8</w:t>
            </w:r>
          </w:p>
        </w:tc>
        <w:tc>
          <w:tcPr>
            <w:tcW w:w="1120" w:type="dxa"/>
            <w:vAlign w:val="center"/>
          </w:tcPr>
          <w:p w:rsidR="00B30989" w:rsidRDefault="00B30989">
            <w:pPr>
              <w:pStyle w:val="ConsPlusNormal"/>
              <w:jc w:val="center"/>
            </w:pPr>
            <w:r>
              <w:t>155,0</w:t>
            </w:r>
          </w:p>
        </w:tc>
        <w:tc>
          <w:tcPr>
            <w:tcW w:w="1200" w:type="dxa"/>
            <w:vAlign w:val="center"/>
          </w:tcPr>
          <w:p w:rsidR="00B30989" w:rsidRDefault="00B30989">
            <w:pPr>
              <w:pStyle w:val="ConsPlusNormal"/>
              <w:jc w:val="center"/>
            </w:pPr>
            <w:r>
              <w:t>158,1</w:t>
            </w:r>
          </w:p>
        </w:tc>
        <w:tc>
          <w:tcPr>
            <w:tcW w:w="1160" w:type="dxa"/>
            <w:vAlign w:val="center"/>
          </w:tcPr>
          <w:p w:rsidR="00B30989" w:rsidRDefault="00B30989">
            <w:pPr>
              <w:pStyle w:val="ConsPlusNormal"/>
              <w:jc w:val="center"/>
            </w:pPr>
            <w:r>
              <w:t>161,2</w:t>
            </w:r>
          </w:p>
        </w:tc>
        <w:tc>
          <w:tcPr>
            <w:tcW w:w="1040" w:type="dxa"/>
            <w:vAlign w:val="center"/>
          </w:tcPr>
          <w:p w:rsidR="00B30989" w:rsidRDefault="00B30989">
            <w:pPr>
              <w:pStyle w:val="ConsPlusNormal"/>
              <w:jc w:val="center"/>
            </w:pPr>
            <w:r>
              <w:t>169,3</w:t>
            </w:r>
          </w:p>
        </w:tc>
        <w:tc>
          <w:tcPr>
            <w:tcW w:w="1000" w:type="dxa"/>
            <w:vAlign w:val="center"/>
          </w:tcPr>
          <w:p w:rsidR="00B30989" w:rsidRDefault="00B30989">
            <w:pPr>
              <w:pStyle w:val="ConsPlusNormal"/>
              <w:jc w:val="center"/>
            </w:pPr>
            <w:r>
              <w:t>172,7</w:t>
            </w:r>
          </w:p>
        </w:tc>
        <w:tc>
          <w:tcPr>
            <w:tcW w:w="900" w:type="dxa"/>
            <w:vAlign w:val="center"/>
          </w:tcPr>
          <w:p w:rsidR="00B30989" w:rsidRDefault="00B30989">
            <w:pPr>
              <w:pStyle w:val="ConsPlusNormal"/>
              <w:jc w:val="center"/>
            </w:pPr>
            <w:r>
              <w:t>176,2</w:t>
            </w:r>
          </w:p>
        </w:tc>
        <w:tc>
          <w:tcPr>
            <w:tcW w:w="1320" w:type="dxa"/>
            <w:vAlign w:val="center"/>
          </w:tcPr>
          <w:p w:rsidR="00B30989" w:rsidRDefault="00B30989">
            <w:pPr>
              <w:pStyle w:val="ConsPlusNormal"/>
              <w:jc w:val="center"/>
            </w:pPr>
            <w:r>
              <w:t>179,7</w:t>
            </w:r>
          </w:p>
        </w:tc>
      </w:tr>
      <w:tr w:rsidR="00B30989">
        <w:tc>
          <w:tcPr>
            <w:tcW w:w="794" w:type="dxa"/>
            <w:vAlign w:val="center"/>
          </w:tcPr>
          <w:p w:rsidR="00B30989" w:rsidRDefault="00B30989">
            <w:pPr>
              <w:pStyle w:val="ConsPlusNormal"/>
              <w:jc w:val="center"/>
            </w:pPr>
            <w:r>
              <w:t>1.26</w:t>
            </w:r>
          </w:p>
        </w:tc>
        <w:tc>
          <w:tcPr>
            <w:tcW w:w="3260" w:type="dxa"/>
            <w:vAlign w:val="center"/>
          </w:tcPr>
          <w:p w:rsidR="00B30989" w:rsidRDefault="00B30989">
            <w:pPr>
              <w:pStyle w:val="ConsPlusNormal"/>
            </w:pPr>
            <w:r>
              <w:t>Производство молока всех видов</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451,7</w:t>
            </w:r>
          </w:p>
        </w:tc>
        <w:tc>
          <w:tcPr>
            <w:tcW w:w="1140" w:type="dxa"/>
            <w:vAlign w:val="center"/>
          </w:tcPr>
          <w:p w:rsidR="00B30989" w:rsidRDefault="00B30989">
            <w:pPr>
              <w:pStyle w:val="ConsPlusNormal"/>
              <w:jc w:val="center"/>
            </w:pPr>
            <w:r>
              <w:t>457,5</w:t>
            </w:r>
          </w:p>
        </w:tc>
        <w:tc>
          <w:tcPr>
            <w:tcW w:w="1120" w:type="dxa"/>
            <w:vAlign w:val="center"/>
          </w:tcPr>
          <w:p w:rsidR="00B30989" w:rsidRDefault="00B30989">
            <w:pPr>
              <w:pStyle w:val="ConsPlusNormal"/>
              <w:jc w:val="center"/>
            </w:pPr>
            <w:r>
              <w:t>474,7</w:t>
            </w:r>
          </w:p>
        </w:tc>
        <w:tc>
          <w:tcPr>
            <w:tcW w:w="1200" w:type="dxa"/>
            <w:vAlign w:val="center"/>
          </w:tcPr>
          <w:p w:rsidR="00B30989" w:rsidRDefault="00B30989">
            <w:pPr>
              <w:pStyle w:val="ConsPlusNormal"/>
              <w:jc w:val="center"/>
            </w:pPr>
            <w:r>
              <w:t>456,1</w:t>
            </w:r>
          </w:p>
        </w:tc>
        <w:tc>
          <w:tcPr>
            <w:tcW w:w="1160" w:type="dxa"/>
            <w:vAlign w:val="center"/>
          </w:tcPr>
          <w:p w:rsidR="00B30989" w:rsidRDefault="00B30989">
            <w:pPr>
              <w:pStyle w:val="ConsPlusNormal"/>
              <w:jc w:val="center"/>
            </w:pPr>
            <w:r>
              <w:t>457,9</w:t>
            </w:r>
          </w:p>
        </w:tc>
        <w:tc>
          <w:tcPr>
            <w:tcW w:w="1040" w:type="dxa"/>
            <w:vAlign w:val="center"/>
          </w:tcPr>
          <w:p w:rsidR="00B30989" w:rsidRDefault="00B30989">
            <w:pPr>
              <w:pStyle w:val="ConsPlusNormal"/>
              <w:jc w:val="center"/>
            </w:pPr>
            <w:r>
              <w:t>459,7</w:t>
            </w:r>
          </w:p>
        </w:tc>
        <w:tc>
          <w:tcPr>
            <w:tcW w:w="1000" w:type="dxa"/>
            <w:vAlign w:val="center"/>
          </w:tcPr>
          <w:p w:rsidR="00B30989" w:rsidRDefault="00B30989">
            <w:pPr>
              <w:pStyle w:val="ConsPlusNormal"/>
              <w:jc w:val="center"/>
            </w:pPr>
            <w:r>
              <w:t>461,6</w:t>
            </w:r>
          </w:p>
        </w:tc>
        <w:tc>
          <w:tcPr>
            <w:tcW w:w="900" w:type="dxa"/>
            <w:vAlign w:val="center"/>
          </w:tcPr>
          <w:p w:rsidR="00B30989" w:rsidRDefault="00B30989">
            <w:pPr>
              <w:pStyle w:val="ConsPlusNormal"/>
              <w:jc w:val="center"/>
            </w:pPr>
            <w:r>
              <w:t>463,4</w:t>
            </w:r>
          </w:p>
        </w:tc>
        <w:tc>
          <w:tcPr>
            <w:tcW w:w="1320" w:type="dxa"/>
            <w:vAlign w:val="center"/>
          </w:tcPr>
          <w:p w:rsidR="00B30989" w:rsidRDefault="00B30989">
            <w:pPr>
              <w:pStyle w:val="ConsPlusNormal"/>
              <w:jc w:val="center"/>
            </w:pPr>
            <w:r>
              <w:t>465,3</w:t>
            </w:r>
          </w:p>
        </w:tc>
      </w:tr>
      <w:tr w:rsidR="00B30989">
        <w:tc>
          <w:tcPr>
            <w:tcW w:w="794" w:type="dxa"/>
            <w:vAlign w:val="center"/>
          </w:tcPr>
          <w:p w:rsidR="00B30989" w:rsidRDefault="00B30989">
            <w:pPr>
              <w:pStyle w:val="ConsPlusNormal"/>
              <w:jc w:val="center"/>
            </w:pPr>
            <w:r>
              <w:t>1.27</w:t>
            </w:r>
          </w:p>
        </w:tc>
        <w:tc>
          <w:tcPr>
            <w:tcW w:w="3260" w:type="dxa"/>
            <w:vAlign w:val="center"/>
          </w:tcPr>
          <w:p w:rsidR="00B30989" w:rsidRDefault="00B30989">
            <w:pPr>
              <w:pStyle w:val="ConsPlusNormal"/>
            </w:pPr>
            <w:r>
              <w:t>Прирост реализации племенного молодняка (условные головы)</w:t>
            </w:r>
          </w:p>
        </w:tc>
        <w:tc>
          <w:tcPr>
            <w:tcW w:w="1200" w:type="dxa"/>
            <w:vAlign w:val="center"/>
          </w:tcPr>
          <w:p w:rsidR="00B30989" w:rsidRDefault="00B30989">
            <w:pPr>
              <w:pStyle w:val="ConsPlusNormal"/>
              <w:jc w:val="center"/>
            </w:pPr>
            <w:r>
              <w:t>в % к предыдущему году</w:t>
            </w:r>
          </w:p>
        </w:tc>
        <w:tc>
          <w:tcPr>
            <w:tcW w:w="1120" w:type="dxa"/>
            <w:vAlign w:val="center"/>
          </w:tcPr>
          <w:p w:rsidR="00B30989" w:rsidRDefault="00B30989">
            <w:pPr>
              <w:pStyle w:val="ConsPlusNormal"/>
              <w:jc w:val="center"/>
            </w:pPr>
            <w:r>
              <w:t>15,5</w:t>
            </w:r>
          </w:p>
        </w:tc>
        <w:tc>
          <w:tcPr>
            <w:tcW w:w="1140" w:type="dxa"/>
            <w:vAlign w:val="center"/>
          </w:tcPr>
          <w:p w:rsidR="00B30989" w:rsidRDefault="00B30989">
            <w:pPr>
              <w:pStyle w:val="ConsPlusNormal"/>
              <w:jc w:val="center"/>
            </w:pPr>
            <w:r>
              <w:t>0,0</w:t>
            </w:r>
          </w:p>
        </w:tc>
        <w:tc>
          <w:tcPr>
            <w:tcW w:w="1120" w:type="dxa"/>
            <w:vAlign w:val="center"/>
          </w:tcPr>
          <w:p w:rsidR="00B30989" w:rsidRDefault="00B30989">
            <w:pPr>
              <w:pStyle w:val="ConsPlusNormal"/>
              <w:jc w:val="center"/>
            </w:pPr>
            <w:r>
              <w:t>15,0</w:t>
            </w:r>
          </w:p>
        </w:tc>
        <w:tc>
          <w:tcPr>
            <w:tcW w:w="1200" w:type="dxa"/>
            <w:vAlign w:val="center"/>
          </w:tcPr>
          <w:p w:rsidR="00B30989" w:rsidRDefault="00B30989">
            <w:pPr>
              <w:pStyle w:val="ConsPlusNormal"/>
              <w:jc w:val="center"/>
            </w:pPr>
            <w:r>
              <w:t>15,0</w:t>
            </w:r>
          </w:p>
        </w:tc>
        <w:tc>
          <w:tcPr>
            <w:tcW w:w="1160" w:type="dxa"/>
            <w:vAlign w:val="center"/>
          </w:tcPr>
          <w:p w:rsidR="00B30989" w:rsidRDefault="00B30989">
            <w:pPr>
              <w:pStyle w:val="ConsPlusNormal"/>
              <w:jc w:val="center"/>
            </w:pPr>
            <w:r>
              <w:t>13,0</w:t>
            </w:r>
          </w:p>
        </w:tc>
        <w:tc>
          <w:tcPr>
            <w:tcW w:w="1040" w:type="dxa"/>
            <w:vAlign w:val="center"/>
          </w:tcPr>
          <w:p w:rsidR="00B30989" w:rsidRDefault="00B30989">
            <w:pPr>
              <w:pStyle w:val="ConsPlusNormal"/>
              <w:jc w:val="center"/>
            </w:pPr>
            <w:r>
              <w:t>13,0</w:t>
            </w:r>
          </w:p>
        </w:tc>
        <w:tc>
          <w:tcPr>
            <w:tcW w:w="1000" w:type="dxa"/>
            <w:vAlign w:val="center"/>
          </w:tcPr>
          <w:p w:rsidR="00B30989" w:rsidRDefault="00B30989">
            <w:pPr>
              <w:pStyle w:val="ConsPlusNormal"/>
              <w:jc w:val="center"/>
            </w:pPr>
            <w:r>
              <w:t>13,0</w:t>
            </w:r>
          </w:p>
        </w:tc>
        <w:tc>
          <w:tcPr>
            <w:tcW w:w="900" w:type="dxa"/>
            <w:vAlign w:val="center"/>
          </w:tcPr>
          <w:p w:rsidR="00B30989" w:rsidRDefault="00B30989">
            <w:pPr>
              <w:pStyle w:val="ConsPlusNormal"/>
              <w:jc w:val="center"/>
            </w:pPr>
            <w:r>
              <w:t>13,0</w:t>
            </w:r>
          </w:p>
        </w:tc>
        <w:tc>
          <w:tcPr>
            <w:tcW w:w="1320" w:type="dxa"/>
            <w:vAlign w:val="center"/>
          </w:tcPr>
          <w:p w:rsidR="00B30989" w:rsidRDefault="00B30989">
            <w:pPr>
              <w:pStyle w:val="ConsPlusNormal"/>
              <w:jc w:val="center"/>
            </w:pPr>
            <w:r>
              <w:t>13,1</w:t>
            </w:r>
          </w:p>
        </w:tc>
      </w:tr>
      <w:tr w:rsidR="00B30989">
        <w:tc>
          <w:tcPr>
            <w:tcW w:w="794" w:type="dxa"/>
            <w:vAlign w:val="center"/>
          </w:tcPr>
          <w:p w:rsidR="00B30989" w:rsidRDefault="00B30989">
            <w:pPr>
              <w:pStyle w:val="ConsPlusNormal"/>
              <w:jc w:val="center"/>
            </w:pPr>
            <w:r>
              <w:t>1.28</w:t>
            </w:r>
          </w:p>
        </w:tc>
        <w:tc>
          <w:tcPr>
            <w:tcW w:w="3260" w:type="dxa"/>
            <w:vAlign w:val="center"/>
          </w:tcPr>
          <w:p w:rsidR="00B30989" w:rsidRDefault="00B30989">
            <w:pPr>
              <w:pStyle w:val="ConsPlusNormal"/>
            </w:pPr>
            <w:r>
              <w:t>Удельный вес племенного скота в общем поголовье</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10,2</w:t>
            </w:r>
          </w:p>
        </w:tc>
        <w:tc>
          <w:tcPr>
            <w:tcW w:w="1140" w:type="dxa"/>
            <w:vAlign w:val="center"/>
          </w:tcPr>
          <w:p w:rsidR="00B30989" w:rsidRDefault="00B30989">
            <w:pPr>
              <w:pStyle w:val="ConsPlusNormal"/>
              <w:jc w:val="center"/>
            </w:pPr>
            <w:r>
              <w:t>10,2</w:t>
            </w:r>
          </w:p>
        </w:tc>
        <w:tc>
          <w:tcPr>
            <w:tcW w:w="1120" w:type="dxa"/>
            <w:vAlign w:val="center"/>
          </w:tcPr>
          <w:p w:rsidR="00B30989" w:rsidRDefault="00B30989">
            <w:pPr>
              <w:pStyle w:val="ConsPlusNormal"/>
              <w:jc w:val="center"/>
            </w:pPr>
            <w:r>
              <w:t>10,5</w:t>
            </w:r>
          </w:p>
        </w:tc>
        <w:tc>
          <w:tcPr>
            <w:tcW w:w="1200" w:type="dxa"/>
            <w:vAlign w:val="center"/>
          </w:tcPr>
          <w:p w:rsidR="00B30989" w:rsidRDefault="00B30989">
            <w:pPr>
              <w:pStyle w:val="ConsPlusNormal"/>
              <w:jc w:val="center"/>
            </w:pPr>
            <w:r>
              <w:t>11</w:t>
            </w:r>
          </w:p>
        </w:tc>
        <w:tc>
          <w:tcPr>
            <w:tcW w:w="1160" w:type="dxa"/>
            <w:vAlign w:val="center"/>
          </w:tcPr>
          <w:p w:rsidR="00B30989" w:rsidRDefault="00B30989">
            <w:pPr>
              <w:pStyle w:val="ConsPlusNormal"/>
              <w:jc w:val="center"/>
            </w:pPr>
            <w:r>
              <w:t>11,5</w:t>
            </w:r>
          </w:p>
        </w:tc>
        <w:tc>
          <w:tcPr>
            <w:tcW w:w="1040" w:type="dxa"/>
            <w:vAlign w:val="center"/>
          </w:tcPr>
          <w:p w:rsidR="00B30989" w:rsidRDefault="00B30989">
            <w:pPr>
              <w:pStyle w:val="ConsPlusNormal"/>
              <w:jc w:val="center"/>
            </w:pPr>
            <w:r>
              <w:t>12</w:t>
            </w:r>
          </w:p>
        </w:tc>
        <w:tc>
          <w:tcPr>
            <w:tcW w:w="1000" w:type="dxa"/>
            <w:vAlign w:val="center"/>
          </w:tcPr>
          <w:p w:rsidR="00B30989" w:rsidRDefault="00B30989">
            <w:pPr>
              <w:pStyle w:val="ConsPlusNormal"/>
              <w:jc w:val="center"/>
            </w:pPr>
            <w:r>
              <w:t>12,5</w:t>
            </w:r>
          </w:p>
        </w:tc>
        <w:tc>
          <w:tcPr>
            <w:tcW w:w="900" w:type="dxa"/>
            <w:vAlign w:val="center"/>
          </w:tcPr>
          <w:p w:rsidR="00B30989" w:rsidRDefault="00B30989">
            <w:pPr>
              <w:pStyle w:val="ConsPlusNormal"/>
              <w:jc w:val="center"/>
            </w:pPr>
            <w:r>
              <w:t>13</w:t>
            </w:r>
          </w:p>
        </w:tc>
        <w:tc>
          <w:tcPr>
            <w:tcW w:w="1320" w:type="dxa"/>
            <w:vAlign w:val="center"/>
          </w:tcPr>
          <w:p w:rsidR="00B30989" w:rsidRDefault="00B30989">
            <w:pPr>
              <w:pStyle w:val="ConsPlusNormal"/>
              <w:jc w:val="center"/>
            </w:pPr>
            <w:r>
              <w:t>13,1</w:t>
            </w:r>
          </w:p>
        </w:tc>
      </w:tr>
      <w:tr w:rsidR="00B30989">
        <w:tblPrEx>
          <w:tblBorders>
            <w:insideH w:val="nil"/>
          </w:tblBorders>
        </w:tblPrEx>
        <w:tc>
          <w:tcPr>
            <w:tcW w:w="15254" w:type="dxa"/>
            <w:gridSpan w:val="12"/>
            <w:tcBorders>
              <w:bottom w:val="nil"/>
            </w:tcBorders>
          </w:tcPr>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Нумерация строк дана в соответствии с официальным текстом документа.</w:t>
            </w:r>
          </w:p>
          <w:p w:rsidR="00B30989" w:rsidRDefault="00B30989">
            <w:pPr>
              <w:pStyle w:val="ConsPlusNormal"/>
              <w:pBdr>
                <w:top w:val="single" w:sz="6" w:space="0" w:color="auto"/>
              </w:pBdr>
              <w:spacing w:before="100" w:after="100"/>
              <w:jc w:val="both"/>
              <w:rPr>
                <w:sz w:val="2"/>
                <w:szCs w:val="2"/>
              </w:rPr>
            </w:pPr>
          </w:p>
        </w:tc>
      </w:tr>
      <w:tr w:rsidR="00B30989">
        <w:tblPrEx>
          <w:tblBorders>
            <w:insideH w:val="nil"/>
          </w:tblBorders>
        </w:tblPrEx>
        <w:tc>
          <w:tcPr>
            <w:tcW w:w="794" w:type="dxa"/>
            <w:tcBorders>
              <w:top w:val="nil"/>
            </w:tcBorders>
            <w:vAlign w:val="center"/>
          </w:tcPr>
          <w:p w:rsidR="00B30989" w:rsidRDefault="00B30989">
            <w:pPr>
              <w:pStyle w:val="ConsPlusNormal"/>
              <w:jc w:val="center"/>
            </w:pPr>
            <w:r>
              <w:lastRenderedPageBreak/>
              <w:t>1.25</w:t>
            </w:r>
          </w:p>
        </w:tc>
        <w:tc>
          <w:tcPr>
            <w:tcW w:w="3260" w:type="dxa"/>
            <w:tcBorders>
              <w:top w:val="nil"/>
            </w:tcBorders>
            <w:vAlign w:val="center"/>
          </w:tcPr>
          <w:p w:rsidR="00B30989" w:rsidRDefault="00B30989">
            <w:pPr>
              <w:pStyle w:val="ConsPlusNormal"/>
            </w:pPr>
            <w:r>
              <w:t>Уровень товарности молока</w:t>
            </w:r>
          </w:p>
        </w:tc>
        <w:tc>
          <w:tcPr>
            <w:tcW w:w="1200" w:type="dxa"/>
            <w:tcBorders>
              <w:top w:val="nil"/>
            </w:tcBorders>
            <w:vAlign w:val="center"/>
          </w:tcPr>
          <w:p w:rsidR="00B30989" w:rsidRDefault="00B30989">
            <w:pPr>
              <w:pStyle w:val="ConsPlusNormal"/>
              <w:jc w:val="center"/>
            </w:pPr>
            <w:r>
              <w:t>%</w:t>
            </w:r>
          </w:p>
        </w:tc>
        <w:tc>
          <w:tcPr>
            <w:tcW w:w="1120" w:type="dxa"/>
            <w:tcBorders>
              <w:top w:val="nil"/>
            </w:tcBorders>
            <w:vAlign w:val="center"/>
          </w:tcPr>
          <w:p w:rsidR="00B30989" w:rsidRDefault="00B30989">
            <w:pPr>
              <w:pStyle w:val="ConsPlusNormal"/>
              <w:jc w:val="center"/>
            </w:pPr>
            <w:r>
              <w:t>36,7</w:t>
            </w:r>
          </w:p>
        </w:tc>
        <w:tc>
          <w:tcPr>
            <w:tcW w:w="1140" w:type="dxa"/>
            <w:tcBorders>
              <w:top w:val="nil"/>
            </w:tcBorders>
            <w:vAlign w:val="center"/>
          </w:tcPr>
          <w:p w:rsidR="00B30989" w:rsidRDefault="00B30989">
            <w:pPr>
              <w:pStyle w:val="ConsPlusNormal"/>
              <w:jc w:val="center"/>
            </w:pPr>
            <w:r>
              <w:t>36,9</w:t>
            </w:r>
          </w:p>
        </w:tc>
        <w:tc>
          <w:tcPr>
            <w:tcW w:w="1120" w:type="dxa"/>
            <w:tcBorders>
              <w:top w:val="nil"/>
            </w:tcBorders>
            <w:vAlign w:val="center"/>
          </w:tcPr>
          <w:p w:rsidR="00B30989" w:rsidRDefault="00B30989">
            <w:pPr>
              <w:pStyle w:val="ConsPlusNormal"/>
              <w:jc w:val="center"/>
            </w:pPr>
            <w:r>
              <w:t>37,2</w:t>
            </w:r>
          </w:p>
        </w:tc>
        <w:tc>
          <w:tcPr>
            <w:tcW w:w="1200" w:type="dxa"/>
            <w:tcBorders>
              <w:top w:val="nil"/>
            </w:tcBorders>
            <w:vAlign w:val="center"/>
          </w:tcPr>
          <w:p w:rsidR="00B30989" w:rsidRDefault="00B30989">
            <w:pPr>
              <w:pStyle w:val="ConsPlusNormal"/>
              <w:jc w:val="center"/>
            </w:pPr>
            <w:r>
              <w:t>37,6</w:t>
            </w:r>
          </w:p>
        </w:tc>
        <w:tc>
          <w:tcPr>
            <w:tcW w:w="1160" w:type="dxa"/>
            <w:tcBorders>
              <w:top w:val="nil"/>
            </w:tcBorders>
            <w:vAlign w:val="center"/>
          </w:tcPr>
          <w:p w:rsidR="00B30989" w:rsidRDefault="00B30989">
            <w:pPr>
              <w:pStyle w:val="ConsPlusNormal"/>
              <w:jc w:val="center"/>
            </w:pPr>
            <w:r>
              <w:t>38,1</w:t>
            </w:r>
          </w:p>
        </w:tc>
        <w:tc>
          <w:tcPr>
            <w:tcW w:w="1040" w:type="dxa"/>
            <w:tcBorders>
              <w:top w:val="nil"/>
            </w:tcBorders>
            <w:vAlign w:val="center"/>
          </w:tcPr>
          <w:p w:rsidR="00B30989" w:rsidRDefault="00B30989">
            <w:pPr>
              <w:pStyle w:val="ConsPlusNormal"/>
              <w:jc w:val="center"/>
            </w:pPr>
            <w:r>
              <w:t>38,5</w:t>
            </w:r>
          </w:p>
        </w:tc>
        <w:tc>
          <w:tcPr>
            <w:tcW w:w="1000" w:type="dxa"/>
            <w:tcBorders>
              <w:top w:val="nil"/>
            </w:tcBorders>
            <w:vAlign w:val="center"/>
          </w:tcPr>
          <w:p w:rsidR="00B30989" w:rsidRDefault="00B30989">
            <w:pPr>
              <w:pStyle w:val="ConsPlusNormal"/>
              <w:jc w:val="center"/>
            </w:pPr>
            <w:r>
              <w:t>39,0</w:t>
            </w:r>
          </w:p>
        </w:tc>
        <w:tc>
          <w:tcPr>
            <w:tcW w:w="900" w:type="dxa"/>
            <w:tcBorders>
              <w:top w:val="nil"/>
            </w:tcBorders>
            <w:vAlign w:val="center"/>
          </w:tcPr>
          <w:p w:rsidR="00B30989" w:rsidRDefault="00B30989">
            <w:pPr>
              <w:pStyle w:val="ConsPlusNormal"/>
              <w:jc w:val="center"/>
            </w:pPr>
            <w:r>
              <w:t>39,5</w:t>
            </w:r>
          </w:p>
        </w:tc>
        <w:tc>
          <w:tcPr>
            <w:tcW w:w="1320" w:type="dxa"/>
            <w:tcBorders>
              <w:top w:val="nil"/>
            </w:tcBorders>
            <w:vAlign w:val="center"/>
          </w:tcPr>
          <w:p w:rsidR="00B30989" w:rsidRDefault="00B30989">
            <w:pPr>
              <w:pStyle w:val="ConsPlusNormal"/>
              <w:jc w:val="center"/>
            </w:pPr>
            <w:r>
              <w:t>40,0</w:t>
            </w:r>
          </w:p>
        </w:tc>
      </w:tr>
      <w:tr w:rsidR="00B30989">
        <w:tc>
          <w:tcPr>
            <w:tcW w:w="794" w:type="dxa"/>
            <w:vAlign w:val="center"/>
          </w:tcPr>
          <w:p w:rsidR="00B30989" w:rsidRDefault="00B30989">
            <w:pPr>
              <w:pStyle w:val="ConsPlusNormal"/>
              <w:jc w:val="center"/>
            </w:pPr>
            <w:r>
              <w:t>1.26</w:t>
            </w:r>
          </w:p>
        </w:tc>
        <w:tc>
          <w:tcPr>
            <w:tcW w:w="3260" w:type="dxa"/>
            <w:vAlign w:val="center"/>
          </w:tcPr>
          <w:p w:rsidR="00B30989" w:rsidRDefault="00B30989">
            <w:pPr>
              <w:pStyle w:val="ConsPlusNormal"/>
            </w:pPr>
            <w:r>
              <w:t>Приобретение племенного материала: норка</w:t>
            </w:r>
          </w:p>
        </w:tc>
        <w:tc>
          <w:tcPr>
            <w:tcW w:w="1200" w:type="dxa"/>
            <w:vAlign w:val="center"/>
          </w:tcPr>
          <w:p w:rsidR="00B30989" w:rsidRDefault="00B30989">
            <w:pPr>
              <w:pStyle w:val="ConsPlusNormal"/>
              <w:jc w:val="center"/>
            </w:pPr>
            <w:r>
              <w:t>гол.</w:t>
            </w:r>
          </w:p>
        </w:tc>
        <w:tc>
          <w:tcPr>
            <w:tcW w:w="1120" w:type="dxa"/>
            <w:vAlign w:val="center"/>
          </w:tcPr>
          <w:p w:rsidR="00B30989" w:rsidRDefault="00B30989">
            <w:pPr>
              <w:pStyle w:val="ConsPlusNormal"/>
              <w:jc w:val="center"/>
            </w:pPr>
            <w:r>
              <w:t>2240,0</w:t>
            </w:r>
          </w:p>
        </w:tc>
        <w:tc>
          <w:tcPr>
            <w:tcW w:w="1140" w:type="dxa"/>
            <w:vAlign w:val="center"/>
          </w:tcPr>
          <w:p w:rsidR="00B30989" w:rsidRDefault="00B30989">
            <w:pPr>
              <w:pStyle w:val="ConsPlusNormal"/>
              <w:jc w:val="center"/>
            </w:pPr>
            <w:r>
              <w:t>1500,0</w:t>
            </w:r>
          </w:p>
        </w:tc>
        <w:tc>
          <w:tcPr>
            <w:tcW w:w="1120" w:type="dxa"/>
            <w:vAlign w:val="center"/>
          </w:tcPr>
          <w:p w:rsidR="00B30989" w:rsidRDefault="00B30989">
            <w:pPr>
              <w:pStyle w:val="ConsPlusNormal"/>
              <w:jc w:val="center"/>
            </w:pPr>
            <w:r>
              <w:t>938,0</w:t>
            </w:r>
          </w:p>
        </w:tc>
        <w:tc>
          <w:tcPr>
            <w:tcW w:w="1200" w:type="dxa"/>
            <w:vAlign w:val="center"/>
          </w:tcPr>
          <w:p w:rsidR="00B30989" w:rsidRDefault="00B30989">
            <w:pPr>
              <w:pStyle w:val="ConsPlusNormal"/>
              <w:jc w:val="center"/>
            </w:pPr>
            <w:r>
              <w:t>900,0</w:t>
            </w:r>
          </w:p>
        </w:tc>
        <w:tc>
          <w:tcPr>
            <w:tcW w:w="1160" w:type="dxa"/>
            <w:vAlign w:val="center"/>
          </w:tcPr>
          <w:p w:rsidR="00B30989" w:rsidRDefault="00B30989">
            <w:pPr>
              <w:pStyle w:val="ConsPlusNormal"/>
              <w:jc w:val="center"/>
            </w:pPr>
            <w:r>
              <w:t>900,0</w:t>
            </w:r>
          </w:p>
        </w:tc>
        <w:tc>
          <w:tcPr>
            <w:tcW w:w="1040" w:type="dxa"/>
            <w:vAlign w:val="center"/>
          </w:tcPr>
          <w:p w:rsidR="00B30989" w:rsidRDefault="00B30989">
            <w:pPr>
              <w:pStyle w:val="ConsPlusNormal"/>
              <w:jc w:val="center"/>
            </w:pPr>
            <w:r>
              <w:t>1000,0</w:t>
            </w:r>
          </w:p>
        </w:tc>
        <w:tc>
          <w:tcPr>
            <w:tcW w:w="1000" w:type="dxa"/>
            <w:vAlign w:val="center"/>
          </w:tcPr>
          <w:p w:rsidR="00B30989" w:rsidRDefault="00B30989">
            <w:pPr>
              <w:pStyle w:val="ConsPlusNormal"/>
              <w:jc w:val="center"/>
            </w:pPr>
            <w:r>
              <w:t>1000,0</w:t>
            </w:r>
          </w:p>
        </w:tc>
        <w:tc>
          <w:tcPr>
            <w:tcW w:w="900" w:type="dxa"/>
            <w:vAlign w:val="center"/>
          </w:tcPr>
          <w:p w:rsidR="00B30989" w:rsidRDefault="00B30989">
            <w:pPr>
              <w:pStyle w:val="ConsPlusNormal"/>
              <w:jc w:val="center"/>
            </w:pPr>
            <w:r>
              <w:t>1000,0</w:t>
            </w:r>
          </w:p>
        </w:tc>
        <w:tc>
          <w:tcPr>
            <w:tcW w:w="1320" w:type="dxa"/>
            <w:vAlign w:val="center"/>
          </w:tcPr>
          <w:p w:rsidR="00B30989" w:rsidRDefault="00B30989">
            <w:pPr>
              <w:pStyle w:val="ConsPlusNormal"/>
              <w:jc w:val="center"/>
            </w:pPr>
            <w:r>
              <w:t>1000,0</w:t>
            </w:r>
          </w:p>
        </w:tc>
      </w:tr>
      <w:tr w:rsidR="00B30989">
        <w:tc>
          <w:tcPr>
            <w:tcW w:w="794" w:type="dxa"/>
            <w:vAlign w:val="center"/>
          </w:tcPr>
          <w:p w:rsidR="00B30989" w:rsidRDefault="00B30989">
            <w:pPr>
              <w:pStyle w:val="ConsPlusNormal"/>
              <w:jc w:val="center"/>
            </w:pPr>
            <w:r>
              <w:t>1.27</w:t>
            </w:r>
          </w:p>
        </w:tc>
        <w:tc>
          <w:tcPr>
            <w:tcW w:w="3260" w:type="dxa"/>
            <w:vAlign w:val="center"/>
          </w:tcPr>
          <w:p w:rsidR="00B30989" w:rsidRDefault="00B30989">
            <w:pPr>
              <w:pStyle w:val="ConsPlusNormal"/>
            </w:pPr>
            <w:r>
              <w:t>Приобретение племенного материала: песец (лиса)</w:t>
            </w:r>
          </w:p>
        </w:tc>
        <w:tc>
          <w:tcPr>
            <w:tcW w:w="1200" w:type="dxa"/>
            <w:vAlign w:val="center"/>
          </w:tcPr>
          <w:p w:rsidR="00B30989" w:rsidRDefault="00B30989">
            <w:pPr>
              <w:pStyle w:val="ConsPlusNormal"/>
              <w:jc w:val="center"/>
            </w:pPr>
            <w:r>
              <w:t>гол.</w:t>
            </w:r>
          </w:p>
        </w:tc>
        <w:tc>
          <w:tcPr>
            <w:tcW w:w="1120" w:type="dxa"/>
            <w:vAlign w:val="center"/>
          </w:tcPr>
          <w:p w:rsidR="00B30989" w:rsidRDefault="00B30989">
            <w:pPr>
              <w:pStyle w:val="ConsPlusNormal"/>
              <w:jc w:val="center"/>
            </w:pPr>
            <w:r>
              <w:t>0,0</w:t>
            </w:r>
          </w:p>
        </w:tc>
        <w:tc>
          <w:tcPr>
            <w:tcW w:w="1140" w:type="dxa"/>
            <w:vAlign w:val="center"/>
          </w:tcPr>
          <w:p w:rsidR="00B30989" w:rsidRDefault="00B30989">
            <w:pPr>
              <w:pStyle w:val="ConsPlusNormal"/>
              <w:jc w:val="center"/>
            </w:pPr>
            <w:r>
              <w:t>0,0</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50,0</w:t>
            </w:r>
          </w:p>
        </w:tc>
        <w:tc>
          <w:tcPr>
            <w:tcW w:w="1000" w:type="dxa"/>
            <w:vAlign w:val="center"/>
          </w:tcPr>
          <w:p w:rsidR="00B30989" w:rsidRDefault="00B30989">
            <w:pPr>
              <w:pStyle w:val="ConsPlusNormal"/>
              <w:jc w:val="center"/>
            </w:pPr>
            <w:r>
              <w:t>50,0</w:t>
            </w:r>
          </w:p>
        </w:tc>
        <w:tc>
          <w:tcPr>
            <w:tcW w:w="900" w:type="dxa"/>
            <w:vAlign w:val="center"/>
          </w:tcPr>
          <w:p w:rsidR="00B30989" w:rsidRDefault="00B30989">
            <w:pPr>
              <w:pStyle w:val="ConsPlusNormal"/>
              <w:jc w:val="center"/>
            </w:pPr>
            <w:r>
              <w:t>50,0</w:t>
            </w:r>
          </w:p>
        </w:tc>
        <w:tc>
          <w:tcPr>
            <w:tcW w:w="1320" w:type="dxa"/>
            <w:vAlign w:val="center"/>
          </w:tcPr>
          <w:p w:rsidR="00B30989" w:rsidRDefault="00B30989">
            <w:pPr>
              <w:pStyle w:val="ConsPlusNormal"/>
              <w:jc w:val="center"/>
            </w:pPr>
            <w:r>
              <w:t>50,0</w:t>
            </w:r>
          </w:p>
        </w:tc>
      </w:tr>
      <w:tr w:rsidR="00B30989">
        <w:tc>
          <w:tcPr>
            <w:tcW w:w="794" w:type="dxa"/>
            <w:vAlign w:val="center"/>
          </w:tcPr>
          <w:p w:rsidR="00B30989" w:rsidRDefault="00B30989">
            <w:pPr>
              <w:pStyle w:val="ConsPlusNormal"/>
              <w:jc w:val="center"/>
            </w:pPr>
            <w:r>
              <w:t>1.28</w:t>
            </w:r>
          </w:p>
        </w:tc>
        <w:tc>
          <w:tcPr>
            <w:tcW w:w="3260" w:type="dxa"/>
            <w:vAlign w:val="center"/>
          </w:tcPr>
          <w:p w:rsidR="00B30989" w:rsidRDefault="00B30989">
            <w:pPr>
              <w:pStyle w:val="ConsPlusNormal"/>
            </w:pPr>
            <w:r>
              <w:t>Приобретение племенного материала: соболь</w:t>
            </w:r>
          </w:p>
        </w:tc>
        <w:tc>
          <w:tcPr>
            <w:tcW w:w="1200" w:type="dxa"/>
            <w:vAlign w:val="center"/>
          </w:tcPr>
          <w:p w:rsidR="00B30989" w:rsidRDefault="00B30989">
            <w:pPr>
              <w:pStyle w:val="ConsPlusNormal"/>
              <w:jc w:val="center"/>
            </w:pPr>
            <w:r>
              <w:t>гол.</w:t>
            </w:r>
          </w:p>
        </w:tc>
        <w:tc>
          <w:tcPr>
            <w:tcW w:w="1120" w:type="dxa"/>
            <w:vAlign w:val="center"/>
          </w:tcPr>
          <w:p w:rsidR="00B30989" w:rsidRDefault="00B30989">
            <w:pPr>
              <w:pStyle w:val="ConsPlusNormal"/>
              <w:jc w:val="center"/>
            </w:pPr>
            <w:r>
              <w:t>0</w:t>
            </w:r>
          </w:p>
        </w:tc>
        <w:tc>
          <w:tcPr>
            <w:tcW w:w="1140" w:type="dxa"/>
            <w:vAlign w:val="center"/>
          </w:tcPr>
          <w:p w:rsidR="00B30989" w:rsidRDefault="00B30989">
            <w:pPr>
              <w:pStyle w:val="ConsPlusNormal"/>
              <w:jc w:val="center"/>
            </w:pPr>
            <w:r>
              <w:t>0</w:t>
            </w:r>
          </w:p>
        </w:tc>
        <w:tc>
          <w:tcPr>
            <w:tcW w:w="1120" w:type="dxa"/>
            <w:vAlign w:val="center"/>
          </w:tcPr>
          <w:p w:rsidR="00B30989" w:rsidRDefault="00B30989">
            <w:pPr>
              <w:pStyle w:val="ConsPlusNormal"/>
              <w:jc w:val="center"/>
            </w:pPr>
            <w:r>
              <w:t>0</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100</w:t>
            </w:r>
          </w:p>
        </w:tc>
        <w:tc>
          <w:tcPr>
            <w:tcW w:w="1320" w:type="dxa"/>
            <w:vAlign w:val="center"/>
          </w:tcPr>
          <w:p w:rsidR="00B30989" w:rsidRDefault="00B30989">
            <w:pPr>
              <w:pStyle w:val="ConsPlusNormal"/>
              <w:jc w:val="center"/>
            </w:pPr>
            <w:r>
              <w:t>100</w:t>
            </w:r>
          </w:p>
        </w:tc>
      </w:tr>
      <w:tr w:rsidR="00B30989">
        <w:tc>
          <w:tcPr>
            <w:tcW w:w="794" w:type="dxa"/>
            <w:vAlign w:val="center"/>
          </w:tcPr>
          <w:p w:rsidR="00B30989" w:rsidRDefault="00B30989">
            <w:pPr>
              <w:pStyle w:val="ConsPlusNormal"/>
              <w:jc w:val="center"/>
            </w:pPr>
            <w:r>
              <w:t>1.29</w:t>
            </w:r>
          </w:p>
        </w:tc>
        <w:tc>
          <w:tcPr>
            <w:tcW w:w="3260" w:type="dxa"/>
            <w:vAlign w:val="center"/>
          </w:tcPr>
          <w:p w:rsidR="00B30989" w:rsidRDefault="00B30989">
            <w:pPr>
              <w:pStyle w:val="ConsPlusNormal"/>
            </w:pPr>
            <w: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14,5</w:t>
            </w:r>
          </w:p>
        </w:tc>
        <w:tc>
          <w:tcPr>
            <w:tcW w:w="1160" w:type="dxa"/>
            <w:vAlign w:val="center"/>
          </w:tcPr>
          <w:p w:rsidR="00B30989" w:rsidRDefault="00B30989">
            <w:pPr>
              <w:pStyle w:val="ConsPlusNormal"/>
              <w:jc w:val="center"/>
            </w:pPr>
            <w:r>
              <w:t>14,6</w:t>
            </w:r>
          </w:p>
        </w:tc>
        <w:tc>
          <w:tcPr>
            <w:tcW w:w="1040" w:type="dxa"/>
            <w:vAlign w:val="center"/>
          </w:tcPr>
          <w:p w:rsidR="00B30989" w:rsidRDefault="00B30989">
            <w:pPr>
              <w:pStyle w:val="ConsPlusNormal"/>
              <w:jc w:val="center"/>
            </w:pPr>
            <w:r>
              <w:t>14,7</w:t>
            </w:r>
          </w:p>
        </w:tc>
        <w:tc>
          <w:tcPr>
            <w:tcW w:w="1000" w:type="dxa"/>
            <w:vAlign w:val="center"/>
          </w:tcPr>
          <w:p w:rsidR="00B30989" w:rsidRDefault="00B30989">
            <w:pPr>
              <w:pStyle w:val="ConsPlusNormal"/>
              <w:jc w:val="center"/>
            </w:pPr>
            <w:r>
              <w:t>14,8</w:t>
            </w:r>
          </w:p>
        </w:tc>
        <w:tc>
          <w:tcPr>
            <w:tcW w:w="900" w:type="dxa"/>
            <w:vAlign w:val="center"/>
          </w:tcPr>
          <w:p w:rsidR="00B30989" w:rsidRDefault="00B30989">
            <w:pPr>
              <w:pStyle w:val="ConsPlusNormal"/>
              <w:jc w:val="center"/>
            </w:pPr>
            <w:r>
              <w:t>14,9</w:t>
            </w:r>
          </w:p>
        </w:tc>
        <w:tc>
          <w:tcPr>
            <w:tcW w:w="1320" w:type="dxa"/>
            <w:vAlign w:val="center"/>
          </w:tcPr>
          <w:p w:rsidR="00B30989" w:rsidRDefault="00B30989">
            <w:pPr>
              <w:pStyle w:val="ConsPlusNormal"/>
              <w:jc w:val="center"/>
            </w:pPr>
            <w:r>
              <w:t>15</w:t>
            </w:r>
          </w:p>
        </w:tc>
      </w:tr>
      <w:tr w:rsidR="00B30989">
        <w:tc>
          <w:tcPr>
            <w:tcW w:w="794" w:type="dxa"/>
            <w:vAlign w:val="center"/>
          </w:tcPr>
          <w:p w:rsidR="00B30989" w:rsidRDefault="00B30989">
            <w:pPr>
              <w:pStyle w:val="ConsPlusNormal"/>
              <w:jc w:val="center"/>
            </w:pPr>
            <w:r>
              <w:t>1.30</w:t>
            </w:r>
          </w:p>
        </w:tc>
        <w:tc>
          <w:tcPr>
            <w:tcW w:w="3260" w:type="dxa"/>
            <w:vAlign w:val="center"/>
          </w:tcPr>
          <w:p w:rsidR="00B30989" w:rsidRDefault="00B30989">
            <w:pPr>
              <w:pStyle w:val="ConsPlusNormal"/>
            </w:pPr>
            <w: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0,3</w:t>
            </w:r>
          </w:p>
        </w:tc>
        <w:tc>
          <w:tcPr>
            <w:tcW w:w="1160" w:type="dxa"/>
            <w:vAlign w:val="center"/>
          </w:tcPr>
          <w:p w:rsidR="00B30989" w:rsidRDefault="00B30989">
            <w:pPr>
              <w:pStyle w:val="ConsPlusNormal"/>
              <w:jc w:val="center"/>
            </w:pPr>
            <w:r>
              <w:t>0,5</w:t>
            </w:r>
          </w:p>
        </w:tc>
        <w:tc>
          <w:tcPr>
            <w:tcW w:w="1040" w:type="dxa"/>
            <w:vAlign w:val="center"/>
          </w:tcPr>
          <w:p w:rsidR="00B30989" w:rsidRDefault="00B30989">
            <w:pPr>
              <w:pStyle w:val="ConsPlusNormal"/>
              <w:jc w:val="center"/>
            </w:pPr>
            <w:r>
              <w:t>0,6</w:t>
            </w:r>
          </w:p>
        </w:tc>
        <w:tc>
          <w:tcPr>
            <w:tcW w:w="1000" w:type="dxa"/>
            <w:vAlign w:val="center"/>
          </w:tcPr>
          <w:p w:rsidR="00B30989" w:rsidRDefault="00B30989">
            <w:pPr>
              <w:pStyle w:val="ConsPlusNormal"/>
              <w:jc w:val="center"/>
            </w:pPr>
            <w:r>
              <w:t>0,7</w:t>
            </w:r>
          </w:p>
        </w:tc>
        <w:tc>
          <w:tcPr>
            <w:tcW w:w="900" w:type="dxa"/>
            <w:vAlign w:val="center"/>
          </w:tcPr>
          <w:p w:rsidR="00B30989" w:rsidRDefault="00B30989">
            <w:pPr>
              <w:pStyle w:val="ConsPlusNormal"/>
              <w:jc w:val="center"/>
            </w:pPr>
            <w:r>
              <w:t>0,8</w:t>
            </w:r>
          </w:p>
        </w:tc>
        <w:tc>
          <w:tcPr>
            <w:tcW w:w="1320" w:type="dxa"/>
            <w:vAlign w:val="center"/>
          </w:tcPr>
          <w:p w:rsidR="00B30989" w:rsidRDefault="00B30989">
            <w:pPr>
              <w:pStyle w:val="ConsPlusNormal"/>
              <w:jc w:val="center"/>
            </w:pPr>
            <w:r>
              <w:t>0,9</w:t>
            </w:r>
          </w:p>
        </w:tc>
      </w:tr>
      <w:tr w:rsidR="00B30989">
        <w:tc>
          <w:tcPr>
            <w:tcW w:w="794" w:type="dxa"/>
            <w:vAlign w:val="center"/>
          </w:tcPr>
          <w:p w:rsidR="00B30989" w:rsidRDefault="00B30989">
            <w:pPr>
              <w:pStyle w:val="ConsPlusNormal"/>
              <w:jc w:val="center"/>
            </w:pPr>
            <w:r>
              <w:t>1.31</w:t>
            </w:r>
          </w:p>
        </w:tc>
        <w:tc>
          <w:tcPr>
            <w:tcW w:w="3260" w:type="dxa"/>
            <w:vAlign w:val="center"/>
          </w:tcPr>
          <w:p w:rsidR="00B30989" w:rsidRDefault="00B30989">
            <w:pPr>
              <w:pStyle w:val="ConsPlusNormal"/>
            </w:pPr>
            <w:r>
              <w:t xml:space="preserve">Маточное поголовье овец и коз </w:t>
            </w:r>
            <w:r>
              <w:lastRenderedPageBreak/>
              <w:t>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lastRenderedPageBreak/>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9,9</w:t>
            </w:r>
          </w:p>
        </w:tc>
        <w:tc>
          <w:tcPr>
            <w:tcW w:w="1160" w:type="dxa"/>
            <w:vAlign w:val="center"/>
          </w:tcPr>
          <w:p w:rsidR="00B30989" w:rsidRDefault="00B30989">
            <w:pPr>
              <w:pStyle w:val="ConsPlusNormal"/>
              <w:jc w:val="center"/>
            </w:pPr>
            <w:r>
              <w:t>10,2</w:t>
            </w:r>
          </w:p>
        </w:tc>
        <w:tc>
          <w:tcPr>
            <w:tcW w:w="1040" w:type="dxa"/>
            <w:vAlign w:val="center"/>
          </w:tcPr>
          <w:p w:rsidR="00B30989" w:rsidRDefault="00B30989">
            <w:pPr>
              <w:pStyle w:val="ConsPlusNormal"/>
              <w:jc w:val="center"/>
            </w:pPr>
            <w:r>
              <w:t>10,5</w:t>
            </w:r>
          </w:p>
        </w:tc>
        <w:tc>
          <w:tcPr>
            <w:tcW w:w="1000" w:type="dxa"/>
            <w:vAlign w:val="center"/>
          </w:tcPr>
          <w:p w:rsidR="00B30989" w:rsidRDefault="00B30989">
            <w:pPr>
              <w:pStyle w:val="ConsPlusNormal"/>
              <w:jc w:val="center"/>
            </w:pPr>
            <w:r>
              <w:t>10,7</w:t>
            </w:r>
          </w:p>
        </w:tc>
        <w:tc>
          <w:tcPr>
            <w:tcW w:w="900" w:type="dxa"/>
            <w:vAlign w:val="center"/>
          </w:tcPr>
          <w:p w:rsidR="00B30989" w:rsidRDefault="00B30989">
            <w:pPr>
              <w:pStyle w:val="ConsPlusNormal"/>
              <w:jc w:val="center"/>
            </w:pPr>
            <w:r>
              <w:t>10,9</w:t>
            </w:r>
          </w:p>
        </w:tc>
        <w:tc>
          <w:tcPr>
            <w:tcW w:w="1320" w:type="dxa"/>
            <w:vAlign w:val="center"/>
          </w:tcPr>
          <w:p w:rsidR="00B30989" w:rsidRDefault="00B30989">
            <w:pPr>
              <w:pStyle w:val="ConsPlusNormal"/>
              <w:jc w:val="center"/>
            </w:pPr>
            <w:r>
              <w:t>11,1</w:t>
            </w:r>
          </w:p>
        </w:tc>
      </w:tr>
      <w:tr w:rsidR="00B30989">
        <w:tc>
          <w:tcPr>
            <w:tcW w:w="794" w:type="dxa"/>
            <w:vAlign w:val="center"/>
          </w:tcPr>
          <w:p w:rsidR="00B30989" w:rsidRDefault="00B30989">
            <w:pPr>
              <w:pStyle w:val="ConsPlusNormal"/>
              <w:jc w:val="center"/>
            </w:pPr>
            <w:r>
              <w:lastRenderedPageBreak/>
              <w:t>1.32</w:t>
            </w:r>
          </w:p>
        </w:tc>
        <w:tc>
          <w:tcPr>
            <w:tcW w:w="3260" w:type="dxa"/>
            <w:vAlign w:val="center"/>
          </w:tcPr>
          <w:p w:rsidR="00B30989" w:rsidRDefault="00B30989">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4,2</w:t>
            </w:r>
          </w:p>
        </w:tc>
        <w:tc>
          <w:tcPr>
            <w:tcW w:w="1160" w:type="dxa"/>
            <w:vAlign w:val="center"/>
          </w:tcPr>
          <w:p w:rsidR="00B30989" w:rsidRDefault="00B30989">
            <w:pPr>
              <w:pStyle w:val="ConsPlusNormal"/>
              <w:jc w:val="center"/>
            </w:pPr>
            <w:r>
              <w:t>4,26</w:t>
            </w:r>
          </w:p>
        </w:tc>
        <w:tc>
          <w:tcPr>
            <w:tcW w:w="1040" w:type="dxa"/>
            <w:vAlign w:val="center"/>
          </w:tcPr>
          <w:p w:rsidR="00B30989" w:rsidRDefault="00B30989">
            <w:pPr>
              <w:pStyle w:val="ConsPlusNormal"/>
              <w:jc w:val="center"/>
            </w:pPr>
            <w:r>
              <w:t>4,86</w:t>
            </w:r>
          </w:p>
        </w:tc>
        <w:tc>
          <w:tcPr>
            <w:tcW w:w="1000" w:type="dxa"/>
            <w:vAlign w:val="center"/>
          </w:tcPr>
          <w:p w:rsidR="00B30989" w:rsidRDefault="00B30989">
            <w:pPr>
              <w:pStyle w:val="ConsPlusNormal"/>
              <w:jc w:val="center"/>
            </w:pPr>
            <w:r>
              <w:t>5,46</w:t>
            </w:r>
          </w:p>
        </w:tc>
        <w:tc>
          <w:tcPr>
            <w:tcW w:w="900" w:type="dxa"/>
            <w:vAlign w:val="center"/>
          </w:tcPr>
          <w:p w:rsidR="00B30989" w:rsidRDefault="00B30989">
            <w:pPr>
              <w:pStyle w:val="ConsPlusNormal"/>
              <w:jc w:val="center"/>
            </w:pPr>
            <w:r>
              <w:t>6,06</w:t>
            </w:r>
          </w:p>
        </w:tc>
        <w:tc>
          <w:tcPr>
            <w:tcW w:w="1320" w:type="dxa"/>
            <w:vAlign w:val="center"/>
          </w:tcPr>
          <w:p w:rsidR="00B30989" w:rsidRDefault="00B30989">
            <w:pPr>
              <w:pStyle w:val="ConsPlusNormal"/>
              <w:jc w:val="center"/>
            </w:pPr>
            <w:r>
              <w:t>6,66</w:t>
            </w:r>
          </w:p>
        </w:tc>
      </w:tr>
      <w:tr w:rsidR="00B30989">
        <w:tc>
          <w:tcPr>
            <w:tcW w:w="794" w:type="dxa"/>
            <w:vAlign w:val="center"/>
          </w:tcPr>
          <w:p w:rsidR="00B30989" w:rsidRDefault="00B30989">
            <w:pPr>
              <w:pStyle w:val="ConsPlusNormal"/>
              <w:jc w:val="center"/>
            </w:pPr>
            <w:r>
              <w:t>1.33</w:t>
            </w:r>
          </w:p>
        </w:tc>
        <w:tc>
          <w:tcPr>
            <w:tcW w:w="3260" w:type="dxa"/>
            <w:vAlign w:val="center"/>
          </w:tcPr>
          <w:p w:rsidR="00B30989" w:rsidRDefault="00B30989">
            <w:pPr>
              <w:pStyle w:val="ConsPlusNormal"/>
            </w:pPr>
            <w:r>
              <w:t>Объем субсидируемых кредитов (займов) по животноводству</w:t>
            </w:r>
          </w:p>
        </w:tc>
        <w:tc>
          <w:tcPr>
            <w:tcW w:w="1200" w:type="dxa"/>
            <w:vAlign w:val="center"/>
          </w:tcPr>
          <w:p w:rsidR="00B30989" w:rsidRDefault="00B30989">
            <w:pPr>
              <w:pStyle w:val="ConsPlusNormal"/>
              <w:jc w:val="center"/>
            </w:pPr>
            <w:r>
              <w:t>млн. руб.</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4094,7</w:t>
            </w:r>
          </w:p>
        </w:tc>
        <w:tc>
          <w:tcPr>
            <w:tcW w:w="1120" w:type="dxa"/>
            <w:vAlign w:val="center"/>
          </w:tcPr>
          <w:p w:rsidR="00B30989" w:rsidRDefault="00B30989">
            <w:pPr>
              <w:pStyle w:val="ConsPlusNormal"/>
              <w:jc w:val="center"/>
            </w:pPr>
            <w:r>
              <w:t>4340,4</w:t>
            </w:r>
          </w:p>
        </w:tc>
        <w:tc>
          <w:tcPr>
            <w:tcW w:w="1200" w:type="dxa"/>
            <w:vAlign w:val="center"/>
          </w:tcPr>
          <w:p w:rsidR="00B30989" w:rsidRDefault="00B30989">
            <w:pPr>
              <w:pStyle w:val="ConsPlusNormal"/>
              <w:jc w:val="center"/>
            </w:pPr>
            <w:r>
              <w:t>4600,8</w:t>
            </w:r>
          </w:p>
        </w:tc>
        <w:tc>
          <w:tcPr>
            <w:tcW w:w="1160" w:type="dxa"/>
            <w:vAlign w:val="center"/>
          </w:tcPr>
          <w:p w:rsidR="00B30989" w:rsidRDefault="00B30989">
            <w:pPr>
              <w:pStyle w:val="ConsPlusNormal"/>
              <w:jc w:val="center"/>
            </w:pPr>
            <w:r>
              <w:t>4876,9</w:t>
            </w:r>
          </w:p>
        </w:tc>
        <w:tc>
          <w:tcPr>
            <w:tcW w:w="1040" w:type="dxa"/>
            <w:vAlign w:val="center"/>
          </w:tcPr>
          <w:p w:rsidR="00B30989" w:rsidRDefault="00B30989">
            <w:pPr>
              <w:pStyle w:val="ConsPlusNormal"/>
              <w:jc w:val="center"/>
            </w:pPr>
            <w:r>
              <w:t>5169,5</w:t>
            </w:r>
          </w:p>
        </w:tc>
        <w:tc>
          <w:tcPr>
            <w:tcW w:w="1000" w:type="dxa"/>
            <w:vAlign w:val="center"/>
          </w:tcPr>
          <w:p w:rsidR="00B30989" w:rsidRDefault="00B30989">
            <w:pPr>
              <w:pStyle w:val="ConsPlusNormal"/>
              <w:jc w:val="center"/>
            </w:pPr>
            <w:r>
              <w:t>5479,7</w:t>
            </w:r>
          </w:p>
        </w:tc>
        <w:tc>
          <w:tcPr>
            <w:tcW w:w="900" w:type="dxa"/>
            <w:vAlign w:val="center"/>
          </w:tcPr>
          <w:p w:rsidR="00B30989" w:rsidRDefault="00B30989">
            <w:pPr>
              <w:pStyle w:val="ConsPlusNormal"/>
              <w:jc w:val="center"/>
            </w:pPr>
            <w:r>
              <w:t>5808,4</w:t>
            </w:r>
          </w:p>
        </w:tc>
        <w:tc>
          <w:tcPr>
            <w:tcW w:w="1320" w:type="dxa"/>
            <w:vAlign w:val="center"/>
          </w:tcPr>
          <w:p w:rsidR="00B30989" w:rsidRDefault="00B30989">
            <w:pPr>
              <w:pStyle w:val="ConsPlusNormal"/>
              <w:jc w:val="center"/>
            </w:pPr>
            <w:r>
              <w:t>6156,9</w:t>
            </w:r>
          </w:p>
        </w:tc>
      </w:tr>
      <w:tr w:rsidR="00B30989">
        <w:tc>
          <w:tcPr>
            <w:tcW w:w="794" w:type="dxa"/>
            <w:vAlign w:val="center"/>
          </w:tcPr>
          <w:p w:rsidR="00B30989" w:rsidRDefault="00B30989">
            <w:pPr>
              <w:pStyle w:val="ConsPlusNormal"/>
              <w:jc w:val="center"/>
            </w:pPr>
            <w:r>
              <w:t>1.34</w:t>
            </w:r>
          </w:p>
        </w:tc>
        <w:tc>
          <w:tcPr>
            <w:tcW w:w="3260" w:type="dxa"/>
            <w:vAlign w:val="center"/>
          </w:tcPr>
          <w:p w:rsidR="00B30989" w:rsidRDefault="00B30989">
            <w:pPr>
              <w:pStyle w:val="ConsPlusNormal"/>
            </w:pPr>
            <w:r>
              <w:t>Удельный вес застрахованных сельскохозяйственных животных в общем поголовье по сельскохозяйственным организациям</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0</w:t>
            </w:r>
          </w:p>
        </w:tc>
        <w:tc>
          <w:tcPr>
            <w:tcW w:w="1120" w:type="dxa"/>
            <w:vAlign w:val="center"/>
          </w:tcPr>
          <w:p w:rsidR="00B30989" w:rsidRDefault="00B30989">
            <w:pPr>
              <w:pStyle w:val="ConsPlusNormal"/>
              <w:jc w:val="center"/>
            </w:pPr>
            <w:r>
              <w:t>5,5</w:t>
            </w:r>
          </w:p>
        </w:tc>
        <w:tc>
          <w:tcPr>
            <w:tcW w:w="1200" w:type="dxa"/>
            <w:vAlign w:val="center"/>
          </w:tcPr>
          <w:p w:rsidR="00B30989" w:rsidRDefault="00B30989">
            <w:pPr>
              <w:pStyle w:val="ConsPlusNormal"/>
              <w:jc w:val="center"/>
            </w:pPr>
            <w:r>
              <w:t>6</w:t>
            </w:r>
          </w:p>
        </w:tc>
        <w:tc>
          <w:tcPr>
            <w:tcW w:w="1160" w:type="dxa"/>
            <w:vAlign w:val="center"/>
          </w:tcPr>
          <w:p w:rsidR="00B30989" w:rsidRDefault="00B30989">
            <w:pPr>
              <w:pStyle w:val="ConsPlusNormal"/>
              <w:jc w:val="center"/>
            </w:pPr>
            <w:r>
              <w:t>6,5</w:t>
            </w:r>
          </w:p>
        </w:tc>
        <w:tc>
          <w:tcPr>
            <w:tcW w:w="1040" w:type="dxa"/>
            <w:vAlign w:val="center"/>
          </w:tcPr>
          <w:p w:rsidR="00B30989" w:rsidRDefault="00B30989">
            <w:pPr>
              <w:pStyle w:val="ConsPlusNormal"/>
              <w:jc w:val="center"/>
            </w:pPr>
            <w:r>
              <w:t>7</w:t>
            </w:r>
          </w:p>
        </w:tc>
        <w:tc>
          <w:tcPr>
            <w:tcW w:w="1000" w:type="dxa"/>
            <w:vAlign w:val="center"/>
          </w:tcPr>
          <w:p w:rsidR="00B30989" w:rsidRDefault="00B30989">
            <w:pPr>
              <w:pStyle w:val="ConsPlusNormal"/>
              <w:jc w:val="center"/>
            </w:pPr>
            <w:r>
              <w:t>7,5</w:t>
            </w:r>
          </w:p>
        </w:tc>
        <w:tc>
          <w:tcPr>
            <w:tcW w:w="900" w:type="dxa"/>
            <w:vAlign w:val="center"/>
          </w:tcPr>
          <w:p w:rsidR="00B30989" w:rsidRDefault="00B30989">
            <w:pPr>
              <w:pStyle w:val="ConsPlusNormal"/>
              <w:jc w:val="center"/>
            </w:pPr>
            <w:r>
              <w:t>8</w:t>
            </w:r>
          </w:p>
        </w:tc>
        <w:tc>
          <w:tcPr>
            <w:tcW w:w="1320" w:type="dxa"/>
            <w:vAlign w:val="center"/>
          </w:tcPr>
          <w:p w:rsidR="00B30989" w:rsidRDefault="00B30989">
            <w:pPr>
              <w:pStyle w:val="ConsPlusNormal"/>
              <w:jc w:val="center"/>
            </w:pPr>
            <w:r>
              <w:t>8,5</w:t>
            </w:r>
          </w:p>
        </w:tc>
      </w:tr>
      <w:tr w:rsidR="00B30989">
        <w:tc>
          <w:tcPr>
            <w:tcW w:w="794" w:type="dxa"/>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развития малых форм хозяйствования и повышения их финансовой устойчивости"</w:t>
            </w:r>
          </w:p>
        </w:tc>
      </w:tr>
      <w:tr w:rsidR="00B30989">
        <w:tc>
          <w:tcPr>
            <w:tcW w:w="794" w:type="dxa"/>
            <w:vAlign w:val="center"/>
          </w:tcPr>
          <w:p w:rsidR="00B30989" w:rsidRDefault="00B30989">
            <w:pPr>
              <w:pStyle w:val="ConsPlusNormal"/>
              <w:jc w:val="center"/>
            </w:pPr>
            <w:r>
              <w:t>1.35</w:t>
            </w:r>
          </w:p>
        </w:tc>
        <w:tc>
          <w:tcPr>
            <w:tcW w:w="3260" w:type="dxa"/>
            <w:vAlign w:val="center"/>
          </w:tcPr>
          <w:p w:rsidR="00B30989" w:rsidRDefault="00B30989">
            <w:pPr>
              <w:pStyle w:val="ConsPlusNormal"/>
            </w:pPr>
            <w:r>
              <w:t>Площадь земельных участков, оформленных в собственность К(Ф)Х</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702,0</w:t>
            </w:r>
          </w:p>
        </w:tc>
        <w:tc>
          <w:tcPr>
            <w:tcW w:w="1140" w:type="dxa"/>
            <w:vAlign w:val="center"/>
          </w:tcPr>
          <w:p w:rsidR="00B30989" w:rsidRDefault="00B30989">
            <w:pPr>
              <w:pStyle w:val="ConsPlusNormal"/>
              <w:jc w:val="center"/>
            </w:pPr>
            <w:r>
              <w:t>5240,0</w:t>
            </w:r>
          </w:p>
        </w:tc>
        <w:tc>
          <w:tcPr>
            <w:tcW w:w="1120" w:type="dxa"/>
            <w:vAlign w:val="center"/>
          </w:tcPr>
          <w:p w:rsidR="00B30989" w:rsidRDefault="00B30989">
            <w:pPr>
              <w:pStyle w:val="ConsPlusNormal"/>
              <w:jc w:val="center"/>
            </w:pPr>
            <w:r>
              <w:t>1200,0</w:t>
            </w:r>
          </w:p>
        </w:tc>
        <w:tc>
          <w:tcPr>
            <w:tcW w:w="1200" w:type="dxa"/>
            <w:vAlign w:val="center"/>
          </w:tcPr>
          <w:p w:rsidR="00B30989" w:rsidRDefault="00B30989">
            <w:pPr>
              <w:pStyle w:val="ConsPlusNormal"/>
              <w:jc w:val="center"/>
            </w:pPr>
            <w:r>
              <w:t>1300,0</w:t>
            </w:r>
          </w:p>
        </w:tc>
        <w:tc>
          <w:tcPr>
            <w:tcW w:w="1160" w:type="dxa"/>
            <w:vAlign w:val="center"/>
          </w:tcPr>
          <w:p w:rsidR="00B30989" w:rsidRDefault="00B30989">
            <w:pPr>
              <w:pStyle w:val="ConsPlusNormal"/>
              <w:jc w:val="center"/>
            </w:pPr>
            <w:r>
              <w:t>1400,0</w:t>
            </w:r>
          </w:p>
        </w:tc>
        <w:tc>
          <w:tcPr>
            <w:tcW w:w="1040" w:type="dxa"/>
            <w:vAlign w:val="center"/>
          </w:tcPr>
          <w:p w:rsidR="00B30989" w:rsidRDefault="00B30989">
            <w:pPr>
              <w:pStyle w:val="ConsPlusNormal"/>
              <w:jc w:val="center"/>
            </w:pPr>
            <w:r>
              <w:t>1500,0</w:t>
            </w:r>
          </w:p>
        </w:tc>
        <w:tc>
          <w:tcPr>
            <w:tcW w:w="1000" w:type="dxa"/>
            <w:vAlign w:val="center"/>
          </w:tcPr>
          <w:p w:rsidR="00B30989" w:rsidRDefault="00B30989">
            <w:pPr>
              <w:pStyle w:val="ConsPlusNormal"/>
              <w:jc w:val="center"/>
            </w:pPr>
            <w:r>
              <w:t>1600,0</w:t>
            </w:r>
          </w:p>
        </w:tc>
        <w:tc>
          <w:tcPr>
            <w:tcW w:w="900" w:type="dxa"/>
            <w:vAlign w:val="center"/>
          </w:tcPr>
          <w:p w:rsidR="00B30989" w:rsidRDefault="00B30989">
            <w:pPr>
              <w:pStyle w:val="ConsPlusNormal"/>
              <w:jc w:val="center"/>
            </w:pPr>
            <w:r>
              <w:t>1700,0</w:t>
            </w:r>
          </w:p>
        </w:tc>
        <w:tc>
          <w:tcPr>
            <w:tcW w:w="1320" w:type="dxa"/>
            <w:vAlign w:val="center"/>
          </w:tcPr>
          <w:p w:rsidR="00B30989" w:rsidRDefault="00B30989">
            <w:pPr>
              <w:pStyle w:val="ConsPlusNormal"/>
              <w:jc w:val="center"/>
            </w:pPr>
            <w:r>
              <w:t>1800,0</w:t>
            </w:r>
          </w:p>
        </w:tc>
      </w:tr>
      <w:tr w:rsidR="00B30989">
        <w:tc>
          <w:tcPr>
            <w:tcW w:w="794" w:type="dxa"/>
            <w:vAlign w:val="center"/>
          </w:tcPr>
          <w:p w:rsidR="00B30989" w:rsidRDefault="00B30989">
            <w:pPr>
              <w:pStyle w:val="ConsPlusNormal"/>
              <w:jc w:val="center"/>
            </w:pPr>
            <w:r>
              <w:t>1.36</w:t>
            </w:r>
          </w:p>
        </w:tc>
        <w:tc>
          <w:tcPr>
            <w:tcW w:w="3260" w:type="dxa"/>
            <w:vAlign w:val="center"/>
          </w:tcPr>
          <w:p w:rsidR="00B30989" w:rsidRDefault="00B30989">
            <w:pPr>
              <w:pStyle w:val="ConsPlusNormal"/>
            </w:pPr>
            <w:r>
              <w:t>Объем закупленного молока у населения</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19,3</w:t>
            </w:r>
          </w:p>
        </w:tc>
        <w:tc>
          <w:tcPr>
            <w:tcW w:w="1140" w:type="dxa"/>
            <w:vAlign w:val="center"/>
          </w:tcPr>
          <w:p w:rsidR="00B30989" w:rsidRDefault="00B30989">
            <w:pPr>
              <w:pStyle w:val="ConsPlusNormal"/>
              <w:jc w:val="center"/>
            </w:pPr>
            <w:r>
              <w:t>17,5</w:t>
            </w:r>
          </w:p>
        </w:tc>
        <w:tc>
          <w:tcPr>
            <w:tcW w:w="1120" w:type="dxa"/>
            <w:vAlign w:val="center"/>
          </w:tcPr>
          <w:p w:rsidR="00B30989" w:rsidRDefault="00B30989">
            <w:pPr>
              <w:pStyle w:val="ConsPlusNormal"/>
              <w:jc w:val="center"/>
            </w:pPr>
            <w:r>
              <w:t>17,6</w:t>
            </w:r>
          </w:p>
        </w:tc>
        <w:tc>
          <w:tcPr>
            <w:tcW w:w="1200" w:type="dxa"/>
            <w:vAlign w:val="center"/>
          </w:tcPr>
          <w:p w:rsidR="00B30989" w:rsidRDefault="00B30989">
            <w:pPr>
              <w:pStyle w:val="ConsPlusNormal"/>
              <w:jc w:val="center"/>
            </w:pPr>
            <w:r>
              <w:t>17,7</w:t>
            </w:r>
          </w:p>
        </w:tc>
        <w:tc>
          <w:tcPr>
            <w:tcW w:w="1160" w:type="dxa"/>
            <w:vAlign w:val="center"/>
          </w:tcPr>
          <w:p w:rsidR="00B30989" w:rsidRDefault="00B30989">
            <w:pPr>
              <w:pStyle w:val="ConsPlusNormal"/>
              <w:jc w:val="center"/>
            </w:pPr>
            <w:r>
              <w:t>17,9</w:t>
            </w:r>
          </w:p>
        </w:tc>
        <w:tc>
          <w:tcPr>
            <w:tcW w:w="1040" w:type="dxa"/>
            <w:vAlign w:val="center"/>
          </w:tcPr>
          <w:p w:rsidR="00B30989" w:rsidRDefault="00B30989">
            <w:pPr>
              <w:pStyle w:val="ConsPlusNormal"/>
              <w:jc w:val="center"/>
            </w:pPr>
            <w:r>
              <w:t>18,1</w:t>
            </w:r>
          </w:p>
        </w:tc>
        <w:tc>
          <w:tcPr>
            <w:tcW w:w="1000" w:type="dxa"/>
            <w:vAlign w:val="center"/>
          </w:tcPr>
          <w:p w:rsidR="00B30989" w:rsidRDefault="00B30989">
            <w:pPr>
              <w:pStyle w:val="ConsPlusNormal"/>
              <w:jc w:val="center"/>
            </w:pPr>
            <w:r>
              <w:t>18,2</w:t>
            </w:r>
          </w:p>
        </w:tc>
        <w:tc>
          <w:tcPr>
            <w:tcW w:w="900" w:type="dxa"/>
            <w:vAlign w:val="center"/>
          </w:tcPr>
          <w:p w:rsidR="00B30989" w:rsidRDefault="00B30989">
            <w:pPr>
              <w:pStyle w:val="ConsPlusNormal"/>
              <w:jc w:val="center"/>
            </w:pPr>
            <w:r>
              <w:t>18,3</w:t>
            </w:r>
          </w:p>
        </w:tc>
        <w:tc>
          <w:tcPr>
            <w:tcW w:w="1320" w:type="dxa"/>
            <w:vAlign w:val="center"/>
          </w:tcPr>
          <w:p w:rsidR="00B30989" w:rsidRDefault="00B30989">
            <w:pPr>
              <w:pStyle w:val="ConsPlusNormal"/>
              <w:jc w:val="center"/>
            </w:pPr>
            <w:r>
              <w:t>20,0</w:t>
            </w:r>
          </w:p>
        </w:tc>
      </w:tr>
      <w:tr w:rsidR="00B30989">
        <w:tc>
          <w:tcPr>
            <w:tcW w:w="794" w:type="dxa"/>
            <w:vAlign w:val="center"/>
          </w:tcPr>
          <w:p w:rsidR="00B30989" w:rsidRDefault="00B30989">
            <w:pPr>
              <w:pStyle w:val="ConsPlusNormal"/>
              <w:jc w:val="center"/>
            </w:pPr>
            <w:r>
              <w:t>1.37</w:t>
            </w:r>
          </w:p>
        </w:tc>
        <w:tc>
          <w:tcPr>
            <w:tcW w:w="3260" w:type="dxa"/>
            <w:vAlign w:val="center"/>
          </w:tcPr>
          <w:p w:rsidR="00B30989" w:rsidRDefault="00B30989">
            <w:pPr>
              <w:pStyle w:val="ConsPlusNormal"/>
            </w:pPr>
            <w:r>
              <w:t>Объем закупленного мяса у населения</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1,8</w:t>
            </w:r>
          </w:p>
        </w:tc>
        <w:tc>
          <w:tcPr>
            <w:tcW w:w="1140" w:type="dxa"/>
            <w:vAlign w:val="center"/>
          </w:tcPr>
          <w:p w:rsidR="00B30989" w:rsidRDefault="00B30989">
            <w:pPr>
              <w:pStyle w:val="ConsPlusNormal"/>
              <w:jc w:val="center"/>
            </w:pPr>
            <w:r>
              <w:t>1,8</w:t>
            </w:r>
          </w:p>
        </w:tc>
        <w:tc>
          <w:tcPr>
            <w:tcW w:w="1120" w:type="dxa"/>
            <w:vAlign w:val="center"/>
          </w:tcPr>
          <w:p w:rsidR="00B30989" w:rsidRDefault="00B30989">
            <w:pPr>
              <w:pStyle w:val="ConsPlusNormal"/>
              <w:jc w:val="center"/>
            </w:pPr>
            <w:r>
              <w:t>1,9</w:t>
            </w:r>
          </w:p>
        </w:tc>
        <w:tc>
          <w:tcPr>
            <w:tcW w:w="1200" w:type="dxa"/>
            <w:vAlign w:val="center"/>
          </w:tcPr>
          <w:p w:rsidR="00B30989" w:rsidRDefault="00B30989">
            <w:pPr>
              <w:pStyle w:val="ConsPlusNormal"/>
              <w:jc w:val="center"/>
            </w:pPr>
            <w:r>
              <w:t>1,9</w:t>
            </w:r>
          </w:p>
        </w:tc>
        <w:tc>
          <w:tcPr>
            <w:tcW w:w="1160" w:type="dxa"/>
            <w:vAlign w:val="center"/>
          </w:tcPr>
          <w:p w:rsidR="00B30989" w:rsidRDefault="00B30989">
            <w:pPr>
              <w:pStyle w:val="ConsPlusNormal"/>
              <w:jc w:val="center"/>
            </w:pPr>
            <w:r>
              <w:t>2,0</w:t>
            </w:r>
          </w:p>
        </w:tc>
        <w:tc>
          <w:tcPr>
            <w:tcW w:w="1040" w:type="dxa"/>
            <w:vAlign w:val="center"/>
          </w:tcPr>
          <w:p w:rsidR="00B30989" w:rsidRDefault="00B30989">
            <w:pPr>
              <w:pStyle w:val="ConsPlusNormal"/>
              <w:jc w:val="center"/>
            </w:pPr>
            <w:r>
              <w:t>2,0</w:t>
            </w:r>
          </w:p>
        </w:tc>
        <w:tc>
          <w:tcPr>
            <w:tcW w:w="1000" w:type="dxa"/>
            <w:vAlign w:val="center"/>
          </w:tcPr>
          <w:p w:rsidR="00B30989" w:rsidRDefault="00B30989">
            <w:pPr>
              <w:pStyle w:val="ConsPlusNormal"/>
              <w:jc w:val="center"/>
            </w:pPr>
            <w:r>
              <w:t>2,0</w:t>
            </w:r>
          </w:p>
        </w:tc>
        <w:tc>
          <w:tcPr>
            <w:tcW w:w="900" w:type="dxa"/>
            <w:vAlign w:val="center"/>
          </w:tcPr>
          <w:p w:rsidR="00B30989" w:rsidRDefault="00B30989">
            <w:pPr>
              <w:pStyle w:val="ConsPlusNormal"/>
              <w:jc w:val="center"/>
            </w:pPr>
            <w:r>
              <w:t>2,1</w:t>
            </w:r>
          </w:p>
        </w:tc>
        <w:tc>
          <w:tcPr>
            <w:tcW w:w="1320" w:type="dxa"/>
            <w:vAlign w:val="center"/>
          </w:tcPr>
          <w:p w:rsidR="00B30989" w:rsidRDefault="00B30989">
            <w:pPr>
              <w:pStyle w:val="ConsPlusNormal"/>
              <w:jc w:val="center"/>
            </w:pPr>
            <w:r>
              <w:t>2,1</w:t>
            </w:r>
          </w:p>
        </w:tc>
      </w:tr>
      <w:tr w:rsidR="00B30989">
        <w:tc>
          <w:tcPr>
            <w:tcW w:w="794" w:type="dxa"/>
            <w:vAlign w:val="center"/>
          </w:tcPr>
          <w:p w:rsidR="00B30989" w:rsidRDefault="00B30989">
            <w:pPr>
              <w:pStyle w:val="ConsPlusNormal"/>
              <w:jc w:val="center"/>
            </w:pPr>
            <w:r>
              <w:lastRenderedPageBreak/>
              <w:t>1.38</w:t>
            </w:r>
          </w:p>
        </w:tc>
        <w:tc>
          <w:tcPr>
            <w:tcW w:w="3260" w:type="dxa"/>
            <w:vAlign w:val="center"/>
          </w:tcPr>
          <w:p w:rsidR="00B30989" w:rsidRDefault="00B30989">
            <w:pPr>
              <w:pStyle w:val="ConsPlusNormal"/>
            </w:pPr>
            <w:r>
              <w:t>Объемы субсидируемых кредитов и займов, взятых субъектами малых форм хозяйствования</w:t>
            </w:r>
          </w:p>
        </w:tc>
        <w:tc>
          <w:tcPr>
            <w:tcW w:w="1200" w:type="dxa"/>
            <w:vAlign w:val="center"/>
          </w:tcPr>
          <w:p w:rsidR="00B30989" w:rsidRDefault="00B30989">
            <w:pPr>
              <w:pStyle w:val="ConsPlusNormal"/>
              <w:jc w:val="center"/>
            </w:pPr>
            <w:r>
              <w:t>млн. руб.</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2486,9</w:t>
            </w:r>
          </w:p>
        </w:tc>
        <w:tc>
          <w:tcPr>
            <w:tcW w:w="1120" w:type="dxa"/>
            <w:vAlign w:val="center"/>
          </w:tcPr>
          <w:p w:rsidR="00B30989" w:rsidRDefault="00B30989">
            <w:pPr>
              <w:pStyle w:val="ConsPlusNormal"/>
              <w:jc w:val="center"/>
            </w:pPr>
            <w:r>
              <w:t>2636,1</w:t>
            </w:r>
          </w:p>
        </w:tc>
        <w:tc>
          <w:tcPr>
            <w:tcW w:w="1200" w:type="dxa"/>
            <w:vAlign w:val="center"/>
          </w:tcPr>
          <w:p w:rsidR="00B30989" w:rsidRDefault="00B30989">
            <w:pPr>
              <w:pStyle w:val="ConsPlusNormal"/>
              <w:jc w:val="center"/>
            </w:pPr>
            <w:r>
              <w:t>2794,2</w:t>
            </w:r>
          </w:p>
        </w:tc>
        <w:tc>
          <w:tcPr>
            <w:tcW w:w="1160" w:type="dxa"/>
            <w:vAlign w:val="center"/>
          </w:tcPr>
          <w:p w:rsidR="00B30989" w:rsidRDefault="00B30989">
            <w:pPr>
              <w:pStyle w:val="ConsPlusNormal"/>
              <w:jc w:val="center"/>
            </w:pPr>
            <w:r>
              <w:t>2961,9</w:t>
            </w:r>
          </w:p>
        </w:tc>
        <w:tc>
          <w:tcPr>
            <w:tcW w:w="1040" w:type="dxa"/>
            <w:vAlign w:val="center"/>
          </w:tcPr>
          <w:p w:rsidR="00B30989" w:rsidRDefault="00B30989">
            <w:pPr>
              <w:pStyle w:val="ConsPlusNormal"/>
              <w:jc w:val="center"/>
            </w:pPr>
            <w:r>
              <w:t>3139,6</w:t>
            </w:r>
          </w:p>
        </w:tc>
        <w:tc>
          <w:tcPr>
            <w:tcW w:w="1000" w:type="dxa"/>
            <w:vAlign w:val="center"/>
          </w:tcPr>
          <w:p w:rsidR="00B30989" w:rsidRDefault="00B30989">
            <w:pPr>
              <w:pStyle w:val="ConsPlusNormal"/>
              <w:jc w:val="center"/>
            </w:pPr>
            <w:r>
              <w:t>3328</w:t>
            </w:r>
          </w:p>
        </w:tc>
        <w:tc>
          <w:tcPr>
            <w:tcW w:w="900" w:type="dxa"/>
            <w:vAlign w:val="center"/>
          </w:tcPr>
          <w:p w:rsidR="00B30989" w:rsidRDefault="00B30989">
            <w:pPr>
              <w:pStyle w:val="ConsPlusNormal"/>
              <w:jc w:val="center"/>
            </w:pPr>
            <w:r>
              <w:t>3527,7</w:t>
            </w:r>
          </w:p>
        </w:tc>
        <w:tc>
          <w:tcPr>
            <w:tcW w:w="1320" w:type="dxa"/>
            <w:vAlign w:val="center"/>
          </w:tcPr>
          <w:p w:rsidR="00B30989" w:rsidRDefault="00B30989">
            <w:pPr>
              <w:pStyle w:val="ConsPlusNormal"/>
              <w:jc w:val="center"/>
            </w:pPr>
            <w:r>
              <w:t>3739,3</w:t>
            </w:r>
          </w:p>
        </w:tc>
      </w:tr>
      <w:tr w:rsidR="00B30989">
        <w:tc>
          <w:tcPr>
            <w:tcW w:w="794" w:type="dxa"/>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технической и технологической модернизации сельского хозяйства"</w:t>
            </w:r>
          </w:p>
        </w:tc>
      </w:tr>
      <w:tr w:rsidR="00B30989">
        <w:tc>
          <w:tcPr>
            <w:tcW w:w="794" w:type="dxa"/>
            <w:vAlign w:val="center"/>
          </w:tcPr>
          <w:p w:rsidR="00B30989" w:rsidRDefault="00B30989">
            <w:pPr>
              <w:pStyle w:val="ConsPlusNormal"/>
              <w:jc w:val="center"/>
            </w:pPr>
            <w:r>
              <w:t>1.39</w:t>
            </w:r>
          </w:p>
        </w:tc>
        <w:tc>
          <w:tcPr>
            <w:tcW w:w="3260" w:type="dxa"/>
            <w:vAlign w:val="center"/>
          </w:tcPr>
          <w:p w:rsidR="00B30989" w:rsidRDefault="00B30989">
            <w:pPr>
              <w:pStyle w:val="ConsPlusNormal"/>
            </w:pPr>
            <w:r>
              <w:t>Коэффициент обновления сельскохозяйственной техники: тракторы</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7,1</w:t>
            </w:r>
          </w:p>
        </w:tc>
        <w:tc>
          <w:tcPr>
            <w:tcW w:w="1140" w:type="dxa"/>
            <w:vAlign w:val="center"/>
          </w:tcPr>
          <w:p w:rsidR="00B30989" w:rsidRDefault="00B30989">
            <w:pPr>
              <w:pStyle w:val="ConsPlusNormal"/>
              <w:jc w:val="center"/>
            </w:pPr>
            <w:r>
              <w:t>6,0</w:t>
            </w:r>
          </w:p>
        </w:tc>
        <w:tc>
          <w:tcPr>
            <w:tcW w:w="1120" w:type="dxa"/>
            <w:vAlign w:val="center"/>
          </w:tcPr>
          <w:p w:rsidR="00B30989" w:rsidRDefault="00B30989">
            <w:pPr>
              <w:pStyle w:val="ConsPlusNormal"/>
              <w:jc w:val="center"/>
            </w:pPr>
            <w:r>
              <w:t>6,1</w:t>
            </w:r>
          </w:p>
        </w:tc>
        <w:tc>
          <w:tcPr>
            <w:tcW w:w="1200" w:type="dxa"/>
            <w:vAlign w:val="center"/>
          </w:tcPr>
          <w:p w:rsidR="00B30989" w:rsidRDefault="00B30989">
            <w:pPr>
              <w:pStyle w:val="ConsPlusNormal"/>
              <w:jc w:val="center"/>
            </w:pPr>
            <w:r>
              <w:t>6,1</w:t>
            </w:r>
          </w:p>
        </w:tc>
        <w:tc>
          <w:tcPr>
            <w:tcW w:w="1160" w:type="dxa"/>
            <w:vAlign w:val="center"/>
          </w:tcPr>
          <w:p w:rsidR="00B30989" w:rsidRDefault="00B30989">
            <w:pPr>
              <w:pStyle w:val="ConsPlusNormal"/>
              <w:jc w:val="center"/>
            </w:pPr>
            <w:r>
              <w:t>6,1</w:t>
            </w:r>
          </w:p>
        </w:tc>
        <w:tc>
          <w:tcPr>
            <w:tcW w:w="1040" w:type="dxa"/>
            <w:vAlign w:val="center"/>
          </w:tcPr>
          <w:p w:rsidR="00B30989" w:rsidRDefault="00B30989">
            <w:pPr>
              <w:pStyle w:val="ConsPlusNormal"/>
              <w:jc w:val="center"/>
            </w:pPr>
            <w:r>
              <w:t>6,2</w:t>
            </w:r>
          </w:p>
        </w:tc>
        <w:tc>
          <w:tcPr>
            <w:tcW w:w="1000" w:type="dxa"/>
            <w:vAlign w:val="center"/>
          </w:tcPr>
          <w:p w:rsidR="00B30989" w:rsidRDefault="00B30989">
            <w:pPr>
              <w:pStyle w:val="ConsPlusNormal"/>
              <w:jc w:val="center"/>
            </w:pPr>
            <w:r>
              <w:t>6,2</w:t>
            </w:r>
          </w:p>
        </w:tc>
        <w:tc>
          <w:tcPr>
            <w:tcW w:w="900" w:type="dxa"/>
            <w:vAlign w:val="center"/>
          </w:tcPr>
          <w:p w:rsidR="00B30989" w:rsidRDefault="00B30989">
            <w:pPr>
              <w:pStyle w:val="ConsPlusNormal"/>
              <w:jc w:val="center"/>
            </w:pPr>
            <w:r>
              <w:t>6,3</w:t>
            </w:r>
          </w:p>
        </w:tc>
        <w:tc>
          <w:tcPr>
            <w:tcW w:w="1320" w:type="dxa"/>
            <w:vAlign w:val="center"/>
          </w:tcPr>
          <w:p w:rsidR="00B30989" w:rsidRDefault="00B30989">
            <w:pPr>
              <w:pStyle w:val="ConsPlusNormal"/>
              <w:jc w:val="center"/>
            </w:pPr>
            <w:r>
              <w:t>6,3</w:t>
            </w:r>
          </w:p>
        </w:tc>
      </w:tr>
      <w:tr w:rsidR="00B30989">
        <w:tc>
          <w:tcPr>
            <w:tcW w:w="794" w:type="dxa"/>
            <w:vAlign w:val="center"/>
          </w:tcPr>
          <w:p w:rsidR="00B30989" w:rsidRDefault="00B30989">
            <w:pPr>
              <w:pStyle w:val="ConsPlusNormal"/>
              <w:jc w:val="center"/>
            </w:pPr>
            <w:r>
              <w:t>1.40</w:t>
            </w:r>
          </w:p>
        </w:tc>
        <w:tc>
          <w:tcPr>
            <w:tcW w:w="3260" w:type="dxa"/>
            <w:vAlign w:val="center"/>
          </w:tcPr>
          <w:p w:rsidR="00B30989" w:rsidRDefault="00B30989">
            <w:pPr>
              <w:pStyle w:val="ConsPlusNormal"/>
            </w:pPr>
            <w:r>
              <w:t>Коэффициент обновления сельскохозяйственной техники: комбайны зерноуборочные</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2,5</w:t>
            </w:r>
          </w:p>
        </w:tc>
        <w:tc>
          <w:tcPr>
            <w:tcW w:w="1140" w:type="dxa"/>
            <w:vAlign w:val="center"/>
          </w:tcPr>
          <w:p w:rsidR="00B30989" w:rsidRDefault="00B30989">
            <w:pPr>
              <w:pStyle w:val="ConsPlusNormal"/>
              <w:jc w:val="center"/>
            </w:pPr>
            <w:r>
              <w:t>2,6</w:t>
            </w:r>
          </w:p>
        </w:tc>
        <w:tc>
          <w:tcPr>
            <w:tcW w:w="1120" w:type="dxa"/>
            <w:vAlign w:val="center"/>
          </w:tcPr>
          <w:p w:rsidR="00B30989" w:rsidRDefault="00B30989">
            <w:pPr>
              <w:pStyle w:val="ConsPlusNormal"/>
              <w:jc w:val="center"/>
            </w:pPr>
            <w:r>
              <w:t>2,5</w:t>
            </w:r>
          </w:p>
        </w:tc>
        <w:tc>
          <w:tcPr>
            <w:tcW w:w="1200" w:type="dxa"/>
            <w:vAlign w:val="center"/>
          </w:tcPr>
          <w:p w:rsidR="00B30989" w:rsidRDefault="00B30989">
            <w:pPr>
              <w:pStyle w:val="ConsPlusNormal"/>
              <w:jc w:val="center"/>
            </w:pPr>
            <w:r>
              <w:t>2,6</w:t>
            </w:r>
          </w:p>
        </w:tc>
        <w:tc>
          <w:tcPr>
            <w:tcW w:w="1160" w:type="dxa"/>
            <w:vAlign w:val="center"/>
          </w:tcPr>
          <w:p w:rsidR="00B30989" w:rsidRDefault="00B30989">
            <w:pPr>
              <w:pStyle w:val="ConsPlusNormal"/>
              <w:jc w:val="center"/>
            </w:pPr>
            <w:r>
              <w:t>3,1</w:t>
            </w:r>
          </w:p>
        </w:tc>
        <w:tc>
          <w:tcPr>
            <w:tcW w:w="1040" w:type="dxa"/>
            <w:vAlign w:val="center"/>
          </w:tcPr>
          <w:p w:rsidR="00B30989" w:rsidRDefault="00B30989">
            <w:pPr>
              <w:pStyle w:val="ConsPlusNormal"/>
              <w:jc w:val="center"/>
            </w:pPr>
            <w:r>
              <w:t>3,2</w:t>
            </w:r>
          </w:p>
        </w:tc>
        <w:tc>
          <w:tcPr>
            <w:tcW w:w="1000" w:type="dxa"/>
            <w:vAlign w:val="center"/>
          </w:tcPr>
          <w:p w:rsidR="00B30989" w:rsidRDefault="00B30989">
            <w:pPr>
              <w:pStyle w:val="ConsPlusNormal"/>
              <w:jc w:val="center"/>
            </w:pPr>
            <w:r>
              <w:t>3,2</w:t>
            </w:r>
          </w:p>
        </w:tc>
        <w:tc>
          <w:tcPr>
            <w:tcW w:w="900" w:type="dxa"/>
            <w:vAlign w:val="center"/>
          </w:tcPr>
          <w:p w:rsidR="00B30989" w:rsidRDefault="00B30989">
            <w:pPr>
              <w:pStyle w:val="ConsPlusNormal"/>
              <w:jc w:val="center"/>
            </w:pPr>
            <w:r>
              <w:t>3,4</w:t>
            </w:r>
          </w:p>
        </w:tc>
        <w:tc>
          <w:tcPr>
            <w:tcW w:w="1320" w:type="dxa"/>
            <w:vAlign w:val="center"/>
          </w:tcPr>
          <w:p w:rsidR="00B30989" w:rsidRDefault="00B30989">
            <w:pPr>
              <w:pStyle w:val="ConsPlusNormal"/>
              <w:jc w:val="center"/>
            </w:pPr>
            <w:r>
              <w:t>3,5</w:t>
            </w:r>
          </w:p>
        </w:tc>
      </w:tr>
      <w:tr w:rsidR="00B30989">
        <w:tc>
          <w:tcPr>
            <w:tcW w:w="794" w:type="dxa"/>
            <w:vAlign w:val="center"/>
          </w:tcPr>
          <w:p w:rsidR="00B30989" w:rsidRDefault="00B30989">
            <w:pPr>
              <w:pStyle w:val="ConsPlusNormal"/>
              <w:jc w:val="center"/>
            </w:pPr>
            <w:r>
              <w:t>1.41</w:t>
            </w:r>
          </w:p>
        </w:tc>
        <w:tc>
          <w:tcPr>
            <w:tcW w:w="3260" w:type="dxa"/>
            <w:vAlign w:val="center"/>
          </w:tcPr>
          <w:p w:rsidR="00B30989" w:rsidRDefault="00B30989">
            <w:pPr>
              <w:pStyle w:val="ConsPlusNormal"/>
            </w:pPr>
            <w:r>
              <w:t>Коэффициент обновления сельскохозяйственной техники: комбайны кормоуборочные</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5,6</w:t>
            </w:r>
          </w:p>
        </w:tc>
        <w:tc>
          <w:tcPr>
            <w:tcW w:w="1140" w:type="dxa"/>
            <w:vAlign w:val="center"/>
          </w:tcPr>
          <w:p w:rsidR="00B30989" w:rsidRDefault="00B30989">
            <w:pPr>
              <w:pStyle w:val="ConsPlusNormal"/>
              <w:jc w:val="center"/>
            </w:pPr>
            <w:r>
              <w:t>6,5</w:t>
            </w:r>
          </w:p>
        </w:tc>
        <w:tc>
          <w:tcPr>
            <w:tcW w:w="1120" w:type="dxa"/>
            <w:vAlign w:val="center"/>
          </w:tcPr>
          <w:p w:rsidR="00B30989" w:rsidRDefault="00B30989">
            <w:pPr>
              <w:pStyle w:val="ConsPlusNormal"/>
              <w:jc w:val="center"/>
            </w:pPr>
            <w:r>
              <w:t>6,5</w:t>
            </w:r>
          </w:p>
        </w:tc>
        <w:tc>
          <w:tcPr>
            <w:tcW w:w="1200" w:type="dxa"/>
            <w:vAlign w:val="center"/>
          </w:tcPr>
          <w:p w:rsidR="00B30989" w:rsidRDefault="00B30989">
            <w:pPr>
              <w:pStyle w:val="ConsPlusNormal"/>
              <w:jc w:val="center"/>
            </w:pPr>
            <w:r>
              <w:t>6,6</w:t>
            </w:r>
          </w:p>
        </w:tc>
        <w:tc>
          <w:tcPr>
            <w:tcW w:w="1160" w:type="dxa"/>
            <w:vAlign w:val="center"/>
          </w:tcPr>
          <w:p w:rsidR="00B30989" w:rsidRDefault="00B30989">
            <w:pPr>
              <w:pStyle w:val="ConsPlusNormal"/>
              <w:jc w:val="center"/>
            </w:pPr>
            <w:r>
              <w:t>6,8</w:t>
            </w:r>
          </w:p>
        </w:tc>
        <w:tc>
          <w:tcPr>
            <w:tcW w:w="1040" w:type="dxa"/>
            <w:vAlign w:val="center"/>
          </w:tcPr>
          <w:p w:rsidR="00B30989" w:rsidRDefault="00B30989">
            <w:pPr>
              <w:pStyle w:val="ConsPlusNormal"/>
              <w:jc w:val="center"/>
            </w:pPr>
            <w:r>
              <w:t>7,0</w:t>
            </w:r>
          </w:p>
        </w:tc>
        <w:tc>
          <w:tcPr>
            <w:tcW w:w="1000" w:type="dxa"/>
            <w:vAlign w:val="center"/>
          </w:tcPr>
          <w:p w:rsidR="00B30989" w:rsidRDefault="00B30989">
            <w:pPr>
              <w:pStyle w:val="ConsPlusNormal"/>
              <w:jc w:val="center"/>
            </w:pPr>
            <w:r>
              <w:t>7,2</w:t>
            </w:r>
          </w:p>
        </w:tc>
        <w:tc>
          <w:tcPr>
            <w:tcW w:w="900" w:type="dxa"/>
            <w:vAlign w:val="center"/>
          </w:tcPr>
          <w:p w:rsidR="00B30989" w:rsidRDefault="00B30989">
            <w:pPr>
              <w:pStyle w:val="ConsPlusNormal"/>
              <w:jc w:val="center"/>
            </w:pPr>
            <w:r>
              <w:t>7,4</w:t>
            </w:r>
          </w:p>
        </w:tc>
        <w:tc>
          <w:tcPr>
            <w:tcW w:w="1320" w:type="dxa"/>
            <w:vAlign w:val="center"/>
          </w:tcPr>
          <w:p w:rsidR="00B30989" w:rsidRDefault="00B30989">
            <w:pPr>
              <w:pStyle w:val="ConsPlusNormal"/>
              <w:jc w:val="center"/>
            </w:pPr>
            <w:r>
              <w:t>7,6</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r>
      <w:tr w:rsidR="00B30989">
        <w:tc>
          <w:tcPr>
            <w:tcW w:w="794" w:type="dxa"/>
            <w:vAlign w:val="center"/>
          </w:tcPr>
          <w:p w:rsidR="00B30989" w:rsidRDefault="00B30989">
            <w:pPr>
              <w:pStyle w:val="ConsPlusNormal"/>
              <w:jc w:val="center"/>
            </w:pPr>
            <w:r>
              <w:t>1.42</w:t>
            </w:r>
          </w:p>
        </w:tc>
        <w:tc>
          <w:tcPr>
            <w:tcW w:w="3260" w:type="dxa"/>
            <w:vAlign w:val="center"/>
          </w:tcPr>
          <w:p w:rsidR="00B30989" w:rsidRDefault="00B30989">
            <w:pPr>
              <w:pStyle w:val="ConsPlusNormal"/>
            </w:pPr>
            <w:r>
              <w:t>Количество закрепленных молодых специалистов в сельскохозяйственном производстве</w:t>
            </w:r>
          </w:p>
        </w:tc>
        <w:tc>
          <w:tcPr>
            <w:tcW w:w="1200" w:type="dxa"/>
            <w:vAlign w:val="center"/>
          </w:tcPr>
          <w:p w:rsidR="00B30989" w:rsidRDefault="00B30989">
            <w:pPr>
              <w:pStyle w:val="ConsPlusNormal"/>
              <w:jc w:val="center"/>
            </w:pPr>
            <w:r>
              <w:t>чел.</w:t>
            </w:r>
          </w:p>
        </w:tc>
        <w:tc>
          <w:tcPr>
            <w:tcW w:w="1120" w:type="dxa"/>
            <w:vAlign w:val="center"/>
          </w:tcPr>
          <w:p w:rsidR="00B30989" w:rsidRDefault="00B30989">
            <w:pPr>
              <w:pStyle w:val="ConsPlusNormal"/>
              <w:jc w:val="center"/>
            </w:pPr>
            <w:r>
              <w:t>51</w:t>
            </w:r>
          </w:p>
        </w:tc>
        <w:tc>
          <w:tcPr>
            <w:tcW w:w="1140" w:type="dxa"/>
            <w:vAlign w:val="center"/>
          </w:tcPr>
          <w:p w:rsidR="00B30989" w:rsidRDefault="00B30989">
            <w:pPr>
              <w:pStyle w:val="ConsPlusNormal"/>
              <w:jc w:val="center"/>
            </w:pPr>
            <w:r>
              <w:t>49</w:t>
            </w:r>
          </w:p>
        </w:tc>
        <w:tc>
          <w:tcPr>
            <w:tcW w:w="1120" w:type="dxa"/>
            <w:vAlign w:val="center"/>
          </w:tcPr>
          <w:p w:rsidR="00B30989" w:rsidRDefault="00B30989">
            <w:pPr>
              <w:pStyle w:val="ConsPlusNormal"/>
              <w:jc w:val="center"/>
            </w:pPr>
            <w:r>
              <w:t>23</w:t>
            </w:r>
          </w:p>
        </w:tc>
        <w:tc>
          <w:tcPr>
            <w:tcW w:w="1200" w:type="dxa"/>
            <w:vAlign w:val="center"/>
          </w:tcPr>
          <w:p w:rsidR="00B30989" w:rsidRDefault="00B30989">
            <w:pPr>
              <w:pStyle w:val="ConsPlusNormal"/>
              <w:jc w:val="center"/>
            </w:pPr>
            <w:r>
              <w:t>18</w:t>
            </w:r>
          </w:p>
        </w:tc>
        <w:tc>
          <w:tcPr>
            <w:tcW w:w="1160" w:type="dxa"/>
            <w:vAlign w:val="center"/>
          </w:tcPr>
          <w:p w:rsidR="00B30989" w:rsidRDefault="00B30989">
            <w:pPr>
              <w:pStyle w:val="ConsPlusNormal"/>
              <w:jc w:val="center"/>
            </w:pPr>
            <w:r>
              <w:t>45</w:t>
            </w:r>
          </w:p>
        </w:tc>
        <w:tc>
          <w:tcPr>
            <w:tcW w:w="1040" w:type="dxa"/>
            <w:vAlign w:val="center"/>
          </w:tcPr>
          <w:p w:rsidR="00B30989" w:rsidRDefault="00B30989">
            <w:pPr>
              <w:pStyle w:val="ConsPlusNormal"/>
              <w:jc w:val="center"/>
            </w:pPr>
            <w:r>
              <w:t>45</w:t>
            </w:r>
          </w:p>
        </w:tc>
        <w:tc>
          <w:tcPr>
            <w:tcW w:w="1000" w:type="dxa"/>
            <w:vAlign w:val="center"/>
          </w:tcPr>
          <w:p w:rsidR="00B30989" w:rsidRDefault="00B30989">
            <w:pPr>
              <w:pStyle w:val="ConsPlusNormal"/>
              <w:jc w:val="center"/>
            </w:pPr>
            <w:r>
              <w:t>50</w:t>
            </w:r>
          </w:p>
        </w:tc>
        <w:tc>
          <w:tcPr>
            <w:tcW w:w="900" w:type="dxa"/>
            <w:vAlign w:val="center"/>
          </w:tcPr>
          <w:p w:rsidR="00B30989" w:rsidRDefault="00B30989">
            <w:pPr>
              <w:pStyle w:val="ConsPlusNormal"/>
              <w:jc w:val="center"/>
            </w:pPr>
            <w:r>
              <w:t>50</w:t>
            </w:r>
          </w:p>
        </w:tc>
        <w:tc>
          <w:tcPr>
            <w:tcW w:w="1320" w:type="dxa"/>
            <w:vAlign w:val="center"/>
          </w:tcPr>
          <w:p w:rsidR="00B30989" w:rsidRDefault="00B30989">
            <w:pPr>
              <w:pStyle w:val="ConsPlusNormal"/>
              <w:jc w:val="center"/>
            </w:pPr>
            <w:r>
              <w:t>50</w:t>
            </w:r>
          </w:p>
        </w:tc>
      </w:tr>
      <w:tr w:rsidR="00B30989">
        <w:tc>
          <w:tcPr>
            <w:tcW w:w="794" w:type="dxa"/>
            <w:vAlign w:val="center"/>
          </w:tcPr>
          <w:p w:rsidR="00B30989" w:rsidRDefault="00B30989">
            <w:pPr>
              <w:pStyle w:val="ConsPlusNormal"/>
              <w:jc w:val="center"/>
            </w:pPr>
            <w:r>
              <w:t>1.43</w:t>
            </w:r>
          </w:p>
        </w:tc>
        <w:tc>
          <w:tcPr>
            <w:tcW w:w="3260" w:type="dxa"/>
            <w:vAlign w:val="center"/>
          </w:tcPr>
          <w:p w:rsidR="00B30989" w:rsidRDefault="00B30989">
            <w:pPr>
              <w:pStyle w:val="ConsPlusNormal"/>
            </w:pPr>
            <w:r>
              <w:t>Количество руководителей и специалистов, прошедших подготовку, переподготовку и повышение квалификации</w:t>
            </w:r>
          </w:p>
        </w:tc>
        <w:tc>
          <w:tcPr>
            <w:tcW w:w="1200" w:type="dxa"/>
            <w:vAlign w:val="center"/>
          </w:tcPr>
          <w:p w:rsidR="00B30989" w:rsidRDefault="00B30989">
            <w:pPr>
              <w:pStyle w:val="ConsPlusNormal"/>
              <w:jc w:val="center"/>
            </w:pPr>
            <w:r>
              <w:t>чел.</w:t>
            </w:r>
          </w:p>
        </w:tc>
        <w:tc>
          <w:tcPr>
            <w:tcW w:w="1120" w:type="dxa"/>
            <w:vAlign w:val="center"/>
          </w:tcPr>
          <w:p w:rsidR="00B30989" w:rsidRDefault="00B30989">
            <w:pPr>
              <w:pStyle w:val="ConsPlusNormal"/>
              <w:jc w:val="center"/>
            </w:pPr>
            <w:r>
              <w:t>300</w:t>
            </w:r>
          </w:p>
        </w:tc>
        <w:tc>
          <w:tcPr>
            <w:tcW w:w="1140" w:type="dxa"/>
            <w:vAlign w:val="center"/>
          </w:tcPr>
          <w:p w:rsidR="00B30989" w:rsidRDefault="00B30989">
            <w:pPr>
              <w:pStyle w:val="ConsPlusNormal"/>
              <w:jc w:val="center"/>
            </w:pPr>
            <w:r>
              <w:t>275</w:t>
            </w:r>
          </w:p>
        </w:tc>
        <w:tc>
          <w:tcPr>
            <w:tcW w:w="1120" w:type="dxa"/>
            <w:vAlign w:val="center"/>
          </w:tcPr>
          <w:p w:rsidR="00B30989" w:rsidRDefault="00B30989">
            <w:pPr>
              <w:pStyle w:val="ConsPlusNormal"/>
              <w:jc w:val="center"/>
            </w:pPr>
            <w:r>
              <w:t>200</w:t>
            </w:r>
          </w:p>
        </w:tc>
        <w:tc>
          <w:tcPr>
            <w:tcW w:w="1200" w:type="dxa"/>
            <w:vAlign w:val="center"/>
          </w:tcPr>
          <w:p w:rsidR="00B30989" w:rsidRDefault="00B30989">
            <w:pPr>
              <w:pStyle w:val="ConsPlusNormal"/>
              <w:jc w:val="center"/>
            </w:pPr>
            <w:r>
              <w:t>160</w:t>
            </w:r>
          </w:p>
        </w:tc>
        <w:tc>
          <w:tcPr>
            <w:tcW w:w="1160" w:type="dxa"/>
            <w:vAlign w:val="center"/>
          </w:tcPr>
          <w:p w:rsidR="00B30989" w:rsidRDefault="00B30989">
            <w:pPr>
              <w:pStyle w:val="ConsPlusNormal"/>
              <w:jc w:val="center"/>
            </w:pPr>
            <w:r>
              <w:t>160</w:t>
            </w:r>
          </w:p>
        </w:tc>
        <w:tc>
          <w:tcPr>
            <w:tcW w:w="1040" w:type="dxa"/>
            <w:vAlign w:val="center"/>
          </w:tcPr>
          <w:p w:rsidR="00B30989" w:rsidRDefault="00B30989">
            <w:pPr>
              <w:pStyle w:val="ConsPlusNormal"/>
              <w:jc w:val="center"/>
            </w:pPr>
            <w:r>
              <w:t>160</w:t>
            </w:r>
          </w:p>
        </w:tc>
        <w:tc>
          <w:tcPr>
            <w:tcW w:w="1000" w:type="dxa"/>
            <w:vAlign w:val="center"/>
          </w:tcPr>
          <w:p w:rsidR="00B30989" w:rsidRDefault="00B30989">
            <w:pPr>
              <w:pStyle w:val="ConsPlusNormal"/>
              <w:jc w:val="center"/>
            </w:pPr>
            <w:r>
              <w:t>200</w:t>
            </w:r>
          </w:p>
        </w:tc>
        <w:tc>
          <w:tcPr>
            <w:tcW w:w="900" w:type="dxa"/>
            <w:vAlign w:val="center"/>
          </w:tcPr>
          <w:p w:rsidR="00B30989" w:rsidRDefault="00B30989">
            <w:pPr>
              <w:pStyle w:val="ConsPlusNormal"/>
              <w:jc w:val="center"/>
            </w:pPr>
            <w:r>
              <w:t>200</w:t>
            </w:r>
          </w:p>
        </w:tc>
        <w:tc>
          <w:tcPr>
            <w:tcW w:w="1320" w:type="dxa"/>
            <w:vAlign w:val="center"/>
          </w:tcPr>
          <w:p w:rsidR="00B30989" w:rsidRDefault="00B30989">
            <w:pPr>
              <w:pStyle w:val="ConsPlusNormal"/>
              <w:jc w:val="center"/>
            </w:pPr>
            <w:r>
              <w:t>200</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научного и информационного обеспечения развития сельскохозяйственного производства"</w:t>
            </w:r>
          </w:p>
        </w:tc>
      </w:tr>
      <w:tr w:rsidR="00B30989">
        <w:tc>
          <w:tcPr>
            <w:tcW w:w="794" w:type="dxa"/>
            <w:vAlign w:val="center"/>
          </w:tcPr>
          <w:p w:rsidR="00B30989" w:rsidRDefault="00B30989">
            <w:pPr>
              <w:pStyle w:val="ConsPlusNormal"/>
              <w:jc w:val="center"/>
            </w:pPr>
            <w:r>
              <w:t>1.44</w:t>
            </w:r>
          </w:p>
        </w:tc>
        <w:tc>
          <w:tcPr>
            <w:tcW w:w="3260" w:type="dxa"/>
            <w:vAlign w:val="center"/>
          </w:tcPr>
          <w:p w:rsidR="00B30989" w:rsidRDefault="00B30989">
            <w:pPr>
              <w:pStyle w:val="ConsPlusNormal"/>
            </w:pPr>
            <w:r>
              <w:t xml:space="preserve">Количество НИОКР, выполненных за счет средств </w:t>
            </w:r>
            <w:r>
              <w:lastRenderedPageBreak/>
              <w:t>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13</w:t>
            </w:r>
          </w:p>
        </w:tc>
        <w:tc>
          <w:tcPr>
            <w:tcW w:w="1140" w:type="dxa"/>
            <w:vAlign w:val="center"/>
          </w:tcPr>
          <w:p w:rsidR="00B30989" w:rsidRDefault="00B30989">
            <w:pPr>
              <w:pStyle w:val="ConsPlusNormal"/>
              <w:jc w:val="center"/>
            </w:pPr>
            <w:r>
              <w:t>3</w:t>
            </w:r>
          </w:p>
        </w:tc>
        <w:tc>
          <w:tcPr>
            <w:tcW w:w="1120" w:type="dxa"/>
            <w:vAlign w:val="center"/>
          </w:tcPr>
          <w:p w:rsidR="00B30989" w:rsidRDefault="00B30989">
            <w:pPr>
              <w:pStyle w:val="ConsPlusNormal"/>
              <w:jc w:val="center"/>
            </w:pPr>
            <w:r>
              <w:t>3</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lastRenderedPageBreak/>
              <w:t>1.45</w:t>
            </w:r>
          </w:p>
        </w:tc>
        <w:tc>
          <w:tcPr>
            <w:tcW w:w="3260" w:type="dxa"/>
            <w:vAlign w:val="center"/>
          </w:tcPr>
          <w:p w:rsidR="00B30989" w:rsidRDefault="00B30989">
            <w:pPr>
              <w:pStyle w:val="ConsPlusNormal"/>
            </w:pPr>
            <w:r>
              <w:t>Количество консультационных услуг, оказанных сельскохозяйственным товаропроизводителям и сельскому населению</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21500,0</w:t>
            </w:r>
          </w:p>
        </w:tc>
        <w:tc>
          <w:tcPr>
            <w:tcW w:w="1140" w:type="dxa"/>
            <w:vAlign w:val="center"/>
          </w:tcPr>
          <w:p w:rsidR="00B30989" w:rsidRDefault="00B30989">
            <w:pPr>
              <w:pStyle w:val="ConsPlusNormal"/>
              <w:jc w:val="center"/>
            </w:pPr>
            <w:r>
              <w:t>15090</w:t>
            </w:r>
          </w:p>
        </w:tc>
        <w:tc>
          <w:tcPr>
            <w:tcW w:w="1120" w:type="dxa"/>
            <w:vAlign w:val="center"/>
          </w:tcPr>
          <w:p w:rsidR="00B30989" w:rsidRDefault="00B30989">
            <w:pPr>
              <w:pStyle w:val="ConsPlusNormal"/>
              <w:jc w:val="center"/>
            </w:pPr>
            <w:r>
              <w:t>7600</w:t>
            </w:r>
          </w:p>
        </w:tc>
        <w:tc>
          <w:tcPr>
            <w:tcW w:w="1200" w:type="dxa"/>
            <w:vAlign w:val="center"/>
          </w:tcPr>
          <w:p w:rsidR="00B30989" w:rsidRDefault="00B30989">
            <w:pPr>
              <w:pStyle w:val="ConsPlusNormal"/>
              <w:jc w:val="center"/>
            </w:pPr>
            <w:r>
              <w:t>7000</w:t>
            </w:r>
          </w:p>
        </w:tc>
        <w:tc>
          <w:tcPr>
            <w:tcW w:w="1160" w:type="dxa"/>
            <w:vAlign w:val="center"/>
          </w:tcPr>
          <w:p w:rsidR="00B30989" w:rsidRDefault="00B30989">
            <w:pPr>
              <w:pStyle w:val="ConsPlusNormal"/>
              <w:jc w:val="center"/>
            </w:pPr>
            <w:r>
              <w:t>14000</w:t>
            </w:r>
          </w:p>
        </w:tc>
        <w:tc>
          <w:tcPr>
            <w:tcW w:w="1040" w:type="dxa"/>
            <w:vAlign w:val="center"/>
          </w:tcPr>
          <w:p w:rsidR="00B30989" w:rsidRDefault="00B30989">
            <w:pPr>
              <w:pStyle w:val="ConsPlusNormal"/>
              <w:jc w:val="center"/>
            </w:pPr>
            <w:r>
              <w:t>14000</w:t>
            </w:r>
          </w:p>
        </w:tc>
        <w:tc>
          <w:tcPr>
            <w:tcW w:w="1000" w:type="dxa"/>
            <w:vAlign w:val="center"/>
          </w:tcPr>
          <w:p w:rsidR="00B30989" w:rsidRDefault="00B30989">
            <w:pPr>
              <w:pStyle w:val="ConsPlusNormal"/>
              <w:jc w:val="center"/>
            </w:pPr>
            <w:r>
              <w:t>14000</w:t>
            </w:r>
          </w:p>
        </w:tc>
        <w:tc>
          <w:tcPr>
            <w:tcW w:w="900" w:type="dxa"/>
            <w:vAlign w:val="center"/>
          </w:tcPr>
          <w:p w:rsidR="00B30989" w:rsidRDefault="00B30989">
            <w:pPr>
              <w:pStyle w:val="ConsPlusNormal"/>
              <w:jc w:val="center"/>
            </w:pPr>
            <w:r>
              <w:t>14000</w:t>
            </w:r>
          </w:p>
        </w:tc>
        <w:tc>
          <w:tcPr>
            <w:tcW w:w="1320" w:type="dxa"/>
            <w:vAlign w:val="center"/>
          </w:tcPr>
          <w:p w:rsidR="00B30989" w:rsidRDefault="00B30989">
            <w:pPr>
              <w:pStyle w:val="ConsPlusNormal"/>
              <w:jc w:val="center"/>
            </w:pPr>
            <w:r>
              <w:t>14000</w:t>
            </w:r>
          </w:p>
        </w:tc>
      </w:tr>
      <w:tr w:rsidR="00B30989">
        <w:tc>
          <w:tcPr>
            <w:tcW w:w="794" w:type="dxa"/>
            <w:vAlign w:val="center"/>
          </w:tcPr>
          <w:p w:rsidR="00B30989" w:rsidRDefault="00B30989">
            <w:pPr>
              <w:pStyle w:val="ConsPlusNormal"/>
              <w:jc w:val="center"/>
            </w:pPr>
            <w:r>
              <w:t>1.46</w:t>
            </w:r>
          </w:p>
        </w:tc>
        <w:tc>
          <w:tcPr>
            <w:tcW w:w="3260" w:type="dxa"/>
            <w:vAlign w:val="center"/>
          </w:tcPr>
          <w:p w:rsidR="00B30989" w:rsidRDefault="00B30989">
            <w:pPr>
              <w:pStyle w:val="ConsPlusNormal"/>
            </w:pPr>
            <w:r>
              <w:t>Удельный вес органов управления агропромышленного комплекса муниципальных районов, ведущих сельскохозяйственную деятельность, использующих информационные ресурсы, применяемые в сфере агропромышленного комплекса</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100</w:t>
            </w:r>
          </w:p>
        </w:tc>
        <w:tc>
          <w:tcPr>
            <w:tcW w:w="1140" w:type="dxa"/>
            <w:vAlign w:val="center"/>
          </w:tcPr>
          <w:p w:rsidR="00B30989" w:rsidRDefault="00B30989">
            <w:pPr>
              <w:pStyle w:val="ConsPlusNormal"/>
              <w:jc w:val="center"/>
            </w:pPr>
            <w:r>
              <w:t>100</w:t>
            </w:r>
          </w:p>
        </w:tc>
        <w:tc>
          <w:tcPr>
            <w:tcW w:w="1120" w:type="dxa"/>
            <w:vAlign w:val="center"/>
          </w:tcPr>
          <w:p w:rsidR="00B30989" w:rsidRDefault="00B30989">
            <w:pPr>
              <w:pStyle w:val="ConsPlusNormal"/>
              <w:jc w:val="center"/>
            </w:pPr>
            <w:r>
              <w:t>100</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100</w:t>
            </w:r>
          </w:p>
        </w:tc>
        <w:tc>
          <w:tcPr>
            <w:tcW w:w="1320" w:type="dxa"/>
            <w:vAlign w:val="center"/>
          </w:tcPr>
          <w:p w:rsidR="00B30989" w:rsidRDefault="00B30989">
            <w:pPr>
              <w:pStyle w:val="ConsPlusNormal"/>
              <w:jc w:val="center"/>
            </w:pPr>
            <w:r>
              <w:t>100</w:t>
            </w:r>
          </w:p>
        </w:tc>
      </w:tr>
      <w:tr w:rsidR="00B30989">
        <w:tc>
          <w:tcPr>
            <w:tcW w:w="794" w:type="dxa"/>
            <w:vAlign w:val="center"/>
          </w:tcPr>
          <w:p w:rsidR="00B30989" w:rsidRDefault="00B30989">
            <w:pPr>
              <w:pStyle w:val="ConsPlusNormal"/>
              <w:jc w:val="center"/>
            </w:pPr>
            <w:r>
              <w:t>1.47</w:t>
            </w:r>
          </w:p>
        </w:tc>
        <w:tc>
          <w:tcPr>
            <w:tcW w:w="3260" w:type="dxa"/>
            <w:vAlign w:val="center"/>
          </w:tcPr>
          <w:p w:rsidR="00B30989" w:rsidRDefault="00B30989">
            <w:pPr>
              <w:pStyle w:val="ConsPlusNormal"/>
            </w:pPr>
            <w:r>
              <w:t>Количество выпущенных номеров периодических изданий по информационному освещению деятельности министерства сельского хозяйства Иркутской области в средствах массовой информации</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12</w:t>
            </w:r>
          </w:p>
        </w:tc>
        <w:tc>
          <w:tcPr>
            <w:tcW w:w="1140" w:type="dxa"/>
            <w:vAlign w:val="center"/>
          </w:tcPr>
          <w:p w:rsidR="00B30989" w:rsidRDefault="00B30989">
            <w:pPr>
              <w:pStyle w:val="ConsPlusNormal"/>
              <w:jc w:val="center"/>
            </w:pPr>
            <w:r>
              <w:t>12</w:t>
            </w:r>
          </w:p>
        </w:tc>
        <w:tc>
          <w:tcPr>
            <w:tcW w:w="1120" w:type="dxa"/>
            <w:vAlign w:val="center"/>
          </w:tcPr>
          <w:p w:rsidR="00B30989" w:rsidRDefault="00B30989">
            <w:pPr>
              <w:pStyle w:val="ConsPlusNormal"/>
              <w:jc w:val="center"/>
            </w:pPr>
            <w:r>
              <w:t>12</w:t>
            </w:r>
          </w:p>
        </w:tc>
        <w:tc>
          <w:tcPr>
            <w:tcW w:w="1200" w:type="dxa"/>
            <w:vAlign w:val="center"/>
          </w:tcPr>
          <w:p w:rsidR="00B30989" w:rsidRDefault="00B30989">
            <w:pPr>
              <w:pStyle w:val="ConsPlusNormal"/>
              <w:jc w:val="center"/>
            </w:pPr>
            <w:r>
              <w:t>12</w:t>
            </w:r>
          </w:p>
        </w:tc>
        <w:tc>
          <w:tcPr>
            <w:tcW w:w="1160" w:type="dxa"/>
            <w:vAlign w:val="center"/>
          </w:tcPr>
          <w:p w:rsidR="00B30989" w:rsidRDefault="00B30989">
            <w:pPr>
              <w:pStyle w:val="ConsPlusNormal"/>
              <w:jc w:val="center"/>
            </w:pPr>
            <w:r>
              <w:t>12</w:t>
            </w:r>
          </w:p>
        </w:tc>
        <w:tc>
          <w:tcPr>
            <w:tcW w:w="1040" w:type="dxa"/>
            <w:vAlign w:val="center"/>
          </w:tcPr>
          <w:p w:rsidR="00B30989" w:rsidRDefault="00B30989">
            <w:pPr>
              <w:pStyle w:val="ConsPlusNormal"/>
              <w:jc w:val="center"/>
            </w:pPr>
            <w:r>
              <w:t>12</w:t>
            </w:r>
          </w:p>
        </w:tc>
        <w:tc>
          <w:tcPr>
            <w:tcW w:w="1000" w:type="dxa"/>
            <w:vAlign w:val="center"/>
          </w:tcPr>
          <w:p w:rsidR="00B30989" w:rsidRDefault="00B30989">
            <w:pPr>
              <w:pStyle w:val="ConsPlusNormal"/>
              <w:jc w:val="center"/>
            </w:pPr>
            <w:r>
              <w:t>12</w:t>
            </w:r>
          </w:p>
        </w:tc>
        <w:tc>
          <w:tcPr>
            <w:tcW w:w="900" w:type="dxa"/>
            <w:vAlign w:val="center"/>
          </w:tcPr>
          <w:p w:rsidR="00B30989" w:rsidRDefault="00B30989">
            <w:pPr>
              <w:pStyle w:val="ConsPlusNormal"/>
              <w:jc w:val="center"/>
            </w:pPr>
            <w:r>
              <w:t>12</w:t>
            </w:r>
          </w:p>
        </w:tc>
        <w:tc>
          <w:tcPr>
            <w:tcW w:w="1320" w:type="dxa"/>
            <w:vAlign w:val="center"/>
          </w:tcPr>
          <w:p w:rsidR="00B30989" w:rsidRDefault="00B30989">
            <w:pPr>
              <w:pStyle w:val="ConsPlusNormal"/>
              <w:jc w:val="center"/>
            </w:pPr>
            <w:r>
              <w:t>12</w:t>
            </w:r>
          </w:p>
        </w:tc>
      </w:tr>
      <w:tr w:rsidR="00B30989">
        <w:tc>
          <w:tcPr>
            <w:tcW w:w="794" w:type="dxa"/>
            <w:vAlign w:val="center"/>
          </w:tcPr>
          <w:p w:rsidR="00B30989" w:rsidRDefault="00B30989">
            <w:pPr>
              <w:pStyle w:val="ConsPlusNormal"/>
              <w:jc w:val="center"/>
            </w:pPr>
            <w:r>
              <w:t>1.48</w:t>
            </w:r>
          </w:p>
        </w:tc>
        <w:tc>
          <w:tcPr>
            <w:tcW w:w="3260" w:type="dxa"/>
            <w:vAlign w:val="center"/>
          </w:tcPr>
          <w:p w:rsidR="00B30989" w:rsidRDefault="00B30989">
            <w:pPr>
              <w:pStyle w:val="ConsPlusNormal"/>
            </w:pPr>
            <w:r>
              <w:t xml:space="preserve">Количество проведенных </w:t>
            </w:r>
            <w:r>
              <w:lastRenderedPageBreak/>
              <w:t>публичных мероприятий</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7</w:t>
            </w:r>
          </w:p>
        </w:tc>
        <w:tc>
          <w:tcPr>
            <w:tcW w:w="1140" w:type="dxa"/>
            <w:vAlign w:val="center"/>
          </w:tcPr>
          <w:p w:rsidR="00B30989" w:rsidRDefault="00B30989">
            <w:pPr>
              <w:pStyle w:val="ConsPlusNormal"/>
              <w:jc w:val="center"/>
            </w:pPr>
            <w:r>
              <w:t>7</w:t>
            </w:r>
          </w:p>
        </w:tc>
        <w:tc>
          <w:tcPr>
            <w:tcW w:w="1120" w:type="dxa"/>
            <w:vAlign w:val="center"/>
          </w:tcPr>
          <w:p w:rsidR="00B30989" w:rsidRDefault="00B30989">
            <w:pPr>
              <w:pStyle w:val="ConsPlusNormal"/>
              <w:jc w:val="center"/>
            </w:pPr>
            <w:r>
              <w:t>5</w:t>
            </w:r>
          </w:p>
        </w:tc>
        <w:tc>
          <w:tcPr>
            <w:tcW w:w="1200" w:type="dxa"/>
            <w:vAlign w:val="center"/>
          </w:tcPr>
          <w:p w:rsidR="00B30989" w:rsidRDefault="00B30989">
            <w:pPr>
              <w:pStyle w:val="ConsPlusNormal"/>
              <w:jc w:val="center"/>
            </w:pPr>
            <w:r>
              <w:t>5</w:t>
            </w:r>
          </w:p>
        </w:tc>
        <w:tc>
          <w:tcPr>
            <w:tcW w:w="1160" w:type="dxa"/>
            <w:vAlign w:val="center"/>
          </w:tcPr>
          <w:p w:rsidR="00B30989" w:rsidRDefault="00B30989">
            <w:pPr>
              <w:pStyle w:val="ConsPlusNormal"/>
              <w:jc w:val="center"/>
            </w:pPr>
            <w:r>
              <w:t>5</w:t>
            </w:r>
          </w:p>
        </w:tc>
        <w:tc>
          <w:tcPr>
            <w:tcW w:w="1040" w:type="dxa"/>
            <w:vAlign w:val="center"/>
          </w:tcPr>
          <w:p w:rsidR="00B30989" w:rsidRDefault="00B30989">
            <w:pPr>
              <w:pStyle w:val="ConsPlusNormal"/>
              <w:jc w:val="center"/>
            </w:pPr>
            <w:r>
              <w:t>5</w:t>
            </w:r>
          </w:p>
        </w:tc>
        <w:tc>
          <w:tcPr>
            <w:tcW w:w="1000" w:type="dxa"/>
            <w:vAlign w:val="center"/>
          </w:tcPr>
          <w:p w:rsidR="00B30989" w:rsidRDefault="00B30989">
            <w:pPr>
              <w:pStyle w:val="ConsPlusNormal"/>
              <w:jc w:val="center"/>
            </w:pPr>
            <w:r>
              <w:t>5</w:t>
            </w:r>
          </w:p>
        </w:tc>
        <w:tc>
          <w:tcPr>
            <w:tcW w:w="900" w:type="dxa"/>
            <w:vAlign w:val="center"/>
          </w:tcPr>
          <w:p w:rsidR="00B30989" w:rsidRDefault="00B30989">
            <w:pPr>
              <w:pStyle w:val="ConsPlusNormal"/>
              <w:jc w:val="center"/>
            </w:pPr>
            <w:r>
              <w:t>5</w:t>
            </w:r>
          </w:p>
        </w:tc>
        <w:tc>
          <w:tcPr>
            <w:tcW w:w="1320" w:type="dxa"/>
            <w:vAlign w:val="center"/>
          </w:tcPr>
          <w:p w:rsidR="00B30989" w:rsidRDefault="00B30989">
            <w:pPr>
              <w:pStyle w:val="ConsPlusNormal"/>
              <w:jc w:val="center"/>
            </w:pPr>
            <w:r>
              <w:t>5</w:t>
            </w:r>
          </w:p>
        </w:tc>
      </w:tr>
      <w:tr w:rsidR="00B30989">
        <w:tc>
          <w:tcPr>
            <w:tcW w:w="15254" w:type="dxa"/>
            <w:gridSpan w:val="12"/>
            <w:vAlign w:val="center"/>
          </w:tcPr>
          <w:p w:rsidR="00B30989" w:rsidRDefault="00B30989">
            <w:pPr>
              <w:pStyle w:val="ConsPlusNormal"/>
            </w:pPr>
            <w:hyperlink w:anchor="P1221" w:history="1">
              <w:r>
                <w:rPr>
                  <w:color w:val="0000FF"/>
                </w:rPr>
                <w:t>Подпрограмма 2</w:t>
              </w:r>
            </w:hyperlink>
            <w:r>
              <w:t xml:space="preserve"> "Развитие мелиорации земель сельскохозяйственного назначения Иркутской области" на 2014 - 2020 годы</w:t>
            </w:r>
          </w:p>
        </w:tc>
      </w:tr>
      <w:tr w:rsidR="00B30989">
        <w:tc>
          <w:tcPr>
            <w:tcW w:w="794" w:type="dxa"/>
            <w:vAlign w:val="center"/>
          </w:tcPr>
          <w:p w:rsidR="00B30989" w:rsidRDefault="00B30989">
            <w:pPr>
              <w:pStyle w:val="ConsPlusNormal"/>
              <w:jc w:val="center"/>
            </w:pPr>
            <w:r>
              <w:t>2.1</w:t>
            </w:r>
          </w:p>
        </w:tc>
        <w:tc>
          <w:tcPr>
            <w:tcW w:w="3260" w:type="dxa"/>
            <w:vAlign w:val="center"/>
          </w:tcPr>
          <w:p w:rsidR="00B30989" w:rsidRDefault="00B30989">
            <w:pPr>
              <w:pStyle w:val="ConsPlusNormal"/>
            </w:pPr>
            <w:r>
              <w:t>Прирост объема производства продукции растениеводства на мелиорируемых землях (нарастающим итогом)</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12,0</w:t>
            </w:r>
          </w:p>
        </w:tc>
        <w:tc>
          <w:tcPr>
            <w:tcW w:w="1200" w:type="dxa"/>
            <w:vAlign w:val="center"/>
          </w:tcPr>
          <w:p w:rsidR="00B30989" w:rsidRDefault="00B30989">
            <w:pPr>
              <w:pStyle w:val="ConsPlusNormal"/>
              <w:jc w:val="center"/>
            </w:pPr>
            <w:r>
              <w:t>24,0</w:t>
            </w:r>
          </w:p>
        </w:tc>
        <w:tc>
          <w:tcPr>
            <w:tcW w:w="1160" w:type="dxa"/>
            <w:vAlign w:val="center"/>
          </w:tcPr>
          <w:p w:rsidR="00B30989" w:rsidRDefault="00B30989">
            <w:pPr>
              <w:pStyle w:val="ConsPlusNormal"/>
              <w:jc w:val="center"/>
            </w:pPr>
            <w:r>
              <w:t>36,0</w:t>
            </w:r>
          </w:p>
        </w:tc>
        <w:tc>
          <w:tcPr>
            <w:tcW w:w="1040" w:type="dxa"/>
            <w:vAlign w:val="center"/>
          </w:tcPr>
          <w:p w:rsidR="00B30989" w:rsidRDefault="00B30989">
            <w:pPr>
              <w:pStyle w:val="ConsPlusNormal"/>
              <w:jc w:val="center"/>
            </w:pPr>
            <w:r>
              <w:t>48,0</w:t>
            </w:r>
          </w:p>
        </w:tc>
        <w:tc>
          <w:tcPr>
            <w:tcW w:w="1000" w:type="dxa"/>
            <w:vAlign w:val="center"/>
          </w:tcPr>
          <w:p w:rsidR="00B30989" w:rsidRDefault="00B30989">
            <w:pPr>
              <w:pStyle w:val="ConsPlusNormal"/>
              <w:jc w:val="center"/>
            </w:pPr>
            <w:r>
              <w:t>113,0</w:t>
            </w:r>
          </w:p>
        </w:tc>
        <w:tc>
          <w:tcPr>
            <w:tcW w:w="900" w:type="dxa"/>
            <w:vAlign w:val="center"/>
          </w:tcPr>
          <w:p w:rsidR="00B30989" w:rsidRDefault="00B30989">
            <w:pPr>
              <w:pStyle w:val="ConsPlusNormal"/>
              <w:jc w:val="center"/>
            </w:pPr>
            <w:r>
              <w:t>124,0</w:t>
            </w:r>
          </w:p>
        </w:tc>
        <w:tc>
          <w:tcPr>
            <w:tcW w:w="1320" w:type="dxa"/>
            <w:vAlign w:val="center"/>
          </w:tcPr>
          <w:p w:rsidR="00B30989" w:rsidRDefault="00B30989">
            <w:pPr>
              <w:pStyle w:val="ConsPlusNormal"/>
              <w:jc w:val="center"/>
            </w:pPr>
            <w:r>
              <w:t>134,0</w:t>
            </w:r>
          </w:p>
        </w:tc>
      </w:tr>
      <w:tr w:rsidR="00B30989">
        <w:tc>
          <w:tcPr>
            <w:tcW w:w="794" w:type="dxa"/>
            <w:vAlign w:val="center"/>
          </w:tcPr>
          <w:p w:rsidR="00B30989" w:rsidRDefault="00B30989">
            <w:pPr>
              <w:pStyle w:val="ConsPlusNormal"/>
              <w:jc w:val="center"/>
            </w:pPr>
            <w:r>
              <w:t>2.2</w:t>
            </w:r>
          </w:p>
        </w:tc>
        <w:tc>
          <w:tcPr>
            <w:tcW w:w="3260" w:type="dxa"/>
            <w:vAlign w:val="center"/>
          </w:tcPr>
          <w:p w:rsidR="00B30989" w:rsidRDefault="00B30989">
            <w:pPr>
              <w:pStyle w:val="ConsPlusNormal"/>
            </w:pPr>
            <w:r>
              <w:t>Площадь мелиорируемых земель, введенных в эксплуатацию</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2100,0</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320,0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208,0</w:t>
            </w:r>
          </w:p>
        </w:tc>
      </w:tr>
      <w:tr w:rsidR="00B30989">
        <w:tc>
          <w:tcPr>
            <w:tcW w:w="794" w:type="dxa"/>
            <w:vAlign w:val="center"/>
          </w:tcPr>
          <w:p w:rsidR="00B30989" w:rsidRDefault="00B30989">
            <w:pPr>
              <w:pStyle w:val="ConsPlusNormal"/>
              <w:jc w:val="center"/>
            </w:pPr>
            <w:r>
              <w:t>2.3</w:t>
            </w:r>
          </w:p>
        </w:tc>
        <w:tc>
          <w:tcPr>
            <w:tcW w:w="3260" w:type="dxa"/>
            <w:vAlign w:val="center"/>
          </w:tcPr>
          <w:p w:rsidR="00B30989" w:rsidRDefault="00B30989">
            <w:pPr>
              <w:pStyle w:val="ConsPlusNormal"/>
            </w:pPr>
            <w:r>
              <w:t>Площадь сельскохозяйственных угодий, защищенных и сохраненных от ветровой эрозии и опустынивания</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450,0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0,0</w:t>
            </w:r>
          </w:p>
        </w:tc>
      </w:tr>
      <w:tr w:rsidR="00B30989">
        <w:tc>
          <w:tcPr>
            <w:tcW w:w="794" w:type="dxa"/>
            <w:vAlign w:val="center"/>
          </w:tcPr>
          <w:p w:rsidR="00B30989" w:rsidRDefault="00B30989">
            <w:pPr>
              <w:pStyle w:val="ConsPlusNormal"/>
              <w:jc w:val="center"/>
            </w:pPr>
            <w:r>
              <w:t>2.4</w:t>
            </w:r>
          </w:p>
        </w:tc>
        <w:tc>
          <w:tcPr>
            <w:tcW w:w="3260" w:type="dxa"/>
            <w:vAlign w:val="center"/>
          </w:tcPr>
          <w:p w:rsidR="00B30989" w:rsidRDefault="00B30989">
            <w:pPr>
              <w:pStyle w:val="ConsPlusNormal"/>
            </w:pPr>
            <w:r>
              <w:t>Площадь сельскохозяйственных угодий, предотвращенных от выбытия из оборота за счет проведения культуртехнических работ</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450,0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0,0</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эффективного использования земель сельскохозяйственного назначения"</w:t>
            </w:r>
          </w:p>
        </w:tc>
      </w:tr>
      <w:tr w:rsidR="00B30989">
        <w:tc>
          <w:tcPr>
            <w:tcW w:w="794" w:type="dxa"/>
            <w:vAlign w:val="center"/>
          </w:tcPr>
          <w:p w:rsidR="00B30989" w:rsidRDefault="00B30989">
            <w:pPr>
              <w:pStyle w:val="ConsPlusNormal"/>
              <w:jc w:val="center"/>
            </w:pPr>
            <w:r>
              <w:t>2.5</w:t>
            </w:r>
          </w:p>
        </w:tc>
        <w:tc>
          <w:tcPr>
            <w:tcW w:w="3260" w:type="dxa"/>
            <w:vAlign w:val="center"/>
          </w:tcPr>
          <w:p w:rsidR="00B30989" w:rsidRDefault="00B30989">
            <w:pPr>
              <w:pStyle w:val="ConsPlusNormal"/>
            </w:pPr>
            <w:r>
              <w:t>Прирост объема производства продукции растениеводства на мелиорируемых землях (нарастающим итогом)</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12,0</w:t>
            </w:r>
          </w:p>
        </w:tc>
        <w:tc>
          <w:tcPr>
            <w:tcW w:w="1200" w:type="dxa"/>
            <w:vAlign w:val="center"/>
          </w:tcPr>
          <w:p w:rsidR="00B30989" w:rsidRDefault="00B30989">
            <w:pPr>
              <w:pStyle w:val="ConsPlusNormal"/>
              <w:jc w:val="center"/>
            </w:pPr>
            <w:r>
              <w:t>24,0</w:t>
            </w:r>
          </w:p>
        </w:tc>
        <w:tc>
          <w:tcPr>
            <w:tcW w:w="1160" w:type="dxa"/>
            <w:vAlign w:val="center"/>
          </w:tcPr>
          <w:p w:rsidR="00B30989" w:rsidRDefault="00B30989">
            <w:pPr>
              <w:pStyle w:val="ConsPlusNormal"/>
              <w:jc w:val="center"/>
            </w:pPr>
            <w:r>
              <w:t>36,0</w:t>
            </w:r>
          </w:p>
        </w:tc>
        <w:tc>
          <w:tcPr>
            <w:tcW w:w="1040" w:type="dxa"/>
            <w:vAlign w:val="center"/>
          </w:tcPr>
          <w:p w:rsidR="00B30989" w:rsidRDefault="00B30989">
            <w:pPr>
              <w:pStyle w:val="ConsPlusNormal"/>
              <w:jc w:val="center"/>
            </w:pPr>
            <w:r>
              <w:t>98,0</w:t>
            </w:r>
          </w:p>
        </w:tc>
        <w:tc>
          <w:tcPr>
            <w:tcW w:w="1000" w:type="dxa"/>
            <w:vAlign w:val="center"/>
          </w:tcPr>
          <w:p w:rsidR="00B30989" w:rsidRDefault="00B30989">
            <w:pPr>
              <w:pStyle w:val="ConsPlusNormal"/>
              <w:jc w:val="center"/>
            </w:pPr>
            <w:r>
              <w:t>113,0</w:t>
            </w:r>
          </w:p>
        </w:tc>
        <w:tc>
          <w:tcPr>
            <w:tcW w:w="900" w:type="dxa"/>
            <w:vAlign w:val="center"/>
          </w:tcPr>
          <w:p w:rsidR="00B30989" w:rsidRDefault="00B30989">
            <w:pPr>
              <w:pStyle w:val="ConsPlusNormal"/>
              <w:jc w:val="center"/>
            </w:pPr>
            <w:r>
              <w:t>124,0</w:t>
            </w:r>
          </w:p>
        </w:tc>
        <w:tc>
          <w:tcPr>
            <w:tcW w:w="1320" w:type="dxa"/>
            <w:vAlign w:val="center"/>
          </w:tcPr>
          <w:p w:rsidR="00B30989" w:rsidRDefault="00B30989">
            <w:pPr>
              <w:pStyle w:val="ConsPlusNormal"/>
              <w:jc w:val="center"/>
            </w:pPr>
            <w:r>
              <w:t>134,0</w:t>
            </w:r>
          </w:p>
        </w:tc>
      </w:tr>
      <w:tr w:rsidR="00B30989">
        <w:tc>
          <w:tcPr>
            <w:tcW w:w="794" w:type="dxa"/>
            <w:vAlign w:val="center"/>
          </w:tcPr>
          <w:p w:rsidR="00B30989" w:rsidRDefault="00B30989">
            <w:pPr>
              <w:pStyle w:val="ConsPlusNormal"/>
              <w:jc w:val="center"/>
            </w:pPr>
            <w:r>
              <w:t>2.6</w:t>
            </w:r>
          </w:p>
        </w:tc>
        <w:tc>
          <w:tcPr>
            <w:tcW w:w="3260" w:type="dxa"/>
            <w:vAlign w:val="center"/>
          </w:tcPr>
          <w:p w:rsidR="00B30989" w:rsidRDefault="00B30989">
            <w:pPr>
              <w:pStyle w:val="ConsPlusNormal"/>
            </w:pPr>
            <w:r>
              <w:t>Площадь мелиорируемых земель, введенных в эксплуатацию</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2100,0</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320,0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208,0</w:t>
            </w:r>
          </w:p>
        </w:tc>
      </w:tr>
      <w:tr w:rsidR="00B30989">
        <w:tc>
          <w:tcPr>
            <w:tcW w:w="794" w:type="dxa"/>
            <w:vAlign w:val="center"/>
          </w:tcPr>
          <w:p w:rsidR="00B30989" w:rsidRDefault="00B30989">
            <w:pPr>
              <w:pStyle w:val="ConsPlusNormal"/>
              <w:jc w:val="center"/>
            </w:pPr>
            <w:r>
              <w:lastRenderedPageBreak/>
              <w:t>2.7</w:t>
            </w:r>
          </w:p>
        </w:tc>
        <w:tc>
          <w:tcPr>
            <w:tcW w:w="3260" w:type="dxa"/>
            <w:vAlign w:val="center"/>
          </w:tcPr>
          <w:p w:rsidR="00B30989" w:rsidRDefault="00B30989">
            <w:pPr>
              <w:pStyle w:val="ConsPlusNormal"/>
            </w:pPr>
            <w:r>
              <w:t>Площадь сельскохозяйственных угодий, защищенных и сохраненных от ветровой эрозии и опустынивания</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450,0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0,0</w:t>
            </w:r>
          </w:p>
        </w:tc>
      </w:tr>
      <w:tr w:rsidR="00B30989">
        <w:tc>
          <w:tcPr>
            <w:tcW w:w="794" w:type="dxa"/>
            <w:vAlign w:val="center"/>
          </w:tcPr>
          <w:p w:rsidR="00B30989" w:rsidRDefault="00B30989">
            <w:pPr>
              <w:pStyle w:val="ConsPlusNormal"/>
              <w:jc w:val="center"/>
            </w:pPr>
            <w:r>
              <w:t>2.8</w:t>
            </w:r>
          </w:p>
        </w:tc>
        <w:tc>
          <w:tcPr>
            <w:tcW w:w="3260" w:type="dxa"/>
            <w:vAlign w:val="center"/>
          </w:tcPr>
          <w:p w:rsidR="00B30989" w:rsidRDefault="00B30989">
            <w:pPr>
              <w:pStyle w:val="ConsPlusNormal"/>
            </w:pPr>
            <w:r>
              <w:t>Площадь сельскохозяйственных угодий, предотвращенных от выбытия из оборота за счет проведения культуртехнических работ</w:t>
            </w:r>
          </w:p>
        </w:tc>
        <w:tc>
          <w:tcPr>
            <w:tcW w:w="1200" w:type="dxa"/>
            <w:vAlign w:val="center"/>
          </w:tcPr>
          <w:p w:rsidR="00B30989" w:rsidRDefault="00B30989">
            <w:pPr>
              <w:pStyle w:val="ConsPlusNormal"/>
              <w:jc w:val="center"/>
            </w:pPr>
            <w:r>
              <w:t>га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0,0</w:t>
            </w:r>
          </w:p>
        </w:tc>
        <w:tc>
          <w:tcPr>
            <w:tcW w:w="1200" w:type="dxa"/>
            <w:vAlign w:val="center"/>
          </w:tcPr>
          <w:p w:rsidR="00B30989" w:rsidRDefault="00B30989">
            <w:pPr>
              <w:pStyle w:val="ConsPlusNormal"/>
              <w:jc w:val="center"/>
            </w:pPr>
            <w:r>
              <w:t>0,0</w:t>
            </w:r>
          </w:p>
        </w:tc>
        <w:tc>
          <w:tcPr>
            <w:tcW w:w="1160" w:type="dxa"/>
            <w:vAlign w:val="center"/>
          </w:tcPr>
          <w:p w:rsidR="00B30989" w:rsidRDefault="00B30989">
            <w:pPr>
              <w:pStyle w:val="ConsPlusNormal"/>
              <w:jc w:val="center"/>
            </w:pPr>
            <w:r>
              <w:t>0,0</w:t>
            </w:r>
          </w:p>
        </w:tc>
        <w:tc>
          <w:tcPr>
            <w:tcW w:w="1040" w:type="dxa"/>
            <w:vAlign w:val="center"/>
          </w:tcPr>
          <w:p w:rsidR="00B30989" w:rsidRDefault="00B30989">
            <w:pPr>
              <w:pStyle w:val="ConsPlusNormal"/>
              <w:jc w:val="center"/>
            </w:pPr>
            <w:r>
              <w:t>0,0</w:t>
            </w:r>
          </w:p>
        </w:tc>
        <w:tc>
          <w:tcPr>
            <w:tcW w:w="1000" w:type="dxa"/>
            <w:vAlign w:val="center"/>
          </w:tcPr>
          <w:p w:rsidR="00B30989" w:rsidRDefault="00B30989">
            <w:pPr>
              <w:pStyle w:val="ConsPlusNormal"/>
              <w:jc w:val="center"/>
            </w:pPr>
            <w:r>
              <w:t>450,0</w:t>
            </w:r>
          </w:p>
        </w:tc>
        <w:tc>
          <w:tcPr>
            <w:tcW w:w="900" w:type="dxa"/>
            <w:vAlign w:val="center"/>
          </w:tcPr>
          <w:p w:rsidR="00B30989" w:rsidRDefault="00B30989">
            <w:pPr>
              <w:pStyle w:val="ConsPlusNormal"/>
              <w:jc w:val="center"/>
            </w:pPr>
            <w:r>
              <w:t>0,0</w:t>
            </w:r>
          </w:p>
        </w:tc>
        <w:tc>
          <w:tcPr>
            <w:tcW w:w="1320" w:type="dxa"/>
            <w:vAlign w:val="center"/>
          </w:tcPr>
          <w:p w:rsidR="00B30989" w:rsidRDefault="00B30989">
            <w:pPr>
              <w:pStyle w:val="ConsPlusNormal"/>
              <w:jc w:val="center"/>
            </w:pPr>
            <w:r>
              <w:t>0,0</w:t>
            </w:r>
          </w:p>
        </w:tc>
      </w:tr>
      <w:tr w:rsidR="00B30989">
        <w:tc>
          <w:tcPr>
            <w:tcW w:w="15254" w:type="dxa"/>
            <w:gridSpan w:val="12"/>
            <w:vAlign w:val="center"/>
          </w:tcPr>
          <w:p w:rsidR="00B30989" w:rsidRDefault="00B30989">
            <w:pPr>
              <w:pStyle w:val="ConsPlusNormal"/>
            </w:pPr>
            <w:hyperlink w:anchor="P1620" w:history="1">
              <w:r>
                <w:rPr>
                  <w:color w:val="0000FF"/>
                </w:rPr>
                <w:t>Подпрограмма 3</w:t>
              </w:r>
            </w:hyperlink>
            <w:r>
              <w:t xml:space="preserve"> "Развитие овощеводства в закрытом грунте в Иркутской области" на 2014 - 2020 годы</w:t>
            </w:r>
          </w:p>
        </w:tc>
      </w:tr>
      <w:tr w:rsidR="00B30989">
        <w:tc>
          <w:tcPr>
            <w:tcW w:w="794" w:type="dxa"/>
            <w:vAlign w:val="center"/>
          </w:tcPr>
          <w:p w:rsidR="00B30989" w:rsidRDefault="00B30989">
            <w:pPr>
              <w:pStyle w:val="ConsPlusNormal"/>
              <w:jc w:val="center"/>
            </w:pPr>
            <w:r>
              <w:t>3.1</w:t>
            </w:r>
          </w:p>
        </w:tc>
        <w:tc>
          <w:tcPr>
            <w:tcW w:w="3260" w:type="dxa"/>
          </w:tcPr>
          <w:p w:rsidR="00B30989" w:rsidRDefault="00B30989">
            <w:pPr>
              <w:pStyle w:val="ConsPlusNormal"/>
            </w:pPr>
            <w:r>
              <w:t>Производство внесезонных овощей на одного городского жителя</w:t>
            </w:r>
          </w:p>
        </w:tc>
        <w:tc>
          <w:tcPr>
            <w:tcW w:w="1200" w:type="dxa"/>
            <w:vAlign w:val="center"/>
          </w:tcPr>
          <w:p w:rsidR="00B30989" w:rsidRDefault="00B30989">
            <w:pPr>
              <w:pStyle w:val="ConsPlusNormal"/>
              <w:jc w:val="center"/>
            </w:pPr>
            <w:r>
              <w:t>кг/чел.</w:t>
            </w:r>
          </w:p>
        </w:tc>
        <w:tc>
          <w:tcPr>
            <w:tcW w:w="1120" w:type="dxa"/>
            <w:vAlign w:val="center"/>
          </w:tcPr>
          <w:p w:rsidR="00B30989" w:rsidRDefault="00B30989">
            <w:pPr>
              <w:pStyle w:val="ConsPlusNormal"/>
              <w:jc w:val="center"/>
            </w:pPr>
            <w:r>
              <w:t>2,7</w:t>
            </w:r>
          </w:p>
        </w:tc>
        <w:tc>
          <w:tcPr>
            <w:tcW w:w="1140" w:type="dxa"/>
            <w:vAlign w:val="center"/>
          </w:tcPr>
          <w:p w:rsidR="00B30989" w:rsidRDefault="00B30989">
            <w:pPr>
              <w:pStyle w:val="ConsPlusNormal"/>
              <w:jc w:val="center"/>
            </w:pPr>
            <w:r>
              <w:t>3,0</w:t>
            </w:r>
          </w:p>
        </w:tc>
        <w:tc>
          <w:tcPr>
            <w:tcW w:w="1120" w:type="dxa"/>
            <w:vAlign w:val="center"/>
          </w:tcPr>
          <w:p w:rsidR="00B30989" w:rsidRDefault="00B30989">
            <w:pPr>
              <w:pStyle w:val="ConsPlusNormal"/>
              <w:jc w:val="center"/>
            </w:pPr>
            <w:r>
              <w:t>3,2</w:t>
            </w:r>
          </w:p>
        </w:tc>
        <w:tc>
          <w:tcPr>
            <w:tcW w:w="1200" w:type="dxa"/>
            <w:vAlign w:val="center"/>
          </w:tcPr>
          <w:p w:rsidR="00B30989" w:rsidRDefault="00B30989">
            <w:pPr>
              <w:pStyle w:val="ConsPlusNormal"/>
              <w:jc w:val="center"/>
            </w:pPr>
            <w:r>
              <w:t>3,3</w:t>
            </w:r>
          </w:p>
        </w:tc>
        <w:tc>
          <w:tcPr>
            <w:tcW w:w="1160" w:type="dxa"/>
            <w:vAlign w:val="center"/>
          </w:tcPr>
          <w:p w:rsidR="00B30989" w:rsidRDefault="00B30989">
            <w:pPr>
              <w:pStyle w:val="ConsPlusNormal"/>
              <w:jc w:val="center"/>
            </w:pPr>
            <w:r>
              <w:t>3,4</w:t>
            </w:r>
          </w:p>
        </w:tc>
        <w:tc>
          <w:tcPr>
            <w:tcW w:w="1040" w:type="dxa"/>
            <w:vAlign w:val="center"/>
          </w:tcPr>
          <w:p w:rsidR="00B30989" w:rsidRDefault="00B30989">
            <w:pPr>
              <w:pStyle w:val="ConsPlusNormal"/>
              <w:jc w:val="center"/>
            </w:pPr>
            <w:r>
              <w:t>3,5</w:t>
            </w:r>
          </w:p>
        </w:tc>
        <w:tc>
          <w:tcPr>
            <w:tcW w:w="1000" w:type="dxa"/>
            <w:vAlign w:val="center"/>
          </w:tcPr>
          <w:p w:rsidR="00B30989" w:rsidRDefault="00B30989">
            <w:pPr>
              <w:pStyle w:val="ConsPlusNormal"/>
              <w:jc w:val="center"/>
            </w:pPr>
            <w:r>
              <w:t>3,7</w:t>
            </w:r>
          </w:p>
        </w:tc>
        <w:tc>
          <w:tcPr>
            <w:tcW w:w="900" w:type="dxa"/>
            <w:vAlign w:val="center"/>
          </w:tcPr>
          <w:p w:rsidR="00B30989" w:rsidRDefault="00B30989">
            <w:pPr>
              <w:pStyle w:val="ConsPlusNormal"/>
              <w:jc w:val="center"/>
            </w:pPr>
            <w:r>
              <w:t>3,8</w:t>
            </w:r>
          </w:p>
        </w:tc>
        <w:tc>
          <w:tcPr>
            <w:tcW w:w="1320" w:type="dxa"/>
            <w:vAlign w:val="center"/>
          </w:tcPr>
          <w:p w:rsidR="00B30989" w:rsidRDefault="00B30989">
            <w:pPr>
              <w:pStyle w:val="ConsPlusNormal"/>
              <w:jc w:val="center"/>
            </w:pPr>
            <w:r>
              <w:t>3,9</w:t>
            </w:r>
          </w:p>
        </w:tc>
      </w:tr>
      <w:tr w:rsidR="00B30989">
        <w:tc>
          <w:tcPr>
            <w:tcW w:w="794" w:type="dxa"/>
            <w:vAlign w:val="center"/>
          </w:tcPr>
          <w:p w:rsidR="00B30989" w:rsidRDefault="00B30989">
            <w:pPr>
              <w:pStyle w:val="ConsPlusNormal"/>
              <w:jc w:val="center"/>
            </w:pPr>
            <w:r>
              <w:t>3.2</w:t>
            </w:r>
          </w:p>
        </w:tc>
        <w:tc>
          <w:tcPr>
            <w:tcW w:w="3260" w:type="dxa"/>
          </w:tcPr>
          <w:p w:rsidR="00B30989" w:rsidRDefault="00B30989">
            <w:pPr>
              <w:pStyle w:val="ConsPlusNormal"/>
            </w:pPr>
            <w:r>
              <w:t>Валовое производство овощей закрытого грунта</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5,7</w:t>
            </w:r>
          </w:p>
        </w:tc>
        <w:tc>
          <w:tcPr>
            <w:tcW w:w="1140" w:type="dxa"/>
            <w:vAlign w:val="center"/>
          </w:tcPr>
          <w:p w:rsidR="00B30989" w:rsidRDefault="00B30989">
            <w:pPr>
              <w:pStyle w:val="ConsPlusNormal"/>
              <w:jc w:val="center"/>
            </w:pPr>
            <w:r>
              <w:t>6,1</w:t>
            </w:r>
          </w:p>
        </w:tc>
        <w:tc>
          <w:tcPr>
            <w:tcW w:w="1120" w:type="dxa"/>
            <w:vAlign w:val="center"/>
          </w:tcPr>
          <w:p w:rsidR="00B30989" w:rsidRDefault="00B30989">
            <w:pPr>
              <w:pStyle w:val="ConsPlusNormal"/>
              <w:jc w:val="center"/>
            </w:pPr>
            <w:r>
              <w:t>6,3</w:t>
            </w:r>
          </w:p>
        </w:tc>
        <w:tc>
          <w:tcPr>
            <w:tcW w:w="1200" w:type="dxa"/>
            <w:vAlign w:val="center"/>
          </w:tcPr>
          <w:p w:rsidR="00B30989" w:rsidRDefault="00B30989">
            <w:pPr>
              <w:pStyle w:val="ConsPlusNormal"/>
              <w:jc w:val="center"/>
            </w:pPr>
            <w:r>
              <w:t>6,5</w:t>
            </w:r>
          </w:p>
        </w:tc>
        <w:tc>
          <w:tcPr>
            <w:tcW w:w="1160" w:type="dxa"/>
            <w:vAlign w:val="center"/>
          </w:tcPr>
          <w:p w:rsidR="00B30989" w:rsidRDefault="00B30989">
            <w:pPr>
              <w:pStyle w:val="ConsPlusNormal"/>
              <w:jc w:val="center"/>
            </w:pPr>
            <w:r>
              <w:t>6,5</w:t>
            </w:r>
          </w:p>
        </w:tc>
        <w:tc>
          <w:tcPr>
            <w:tcW w:w="1040" w:type="dxa"/>
            <w:vAlign w:val="center"/>
          </w:tcPr>
          <w:p w:rsidR="00B30989" w:rsidRDefault="00B30989">
            <w:pPr>
              <w:pStyle w:val="ConsPlusNormal"/>
              <w:jc w:val="center"/>
            </w:pPr>
            <w:r>
              <w:t>6,7</w:t>
            </w:r>
          </w:p>
        </w:tc>
        <w:tc>
          <w:tcPr>
            <w:tcW w:w="1000" w:type="dxa"/>
            <w:vAlign w:val="center"/>
          </w:tcPr>
          <w:p w:rsidR="00B30989" w:rsidRDefault="00B30989">
            <w:pPr>
              <w:pStyle w:val="ConsPlusNormal"/>
              <w:jc w:val="center"/>
            </w:pPr>
            <w:r>
              <w:t>7,0</w:t>
            </w:r>
          </w:p>
        </w:tc>
        <w:tc>
          <w:tcPr>
            <w:tcW w:w="900" w:type="dxa"/>
            <w:vAlign w:val="center"/>
          </w:tcPr>
          <w:p w:rsidR="00B30989" w:rsidRDefault="00B30989">
            <w:pPr>
              <w:pStyle w:val="ConsPlusNormal"/>
              <w:jc w:val="center"/>
            </w:pPr>
            <w:r>
              <w:t>7,2</w:t>
            </w:r>
          </w:p>
        </w:tc>
        <w:tc>
          <w:tcPr>
            <w:tcW w:w="1320" w:type="dxa"/>
            <w:vAlign w:val="center"/>
          </w:tcPr>
          <w:p w:rsidR="00B30989" w:rsidRDefault="00B30989">
            <w:pPr>
              <w:pStyle w:val="ConsPlusNormal"/>
              <w:jc w:val="center"/>
            </w:pPr>
            <w:r>
              <w:t>7,5</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овощей закрытого грунта"</w:t>
            </w:r>
          </w:p>
        </w:tc>
      </w:tr>
      <w:tr w:rsidR="00B30989">
        <w:tc>
          <w:tcPr>
            <w:tcW w:w="794" w:type="dxa"/>
            <w:vAlign w:val="center"/>
          </w:tcPr>
          <w:p w:rsidR="00B30989" w:rsidRDefault="00B30989">
            <w:pPr>
              <w:pStyle w:val="ConsPlusNormal"/>
              <w:jc w:val="center"/>
            </w:pPr>
            <w:r>
              <w:t>3.3</w:t>
            </w:r>
          </w:p>
        </w:tc>
        <w:tc>
          <w:tcPr>
            <w:tcW w:w="3260" w:type="dxa"/>
          </w:tcPr>
          <w:p w:rsidR="00B30989" w:rsidRDefault="00B30989">
            <w:pPr>
              <w:pStyle w:val="ConsPlusNormal"/>
            </w:pPr>
            <w:r>
              <w:t>Производство внесезонных овощей на одного городского жителя</w:t>
            </w:r>
          </w:p>
        </w:tc>
        <w:tc>
          <w:tcPr>
            <w:tcW w:w="1200" w:type="dxa"/>
            <w:vAlign w:val="center"/>
          </w:tcPr>
          <w:p w:rsidR="00B30989" w:rsidRDefault="00B30989">
            <w:pPr>
              <w:pStyle w:val="ConsPlusNormal"/>
              <w:jc w:val="center"/>
            </w:pPr>
            <w:r>
              <w:t>кг/чел.</w:t>
            </w:r>
          </w:p>
        </w:tc>
        <w:tc>
          <w:tcPr>
            <w:tcW w:w="1120" w:type="dxa"/>
            <w:vAlign w:val="center"/>
          </w:tcPr>
          <w:p w:rsidR="00B30989" w:rsidRDefault="00B30989">
            <w:pPr>
              <w:pStyle w:val="ConsPlusNormal"/>
              <w:jc w:val="center"/>
            </w:pPr>
            <w:r>
              <w:t>2,7</w:t>
            </w:r>
          </w:p>
        </w:tc>
        <w:tc>
          <w:tcPr>
            <w:tcW w:w="1140" w:type="dxa"/>
            <w:vAlign w:val="center"/>
          </w:tcPr>
          <w:p w:rsidR="00B30989" w:rsidRDefault="00B30989">
            <w:pPr>
              <w:pStyle w:val="ConsPlusNormal"/>
              <w:jc w:val="center"/>
            </w:pPr>
            <w:r>
              <w:t>3,0</w:t>
            </w:r>
          </w:p>
        </w:tc>
        <w:tc>
          <w:tcPr>
            <w:tcW w:w="1120" w:type="dxa"/>
            <w:vAlign w:val="center"/>
          </w:tcPr>
          <w:p w:rsidR="00B30989" w:rsidRDefault="00B30989">
            <w:pPr>
              <w:pStyle w:val="ConsPlusNormal"/>
              <w:jc w:val="center"/>
            </w:pPr>
            <w:r>
              <w:t>3,2</w:t>
            </w:r>
          </w:p>
        </w:tc>
        <w:tc>
          <w:tcPr>
            <w:tcW w:w="1200" w:type="dxa"/>
            <w:vAlign w:val="center"/>
          </w:tcPr>
          <w:p w:rsidR="00B30989" w:rsidRDefault="00B30989">
            <w:pPr>
              <w:pStyle w:val="ConsPlusNormal"/>
              <w:jc w:val="center"/>
            </w:pPr>
            <w:r>
              <w:t>3,3</w:t>
            </w:r>
          </w:p>
        </w:tc>
        <w:tc>
          <w:tcPr>
            <w:tcW w:w="1160" w:type="dxa"/>
            <w:vAlign w:val="center"/>
          </w:tcPr>
          <w:p w:rsidR="00B30989" w:rsidRDefault="00B30989">
            <w:pPr>
              <w:pStyle w:val="ConsPlusNormal"/>
              <w:jc w:val="center"/>
            </w:pPr>
            <w:r>
              <w:t>3,4</w:t>
            </w:r>
          </w:p>
        </w:tc>
        <w:tc>
          <w:tcPr>
            <w:tcW w:w="1040" w:type="dxa"/>
            <w:vAlign w:val="center"/>
          </w:tcPr>
          <w:p w:rsidR="00B30989" w:rsidRDefault="00B30989">
            <w:pPr>
              <w:pStyle w:val="ConsPlusNormal"/>
              <w:jc w:val="center"/>
            </w:pPr>
            <w:r>
              <w:t>3,5</w:t>
            </w:r>
          </w:p>
        </w:tc>
        <w:tc>
          <w:tcPr>
            <w:tcW w:w="1000" w:type="dxa"/>
            <w:vAlign w:val="center"/>
          </w:tcPr>
          <w:p w:rsidR="00B30989" w:rsidRDefault="00B30989">
            <w:pPr>
              <w:pStyle w:val="ConsPlusNormal"/>
              <w:jc w:val="center"/>
            </w:pPr>
            <w:r>
              <w:t>3,7</w:t>
            </w:r>
          </w:p>
        </w:tc>
        <w:tc>
          <w:tcPr>
            <w:tcW w:w="900" w:type="dxa"/>
            <w:vAlign w:val="center"/>
          </w:tcPr>
          <w:p w:rsidR="00B30989" w:rsidRDefault="00B30989">
            <w:pPr>
              <w:pStyle w:val="ConsPlusNormal"/>
              <w:jc w:val="center"/>
            </w:pPr>
            <w:r>
              <w:t>3,8</w:t>
            </w:r>
          </w:p>
        </w:tc>
        <w:tc>
          <w:tcPr>
            <w:tcW w:w="1320" w:type="dxa"/>
            <w:vAlign w:val="center"/>
          </w:tcPr>
          <w:p w:rsidR="00B30989" w:rsidRDefault="00B30989">
            <w:pPr>
              <w:pStyle w:val="ConsPlusNormal"/>
              <w:jc w:val="center"/>
            </w:pPr>
            <w:r>
              <w:t>3,9</w:t>
            </w:r>
          </w:p>
        </w:tc>
      </w:tr>
      <w:tr w:rsidR="00B30989">
        <w:tc>
          <w:tcPr>
            <w:tcW w:w="794" w:type="dxa"/>
            <w:vAlign w:val="center"/>
          </w:tcPr>
          <w:p w:rsidR="00B30989" w:rsidRDefault="00B30989">
            <w:pPr>
              <w:pStyle w:val="ConsPlusNormal"/>
              <w:jc w:val="center"/>
            </w:pPr>
            <w:r>
              <w:t>3.4</w:t>
            </w:r>
          </w:p>
        </w:tc>
        <w:tc>
          <w:tcPr>
            <w:tcW w:w="3260" w:type="dxa"/>
          </w:tcPr>
          <w:p w:rsidR="00B30989" w:rsidRDefault="00B30989">
            <w:pPr>
              <w:pStyle w:val="ConsPlusNormal"/>
            </w:pPr>
            <w:r>
              <w:t>Валовое производство овощей закрытого грунта</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5,7</w:t>
            </w:r>
          </w:p>
        </w:tc>
        <w:tc>
          <w:tcPr>
            <w:tcW w:w="1140" w:type="dxa"/>
            <w:vAlign w:val="center"/>
          </w:tcPr>
          <w:p w:rsidR="00B30989" w:rsidRDefault="00B30989">
            <w:pPr>
              <w:pStyle w:val="ConsPlusNormal"/>
              <w:jc w:val="center"/>
            </w:pPr>
            <w:r>
              <w:t>6,1</w:t>
            </w:r>
          </w:p>
        </w:tc>
        <w:tc>
          <w:tcPr>
            <w:tcW w:w="1120" w:type="dxa"/>
            <w:vAlign w:val="center"/>
          </w:tcPr>
          <w:p w:rsidR="00B30989" w:rsidRDefault="00B30989">
            <w:pPr>
              <w:pStyle w:val="ConsPlusNormal"/>
              <w:jc w:val="center"/>
            </w:pPr>
            <w:r>
              <w:t>6,3</w:t>
            </w:r>
          </w:p>
        </w:tc>
        <w:tc>
          <w:tcPr>
            <w:tcW w:w="1200" w:type="dxa"/>
            <w:vAlign w:val="center"/>
          </w:tcPr>
          <w:p w:rsidR="00B30989" w:rsidRDefault="00B30989">
            <w:pPr>
              <w:pStyle w:val="ConsPlusNormal"/>
              <w:jc w:val="center"/>
            </w:pPr>
            <w:r>
              <w:t>6,5</w:t>
            </w:r>
          </w:p>
        </w:tc>
        <w:tc>
          <w:tcPr>
            <w:tcW w:w="1160" w:type="dxa"/>
            <w:vAlign w:val="center"/>
          </w:tcPr>
          <w:p w:rsidR="00B30989" w:rsidRDefault="00B30989">
            <w:pPr>
              <w:pStyle w:val="ConsPlusNormal"/>
              <w:jc w:val="center"/>
            </w:pPr>
            <w:r>
              <w:t>6,5</w:t>
            </w:r>
          </w:p>
        </w:tc>
        <w:tc>
          <w:tcPr>
            <w:tcW w:w="1040" w:type="dxa"/>
            <w:vAlign w:val="center"/>
          </w:tcPr>
          <w:p w:rsidR="00B30989" w:rsidRDefault="00B30989">
            <w:pPr>
              <w:pStyle w:val="ConsPlusNormal"/>
              <w:jc w:val="center"/>
            </w:pPr>
            <w:r>
              <w:t>6,7</w:t>
            </w:r>
          </w:p>
        </w:tc>
        <w:tc>
          <w:tcPr>
            <w:tcW w:w="1000" w:type="dxa"/>
            <w:vAlign w:val="center"/>
          </w:tcPr>
          <w:p w:rsidR="00B30989" w:rsidRDefault="00B30989">
            <w:pPr>
              <w:pStyle w:val="ConsPlusNormal"/>
              <w:jc w:val="center"/>
            </w:pPr>
            <w:r>
              <w:t>7,0</w:t>
            </w:r>
          </w:p>
        </w:tc>
        <w:tc>
          <w:tcPr>
            <w:tcW w:w="900" w:type="dxa"/>
            <w:vAlign w:val="center"/>
          </w:tcPr>
          <w:p w:rsidR="00B30989" w:rsidRDefault="00B30989">
            <w:pPr>
              <w:pStyle w:val="ConsPlusNormal"/>
              <w:jc w:val="center"/>
            </w:pPr>
            <w:r>
              <w:t>7,2</w:t>
            </w:r>
          </w:p>
        </w:tc>
        <w:tc>
          <w:tcPr>
            <w:tcW w:w="1320" w:type="dxa"/>
            <w:vAlign w:val="center"/>
          </w:tcPr>
          <w:p w:rsidR="00B30989" w:rsidRDefault="00B30989">
            <w:pPr>
              <w:pStyle w:val="ConsPlusNormal"/>
              <w:jc w:val="center"/>
            </w:pPr>
            <w:r>
              <w:t>7,5</w:t>
            </w:r>
          </w:p>
        </w:tc>
      </w:tr>
      <w:tr w:rsidR="00B30989">
        <w:tc>
          <w:tcPr>
            <w:tcW w:w="15254" w:type="dxa"/>
            <w:gridSpan w:val="12"/>
            <w:vAlign w:val="center"/>
          </w:tcPr>
          <w:p w:rsidR="00B30989" w:rsidRDefault="00B30989">
            <w:pPr>
              <w:pStyle w:val="ConsPlusNormal"/>
            </w:pPr>
            <w:hyperlink w:anchor="P1760" w:history="1">
              <w:r>
                <w:rPr>
                  <w:color w:val="0000FF"/>
                </w:rPr>
                <w:t>Подпрограмма 4</w:t>
              </w:r>
            </w:hyperlink>
            <w:r>
              <w:t xml:space="preserve"> "Подработка, хранение и переработка зерна в Иркутской области" на 2014 - 2020 годы</w:t>
            </w:r>
          </w:p>
        </w:tc>
      </w:tr>
      <w:tr w:rsidR="00B30989">
        <w:tc>
          <w:tcPr>
            <w:tcW w:w="794" w:type="dxa"/>
            <w:vAlign w:val="center"/>
          </w:tcPr>
          <w:p w:rsidR="00B30989" w:rsidRDefault="00B30989">
            <w:pPr>
              <w:pStyle w:val="ConsPlusNormal"/>
              <w:jc w:val="center"/>
            </w:pPr>
            <w:r>
              <w:t>4.1</w:t>
            </w:r>
          </w:p>
        </w:tc>
        <w:tc>
          <w:tcPr>
            <w:tcW w:w="3260" w:type="dxa"/>
          </w:tcPr>
          <w:p w:rsidR="00B30989" w:rsidRDefault="00B30989">
            <w:pPr>
              <w:pStyle w:val="ConsPlusNormal"/>
            </w:pPr>
            <w:r>
              <w:t>Производство зерновых и зернобобовых культур</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629,9</w:t>
            </w:r>
          </w:p>
        </w:tc>
        <w:tc>
          <w:tcPr>
            <w:tcW w:w="1140" w:type="dxa"/>
            <w:vAlign w:val="center"/>
          </w:tcPr>
          <w:p w:rsidR="00B30989" w:rsidRDefault="00B30989">
            <w:pPr>
              <w:pStyle w:val="ConsPlusNormal"/>
              <w:jc w:val="center"/>
            </w:pPr>
            <w:r>
              <w:t>793,7</w:t>
            </w:r>
          </w:p>
        </w:tc>
        <w:tc>
          <w:tcPr>
            <w:tcW w:w="1120" w:type="dxa"/>
            <w:vAlign w:val="center"/>
          </w:tcPr>
          <w:p w:rsidR="00B30989" w:rsidRDefault="00B30989">
            <w:pPr>
              <w:pStyle w:val="ConsPlusNormal"/>
              <w:jc w:val="center"/>
            </w:pPr>
            <w:r>
              <w:t>683,0</w:t>
            </w:r>
          </w:p>
        </w:tc>
        <w:tc>
          <w:tcPr>
            <w:tcW w:w="1200" w:type="dxa"/>
            <w:vAlign w:val="center"/>
          </w:tcPr>
          <w:p w:rsidR="00B30989" w:rsidRDefault="00B30989">
            <w:pPr>
              <w:pStyle w:val="ConsPlusNormal"/>
              <w:jc w:val="center"/>
            </w:pPr>
            <w:r>
              <w:t>720,0</w:t>
            </w:r>
          </w:p>
        </w:tc>
        <w:tc>
          <w:tcPr>
            <w:tcW w:w="1160" w:type="dxa"/>
            <w:vAlign w:val="center"/>
          </w:tcPr>
          <w:p w:rsidR="00B30989" w:rsidRDefault="00B30989">
            <w:pPr>
              <w:pStyle w:val="ConsPlusNormal"/>
              <w:jc w:val="center"/>
            </w:pPr>
            <w:r>
              <w:t>735,0</w:t>
            </w:r>
          </w:p>
        </w:tc>
        <w:tc>
          <w:tcPr>
            <w:tcW w:w="1040" w:type="dxa"/>
            <w:vAlign w:val="center"/>
          </w:tcPr>
          <w:p w:rsidR="00B30989" w:rsidRDefault="00B30989">
            <w:pPr>
              <w:pStyle w:val="ConsPlusNormal"/>
              <w:jc w:val="center"/>
            </w:pPr>
            <w:r>
              <w:t>740,0</w:t>
            </w:r>
          </w:p>
        </w:tc>
        <w:tc>
          <w:tcPr>
            <w:tcW w:w="1000" w:type="dxa"/>
            <w:vAlign w:val="center"/>
          </w:tcPr>
          <w:p w:rsidR="00B30989" w:rsidRDefault="00B30989">
            <w:pPr>
              <w:pStyle w:val="ConsPlusNormal"/>
              <w:jc w:val="center"/>
            </w:pPr>
            <w:r>
              <w:t>750,0</w:t>
            </w:r>
          </w:p>
        </w:tc>
        <w:tc>
          <w:tcPr>
            <w:tcW w:w="900" w:type="dxa"/>
            <w:vAlign w:val="center"/>
          </w:tcPr>
          <w:p w:rsidR="00B30989" w:rsidRDefault="00B30989">
            <w:pPr>
              <w:pStyle w:val="ConsPlusNormal"/>
              <w:jc w:val="center"/>
            </w:pPr>
            <w:r>
              <w:t>755,0</w:t>
            </w:r>
          </w:p>
        </w:tc>
        <w:tc>
          <w:tcPr>
            <w:tcW w:w="1320" w:type="dxa"/>
            <w:vAlign w:val="center"/>
          </w:tcPr>
          <w:p w:rsidR="00B30989" w:rsidRDefault="00B30989">
            <w:pPr>
              <w:pStyle w:val="ConsPlusNormal"/>
              <w:jc w:val="center"/>
            </w:pPr>
            <w:r>
              <w:t>760,0</w:t>
            </w:r>
          </w:p>
        </w:tc>
      </w:tr>
      <w:tr w:rsidR="00B30989">
        <w:tc>
          <w:tcPr>
            <w:tcW w:w="794" w:type="dxa"/>
            <w:vAlign w:val="center"/>
          </w:tcPr>
          <w:p w:rsidR="00B30989" w:rsidRDefault="00B30989">
            <w:pPr>
              <w:pStyle w:val="ConsPlusNormal"/>
              <w:jc w:val="center"/>
            </w:pPr>
            <w:r>
              <w:t>4.2</w:t>
            </w:r>
          </w:p>
        </w:tc>
        <w:tc>
          <w:tcPr>
            <w:tcW w:w="3260" w:type="dxa"/>
          </w:tcPr>
          <w:p w:rsidR="00B30989" w:rsidRDefault="00B30989">
            <w:pPr>
              <w:pStyle w:val="ConsPlusNormal"/>
            </w:pPr>
            <w:r>
              <w:t>Производство продовольственной пшеницы</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97,0</w:t>
            </w:r>
          </w:p>
        </w:tc>
        <w:tc>
          <w:tcPr>
            <w:tcW w:w="1140" w:type="dxa"/>
            <w:vAlign w:val="center"/>
          </w:tcPr>
          <w:p w:rsidR="00B30989" w:rsidRDefault="00B30989">
            <w:pPr>
              <w:pStyle w:val="ConsPlusNormal"/>
              <w:jc w:val="center"/>
            </w:pPr>
            <w:r>
              <w:t>120,0</w:t>
            </w:r>
          </w:p>
        </w:tc>
        <w:tc>
          <w:tcPr>
            <w:tcW w:w="1120" w:type="dxa"/>
            <w:vAlign w:val="center"/>
          </w:tcPr>
          <w:p w:rsidR="00B30989" w:rsidRDefault="00B30989">
            <w:pPr>
              <w:pStyle w:val="ConsPlusNormal"/>
              <w:jc w:val="center"/>
            </w:pPr>
            <w:r>
              <w:t>130,0</w:t>
            </w:r>
          </w:p>
        </w:tc>
        <w:tc>
          <w:tcPr>
            <w:tcW w:w="1200" w:type="dxa"/>
            <w:vAlign w:val="center"/>
          </w:tcPr>
          <w:p w:rsidR="00B30989" w:rsidRDefault="00B30989">
            <w:pPr>
              <w:pStyle w:val="ConsPlusNormal"/>
              <w:jc w:val="center"/>
            </w:pPr>
            <w:r>
              <w:t>140,0</w:t>
            </w:r>
          </w:p>
        </w:tc>
        <w:tc>
          <w:tcPr>
            <w:tcW w:w="1160" w:type="dxa"/>
            <w:vAlign w:val="center"/>
          </w:tcPr>
          <w:p w:rsidR="00B30989" w:rsidRDefault="00B30989">
            <w:pPr>
              <w:pStyle w:val="ConsPlusNormal"/>
              <w:jc w:val="center"/>
            </w:pPr>
            <w:r>
              <w:t>145,0</w:t>
            </w:r>
          </w:p>
        </w:tc>
        <w:tc>
          <w:tcPr>
            <w:tcW w:w="1040" w:type="dxa"/>
            <w:vAlign w:val="center"/>
          </w:tcPr>
          <w:p w:rsidR="00B30989" w:rsidRDefault="00B30989">
            <w:pPr>
              <w:pStyle w:val="ConsPlusNormal"/>
              <w:jc w:val="center"/>
            </w:pPr>
            <w:r>
              <w:t>145,0</w:t>
            </w:r>
          </w:p>
        </w:tc>
        <w:tc>
          <w:tcPr>
            <w:tcW w:w="1000" w:type="dxa"/>
            <w:vAlign w:val="center"/>
          </w:tcPr>
          <w:p w:rsidR="00B30989" w:rsidRDefault="00B30989">
            <w:pPr>
              <w:pStyle w:val="ConsPlusNormal"/>
              <w:jc w:val="center"/>
            </w:pPr>
            <w:r>
              <w:t>150,0</w:t>
            </w:r>
          </w:p>
        </w:tc>
        <w:tc>
          <w:tcPr>
            <w:tcW w:w="900" w:type="dxa"/>
            <w:vAlign w:val="center"/>
          </w:tcPr>
          <w:p w:rsidR="00B30989" w:rsidRDefault="00B30989">
            <w:pPr>
              <w:pStyle w:val="ConsPlusNormal"/>
              <w:jc w:val="center"/>
            </w:pPr>
            <w:r>
              <w:t>150,0</w:t>
            </w:r>
          </w:p>
        </w:tc>
        <w:tc>
          <w:tcPr>
            <w:tcW w:w="1320" w:type="dxa"/>
            <w:vAlign w:val="center"/>
          </w:tcPr>
          <w:p w:rsidR="00B30989" w:rsidRDefault="00B30989">
            <w:pPr>
              <w:pStyle w:val="ConsPlusNormal"/>
              <w:jc w:val="center"/>
            </w:pPr>
            <w:r>
              <w:t>150,0</w:t>
            </w:r>
          </w:p>
        </w:tc>
      </w:tr>
      <w:tr w:rsidR="00B30989">
        <w:tc>
          <w:tcPr>
            <w:tcW w:w="794" w:type="dxa"/>
            <w:vAlign w:val="center"/>
          </w:tcPr>
          <w:p w:rsidR="00B30989" w:rsidRDefault="00B30989">
            <w:pPr>
              <w:pStyle w:val="ConsPlusNormal"/>
              <w:jc w:val="center"/>
            </w:pPr>
            <w:r>
              <w:lastRenderedPageBreak/>
              <w:t>4.3</w:t>
            </w:r>
          </w:p>
        </w:tc>
        <w:tc>
          <w:tcPr>
            <w:tcW w:w="3260" w:type="dxa"/>
          </w:tcPr>
          <w:p w:rsidR="00B30989" w:rsidRDefault="00B30989">
            <w:pPr>
              <w:pStyle w:val="ConsPlusNormal"/>
            </w:pPr>
            <w:r>
              <w:t>Прирост современных мощностей для хранения зерна</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40,0</w:t>
            </w:r>
          </w:p>
        </w:tc>
        <w:tc>
          <w:tcPr>
            <w:tcW w:w="1120" w:type="dxa"/>
            <w:vAlign w:val="center"/>
          </w:tcPr>
          <w:p w:rsidR="00B30989" w:rsidRDefault="00B30989">
            <w:pPr>
              <w:pStyle w:val="ConsPlusNormal"/>
              <w:jc w:val="center"/>
            </w:pPr>
            <w:r>
              <w:t>40,0</w:t>
            </w:r>
          </w:p>
        </w:tc>
        <w:tc>
          <w:tcPr>
            <w:tcW w:w="1200" w:type="dxa"/>
            <w:vAlign w:val="center"/>
          </w:tcPr>
          <w:p w:rsidR="00B30989" w:rsidRDefault="00B30989">
            <w:pPr>
              <w:pStyle w:val="ConsPlusNormal"/>
              <w:jc w:val="center"/>
            </w:pPr>
            <w:r>
              <w:t>40,0</w:t>
            </w:r>
          </w:p>
        </w:tc>
        <w:tc>
          <w:tcPr>
            <w:tcW w:w="1160" w:type="dxa"/>
            <w:vAlign w:val="center"/>
          </w:tcPr>
          <w:p w:rsidR="00B30989" w:rsidRDefault="00B30989">
            <w:pPr>
              <w:pStyle w:val="ConsPlusNormal"/>
              <w:jc w:val="center"/>
            </w:pPr>
            <w:r>
              <w:t>40,0</w:t>
            </w:r>
          </w:p>
        </w:tc>
        <w:tc>
          <w:tcPr>
            <w:tcW w:w="1040" w:type="dxa"/>
            <w:vAlign w:val="center"/>
          </w:tcPr>
          <w:p w:rsidR="00B30989" w:rsidRDefault="00B30989">
            <w:pPr>
              <w:pStyle w:val="ConsPlusNormal"/>
              <w:jc w:val="center"/>
            </w:pPr>
            <w:r>
              <w:t>40,0</w:t>
            </w:r>
          </w:p>
        </w:tc>
        <w:tc>
          <w:tcPr>
            <w:tcW w:w="1000" w:type="dxa"/>
            <w:vAlign w:val="center"/>
          </w:tcPr>
          <w:p w:rsidR="00B30989" w:rsidRDefault="00B30989">
            <w:pPr>
              <w:pStyle w:val="ConsPlusNormal"/>
              <w:jc w:val="center"/>
            </w:pPr>
            <w:r>
              <w:t>40,0</w:t>
            </w:r>
          </w:p>
        </w:tc>
        <w:tc>
          <w:tcPr>
            <w:tcW w:w="900" w:type="dxa"/>
            <w:vAlign w:val="center"/>
          </w:tcPr>
          <w:p w:rsidR="00B30989" w:rsidRDefault="00B30989">
            <w:pPr>
              <w:pStyle w:val="ConsPlusNormal"/>
              <w:jc w:val="center"/>
            </w:pPr>
            <w:r>
              <w:t>40,0</w:t>
            </w:r>
          </w:p>
        </w:tc>
        <w:tc>
          <w:tcPr>
            <w:tcW w:w="1320" w:type="dxa"/>
            <w:vAlign w:val="center"/>
          </w:tcPr>
          <w:p w:rsidR="00B30989" w:rsidRDefault="00B30989">
            <w:pPr>
              <w:pStyle w:val="ConsPlusNormal"/>
              <w:jc w:val="center"/>
            </w:pPr>
            <w:r>
              <w:t>40,0</w:t>
            </w:r>
          </w:p>
        </w:tc>
      </w:tr>
      <w:tr w:rsidR="00B30989">
        <w:tc>
          <w:tcPr>
            <w:tcW w:w="794" w:type="dxa"/>
            <w:vAlign w:val="center"/>
          </w:tcPr>
          <w:p w:rsidR="00B30989" w:rsidRDefault="00B30989">
            <w:pPr>
              <w:pStyle w:val="ConsPlusNormal"/>
              <w:jc w:val="center"/>
            </w:pPr>
            <w:r>
              <w:t>4.4</w:t>
            </w:r>
          </w:p>
        </w:tc>
        <w:tc>
          <w:tcPr>
            <w:tcW w:w="3260" w:type="dxa"/>
          </w:tcPr>
          <w:p w:rsidR="00B30989" w:rsidRDefault="00B30989">
            <w:pPr>
              <w:pStyle w:val="ConsPlusNormal"/>
            </w:pPr>
            <w:r>
              <w:t>Производство комбикормов</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275,0</w:t>
            </w:r>
          </w:p>
        </w:tc>
        <w:tc>
          <w:tcPr>
            <w:tcW w:w="1120" w:type="dxa"/>
            <w:vAlign w:val="center"/>
          </w:tcPr>
          <w:p w:rsidR="00B30989" w:rsidRDefault="00B30989">
            <w:pPr>
              <w:pStyle w:val="ConsPlusNormal"/>
              <w:jc w:val="center"/>
            </w:pPr>
            <w:r>
              <w:t>290,0</w:t>
            </w:r>
          </w:p>
        </w:tc>
        <w:tc>
          <w:tcPr>
            <w:tcW w:w="1200" w:type="dxa"/>
            <w:vAlign w:val="center"/>
          </w:tcPr>
          <w:p w:rsidR="00B30989" w:rsidRDefault="00B30989">
            <w:pPr>
              <w:pStyle w:val="ConsPlusNormal"/>
              <w:jc w:val="center"/>
            </w:pPr>
            <w:r>
              <w:t>300,0</w:t>
            </w:r>
          </w:p>
        </w:tc>
        <w:tc>
          <w:tcPr>
            <w:tcW w:w="1160" w:type="dxa"/>
            <w:vAlign w:val="center"/>
          </w:tcPr>
          <w:p w:rsidR="00B30989" w:rsidRDefault="00B30989">
            <w:pPr>
              <w:pStyle w:val="ConsPlusNormal"/>
              <w:jc w:val="center"/>
            </w:pPr>
            <w:r>
              <w:t>305,0</w:t>
            </w:r>
          </w:p>
        </w:tc>
        <w:tc>
          <w:tcPr>
            <w:tcW w:w="1040" w:type="dxa"/>
            <w:vAlign w:val="center"/>
          </w:tcPr>
          <w:p w:rsidR="00B30989" w:rsidRDefault="00B30989">
            <w:pPr>
              <w:pStyle w:val="ConsPlusNormal"/>
              <w:jc w:val="center"/>
            </w:pPr>
            <w:r>
              <w:t>305,0</w:t>
            </w:r>
          </w:p>
        </w:tc>
        <w:tc>
          <w:tcPr>
            <w:tcW w:w="1000" w:type="dxa"/>
            <w:vAlign w:val="center"/>
          </w:tcPr>
          <w:p w:rsidR="00B30989" w:rsidRDefault="00B30989">
            <w:pPr>
              <w:pStyle w:val="ConsPlusNormal"/>
              <w:jc w:val="center"/>
            </w:pPr>
            <w:r>
              <w:t>310,0</w:t>
            </w:r>
          </w:p>
        </w:tc>
        <w:tc>
          <w:tcPr>
            <w:tcW w:w="900" w:type="dxa"/>
            <w:vAlign w:val="center"/>
          </w:tcPr>
          <w:p w:rsidR="00B30989" w:rsidRDefault="00B30989">
            <w:pPr>
              <w:pStyle w:val="ConsPlusNormal"/>
              <w:jc w:val="center"/>
            </w:pPr>
            <w:r>
              <w:t>310,0</w:t>
            </w:r>
          </w:p>
        </w:tc>
        <w:tc>
          <w:tcPr>
            <w:tcW w:w="1320" w:type="dxa"/>
            <w:vAlign w:val="center"/>
          </w:tcPr>
          <w:p w:rsidR="00B30989" w:rsidRDefault="00B30989">
            <w:pPr>
              <w:pStyle w:val="ConsPlusNormal"/>
              <w:jc w:val="center"/>
            </w:pPr>
            <w:r>
              <w:t>320,0</w:t>
            </w:r>
          </w:p>
        </w:tc>
      </w:tr>
      <w:tr w:rsidR="00B30989">
        <w:tc>
          <w:tcPr>
            <w:tcW w:w="794" w:type="dxa"/>
            <w:vAlign w:val="center"/>
          </w:tcPr>
          <w:p w:rsidR="00B30989" w:rsidRDefault="00B30989">
            <w:pPr>
              <w:pStyle w:val="ConsPlusNormal"/>
            </w:pPr>
          </w:p>
        </w:tc>
        <w:tc>
          <w:tcPr>
            <w:tcW w:w="14460" w:type="dxa"/>
            <w:gridSpan w:val="11"/>
          </w:tcPr>
          <w:p w:rsidR="00B30989" w:rsidRDefault="00B30989">
            <w:pPr>
              <w:pStyle w:val="ConsPlusNormal"/>
            </w:pPr>
            <w:r>
              <w:t>Основное мероприятие "Создание технологических условий для переработки зерна"</w:t>
            </w:r>
          </w:p>
        </w:tc>
      </w:tr>
      <w:tr w:rsidR="00B30989">
        <w:tc>
          <w:tcPr>
            <w:tcW w:w="794" w:type="dxa"/>
            <w:vAlign w:val="center"/>
          </w:tcPr>
          <w:p w:rsidR="00B30989" w:rsidRDefault="00B30989">
            <w:pPr>
              <w:pStyle w:val="ConsPlusNormal"/>
              <w:jc w:val="center"/>
            </w:pPr>
            <w:r>
              <w:t>4.5</w:t>
            </w:r>
          </w:p>
        </w:tc>
        <w:tc>
          <w:tcPr>
            <w:tcW w:w="3260" w:type="dxa"/>
          </w:tcPr>
          <w:p w:rsidR="00B30989" w:rsidRDefault="00B30989">
            <w:pPr>
              <w:pStyle w:val="ConsPlusNormal"/>
            </w:pPr>
            <w:r>
              <w:t>Производство зерновых и зернобобовых культур</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629,9</w:t>
            </w:r>
          </w:p>
        </w:tc>
        <w:tc>
          <w:tcPr>
            <w:tcW w:w="1140" w:type="dxa"/>
            <w:vAlign w:val="center"/>
          </w:tcPr>
          <w:p w:rsidR="00B30989" w:rsidRDefault="00B30989">
            <w:pPr>
              <w:pStyle w:val="ConsPlusNormal"/>
              <w:jc w:val="center"/>
            </w:pPr>
            <w:r>
              <w:t>793,7</w:t>
            </w:r>
          </w:p>
        </w:tc>
        <w:tc>
          <w:tcPr>
            <w:tcW w:w="1120" w:type="dxa"/>
            <w:vAlign w:val="center"/>
          </w:tcPr>
          <w:p w:rsidR="00B30989" w:rsidRDefault="00B30989">
            <w:pPr>
              <w:pStyle w:val="ConsPlusNormal"/>
              <w:jc w:val="center"/>
            </w:pPr>
            <w:r>
              <w:t>683,0</w:t>
            </w:r>
          </w:p>
        </w:tc>
        <w:tc>
          <w:tcPr>
            <w:tcW w:w="1200" w:type="dxa"/>
            <w:vAlign w:val="center"/>
          </w:tcPr>
          <w:p w:rsidR="00B30989" w:rsidRDefault="00B30989">
            <w:pPr>
              <w:pStyle w:val="ConsPlusNormal"/>
              <w:jc w:val="center"/>
            </w:pPr>
            <w:r>
              <w:t>720,0</w:t>
            </w:r>
          </w:p>
        </w:tc>
        <w:tc>
          <w:tcPr>
            <w:tcW w:w="1160" w:type="dxa"/>
            <w:vAlign w:val="center"/>
          </w:tcPr>
          <w:p w:rsidR="00B30989" w:rsidRDefault="00B30989">
            <w:pPr>
              <w:pStyle w:val="ConsPlusNormal"/>
              <w:jc w:val="center"/>
            </w:pPr>
            <w:r>
              <w:t>735,0</w:t>
            </w:r>
          </w:p>
        </w:tc>
        <w:tc>
          <w:tcPr>
            <w:tcW w:w="1040" w:type="dxa"/>
            <w:vAlign w:val="center"/>
          </w:tcPr>
          <w:p w:rsidR="00B30989" w:rsidRDefault="00B30989">
            <w:pPr>
              <w:pStyle w:val="ConsPlusNormal"/>
              <w:jc w:val="center"/>
            </w:pPr>
            <w:r>
              <w:t>740,0</w:t>
            </w:r>
          </w:p>
        </w:tc>
        <w:tc>
          <w:tcPr>
            <w:tcW w:w="1000" w:type="dxa"/>
            <w:vAlign w:val="center"/>
          </w:tcPr>
          <w:p w:rsidR="00B30989" w:rsidRDefault="00B30989">
            <w:pPr>
              <w:pStyle w:val="ConsPlusNormal"/>
              <w:jc w:val="center"/>
            </w:pPr>
            <w:r>
              <w:t>750,0</w:t>
            </w:r>
          </w:p>
        </w:tc>
        <w:tc>
          <w:tcPr>
            <w:tcW w:w="900" w:type="dxa"/>
            <w:vAlign w:val="center"/>
          </w:tcPr>
          <w:p w:rsidR="00B30989" w:rsidRDefault="00B30989">
            <w:pPr>
              <w:pStyle w:val="ConsPlusNormal"/>
              <w:jc w:val="center"/>
            </w:pPr>
            <w:r>
              <w:t>755,0</w:t>
            </w:r>
          </w:p>
        </w:tc>
        <w:tc>
          <w:tcPr>
            <w:tcW w:w="1320" w:type="dxa"/>
            <w:vAlign w:val="center"/>
          </w:tcPr>
          <w:p w:rsidR="00B30989" w:rsidRDefault="00B30989">
            <w:pPr>
              <w:pStyle w:val="ConsPlusNormal"/>
              <w:jc w:val="center"/>
            </w:pPr>
            <w:r>
              <w:t>760,0</w:t>
            </w:r>
          </w:p>
        </w:tc>
      </w:tr>
      <w:tr w:rsidR="00B30989">
        <w:tc>
          <w:tcPr>
            <w:tcW w:w="794" w:type="dxa"/>
            <w:vAlign w:val="center"/>
          </w:tcPr>
          <w:p w:rsidR="00B30989" w:rsidRDefault="00B30989">
            <w:pPr>
              <w:pStyle w:val="ConsPlusNormal"/>
              <w:jc w:val="center"/>
            </w:pPr>
            <w:r>
              <w:t>4.6</w:t>
            </w:r>
          </w:p>
        </w:tc>
        <w:tc>
          <w:tcPr>
            <w:tcW w:w="3260" w:type="dxa"/>
          </w:tcPr>
          <w:p w:rsidR="00B30989" w:rsidRDefault="00B30989">
            <w:pPr>
              <w:pStyle w:val="ConsPlusNormal"/>
            </w:pPr>
            <w:r>
              <w:t>Производство продовольственной пшеницы</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97,0</w:t>
            </w:r>
          </w:p>
        </w:tc>
        <w:tc>
          <w:tcPr>
            <w:tcW w:w="1140" w:type="dxa"/>
            <w:vAlign w:val="center"/>
          </w:tcPr>
          <w:p w:rsidR="00B30989" w:rsidRDefault="00B30989">
            <w:pPr>
              <w:pStyle w:val="ConsPlusNormal"/>
              <w:jc w:val="center"/>
            </w:pPr>
            <w:r>
              <w:t>120,0</w:t>
            </w:r>
          </w:p>
        </w:tc>
        <w:tc>
          <w:tcPr>
            <w:tcW w:w="1120" w:type="dxa"/>
            <w:vAlign w:val="center"/>
          </w:tcPr>
          <w:p w:rsidR="00B30989" w:rsidRDefault="00B30989">
            <w:pPr>
              <w:pStyle w:val="ConsPlusNormal"/>
              <w:jc w:val="center"/>
            </w:pPr>
            <w:r>
              <w:t>130,0</w:t>
            </w:r>
          </w:p>
        </w:tc>
        <w:tc>
          <w:tcPr>
            <w:tcW w:w="1200" w:type="dxa"/>
            <w:vAlign w:val="center"/>
          </w:tcPr>
          <w:p w:rsidR="00B30989" w:rsidRDefault="00B30989">
            <w:pPr>
              <w:pStyle w:val="ConsPlusNormal"/>
              <w:jc w:val="center"/>
            </w:pPr>
            <w:r>
              <w:t>140,0</w:t>
            </w:r>
          </w:p>
        </w:tc>
        <w:tc>
          <w:tcPr>
            <w:tcW w:w="1160" w:type="dxa"/>
            <w:vAlign w:val="center"/>
          </w:tcPr>
          <w:p w:rsidR="00B30989" w:rsidRDefault="00B30989">
            <w:pPr>
              <w:pStyle w:val="ConsPlusNormal"/>
              <w:jc w:val="center"/>
            </w:pPr>
            <w:r>
              <w:t>145,0</w:t>
            </w:r>
          </w:p>
        </w:tc>
        <w:tc>
          <w:tcPr>
            <w:tcW w:w="1040" w:type="dxa"/>
            <w:vAlign w:val="center"/>
          </w:tcPr>
          <w:p w:rsidR="00B30989" w:rsidRDefault="00B30989">
            <w:pPr>
              <w:pStyle w:val="ConsPlusNormal"/>
              <w:jc w:val="center"/>
            </w:pPr>
            <w:r>
              <w:t>145,0</w:t>
            </w:r>
          </w:p>
        </w:tc>
        <w:tc>
          <w:tcPr>
            <w:tcW w:w="1000" w:type="dxa"/>
            <w:vAlign w:val="center"/>
          </w:tcPr>
          <w:p w:rsidR="00B30989" w:rsidRDefault="00B30989">
            <w:pPr>
              <w:pStyle w:val="ConsPlusNormal"/>
              <w:jc w:val="center"/>
            </w:pPr>
            <w:r>
              <w:t>150,0</w:t>
            </w:r>
          </w:p>
        </w:tc>
        <w:tc>
          <w:tcPr>
            <w:tcW w:w="900" w:type="dxa"/>
            <w:vAlign w:val="center"/>
          </w:tcPr>
          <w:p w:rsidR="00B30989" w:rsidRDefault="00B30989">
            <w:pPr>
              <w:pStyle w:val="ConsPlusNormal"/>
              <w:jc w:val="center"/>
            </w:pPr>
            <w:r>
              <w:t>150,0</w:t>
            </w:r>
          </w:p>
        </w:tc>
        <w:tc>
          <w:tcPr>
            <w:tcW w:w="1320" w:type="dxa"/>
            <w:vAlign w:val="center"/>
          </w:tcPr>
          <w:p w:rsidR="00B30989" w:rsidRDefault="00B30989">
            <w:pPr>
              <w:pStyle w:val="ConsPlusNormal"/>
              <w:jc w:val="center"/>
            </w:pPr>
            <w:r>
              <w:t>150,0</w:t>
            </w:r>
          </w:p>
        </w:tc>
      </w:tr>
      <w:tr w:rsidR="00B30989">
        <w:tc>
          <w:tcPr>
            <w:tcW w:w="794" w:type="dxa"/>
            <w:vAlign w:val="center"/>
          </w:tcPr>
          <w:p w:rsidR="00B30989" w:rsidRDefault="00B30989">
            <w:pPr>
              <w:pStyle w:val="ConsPlusNormal"/>
              <w:jc w:val="center"/>
            </w:pPr>
            <w:r>
              <w:t>4.7</w:t>
            </w:r>
          </w:p>
        </w:tc>
        <w:tc>
          <w:tcPr>
            <w:tcW w:w="3260" w:type="dxa"/>
          </w:tcPr>
          <w:p w:rsidR="00B30989" w:rsidRDefault="00B30989">
            <w:pPr>
              <w:pStyle w:val="ConsPlusNormal"/>
            </w:pPr>
            <w:r>
              <w:t>Прирост современных мощностей для хранения зерна</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40,0</w:t>
            </w:r>
          </w:p>
        </w:tc>
        <w:tc>
          <w:tcPr>
            <w:tcW w:w="1120" w:type="dxa"/>
            <w:vAlign w:val="center"/>
          </w:tcPr>
          <w:p w:rsidR="00B30989" w:rsidRDefault="00B30989">
            <w:pPr>
              <w:pStyle w:val="ConsPlusNormal"/>
              <w:jc w:val="center"/>
            </w:pPr>
            <w:r>
              <w:t>40,0</w:t>
            </w:r>
          </w:p>
        </w:tc>
        <w:tc>
          <w:tcPr>
            <w:tcW w:w="1200" w:type="dxa"/>
            <w:vAlign w:val="center"/>
          </w:tcPr>
          <w:p w:rsidR="00B30989" w:rsidRDefault="00B30989">
            <w:pPr>
              <w:pStyle w:val="ConsPlusNormal"/>
              <w:jc w:val="center"/>
            </w:pPr>
            <w:r>
              <w:t>40,0</w:t>
            </w:r>
          </w:p>
        </w:tc>
        <w:tc>
          <w:tcPr>
            <w:tcW w:w="1160" w:type="dxa"/>
            <w:vAlign w:val="center"/>
          </w:tcPr>
          <w:p w:rsidR="00B30989" w:rsidRDefault="00B30989">
            <w:pPr>
              <w:pStyle w:val="ConsPlusNormal"/>
              <w:jc w:val="center"/>
            </w:pPr>
            <w:r>
              <w:t>40,0</w:t>
            </w:r>
          </w:p>
        </w:tc>
        <w:tc>
          <w:tcPr>
            <w:tcW w:w="1040" w:type="dxa"/>
            <w:vAlign w:val="center"/>
          </w:tcPr>
          <w:p w:rsidR="00B30989" w:rsidRDefault="00B30989">
            <w:pPr>
              <w:pStyle w:val="ConsPlusNormal"/>
              <w:jc w:val="center"/>
            </w:pPr>
            <w:r>
              <w:t>40,0</w:t>
            </w:r>
          </w:p>
        </w:tc>
        <w:tc>
          <w:tcPr>
            <w:tcW w:w="1000" w:type="dxa"/>
            <w:vAlign w:val="center"/>
          </w:tcPr>
          <w:p w:rsidR="00B30989" w:rsidRDefault="00B30989">
            <w:pPr>
              <w:pStyle w:val="ConsPlusNormal"/>
              <w:jc w:val="center"/>
            </w:pPr>
            <w:r>
              <w:t>40,0</w:t>
            </w:r>
          </w:p>
        </w:tc>
        <w:tc>
          <w:tcPr>
            <w:tcW w:w="900" w:type="dxa"/>
            <w:vAlign w:val="center"/>
          </w:tcPr>
          <w:p w:rsidR="00B30989" w:rsidRDefault="00B30989">
            <w:pPr>
              <w:pStyle w:val="ConsPlusNormal"/>
              <w:jc w:val="center"/>
            </w:pPr>
            <w:r>
              <w:t>40,0</w:t>
            </w:r>
          </w:p>
        </w:tc>
        <w:tc>
          <w:tcPr>
            <w:tcW w:w="1320" w:type="dxa"/>
            <w:vAlign w:val="center"/>
          </w:tcPr>
          <w:p w:rsidR="00B30989" w:rsidRDefault="00B30989">
            <w:pPr>
              <w:pStyle w:val="ConsPlusNormal"/>
              <w:jc w:val="center"/>
            </w:pPr>
            <w:r>
              <w:t>40,0</w:t>
            </w:r>
          </w:p>
        </w:tc>
      </w:tr>
      <w:tr w:rsidR="00B30989">
        <w:tc>
          <w:tcPr>
            <w:tcW w:w="794" w:type="dxa"/>
            <w:vAlign w:val="center"/>
          </w:tcPr>
          <w:p w:rsidR="00B30989" w:rsidRDefault="00B30989">
            <w:pPr>
              <w:pStyle w:val="ConsPlusNormal"/>
              <w:jc w:val="center"/>
            </w:pPr>
            <w:r>
              <w:t>4.8</w:t>
            </w:r>
          </w:p>
        </w:tc>
        <w:tc>
          <w:tcPr>
            <w:tcW w:w="3260" w:type="dxa"/>
          </w:tcPr>
          <w:p w:rsidR="00B30989" w:rsidRDefault="00B30989">
            <w:pPr>
              <w:pStyle w:val="ConsPlusNormal"/>
            </w:pPr>
            <w:r>
              <w:t>Производство комбикормов</w:t>
            </w:r>
          </w:p>
        </w:tc>
        <w:tc>
          <w:tcPr>
            <w:tcW w:w="1200" w:type="dxa"/>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275,0</w:t>
            </w:r>
          </w:p>
        </w:tc>
        <w:tc>
          <w:tcPr>
            <w:tcW w:w="1120" w:type="dxa"/>
            <w:vAlign w:val="center"/>
          </w:tcPr>
          <w:p w:rsidR="00B30989" w:rsidRDefault="00B30989">
            <w:pPr>
              <w:pStyle w:val="ConsPlusNormal"/>
              <w:jc w:val="center"/>
            </w:pPr>
            <w:r>
              <w:t>290,0</w:t>
            </w:r>
          </w:p>
        </w:tc>
        <w:tc>
          <w:tcPr>
            <w:tcW w:w="1200" w:type="dxa"/>
            <w:vAlign w:val="center"/>
          </w:tcPr>
          <w:p w:rsidR="00B30989" w:rsidRDefault="00B30989">
            <w:pPr>
              <w:pStyle w:val="ConsPlusNormal"/>
              <w:jc w:val="center"/>
            </w:pPr>
            <w:r>
              <w:t>300,0</w:t>
            </w:r>
          </w:p>
        </w:tc>
        <w:tc>
          <w:tcPr>
            <w:tcW w:w="1160" w:type="dxa"/>
            <w:vAlign w:val="center"/>
          </w:tcPr>
          <w:p w:rsidR="00B30989" w:rsidRDefault="00B30989">
            <w:pPr>
              <w:pStyle w:val="ConsPlusNormal"/>
              <w:jc w:val="center"/>
            </w:pPr>
            <w:r>
              <w:t>305,0</w:t>
            </w:r>
          </w:p>
        </w:tc>
        <w:tc>
          <w:tcPr>
            <w:tcW w:w="1040" w:type="dxa"/>
            <w:vAlign w:val="center"/>
          </w:tcPr>
          <w:p w:rsidR="00B30989" w:rsidRDefault="00B30989">
            <w:pPr>
              <w:pStyle w:val="ConsPlusNormal"/>
              <w:jc w:val="center"/>
            </w:pPr>
            <w:r>
              <w:t>305,0</w:t>
            </w:r>
          </w:p>
        </w:tc>
        <w:tc>
          <w:tcPr>
            <w:tcW w:w="1000" w:type="dxa"/>
            <w:vAlign w:val="center"/>
          </w:tcPr>
          <w:p w:rsidR="00B30989" w:rsidRDefault="00B30989">
            <w:pPr>
              <w:pStyle w:val="ConsPlusNormal"/>
              <w:jc w:val="center"/>
            </w:pPr>
            <w:r>
              <w:t>310,0</w:t>
            </w:r>
          </w:p>
        </w:tc>
        <w:tc>
          <w:tcPr>
            <w:tcW w:w="900" w:type="dxa"/>
            <w:vAlign w:val="center"/>
          </w:tcPr>
          <w:p w:rsidR="00B30989" w:rsidRDefault="00B30989">
            <w:pPr>
              <w:pStyle w:val="ConsPlusNormal"/>
              <w:jc w:val="center"/>
            </w:pPr>
            <w:r>
              <w:t>310,0</w:t>
            </w:r>
          </w:p>
        </w:tc>
        <w:tc>
          <w:tcPr>
            <w:tcW w:w="1320" w:type="dxa"/>
            <w:vAlign w:val="center"/>
          </w:tcPr>
          <w:p w:rsidR="00B30989" w:rsidRDefault="00B30989">
            <w:pPr>
              <w:pStyle w:val="ConsPlusNormal"/>
              <w:jc w:val="center"/>
            </w:pPr>
            <w:r>
              <w:t>320,0</w:t>
            </w:r>
          </w:p>
        </w:tc>
      </w:tr>
      <w:tr w:rsidR="00B30989">
        <w:tc>
          <w:tcPr>
            <w:tcW w:w="15254" w:type="dxa"/>
            <w:gridSpan w:val="12"/>
            <w:vAlign w:val="center"/>
          </w:tcPr>
          <w:p w:rsidR="00B30989" w:rsidRDefault="00B30989">
            <w:pPr>
              <w:pStyle w:val="ConsPlusNormal"/>
            </w:pPr>
            <w:hyperlink w:anchor="P1904" w:history="1">
              <w:r>
                <w:rPr>
                  <w:color w:val="0000FF"/>
                </w:rPr>
                <w:t>Подпрограмма 5</w:t>
              </w:r>
            </w:hyperlink>
            <w:r>
              <w:t xml:space="preserve"> "Развитие молочного животноводства в Иркутской области" на 2014 - 2020 годы</w:t>
            </w:r>
          </w:p>
        </w:tc>
      </w:tr>
      <w:tr w:rsidR="00B30989">
        <w:tc>
          <w:tcPr>
            <w:tcW w:w="794" w:type="dxa"/>
            <w:vAlign w:val="center"/>
          </w:tcPr>
          <w:p w:rsidR="00B30989" w:rsidRDefault="00B30989">
            <w:pPr>
              <w:pStyle w:val="ConsPlusNormal"/>
              <w:jc w:val="center"/>
            </w:pPr>
            <w:r>
              <w:t>5.1</w:t>
            </w:r>
          </w:p>
        </w:tc>
        <w:tc>
          <w:tcPr>
            <w:tcW w:w="3260" w:type="dxa"/>
          </w:tcPr>
          <w:p w:rsidR="00B30989" w:rsidRDefault="00B3098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145,0</w:t>
            </w:r>
          </w:p>
        </w:tc>
        <w:tc>
          <w:tcPr>
            <w:tcW w:w="1140" w:type="dxa"/>
            <w:vAlign w:val="center"/>
          </w:tcPr>
          <w:p w:rsidR="00B30989" w:rsidRDefault="00B30989">
            <w:pPr>
              <w:pStyle w:val="ConsPlusNormal"/>
              <w:jc w:val="center"/>
            </w:pPr>
            <w:r>
              <w:t>153,6</w:t>
            </w:r>
          </w:p>
        </w:tc>
        <w:tc>
          <w:tcPr>
            <w:tcW w:w="1120" w:type="dxa"/>
            <w:vAlign w:val="center"/>
          </w:tcPr>
          <w:p w:rsidR="00B30989" w:rsidRDefault="00B30989">
            <w:pPr>
              <w:pStyle w:val="ConsPlusNormal"/>
              <w:jc w:val="center"/>
            </w:pPr>
            <w:r>
              <w:t>153,2</w:t>
            </w:r>
          </w:p>
        </w:tc>
        <w:tc>
          <w:tcPr>
            <w:tcW w:w="1200" w:type="dxa"/>
            <w:vAlign w:val="center"/>
          </w:tcPr>
          <w:p w:rsidR="00B30989" w:rsidRDefault="00B30989">
            <w:pPr>
              <w:pStyle w:val="ConsPlusNormal"/>
              <w:jc w:val="center"/>
            </w:pPr>
            <w:r>
              <w:t>160,1</w:t>
            </w:r>
          </w:p>
        </w:tc>
        <w:tc>
          <w:tcPr>
            <w:tcW w:w="1160" w:type="dxa"/>
            <w:vAlign w:val="center"/>
          </w:tcPr>
          <w:p w:rsidR="00B30989" w:rsidRDefault="00B30989">
            <w:pPr>
              <w:pStyle w:val="ConsPlusNormal"/>
              <w:jc w:val="center"/>
            </w:pPr>
            <w:r>
              <w:t>162,5</w:t>
            </w:r>
          </w:p>
        </w:tc>
        <w:tc>
          <w:tcPr>
            <w:tcW w:w="1040" w:type="dxa"/>
            <w:vAlign w:val="center"/>
          </w:tcPr>
          <w:p w:rsidR="00B30989" w:rsidRDefault="00B30989">
            <w:pPr>
              <w:pStyle w:val="ConsPlusNormal"/>
              <w:jc w:val="center"/>
            </w:pPr>
            <w:r>
              <w:t>167,4</w:t>
            </w:r>
          </w:p>
        </w:tc>
        <w:tc>
          <w:tcPr>
            <w:tcW w:w="1000" w:type="dxa"/>
            <w:vAlign w:val="center"/>
          </w:tcPr>
          <w:p w:rsidR="00B30989" w:rsidRDefault="00B30989">
            <w:pPr>
              <w:pStyle w:val="ConsPlusNormal"/>
              <w:jc w:val="center"/>
            </w:pPr>
            <w:r>
              <w:t>172,4</w:t>
            </w:r>
          </w:p>
        </w:tc>
        <w:tc>
          <w:tcPr>
            <w:tcW w:w="900" w:type="dxa"/>
            <w:vAlign w:val="center"/>
          </w:tcPr>
          <w:p w:rsidR="00B30989" w:rsidRDefault="00B30989">
            <w:pPr>
              <w:pStyle w:val="ConsPlusNormal"/>
              <w:jc w:val="center"/>
            </w:pPr>
            <w:r>
              <w:t>177,5</w:t>
            </w:r>
          </w:p>
        </w:tc>
        <w:tc>
          <w:tcPr>
            <w:tcW w:w="1320" w:type="dxa"/>
            <w:vAlign w:val="center"/>
          </w:tcPr>
          <w:p w:rsidR="00B30989" w:rsidRDefault="00B30989">
            <w:pPr>
              <w:pStyle w:val="ConsPlusNormal"/>
              <w:jc w:val="center"/>
            </w:pPr>
            <w:r>
              <w:t>182,8</w:t>
            </w:r>
          </w:p>
        </w:tc>
      </w:tr>
      <w:tr w:rsidR="00B30989">
        <w:tc>
          <w:tcPr>
            <w:tcW w:w="794" w:type="dxa"/>
            <w:vAlign w:val="center"/>
          </w:tcPr>
          <w:p w:rsidR="00B30989" w:rsidRDefault="00B30989">
            <w:pPr>
              <w:pStyle w:val="ConsPlusNormal"/>
              <w:jc w:val="center"/>
            </w:pPr>
            <w:r>
              <w:t>5.2</w:t>
            </w:r>
          </w:p>
        </w:tc>
        <w:tc>
          <w:tcPr>
            <w:tcW w:w="3260" w:type="dxa"/>
          </w:tcPr>
          <w:p w:rsidR="00B30989" w:rsidRDefault="00B30989">
            <w:pPr>
              <w:pStyle w:val="ConsPlusNormal"/>
            </w:pPr>
            <w:r>
              <w:t>Поголовье коров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41,6</w:t>
            </w:r>
          </w:p>
        </w:tc>
        <w:tc>
          <w:tcPr>
            <w:tcW w:w="1140" w:type="dxa"/>
            <w:vAlign w:val="center"/>
          </w:tcPr>
          <w:p w:rsidR="00B30989" w:rsidRDefault="00B30989">
            <w:pPr>
              <w:pStyle w:val="ConsPlusNormal"/>
              <w:jc w:val="center"/>
            </w:pPr>
            <w:r>
              <w:t>43,5</w:t>
            </w:r>
          </w:p>
        </w:tc>
        <w:tc>
          <w:tcPr>
            <w:tcW w:w="1120" w:type="dxa"/>
            <w:vAlign w:val="center"/>
          </w:tcPr>
          <w:p w:rsidR="00B30989" w:rsidRDefault="00B30989">
            <w:pPr>
              <w:pStyle w:val="ConsPlusNormal"/>
              <w:jc w:val="center"/>
            </w:pPr>
            <w:r>
              <w:t>41,5</w:t>
            </w:r>
          </w:p>
        </w:tc>
        <w:tc>
          <w:tcPr>
            <w:tcW w:w="1200" w:type="dxa"/>
            <w:vAlign w:val="center"/>
          </w:tcPr>
          <w:p w:rsidR="00B30989" w:rsidRDefault="00B30989">
            <w:pPr>
              <w:pStyle w:val="ConsPlusNormal"/>
              <w:jc w:val="center"/>
            </w:pPr>
            <w:r>
              <w:t>41,5</w:t>
            </w:r>
          </w:p>
        </w:tc>
        <w:tc>
          <w:tcPr>
            <w:tcW w:w="1160" w:type="dxa"/>
            <w:vAlign w:val="center"/>
          </w:tcPr>
          <w:p w:rsidR="00B30989" w:rsidRDefault="00B30989">
            <w:pPr>
              <w:pStyle w:val="ConsPlusNormal"/>
              <w:jc w:val="center"/>
            </w:pPr>
            <w:r>
              <w:t>41,5</w:t>
            </w:r>
          </w:p>
        </w:tc>
        <w:tc>
          <w:tcPr>
            <w:tcW w:w="1040" w:type="dxa"/>
            <w:vAlign w:val="center"/>
          </w:tcPr>
          <w:p w:rsidR="00B30989" w:rsidRDefault="00B30989">
            <w:pPr>
              <w:pStyle w:val="ConsPlusNormal"/>
              <w:jc w:val="center"/>
            </w:pPr>
            <w:r>
              <w:t>41,5</w:t>
            </w:r>
          </w:p>
        </w:tc>
        <w:tc>
          <w:tcPr>
            <w:tcW w:w="1000" w:type="dxa"/>
            <w:vAlign w:val="center"/>
          </w:tcPr>
          <w:p w:rsidR="00B30989" w:rsidRDefault="00B30989">
            <w:pPr>
              <w:pStyle w:val="ConsPlusNormal"/>
              <w:jc w:val="center"/>
            </w:pPr>
            <w:r>
              <w:t>41,5</w:t>
            </w:r>
          </w:p>
        </w:tc>
        <w:tc>
          <w:tcPr>
            <w:tcW w:w="900" w:type="dxa"/>
            <w:vAlign w:val="center"/>
          </w:tcPr>
          <w:p w:rsidR="00B30989" w:rsidRDefault="00B30989">
            <w:pPr>
              <w:pStyle w:val="ConsPlusNormal"/>
              <w:jc w:val="center"/>
            </w:pPr>
            <w:r>
              <w:t>41,5</w:t>
            </w:r>
          </w:p>
        </w:tc>
        <w:tc>
          <w:tcPr>
            <w:tcW w:w="1320" w:type="dxa"/>
            <w:vAlign w:val="center"/>
          </w:tcPr>
          <w:p w:rsidR="00B30989" w:rsidRDefault="00B30989">
            <w:pPr>
              <w:pStyle w:val="ConsPlusNormal"/>
              <w:jc w:val="center"/>
            </w:pPr>
            <w:r>
              <w:t>41,5</w:t>
            </w:r>
          </w:p>
        </w:tc>
      </w:tr>
      <w:tr w:rsidR="00B30989">
        <w:tc>
          <w:tcPr>
            <w:tcW w:w="794" w:type="dxa"/>
            <w:vAlign w:val="center"/>
          </w:tcPr>
          <w:p w:rsidR="00B30989" w:rsidRDefault="00B30989">
            <w:pPr>
              <w:pStyle w:val="ConsPlusNormal"/>
              <w:jc w:val="center"/>
            </w:pPr>
            <w:r>
              <w:t>5.3</w:t>
            </w:r>
          </w:p>
        </w:tc>
        <w:tc>
          <w:tcPr>
            <w:tcW w:w="3260" w:type="dxa"/>
          </w:tcPr>
          <w:p w:rsidR="00B30989" w:rsidRDefault="00B30989">
            <w:pPr>
              <w:pStyle w:val="ConsPlusNormal"/>
            </w:pPr>
            <w:r>
              <w:t>Надой молока на 1 корову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кг</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4104,0</w:t>
            </w:r>
          </w:p>
        </w:tc>
        <w:tc>
          <w:tcPr>
            <w:tcW w:w="1120" w:type="dxa"/>
            <w:vAlign w:val="center"/>
          </w:tcPr>
          <w:p w:rsidR="00B30989" w:rsidRDefault="00B30989">
            <w:pPr>
              <w:pStyle w:val="ConsPlusNormal"/>
              <w:jc w:val="center"/>
            </w:pPr>
            <w:r>
              <w:t>4105,0</w:t>
            </w:r>
          </w:p>
        </w:tc>
        <w:tc>
          <w:tcPr>
            <w:tcW w:w="1200" w:type="dxa"/>
            <w:vAlign w:val="center"/>
          </w:tcPr>
          <w:p w:rsidR="00B30989" w:rsidRDefault="00B30989">
            <w:pPr>
              <w:pStyle w:val="ConsPlusNormal"/>
              <w:jc w:val="center"/>
            </w:pPr>
            <w:r>
              <w:t>4145,0</w:t>
            </w:r>
          </w:p>
        </w:tc>
        <w:tc>
          <w:tcPr>
            <w:tcW w:w="1160" w:type="dxa"/>
            <w:vAlign w:val="center"/>
          </w:tcPr>
          <w:p w:rsidR="00B30989" w:rsidRDefault="00B30989">
            <w:pPr>
              <w:pStyle w:val="ConsPlusNormal"/>
              <w:jc w:val="center"/>
            </w:pPr>
            <w:r>
              <w:t>4185,0</w:t>
            </w:r>
          </w:p>
        </w:tc>
        <w:tc>
          <w:tcPr>
            <w:tcW w:w="1040" w:type="dxa"/>
            <w:vAlign w:val="center"/>
          </w:tcPr>
          <w:p w:rsidR="00B30989" w:rsidRDefault="00B30989">
            <w:pPr>
              <w:pStyle w:val="ConsPlusNormal"/>
              <w:jc w:val="center"/>
            </w:pPr>
            <w:r>
              <w:t>4225,0</w:t>
            </w:r>
          </w:p>
        </w:tc>
        <w:tc>
          <w:tcPr>
            <w:tcW w:w="1000" w:type="dxa"/>
            <w:vAlign w:val="center"/>
          </w:tcPr>
          <w:p w:rsidR="00B30989" w:rsidRDefault="00B30989">
            <w:pPr>
              <w:pStyle w:val="ConsPlusNormal"/>
              <w:jc w:val="center"/>
            </w:pPr>
            <w:r>
              <w:t>4270,0</w:t>
            </w:r>
          </w:p>
        </w:tc>
        <w:tc>
          <w:tcPr>
            <w:tcW w:w="900" w:type="dxa"/>
            <w:vAlign w:val="center"/>
          </w:tcPr>
          <w:p w:rsidR="00B30989" w:rsidRDefault="00B30989">
            <w:pPr>
              <w:pStyle w:val="ConsPlusNormal"/>
              <w:jc w:val="center"/>
            </w:pPr>
            <w:r>
              <w:t>4300,0</w:t>
            </w:r>
          </w:p>
        </w:tc>
        <w:tc>
          <w:tcPr>
            <w:tcW w:w="1320" w:type="dxa"/>
            <w:vAlign w:val="center"/>
          </w:tcPr>
          <w:p w:rsidR="00B30989" w:rsidRDefault="00B30989">
            <w:pPr>
              <w:pStyle w:val="ConsPlusNormal"/>
              <w:jc w:val="center"/>
            </w:pPr>
            <w:r>
              <w:t>4330,0</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молока"</w:t>
            </w:r>
          </w:p>
        </w:tc>
      </w:tr>
      <w:tr w:rsidR="00B30989">
        <w:tc>
          <w:tcPr>
            <w:tcW w:w="794" w:type="dxa"/>
            <w:vAlign w:val="center"/>
          </w:tcPr>
          <w:p w:rsidR="00B30989" w:rsidRDefault="00B30989">
            <w:pPr>
              <w:pStyle w:val="ConsPlusNormal"/>
              <w:jc w:val="center"/>
            </w:pPr>
            <w:r>
              <w:t>5.4</w:t>
            </w:r>
          </w:p>
        </w:tc>
        <w:tc>
          <w:tcPr>
            <w:tcW w:w="3260" w:type="dxa"/>
          </w:tcPr>
          <w:p w:rsidR="00B30989" w:rsidRDefault="00B3098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145,0</w:t>
            </w:r>
          </w:p>
        </w:tc>
        <w:tc>
          <w:tcPr>
            <w:tcW w:w="1140" w:type="dxa"/>
            <w:vAlign w:val="center"/>
          </w:tcPr>
          <w:p w:rsidR="00B30989" w:rsidRDefault="00B30989">
            <w:pPr>
              <w:pStyle w:val="ConsPlusNormal"/>
              <w:jc w:val="center"/>
            </w:pPr>
            <w:r>
              <w:t>153,6</w:t>
            </w:r>
          </w:p>
        </w:tc>
        <w:tc>
          <w:tcPr>
            <w:tcW w:w="1120" w:type="dxa"/>
            <w:vAlign w:val="center"/>
          </w:tcPr>
          <w:p w:rsidR="00B30989" w:rsidRDefault="00B30989">
            <w:pPr>
              <w:pStyle w:val="ConsPlusNormal"/>
              <w:jc w:val="center"/>
            </w:pPr>
            <w:r>
              <w:t>153,2</w:t>
            </w:r>
          </w:p>
        </w:tc>
        <w:tc>
          <w:tcPr>
            <w:tcW w:w="1200" w:type="dxa"/>
            <w:vAlign w:val="center"/>
          </w:tcPr>
          <w:p w:rsidR="00B30989" w:rsidRDefault="00B30989">
            <w:pPr>
              <w:pStyle w:val="ConsPlusNormal"/>
              <w:jc w:val="center"/>
            </w:pPr>
            <w:r>
              <w:t>160,1</w:t>
            </w:r>
          </w:p>
        </w:tc>
        <w:tc>
          <w:tcPr>
            <w:tcW w:w="1160" w:type="dxa"/>
            <w:vAlign w:val="center"/>
          </w:tcPr>
          <w:p w:rsidR="00B30989" w:rsidRDefault="00B30989">
            <w:pPr>
              <w:pStyle w:val="ConsPlusNormal"/>
              <w:jc w:val="center"/>
            </w:pPr>
            <w:r>
              <w:t>162,5</w:t>
            </w:r>
          </w:p>
        </w:tc>
        <w:tc>
          <w:tcPr>
            <w:tcW w:w="1040" w:type="dxa"/>
            <w:vAlign w:val="center"/>
          </w:tcPr>
          <w:p w:rsidR="00B30989" w:rsidRDefault="00B30989">
            <w:pPr>
              <w:pStyle w:val="ConsPlusNormal"/>
              <w:jc w:val="center"/>
            </w:pPr>
            <w:r>
              <w:t>167,4</w:t>
            </w:r>
          </w:p>
        </w:tc>
        <w:tc>
          <w:tcPr>
            <w:tcW w:w="1000" w:type="dxa"/>
            <w:vAlign w:val="center"/>
          </w:tcPr>
          <w:p w:rsidR="00B30989" w:rsidRDefault="00B30989">
            <w:pPr>
              <w:pStyle w:val="ConsPlusNormal"/>
              <w:jc w:val="center"/>
            </w:pPr>
            <w:r>
              <w:t>172,4</w:t>
            </w:r>
          </w:p>
        </w:tc>
        <w:tc>
          <w:tcPr>
            <w:tcW w:w="900" w:type="dxa"/>
            <w:vAlign w:val="center"/>
          </w:tcPr>
          <w:p w:rsidR="00B30989" w:rsidRDefault="00B30989">
            <w:pPr>
              <w:pStyle w:val="ConsPlusNormal"/>
              <w:jc w:val="center"/>
            </w:pPr>
            <w:r>
              <w:t>177,5</w:t>
            </w:r>
          </w:p>
        </w:tc>
        <w:tc>
          <w:tcPr>
            <w:tcW w:w="1320" w:type="dxa"/>
            <w:vAlign w:val="center"/>
          </w:tcPr>
          <w:p w:rsidR="00B30989" w:rsidRDefault="00B30989">
            <w:pPr>
              <w:pStyle w:val="ConsPlusNormal"/>
              <w:jc w:val="center"/>
            </w:pPr>
            <w:r>
              <w:t>182,8</w:t>
            </w:r>
          </w:p>
        </w:tc>
      </w:tr>
      <w:tr w:rsidR="00B30989">
        <w:tc>
          <w:tcPr>
            <w:tcW w:w="794" w:type="dxa"/>
            <w:vAlign w:val="center"/>
          </w:tcPr>
          <w:p w:rsidR="00B30989" w:rsidRDefault="00B30989">
            <w:pPr>
              <w:pStyle w:val="ConsPlusNormal"/>
              <w:jc w:val="center"/>
            </w:pPr>
            <w:r>
              <w:t>5.5</w:t>
            </w:r>
          </w:p>
        </w:tc>
        <w:tc>
          <w:tcPr>
            <w:tcW w:w="3260" w:type="dxa"/>
          </w:tcPr>
          <w:p w:rsidR="00B30989" w:rsidRDefault="00B30989">
            <w:pPr>
              <w:pStyle w:val="ConsPlusNormal"/>
            </w:pPr>
            <w:r>
              <w:t>Поголовье коров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41,6</w:t>
            </w:r>
          </w:p>
        </w:tc>
        <w:tc>
          <w:tcPr>
            <w:tcW w:w="1140" w:type="dxa"/>
            <w:vAlign w:val="center"/>
          </w:tcPr>
          <w:p w:rsidR="00B30989" w:rsidRDefault="00B30989">
            <w:pPr>
              <w:pStyle w:val="ConsPlusNormal"/>
              <w:jc w:val="center"/>
            </w:pPr>
            <w:r>
              <w:t>43,5</w:t>
            </w:r>
          </w:p>
        </w:tc>
        <w:tc>
          <w:tcPr>
            <w:tcW w:w="1120" w:type="dxa"/>
            <w:vAlign w:val="center"/>
          </w:tcPr>
          <w:p w:rsidR="00B30989" w:rsidRDefault="00B30989">
            <w:pPr>
              <w:pStyle w:val="ConsPlusNormal"/>
              <w:jc w:val="center"/>
            </w:pPr>
            <w:r>
              <w:t>41,5</w:t>
            </w:r>
          </w:p>
        </w:tc>
        <w:tc>
          <w:tcPr>
            <w:tcW w:w="1200" w:type="dxa"/>
            <w:vAlign w:val="center"/>
          </w:tcPr>
          <w:p w:rsidR="00B30989" w:rsidRDefault="00B30989">
            <w:pPr>
              <w:pStyle w:val="ConsPlusNormal"/>
              <w:jc w:val="center"/>
            </w:pPr>
            <w:r>
              <w:t>41,5</w:t>
            </w:r>
          </w:p>
        </w:tc>
        <w:tc>
          <w:tcPr>
            <w:tcW w:w="1160" w:type="dxa"/>
            <w:vAlign w:val="center"/>
          </w:tcPr>
          <w:p w:rsidR="00B30989" w:rsidRDefault="00B30989">
            <w:pPr>
              <w:pStyle w:val="ConsPlusNormal"/>
              <w:jc w:val="center"/>
            </w:pPr>
            <w:r>
              <w:t>41,5</w:t>
            </w:r>
          </w:p>
        </w:tc>
        <w:tc>
          <w:tcPr>
            <w:tcW w:w="1040" w:type="dxa"/>
            <w:vAlign w:val="center"/>
          </w:tcPr>
          <w:p w:rsidR="00B30989" w:rsidRDefault="00B30989">
            <w:pPr>
              <w:pStyle w:val="ConsPlusNormal"/>
              <w:jc w:val="center"/>
            </w:pPr>
            <w:r>
              <w:t>41,5</w:t>
            </w:r>
          </w:p>
        </w:tc>
        <w:tc>
          <w:tcPr>
            <w:tcW w:w="1000" w:type="dxa"/>
            <w:vAlign w:val="center"/>
          </w:tcPr>
          <w:p w:rsidR="00B30989" w:rsidRDefault="00B30989">
            <w:pPr>
              <w:pStyle w:val="ConsPlusNormal"/>
              <w:jc w:val="center"/>
            </w:pPr>
            <w:r>
              <w:t>41,5</w:t>
            </w:r>
          </w:p>
        </w:tc>
        <w:tc>
          <w:tcPr>
            <w:tcW w:w="900" w:type="dxa"/>
            <w:vAlign w:val="center"/>
          </w:tcPr>
          <w:p w:rsidR="00B30989" w:rsidRDefault="00B30989">
            <w:pPr>
              <w:pStyle w:val="ConsPlusNormal"/>
              <w:jc w:val="center"/>
            </w:pPr>
            <w:r>
              <w:t>41,5</w:t>
            </w:r>
          </w:p>
        </w:tc>
        <w:tc>
          <w:tcPr>
            <w:tcW w:w="1320" w:type="dxa"/>
            <w:vAlign w:val="center"/>
          </w:tcPr>
          <w:p w:rsidR="00B30989" w:rsidRDefault="00B30989">
            <w:pPr>
              <w:pStyle w:val="ConsPlusNormal"/>
              <w:jc w:val="center"/>
            </w:pPr>
            <w:r>
              <w:t>41,5</w:t>
            </w:r>
          </w:p>
        </w:tc>
      </w:tr>
      <w:tr w:rsidR="00B30989">
        <w:tc>
          <w:tcPr>
            <w:tcW w:w="794" w:type="dxa"/>
            <w:vAlign w:val="center"/>
          </w:tcPr>
          <w:p w:rsidR="00B30989" w:rsidRDefault="00B30989">
            <w:pPr>
              <w:pStyle w:val="ConsPlusNormal"/>
              <w:jc w:val="center"/>
            </w:pPr>
            <w:r>
              <w:t>5.6</w:t>
            </w:r>
          </w:p>
        </w:tc>
        <w:tc>
          <w:tcPr>
            <w:tcW w:w="3260" w:type="dxa"/>
          </w:tcPr>
          <w:p w:rsidR="00B30989" w:rsidRDefault="00B30989">
            <w:pPr>
              <w:pStyle w:val="ConsPlusNormal"/>
            </w:pPr>
            <w:r>
              <w:t>Надой молока на 1 корову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кг</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4104,0</w:t>
            </w:r>
          </w:p>
        </w:tc>
        <w:tc>
          <w:tcPr>
            <w:tcW w:w="1120" w:type="dxa"/>
            <w:vAlign w:val="center"/>
          </w:tcPr>
          <w:p w:rsidR="00B30989" w:rsidRDefault="00B30989">
            <w:pPr>
              <w:pStyle w:val="ConsPlusNormal"/>
              <w:jc w:val="center"/>
            </w:pPr>
            <w:r>
              <w:t>4105,0</w:t>
            </w:r>
          </w:p>
        </w:tc>
        <w:tc>
          <w:tcPr>
            <w:tcW w:w="1200" w:type="dxa"/>
            <w:vAlign w:val="center"/>
          </w:tcPr>
          <w:p w:rsidR="00B30989" w:rsidRDefault="00B30989">
            <w:pPr>
              <w:pStyle w:val="ConsPlusNormal"/>
              <w:jc w:val="center"/>
            </w:pPr>
            <w:r>
              <w:t>4145,0</w:t>
            </w:r>
          </w:p>
        </w:tc>
        <w:tc>
          <w:tcPr>
            <w:tcW w:w="1160" w:type="dxa"/>
            <w:vAlign w:val="center"/>
          </w:tcPr>
          <w:p w:rsidR="00B30989" w:rsidRDefault="00B30989">
            <w:pPr>
              <w:pStyle w:val="ConsPlusNormal"/>
              <w:jc w:val="center"/>
            </w:pPr>
            <w:r>
              <w:t>4185,0</w:t>
            </w:r>
          </w:p>
        </w:tc>
        <w:tc>
          <w:tcPr>
            <w:tcW w:w="1040" w:type="dxa"/>
            <w:vAlign w:val="center"/>
          </w:tcPr>
          <w:p w:rsidR="00B30989" w:rsidRDefault="00B30989">
            <w:pPr>
              <w:pStyle w:val="ConsPlusNormal"/>
              <w:jc w:val="center"/>
            </w:pPr>
            <w:r>
              <w:t>4225,0</w:t>
            </w:r>
          </w:p>
        </w:tc>
        <w:tc>
          <w:tcPr>
            <w:tcW w:w="1000" w:type="dxa"/>
            <w:vAlign w:val="center"/>
          </w:tcPr>
          <w:p w:rsidR="00B30989" w:rsidRDefault="00B30989">
            <w:pPr>
              <w:pStyle w:val="ConsPlusNormal"/>
              <w:jc w:val="center"/>
            </w:pPr>
            <w:r>
              <w:t>4270,0</w:t>
            </w:r>
          </w:p>
        </w:tc>
        <w:tc>
          <w:tcPr>
            <w:tcW w:w="900" w:type="dxa"/>
            <w:vAlign w:val="center"/>
          </w:tcPr>
          <w:p w:rsidR="00B30989" w:rsidRDefault="00B30989">
            <w:pPr>
              <w:pStyle w:val="ConsPlusNormal"/>
              <w:jc w:val="center"/>
            </w:pPr>
            <w:r>
              <w:t>4300,0</w:t>
            </w:r>
          </w:p>
        </w:tc>
        <w:tc>
          <w:tcPr>
            <w:tcW w:w="1320" w:type="dxa"/>
            <w:vAlign w:val="center"/>
          </w:tcPr>
          <w:p w:rsidR="00B30989" w:rsidRDefault="00B30989">
            <w:pPr>
              <w:pStyle w:val="ConsPlusNormal"/>
              <w:jc w:val="center"/>
            </w:pPr>
            <w:r>
              <w:t>4330,0</w:t>
            </w:r>
          </w:p>
        </w:tc>
      </w:tr>
      <w:tr w:rsidR="00B30989">
        <w:tc>
          <w:tcPr>
            <w:tcW w:w="15254" w:type="dxa"/>
            <w:gridSpan w:val="12"/>
            <w:vAlign w:val="center"/>
          </w:tcPr>
          <w:p w:rsidR="00B30989" w:rsidRDefault="00B30989">
            <w:pPr>
              <w:pStyle w:val="ConsPlusNormal"/>
            </w:pPr>
            <w:hyperlink w:anchor="P2036" w:history="1">
              <w:r>
                <w:rPr>
                  <w:color w:val="0000FF"/>
                </w:rPr>
                <w:t>Подпрограмма 6</w:t>
              </w:r>
            </w:hyperlink>
            <w:r>
              <w:t xml:space="preserve"> "Развитие мясного скотоводства в Иркутской области" на 2014 - 2020 годы</w:t>
            </w:r>
          </w:p>
        </w:tc>
      </w:tr>
      <w:tr w:rsidR="00B30989">
        <w:tc>
          <w:tcPr>
            <w:tcW w:w="794" w:type="dxa"/>
            <w:vAlign w:val="center"/>
          </w:tcPr>
          <w:p w:rsidR="00B30989" w:rsidRDefault="00B30989">
            <w:pPr>
              <w:pStyle w:val="ConsPlusNormal"/>
              <w:jc w:val="center"/>
            </w:pPr>
            <w:r>
              <w:t>6.1</w:t>
            </w:r>
          </w:p>
        </w:tc>
        <w:tc>
          <w:tcPr>
            <w:tcW w:w="3260" w:type="dxa"/>
          </w:tcPr>
          <w:p w:rsidR="00B30989" w:rsidRDefault="00B30989">
            <w:pPr>
              <w:pStyle w:val="ConsPlusNormal"/>
            </w:pPr>
            <w:r>
              <w:t>Численность общего поголовья крупного рогатого скота мясных пород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2,3</w:t>
            </w:r>
          </w:p>
        </w:tc>
        <w:tc>
          <w:tcPr>
            <w:tcW w:w="1120" w:type="dxa"/>
            <w:vAlign w:val="center"/>
          </w:tcPr>
          <w:p w:rsidR="00B30989" w:rsidRDefault="00B30989">
            <w:pPr>
              <w:pStyle w:val="ConsPlusNormal"/>
              <w:jc w:val="center"/>
            </w:pPr>
            <w:r>
              <w:t>2,58</w:t>
            </w:r>
          </w:p>
        </w:tc>
        <w:tc>
          <w:tcPr>
            <w:tcW w:w="1200" w:type="dxa"/>
            <w:vAlign w:val="center"/>
          </w:tcPr>
          <w:p w:rsidR="00B30989" w:rsidRDefault="00B30989">
            <w:pPr>
              <w:pStyle w:val="ConsPlusNormal"/>
              <w:jc w:val="center"/>
            </w:pPr>
            <w:r>
              <w:t>2,89</w:t>
            </w:r>
          </w:p>
        </w:tc>
        <w:tc>
          <w:tcPr>
            <w:tcW w:w="1160" w:type="dxa"/>
            <w:vAlign w:val="center"/>
          </w:tcPr>
          <w:p w:rsidR="00B30989" w:rsidRDefault="00B30989">
            <w:pPr>
              <w:pStyle w:val="ConsPlusNormal"/>
              <w:jc w:val="center"/>
            </w:pPr>
            <w:r>
              <w:t>3,237</w:t>
            </w:r>
          </w:p>
        </w:tc>
        <w:tc>
          <w:tcPr>
            <w:tcW w:w="1040" w:type="dxa"/>
            <w:vAlign w:val="center"/>
          </w:tcPr>
          <w:p w:rsidR="00B30989" w:rsidRDefault="00B30989">
            <w:pPr>
              <w:pStyle w:val="ConsPlusNormal"/>
              <w:jc w:val="center"/>
            </w:pPr>
            <w:r>
              <w:t>3,625</w:t>
            </w:r>
          </w:p>
        </w:tc>
        <w:tc>
          <w:tcPr>
            <w:tcW w:w="1000" w:type="dxa"/>
            <w:vAlign w:val="center"/>
          </w:tcPr>
          <w:p w:rsidR="00B30989" w:rsidRDefault="00B30989">
            <w:pPr>
              <w:pStyle w:val="ConsPlusNormal"/>
              <w:jc w:val="center"/>
            </w:pPr>
            <w:r>
              <w:t>4,06</w:t>
            </w:r>
          </w:p>
        </w:tc>
        <w:tc>
          <w:tcPr>
            <w:tcW w:w="900" w:type="dxa"/>
            <w:vAlign w:val="center"/>
          </w:tcPr>
          <w:p w:rsidR="00B30989" w:rsidRDefault="00B30989">
            <w:pPr>
              <w:pStyle w:val="ConsPlusNormal"/>
              <w:jc w:val="center"/>
            </w:pPr>
            <w:r>
              <w:t>4,574</w:t>
            </w:r>
          </w:p>
        </w:tc>
        <w:tc>
          <w:tcPr>
            <w:tcW w:w="1320" w:type="dxa"/>
            <w:vAlign w:val="center"/>
          </w:tcPr>
          <w:p w:rsidR="00B30989" w:rsidRDefault="00B30989">
            <w:pPr>
              <w:pStyle w:val="ConsPlusNormal"/>
              <w:jc w:val="center"/>
            </w:pPr>
            <w:r>
              <w:t>5,093</w:t>
            </w:r>
          </w:p>
        </w:tc>
      </w:tr>
      <w:tr w:rsidR="00B30989">
        <w:tc>
          <w:tcPr>
            <w:tcW w:w="794" w:type="dxa"/>
            <w:vAlign w:val="center"/>
          </w:tcPr>
          <w:p w:rsidR="00B30989" w:rsidRDefault="00B30989">
            <w:pPr>
              <w:pStyle w:val="ConsPlusNormal"/>
              <w:jc w:val="center"/>
            </w:pPr>
            <w:r>
              <w:t>6.2</w:t>
            </w:r>
          </w:p>
        </w:tc>
        <w:tc>
          <w:tcPr>
            <w:tcW w:w="3260" w:type="dxa"/>
          </w:tcPr>
          <w:p w:rsidR="00B30989" w:rsidRDefault="00B30989">
            <w:pPr>
              <w:pStyle w:val="ConsPlusNormal"/>
            </w:pPr>
            <w:r>
              <w:t>Численность поголовья коров мясных пород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1,12</w:t>
            </w:r>
          </w:p>
        </w:tc>
        <w:tc>
          <w:tcPr>
            <w:tcW w:w="1120" w:type="dxa"/>
            <w:vAlign w:val="center"/>
          </w:tcPr>
          <w:p w:rsidR="00B30989" w:rsidRDefault="00B30989">
            <w:pPr>
              <w:pStyle w:val="ConsPlusNormal"/>
              <w:jc w:val="center"/>
            </w:pPr>
            <w:r>
              <w:t>1,255</w:t>
            </w:r>
          </w:p>
        </w:tc>
        <w:tc>
          <w:tcPr>
            <w:tcW w:w="1200" w:type="dxa"/>
            <w:vAlign w:val="center"/>
          </w:tcPr>
          <w:p w:rsidR="00B30989" w:rsidRDefault="00B30989">
            <w:pPr>
              <w:pStyle w:val="ConsPlusNormal"/>
              <w:jc w:val="center"/>
            </w:pPr>
            <w:r>
              <w:t>1,41</w:t>
            </w:r>
          </w:p>
        </w:tc>
        <w:tc>
          <w:tcPr>
            <w:tcW w:w="1160" w:type="dxa"/>
            <w:vAlign w:val="center"/>
          </w:tcPr>
          <w:p w:rsidR="00B30989" w:rsidRDefault="00B30989">
            <w:pPr>
              <w:pStyle w:val="ConsPlusNormal"/>
              <w:jc w:val="center"/>
            </w:pPr>
            <w:r>
              <w:t>1,579</w:t>
            </w:r>
          </w:p>
        </w:tc>
        <w:tc>
          <w:tcPr>
            <w:tcW w:w="1040" w:type="dxa"/>
            <w:vAlign w:val="center"/>
          </w:tcPr>
          <w:p w:rsidR="00B30989" w:rsidRDefault="00B30989">
            <w:pPr>
              <w:pStyle w:val="ConsPlusNormal"/>
              <w:jc w:val="center"/>
            </w:pPr>
            <w:r>
              <w:t>1,769</w:t>
            </w:r>
          </w:p>
        </w:tc>
        <w:tc>
          <w:tcPr>
            <w:tcW w:w="1000" w:type="dxa"/>
            <w:vAlign w:val="center"/>
          </w:tcPr>
          <w:p w:rsidR="00B30989" w:rsidRDefault="00B30989">
            <w:pPr>
              <w:pStyle w:val="ConsPlusNormal"/>
              <w:jc w:val="center"/>
            </w:pPr>
            <w:r>
              <w:t>1,981</w:t>
            </w:r>
          </w:p>
        </w:tc>
        <w:tc>
          <w:tcPr>
            <w:tcW w:w="900" w:type="dxa"/>
            <w:vAlign w:val="center"/>
          </w:tcPr>
          <w:p w:rsidR="00B30989" w:rsidRDefault="00B30989">
            <w:pPr>
              <w:pStyle w:val="ConsPlusNormal"/>
              <w:jc w:val="center"/>
            </w:pPr>
            <w:r>
              <w:t>2,219</w:t>
            </w:r>
          </w:p>
        </w:tc>
        <w:tc>
          <w:tcPr>
            <w:tcW w:w="1320" w:type="dxa"/>
            <w:vAlign w:val="center"/>
          </w:tcPr>
          <w:p w:rsidR="00B30989" w:rsidRDefault="00B30989">
            <w:pPr>
              <w:pStyle w:val="ConsPlusNormal"/>
              <w:jc w:val="center"/>
            </w:pPr>
            <w:r>
              <w:t>2,485</w:t>
            </w:r>
          </w:p>
        </w:tc>
      </w:tr>
      <w:tr w:rsidR="00B30989">
        <w:tc>
          <w:tcPr>
            <w:tcW w:w="794" w:type="dxa"/>
            <w:vAlign w:val="center"/>
          </w:tcPr>
          <w:p w:rsidR="00B30989" w:rsidRDefault="00B30989">
            <w:pPr>
              <w:pStyle w:val="ConsPlusNormal"/>
              <w:jc w:val="center"/>
            </w:pPr>
            <w:r>
              <w:t>6.3</w:t>
            </w:r>
          </w:p>
        </w:tc>
        <w:tc>
          <w:tcPr>
            <w:tcW w:w="3260" w:type="dxa"/>
          </w:tcPr>
          <w:p w:rsidR="00B30989" w:rsidRDefault="00B30989">
            <w:pPr>
              <w:pStyle w:val="ConsPlusNormal"/>
            </w:pPr>
            <w:r>
              <w:t xml:space="preserve">Численность общего помесного поголовья крупного рогатого </w:t>
            </w:r>
            <w:r>
              <w:lastRenderedPageBreak/>
              <w:t>скота мясного направления</w:t>
            </w:r>
          </w:p>
        </w:tc>
        <w:tc>
          <w:tcPr>
            <w:tcW w:w="1200" w:type="dxa"/>
            <w:vAlign w:val="center"/>
          </w:tcPr>
          <w:p w:rsidR="00B30989" w:rsidRDefault="00B30989">
            <w:pPr>
              <w:pStyle w:val="ConsPlusNormal"/>
              <w:jc w:val="center"/>
            </w:pPr>
            <w:r>
              <w:lastRenderedPageBreak/>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8,91</w:t>
            </w:r>
          </w:p>
        </w:tc>
        <w:tc>
          <w:tcPr>
            <w:tcW w:w="1120" w:type="dxa"/>
            <w:vAlign w:val="center"/>
          </w:tcPr>
          <w:p w:rsidR="00B30989" w:rsidRDefault="00B30989">
            <w:pPr>
              <w:pStyle w:val="ConsPlusNormal"/>
              <w:jc w:val="center"/>
            </w:pPr>
            <w:r>
              <w:t>9,98</w:t>
            </w:r>
          </w:p>
        </w:tc>
        <w:tc>
          <w:tcPr>
            <w:tcW w:w="1200" w:type="dxa"/>
            <w:vAlign w:val="center"/>
          </w:tcPr>
          <w:p w:rsidR="00B30989" w:rsidRDefault="00B30989">
            <w:pPr>
              <w:pStyle w:val="ConsPlusNormal"/>
              <w:jc w:val="center"/>
            </w:pPr>
            <w:r>
              <w:t>11,18</w:t>
            </w:r>
          </w:p>
        </w:tc>
        <w:tc>
          <w:tcPr>
            <w:tcW w:w="1160" w:type="dxa"/>
            <w:vAlign w:val="center"/>
          </w:tcPr>
          <w:p w:rsidR="00B30989" w:rsidRDefault="00B30989">
            <w:pPr>
              <w:pStyle w:val="ConsPlusNormal"/>
              <w:jc w:val="center"/>
            </w:pPr>
            <w:r>
              <w:t>12,522</w:t>
            </w:r>
          </w:p>
        </w:tc>
        <w:tc>
          <w:tcPr>
            <w:tcW w:w="1040" w:type="dxa"/>
            <w:vAlign w:val="center"/>
          </w:tcPr>
          <w:p w:rsidR="00B30989" w:rsidRDefault="00B30989">
            <w:pPr>
              <w:pStyle w:val="ConsPlusNormal"/>
              <w:jc w:val="center"/>
            </w:pPr>
            <w:r>
              <w:t>14,024</w:t>
            </w:r>
          </w:p>
        </w:tc>
        <w:tc>
          <w:tcPr>
            <w:tcW w:w="1000" w:type="dxa"/>
            <w:vAlign w:val="center"/>
          </w:tcPr>
          <w:p w:rsidR="00B30989" w:rsidRDefault="00B30989">
            <w:pPr>
              <w:pStyle w:val="ConsPlusNormal"/>
              <w:jc w:val="center"/>
            </w:pPr>
            <w:r>
              <w:t>15,707</w:t>
            </w:r>
          </w:p>
        </w:tc>
        <w:tc>
          <w:tcPr>
            <w:tcW w:w="900" w:type="dxa"/>
            <w:vAlign w:val="center"/>
          </w:tcPr>
          <w:p w:rsidR="00B30989" w:rsidRDefault="00B30989">
            <w:pPr>
              <w:pStyle w:val="ConsPlusNormal"/>
              <w:jc w:val="center"/>
            </w:pPr>
            <w:r>
              <w:t>17,592</w:t>
            </w:r>
          </w:p>
        </w:tc>
        <w:tc>
          <w:tcPr>
            <w:tcW w:w="1320" w:type="dxa"/>
            <w:vAlign w:val="center"/>
          </w:tcPr>
          <w:p w:rsidR="00B30989" w:rsidRDefault="00B30989">
            <w:pPr>
              <w:pStyle w:val="ConsPlusNormal"/>
              <w:jc w:val="center"/>
            </w:pPr>
            <w:r>
              <w:t>19,703</w:t>
            </w:r>
          </w:p>
        </w:tc>
      </w:tr>
      <w:tr w:rsidR="00B30989">
        <w:tc>
          <w:tcPr>
            <w:tcW w:w="794" w:type="dxa"/>
            <w:vAlign w:val="center"/>
          </w:tcPr>
          <w:p w:rsidR="00B30989" w:rsidRDefault="00B30989">
            <w:pPr>
              <w:pStyle w:val="ConsPlusNormal"/>
              <w:jc w:val="center"/>
            </w:pPr>
            <w:r>
              <w:lastRenderedPageBreak/>
              <w:t>6.4</w:t>
            </w:r>
          </w:p>
        </w:tc>
        <w:tc>
          <w:tcPr>
            <w:tcW w:w="3260" w:type="dxa"/>
          </w:tcPr>
          <w:p w:rsidR="00B30989" w:rsidRDefault="00B30989">
            <w:pPr>
              <w:pStyle w:val="ConsPlusNormal"/>
            </w:pPr>
            <w:r>
              <w:t>Численность помесного поголовья коров мясного направления</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3,36</w:t>
            </w:r>
          </w:p>
        </w:tc>
        <w:tc>
          <w:tcPr>
            <w:tcW w:w="1120" w:type="dxa"/>
            <w:vAlign w:val="center"/>
          </w:tcPr>
          <w:p w:rsidR="00B30989" w:rsidRDefault="00B30989">
            <w:pPr>
              <w:pStyle w:val="ConsPlusNormal"/>
              <w:jc w:val="center"/>
            </w:pPr>
            <w:r>
              <w:t>3,77</w:t>
            </w:r>
          </w:p>
        </w:tc>
        <w:tc>
          <w:tcPr>
            <w:tcW w:w="1200" w:type="dxa"/>
            <w:vAlign w:val="center"/>
          </w:tcPr>
          <w:p w:rsidR="00B30989" w:rsidRDefault="00B30989">
            <w:pPr>
              <w:pStyle w:val="ConsPlusNormal"/>
              <w:jc w:val="center"/>
            </w:pPr>
            <w:r>
              <w:t>4,23</w:t>
            </w:r>
          </w:p>
        </w:tc>
        <w:tc>
          <w:tcPr>
            <w:tcW w:w="1160" w:type="dxa"/>
            <w:vAlign w:val="center"/>
          </w:tcPr>
          <w:p w:rsidR="00B30989" w:rsidRDefault="00B30989">
            <w:pPr>
              <w:pStyle w:val="ConsPlusNormal"/>
              <w:jc w:val="center"/>
            </w:pPr>
            <w:r>
              <w:t>4,738</w:t>
            </w:r>
          </w:p>
        </w:tc>
        <w:tc>
          <w:tcPr>
            <w:tcW w:w="1040" w:type="dxa"/>
            <w:vAlign w:val="center"/>
          </w:tcPr>
          <w:p w:rsidR="00B30989" w:rsidRDefault="00B30989">
            <w:pPr>
              <w:pStyle w:val="ConsPlusNormal"/>
              <w:jc w:val="center"/>
            </w:pPr>
            <w:r>
              <w:t>5,306</w:t>
            </w:r>
          </w:p>
        </w:tc>
        <w:tc>
          <w:tcPr>
            <w:tcW w:w="1000" w:type="dxa"/>
            <w:vAlign w:val="center"/>
          </w:tcPr>
          <w:p w:rsidR="00B30989" w:rsidRDefault="00B30989">
            <w:pPr>
              <w:pStyle w:val="ConsPlusNormal"/>
              <w:jc w:val="center"/>
            </w:pPr>
            <w:r>
              <w:t>5,943</w:t>
            </w:r>
          </w:p>
        </w:tc>
        <w:tc>
          <w:tcPr>
            <w:tcW w:w="900" w:type="dxa"/>
            <w:vAlign w:val="center"/>
          </w:tcPr>
          <w:p w:rsidR="00B30989" w:rsidRDefault="00B30989">
            <w:pPr>
              <w:pStyle w:val="ConsPlusNormal"/>
              <w:jc w:val="center"/>
            </w:pPr>
            <w:r>
              <w:t>6,656</w:t>
            </w:r>
          </w:p>
        </w:tc>
        <w:tc>
          <w:tcPr>
            <w:tcW w:w="1320" w:type="dxa"/>
            <w:vAlign w:val="center"/>
          </w:tcPr>
          <w:p w:rsidR="00B30989" w:rsidRDefault="00B30989">
            <w:pPr>
              <w:pStyle w:val="ConsPlusNormal"/>
              <w:jc w:val="center"/>
            </w:pPr>
            <w:r>
              <w:t>7,455</w:t>
            </w:r>
          </w:p>
        </w:tc>
      </w:tr>
      <w:tr w:rsidR="00B30989">
        <w:tc>
          <w:tcPr>
            <w:tcW w:w="794" w:type="dxa"/>
            <w:vAlign w:val="center"/>
          </w:tcPr>
          <w:p w:rsidR="00B30989" w:rsidRDefault="00B30989">
            <w:pPr>
              <w:pStyle w:val="ConsPlusNormal"/>
              <w:jc w:val="center"/>
            </w:pPr>
            <w:r>
              <w:t>6.5</w:t>
            </w:r>
          </w:p>
        </w:tc>
        <w:tc>
          <w:tcPr>
            <w:tcW w:w="3260" w:type="dxa"/>
          </w:tcPr>
          <w:p w:rsidR="00B30989" w:rsidRDefault="00B30989">
            <w:pPr>
              <w:pStyle w:val="ConsPlusNormal"/>
            </w:pPr>
            <w:r>
              <w:t>Производство на убой скота мясных пород и их помесей в живой массе</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0,52</w:t>
            </w:r>
          </w:p>
        </w:tc>
        <w:tc>
          <w:tcPr>
            <w:tcW w:w="1120" w:type="dxa"/>
            <w:vAlign w:val="center"/>
          </w:tcPr>
          <w:p w:rsidR="00B30989" w:rsidRDefault="00B30989">
            <w:pPr>
              <w:pStyle w:val="ConsPlusNormal"/>
              <w:jc w:val="center"/>
            </w:pPr>
            <w:r>
              <w:t>0,54</w:t>
            </w:r>
          </w:p>
        </w:tc>
        <w:tc>
          <w:tcPr>
            <w:tcW w:w="1200" w:type="dxa"/>
            <w:vAlign w:val="center"/>
          </w:tcPr>
          <w:p w:rsidR="00B30989" w:rsidRDefault="00B30989">
            <w:pPr>
              <w:pStyle w:val="ConsPlusNormal"/>
              <w:jc w:val="center"/>
            </w:pPr>
            <w:r>
              <w:t>0,56</w:t>
            </w:r>
          </w:p>
        </w:tc>
        <w:tc>
          <w:tcPr>
            <w:tcW w:w="1160" w:type="dxa"/>
            <w:vAlign w:val="center"/>
          </w:tcPr>
          <w:p w:rsidR="00B30989" w:rsidRDefault="00B30989">
            <w:pPr>
              <w:pStyle w:val="ConsPlusNormal"/>
              <w:jc w:val="center"/>
            </w:pPr>
            <w:r>
              <w:t>0,58</w:t>
            </w:r>
          </w:p>
        </w:tc>
        <w:tc>
          <w:tcPr>
            <w:tcW w:w="1040" w:type="dxa"/>
            <w:vAlign w:val="center"/>
          </w:tcPr>
          <w:p w:rsidR="00B30989" w:rsidRDefault="00B30989">
            <w:pPr>
              <w:pStyle w:val="ConsPlusNormal"/>
              <w:jc w:val="center"/>
            </w:pPr>
            <w:r>
              <w:t>0,6</w:t>
            </w:r>
          </w:p>
        </w:tc>
        <w:tc>
          <w:tcPr>
            <w:tcW w:w="1000" w:type="dxa"/>
            <w:vAlign w:val="center"/>
          </w:tcPr>
          <w:p w:rsidR="00B30989" w:rsidRDefault="00B30989">
            <w:pPr>
              <w:pStyle w:val="ConsPlusNormal"/>
              <w:jc w:val="center"/>
            </w:pPr>
            <w:r>
              <w:t>0,62</w:t>
            </w:r>
          </w:p>
        </w:tc>
        <w:tc>
          <w:tcPr>
            <w:tcW w:w="900" w:type="dxa"/>
            <w:vAlign w:val="center"/>
          </w:tcPr>
          <w:p w:rsidR="00B30989" w:rsidRDefault="00B30989">
            <w:pPr>
              <w:pStyle w:val="ConsPlusNormal"/>
              <w:jc w:val="center"/>
            </w:pPr>
            <w:r>
              <w:t>0,64</w:t>
            </w:r>
          </w:p>
        </w:tc>
        <w:tc>
          <w:tcPr>
            <w:tcW w:w="1320" w:type="dxa"/>
            <w:vAlign w:val="center"/>
          </w:tcPr>
          <w:p w:rsidR="00B30989" w:rsidRDefault="00B30989">
            <w:pPr>
              <w:pStyle w:val="ConsPlusNormal"/>
              <w:jc w:val="center"/>
            </w:pPr>
            <w:r>
              <w:t>0,66</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мяса"</w:t>
            </w:r>
          </w:p>
        </w:tc>
      </w:tr>
      <w:tr w:rsidR="00B30989">
        <w:tc>
          <w:tcPr>
            <w:tcW w:w="794" w:type="dxa"/>
            <w:vAlign w:val="center"/>
          </w:tcPr>
          <w:p w:rsidR="00B30989" w:rsidRDefault="00B30989">
            <w:pPr>
              <w:pStyle w:val="ConsPlusNormal"/>
              <w:jc w:val="center"/>
            </w:pPr>
            <w:r>
              <w:t>6.6</w:t>
            </w:r>
          </w:p>
        </w:tc>
        <w:tc>
          <w:tcPr>
            <w:tcW w:w="3260" w:type="dxa"/>
          </w:tcPr>
          <w:p w:rsidR="00B30989" w:rsidRDefault="00B30989">
            <w:pPr>
              <w:pStyle w:val="ConsPlusNormal"/>
            </w:pPr>
            <w:r>
              <w:t>Численность общего поголовья крупного рогатого скота мясных пород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2,3</w:t>
            </w:r>
          </w:p>
        </w:tc>
        <w:tc>
          <w:tcPr>
            <w:tcW w:w="1120" w:type="dxa"/>
            <w:vAlign w:val="center"/>
          </w:tcPr>
          <w:p w:rsidR="00B30989" w:rsidRDefault="00B30989">
            <w:pPr>
              <w:pStyle w:val="ConsPlusNormal"/>
              <w:jc w:val="center"/>
            </w:pPr>
            <w:r>
              <w:t>2,58</w:t>
            </w:r>
          </w:p>
        </w:tc>
        <w:tc>
          <w:tcPr>
            <w:tcW w:w="1200" w:type="dxa"/>
            <w:vAlign w:val="center"/>
          </w:tcPr>
          <w:p w:rsidR="00B30989" w:rsidRDefault="00B30989">
            <w:pPr>
              <w:pStyle w:val="ConsPlusNormal"/>
              <w:jc w:val="center"/>
            </w:pPr>
            <w:r>
              <w:t>2,89</w:t>
            </w:r>
          </w:p>
        </w:tc>
        <w:tc>
          <w:tcPr>
            <w:tcW w:w="1160" w:type="dxa"/>
            <w:vAlign w:val="center"/>
          </w:tcPr>
          <w:p w:rsidR="00B30989" w:rsidRDefault="00B30989">
            <w:pPr>
              <w:pStyle w:val="ConsPlusNormal"/>
              <w:jc w:val="center"/>
            </w:pPr>
            <w:r>
              <w:t>3,237</w:t>
            </w:r>
          </w:p>
        </w:tc>
        <w:tc>
          <w:tcPr>
            <w:tcW w:w="1040" w:type="dxa"/>
            <w:vAlign w:val="center"/>
          </w:tcPr>
          <w:p w:rsidR="00B30989" w:rsidRDefault="00B30989">
            <w:pPr>
              <w:pStyle w:val="ConsPlusNormal"/>
              <w:jc w:val="center"/>
            </w:pPr>
            <w:r>
              <w:t>3,625</w:t>
            </w:r>
          </w:p>
        </w:tc>
        <w:tc>
          <w:tcPr>
            <w:tcW w:w="1000" w:type="dxa"/>
            <w:vAlign w:val="center"/>
          </w:tcPr>
          <w:p w:rsidR="00B30989" w:rsidRDefault="00B30989">
            <w:pPr>
              <w:pStyle w:val="ConsPlusNormal"/>
              <w:jc w:val="center"/>
            </w:pPr>
            <w:r>
              <w:t>4,06</w:t>
            </w:r>
          </w:p>
        </w:tc>
        <w:tc>
          <w:tcPr>
            <w:tcW w:w="900" w:type="dxa"/>
            <w:vAlign w:val="center"/>
          </w:tcPr>
          <w:p w:rsidR="00B30989" w:rsidRDefault="00B30989">
            <w:pPr>
              <w:pStyle w:val="ConsPlusNormal"/>
              <w:jc w:val="center"/>
            </w:pPr>
            <w:r>
              <w:t>4,574</w:t>
            </w:r>
          </w:p>
        </w:tc>
        <w:tc>
          <w:tcPr>
            <w:tcW w:w="1320" w:type="dxa"/>
            <w:vAlign w:val="center"/>
          </w:tcPr>
          <w:p w:rsidR="00B30989" w:rsidRDefault="00B30989">
            <w:pPr>
              <w:pStyle w:val="ConsPlusNormal"/>
              <w:jc w:val="center"/>
            </w:pPr>
            <w:r>
              <w:t>5,093</w:t>
            </w:r>
          </w:p>
        </w:tc>
      </w:tr>
      <w:tr w:rsidR="00B30989">
        <w:tc>
          <w:tcPr>
            <w:tcW w:w="794" w:type="dxa"/>
            <w:vAlign w:val="center"/>
          </w:tcPr>
          <w:p w:rsidR="00B30989" w:rsidRDefault="00B30989">
            <w:pPr>
              <w:pStyle w:val="ConsPlusNormal"/>
              <w:jc w:val="center"/>
            </w:pPr>
            <w:r>
              <w:t>6.7</w:t>
            </w:r>
          </w:p>
        </w:tc>
        <w:tc>
          <w:tcPr>
            <w:tcW w:w="3260" w:type="dxa"/>
          </w:tcPr>
          <w:p w:rsidR="00B30989" w:rsidRDefault="00B30989">
            <w:pPr>
              <w:pStyle w:val="ConsPlusNormal"/>
            </w:pPr>
            <w:r>
              <w:t>Численность поголовья коров мясных пород в сельскохозяйственных организациях и крестьянских (фермерских) хозяйствах</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1,12</w:t>
            </w:r>
          </w:p>
        </w:tc>
        <w:tc>
          <w:tcPr>
            <w:tcW w:w="1120" w:type="dxa"/>
            <w:vAlign w:val="center"/>
          </w:tcPr>
          <w:p w:rsidR="00B30989" w:rsidRDefault="00B30989">
            <w:pPr>
              <w:pStyle w:val="ConsPlusNormal"/>
              <w:jc w:val="center"/>
            </w:pPr>
            <w:r>
              <w:t>1,255</w:t>
            </w:r>
          </w:p>
        </w:tc>
        <w:tc>
          <w:tcPr>
            <w:tcW w:w="1200" w:type="dxa"/>
            <w:vAlign w:val="center"/>
          </w:tcPr>
          <w:p w:rsidR="00B30989" w:rsidRDefault="00B30989">
            <w:pPr>
              <w:pStyle w:val="ConsPlusNormal"/>
              <w:jc w:val="center"/>
            </w:pPr>
            <w:r>
              <w:t>1,41</w:t>
            </w:r>
          </w:p>
        </w:tc>
        <w:tc>
          <w:tcPr>
            <w:tcW w:w="1160" w:type="dxa"/>
            <w:vAlign w:val="center"/>
          </w:tcPr>
          <w:p w:rsidR="00B30989" w:rsidRDefault="00B30989">
            <w:pPr>
              <w:pStyle w:val="ConsPlusNormal"/>
              <w:jc w:val="center"/>
            </w:pPr>
            <w:r>
              <w:t>1,579</w:t>
            </w:r>
          </w:p>
        </w:tc>
        <w:tc>
          <w:tcPr>
            <w:tcW w:w="1040" w:type="dxa"/>
            <w:vAlign w:val="center"/>
          </w:tcPr>
          <w:p w:rsidR="00B30989" w:rsidRDefault="00B30989">
            <w:pPr>
              <w:pStyle w:val="ConsPlusNormal"/>
              <w:jc w:val="center"/>
            </w:pPr>
            <w:r>
              <w:t>1,769</w:t>
            </w:r>
          </w:p>
        </w:tc>
        <w:tc>
          <w:tcPr>
            <w:tcW w:w="1000" w:type="dxa"/>
            <w:vAlign w:val="center"/>
          </w:tcPr>
          <w:p w:rsidR="00B30989" w:rsidRDefault="00B30989">
            <w:pPr>
              <w:pStyle w:val="ConsPlusNormal"/>
              <w:jc w:val="center"/>
            </w:pPr>
            <w:r>
              <w:t>1,981</w:t>
            </w:r>
          </w:p>
        </w:tc>
        <w:tc>
          <w:tcPr>
            <w:tcW w:w="900" w:type="dxa"/>
            <w:vAlign w:val="center"/>
          </w:tcPr>
          <w:p w:rsidR="00B30989" w:rsidRDefault="00B30989">
            <w:pPr>
              <w:pStyle w:val="ConsPlusNormal"/>
              <w:jc w:val="center"/>
            </w:pPr>
            <w:r>
              <w:t>2,219</w:t>
            </w:r>
          </w:p>
        </w:tc>
        <w:tc>
          <w:tcPr>
            <w:tcW w:w="1320" w:type="dxa"/>
            <w:vAlign w:val="center"/>
          </w:tcPr>
          <w:p w:rsidR="00B30989" w:rsidRDefault="00B30989">
            <w:pPr>
              <w:pStyle w:val="ConsPlusNormal"/>
              <w:jc w:val="center"/>
            </w:pPr>
            <w:r>
              <w:t>2,485</w:t>
            </w:r>
          </w:p>
        </w:tc>
      </w:tr>
      <w:tr w:rsidR="00B30989">
        <w:tc>
          <w:tcPr>
            <w:tcW w:w="794" w:type="dxa"/>
            <w:vAlign w:val="center"/>
          </w:tcPr>
          <w:p w:rsidR="00B30989" w:rsidRDefault="00B30989">
            <w:pPr>
              <w:pStyle w:val="ConsPlusNormal"/>
              <w:jc w:val="center"/>
            </w:pPr>
            <w:r>
              <w:t>6.8</w:t>
            </w:r>
          </w:p>
        </w:tc>
        <w:tc>
          <w:tcPr>
            <w:tcW w:w="3260" w:type="dxa"/>
          </w:tcPr>
          <w:p w:rsidR="00B30989" w:rsidRDefault="00B30989">
            <w:pPr>
              <w:pStyle w:val="ConsPlusNormal"/>
            </w:pPr>
            <w:r>
              <w:t>Численность общего помесного поголовья крупного рогатого скота мясного направления</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8,91</w:t>
            </w:r>
          </w:p>
        </w:tc>
        <w:tc>
          <w:tcPr>
            <w:tcW w:w="1120" w:type="dxa"/>
            <w:vAlign w:val="center"/>
          </w:tcPr>
          <w:p w:rsidR="00B30989" w:rsidRDefault="00B30989">
            <w:pPr>
              <w:pStyle w:val="ConsPlusNormal"/>
              <w:jc w:val="center"/>
            </w:pPr>
            <w:r>
              <w:t>9,98</w:t>
            </w:r>
          </w:p>
        </w:tc>
        <w:tc>
          <w:tcPr>
            <w:tcW w:w="1200" w:type="dxa"/>
            <w:vAlign w:val="center"/>
          </w:tcPr>
          <w:p w:rsidR="00B30989" w:rsidRDefault="00B30989">
            <w:pPr>
              <w:pStyle w:val="ConsPlusNormal"/>
              <w:jc w:val="center"/>
            </w:pPr>
            <w:r>
              <w:t>11,18</w:t>
            </w:r>
          </w:p>
        </w:tc>
        <w:tc>
          <w:tcPr>
            <w:tcW w:w="1160" w:type="dxa"/>
            <w:vAlign w:val="center"/>
          </w:tcPr>
          <w:p w:rsidR="00B30989" w:rsidRDefault="00B30989">
            <w:pPr>
              <w:pStyle w:val="ConsPlusNormal"/>
              <w:jc w:val="center"/>
            </w:pPr>
            <w:r>
              <w:t>12,522</w:t>
            </w:r>
          </w:p>
        </w:tc>
        <w:tc>
          <w:tcPr>
            <w:tcW w:w="1040" w:type="dxa"/>
            <w:vAlign w:val="center"/>
          </w:tcPr>
          <w:p w:rsidR="00B30989" w:rsidRDefault="00B30989">
            <w:pPr>
              <w:pStyle w:val="ConsPlusNormal"/>
              <w:jc w:val="center"/>
            </w:pPr>
            <w:r>
              <w:t>14,024</w:t>
            </w:r>
          </w:p>
        </w:tc>
        <w:tc>
          <w:tcPr>
            <w:tcW w:w="1000" w:type="dxa"/>
            <w:vAlign w:val="center"/>
          </w:tcPr>
          <w:p w:rsidR="00B30989" w:rsidRDefault="00B30989">
            <w:pPr>
              <w:pStyle w:val="ConsPlusNormal"/>
              <w:jc w:val="center"/>
            </w:pPr>
            <w:r>
              <w:t>15,707</w:t>
            </w:r>
          </w:p>
        </w:tc>
        <w:tc>
          <w:tcPr>
            <w:tcW w:w="900" w:type="dxa"/>
            <w:vAlign w:val="center"/>
          </w:tcPr>
          <w:p w:rsidR="00B30989" w:rsidRDefault="00B30989">
            <w:pPr>
              <w:pStyle w:val="ConsPlusNormal"/>
              <w:jc w:val="center"/>
            </w:pPr>
            <w:r>
              <w:t>17,592</w:t>
            </w:r>
          </w:p>
        </w:tc>
        <w:tc>
          <w:tcPr>
            <w:tcW w:w="1320" w:type="dxa"/>
            <w:vAlign w:val="center"/>
          </w:tcPr>
          <w:p w:rsidR="00B30989" w:rsidRDefault="00B30989">
            <w:pPr>
              <w:pStyle w:val="ConsPlusNormal"/>
              <w:jc w:val="center"/>
            </w:pPr>
            <w:r>
              <w:t>19,703</w:t>
            </w:r>
          </w:p>
        </w:tc>
      </w:tr>
      <w:tr w:rsidR="00B30989">
        <w:tc>
          <w:tcPr>
            <w:tcW w:w="794" w:type="dxa"/>
            <w:vAlign w:val="center"/>
          </w:tcPr>
          <w:p w:rsidR="00B30989" w:rsidRDefault="00B30989">
            <w:pPr>
              <w:pStyle w:val="ConsPlusNormal"/>
              <w:jc w:val="center"/>
            </w:pPr>
            <w:r>
              <w:t>6.9</w:t>
            </w:r>
          </w:p>
        </w:tc>
        <w:tc>
          <w:tcPr>
            <w:tcW w:w="3260" w:type="dxa"/>
          </w:tcPr>
          <w:p w:rsidR="00B30989" w:rsidRDefault="00B30989">
            <w:pPr>
              <w:pStyle w:val="ConsPlusNormal"/>
            </w:pPr>
            <w:r>
              <w:t>Численность помесного поголовья коров мясного направления</w:t>
            </w:r>
          </w:p>
        </w:tc>
        <w:tc>
          <w:tcPr>
            <w:tcW w:w="1200" w:type="dxa"/>
            <w:vAlign w:val="center"/>
          </w:tcPr>
          <w:p w:rsidR="00B30989" w:rsidRDefault="00B30989">
            <w:pPr>
              <w:pStyle w:val="ConsPlusNormal"/>
              <w:jc w:val="center"/>
            </w:pPr>
            <w:r>
              <w:t>тыс. голов</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3,36</w:t>
            </w:r>
          </w:p>
        </w:tc>
        <w:tc>
          <w:tcPr>
            <w:tcW w:w="1120" w:type="dxa"/>
            <w:vAlign w:val="center"/>
          </w:tcPr>
          <w:p w:rsidR="00B30989" w:rsidRDefault="00B30989">
            <w:pPr>
              <w:pStyle w:val="ConsPlusNormal"/>
              <w:jc w:val="center"/>
            </w:pPr>
            <w:r>
              <w:t>3,77</w:t>
            </w:r>
          </w:p>
        </w:tc>
        <w:tc>
          <w:tcPr>
            <w:tcW w:w="1200" w:type="dxa"/>
            <w:vAlign w:val="center"/>
          </w:tcPr>
          <w:p w:rsidR="00B30989" w:rsidRDefault="00B30989">
            <w:pPr>
              <w:pStyle w:val="ConsPlusNormal"/>
              <w:jc w:val="center"/>
            </w:pPr>
            <w:r>
              <w:t>4,23</w:t>
            </w:r>
          </w:p>
        </w:tc>
        <w:tc>
          <w:tcPr>
            <w:tcW w:w="1160" w:type="dxa"/>
            <w:vAlign w:val="center"/>
          </w:tcPr>
          <w:p w:rsidR="00B30989" w:rsidRDefault="00B30989">
            <w:pPr>
              <w:pStyle w:val="ConsPlusNormal"/>
              <w:jc w:val="center"/>
            </w:pPr>
            <w:r>
              <w:t>4,738</w:t>
            </w:r>
          </w:p>
        </w:tc>
        <w:tc>
          <w:tcPr>
            <w:tcW w:w="1040" w:type="dxa"/>
            <w:vAlign w:val="center"/>
          </w:tcPr>
          <w:p w:rsidR="00B30989" w:rsidRDefault="00B30989">
            <w:pPr>
              <w:pStyle w:val="ConsPlusNormal"/>
              <w:jc w:val="center"/>
            </w:pPr>
            <w:r>
              <w:t>5,306</w:t>
            </w:r>
          </w:p>
        </w:tc>
        <w:tc>
          <w:tcPr>
            <w:tcW w:w="1000" w:type="dxa"/>
            <w:vAlign w:val="center"/>
          </w:tcPr>
          <w:p w:rsidR="00B30989" w:rsidRDefault="00B30989">
            <w:pPr>
              <w:pStyle w:val="ConsPlusNormal"/>
              <w:jc w:val="center"/>
            </w:pPr>
            <w:r>
              <w:t>5,943</w:t>
            </w:r>
          </w:p>
        </w:tc>
        <w:tc>
          <w:tcPr>
            <w:tcW w:w="900" w:type="dxa"/>
            <w:vAlign w:val="center"/>
          </w:tcPr>
          <w:p w:rsidR="00B30989" w:rsidRDefault="00B30989">
            <w:pPr>
              <w:pStyle w:val="ConsPlusNormal"/>
              <w:jc w:val="center"/>
            </w:pPr>
            <w:r>
              <w:t>6,656</w:t>
            </w:r>
          </w:p>
        </w:tc>
        <w:tc>
          <w:tcPr>
            <w:tcW w:w="1320" w:type="dxa"/>
            <w:vAlign w:val="center"/>
          </w:tcPr>
          <w:p w:rsidR="00B30989" w:rsidRDefault="00B30989">
            <w:pPr>
              <w:pStyle w:val="ConsPlusNormal"/>
              <w:jc w:val="center"/>
            </w:pPr>
            <w:r>
              <w:t>7,455</w:t>
            </w:r>
          </w:p>
        </w:tc>
      </w:tr>
      <w:tr w:rsidR="00B30989">
        <w:tc>
          <w:tcPr>
            <w:tcW w:w="794" w:type="dxa"/>
            <w:vAlign w:val="center"/>
          </w:tcPr>
          <w:p w:rsidR="00B30989" w:rsidRDefault="00B30989">
            <w:pPr>
              <w:pStyle w:val="ConsPlusNormal"/>
              <w:jc w:val="center"/>
            </w:pPr>
            <w:r>
              <w:t>6.10</w:t>
            </w:r>
          </w:p>
        </w:tc>
        <w:tc>
          <w:tcPr>
            <w:tcW w:w="3260" w:type="dxa"/>
          </w:tcPr>
          <w:p w:rsidR="00B30989" w:rsidRDefault="00B30989">
            <w:pPr>
              <w:pStyle w:val="ConsPlusNormal"/>
            </w:pPr>
            <w:r>
              <w:t>Производство на убой скота мясных пород и их помесей в живой массе</w:t>
            </w:r>
          </w:p>
        </w:tc>
        <w:tc>
          <w:tcPr>
            <w:tcW w:w="1200" w:type="dxa"/>
            <w:vAlign w:val="center"/>
          </w:tcPr>
          <w:p w:rsidR="00B30989" w:rsidRDefault="00B30989">
            <w:pPr>
              <w:pStyle w:val="ConsPlusNormal"/>
              <w:jc w:val="center"/>
            </w:pPr>
            <w:r>
              <w:t>тыс. тонн</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0,52</w:t>
            </w:r>
          </w:p>
        </w:tc>
        <w:tc>
          <w:tcPr>
            <w:tcW w:w="1120" w:type="dxa"/>
            <w:vAlign w:val="center"/>
          </w:tcPr>
          <w:p w:rsidR="00B30989" w:rsidRDefault="00B30989">
            <w:pPr>
              <w:pStyle w:val="ConsPlusNormal"/>
              <w:jc w:val="center"/>
            </w:pPr>
            <w:r>
              <w:t>0,54</w:t>
            </w:r>
          </w:p>
        </w:tc>
        <w:tc>
          <w:tcPr>
            <w:tcW w:w="1200" w:type="dxa"/>
            <w:vAlign w:val="center"/>
          </w:tcPr>
          <w:p w:rsidR="00B30989" w:rsidRDefault="00B30989">
            <w:pPr>
              <w:pStyle w:val="ConsPlusNormal"/>
              <w:jc w:val="center"/>
            </w:pPr>
            <w:r>
              <w:t>0,56</w:t>
            </w:r>
          </w:p>
        </w:tc>
        <w:tc>
          <w:tcPr>
            <w:tcW w:w="1160" w:type="dxa"/>
            <w:vAlign w:val="center"/>
          </w:tcPr>
          <w:p w:rsidR="00B30989" w:rsidRDefault="00B30989">
            <w:pPr>
              <w:pStyle w:val="ConsPlusNormal"/>
              <w:jc w:val="center"/>
            </w:pPr>
            <w:r>
              <w:t>0,58</w:t>
            </w:r>
          </w:p>
        </w:tc>
        <w:tc>
          <w:tcPr>
            <w:tcW w:w="1040" w:type="dxa"/>
            <w:vAlign w:val="center"/>
          </w:tcPr>
          <w:p w:rsidR="00B30989" w:rsidRDefault="00B30989">
            <w:pPr>
              <w:pStyle w:val="ConsPlusNormal"/>
              <w:jc w:val="center"/>
            </w:pPr>
            <w:r>
              <w:t>0,6</w:t>
            </w:r>
          </w:p>
        </w:tc>
        <w:tc>
          <w:tcPr>
            <w:tcW w:w="1000" w:type="dxa"/>
            <w:vAlign w:val="center"/>
          </w:tcPr>
          <w:p w:rsidR="00B30989" w:rsidRDefault="00B30989">
            <w:pPr>
              <w:pStyle w:val="ConsPlusNormal"/>
              <w:jc w:val="center"/>
            </w:pPr>
            <w:r>
              <w:t>0,62</w:t>
            </w:r>
          </w:p>
        </w:tc>
        <w:tc>
          <w:tcPr>
            <w:tcW w:w="900" w:type="dxa"/>
            <w:vAlign w:val="center"/>
          </w:tcPr>
          <w:p w:rsidR="00B30989" w:rsidRDefault="00B30989">
            <w:pPr>
              <w:pStyle w:val="ConsPlusNormal"/>
              <w:jc w:val="center"/>
            </w:pPr>
            <w:r>
              <w:t>0,64</w:t>
            </w:r>
          </w:p>
        </w:tc>
        <w:tc>
          <w:tcPr>
            <w:tcW w:w="1320" w:type="dxa"/>
            <w:vAlign w:val="center"/>
          </w:tcPr>
          <w:p w:rsidR="00B30989" w:rsidRDefault="00B30989">
            <w:pPr>
              <w:pStyle w:val="ConsPlusNormal"/>
              <w:jc w:val="center"/>
            </w:pPr>
            <w:r>
              <w:t>0,66</w:t>
            </w:r>
          </w:p>
        </w:tc>
      </w:tr>
      <w:tr w:rsidR="00B30989">
        <w:tc>
          <w:tcPr>
            <w:tcW w:w="15254" w:type="dxa"/>
            <w:gridSpan w:val="12"/>
            <w:vAlign w:val="center"/>
          </w:tcPr>
          <w:p w:rsidR="00B30989" w:rsidRDefault="00B30989">
            <w:pPr>
              <w:pStyle w:val="ConsPlusNormal"/>
            </w:pPr>
            <w:hyperlink w:anchor="P2464" w:history="1">
              <w:r>
                <w:rPr>
                  <w:color w:val="0000FF"/>
                </w:rPr>
                <w:t>Подпрограмма 7</w:t>
              </w:r>
            </w:hyperlink>
            <w:r>
              <w:t xml:space="preserve"> "Поддержка начинающих фермеров в Иркутской области" на 2014 - 2020 годы</w:t>
            </w:r>
          </w:p>
        </w:tc>
      </w:tr>
      <w:tr w:rsidR="00B30989">
        <w:tc>
          <w:tcPr>
            <w:tcW w:w="794" w:type="dxa"/>
            <w:vAlign w:val="center"/>
          </w:tcPr>
          <w:p w:rsidR="00B30989" w:rsidRDefault="00B30989">
            <w:pPr>
              <w:pStyle w:val="ConsPlusNormal"/>
              <w:jc w:val="center"/>
            </w:pPr>
            <w:r>
              <w:t>7.1</w:t>
            </w:r>
          </w:p>
        </w:tc>
        <w:tc>
          <w:tcPr>
            <w:tcW w:w="3260" w:type="dxa"/>
          </w:tcPr>
          <w:p w:rsidR="00B30989" w:rsidRDefault="00B30989">
            <w:pPr>
              <w:pStyle w:val="ConsPlusNormal"/>
            </w:pPr>
            <w:r>
              <w:t>Количество реализованных начинающими крестьянскими (фермерскими) хозяйствами бизнес-проектов по созданию и развитию крестьянского (фермерского) хозяйства, получивших государственную поддержку</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36</w:t>
            </w:r>
          </w:p>
        </w:tc>
        <w:tc>
          <w:tcPr>
            <w:tcW w:w="1140" w:type="dxa"/>
            <w:vAlign w:val="center"/>
          </w:tcPr>
          <w:p w:rsidR="00B30989" w:rsidRDefault="00B30989">
            <w:pPr>
              <w:pStyle w:val="ConsPlusNormal"/>
              <w:jc w:val="center"/>
            </w:pPr>
            <w:r>
              <w:t>57</w:t>
            </w:r>
          </w:p>
        </w:tc>
        <w:tc>
          <w:tcPr>
            <w:tcW w:w="1120" w:type="dxa"/>
            <w:vAlign w:val="center"/>
          </w:tcPr>
          <w:p w:rsidR="00B30989" w:rsidRDefault="00B30989">
            <w:pPr>
              <w:pStyle w:val="ConsPlusNormal"/>
              <w:jc w:val="center"/>
            </w:pPr>
            <w:r>
              <w:t>66</w:t>
            </w:r>
          </w:p>
        </w:tc>
        <w:tc>
          <w:tcPr>
            <w:tcW w:w="1200" w:type="dxa"/>
            <w:vAlign w:val="center"/>
          </w:tcPr>
          <w:p w:rsidR="00B30989" w:rsidRDefault="00B30989">
            <w:pPr>
              <w:pStyle w:val="ConsPlusNormal"/>
              <w:jc w:val="center"/>
            </w:pPr>
            <w:r>
              <w:t>80</w:t>
            </w:r>
          </w:p>
        </w:tc>
        <w:tc>
          <w:tcPr>
            <w:tcW w:w="1160" w:type="dxa"/>
            <w:vAlign w:val="center"/>
          </w:tcPr>
          <w:p w:rsidR="00B30989" w:rsidRDefault="00B30989">
            <w:pPr>
              <w:pStyle w:val="ConsPlusNormal"/>
              <w:jc w:val="center"/>
            </w:pPr>
            <w:r>
              <w:t>82</w:t>
            </w:r>
          </w:p>
        </w:tc>
        <w:tc>
          <w:tcPr>
            <w:tcW w:w="1040" w:type="dxa"/>
            <w:vAlign w:val="center"/>
          </w:tcPr>
          <w:p w:rsidR="00B30989" w:rsidRDefault="00B30989">
            <w:pPr>
              <w:pStyle w:val="ConsPlusNormal"/>
              <w:jc w:val="center"/>
            </w:pPr>
            <w:r>
              <w:t>84</w:t>
            </w:r>
          </w:p>
        </w:tc>
        <w:tc>
          <w:tcPr>
            <w:tcW w:w="1000" w:type="dxa"/>
            <w:vAlign w:val="center"/>
          </w:tcPr>
          <w:p w:rsidR="00B30989" w:rsidRDefault="00B30989">
            <w:pPr>
              <w:pStyle w:val="ConsPlusNormal"/>
              <w:jc w:val="center"/>
            </w:pPr>
            <w:r>
              <w:t>85</w:t>
            </w:r>
          </w:p>
        </w:tc>
        <w:tc>
          <w:tcPr>
            <w:tcW w:w="900" w:type="dxa"/>
            <w:vAlign w:val="center"/>
          </w:tcPr>
          <w:p w:rsidR="00B30989" w:rsidRDefault="00B30989">
            <w:pPr>
              <w:pStyle w:val="ConsPlusNormal"/>
              <w:jc w:val="center"/>
            </w:pPr>
            <w:r>
              <w:t>86</w:t>
            </w:r>
          </w:p>
        </w:tc>
        <w:tc>
          <w:tcPr>
            <w:tcW w:w="1320" w:type="dxa"/>
            <w:vAlign w:val="center"/>
          </w:tcPr>
          <w:p w:rsidR="00B30989" w:rsidRDefault="00B30989">
            <w:pPr>
              <w:pStyle w:val="ConsPlusNormal"/>
              <w:jc w:val="center"/>
            </w:pPr>
            <w:r>
              <w:t>88</w:t>
            </w:r>
          </w:p>
        </w:tc>
      </w:tr>
      <w:tr w:rsidR="00B30989">
        <w:tc>
          <w:tcPr>
            <w:tcW w:w="794" w:type="dxa"/>
            <w:vAlign w:val="center"/>
          </w:tcPr>
          <w:p w:rsidR="00B30989" w:rsidRDefault="00B30989">
            <w:pPr>
              <w:pStyle w:val="ConsPlusNormal"/>
              <w:jc w:val="center"/>
            </w:pPr>
            <w:r>
              <w:t>7.2</w:t>
            </w:r>
          </w:p>
        </w:tc>
        <w:tc>
          <w:tcPr>
            <w:tcW w:w="3260" w:type="dxa"/>
          </w:tcPr>
          <w:p w:rsidR="00B30989" w:rsidRDefault="00B30989">
            <w:pPr>
              <w:pStyle w:val="ConsPlusNormal"/>
            </w:pPr>
            <w:r>
              <w:t>Количество крестьянских (фермерских) хозяйств, созданных на базе личных подсобных хозяйств</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29</w:t>
            </w:r>
          </w:p>
        </w:tc>
        <w:tc>
          <w:tcPr>
            <w:tcW w:w="1140" w:type="dxa"/>
            <w:vAlign w:val="center"/>
          </w:tcPr>
          <w:p w:rsidR="00B30989" w:rsidRDefault="00B30989">
            <w:pPr>
              <w:pStyle w:val="ConsPlusNormal"/>
              <w:jc w:val="center"/>
            </w:pPr>
            <w:r>
              <w:t>55</w:t>
            </w:r>
          </w:p>
        </w:tc>
        <w:tc>
          <w:tcPr>
            <w:tcW w:w="1120" w:type="dxa"/>
            <w:vAlign w:val="center"/>
          </w:tcPr>
          <w:p w:rsidR="00B30989" w:rsidRDefault="00B30989">
            <w:pPr>
              <w:pStyle w:val="ConsPlusNormal"/>
              <w:jc w:val="center"/>
            </w:pPr>
            <w:r>
              <w:t>50</w:t>
            </w:r>
          </w:p>
        </w:tc>
        <w:tc>
          <w:tcPr>
            <w:tcW w:w="1200" w:type="dxa"/>
            <w:vAlign w:val="center"/>
          </w:tcPr>
          <w:p w:rsidR="00B30989" w:rsidRDefault="00B30989">
            <w:pPr>
              <w:pStyle w:val="ConsPlusNormal"/>
              <w:jc w:val="center"/>
            </w:pPr>
            <w:r>
              <w:t>61</w:t>
            </w:r>
          </w:p>
        </w:tc>
        <w:tc>
          <w:tcPr>
            <w:tcW w:w="1160" w:type="dxa"/>
            <w:vAlign w:val="center"/>
          </w:tcPr>
          <w:p w:rsidR="00B30989" w:rsidRDefault="00B30989">
            <w:pPr>
              <w:pStyle w:val="ConsPlusNormal"/>
              <w:jc w:val="center"/>
            </w:pPr>
            <w:r>
              <w:t>63</w:t>
            </w:r>
          </w:p>
        </w:tc>
        <w:tc>
          <w:tcPr>
            <w:tcW w:w="1040" w:type="dxa"/>
            <w:vAlign w:val="center"/>
          </w:tcPr>
          <w:p w:rsidR="00B30989" w:rsidRDefault="00B30989">
            <w:pPr>
              <w:pStyle w:val="ConsPlusNormal"/>
              <w:jc w:val="center"/>
            </w:pPr>
            <w:r>
              <w:t>65</w:t>
            </w:r>
          </w:p>
        </w:tc>
        <w:tc>
          <w:tcPr>
            <w:tcW w:w="1000" w:type="dxa"/>
            <w:vAlign w:val="center"/>
          </w:tcPr>
          <w:p w:rsidR="00B30989" w:rsidRDefault="00B30989">
            <w:pPr>
              <w:pStyle w:val="ConsPlusNormal"/>
              <w:jc w:val="center"/>
            </w:pPr>
            <w:r>
              <w:t>67</w:t>
            </w:r>
          </w:p>
        </w:tc>
        <w:tc>
          <w:tcPr>
            <w:tcW w:w="900" w:type="dxa"/>
            <w:vAlign w:val="center"/>
          </w:tcPr>
          <w:p w:rsidR="00B30989" w:rsidRDefault="00B30989">
            <w:pPr>
              <w:pStyle w:val="ConsPlusNormal"/>
              <w:jc w:val="center"/>
            </w:pPr>
            <w:r>
              <w:t>68</w:t>
            </w:r>
          </w:p>
        </w:tc>
        <w:tc>
          <w:tcPr>
            <w:tcW w:w="1320" w:type="dxa"/>
            <w:vAlign w:val="center"/>
          </w:tcPr>
          <w:p w:rsidR="00B30989" w:rsidRDefault="00B30989">
            <w:pPr>
              <w:pStyle w:val="ConsPlusNormal"/>
              <w:jc w:val="center"/>
            </w:pPr>
            <w:r>
              <w:t>74</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увеличения количества крестьянских (фермерских) хозяйств"</w:t>
            </w:r>
          </w:p>
        </w:tc>
      </w:tr>
      <w:tr w:rsidR="00B30989">
        <w:tc>
          <w:tcPr>
            <w:tcW w:w="794" w:type="dxa"/>
            <w:vAlign w:val="center"/>
          </w:tcPr>
          <w:p w:rsidR="00B30989" w:rsidRDefault="00B30989">
            <w:pPr>
              <w:pStyle w:val="ConsPlusNormal"/>
              <w:jc w:val="center"/>
            </w:pPr>
            <w:r>
              <w:t>7.3</w:t>
            </w:r>
          </w:p>
        </w:tc>
        <w:tc>
          <w:tcPr>
            <w:tcW w:w="3260" w:type="dxa"/>
          </w:tcPr>
          <w:p w:rsidR="00B30989" w:rsidRDefault="00B30989">
            <w:pPr>
              <w:pStyle w:val="ConsPlusNormal"/>
            </w:pPr>
            <w:r>
              <w:t>Количество реализованных начинающими крестьянскими (фермерскими) хозяйствами бизнес-проектов по созданию и развитию крестьянского (фермерского) хозяйства, получивших государственную поддержку</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36</w:t>
            </w:r>
          </w:p>
        </w:tc>
        <w:tc>
          <w:tcPr>
            <w:tcW w:w="1140" w:type="dxa"/>
            <w:vAlign w:val="center"/>
          </w:tcPr>
          <w:p w:rsidR="00B30989" w:rsidRDefault="00B30989">
            <w:pPr>
              <w:pStyle w:val="ConsPlusNormal"/>
              <w:jc w:val="center"/>
            </w:pPr>
            <w:r>
              <w:t>57</w:t>
            </w:r>
          </w:p>
        </w:tc>
        <w:tc>
          <w:tcPr>
            <w:tcW w:w="1120" w:type="dxa"/>
            <w:vAlign w:val="center"/>
          </w:tcPr>
          <w:p w:rsidR="00B30989" w:rsidRDefault="00B30989">
            <w:pPr>
              <w:pStyle w:val="ConsPlusNormal"/>
              <w:jc w:val="center"/>
            </w:pPr>
            <w:r>
              <w:t>66</w:t>
            </w:r>
          </w:p>
        </w:tc>
        <w:tc>
          <w:tcPr>
            <w:tcW w:w="1200" w:type="dxa"/>
            <w:vAlign w:val="center"/>
          </w:tcPr>
          <w:p w:rsidR="00B30989" w:rsidRDefault="00B30989">
            <w:pPr>
              <w:pStyle w:val="ConsPlusNormal"/>
              <w:jc w:val="center"/>
            </w:pPr>
            <w:r>
              <w:t>80</w:t>
            </w:r>
          </w:p>
        </w:tc>
        <w:tc>
          <w:tcPr>
            <w:tcW w:w="1160" w:type="dxa"/>
            <w:vAlign w:val="center"/>
          </w:tcPr>
          <w:p w:rsidR="00B30989" w:rsidRDefault="00B30989">
            <w:pPr>
              <w:pStyle w:val="ConsPlusNormal"/>
              <w:jc w:val="center"/>
            </w:pPr>
            <w:r>
              <w:t>82</w:t>
            </w:r>
          </w:p>
        </w:tc>
        <w:tc>
          <w:tcPr>
            <w:tcW w:w="1040" w:type="dxa"/>
            <w:vAlign w:val="center"/>
          </w:tcPr>
          <w:p w:rsidR="00B30989" w:rsidRDefault="00B30989">
            <w:pPr>
              <w:pStyle w:val="ConsPlusNormal"/>
              <w:jc w:val="center"/>
            </w:pPr>
            <w:r>
              <w:t>84</w:t>
            </w:r>
          </w:p>
        </w:tc>
        <w:tc>
          <w:tcPr>
            <w:tcW w:w="1000" w:type="dxa"/>
            <w:vAlign w:val="center"/>
          </w:tcPr>
          <w:p w:rsidR="00B30989" w:rsidRDefault="00B30989">
            <w:pPr>
              <w:pStyle w:val="ConsPlusNormal"/>
              <w:jc w:val="center"/>
            </w:pPr>
            <w:r>
              <w:t>85</w:t>
            </w:r>
          </w:p>
        </w:tc>
        <w:tc>
          <w:tcPr>
            <w:tcW w:w="900" w:type="dxa"/>
            <w:vAlign w:val="center"/>
          </w:tcPr>
          <w:p w:rsidR="00B30989" w:rsidRDefault="00B30989">
            <w:pPr>
              <w:pStyle w:val="ConsPlusNormal"/>
              <w:jc w:val="center"/>
            </w:pPr>
            <w:r>
              <w:t>86</w:t>
            </w:r>
          </w:p>
        </w:tc>
        <w:tc>
          <w:tcPr>
            <w:tcW w:w="1320" w:type="dxa"/>
            <w:vAlign w:val="center"/>
          </w:tcPr>
          <w:p w:rsidR="00B30989" w:rsidRDefault="00B30989">
            <w:pPr>
              <w:pStyle w:val="ConsPlusNormal"/>
              <w:jc w:val="center"/>
            </w:pPr>
            <w:r>
              <w:t>88</w:t>
            </w:r>
          </w:p>
        </w:tc>
      </w:tr>
      <w:tr w:rsidR="00B30989">
        <w:tc>
          <w:tcPr>
            <w:tcW w:w="794" w:type="dxa"/>
            <w:vAlign w:val="center"/>
          </w:tcPr>
          <w:p w:rsidR="00B30989" w:rsidRDefault="00B30989">
            <w:pPr>
              <w:pStyle w:val="ConsPlusNormal"/>
              <w:jc w:val="center"/>
            </w:pPr>
            <w:r>
              <w:t>7.4</w:t>
            </w:r>
          </w:p>
        </w:tc>
        <w:tc>
          <w:tcPr>
            <w:tcW w:w="3260" w:type="dxa"/>
          </w:tcPr>
          <w:p w:rsidR="00B30989" w:rsidRDefault="00B30989">
            <w:pPr>
              <w:pStyle w:val="ConsPlusNormal"/>
            </w:pPr>
            <w:r>
              <w:t>Количество крестьянских (фермерских) хозяйств, созданных на базе личных подсобных хозяйств</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29</w:t>
            </w:r>
          </w:p>
        </w:tc>
        <w:tc>
          <w:tcPr>
            <w:tcW w:w="1140" w:type="dxa"/>
            <w:vAlign w:val="center"/>
          </w:tcPr>
          <w:p w:rsidR="00B30989" w:rsidRDefault="00B30989">
            <w:pPr>
              <w:pStyle w:val="ConsPlusNormal"/>
              <w:jc w:val="center"/>
            </w:pPr>
            <w:r>
              <w:t>55</w:t>
            </w:r>
          </w:p>
        </w:tc>
        <w:tc>
          <w:tcPr>
            <w:tcW w:w="1120" w:type="dxa"/>
            <w:vAlign w:val="center"/>
          </w:tcPr>
          <w:p w:rsidR="00B30989" w:rsidRDefault="00B30989">
            <w:pPr>
              <w:pStyle w:val="ConsPlusNormal"/>
              <w:jc w:val="center"/>
            </w:pPr>
            <w:r>
              <w:t>50</w:t>
            </w:r>
          </w:p>
        </w:tc>
        <w:tc>
          <w:tcPr>
            <w:tcW w:w="1200" w:type="dxa"/>
            <w:vAlign w:val="center"/>
          </w:tcPr>
          <w:p w:rsidR="00B30989" w:rsidRDefault="00B30989">
            <w:pPr>
              <w:pStyle w:val="ConsPlusNormal"/>
              <w:jc w:val="center"/>
            </w:pPr>
            <w:r>
              <w:t>61</w:t>
            </w:r>
          </w:p>
        </w:tc>
        <w:tc>
          <w:tcPr>
            <w:tcW w:w="1160" w:type="dxa"/>
            <w:vAlign w:val="center"/>
          </w:tcPr>
          <w:p w:rsidR="00B30989" w:rsidRDefault="00B30989">
            <w:pPr>
              <w:pStyle w:val="ConsPlusNormal"/>
              <w:jc w:val="center"/>
            </w:pPr>
            <w:r>
              <w:t>63</w:t>
            </w:r>
          </w:p>
        </w:tc>
        <w:tc>
          <w:tcPr>
            <w:tcW w:w="1040" w:type="dxa"/>
            <w:vAlign w:val="center"/>
          </w:tcPr>
          <w:p w:rsidR="00B30989" w:rsidRDefault="00B30989">
            <w:pPr>
              <w:pStyle w:val="ConsPlusNormal"/>
              <w:jc w:val="center"/>
            </w:pPr>
            <w:r>
              <w:t>65</w:t>
            </w:r>
          </w:p>
        </w:tc>
        <w:tc>
          <w:tcPr>
            <w:tcW w:w="1000" w:type="dxa"/>
            <w:vAlign w:val="center"/>
          </w:tcPr>
          <w:p w:rsidR="00B30989" w:rsidRDefault="00B30989">
            <w:pPr>
              <w:pStyle w:val="ConsPlusNormal"/>
              <w:jc w:val="center"/>
            </w:pPr>
            <w:r>
              <w:t>67</w:t>
            </w:r>
          </w:p>
        </w:tc>
        <w:tc>
          <w:tcPr>
            <w:tcW w:w="900" w:type="dxa"/>
            <w:vAlign w:val="center"/>
          </w:tcPr>
          <w:p w:rsidR="00B30989" w:rsidRDefault="00B30989">
            <w:pPr>
              <w:pStyle w:val="ConsPlusNormal"/>
              <w:jc w:val="center"/>
            </w:pPr>
            <w:r>
              <w:t>68</w:t>
            </w:r>
          </w:p>
        </w:tc>
        <w:tc>
          <w:tcPr>
            <w:tcW w:w="1320" w:type="dxa"/>
            <w:vAlign w:val="center"/>
          </w:tcPr>
          <w:p w:rsidR="00B30989" w:rsidRDefault="00B30989">
            <w:pPr>
              <w:pStyle w:val="ConsPlusNormal"/>
              <w:jc w:val="center"/>
            </w:pPr>
            <w:r>
              <w:t>74</w:t>
            </w:r>
          </w:p>
        </w:tc>
      </w:tr>
      <w:tr w:rsidR="00B30989">
        <w:tc>
          <w:tcPr>
            <w:tcW w:w="15254" w:type="dxa"/>
            <w:gridSpan w:val="12"/>
            <w:vAlign w:val="center"/>
          </w:tcPr>
          <w:p w:rsidR="00B30989" w:rsidRDefault="00B30989">
            <w:pPr>
              <w:pStyle w:val="ConsPlusNormal"/>
            </w:pPr>
            <w:hyperlink w:anchor="P2613" w:history="1">
              <w:r>
                <w:rPr>
                  <w:color w:val="0000FF"/>
                </w:rPr>
                <w:t>Подпрограмма 8</w:t>
              </w:r>
            </w:hyperlink>
            <w:r>
              <w:t xml:space="preserve"> "Развитие семейных животноводческих ферм на базе крестьянских (фермерских) хозяйств в Иркутской области" на 2014 - 2020 годы</w:t>
            </w:r>
          </w:p>
        </w:tc>
      </w:tr>
      <w:tr w:rsidR="00B30989">
        <w:tc>
          <w:tcPr>
            <w:tcW w:w="794" w:type="dxa"/>
            <w:vAlign w:val="center"/>
          </w:tcPr>
          <w:p w:rsidR="00B30989" w:rsidRDefault="00B30989">
            <w:pPr>
              <w:pStyle w:val="ConsPlusNormal"/>
              <w:jc w:val="center"/>
            </w:pPr>
            <w:r>
              <w:t>8.1</w:t>
            </w:r>
          </w:p>
        </w:tc>
        <w:tc>
          <w:tcPr>
            <w:tcW w:w="3260" w:type="dxa"/>
          </w:tcPr>
          <w:p w:rsidR="00B30989" w:rsidRDefault="00B30989">
            <w:pPr>
              <w:pStyle w:val="ConsPlusNormal"/>
            </w:pPr>
            <w:r>
              <w:t xml:space="preserve">Количество построенных или </w:t>
            </w:r>
            <w:r>
              <w:lastRenderedPageBreak/>
              <w:t>реконструированных семейных животноводческих ферм</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7</w:t>
            </w:r>
          </w:p>
        </w:tc>
        <w:tc>
          <w:tcPr>
            <w:tcW w:w="1140" w:type="dxa"/>
            <w:vAlign w:val="center"/>
          </w:tcPr>
          <w:p w:rsidR="00B30989" w:rsidRDefault="00B30989">
            <w:pPr>
              <w:pStyle w:val="ConsPlusNormal"/>
              <w:jc w:val="center"/>
            </w:pPr>
            <w:r>
              <w:t>5</w:t>
            </w:r>
          </w:p>
        </w:tc>
        <w:tc>
          <w:tcPr>
            <w:tcW w:w="1120" w:type="dxa"/>
            <w:vAlign w:val="center"/>
          </w:tcPr>
          <w:p w:rsidR="00B30989" w:rsidRDefault="00B30989">
            <w:pPr>
              <w:pStyle w:val="ConsPlusNormal"/>
              <w:jc w:val="center"/>
            </w:pPr>
            <w:r>
              <w:t>7</w:t>
            </w:r>
          </w:p>
        </w:tc>
        <w:tc>
          <w:tcPr>
            <w:tcW w:w="1200" w:type="dxa"/>
            <w:vAlign w:val="center"/>
          </w:tcPr>
          <w:p w:rsidR="00B30989" w:rsidRDefault="00B30989">
            <w:pPr>
              <w:pStyle w:val="ConsPlusNormal"/>
              <w:jc w:val="center"/>
            </w:pPr>
            <w:r>
              <w:t>11</w:t>
            </w:r>
          </w:p>
        </w:tc>
        <w:tc>
          <w:tcPr>
            <w:tcW w:w="1160" w:type="dxa"/>
            <w:vAlign w:val="center"/>
          </w:tcPr>
          <w:p w:rsidR="00B30989" w:rsidRDefault="00B30989">
            <w:pPr>
              <w:pStyle w:val="ConsPlusNormal"/>
              <w:jc w:val="center"/>
            </w:pPr>
            <w:r>
              <w:t>9</w:t>
            </w:r>
          </w:p>
        </w:tc>
        <w:tc>
          <w:tcPr>
            <w:tcW w:w="1040" w:type="dxa"/>
            <w:vAlign w:val="center"/>
          </w:tcPr>
          <w:p w:rsidR="00B30989" w:rsidRDefault="00B30989">
            <w:pPr>
              <w:pStyle w:val="ConsPlusNormal"/>
              <w:jc w:val="center"/>
            </w:pPr>
            <w:r>
              <w:t>9</w:t>
            </w:r>
          </w:p>
        </w:tc>
        <w:tc>
          <w:tcPr>
            <w:tcW w:w="1000" w:type="dxa"/>
            <w:vAlign w:val="center"/>
          </w:tcPr>
          <w:p w:rsidR="00B30989" w:rsidRDefault="00B30989">
            <w:pPr>
              <w:pStyle w:val="ConsPlusNormal"/>
              <w:jc w:val="center"/>
            </w:pPr>
            <w:r>
              <w:t>9</w:t>
            </w:r>
          </w:p>
        </w:tc>
        <w:tc>
          <w:tcPr>
            <w:tcW w:w="900" w:type="dxa"/>
            <w:vAlign w:val="center"/>
          </w:tcPr>
          <w:p w:rsidR="00B30989" w:rsidRDefault="00B30989">
            <w:pPr>
              <w:pStyle w:val="ConsPlusNormal"/>
              <w:jc w:val="center"/>
            </w:pPr>
            <w:r>
              <w:t>10</w:t>
            </w:r>
          </w:p>
        </w:tc>
        <w:tc>
          <w:tcPr>
            <w:tcW w:w="1320" w:type="dxa"/>
            <w:vAlign w:val="center"/>
          </w:tcPr>
          <w:p w:rsidR="00B30989" w:rsidRDefault="00B30989">
            <w:pPr>
              <w:pStyle w:val="ConsPlusNormal"/>
              <w:jc w:val="center"/>
            </w:pPr>
            <w:r>
              <w:t>10</w:t>
            </w:r>
          </w:p>
        </w:tc>
      </w:tr>
      <w:tr w:rsidR="00B30989">
        <w:tc>
          <w:tcPr>
            <w:tcW w:w="794" w:type="dxa"/>
            <w:vAlign w:val="center"/>
          </w:tcPr>
          <w:p w:rsidR="00B30989" w:rsidRDefault="00B30989">
            <w:pPr>
              <w:pStyle w:val="ConsPlusNormal"/>
              <w:jc w:val="center"/>
            </w:pPr>
            <w:r>
              <w:lastRenderedPageBreak/>
              <w:t>8.2</w:t>
            </w:r>
          </w:p>
        </w:tc>
        <w:tc>
          <w:tcPr>
            <w:tcW w:w="3260" w:type="dxa"/>
          </w:tcPr>
          <w:p w:rsidR="00B30989" w:rsidRDefault="00B30989">
            <w:pPr>
              <w:pStyle w:val="ConsPlusNormal"/>
            </w:pPr>
            <w:r>
              <w:t>Численность поголовья сельскохозяйственных животных в созданных семейных животноводческих фермах</w:t>
            </w:r>
          </w:p>
        </w:tc>
        <w:tc>
          <w:tcPr>
            <w:tcW w:w="1200" w:type="dxa"/>
            <w:vAlign w:val="center"/>
          </w:tcPr>
          <w:p w:rsidR="00B30989" w:rsidRDefault="00B30989">
            <w:pPr>
              <w:pStyle w:val="ConsPlusNormal"/>
              <w:jc w:val="center"/>
            </w:pPr>
            <w:r>
              <w:t>тыс. условных голов</w:t>
            </w:r>
          </w:p>
        </w:tc>
        <w:tc>
          <w:tcPr>
            <w:tcW w:w="1120" w:type="dxa"/>
            <w:vAlign w:val="center"/>
          </w:tcPr>
          <w:p w:rsidR="00B30989" w:rsidRDefault="00B30989">
            <w:pPr>
              <w:pStyle w:val="ConsPlusNormal"/>
              <w:jc w:val="center"/>
            </w:pPr>
            <w:r>
              <w:t>1</w:t>
            </w:r>
          </w:p>
        </w:tc>
        <w:tc>
          <w:tcPr>
            <w:tcW w:w="1140" w:type="dxa"/>
            <w:vAlign w:val="center"/>
          </w:tcPr>
          <w:p w:rsidR="00B30989" w:rsidRDefault="00B30989">
            <w:pPr>
              <w:pStyle w:val="ConsPlusNormal"/>
              <w:jc w:val="center"/>
            </w:pPr>
            <w:r>
              <w:t>0,745</w:t>
            </w:r>
          </w:p>
        </w:tc>
        <w:tc>
          <w:tcPr>
            <w:tcW w:w="1120" w:type="dxa"/>
            <w:vAlign w:val="center"/>
          </w:tcPr>
          <w:p w:rsidR="00B30989" w:rsidRDefault="00B30989">
            <w:pPr>
              <w:pStyle w:val="ConsPlusNormal"/>
              <w:jc w:val="center"/>
            </w:pPr>
            <w:r>
              <w:t>1</w:t>
            </w:r>
          </w:p>
        </w:tc>
        <w:tc>
          <w:tcPr>
            <w:tcW w:w="1200" w:type="dxa"/>
            <w:vAlign w:val="center"/>
          </w:tcPr>
          <w:p w:rsidR="00B30989" w:rsidRDefault="00B30989">
            <w:pPr>
              <w:pStyle w:val="ConsPlusNormal"/>
              <w:jc w:val="center"/>
            </w:pPr>
            <w:r>
              <w:t>1,15</w:t>
            </w:r>
          </w:p>
        </w:tc>
        <w:tc>
          <w:tcPr>
            <w:tcW w:w="1160" w:type="dxa"/>
            <w:vAlign w:val="center"/>
          </w:tcPr>
          <w:p w:rsidR="00B30989" w:rsidRDefault="00B30989">
            <w:pPr>
              <w:pStyle w:val="ConsPlusNormal"/>
              <w:jc w:val="center"/>
            </w:pPr>
            <w:r>
              <w:t>1,3</w:t>
            </w:r>
          </w:p>
        </w:tc>
        <w:tc>
          <w:tcPr>
            <w:tcW w:w="1040" w:type="dxa"/>
            <w:vAlign w:val="center"/>
          </w:tcPr>
          <w:p w:rsidR="00B30989" w:rsidRDefault="00B30989">
            <w:pPr>
              <w:pStyle w:val="ConsPlusNormal"/>
              <w:jc w:val="center"/>
            </w:pPr>
            <w:r>
              <w:t>1,3</w:t>
            </w:r>
          </w:p>
        </w:tc>
        <w:tc>
          <w:tcPr>
            <w:tcW w:w="1000" w:type="dxa"/>
            <w:vAlign w:val="center"/>
          </w:tcPr>
          <w:p w:rsidR="00B30989" w:rsidRDefault="00B30989">
            <w:pPr>
              <w:pStyle w:val="ConsPlusNormal"/>
              <w:jc w:val="center"/>
            </w:pPr>
            <w:r>
              <w:t>1,3</w:t>
            </w:r>
          </w:p>
        </w:tc>
        <w:tc>
          <w:tcPr>
            <w:tcW w:w="900" w:type="dxa"/>
            <w:vAlign w:val="center"/>
          </w:tcPr>
          <w:p w:rsidR="00B30989" w:rsidRDefault="00B30989">
            <w:pPr>
              <w:pStyle w:val="ConsPlusNormal"/>
              <w:jc w:val="center"/>
            </w:pPr>
            <w:r>
              <w:t>1,4</w:t>
            </w:r>
          </w:p>
        </w:tc>
        <w:tc>
          <w:tcPr>
            <w:tcW w:w="1320" w:type="dxa"/>
            <w:vAlign w:val="center"/>
          </w:tcPr>
          <w:p w:rsidR="00B30989" w:rsidRDefault="00B30989">
            <w:pPr>
              <w:pStyle w:val="ConsPlusNormal"/>
              <w:jc w:val="center"/>
            </w:pPr>
            <w:r>
              <w:t>1,4</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условий для увеличения количества семейных животноводческих ферм"</w:t>
            </w:r>
          </w:p>
        </w:tc>
      </w:tr>
      <w:tr w:rsidR="00B30989">
        <w:tc>
          <w:tcPr>
            <w:tcW w:w="794" w:type="dxa"/>
            <w:vAlign w:val="center"/>
          </w:tcPr>
          <w:p w:rsidR="00B30989" w:rsidRDefault="00B30989">
            <w:pPr>
              <w:pStyle w:val="ConsPlusNormal"/>
              <w:jc w:val="center"/>
            </w:pPr>
            <w:r>
              <w:t>8.3</w:t>
            </w:r>
          </w:p>
        </w:tc>
        <w:tc>
          <w:tcPr>
            <w:tcW w:w="3260" w:type="dxa"/>
          </w:tcPr>
          <w:p w:rsidR="00B30989" w:rsidRDefault="00B30989">
            <w:pPr>
              <w:pStyle w:val="ConsPlusNormal"/>
            </w:pPr>
            <w:r>
              <w:t>Количество построенных или реконструированных семейных животноводческих ферм</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7</w:t>
            </w:r>
          </w:p>
        </w:tc>
        <w:tc>
          <w:tcPr>
            <w:tcW w:w="1140" w:type="dxa"/>
            <w:vAlign w:val="center"/>
          </w:tcPr>
          <w:p w:rsidR="00B30989" w:rsidRDefault="00B30989">
            <w:pPr>
              <w:pStyle w:val="ConsPlusNormal"/>
              <w:jc w:val="center"/>
            </w:pPr>
            <w:r>
              <w:t>5</w:t>
            </w:r>
          </w:p>
        </w:tc>
        <w:tc>
          <w:tcPr>
            <w:tcW w:w="1120" w:type="dxa"/>
            <w:vAlign w:val="center"/>
          </w:tcPr>
          <w:p w:rsidR="00B30989" w:rsidRDefault="00B30989">
            <w:pPr>
              <w:pStyle w:val="ConsPlusNormal"/>
              <w:jc w:val="center"/>
            </w:pPr>
            <w:r>
              <w:t>7</w:t>
            </w:r>
          </w:p>
        </w:tc>
        <w:tc>
          <w:tcPr>
            <w:tcW w:w="1200" w:type="dxa"/>
            <w:vAlign w:val="center"/>
          </w:tcPr>
          <w:p w:rsidR="00B30989" w:rsidRDefault="00B30989">
            <w:pPr>
              <w:pStyle w:val="ConsPlusNormal"/>
              <w:jc w:val="center"/>
            </w:pPr>
            <w:r>
              <w:t>11</w:t>
            </w:r>
          </w:p>
        </w:tc>
        <w:tc>
          <w:tcPr>
            <w:tcW w:w="1160" w:type="dxa"/>
            <w:vAlign w:val="center"/>
          </w:tcPr>
          <w:p w:rsidR="00B30989" w:rsidRDefault="00B30989">
            <w:pPr>
              <w:pStyle w:val="ConsPlusNormal"/>
              <w:jc w:val="center"/>
            </w:pPr>
            <w:r>
              <w:t>9</w:t>
            </w:r>
          </w:p>
        </w:tc>
        <w:tc>
          <w:tcPr>
            <w:tcW w:w="1040" w:type="dxa"/>
            <w:vAlign w:val="center"/>
          </w:tcPr>
          <w:p w:rsidR="00B30989" w:rsidRDefault="00B30989">
            <w:pPr>
              <w:pStyle w:val="ConsPlusNormal"/>
              <w:jc w:val="center"/>
            </w:pPr>
            <w:r>
              <w:t>9</w:t>
            </w:r>
          </w:p>
        </w:tc>
        <w:tc>
          <w:tcPr>
            <w:tcW w:w="1000" w:type="dxa"/>
            <w:vAlign w:val="center"/>
          </w:tcPr>
          <w:p w:rsidR="00B30989" w:rsidRDefault="00B30989">
            <w:pPr>
              <w:pStyle w:val="ConsPlusNormal"/>
              <w:jc w:val="center"/>
            </w:pPr>
            <w:r>
              <w:t>9</w:t>
            </w:r>
          </w:p>
        </w:tc>
        <w:tc>
          <w:tcPr>
            <w:tcW w:w="900" w:type="dxa"/>
            <w:vAlign w:val="center"/>
          </w:tcPr>
          <w:p w:rsidR="00B30989" w:rsidRDefault="00B30989">
            <w:pPr>
              <w:pStyle w:val="ConsPlusNormal"/>
              <w:jc w:val="center"/>
            </w:pPr>
            <w:r>
              <w:t>10</w:t>
            </w:r>
          </w:p>
        </w:tc>
        <w:tc>
          <w:tcPr>
            <w:tcW w:w="1320" w:type="dxa"/>
            <w:vAlign w:val="center"/>
          </w:tcPr>
          <w:p w:rsidR="00B30989" w:rsidRDefault="00B30989">
            <w:pPr>
              <w:pStyle w:val="ConsPlusNormal"/>
              <w:jc w:val="center"/>
            </w:pPr>
            <w:r>
              <w:t>10</w:t>
            </w:r>
          </w:p>
        </w:tc>
      </w:tr>
      <w:tr w:rsidR="00B30989">
        <w:tc>
          <w:tcPr>
            <w:tcW w:w="794" w:type="dxa"/>
            <w:vAlign w:val="center"/>
          </w:tcPr>
          <w:p w:rsidR="00B30989" w:rsidRDefault="00B30989">
            <w:pPr>
              <w:pStyle w:val="ConsPlusNormal"/>
              <w:jc w:val="center"/>
            </w:pPr>
            <w:r>
              <w:t>8.4</w:t>
            </w:r>
          </w:p>
        </w:tc>
        <w:tc>
          <w:tcPr>
            <w:tcW w:w="3260" w:type="dxa"/>
          </w:tcPr>
          <w:p w:rsidR="00B30989" w:rsidRDefault="00B30989">
            <w:pPr>
              <w:pStyle w:val="ConsPlusNormal"/>
            </w:pPr>
            <w:r>
              <w:t>Численность поголовья сельскохозяйственных животных в созданных семейных животноводческих фермах</w:t>
            </w:r>
          </w:p>
        </w:tc>
        <w:tc>
          <w:tcPr>
            <w:tcW w:w="1200" w:type="dxa"/>
            <w:vAlign w:val="center"/>
          </w:tcPr>
          <w:p w:rsidR="00B30989" w:rsidRDefault="00B30989">
            <w:pPr>
              <w:pStyle w:val="ConsPlusNormal"/>
              <w:jc w:val="center"/>
            </w:pPr>
            <w:r>
              <w:t>тыс. условных голов</w:t>
            </w:r>
          </w:p>
        </w:tc>
        <w:tc>
          <w:tcPr>
            <w:tcW w:w="1120" w:type="dxa"/>
            <w:vAlign w:val="center"/>
          </w:tcPr>
          <w:p w:rsidR="00B30989" w:rsidRDefault="00B30989">
            <w:pPr>
              <w:pStyle w:val="ConsPlusNormal"/>
              <w:jc w:val="center"/>
            </w:pPr>
            <w:r>
              <w:t>1</w:t>
            </w:r>
          </w:p>
        </w:tc>
        <w:tc>
          <w:tcPr>
            <w:tcW w:w="1140" w:type="dxa"/>
            <w:vAlign w:val="center"/>
          </w:tcPr>
          <w:p w:rsidR="00B30989" w:rsidRDefault="00B30989">
            <w:pPr>
              <w:pStyle w:val="ConsPlusNormal"/>
              <w:jc w:val="center"/>
            </w:pPr>
            <w:r>
              <w:t>0,745</w:t>
            </w:r>
          </w:p>
        </w:tc>
        <w:tc>
          <w:tcPr>
            <w:tcW w:w="1120" w:type="dxa"/>
            <w:vAlign w:val="center"/>
          </w:tcPr>
          <w:p w:rsidR="00B30989" w:rsidRDefault="00B30989">
            <w:pPr>
              <w:pStyle w:val="ConsPlusNormal"/>
              <w:jc w:val="center"/>
            </w:pPr>
            <w:r>
              <w:t>1</w:t>
            </w:r>
          </w:p>
        </w:tc>
        <w:tc>
          <w:tcPr>
            <w:tcW w:w="1200" w:type="dxa"/>
            <w:vAlign w:val="center"/>
          </w:tcPr>
          <w:p w:rsidR="00B30989" w:rsidRDefault="00B30989">
            <w:pPr>
              <w:pStyle w:val="ConsPlusNormal"/>
              <w:jc w:val="center"/>
            </w:pPr>
            <w:r>
              <w:t>1,15</w:t>
            </w:r>
          </w:p>
        </w:tc>
        <w:tc>
          <w:tcPr>
            <w:tcW w:w="1160" w:type="dxa"/>
            <w:vAlign w:val="center"/>
          </w:tcPr>
          <w:p w:rsidR="00B30989" w:rsidRDefault="00B30989">
            <w:pPr>
              <w:pStyle w:val="ConsPlusNormal"/>
              <w:jc w:val="center"/>
            </w:pPr>
            <w:r>
              <w:t>1,3</w:t>
            </w:r>
          </w:p>
        </w:tc>
        <w:tc>
          <w:tcPr>
            <w:tcW w:w="1040" w:type="dxa"/>
            <w:vAlign w:val="center"/>
          </w:tcPr>
          <w:p w:rsidR="00B30989" w:rsidRDefault="00B30989">
            <w:pPr>
              <w:pStyle w:val="ConsPlusNormal"/>
              <w:jc w:val="center"/>
            </w:pPr>
            <w:r>
              <w:t>1,3</w:t>
            </w:r>
          </w:p>
        </w:tc>
        <w:tc>
          <w:tcPr>
            <w:tcW w:w="1000" w:type="dxa"/>
            <w:vAlign w:val="center"/>
          </w:tcPr>
          <w:p w:rsidR="00B30989" w:rsidRDefault="00B30989">
            <w:pPr>
              <w:pStyle w:val="ConsPlusNormal"/>
              <w:jc w:val="center"/>
            </w:pPr>
            <w:r>
              <w:t>1,3</w:t>
            </w:r>
          </w:p>
        </w:tc>
        <w:tc>
          <w:tcPr>
            <w:tcW w:w="900" w:type="dxa"/>
            <w:vAlign w:val="center"/>
          </w:tcPr>
          <w:p w:rsidR="00B30989" w:rsidRDefault="00B30989">
            <w:pPr>
              <w:pStyle w:val="ConsPlusNormal"/>
              <w:jc w:val="center"/>
            </w:pPr>
            <w:r>
              <w:t>1,4</w:t>
            </w:r>
          </w:p>
        </w:tc>
        <w:tc>
          <w:tcPr>
            <w:tcW w:w="1320" w:type="dxa"/>
            <w:vAlign w:val="center"/>
          </w:tcPr>
          <w:p w:rsidR="00B30989" w:rsidRDefault="00B30989">
            <w:pPr>
              <w:pStyle w:val="ConsPlusNormal"/>
              <w:jc w:val="center"/>
            </w:pPr>
            <w:r>
              <w:t>1,4</w:t>
            </w:r>
          </w:p>
        </w:tc>
      </w:tr>
      <w:tr w:rsidR="00B30989">
        <w:tc>
          <w:tcPr>
            <w:tcW w:w="15254" w:type="dxa"/>
            <w:gridSpan w:val="12"/>
            <w:vAlign w:val="center"/>
          </w:tcPr>
          <w:p w:rsidR="00B30989" w:rsidRDefault="00B30989">
            <w:pPr>
              <w:pStyle w:val="ConsPlusNormal"/>
            </w:pPr>
            <w:hyperlink w:anchor="P2766" w:history="1">
              <w:r>
                <w:rPr>
                  <w:color w:val="0000FF"/>
                </w:rPr>
                <w:t>Подпрограмма 9</w:t>
              </w:r>
            </w:hyperlink>
            <w:r>
              <w:t xml:space="preserve"> "Поддержка традиционных отраслей хозяйствования коренных малочисленных народов в Иркутской области: оленеводства, охоты и рыболовства" на 2014 - 2015 годы</w:t>
            </w:r>
          </w:p>
        </w:tc>
      </w:tr>
      <w:tr w:rsidR="00B30989">
        <w:tc>
          <w:tcPr>
            <w:tcW w:w="794" w:type="dxa"/>
            <w:vAlign w:val="center"/>
          </w:tcPr>
          <w:p w:rsidR="00B30989" w:rsidRDefault="00B30989">
            <w:pPr>
              <w:pStyle w:val="ConsPlusNormal"/>
              <w:jc w:val="center"/>
            </w:pPr>
            <w:r>
              <w:t>9.1</w:t>
            </w:r>
          </w:p>
        </w:tc>
        <w:tc>
          <w:tcPr>
            <w:tcW w:w="3260" w:type="dxa"/>
          </w:tcPr>
          <w:p w:rsidR="00B30989" w:rsidRDefault="00B30989">
            <w:pPr>
              <w:pStyle w:val="ConsPlusNormal"/>
            </w:pPr>
            <w:r>
              <w:t>Количество предоставленных субсидий на содержание домашних оленей</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0</w:t>
            </w:r>
          </w:p>
        </w:tc>
        <w:tc>
          <w:tcPr>
            <w:tcW w:w="1120" w:type="dxa"/>
            <w:vAlign w:val="center"/>
          </w:tcPr>
          <w:p w:rsidR="00B30989" w:rsidRDefault="00B30989">
            <w:pPr>
              <w:pStyle w:val="ConsPlusNormal"/>
              <w:jc w:val="center"/>
            </w:pPr>
            <w:r>
              <w:t>3</w:t>
            </w:r>
          </w:p>
        </w:tc>
        <w:tc>
          <w:tcPr>
            <w:tcW w:w="1200" w:type="dxa"/>
            <w:vAlign w:val="center"/>
          </w:tcPr>
          <w:p w:rsidR="00B30989" w:rsidRDefault="00B30989">
            <w:pPr>
              <w:pStyle w:val="ConsPlusNormal"/>
              <w:jc w:val="center"/>
            </w:pPr>
            <w:r>
              <w:t>3</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9.2</w:t>
            </w:r>
          </w:p>
        </w:tc>
        <w:tc>
          <w:tcPr>
            <w:tcW w:w="3260" w:type="dxa"/>
          </w:tcPr>
          <w:p w:rsidR="00B30989" w:rsidRDefault="00B30989">
            <w:pPr>
              <w:pStyle w:val="ConsPlusNormal"/>
            </w:pPr>
            <w:r>
              <w:t>Количество предоставленных субсидий на развитие традиционных отраслей хозяйствования малочисленных народов (оленеводства, охоты и рыболовства)</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15</w:t>
            </w:r>
          </w:p>
        </w:tc>
        <w:tc>
          <w:tcPr>
            <w:tcW w:w="1120" w:type="dxa"/>
            <w:vAlign w:val="center"/>
          </w:tcPr>
          <w:p w:rsidR="00B30989" w:rsidRDefault="00B30989">
            <w:pPr>
              <w:pStyle w:val="ConsPlusNormal"/>
              <w:jc w:val="center"/>
            </w:pPr>
            <w:r>
              <w:t>8</w:t>
            </w:r>
          </w:p>
        </w:tc>
        <w:tc>
          <w:tcPr>
            <w:tcW w:w="1200" w:type="dxa"/>
            <w:vAlign w:val="center"/>
          </w:tcPr>
          <w:p w:rsidR="00B30989" w:rsidRDefault="00B30989">
            <w:pPr>
              <w:pStyle w:val="ConsPlusNormal"/>
              <w:jc w:val="center"/>
            </w:pPr>
            <w:r>
              <w:t>8</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"Оказание содействия сохранению и развитию традиционных отраслей хозяйствования коренных малочисленных народов: оленеводства, охоты и рыболовства"</w:t>
            </w:r>
          </w:p>
        </w:tc>
      </w:tr>
      <w:tr w:rsidR="00B30989">
        <w:tc>
          <w:tcPr>
            <w:tcW w:w="794" w:type="dxa"/>
            <w:vAlign w:val="center"/>
          </w:tcPr>
          <w:p w:rsidR="00B30989" w:rsidRDefault="00B30989">
            <w:pPr>
              <w:pStyle w:val="ConsPlusNormal"/>
              <w:jc w:val="center"/>
            </w:pPr>
            <w:r>
              <w:lastRenderedPageBreak/>
              <w:t>9.3</w:t>
            </w:r>
          </w:p>
        </w:tc>
        <w:tc>
          <w:tcPr>
            <w:tcW w:w="3260" w:type="dxa"/>
          </w:tcPr>
          <w:p w:rsidR="00B30989" w:rsidRDefault="00B30989">
            <w:pPr>
              <w:pStyle w:val="ConsPlusNormal"/>
            </w:pPr>
            <w:r>
              <w:t>Количество предоставленных субсидий на содержание домашних оленей</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0</w:t>
            </w:r>
          </w:p>
        </w:tc>
        <w:tc>
          <w:tcPr>
            <w:tcW w:w="1120" w:type="dxa"/>
            <w:vAlign w:val="center"/>
          </w:tcPr>
          <w:p w:rsidR="00B30989" w:rsidRDefault="00B30989">
            <w:pPr>
              <w:pStyle w:val="ConsPlusNormal"/>
              <w:jc w:val="center"/>
            </w:pPr>
            <w:r>
              <w:t>3</w:t>
            </w:r>
          </w:p>
        </w:tc>
        <w:tc>
          <w:tcPr>
            <w:tcW w:w="1200" w:type="dxa"/>
            <w:vAlign w:val="center"/>
          </w:tcPr>
          <w:p w:rsidR="00B30989" w:rsidRDefault="00B30989">
            <w:pPr>
              <w:pStyle w:val="ConsPlusNormal"/>
              <w:jc w:val="center"/>
            </w:pPr>
            <w:r>
              <w:t>3</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9.4</w:t>
            </w:r>
          </w:p>
        </w:tc>
        <w:tc>
          <w:tcPr>
            <w:tcW w:w="3260" w:type="dxa"/>
          </w:tcPr>
          <w:p w:rsidR="00B30989" w:rsidRDefault="00B30989">
            <w:pPr>
              <w:pStyle w:val="ConsPlusNormal"/>
            </w:pPr>
            <w:r>
              <w:t>Количество предоставленных субсидий на развитие традиционных отраслей хозяйствования малочисленных народов (оленеводства, охоты и рыболовства)</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15</w:t>
            </w:r>
          </w:p>
        </w:tc>
        <w:tc>
          <w:tcPr>
            <w:tcW w:w="1120" w:type="dxa"/>
            <w:vAlign w:val="center"/>
          </w:tcPr>
          <w:p w:rsidR="00B30989" w:rsidRDefault="00B30989">
            <w:pPr>
              <w:pStyle w:val="ConsPlusNormal"/>
              <w:jc w:val="center"/>
            </w:pPr>
            <w:r>
              <w:t>8</w:t>
            </w:r>
          </w:p>
        </w:tc>
        <w:tc>
          <w:tcPr>
            <w:tcW w:w="1200" w:type="dxa"/>
            <w:vAlign w:val="center"/>
          </w:tcPr>
          <w:p w:rsidR="00B30989" w:rsidRDefault="00B30989">
            <w:pPr>
              <w:pStyle w:val="ConsPlusNormal"/>
              <w:jc w:val="center"/>
            </w:pPr>
            <w:r>
              <w:t>8</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15254" w:type="dxa"/>
            <w:gridSpan w:val="12"/>
            <w:vAlign w:val="center"/>
          </w:tcPr>
          <w:p w:rsidR="00B30989" w:rsidRDefault="00B30989">
            <w:pPr>
              <w:pStyle w:val="ConsPlusNormal"/>
            </w:pPr>
            <w:hyperlink w:anchor="P2884" w:history="1">
              <w:r>
                <w:rPr>
                  <w:color w:val="0000FF"/>
                </w:rPr>
                <w:t>Подпрограмма 10</w:t>
              </w:r>
            </w:hyperlink>
            <w:r>
              <w:t xml:space="preserve"> "Устойчивое развитие сельских территорий Иркутской области" на 2014 - 2020 годы</w:t>
            </w:r>
          </w:p>
        </w:tc>
      </w:tr>
      <w:tr w:rsidR="00B30989">
        <w:tc>
          <w:tcPr>
            <w:tcW w:w="794" w:type="dxa"/>
            <w:vAlign w:val="center"/>
          </w:tcPr>
          <w:p w:rsidR="00B30989" w:rsidRDefault="00B30989">
            <w:pPr>
              <w:pStyle w:val="ConsPlusNormal"/>
              <w:jc w:val="center"/>
            </w:pPr>
            <w:r>
              <w:t>10.1</w:t>
            </w:r>
          </w:p>
        </w:tc>
        <w:tc>
          <w:tcPr>
            <w:tcW w:w="3260" w:type="dxa"/>
          </w:tcPr>
          <w:p w:rsidR="00B30989" w:rsidRDefault="00B30989">
            <w:pPr>
              <w:pStyle w:val="ConsPlusNormal"/>
            </w:pPr>
            <w:r>
              <w:t>Ввод (приобретение) жилья для граждан, проживающих в сельской местности, всего</w:t>
            </w:r>
          </w:p>
        </w:tc>
        <w:tc>
          <w:tcPr>
            <w:tcW w:w="1200" w:type="dxa"/>
            <w:vAlign w:val="center"/>
          </w:tcPr>
          <w:p w:rsidR="00B30989" w:rsidRDefault="00B30989">
            <w:pPr>
              <w:pStyle w:val="ConsPlusNormal"/>
              <w:jc w:val="center"/>
            </w:pPr>
            <w:r>
              <w:t>кв.м</w:t>
            </w:r>
          </w:p>
        </w:tc>
        <w:tc>
          <w:tcPr>
            <w:tcW w:w="1120" w:type="dxa"/>
            <w:vAlign w:val="center"/>
          </w:tcPr>
          <w:p w:rsidR="00B30989" w:rsidRDefault="00B30989">
            <w:pPr>
              <w:pStyle w:val="ConsPlusNormal"/>
              <w:jc w:val="center"/>
            </w:pPr>
            <w:r>
              <w:t>19300</w:t>
            </w:r>
          </w:p>
        </w:tc>
        <w:tc>
          <w:tcPr>
            <w:tcW w:w="1140" w:type="dxa"/>
            <w:vAlign w:val="center"/>
          </w:tcPr>
          <w:p w:rsidR="00B30989" w:rsidRDefault="00B30989">
            <w:pPr>
              <w:pStyle w:val="ConsPlusNormal"/>
              <w:jc w:val="center"/>
            </w:pPr>
            <w:r>
              <w:t>21406</w:t>
            </w:r>
          </w:p>
        </w:tc>
        <w:tc>
          <w:tcPr>
            <w:tcW w:w="1120" w:type="dxa"/>
            <w:vAlign w:val="center"/>
          </w:tcPr>
          <w:p w:rsidR="00B30989" w:rsidRDefault="00B30989">
            <w:pPr>
              <w:pStyle w:val="ConsPlusNormal"/>
              <w:jc w:val="center"/>
            </w:pPr>
            <w:r>
              <w:t>12309</w:t>
            </w:r>
          </w:p>
        </w:tc>
        <w:tc>
          <w:tcPr>
            <w:tcW w:w="1200" w:type="dxa"/>
            <w:vAlign w:val="center"/>
          </w:tcPr>
          <w:p w:rsidR="00B30989" w:rsidRDefault="00B30989">
            <w:pPr>
              <w:pStyle w:val="ConsPlusNormal"/>
              <w:jc w:val="center"/>
            </w:pPr>
            <w:r>
              <w:t>13090</w:t>
            </w:r>
          </w:p>
        </w:tc>
        <w:tc>
          <w:tcPr>
            <w:tcW w:w="1160" w:type="dxa"/>
            <w:vAlign w:val="center"/>
          </w:tcPr>
          <w:p w:rsidR="00B30989" w:rsidRDefault="00B30989">
            <w:pPr>
              <w:pStyle w:val="ConsPlusNormal"/>
              <w:jc w:val="center"/>
            </w:pPr>
            <w:r>
              <w:t>12527</w:t>
            </w:r>
          </w:p>
        </w:tc>
        <w:tc>
          <w:tcPr>
            <w:tcW w:w="1040" w:type="dxa"/>
            <w:vAlign w:val="center"/>
          </w:tcPr>
          <w:p w:rsidR="00B30989" w:rsidRDefault="00B30989">
            <w:pPr>
              <w:pStyle w:val="ConsPlusNormal"/>
              <w:jc w:val="center"/>
            </w:pPr>
            <w:r>
              <w:t>11162</w:t>
            </w:r>
          </w:p>
        </w:tc>
        <w:tc>
          <w:tcPr>
            <w:tcW w:w="1000" w:type="dxa"/>
            <w:vAlign w:val="center"/>
          </w:tcPr>
          <w:p w:rsidR="00B30989" w:rsidRDefault="00B30989">
            <w:pPr>
              <w:pStyle w:val="ConsPlusNormal"/>
              <w:jc w:val="center"/>
            </w:pPr>
            <w:r>
              <w:t>11371</w:t>
            </w:r>
          </w:p>
        </w:tc>
        <w:tc>
          <w:tcPr>
            <w:tcW w:w="900" w:type="dxa"/>
            <w:vAlign w:val="center"/>
          </w:tcPr>
          <w:p w:rsidR="00B30989" w:rsidRDefault="00B30989">
            <w:pPr>
              <w:pStyle w:val="ConsPlusNormal"/>
              <w:jc w:val="center"/>
            </w:pPr>
            <w:r>
              <w:t>10667</w:t>
            </w:r>
          </w:p>
        </w:tc>
        <w:tc>
          <w:tcPr>
            <w:tcW w:w="1320" w:type="dxa"/>
            <w:vAlign w:val="center"/>
          </w:tcPr>
          <w:p w:rsidR="00B30989" w:rsidRDefault="00B30989">
            <w:pPr>
              <w:pStyle w:val="ConsPlusNormal"/>
              <w:jc w:val="center"/>
            </w:pPr>
            <w:r>
              <w:t>10007</w:t>
            </w:r>
          </w:p>
        </w:tc>
      </w:tr>
      <w:tr w:rsidR="00B30989">
        <w:tc>
          <w:tcPr>
            <w:tcW w:w="794" w:type="dxa"/>
            <w:vAlign w:val="center"/>
          </w:tcPr>
          <w:p w:rsidR="00B30989" w:rsidRDefault="00B30989">
            <w:pPr>
              <w:pStyle w:val="ConsPlusNormal"/>
              <w:jc w:val="center"/>
            </w:pPr>
            <w:r>
              <w:t>10.2</w:t>
            </w:r>
          </w:p>
        </w:tc>
        <w:tc>
          <w:tcPr>
            <w:tcW w:w="3260" w:type="dxa"/>
          </w:tcPr>
          <w:p w:rsidR="00B30989" w:rsidRDefault="00B30989">
            <w:pPr>
              <w:pStyle w:val="ConsPlusNormal"/>
            </w:pPr>
            <w:r>
              <w:t>Ввод в действие общеобразовательных организаций в сельской местности</w:t>
            </w:r>
          </w:p>
        </w:tc>
        <w:tc>
          <w:tcPr>
            <w:tcW w:w="1200" w:type="dxa"/>
            <w:vAlign w:val="center"/>
          </w:tcPr>
          <w:p w:rsidR="00B30989" w:rsidRDefault="00B30989">
            <w:pPr>
              <w:pStyle w:val="ConsPlusNormal"/>
              <w:jc w:val="center"/>
            </w:pPr>
            <w:r>
              <w:t>тыс. ученических мест</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0,13</w:t>
            </w:r>
          </w:p>
        </w:tc>
        <w:tc>
          <w:tcPr>
            <w:tcW w:w="1200" w:type="dxa"/>
            <w:vAlign w:val="center"/>
          </w:tcPr>
          <w:p w:rsidR="00B30989" w:rsidRDefault="00B30989">
            <w:pPr>
              <w:pStyle w:val="ConsPlusNormal"/>
              <w:jc w:val="center"/>
            </w:pPr>
            <w:r>
              <w:t>0,35</w:t>
            </w:r>
          </w:p>
        </w:tc>
        <w:tc>
          <w:tcPr>
            <w:tcW w:w="1160" w:type="dxa"/>
            <w:vAlign w:val="center"/>
          </w:tcPr>
          <w:p w:rsidR="00B30989" w:rsidRDefault="00B30989">
            <w:pPr>
              <w:pStyle w:val="ConsPlusNormal"/>
              <w:jc w:val="center"/>
            </w:pPr>
            <w:r>
              <w:t>0,87</w:t>
            </w:r>
          </w:p>
        </w:tc>
        <w:tc>
          <w:tcPr>
            <w:tcW w:w="1040" w:type="dxa"/>
            <w:vAlign w:val="center"/>
          </w:tcPr>
          <w:p w:rsidR="00B30989" w:rsidRDefault="00B30989">
            <w:pPr>
              <w:pStyle w:val="ConsPlusNormal"/>
              <w:jc w:val="center"/>
            </w:pPr>
            <w:r>
              <w:t>0,10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1,03</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10.3</w:t>
            </w:r>
          </w:p>
        </w:tc>
        <w:tc>
          <w:tcPr>
            <w:tcW w:w="3260" w:type="dxa"/>
          </w:tcPr>
          <w:p w:rsidR="00B30989" w:rsidRDefault="00B30989">
            <w:pPr>
              <w:pStyle w:val="ConsPlusNormal"/>
            </w:pPr>
            <w:r>
              <w:t>Прирост сельского населения, обеспеченного фельдшерско-акушерскими пунктами (офисами врачей общей практики)</w:t>
            </w:r>
          </w:p>
        </w:tc>
        <w:tc>
          <w:tcPr>
            <w:tcW w:w="1200" w:type="dxa"/>
            <w:vAlign w:val="center"/>
          </w:tcPr>
          <w:p w:rsidR="00B30989" w:rsidRDefault="00B30989">
            <w:pPr>
              <w:pStyle w:val="ConsPlusNormal"/>
              <w:jc w:val="center"/>
            </w:pPr>
            <w:r>
              <w:t>тыс. чел.</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4</w:t>
            </w:r>
          </w:p>
        </w:tc>
        <w:tc>
          <w:tcPr>
            <w:tcW w:w="1200" w:type="dxa"/>
            <w:vAlign w:val="center"/>
          </w:tcPr>
          <w:p w:rsidR="00B30989" w:rsidRDefault="00B30989">
            <w:pPr>
              <w:pStyle w:val="ConsPlusNormal"/>
              <w:jc w:val="center"/>
            </w:pPr>
            <w:r>
              <w:t>15,0</w:t>
            </w:r>
          </w:p>
        </w:tc>
        <w:tc>
          <w:tcPr>
            <w:tcW w:w="1160" w:type="dxa"/>
            <w:vAlign w:val="center"/>
          </w:tcPr>
          <w:p w:rsidR="00B30989" w:rsidRDefault="00B30989">
            <w:pPr>
              <w:pStyle w:val="ConsPlusNormal"/>
              <w:jc w:val="center"/>
            </w:pPr>
            <w:r>
              <w:t>25</w:t>
            </w:r>
          </w:p>
        </w:tc>
        <w:tc>
          <w:tcPr>
            <w:tcW w:w="1040" w:type="dxa"/>
            <w:vAlign w:val="center"/>
          </w:tcPr>
          <w:p w:rsidR="00B30989" w:rsidRDefault="00B30989">
            <w:pPr>
              <w:pStyle w:val="ConsPlusNormal"/>
              <w:jc w:val="center"/>
            </w:pPr>
            <w:r>
              <w:t>37</w:t>
            </w:r>
          </w:p>
        </w:tc>
        <w:tc>
          <w:tcPr>
            <w:tcW w:w="1000" w:type="dxa"/>
            <w:vAlign w:val="center"/>
          </w:tcPr>
          <w:p w:rsidR="00B30989" w:rsidRDefault="00B30989">
            <w:pPr>
              <w:pStyle w:val="ConsPlusNormal"/>
              <w:jc w:val="center"/>
            </w:pPr>
            <w:r>
              <w:t>16</w:t>
            </w:r>
          </w:p>
        </w:tc>
        <w:tc>
          <w:tcPr>
            <w:tcW w:w="900" w:type="dxa"/>
            <w:vAlign w:val="center"/>
          </w:tcPr>
          <w:p w:rsidR="00B30989" w:rsidRDefault="00B30989">
            <w:pPr>
              <w:pStyle w:val="ConsPlusNormal"/>
              <w:jc w:val="center"/>
            </w:pPr>
            <w:r>
              <w:t>27</w:t>
            </w:r>
          </w:p>
        </w:tc>
        <w:tc>
          <w:tcPr>
            <w:tcW w:w="1320" w:type="dxa"/>
            <w:vAlign w:val="center"/>
          </w:tcPr>
          <w:p w:rsidR="00B30989" w:rsidRDefault="00B30989">
            <w:pPr>
              <w:pStyle w:val="ConsPlusNormal"/>
              <w:jc w:val="center"/>
            </w:pPr>
            <w:r>
              <w:t>38</w:t>
            </w:r>
          </w:p>
        </w:tc>
      </w:tr>
      <w:tr w:rsidR="00B30989">
        <w:tc>
          <w:tcPr>
            <w:tcW w:w="794" w:type="dxa"/>
            <w:vAlign w:val="center"/>
          </w:tcPr>
          <w:p w:rsidR="00B30989" w:rsidRDefault="00B30989">
            <w:pPr>
              <w:pStyle w:val="ConsPlusNormal"/>
              <w:jc w:val="center"/>
            </w:pPr>
            <w:r>
              <w:t>10.4</w:t>
            </w:r>
          </w:p>
        </w:tc>
        <w:tc>
          <w:tcPr>
            <w:tcW w:w="3260" w:type="dxa"/>
          </w:tcPr>
          <w:p w:rsidR="00B30989" w:rsidRDefault="00B30989">
            <w:pPr>
              <w:pStyle w:val="ConsPlusNormal"/>
            </w:pPr>
            <w:r>
              <w:t>Прирост сельского населения, обеспеченного плоскостными спортивными сооружениями (нарастающим итогом)</w:t>
            </w:r>
          </w:p>
        </w:tc>
        <w:tc>
          <w:tcPr>
            <w:tcW w:w="1200" w:type="dxa"/>
            <w:vAlign w:val="center"/>
          </w:tcPr>
          <w:p w:rsidR="00B30989" w:rsidRDefault="00B30989">
            <w:pPr>
              <w:pStyle w:val="ConsPlusNormal"/>
              <w:jc w:val="center"/>
            </w:pPr>
            <w:r>
              <w:t>тыс. чел.</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8,9</w:t>
            </w:r>
          </w:p>
        </w:tc>
        <w:tc>
          <w:tcPr>
            <w:tcW w:w="1200" w:type="dxa"/>
            <w:vAlign w:val="center"/>
          </w:tcPr>
          <w:p w:rsidR="00B30989" w:rsidRDefault="00B30989">
            <w:pPr>
              <w:pStyle w:val="ConsPlusNormal"/>
              <w:jc w:val="center"/>
            </w:pPr>
            <w:r>
              <w:t>12,7</w:t>
            </w:r>
          </w:p>
        </w:tc>
        <w:tc>
          <w:tcPr>
            <w:tcW w:w="1160" w:type="dxa"/>
            <w:vAlign w:val="center"/>
          </w:tcPr>
          <w:p w:rsidR="00B30989" w:rsidRDefault="00B30989">
            <w:pPr>
              <w:pStyle w:val="ConsPlusNormal"/>
              <w:jc w:val="center"/>
            </w:pPr>
            <w:r>
              <w:t>38,4</w:t>
            </w:r>
          </w:p>
        </w:tc>
        <w:tc>
          <w:tcPr>
            <w:tcW w:w="1040" w:type="dxa"/>
            <w:vAlign w:val="center"/>
          </w:tcPr>
          <w:p w:rsidR="00B30989" w:rsidRDefault="00B30989">
            <w:pPr>
              <w:pStyle w:val="ConsPlusNormal"/>
              <w:jc w:val="center"/>
            </w:pPr>
            <w:r>
              <w:t>56,4</w:t>
            </w:r>
          </w:p>
        </w:tc>
        <w:tc>
          <w:tcPr>
            <w:tcW w:w="1000" w:type="dxa"/>
            <w:vAlign w:val="center"/>
          </w:tcPr>
          <w:p w:rsidR="00B30989" w:rsidRDefault="00B30989">
            <w:pPr>
              <w:pStyle w:val="ConsPlusNormal"/>
              <w:jc w:val="center"/>
            </w:pPr>
            <w:r>
              <w:t>90,5</w:t>
            </w:r>
          </w:p>
        </w:tc>
        <w:tc>
          <w:tcPr>
            <w:tcW w:w="900" w:type="dxa"/>
            <w:vAlign w:val="center"/>
          </w:tcPr>
          <w:p w:rsidR="00B30989" w:rsidRDefault="00B30989">
            <w:pPr>
              <w:pStyle w:val="ConsPlusNormal"/>
              <w:jc w:val="center"/>
            </w:pPr>
            <w:r>
              <w:t>96,9</w:t>
            </w:r>
          </w:p>
        </w:tc>
        <w:tc>
          <w:tcPr>
            <w:tcW w:w="1320" w:type="dxa"/>
            <w:vAlign w:val="center"/>
          </w:tcPr>
          <w:p w:rsidR="00B30989" w:rsidRDefault="00B30989">
            <w:pPr>
              <w:pStyle w:val="ConsPlusNormal"/>
              <w:jc w:val="center"/>
            </w:pPr>
            <w:r>
              <w:t>96,9</w:t>
            </w:r>
          </w:p>
        </w:tc>
      </w:tr>
      <w:tr w:rsidR="00B30989">
        <w:tc>
          <w:tcPr>
            <w:tcW w:w="794" w:type="dxa"/>
            <w:vAlign w:val="center"/>
          </w:tcPr>
          <w:p w:rsidR="00B30989" w:rsidRDefault="00B30989">
            <w:pPr>
              <w:pStyle w:val="ConsPlusNormal"/>
              <w:jc w:val="center"/>
            </w:pPr>
            <w:r>
              <w:t>10.5</w:t>
            </w:r>
          </w:p>
        </w:tc>
        <w:tc>
          <w:tcPr>
            <w:tcW w:w="3260" w:type="dxa"/>
          </w:tcPr>
          <w:p w:rsidR="00B30989" w:rsidRDefault="00B30989">
            <w:pPr>
              <w:pStyle w:val="ConsPlusNormal"/>
            </w:pPr>
            <w:r>
              <w:t xml:space="preserve">Прирост сельского населения, обеспеченного учреждениями </w:t>
            </w:r>
            <w:r>
              <w:lastRenderedPageBreak/>
              <w:t>культурно-досугового типа (нарастающим итогом)</w:t>
            </w:r>
          </w:p>
        </w:tc>
        <w:tc>
          <w:tcPr>
            <w:tcW w:w="1200" w:type="dxa"/>
            <w:vAlign w:val="center"/>
          </w:tcPr>
          <w:p w:rsidR="00B30989" w:rsidRDefault="00B30989">
            <w:pPr>
              <w:pStyle w:val="ConsPlusNormal"/>
              <w:jc w:val="center"/>
            </w:pPr>
            <w:r>
              <w:lastRenderedPageBreak/>
              <w:t>тыс. чел.</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0,3</w:t>
            </w:r>
          </w:p>
        </w:tc>
        <w:tc>
          <w:tcPr>
            <w:tcW w:w="1000" w:type="dxa"/>
            <w:vAlign w:val="center"/>
          </w:tcPr>
          <w:p w:rsidR="00B30989" w:rsidRDefault="00B30989">
            <w:pPr>
              <w:pStyle w:val="ConsPlusNormal"/>
              <w:jc w:val="center"/>
            </w:pPr>
            <w:r>
              <w:t>0,5</w:t>
            </w:r>
          </w:p>
        </w:tc>
        <w:tc>
          <w:tcPr>
            <w:tcW w:w="900" w:type="dxa"/>
            <w:vAlign w:val="center"/>
          </w:tcPr>
          <w:p w:rsidR="00B30989" w:rsidRDefault="00B30989">
            <w:pPr>
              <w:pStyle w:val="ConsPlusNormal"/>
              <w:jc w:val="center"/>
            </w:pPr>
            <w:r>
              <w:t>0,7</w:t>
            </w:r>
          </w:p>
        </w:tc>
        <w:tc>
          <w:tcPr>
            <w:tcW w:w="1320" w:type="dxa"/>
            <w:vAlign w:val="center"/>
          </w:tcPr>
          <w:p w:rsidR="00B30989" w:rsidRDefault="00B30989">
            <w:pPr>
              <w:pStyle w:val="ConsPlusNormal"/>
              <w:jc w:val="center"/>
            </w:pPr>
            <w:r>
              <w:t>0,9</w:t>
            </w:r>
          </w:p>
        </w:tc>
      </w:tr>
      <w:tr w:rsidR="00B30989">
        <w:tc>
          <w:tcPr>
            <w:tcW w:w="794" w:type="dxa"/>
            <w:vAlign w:val="center"/>
          </w:tcPr>
          <w:p w:rsidR="00B30989" w:rsidRDefault="00B30989">
            <w:pPr>
              <w:pStyle w:val="ConsPlusNormal"/>
              <w:jc w:val="center"/>
            </w:pPr>
            <w:r>
              <w:lastRenderedPageBreak/>
              <w:t>10.6</w:t>
            </w:r>
          </w:p>
        </w:tc>
        <w:tc>
          <w:tcPr>
            <w:tcW w:w="3260" w:type="dxa"/>
          </w:tcPr>
          <w:p w:rsidR="00B30989" w:rsidRDefault="00B30989">
            <w:pPr>
              <w:pStyle w:val="ConsPlusNormal"/>
            </w:pPr>
            <w:r>
              <w:t>Уровень обеспеченности сельского населения питьевой водой</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15,4</w:t>
            </w:r>
          </w:p>
        </w:tc>
        <w:tc>
          <w:tcPr>
            <w:tcW w:w="1200" w:type="dxa"/>
            <w:vAlign w:val="center"/>
          </w:tcPr>
          <w:p w:rsidR="00B30989" w:rsidRDefault="00B30989">
            <w:pPr>
              <w:pStyle w:val="ConsPlusNormal"/>
              <w:jc w:val="center"/>
            </w:pPr>
            <w:r>
              <w:t>53</w:t>
            </w:r>
          </w:p>
        </w:tc>
        <w:tc>
          <w:tcPr>
            <w:tcW w:w="1160" w:type="dxa"/>
            <w:vAlign w:val="center"/>
          </w:tcPr>
          <w:p w:rsidR="00B30989" w:rsidRDefault="00B30989">
            <w:pPr>
              <w:pStyle w:val="ConsPlusNormal"/>
              <w:jc w:val="center"/>
            </w:pPr>
            <w:r>
              <w:t>54</w:t>
            </w:r>
          </w:p>
        </w:tc>
        <w:tc>
          <w:tcPr>
            <w:tcW w:w="1040" w:type="dxa"/>
            <w:vAlign w:val="center"/>
          </w:tcPr>
          <w:p w:rsidR="00B30989" w:rsidRDefault="00B30989">
            <w:pPr>
              <w:pStyle w:val="ConsPlusNormal"/>
              <w:jc w:val="center"/>
            </w:pPr>
            <w:r>
              <w:t>56</w:t>
            </w:r>
          </w:p>
        </w:tc>
        <w:tc>
          <w:tcPr>
            <w:tcW w:w="1000" w:type="dxa"/>
            <w:vAlign w:val="center"/>
          </w:tcPr>
          <w:p w:rsidR="00B30989" w:rsidRDefault="00B30989">
            <w:pPr>
              <w:pStyle w:val="ConsPlusNormal"/>
              <w:jc w:val="center"/>
            </w:pPr>
            <w:r>
              <w:t>59</w:t>
            </w:r>
          </w:p>
        </w:tc>
        <w:tc>
          <w:tcPr>
            <w:tcW w:w="900" w:type="dxa"/>
            <w:vAlign w:val="center"/>
          </w:tcPr>
          <w:p w:rsidR="00B30989" w:rsidRDefault="00B30989">
            <w:pPr>
              <w:pStyle w:val="ConsPlusNormal"/>
              <w:jc w:val="center"/>
            </w:pPr>
            <w:r>
              <w:t>62</w:t>
            </w:r>
          </w:p>
        </w:tc>
        <w:tc>
          <w:tcPr>
            <w:tcW w:w="1320" w:type="dxa"/>
            <w:vAlign w:val="center"/>
          </w:tcPr>
          <w:p w:rsidR="00B30989" w:rsidRDefault="00B30989">
            <w:pPr>
              <w:pStyle w:val="ConsPlusNormal"/>
              <w:jc w:val="center"/>
            </w:pPr>
            <w:r>
              <w:t>66</w:t>
            </w:r>
          </w:p>
        </w:tc>
      </w:tr>
      <w:tr w:rsidR="00B30989">
        <w:tc>
          <w:tcPr>
            <w:tcW w:w="794" w:type="dxa"/>
            <w:vAlign w:val="center"/>
          </w:tcPr>
          <w:p w:rsidR="00B30989" w:rsidRDefault="00B30989">
            <w:pPr>
              <w:pStyle w:val="ConsPlusNormal"/>
              <w:jc w:val="center"/>
            </w:pPr>
            <w:r>
              <w:t>10.7</w:t>
            </w:r>
          </w:p>
        </w:tc>
        <w:tc>
          <w:tcPr>
            <w:tcW w:w="3260" w:type="dxa"/>
          </w:tcPr>
          <w:p w:rsidR="00B30989" w:rsidRDefault="00B30989">
            <w:pPr>
              <w:pStyle w:val="ConsPlusNormal"/>
            </w:pPr>
            <w:r>
              <w:t>Уровень газификации жилых домов (квартир) сетевым газом в сельской местности</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1</w:t>
            </w:r>
          </w:p>
        </w:tc>
        <w:tc>
          <w:tcPr>
            <w:tcW w:w="1200" w:type="dxa"/>
            <w:vAlign w:val="center"/>
          </w:tcPr>
          <w:p w:rsidR="00B30989" w:rsidRDefault="00B30989">
            <w:pPr>
              <w:pStyle w:val="ConsPlusNormal"/>
              <w:jc w:val="center"/>
            </w:pPr>
            <w:r>
              <w:t>2</w:t>
            </w:r>
          </w:p>
        </w:tc>
        <w:tc>
          <w:tcPr>
            <w:tcW w:w="1160" w:type="dxa"/>
            <w:vAlign w:val="center"/>
          </w:tcPr>
          <w:p w:rsidR="00B30989" w:rsidRDefault="00B30989">
            <w:pPr>
              <w:pStyle w:val="ConsPlusNormal"/>
              <w:jc w:val="center"/>
            </w:pPr>
            <w:r>
              <w:t>2</w:t>
            </w:r>
          </w:p>
        </w:tc>
        <w:tc>
          <w:tcPr>
            <w:tcW w:w="1040" w:type="dxa"/>
            <w:vAlign w:val="center"/>
          </w:tcPr>
          <w:p w:rsidR="00B30989" w:rsidRDefault="00B30989">
            <w:pPr>
              <w:pStyle w:val="ConsPlusNormal"/>
              <w:jc w:val="center"/>
            </w:pPr>
            <w:r>
              <w:t>3</w:t>
            </w:r>
          </w:p>
        </w:tc>
        <w:tc>
          <w:tcPr>
            <w:tcW w:w="1000" w:type="dxa"/>
            <w:vAlign w:val="center"/>
          </w:tcPr>
          <w:p w:rsidR="00B30989" w:rsidRDefault="00B30989">
            <w:pPr>
              <w:pStyle w:val="ConsPlusNormal"/>
              <w:jc w:val="center"/>
            </w:pPr>
            <w:r>
              <w:t>3</w:t>
            </w:r>
          </w:p>
        </w:tc>
        <w:tc>
          <w:tcPr>
            <w:tcW w:w="900" w:type="dxa"/>
            <w:vAlign w:val="center"/>
          </w:tcPr>
          <w:p w:rsidR="00B30989" w:rsidRDefault="00B30989">
            <w:pPr>
              <w:pStyle w:val="ConsPlusNormal"/>
              <w:jc w:val="center"/>
            </w:pPr>
            <w:r>
              <w:t>4</w:t>
            </w:r>
          </w:p>
        </w:tc>
        <w:tc>
          <w:tcPr>
            <w:tcW w:w="1320" w:type="dxa"/>
            <w:vAlign w:val="center"/>
          </w:tcPr>
          <w:p w:rsidR="00B30989" w:rsidRDefault="00B30989">
            <w:pPr>
              <w:pStyle w:val="ConsPlusNormal"/>
              <w:jc w:val="center"/>
            </w:pPr>
            <w:r>
              <w:t>4</w:t>
            </w:r>
          </w:p>
        </w:tc>
      </w:tr>
      <w:tr w:rsidR="00B30989">
        <w:tc>
          <w:tcPr>
            <w:tcW w:w="794" w:type="dxa"/>
            <w:vAlign w:val="center"/>
          </w:tcPr>
          <w:p w:rsidR="00B30989" w:rsidRDefault="00B30989">
            <w:pPr>
              <w:pStyle w:val="ConsPlusNormal"/>
              <w:jc w:val="center"/>
            </w:pPr>
            <w:r>
              <w:t>10.8</w:t>
            </w:r>
          </w:p>
        </w:tc>
        <w:tc>
          <w:tcPr>
            <w:tcW w:w="3260" w:type="dxa"/>
          </w:tcPr>
          <w:p w:rsidR="00B30989" w:rsidRDefault="00B30989">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6</w:t>
            </w:r>
          </w:p>
        </w:tc>
        <w:tc>
          <w:tcPr>
            <w:tcW w:w="1160" w:type="dxa"/>
            <w:vAlign w:val="center"/>
          </w:tcPr>
          <w:p w:rsidR="00B30989" w:rsidRDefault="00B30989">
            <w:pPr>
              <w:pStyle w:val="ConsPlusNormal"/>
              <w:jc w:val="center"/>
            </w:pPr>
            <w:r>
              <w:t>4</w:t>
            </w:r>
          </w:p>
        </w:tc>
        <w:tc>
          <w:tcPr>
            <w:tcW w:w="1040" w:type="dxa"/>
            <w:vAlign w:val="center"/>
          </w:tcPr>
          <w:p w:rsidR="00B30989" w:rsidRDefault="00B30989">
            <w:pPr>
              <w:pStyle w:val="ConsPlusNormal"/>
              <w:jc w:val="center"/>
            </w:pPr>
            <w:r>
              <w:t>5</w:t>
            </w:r>
          </w:p>
        </w:tc>
        <w:tc>
          <w:tcPr>
            <w:tcW w:w="1000" w:type="dxa"/>
            <w:vAlign w:val="center"/>
          </w:tcPr>
          <w:p w:rsidR="00B30989" w:rsidRDefault="00B30989">
            <w:pPr>
              <w:pStyle w:val="ConsPlusNormal"/>
              <w:jc w:val="center"/>
            </w:pPr>
            <w:r>
              <w:t>4</w:t>
            </w:r>
          </w:p>
        </w:tc>
        <w:tc>
          <w:tcPr>
            <w:tcW w:w="900" w:type="dxa"/>
            <w:vAlign w:val="center"/>
          </w:tcPr>
          <w:p w:rsidR="00B30989" w:rsidRDefault="00B30989">
            <w:pPr>
              <w:pStyle w:val="ConsPlusNormal"/>
              <w:jc w:val="center"/>
            </w:pPr>
            <w:r>
              <w:t>3</w:t>
            </w:r>
          </w:p>
        </w:tc>
        <w:tc>
          <w:tcPr>
            <w:tcW w:w="1320" w:type="dxa"/>
            <w:vAlign w:val="center"/>
          </w:tcPr>
          <w:p w:rsidR="00B30989" w:rsidRDefault="00B30989">
            <w:pPr>
              <w:pStyle w:val="ConsPlusNormal"/>
              <w:jc w:val="center"/>
            </w:pPr>
            <w:r>
              <w:t>2</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r>
      <w:tr w:rsidR="00B30989">
        <w:tc>
          <w:tcPr>
            <w:tcW w:w="794" w:type="dxa"/>
            <w:vAlign w:val="center"/>
          </w:tcPr>
          <w:p w:rsidR="00B30989" w:rsidRDefault="00B30989">
            <w:pPr>
              <w:pStyle w:val="ConsPlusNormal"/>
              <w:jc w:val="center"/>
            </w:pPr>
            <w:r>
              <w:t>10.9</w:t>
            </w:r>
          </w:p>
        </w:tc>
        <w:tc>
          <w:tcPr>
            <w:tcW w:w="3260" w:type="dxa"/>
          </w:tcPr>
          <w:p w:rsidR="00B30989" w:rsidRDefault="00B30989">
            <w:pPr>
              <w:pStyle w:val="ConsPlusNormal"/>
            </w:pPr>
            <w:r>
              <w:t>Общее количество семей, улучшивших жилищные условия</w:t>
            </w:r>
          </w:p>
        </w:tc>
        <w:tc>
          <w:tcPr>
            <w:tcW w:w="1200" w:type="dxa"/>
            <w:vAlign w:val="center"/>
          </w:tcPr>
          <w:p w:rsidR="00B30989" w:rsidRDefault="00B30989">
            <w:pPr>
              <w:pStyle w:val="ConsPlusNormal"/>
              <w:jc w:val="center"/>
            </w:pPr>
            <w:r>
              <w:t>семей</w:t>
            </w:r>
          </w:p>
        </w:tc>
        <w:tc>
          <w:tcPr>
            <w:tcW w:w="1120" w:type="dxa"/>
            <w:vAlign w:val="center"/>
          </w:tcPr>
          <w:p w:rsidR="00B30989" w:rsidRDefault="00B30989">
            <w:pPr>
              <w:pStyle w:val="ConsPlusNormal"/>
              <w:jc w:val="center"/>
            </w:pPr>
            <w:r>
              <w:t>212</w:t>
            </w:r>
          </w:p>
        </w:tc>
        <w:tc>
          <w:tcPr>
            <w:tcW w:w="1140" w:type="dxa"/>
            <w:vAlign w:val="center"/>
          </w:tcPr>
          <w:p w:rsidR="00B30989" w:rsidRDefault="00B30989">
            <w:pPr>
              <w:pStyle w:val="ConsPlusNormal"/>
              <w:jc w:val="center"/>
            </w:pPr>
            <w:r>
              <w:t>228</w:t>
            </w:r>
          </w:p>
        </w:tc>
        <w:tc>
          <w:tcPr>
            <w:tcW w:w="1120" w:type="dxa"/>
            <w:vAlign w:val="center"/>
          </w:tcPr>
          <w:p w:rsidR="00B30989" w:rsidRDefault="00B30989">
            <w:pPr>
              <w:pStyle w:val="ConsPlusNormal"/>
              <w:jc w:val="center"/>
            </w:pPr>
            <w:r>
              <w:t>170</w:t>
            </w:r>
          </w:p>
        </w:tc>
        <w:tc>
          <w:tcPr>
            <w:tcW w:w="1200" w:type="dxa"/>
            <w:vAlign w:val="center"/>
          </w:tcPr>
          <w:p w:rsidR="00B30989" w:rsidRDefault="00B30989">
            <w:pPr>
              <w:pStyle w:val="ConsPlusNormal"/>
              <w:jc w:val="center"/>
            </w:pPr>
            <w:r>
              <w:t>158</w:t>
            </w:r>
          </w:p>
        </w:tc>
        <w:tc>
          <w:tcPr>
            <w:tcW w:w="1160" w:type="dxa"/>
            <w:vAlign w:val="center"/>
          </w:tcPr>
          <w:p w:rsidR="00B30989" w:rsidRDefault="00B30989">
            <w:pPr>
              <w:pStyle w:val="ConsPlusNormal"/>
              <w:jc w:val="center"/>
            </w:pPr>
            <w:r>
              <w:t>152</w:t>
            </w:r>
          </w:p>
        </w:tc>
        <w:tc>
          <w:tcPr>
            <w:tcW w:w="1040" w:type="dxa"/>
            <w:vAlign w:val="center"/>
          </w:tcPr>
          <w:p w:rsidR="00B30989" w:rsidRDefault="00B30989">
            <w:pPr>
              <w:pStyle w:val="ConsPlusNormal"/>
              <w:jc w:val="center"/>
            </w:pPr>
            <w:r>
              <w:t>136</w:t>
            </w:r>
          </w:p>
        </w:tc>
        <w:tc>
          <w:tcPr>
            <w:tcW w:w="1000" w:type="dxa"/>
            <w:vAlign w:val="center"/>
          </w:tcPr>
          <w:p w:rsidR="00B30989" w:rsidRDefault="00B30989">
            <w:pPr>
              <w:pStyle w:val="ConsPlusNormal"/>
              <w:jc w:val="center"/>
            </w:pPr>
            <w:r>
              <w:t>138</w:t>
            </w:r>
          </w:p>
        </w:tc>
        <w:tc>
          <w:tcPr>
            <w:tcW w:w="900" w:type="dxa"/>
            <w:vAlign w:val="center"/>
          </w:tcPr>
          <w:p w:rsidR="00B30989" w:rsidRDefault="00B30989">
            <w:pPr>
              <w:pStyle w:val="ConsPlusNormal"/>
              <w:jc w:val="center"/>
            </w:pPr>
            <w:r>
              <w:t>129</w:t>
            </w:r>
          </w:p>
        </w:tc>
        <w:tc>
          <w:tcPr>
            <w:tcW w:w="1320" w:type="dxa"/>
            <w:vAlign w:val="center"/>
          </w:tcPr>
          <w:p w:rsidR="00B30989" w:rsidRDefault="00B30989">
            <w:pPr>
              <w:pStyle w:val="ConsPlusNormal"/>
              <w:jc w:val="center"/>
            </w:pPr>
            <w:r>
              <w:t>121</w:t>
            </w:r>
          </w:p>
        </w:tc>
      </w:tr>
      <w:tr w:rsidR="00B30989">
        <w:tc>
          <w:tcPr>
            <w:tcW w:w="794" w:type="dxa"/>
            <w:vAlign w:val="center"/>
          </w:tcPr>
          <w:p w:rsidR="00B30989" w:rsidRDefault="00B30989">
            <w:pPr>
              <w:pStyle w:val="ConsPlusNormal"/>
            </w:pPr>
          </w:p>
        </w:tc>
        <w:tc>
          <w:tcPr>
            <w:tcW w:w="14460" w:type="dxa"/>
            <w:gridSpan w:val="11"/>
          </w:tcPr>
          <w:p w:rsidR="00B30989" w:rsidRDefault="00B30989">
            <w:pPr>
              <w:pStyle w:val="ConsPlusNormal"/>
            </w:pPr>
            <w:r>
              <w:t>Основное мероприятие "Комплексное обустройство населенных пунктов объектами социальной и инженерной инфраструктуры"</w:t>
            </w:r>
          </w:p>
        </w:tc>
      </w:tr>
      <w:tr w:rsidR="00B30989">
        <w:tc>
          <w:tcPr>
            <w:tcW w:w="794" w:type="dxa"/>
            <w:vAlign w:val="center"/>
          </w:tcPr>
          <w:p w:rsidR="00B30989" w:rsidRDefault="00B30989">
            <w:pPr>
              <w:pStyle w:val="ConsPlusNormal"/>
              <w:jc w:val="center"/>
            </w:pPr>
            <w:r>
              <w:t>10.10</w:t>
            </w:r>
          </w:p>
        </w:tc>
        <w:tc>
          <w:tcPr>
            <w:tcW w:w="3260" w:type="dxa"/>
          </w:tcPr>
          <w:p w:rsidR="00B30989" w:rsidRDefault="00B30989">
            <w:pPr>
              <w:pStyle w:val="ConsPlusNormal"/>
            </w:pPr>
            <w:r>
              <w:t>Сокращение числа обучающихся в общеобразовательных организациях, находящихся в аварийном состоянии (нарастающим итогом)</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20</w:t>
            </w:r>
          </w:p>
        </w:tc>
        <w:tc>
          <w:tcPr>
            <w:tcW w:w="1200" w:type="dxa"/>
            <w:vAlign w:val="center"/>
          </w:tcPr>
          <w:p w:rsidR="00B30989" w:rsidRDefault="00B30989">
            <w:pPr>
              <w:pStyle w:val="ConsPlusNormal"/>
              <w:jc w:val="center"/>
            </w:pPr>
            <w:r>
              <w:t>40</w:t>
            </w:r>
          </w:p>
        </w:tc>
        <w:tc>
          <w:tcPr>
            <w:tcW w:w="1160" w:type="dxa"/>
            <w:vAlign w:val="center"/>
          </w:tcPr>
          <w:p w:rsidR="00B30989" w:rsidRDefault="00B30989">
            <w:pPr>
              <w:pStyle w:val="ConsPlusNormal"/>
              <w:jc w:val="center"/>
            </w:pPr>
            <w:r>
              <w:t>60</w:t>
            </w:r>
          </w:p>
        </w:tc>
        <w:tc>
          <w:tcPr>
            <w:tcW w:w="1040" w:type="dxa"/>
            <w:vAlign w:val="center"/>
          </w:tcPr>
          <w:p w:rsidR="00B30989" w:rsidRDefault="00B30989">
            <w:pPr>
              <w:pStyle w:val="ConsPlusNormal"/>
              <w:jc w:val="center"/>
            </w:pPr>
            <w:r>
              <w:t>80</w:t>
            </w:r>
          </w:p>
        </w:tc>
        <w:tc>
          <w:tcPr>
            <w:tcW w:w="1000" w:type="dxa"/>
            <w:vAlign w:val="center"/>
          </w:tcPr>
          <w:p w:rsidR="00B30989" w:rsidRDefault="00B30989">
            <w:pPr>
              <w:pStyle w:val="ConsPlusNormal"/>
              <w:jc w:val="center"/>
            </w:pPr>
            <w:r>
              <w:t>80</w:t>
            </w:r>
          </w:p>
        </w:tc>
        <w:tc>
          <w:tcPr>
            <w:tcW w:w="900" w:type="dxa"/>
            <w:vAlign w:val="center"/>
          </w:tcPr>
          <w:p w:rsidR="00B30989" w:rsidRDefault="00B30989">
            <w:pPr>
              <w:pStyle w:val="ConsPlusNormal"/>
              <w:jc w:val="center"/>
            </w:pPr>
            <w:r>
              <w:t>100</w:t>
            </w:r>
          </w:p>
        </w:tc>
        <w:tc>
          <w:tcPr>
            <w:tcW w:w="1320" w:type="dxa"/>
            <w:vAlign w:val="center"/>
          </w:tcPr>
          <w:p w:rsidR="00B30989" w:rsidRDefault="00B30989">
            <w:pPr>
              <w:pStyle w:val="ConsPlusNormal"/>
              <w:jc w:val="center"/>
            </w:pPr>
            <w:r>
              <w:t>100</w:t>
            </w:r>
          </w:p>
        </w:tc>
      </w:tr>
      <w:tr w:rsidR="00B30989">
        <w:tc>
          <w:tcPr>
            <w:tcW w:w="794" w:type="dxa"/>
            <w:vAlign w:val="center"/>
          </w:tcPr>
          <w:p w:rsidR="00B30989" w:rsidRDefault="00B30989">
            <w:pPr>
              <w:pStyle w:val="ConsPlusNormal"/>
              <w:jc w:val="center"/>
            </w:pPr>
            <w:r>
              <w:t>10.11</w:t>
            </w:r>
          </w:p>
        </w:tc>
        <w:tc>
          <w:tcPr>
            <w:tcW w:w="3260" w:type="dxa"/>
          </w:tcPr>
          <w:p w:rsidR="00B30989" w:rsidRDefault="00B30989">
            <w:pPr>
              <w:pStyle w:val="ConsPlusNormal"/>
            </w:pPr>
            <w:r>
              <w:t xml:space="preserve">Ввод в действие фельдшерско-акушерских пунктов и (или) </w:t>
            </w:r>
            <w:r>
              <w:lastRenderedPageBreak/>
              <w:t>офисов врачей общей практики</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9</w:t>
            </w:r>
          </w:p>
        </w:tc>
        <w:tc>
          <w:tcPr>
            <w:tcW w:w="1200" w:type="dxa"/>
            <w:vAlign w:val="center"/>
          </w:tcPr>
          <w:p w:rsidR="00B30989" w:rsidRDefault="00B30989">
            <w:pPr>
              <w:pStyle w:val="ConsPlusNormal"/>
              <w:jc w:val="center"/>
            </w:pPr>
            <w:r>
              <w:t xml:space="preserve">22 </w:t>
            </w:r>
            <w:hyperlink w:anchor="P29479" w:history="1">
              <w:r>
                <w:rPr>
                  <w:color w:val="0000FF"/>
                </w:rPr>
                <w:t>&lt;*&gt;</w:t>
              </w:r>
            </w:hyperlink>
          </w:p>
        </w:tc>
        <w:tc>
          <w:tcPr>
            <w:tcW w:w="1160" w:type="dxa"/>
            <w:vAlign w:val="center"/>
          </w:tcPr>
          <w:p w:rsidR="00B30989" w:rsidRDefault="00B30989">
            <w:pPr>
              <w:pStyle w:val="ConsPlusNormal"/>
              <w:jc w:val="center"/>
            </w:pPr>
            <w:r>
              <w:t>26</w:t>
            </w:r>
          </w:p>
        </w:tc>
        <w:tc>
          <w:tcPr>
            <w:tcW w:w="1040" w:type="dxa"/>
            <w:vAlign w:val="center"/>
          </w:tcPr>
          <w:p w:rsidR="00B30989" w:rsidRDefault="00B30989">
            <w:pPr>
              <w:pStyle w:val="ConsPlusNormal"/>
              <w:jc w:val="center"/>
            </w:pPr>
            <w:r>
              <w:t>34</w:t>
            </w:r>
          </w:p>
        </w:tc>
        <w:tc>
          <w:tcPr>
            <w:tcW w:w="1000" w:type="dxa"/>
            <w:vAlign w:val="center"/>
          </w:tcPr>
          <w:p w:rsidR="00B30989" w:rsidRDefault="00B30989">
            <w:pPr>
              <w:pStyle w:val="ConsPlusNormal"/>
              <w:jc w:val="center"/>
            </w:pPr>
            <w:r>
              <w:t>60</w:t>
            </w:r>
          </w:p>
        </w:tc>
        <w:tc>
          <w:tcPr>
            <w:tcW w:w="900" w:type="dxa"/>
            <w:vAlign w:val="center"/>
          </w:tcPr>
          <w:p w:rsidR="00B30989" w:rsidRDefault="00B30989">
            <w:pPr>
              <w:pStyle w:val="ConsPlusNormal"/>
              <w:jc w:val="center"/>
            </w:pPr>
            <w:r>
              <w:t>90</w:t>
            </w:r>
          </w:p>
        </w:tc>
        <w:tc>
          <w:tcPr>
            <w:tcW w:w="1320" w:type="dxa"/>
            <w:vAlign w:val="center"/>
          </w:tcPr>
          <w:p w:rsidR="00B30989" w:rsidRDefault="00B30989">
            <w:pPr>
              <w:pStyle w:val="ConsPlusNormal"/>
              <w:jc w:val="center"/>
            </w:pPr>
            <w:r>
              <w:t>130</w:t>
            </w:r>
          </w:p>
        </w:tc>
      </w:tr>
      <w:tr w:rsidR="00B30989">
        <w:tc>
          <w:tcPr>
            <w:tcW w:w="794" w:type="dxa"/>
            <w:vAlign w:val="center"/>
          </w:tcPr>
          <w:p w:rsidR="00B30989" w:rsidRDefault="00B30989">
            <w:pPr>
              <w:pStyle w:val="ConsPlusNormal"/>
              <w:jc w:val="center"/>
            </w:pPr>
            <w:r>
              <w:lastRenderedPageBreak/>
              <w:t>10.12</w:t>
            </w:r>
          </w:p>
        </w:tc>
        <w:tc>
          <w:tcPr>
            <w:tcW w:w="3260" w:type="dxa"/>
          </w:tcPr>
          <w:p w:rsidR="00B30989" w:rsidRDefault="00B30989">
            <w:pPr>
              <w:pStyle w:val="ConsPlusNormal"/>
            </w:pPr>
            <w:r>
              <w:t>Ввод в действие плоскостных спортивных сооружений в сельской местности</w:t>
            </w:r>
          </w:p>
        </w:tc>
        <w:tc>
          <w:tcPr>
            <w:tcW w:w="1200" w:type="dxa"/>
            <w:vAlign w:val="center"/>
          </w:tcPr>
          <w:p w:rsidR="00B30989" w:rsidRDefault="00B30989">
            <w:pPr>
              <w:pStyle w:val="ConsPlusNormal"/>
              <w:jc w:val="center"/>
            </w:pPr>
            <w:r>
              <w:t>кв.м</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5050</w:t>
            </w:r>
          </w:p>
        </w:tc>
        <w:tc>
          <w:tcPr>
            <w:tcW w:w="1200" w:type="dxa"/>
            <w:vAlign w:val="center"/>
          </w:tcPr>
          <w:p w:rsidR="00B30989" w:rsidRDefault="00B30989">
            <w:pPr>
              <w:pStyle w:val="ConsPlusNormal"/>
              <w:jc w:val="center"/>
            </w:pPr>
            <w:r>
              <w:t>9114</w:t>
            </w:r>
          </w:p>
        </w:tc>
        <w:tc>
          <w:tcPr>
            <w:tcW w:w="1160" w:type="dxa"/>
            <w:vAlign w:val="center"/>
          </w:tcPr>
          <w:p w:rsidR="00B30989" w:rsidRDefault="00B30989">
            <w:pPr>
              <w:pStyle w:val="ConsPlusNormal"/>
              <w:jc w:val="center"/>
            </w:pPr>
            <w:r>
              <w:t>21756</w:t>
            </w:r>
          </w:p>
        </w:tc>
        <w:tc>
          <w:tcPr>
            <w:tcW w:w="1040" w:type="dxa"/>
            <w:vAlign w:val="center"/>
          </w:tcPr>
          <w:p w:rsidR="00B30989" w:rsidRDefault="00B30989">
            <w:pPr>
              <w:pStyle w:val="ConsPlusNormal"/>
              <w:jc w:val="center"/>
            </w:pPr>
            <w:r>
              <w:t>91140</w:t>
            </w:r>
          </w:p>
        </w:tc>
        <w:tc>
          <w:tcPr>
            <w:tcW w:w="1000" w:type="dxa"/>
            <w:vAlign w:val="center"/>
          </w:tcPr>
          <w:p w:rsidR="00B30989" w:rsidRDefault="00B30989">
            <w:pPr>
              <w:pStyle w:val="ConsPlusNormal"/>
              <w:jc w:val="center"/>
            </w:pPr>
            <w:r>
              <w:t>20962</w:t>
            </w:r>
          </w:p>
        </w:tc>
        <w:tc>
          <w:tcPr>
            <w:tcW w:w="900" w:type="dxa"/>
            <w:vAlign w:val="center"/>
          </w:tcPr>
          <w:p w:rsidR="00B30989" w:rsidRDefault="00B30989">
            <w:pPr>
              <w:pStyle w:val="ConsPlusNormal"/>
              <w:jc w:val="center"/>
            </w:pPr>
            <w:r>
              <w:t>36000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10.13</w:t>
            </w:r>
          </w:p>
        </w:tc>
        <w:tc>
          <w:tcPr>
            <w:tcW w:w="3260" w:type="dxa"/>
          </w:tcPr>
          <w:p w:rsidR="00B30989" w:rsidRDefault="00B30989">
            <w:pPr>
              <w:pStyle w:val="ConsPlusNormal"/>
            </w:pPr>
            <w:r>
              <w:t>Ввод в действие учреждений культурно-досугового типа</w:t>
            </w:r>
          </w:p>
        </w:tc>
        <w:tc>
          <w:tcPr>
            <w:tcW w:w="1200" w:type="dxa"/>
            <w:vAlign w:val="center"/>
          </w:tcPr>
          <w:p w:rsidR="00B30989" w:rsidRDefault="00B30989">
            <w:pPr>
              <w:pStyle w:val="ConsPlusNormal"/>
              <w:jc w:val="center"/>
            </w:pPr>
            <w:r>
              <w:t>тыс. мест</w:t>
            </w:r>
          </w:p>
        </w:tc>
        <w:tc>
          <w:tcPr>
            <w:tcW w:w="1120" w:type="dxa"/>
            <w:vAlign w:val="center"/>
          </w:tcPr>
          <w:p w:rsidR="00B30989" w:rsidRDefault="00B30989">
            <w:pPr>
              <w:pStyle w:val="ConsPlusNormal"/>
              <w:jc w:val="center"/>
            </w:pPr>
            <w:r>
              <w:t>0,8</w:t>
            </w:r>
          </w:p>
        </w:tc>
        <w:tc>
          <w:tcPr>
            <w:tcW w:w="1140" w:type="dxa"/>
            <w:vAlign w:val="center"/>
          </w:tcPr>
          <w:p w:rsidR="00B30989" w:rsidRDefault="00B30989">
            <w:pPr>
              <w:pStyle w:val="ConsPlusNormal"/>
              <w:jc w:val="center"/>
            </w:pPr>
            <w:r>
              <w:t>0,8</w:t>
            </w:r>
          </w:p>
        </w:tc>
        <w:tc>
          <w:tcPr>
            <w:tcW w:w="1120" w:type="dxa"/>
            <w:vAlign w:val="center"/>
          </w:tcPr>
          <w:p w:rsidR="00B30989" w:rsidRDefault="00B30989">
            <w:pPr>
              <w:pStyle w:val="ConsPlusNormal"/>
              <w:jc w:val="center"/>
            </w:pPr>
            <w:r>
              <w:t>0</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0,3</w:t>
            </w:r>
          </w:p>
        </w:tc>
        <w:tc>
          <w:tcPr>
            <w:tcW w:w="1000" w:type="dxa"/>
            <w:vAlign w:val="center"/>
          </w:tcPr>
          <w:p w:rsidR="00B30989" w:rsidRDefault="00B30989">
            <w:pPr>
              <w:pStyle w:val="ConsPlusNormal"/>
              <w:jc w:val="center"/>
            </w:pPr>
            <w:r>
              <w:t>0,5</w:t>
            </w:r>
          </w:p>
        </w:tc>
        <w:tc>
          <w:tcPr>
            <w:tcW w:w="900" w:type="dxa"/>
            <w:vAlign w:val="center"/>
          </w:tcPr>
          <w:p w:rsidR="00B30989" w:rsidRDefault="00B30989">
            <w:pPr>
              <w:pStyle w:val="ConsPlusNormal"/>
              <w:jc w:val="center"/>
            </w:pPr>
            <w:r>
              <w:t>0,7</w:t>
            </w:r>
          </w:p>
        </w:tc>
        <w:tc>
          <w:tcPr>
            <w:tcW w:w="1320" w:type="dxa"/>
            <w:vAlign w:val="center"/>
          </w:tcPr>
          <w:p w:rsidR="00B30989" w:rsidRDefault="00B30989">
            <w:pPr>
              <w:pStyle w:val="ConsPlusNormal"/>
              <w:jc w:val="center"/>
            </w:pPr>
            <w:r>
              <w:t>0,9</w:t>
            </w:r>
          </w:p>
        </w:tc>
      </w:tr>
      <w:tr w:rsidR="00B30989">
        <w:tc>
          <w:tcPr>
            <w:tcW w:w="794" w:type="dxa"/>
            <w:vAlign w:val="center"/>
          </w:tcPr>
          <w:p w:rsidR="00B30989" w:rsidRDefault="00B30989">
            <w:pPr>
              <w:pStyle w:val="ConsPlusNormal"/>
              <w:jc w:val="center"/>
            </w:pPr>
            <w:r>
              <w:t>10.14</w:t>
            </w:r>
          </w:p>
        </w:tc>
        <w:tc>
          <w:tcPr>
            <w:tcW w:w="3260" w:type="dxa"/>
          </w:tcPr>
          <w:p w:rsidR="00B30989" w:rsidRDefault="00B30989">
            <w:pPr>
              <w:pStyle w:val="ConsPlusNormal"/>
            </w:pPr>
            <w:r>
              <w:t>Ввод в действие локальных водопроводов в сельской местности</w:t>
            </w:r>
          </w:p>
        </w:tc>
        <w:tc>
          <w:tcPr>
            <w:tcW w:w="1200" w:type="dxa"/>
            <w:vAlign w:val="center"/>
          </w:tcPr>
          <w:p w:rsidR="00B30989" w:rsidRDefault="00B30989">
            <w:pPr>
              <w:pStyle w:val="ConsPlusNormal"/>
              <w:jc w:val="center"/>
            </w:pPr>
            <w:r>
              <w:t>км</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5</w:t>
            </w:r>
          </w:p>
        </w:tc>
        <w:tc>
          <w:tcPr>
            <w:tcW w:w="1200" w:type="dxa"/>
            <w:vAlign w:val="center"/>
          </w:tcPr>
          <w:p w:rsidR="00B30989" w:rsidRDefault="00B30989">
            <w:pPr>
              <w:pStyle w:val="ConsPlusNormal"/>
              <w:jc w:val="center"/>
            </w:pPr>
            <w:r>
              <w:t>27</w:t>
            </w:r>
          </w:p>
        </w:tc>
        <w:tc>
          <w:tcPr>
            <w:tcW w:w="1160" w:type="dxa"/>
            <w:vAlign w:val="center"/>
          </w:tcPr>
          <w:p w:rsidR="00B30989" w:rsidRDefault="00B30989">
            <w:pPr>
              <w:pStyle w:val="ConsPlusNormal"/>
              <w:jc w:val="center"/>
            </w:pPr>
            <w:r>
              <w:t>23</w:t>
            </w:r>
          </w:p>
        </w:tc>
        <w:tc>
          <w:tcPr>
            <w:tcW w:w="1040" w:type="dxa"/>
            <w:vAlign w:val="center"/>
          </w:tcPr>
          <w:p w:rsidR="00B30989" w:rsidRDefault="00B30989">
            <w:pPr>
              <w:pStyle w:val="ConsPlusNormal"/>
              <w:jc w:val="center"/>
            </w:pPr>
            <w:r>
              <w:t>24</w:t>
            </w:r>
          </w:p>
        </w:tc>
        <w:tc>
          <w:tcPr>
            <w:tcW w:w="1000" w:type="dxa"/>
            <w:vAlign w:val="center"/>
          </w:tcPr>
          <w:p w:rsidR="00B30989" w:rsidRDefault="00B30989">
            <w:pPr>
              <w:pStyle w:val="ConsPlusNormal"/>
              <w:jc w:val="center"/>
            </w:pPr>
            <w:r>
              <w:t>66</w:t>
            </w:r>
          </w:p>
        </w:tc>
        <w:tc>
          <w:tcPr>
            <w:tcW w:w="900" w:type="dxa"/>
            <w:vAlign w:val="center"/>
          </w:tcPr>
          <w:p w:rsidR="00B30989" w:rsidRDefault="00B30989">
            <w:pPr>
              <w:pStyle w:val="ConsPlusNormal"/>
              <w:jc w:val="center"/>
            </w:pPr>
            <w:r>
              <w:t>34</w:t>
            </w:r>
          </w:p>
        </w:tc>
        <w:tc>
          <w:tcPr>
            <w:tcW w:w="1320" w:type="dxa"/>
            <w:vAlign w:val="center"/>
          </w:tcPr>
          <w:p w:rsidR="00B30989" w:rsidRDefault="00B30989">
            <w:pPr>
              <w:pStyle w:val="ConsPlusNormal"/>
              <w:jc w:val="center"/>
            </w:pPr>
            <w:r>
              <w:t>45</w:t>
            </w:r>
          </w:p>
        </w:tc>
      </w:tr>
      <w:tr w:rsidR="00B30989">
        <w:tc>
          <w:tcPr>
            <w:tcW w:w="794" w:type="dxa"/>
            <w:vAlign w:val="center"/>
          </w:tcPr>
          <w:p w:rsidR="00B30989" w:rsidRDefault="00B30989">
            <w:pPr>
              <w:pStyle w:val="ConsPlusNormal"/>
              <w:jc w:val="center"/>
            </w:pPr>
            <w:r>
              <w:t>10.15</w:t>
            </w:r>
          </w:p>
        </w:tc>
        <w:tc>
          <w:tcPr>
            <w:tcW w:w="3260" w:type="dxa"/>
          </w:tcPr>
          <w:p w:rsidR="00B30989" w:rsidRDefault="00B30989">
            <w:pPr>
              <w:pStyle w:val="ConsPlusNormal"/>
            </w:pPr>
            <w:r>
              <w:t>Ввод в действие распределительных газовых сетей в сельской местности</w:t>
            </w:r>
          </w:p>
        </w:tc>
        <w:tc>
          <w:tcPr>
            <w:tcW w:w="1200" w:type="dxa"/>
            <w:vAlign w:val="center"/>
          </w:tcPr>
          <w:p w:rsidR="00B30989" w:rsidRDefault="00B30989">
            <w:pPr>
              <w:pStyle w:val="ConsPlusNormal"/>
              <w:jc w:val="center"/>
            </w:pPr>
            <w:r>
              <w:t>км</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3,8</w:t>
            </w:r>
          </w:p>
        </w:tc>
        <w:tc>
          <w:tcPr>
            <w:tcW w:w="1200" w:type="dxa"/>
            <w:vAlign w:val="center"/>
          </w:tcPr>
          <w:p w:rsidR="00B30989" w:rsidRDefault="00B30989">
            <w:pPr>
              <w:pStyle w:val="ConsPlusNormal"/>
              <w:jc w:val="center"/>
            </w:pPr>
            <w:r>
              <w:t>4</w:t>
            </w:r>
          </w:p>
        </w:tc>
        <w:tc>
          <w:tcPr>
            <w:tcW w:w="1160" w:type="dxa"/>
            <w:vAlign w:val="center"/>
          </w:tcPr>
          <w:p w:rsidR="00B30989" w:rsidRDefault="00B30989">
            <w:pPr>
              <w:pStyle w:val="ConsPlusNormal"/>
              <w:jc w:val="center"/>
            </w:pPr>
            <w:r>
              <w:t>4</w:t>
            </w:r>
          </w:p>
        </w:tc>
        <w:tc>
          <w:tcPr>
            <w:tcW w:w="1040" w:type="dxa"/>
            <w:vAlign w:val="center"/>
          </w:tcPr>
          <w:p w:rsidR="00B30989" w:rsidRDefault="00B30989">
            <w:pPr>
              <w:pStyle w:val="ConsPlusNormal"/>
              <w:jc w:val="center"/>
            </w:pPr>
            <w:r>
              <w:t>4</w:t>
            </w:r>
          </w:p>
        </w:tc>
        <w:tc>
          <w:tcPr>
            <w:tcW w:w="1000" w:type="dxa"/>
            <w:vAlign w:val="center"/>
          </w:tcPr>
          <w:p w:rsidR="00B30989" w:rsidRDefault="00B30989">
            <w:pPr>
              <w:pStyle w:val="ConsPlusNormal"/>
              <w:jc w:val="center"/>
            </w:pPr>
            <w:r>
              <w:t>5</w:t>
            </w:r>
          </w:p>
        </w:tc>
        <w:tc>
          <w:tcPr>
            <w:tcW w:w="900" w:type="dxa"/>
            <w:vAlign w:val="center"/>
          </w:tcPr>
          <w:p w:rsidR="00B30989" w:rsidRDefault="00B30989">
            <w:pPr>
              <w:pStyle w:val="ConsPlusNormal"/>
              <w:jc w:val="center"/>
            </w:pPr>
            <w:r>
              <w:t>5</w:t>
            </w:r>
          </w:p>
        </w:tc>
        <w:tc>
          <w:tcPr>
            <w:tcW w:w="1320" w:type="dxa"/>
            <w:vAlign w:val="center"/>
          </w:tcPr>
          <w:p w:rsidR="00B30989" w:rsidRDefault="00B30989">
            <w:pPr>
              <w:pStyle w:val="ConsPlusNormal"/>
              <w:jc w:val="center"/>
            </w:pPr>
            <w:r>
              <w:t>5</w:t>
            </w:r>
          </w:p>
        </w:tc>
      </w:tr>
      <w:tr w:rsidR="00B30989">
        <w:tc>
          <w:tcPr>
            <w:tcW w:w="794" w:type="dxa"/>
          </w:tcPr>
          <w:p w:rsidR="00B30989" w:rsidRDefault="00B30989">
            <w:pPr>
              <w:pStyle w:val="ConsPlusNormal"/>
            </w:pPr>
          </w:p>
        </w:tc>
        <w:tc>
          <w:tcPr>
            <w:tcW w:w="14460" w:type="dxa"/>
            <w:gridSpan w:val="11"/>
          </w:tcPr>
          <w:p w:rsidR="00B30989" w:rsidRDefault="00B30989">
            <w:pPr>
              <w:pStyle w:val="ConsPlusNormal"/>
            </w:pPr>
            <w:r>
              <w:t>Основное мероприятие "Строительство, реконструкция, капитальный ремонт и ремонт автомобильных дорог общего пользования в сельской местности"</w:t>
            </w:r>
          </w:p>
        </w:tc>
      </w:tr>
      <w:tr w:rsidR="00B30989">
        <w:tc>
          <w:tcPr>
            <w:tcW w:w="794" w:type="dxa"/>
          </w:tcPr>
          <w:p w:rsidR="00B30989" w:rsidRDefault="00B30989">
            <w:pPr>
              <w:pStyle w:val="ConsPlusNormal"/>
              <w:jc w:val="center"/>
            </w:pPr>
            <w:r>
              <w:t>10.16</w:t>
            </w:r>
          </w:p>
        </w:tc>
        <w:tc>
          <w:tcPr>
            <w:tcW w:w="3260" w:type="dxa"/>
          </w:tcPr>
          <w:p w:rsidR="00B30989" w:rsidRDefault="00B30989">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6</w:t>
            </w:r>
          </w:p>
        </w:tc>
        <w:tc>
          <w:tcPr>
            <w:tcW w:w="1160" w:type="dxa"/>
            <w:vAlign w:val="center"/>
          </w:tcPr>
          <w:p w:rsidR="00B30989" w:rsidRDefault="00B30989">
            <w:pPr>
              <w:pStyle w:val="ConsPlusNormal"/>
              <w:jc w:val="center"/>
            </w:pPr>
            <w:r>
              <w:t>4</w:t>
            </w:r>
          </w:p>
        </w:tc>
        <w:tc>
          <w:tcPr>
            <w:tcW w:w="1040" w:type="dxa"/>
            <w:vAlign w:val="center"/>
          </w:tcPr>
          <w:p w:rsidR="00B30989" w:rsidRDefault="00B30989">
            <w:pPr>
              <w:pStyle w:val="ConsPlusNormal"/>
              <w:jc w:val="center"/>
            </w:pPr>
            <w:r>
              <w:t>5</w:t>
            </w:r>
          </w:p>
        </w:tc>
        <w:tc>
          <w:tcPr>
            <w:tcW w:w="1000" w:type="dxa"/>
            <w:vAlign w:val="center"/>
          </w:tcPr>
          <w:p w:rsidR="00B30989" w:rsidRDefault="00B30989">
            <w:pPr>
              <w:pStyle w:val="ConsPlusNormal"/>
              <w:jc w:val="center"/>
            </w:pPr>
            <w:r>
              <w:t>4</w:t>
            </w:r>
          </w:p>
        </w:tc>
        <w:tc>
          <w:tcPr>
            <w:tcW w:w="900" w:type="dxa"/>
            <w:vAlign w:val="center"/>
          </w:tcPr>
          <w:p w:rsidR="00B30989" w:rsidRDefault="00B30989">
            <w:pPr>
              <w:pStyle w:val="ConsPlusNormal"/>
              <w:jc w:val="center"/>
            </w:pPr>
            <w:r>
              <w:t>3</w:t>
            </w:r>
          </w:p>
        </w:tc>
        <w:tc>
          <w:tcPr>
            <w:tcW w:w="1320" w:type="dxa"/>
            <w:vAlign w:val="center"/>
          </w:tcPr>
          <w:p w:rsidR="00B30989" w:rsidRDefault="00B30989">
            <w:pPr>
              <w:pStyle w:val="ConsPlusNormal"/>
              <w:jc w:val="center"/>
            </w:pPr>
            <w:r>
              <w:t>2</w:t>
            </w:r>
          </w:p>
        </w:tc>
      </w:tr>
      <w:tr w:rsidR="00B30989">
        <w:tc>
          <w:tcPr>
            <w:tcW w:w="794" w:type="dxa"/>
          </w:tcPr>
          <w:p w:rsidR="00B30989" w:rsidRDefault="00B30989">
            <w:pPr>
              <w:pStyle w:val="ConsPlusNormal"/>
            </w:pPr>
          </w:p>
        </w:tc>
        <w:tc>
          <w:tcPr>
            <w:tcW w:w="14460" w:type="dxa"/>
            <w:gridSpan w:val="11"/>
          </w:tcPr>
          <w:p w:rsidR="00B30989" w:rsidRDefault="00B30989">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r>
      <w:tr w:rsidR="00B30989">
        <w:tc>
          <w:tcPr>
            <w:tcW w:w="794" w:type="dxa"/>
            <w:vAlign w:val="center"/>
          </w:tcPr>
          <w:p w:rsidR="00B30989" w:rsidRDefault="00B30989">
            <w:pPr>
              <w:pStyle w:val="ConsPlusNormal"/>
              <w:jc w:val="center"/>
            </w:pPr>
            <w:r>
              <w:t>10.17</w:t>
            </w:r>
          </w:p>
        </w:tc>
        <w:tc>
          <w:tcPr>
            <w:tcW w:w="3260" w:type="dxa"/>
          </w:tcPr>
          <w:p w:rsidR="00B30989" w:rsidRDefault="00B30989">
            <w:pPr>
              <w:pStyle w:val="ConsPlusNormal"/>
            </w:pPr>
            <w:r>
              <w:t xml:space="preserve">Количество населенных пунктов, расположенных в сельской местности, в которых реализованы проекты комплексного обустройства </w:t>
            </w:r>
            <w:r>
              <w:lastRenderedPageBreak/>
              <w:t>площадок под компактную жилищную застройку</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0</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1</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pPr>
          </w:p>
        </w:tc>
        <w:tc>
          <w:tcPr>
            <w:tcW w:w="14460" w:type="dxa"/>
            <w:gridSpan w:val="11"/>
          </w:tcPr>
          <w:p w:rsidR="00B30989" w:rsidRDefault="00B30989">
            <w:pPr>
              <w:pStyle w:val="ConsPlusNormal"/>
            </w:pPr>
            <w:r>
              <w:t>Основное мероприятие "Грантовая поддержка местных инициатив граждан, проживающих в сельской местности"</w:t>
            </w:r>
          </w:p>
        </w:tc>
      </w:tr>
      <w:tr w:rsidR="00B30989">
        <w:tc>
          <w:tcPr>
            <w:tcW w:w="794" w:type="dxa"/>
            <w:vAlign w:val="center"/>
          </w:tcPr>
          <w:p w:rsidR="00B30989" w:rsidRDefault="00B30989">
            <w:pPr>
              <w:pStyle w:val="ConsPlusNormal"/>
              <w:jc w:val="center"/>
            </w:pPr>
            <w:r>
              <w:t>10.18</w:t>
            </w:r>
          </w:p>
        </w:tc>
        <w:tc>
          <w:tcPr>
            <w:tcW w:w="3260" w:type="dxa"/>
          </w:tcPr>
          <w:p w:rsidR="00B30989" w:rsidRDefault="00B30989">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33</w:t>
            </w:r>
          </w:p>
        </w:tc>
        <w:tc>
          <w:tcPr>
            <w:tcW w:w="1200" w:type="dxa"/>
            <w:vAlign w:val="center"/>
          </w:tcPr>
          <w:p w:rsidR="00B30989" w:rsidRDefault="00B30989">
            <w:pPr>
              <w:pStyle w:val="ConsPlusNormal"/>
              <w:jc w:val="center"/>
            </w:pPr>
            <w:r>
              <w:t>30</w:t>
            </w:r>
          </w:p>
        </w:tc>
        <w:tc>
          <w:tcPr>
            <w:tcW w:w="1160" w:type="dxa"/>
            <w:vAlign w:val="center"/>
          </w:tcPr>
          <w:p w:rsidR="00B30989" w:rsidRDefault="00B30989">
            <w:pPr>
              <w:pStyle w:val="ConsPlusNormal"/>
              <w:jc w:val="center"/>
            </w:pPr>
            <w:r>
              <w:t>10</w:t>
            </w:r>
          </w:p>
        </w:tc>
        <w:tc>
          <w:tcPr>
            <w:tcW w:w="1040" w:type="dxa"/>
            <w:vAlign w:val="center"/>
          </w:tcPr>
          <w:p w:rsidR="00B30989" w:rsidRDefault="00B30989">
            <w:pPr>
              <w:pStyle w:val="ConsPlusNormal"/>
              <w:jc w:val="center"/>
            </w:pPr>
            <w:r>
              <w:t>10</w:t>
            </w:r>
          </w:p>
        </w:tc>
        <w:tc>
          <w:tcPr>
            <w:tcW w:w="1000" w:type="dxa"/>
            <w:vAlign w:val="center"/>
          </w:tcPr>
          <w:p w:rsidR="00B30989" w:rsidRDefault="00B30989">
            <w:pPr>
              <w:pStyle w:val="ConsPlusNormal"/>
              <w:jc w:val="center"/>
            </w:pPr>
            <w:r>
              <w:t>10</w:t>
            </w:r>
          </w:p>
        </w:tc>
        <w:tc>
          <w:tcPr>
            <w:tcW w:w="900" w:type="dxa"/>
            <w:vAlign w:val="center"/>
          </w:tcPr>
          <w:p w:rsidR="00B30989" w:rsidRDefault="00B30989">
            <w:pPr>
              <w:pStyle w:val="ConsPlusNormal"/>
              <w:jc w:val="center"/>
            </w:pPr>
            <w:r>
              <w:t>10</w:t>
            </w:r>
          </w:p>
        </w:tc>
        <w:tc>
          <w:tcPr>
            <w:tcW w:w="1320" w:type="dxa"/>
            <w:vAlign w:val="center"/>
          </w:tcPr>
          <w:p w:rsidR="00B30989" w:rsidRDefault="00B30989">
            <w:pPr>
              <w:pStyle w:val="ConsPlusNormal"/>
              <w:jc w:val="center"/>
            </w:pPr>
            <w:r>
              <w:t>10</w:t>
            </w:r>
          </w:p>
        </w:tc>
      </w:tr>
      <w:tr w:rsidR="00B30989">
        <w:tc>
          <w:tcPr>
            <w:tcW w:w="15254" w:type="dxa"/>
            <w:gridSpan w:val="12"/>
            <w:vAlign w:val="center"/>
          </w:tcPr>
          <w:p w:rsidR="00B30989" w:rsidRDefault="00B30989">
            <w:pPr>
              <w:pStyle w:val="ConsPlusNormal"/>
            </w:pPr>
            <w:hyperlink w:anchor="P41479" w:history="1">
              <w:r>
                <w:rPr>
                  <w:color w:val="0000FF"/>
                </w:rPr>
                <w:t>Подпрограмма 11</w:t>
              </w:r>
            </w:hyperlink>
            <w:r>
              <w:t xml:space="preserve"> "Обеспечение реализации государственных функций по управлению агропромышленным комплексом Иркутской области" на 2015 - 2018 годы</w:t>
            </w:r>
          </w:p>
        </w:tc>
      </w:tr>
      <w:tr w:rsidR="00B30989">
        <w:tc>
          <w:tcPr>
            <w:tcW w:w="794" w:type="dxa"/>
            <w:vAlign w:val="center"/>
          </w:tcPr>
          <w:p w:rsidR="00B30989" w:rsidRDefault="00B30989">
            <w:pPr>
              <w:pStyle w:val="ConsPlusNormal"/>
              <w:jc w:val="center"/>
            </w:pPr>
            <w:r>
              <w:t>11.1</w:t>
            </w:r>
          </w:p>
        </w:tc>
        <w:tc>
          <w:tcPr>
            <w:tcW w:w="3260" w:type="dxa"/>
          </w:tcPr>
          <w:p w:rsidR="00B30989" w:rsidRDefault="00B30989">
            <w:pPr>
              <w:pStyle w:val="ConsPlusNormal"/>
            </w:pPr>
            <w:r>
              <w:t>Доля освоенных средств, выделенных на реализацию подпрограмм, администратором которых является министерство сельского хозяйства Иркутской области</w:t>
            </w:r>
          </w:p>
        </w:tc>
        <w:tc>
          <w:tcPr>
            <w:tcW w:w="1200" w:type="dxa"/>
            <w:vAlign w:val="center"/>
          </w:tcPr>
          <w:p w:rsidR="00B30989" w:rsidRDefault="00B30989">
            <w:pPr>
              <w:pStyle w:val="ConsPlusNormal"/>
              <w:jc w:val="center"/>
            </w:pPr>
            <w:r>
              <w:t>процент от общего количества</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t>11.2</w:t>
            </w:r>
          </w:p>
        </w:tc>
        <w:tc>
          <w:tcPr>
            <w:tcW w:w="3260" w:type="dxa"/>
          </w:tcPr>
          <w:p w:rsidR="00B30989" w:rsidRDefault="00B30989">
            <w:pPr>
              <w:pStyle w:val="ConsPlusNormal"/>
            </w:pPr>
            <w:r>
              <w:t>Удельный вес государственных услуг и (или) функций, по которым 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r>
      <w:tr w:rsidR="00B30989">
        <w:tc>
          <w:tcPr>
            <w:tcW w:w="794" w:type="dxa"/>
            <w:vAlign w:val="center"/>
          </w:tcPr>
          <w:p w:rsidR="00B30989" w:rsidRDefault="00B30989">
            <w:pPr>
              <w:pStyle w:val="ConsPlusNormal"/>
              <w:jc w:val="center"/>
            </w:pPr>
            <w:r>
              <w:t>11.3</w:t>
            </w:r>
          </w:p>
        </w:tc>
        <w:tc>
          <w:tcPr>
            <w:tcW w:w="3260" w:type="dxa"/>
            <w:vAlign w:val="center"/>
          </w:tcPr>
          <w:p w:rsidR="00B30989" w:rsidRDefault="00B30989">
            <w:pPr>
              <w:pStyle w:val="ConsPlusNormal"/>
            </w:pPr>
            <w:r>
              <w:t xml:space="preserve">Доля освоенных средств, </w:t>
            </w:r>
            <w:r>
              <w:lastRenderedPageBreak/>
              <w:t>выделенных на реализацию подпрограмм, администратором которых является министерство сельского хозяйства Иркутской области</w:t>
            </w:r>
          </w:p>
        </w:tc>
        <w:tc>
          <w:tcPr>
            <w:tcW w:w="1200" w:type="dxa"/>
            <w:vAlign w:val="center"/>
          </w:tcPr>
          <w:p w:rsidR="00B30989" w:rsidRDefault="00B30989">
            <w:pPr>
              <w:pStyle w:val="ConsPlusNormal"/>
              <w:jc w:val="center"/>
            </w:pPr>
            <w:r>
              <w:lastRenderedPageBreak/>
              <w:t xml:space="preserve">процент от </w:t>
            </w:r>
            <w:r>
              <w:lastRenderedPageBreak/>
              <w:t>общего количества</w:t>
            </w:r>
          </w:p>
        </w:tc>
        <w:tc>
          <w:tcPr>
            <w:tcW w:w="1120" w:type="dxa"/>
            <w:vAlign w:val="center"/>
          </w:tcPr>
          <w:p w:rsidR="00B30989" w:rsidRDefault="00B30989">
            <w:pPr>
              <w:pStyle w:val="ConsPlusNormal"/>
              <w:jc w:val="center"/>
            </w:pPr>
            <w:r>
              <w:lastRenderedPageBreak/>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lastRenderedPageBreak/>
              <w:t>11.4</w:t>
            </w:r>
          </w:p>
        </w:tc>
        <w:tc>
          <w:tcPr>
            <w:tcW w:w="3260" w:type="dxa"/>
          </w:tcPr>
          <w:p w:rsidR="00B30989" w:rsidRDefault="00B30989">
            <w:pPr>
              <w:pStyle w:val="ConsPlusNormal"/>
            </w:pPr>
            <w:r>
              <w:t>Удельный вес государственных услуг и (или) функций, по которым 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15254" w:type="dxa"/>
            <w:gridSpan w:val="12"/>
            <w:vAlign w:val="center"/>
          </w:tcPr>
          <w:p w:rsidR="00B30989" w:rsidRDefault="00B30989">
            <w:pPr>
              <w:pStyle w:val="ConsPlusNormal"/>
            </w:pPr>
            <w:hyperlink w:anchor="P41598" w:history="1">
              <w:r>
                <w:rPr>
                  <w:color w:val="0000FF"/>
                </w:rPr>
                <w:t>Подпрограмма 12</w:t>
              </w:r>
            </w:hyperlink>
            <w:r>
              <w:t xml:space="preserve"> "Обеспечение деятельности в области ветеринарии" на 2015 - 2017 годы</w:t>
            </w:r>
          </w:p>
        </w:tc>
      </w:tr>
      <w:tr w:rsidR="00B30989">
        <w:tc>
          <w:tcPr>
            <w:tcW w:w="794" w:type="dxa"/>
            <w:vAlign w:val="center"/>
          </w:tcPr>
          <w:p w:rsidR="00B30989" w:rsidRDefault="00B30989">
            <w:pPr>
              <w:pStyle w:val="ConsPlusNormal"/>
              <w:jc w:val="center"/>
            </w:pPr>
            <w:r>
              <w:t>12.1</w:t>
            </w:r>
          </w:p>
        </w:tc>
        <w:tc>
          <w:tcPr>
            <w:tcW w:w="3260" w:type="dxa"/>
          </w:tcPr>
          <w:p w:rsidR="00B30989" w:rsidRDefault="00B30989">
            <w:pPr>
              <w:pStyle w:val="ConsPlusNormal"/>
            </w:pPr>
            <w:r>
              <w:t>Количество случаев заболеваемости животных заразными болезнями на территории Иркутской области</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70</w:t>
            </w:r>
          </w:p>
        </w:tc>
        <w:tc>
          <w:tcPr>
            <w:tcW w:w="1160" w:type="dxa"/>
            <w:vAlign w:val="center"/>
          </w:tcPr>
          <w:p w:rsidR="00B30989" w:rsidRDefault="00B30989">
            <w:pPr>
              <w:pStyle w:val="ConsPlusNormal"/>
              <w:jc w:val="center"/>
            </w:pPr>
            <w:r>
              <w:t>65</w:t>
            </w:r>
          </w:p>
        </w:tc>
        <w:tc>
          <w:tcPr>
            <w:tcW w:w="1040" w:type="dxa"/>
            <w:vAlign w:val="center"/>
          </w:tcPr>
          <w:p w:rsidR="00B30989" w:rsidRDefault="00B30989">
            <w:pPr>
              <w:pStyle w:val="ConsPlusNormal"/>
              <w:jc w:val="center"/>
            </w:pPr>
            <w:r>
              <w:t>65</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t>12.2</w:t>
            </w:r>
          </w:p>
        </w:tc>
        <w:tc>
          <w:tcPr>
            <w:tcW w:w="3260" w:type="dxa"/>
            <w:vAlign w:val="center"/>
          </w:tcPr>
          <w:p w:rsidR="00B30989" w:rsidRDefault="00B30989">
            <w:pPr>
              <w:pStyle w:val="ConsPlusNormal"/>
            </w:pPr>
            <w:r>
              <w:t>Процент выполнения плана противоэпизоотических мероприятий</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97</w:t>
            </w:r>
          </w:p>
        </w:tc>
        <w:tc>
          <w:tcPr>
            <w:tcW w:w="1160" w:type="dxa"/>
            <w:vAlign w:val="center"/>
          </w:tcPr>
          <w:p w:rsidR="00B30989" w:rsidRDefault="00B30989">
            <w:pPr>
              <w:pStyle w:val="ConsPlusNormal"/>
              <w:jc w:val="center"/>
            </w:pPr>
            <w:r>
              <w:t>98</w:t>
            </w:r>
          </w:p>
        </w:tc>
        <w:tc>
          <w:tcPr>
            <w:tcW w:w="1040" w:type="dxa"/>
            <w:vAlign w:val="center"/>
          </w:tcPr>
          <w:p w:rsidR="00B30989" w:rsidRDefault="00B30989">
            <w:pPr>
              <w:pStyle w:val="ConsPlusNormal"/>
              <w:jc w:val="center"/>
            </w:pPr>
            <w:r>
              <w:t>98</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t>12.3</w:t>
            </w:r>
          </w:p>
        </w:tc>
        <w:tc>
          <w:tcPr>
            <w:tcW w:w="3260" w:type="dxa"/>
          </w:tcPr>
          <w:p w:rsidR="00B30989" w:rsidRDefault="00B30989">
            <w:pPr>
              <w:pStyle w:val="ConsPlusNormal"/>
            </w:pPr>
            <w:r>
              <w:t>Количество молодых ветеринарных специалистов, получивших единовременное денежное пособие</w:t>
            </w:r>
          </w:p>
        </w:tc>
        <w:tc>
          <w:tcPr>
            <w:tcW w:w="1200" w:type="dxa"/>
            <w:vAlign w:val="center"/>
          </w:tcPr>
          <w:p w:rsidR="00B30989" w:rsidRDefault="00B30989">
            <w:pPr>
              <w:pStyle w:val="ConsPlusNormal"/>
              <w:jc w:val="center"/>
            </w:pPr>
            <w:r>
              <w:t>чел.</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18</w:t>
            </w:r>
          </w:p>
        </w:tc>
        <w:tc>
          <w:tcPr>
            <w:tcW w:w="1160" w:type="dxa"/>
            <w:vAlign w:val="center"/>
          </w:tcPr>
          <w:p w:rsidR="00B30989" w:rsidRDefault="00B30989">
            <w:pPr>
              <w:pStyle w:val="ConsPlusNormal"/>
              <w:jc w:val="center"/>
            </w:pPr>
            <w:r>
              <w:t>X</w:t>
            </w:r>
          </w:p>
        </w:tc>
        <w:tc>
          <w:tcPr>
            <w:tcW w:w="1040" w:type="dxa"/>
            <w:vAlign w:val="center"/>
          </w:tcPr>
          <w:p w:rsidR="00B30989" w:rsidRDefault="00B30989">
            <w:pPr>
              <w:pStyle w:val="ConsPlusNormal"/>
              <w:jc w:val="center"/>
            </w:pPr>
            <w:r>
              <w:t>X</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t>12.4</w:t>
            </w:r>
          </w:p>
        </w:tc>
        <w:tc>
          <w:tcPr>
            <w:tcW w:w="3260" w:type="dxa"/>
          </w:tcPr>
          <w:p w:rsidR="00B30989" w:rsidRDefault="00B30989">
            <w:pPr>
              <w:pStyle w:val="ConsPlusNormal"/>
            </w:pPr>
            <w:r>
              <w:t xml:space="preserve">Количество законсервированных сибиреязвенных </w:t>
            </w:r>
            <w:r>
              <w:lastRenderedPageBreak/>
              <w:t>скотомогильников</w:t>
            </w:r>
          </w:p>
        </w:tc>
        <w:tc>
          <w:tcPr>
            <w:tcW w:w="1200" w:type="dxa"/>
            <w:vAlign w:val="center"/>
          </w:tcPr>
          <w:p w:rsidR="00B30989" w:rsidRDefault="00B30989">
            <w:pPr>
              <w:pStyle w:val="ConsPlusNormal"/>
              <w:jc w:val="center"/>
            </w:pPr>
            <w:r>
              <w:lastRenderedPageBreak/>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11</w:t>
            </w:r>
          </w:p>
        </w:tc>
        <w:tc>
          <w:tcPr>
            <w:tcW w:w="1160" w:type="dxa"/>
            <w:vAlign w:val="center"/>
          </w:tcPr>
          <w:p w:rsidR="00B30989" w:rsidRDefault="00B30989">
            <w:pPr>
              <w:pStyle w:val="ConsPlusNormal"/>
              <w:jc w:val="center"/>
            </w:pPr>
            <w:r>
              <w:t>X</w:t>
            </w:r>
          </w:p>
        </w:tc>
        <w:tc>
          <w:tcPr>
            <w:tcW w:w="1040" w:type="dxa"/>
            <w:vAlign w:val="center"/>
          </w:tcPr>
          <w:p w:rsidR="00B30989" w:rsidRDefault="00B30989">
            <w:pPr>
              <w:pStyle w:val="ConsPlusNormal"/>
              <w:jc w:val="center"/>
            </w:pPr>
            <w:r>
              <w:t>X</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lastRenderedPageBreak/>
              <w:t>12.5</w:t>
            </w:r>
          </w:p>
        </w:tc>
        <w:tc>
          <w:tcPr>
            <w:tcW w:w="3260" w:type="dxa"/>
          </w:tcPr>
          <w:p w:rsidR="00B30989" w:rsidRDefault="00B30989">
            <w:pPr>
              <w:pStyle w:val="ConsPlusNormal"/>
            </w:pPr>
            <w:r>
              <w:t>Количество ликвидированных бесхозяйственных скотомогильников</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39</w:t>
            </w:r>
          </w:p>
        </w:tc>
        <w:tc>
          <w:tcPr>
            <w:tcW w:w="1160" w:type="dxa"/>
            <w:vAlign w:val="center"/>
          </w:tcPr>
          <w:p w:rsidR="00B30989" w:rsidRDefault="00B30989">
            <w:pPr>
              <w:pStyle w:val="ConsPlusNormal"/>
              <w:jc w:val="center"/>
            </w:pPr>
            <w:r>
              <w:t>X</w:t>
            </w:r>
          </w:p>
        </w:tc>
        <w:tc>
          <w:tcPr>
            <w:tcW w:w="1040" w:type="dxa"/>
            <w:vAlign w:val="center"/>
          </w:tcPr>
          <w:p w:rsidR="00B30989" w:rsidRDefault="00B30989">
            <w:pPr>
              <w:pStyle w:val="ConsPlusNormal"/>
              <w:jc w:val="center"/>
            </w:pPr>
            <w:r>
              <w:t>X</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"Развитие государственной ветеринарной службы Иркутской области"</w:t>
            </w:r>
          </w:p>
        </w:tc>
      </w:tr>
      <w:tr w:rsidR="00B30989">
        <w:tc>
          <w:tcPr>
            <w:tcW w:w="794" w:type="dxa"/>
            <w:vAlign w:val="center"/>
          </w:tcPr>
          <w:p w:rsidR="00B30989" w:rsidRDefault="00B30989">
            <w:pPr>
              <w:pStyle w:val="ConsPlusNormal"/>
              <w:jc w:val="center"/>
            </w:pPr>
            <w:r>
              <w:t>12.6</w:t>
            </w:r>
          </w:p>
        </w:tc>
        <w:tc>
          <w:tcPr>
            <w:tcW w:w="3260" w:type="dxa"/>
          </w:tcPr>
          <w:p w:rsidR="00B30989" w:rsidRDefault="00B30989">
            <w:pPr>
              <w:pStyle w:val="ConsPlusNormal"/>
              <w:jc w:val="both"/>
            </w:pPr>
            <w:r>
              <w:t>Доля выявленных несоответствий пищевой продукции животного происхождения показателям безопасности при проведении лабораторных исследований к общему количеству проб пищевой продукции, подвергнутой лабораторным исследованиям</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76</w:t>
            </w:r>
          </w:p>
        </w:tc>
        <w:tc>
          <w:tcPr>
            <w:tcW w:w="1160" w:type="dxa"/>
            <w:vAlign w:val="center"/>
          </w:tcPr>
          <w:p w:rsidR="00B30989" w:rsidRDefault="00B30989">
            <w:pPr>
              <w:pStyle w:val="ConsPlusNormal"/>
              <w:jc w:val="center"/>
            </w:pPr>
            <w:r>
              <w:t>80</w:t>
            </w:r>
          </w:p>
        </w:tc>
        <w:tc>
          <w:tcPr>
            <w:tcW w:w="1040" w:type="dxa"/>
            <w:vAlign w:val="center"/>
          </w:tcPr>
          <w:p w:rsidR="00B30989" w:rsidRDefault="00B30989">
            <w:pPr>
              <w:pStyle w:val="ConsPlusNormal"/>
              <w:jc w:val="center"/>
            </w:pPr>
            <w:r>
              <w:t>80</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jc w:val="center"/>
            </w:pPr>
            <w:r>
              <w:t>12.7</w:t>
            </w:r>
          </w:p>
        </w:tc>
        <w:tc>
          <w:tcPr>
            <w:tcW w:w="3260" w:type="dxa"/>
            <w:vAlign w:val="center"/>
          </w:tcPr>
          <w:p w:rsidR="00B30989" w:rsidRDefault="00B30989">
            <w:pPr>
              <w:pStyle w:val="ConsPlusNormal"/>
              <w:jc w:val="both"/>
            </w:pPr>
            <w:r>
              <w:t>Количество случаев заболеваемости животных бешенством на территории Иркутской области</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0</w:t>
            </w:r>
          </w:p>
        </w:tc>
        <w:tc>
          <w:tcPr>
            <w:tcW w:w="1040" w:type="dxa"/>
            <w:vAlign w:val="center"/>
          </w:tcPr>
          <w:p w:rsidR="00B30989" w:rsidRDefault="00B30989">
            <w:pPr>
              <w:pStyle w:val="ConsPlusNormal"/>
              <w:jc w:val="center"/>
            </w:pPr>
            <w:r>
              <w:t>0</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15254" w:type="dxa"/>
            <w:gridSpan w:val="12"/>
            <w:vAlign w:val="center"/>
          </w:tcPr>
          <w:p w:rsidR="00B30989" w:rsidRDefault="00B30989">
            <w:pPr>
              <w:pStyle w:val="ConsPlusNormal"/>
            </w:pPr>
            <w:hyperlink w:anchor="P41746" w:history="1">
              <w:r>
                <w:rPr>
                  <w:color w:val="0000FF"/>
                </w:rPr>
                <w:t>Подпрограмма 13</w:t>
              </w:r>
            </w:hyperlink>
            <w:r>
              <w:t xml:space="preserve"> "Создание условий для развития садоводческих, огороднических и дачных некоммерческих объединений граждан в Иркутской области" на 2015 - 2020 годы</w:t>
            </w:r>
          </w:p>
        </w:tc>
      </w:tr>
      <w:tr w:rsidR="00B30989">
        <w:tc>
          <w:tcPr>
            <w:tcW w:w="794" w:type="dxa"/>
            <w:vAlign w:val="center"/>
          </w:tcPr>
          <w:p w:rsidR="00B30989" w:rsidRDefault="00B30989">
            <w:pPr>
              <w:pStyle w:val="ConsPlusNormal"/>
              <w:jc w:val="center"/>
            </w:pPr>
            <w:r>
              <w:t>13.1</w:t>
            </w:r>
          </w:p>
        </w:tc>
        <w:tc>
          <w:tcPr>
            <w:tcW w:w="3260" w:type="dxa"/>
          </w:tcPr>
          <w:p w:rsidR="00B30989" w:rsidRDefault="00B30989">
            <w:pPr>
              <w:pStyle w:val="ConsPlusNormal"/>
            </w:pPr>
            <w:r>
              <w:t>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w:t>
            </w:r>
          </w:p>
        </w:tc>
        <w:tc>
          <w:tcPr>
            <w:tcW w:w="1200" w:type="dxa"/>
            <w:vAlign w:val="center"/>
          </w:tcPr>
          <w:p w:rsidR="00B30989" w:rsidRDefault="00B30989">
            <w:pPr>
              <w:pStyle w:val="ConsPlusNormal"/>
              <w:jc w:val="center"/>
            </w:pPr>
            <w:r>
              <w:t>км</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21,8</w:t>
            </w:r>
          </w:p>
        </w:tc>
        <w:tc>
          <w:tcPr>
            <w:tcW w:w="1160" w:type="dxa"/>
            <w:vAlign w:val="center"/>
          </w:tcPr>
          <w:p w:rsidR="00B30989" w:rsidRDefault="00B30989">
            <w:pPr>
              <w:pStyle w:val="ConsPlusNormal"/>
              <w:jc w:val="center"/>
            </w:pPr>
            <w:r>
              <w:t>18</w:t>
            </w:r>
          </w:p>
        </w:tc>
        <w:tc>
          <w:tcPr>
            <w:tcW w:w="1040" w:type="dxa"/>
            <w:vAlign w:val="center"/>
          </w:tcPr>
          <w:p w:rsidR="00B30989" w:rsidRDefault="00B30989">
            <w:pPr>
              <w:pStyle w:val="ConsPlusNormal"/>
              <w:jc w:val="center"/>
            </w:pPr>
            <w:r>
              <w:t>18</w:t>
            </w:r>
          </w:p>
        </w:tc>
        <w:tc>
          <w:tcPr>
            <w:tcW w:w="1000" w:type="dxa"/>
            <w:vAlign w:val="center"/>
          </w:tcPr>
          <w:p w:rsidR="00B30989" w:rsidRDefault="00B30989">
            <w:pPr>
              <w:pStyle w:val="ConsPlusNormal"/>
              <w:jc w:val="center"/>
            </w:pPr>
            <w:r>
              <w:t>18</w:t>
            </w:r>
          </w:p>
        </w:tc>
        <w:tc>
          <w:tcPr>
            <w:tcW w:w="900" w:type="dxa"/>
            <w:vAlign w:val="center"/>
          </w:tcPr>
          <w:p w:rsidR="00B30989" w:rsidRDefault="00B30989">
            <w:pPr>
              <w:pStyle w:val="ConsPlusNormal"/>
              <w:jc w:val="center"/>
            </w:pPr>
            <w:r>
              <w:t>18</w:t>
            </w:r>
          </w:p>
        </w:tc>
        <w:tc>
          <w:tcPr>
            <w:tcW w:w="1320" w:type="dxa"/>
            <w:vAlign w:val="center"/>
          </w:tcPr>
          <w:p w:rsidR="00B30989" w:rsidRDefault="00B30989">
            <w:pPr>
              <w:pStyle w:val="ConsPlusNormal"/>
              <w:jc w:val="center"/>
            </w:pPr>
            <w:r>
              <w:t>18</w:t>
            </w:r>
          </w:p>
        </w:tc>
      </w:tr>
      <w:tr w:rsidR="00B30989">
        <w:tc>
          <w:tcPr>
            <w:tcW w:w="794" w:type="dxa"/>
            <w:vAlign w:val="center"/>
          </w:tcPr>
          <w:p w:rsidR="00B30989" w:rsidRDefault="00B30989">
            <w:pPr>
              <w:pStyle w:val="ConsPlusNormal"/>
              <w:jc w:val="center"/>
            </w:pPr>
            <w:r>
              <w:lastRenderedPageBreak/>
              <w:t>13.2</w:t>
            </w:r>
          </w:p>
        </w:tc>
        <w:tc>
          <w:tcPr>
            <w:tcW w:w="3260" w:type="dxa"/>
          </w:tcPr>
          <w:p w:rsidR="00B30989" w:rsidRDefault="00B30989">
            <w:pPr>
              <w:pStyle w:val="ConsPlusNormal"/>
            </w:pPr>
            <w:r>
              <w:t>Удельный вес граждан, получивших меры социальной поддержки, имеющих на это право</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100</w:t>
            </w:r>
          </w:p>
        </w:tc>
        <w:tc>
          <w:tcPr>
            <w:tcW w:w="1320" w:type="dxa"/>
            <w:vAlign w:val="center"/>
          </w:tcPr>
          <w:p w:rsidR="00B30989" w:rsidRDefault="00B30989">
            <w:pPr>
              <w:pStyle w:val="ConsPlusNormal"/>
              <w:jc w:val="center"/>
            </w:pPr>
            <w:r>
              <w:t>100</w:t>
            </w:r>
          </w:p>
        </w:tc>
      </w:tr>
      <w:tr w:rsidR="00B30989">
        <w:tc>
          <w:tcPr>
            <w:tcW w:w="794" w:type="dxa"/>
            <w:vAlign w:val="center"/>
          </w:tcPr>
          <w:p w:rsidR="00B30989" w:rsidRDefault="00B30989">
            <w:pPr>
              <w:pStyle w:val="ConsPlusNormal"/>
              <w:jc w:val="center"/>
            </w:pPr>
            <w:r>
              <w:t>13.3</w:t>
            </w:r>
          </w:p>
        </w:tc>
        <w:tc>
          <w:tcPr>
            <w:tcW w:w="3260" w:type="dxa"/>
          </w:tcPr>
          <w:p w:rsidR="00B30989" w:rsidRDefault="00B30989">
            <w:pPr>
              <w:pStyle w:val="ConsPlusNormal"/>
            </w:pPr>
            <w:r>
              <w:t>Количество садоводческих, огороднических и дачных некоммерческих объединений граждан Иркутской области, улучшивших состояние инженерной инфраструктуры объектов общего пользования</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w:t>
            </w:r>
          </w:p>
        </w:tc>
        <w:tc>
          <w:tcPr>
            <w:tcW w:w="1160" w:type="dxa"/>
            <w:vAlign w:val="center"/>
          </w:tcPr>
          <w:p w:rsidR="00B30989" w:rsidRDefault="00B30989">
            <w:pPr>
              <w:pStyle w:val="ConsPlusNormal"/>
              <w:jc w:val="center"/>
            </w:pPr>
            <w:r>
              <w:t>X</w:t>
            </w:r>
          </w:p>
        </w:tc>
        <w:tc>
          <w:tcPr>
            <w:tcW w:w="1040" w:type="dxa"/>
            <w:vAlign w:val="center"/>
          </w:tcPr>
          <w:p w:rsidR="00B30989" w:rsidRDefault="00B30989">
            <w:pPr>
              <w:pStyle w:val="ConsPlusNormal"/>
              <w:jc w:val="center"/>
            </w:pPr>
            <w:r>
              <w:t>X</w:t>
            </w:r>
          </w:p>
        </w:tc>
        <w:tc>
          <w:tcPr>
            <w:tcW w:w="1000" w:type="dxa"/>
            <w:vAlign w:val="center"/>
          </w:tcPr>
          <w:p w:rsidR="00B30989" w:rsidRDefault="00B30989">
            <w:pPr>
              <w:pStyle w:val="ConsPlusNormal"/>
              <w:jc w:val="center"/>
            </w:pPr>
            <w:r>
              <w:t>X</w:t>
            </w:r>
          </w:p>
        </w:tc>
        <w:tc>
          <w:tcPr>
            <w:tcW w:w="900" w:type="dxa"/>
            <w:vAlign w:val="center"/>
          </w:tcPr>
          <w:p w:rsidR="00B30989" w:rsidRDefault="00B30989">
            <w:pPr>
              <w:pStyle w:val="ConsPlusNormal"/>
              <w:jc w:val="center"/>
            </w:pPr>
            <w:r>
              <w:t>X</w:t>
            </w:r>
          </w:p>
        </w:tc>
        <w:tc>
          <w:tcPr>
            <w:tcW w:w="1320" w:type="dxa"/>
            <w:vAlign w:val="center"/>
          </w:tcPr>
          <w:p w:rsidR="00B30989" w:rsidRDefault="00B30989">
            <w:pPr>
              <w:pStyle w:val="ConsPlusNormal"/>
              <w:jc w:val="center"/>
            </w:pPr>
            <w:r>
              <w:t>X</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w:t>
            </w:r>
          </w:p>
        </w:tc>
      </w:tr>
      <w:tr w:rsidR="00B30989">
        <w:tc>
          <w:tcPr>
            <w:tcW w:w="794" w:type="dxa"/>
            <w:vAlign w:val="center"/>
          </w:tcPr>
          <w:p w:rsidR="00B30989" w:rsidRDefault="00B30989">
            <w:pPr>
              <w:pStyle w:val="ConsPlusNormal"/>
              <w:jc w:val="center"/>
            </w:pPr>
            <w:r>
              <w:t>13.4</w:t>
            </w:r>
          </w:p>
        </w:tc>
        <w:tc>
          <w:tcPr>
            <w:tcW w:w="3260" w:type="dxa"/>
          </w:tcPr>
          <w:p w:rsidR="00B30989" w:rsidRDefault="00B30989">
            <w:pPr>
              <w:pStyle w:val="ConsPlusNormal"/>
            </w:pPr>
            <w:r>
              <w:t>Доля протяженности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от общей протяженности указанных автомобильных дорог, запланированных к вводу в текущем году</w:t>
            </w:r>
          </w:p>
        </w:tc>
        <w:tc>
          <w:tcPr>
            <w:tcW w:w="120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100</w:t>
            </w:r>
          </w:p>
        </w:tc>
        <w:tc>
          <w:tcPr>
            <w:tcW w:w="1160" w:type="dxa"/>
            <w:vAlign w:val="center"/>
          </w:tcPr>
          <w:p w:rsidR="00B30989" w:rsidRDefault="00B30989">
            <w:pPr>
              <w:pStyle w:val="ConsPlusNormal"/>
              <w:jc w:val="center"/>
            </w:pPr>
            <w:r>
              <w:t>100</w:t>
            </w:r>
          </w:p>
        </w:tc>
        <w:tc>
          <w:tcPr>
            <w:tcW w:w="1040" w:type="dxa"/>
            <w:vAlign w:val="center"/>
          </w:tcPr>
          <w:p w:rsidR="00B30989" w:rsidRDefault="00B30989">
            <w:pPr>
              <w:pStyle w:val="ConsPlusNormal"/>
              <w:jc w:val="center"/>
            </w:pPr>
            <w:r>
              <w:t>100</w:t>
            </w:r>
          </w:p>
        </w:tc>
        <w:tc>
          <w:tcPr>
            <w:tcW w:w="1000" w:type="dxa"/>
            <w:vAlign w:val="center"/>
          </w:tcPr>
          <w:p w:rsidR="00B30989" w:rsidRDefault="00B30989">
            <w:pPr>
              <w:pStyle w:val="ConsPlusNormal"/>
              <w:jc w:val="center"/>
            </w:pPr>
            <w:r>
              <w:t>100</w:t>
            </w:r>
          </w:p>
        </w:tc>
        <w:tc>
          <w:tcPr>
            <w:tcW w:w="900" w:type="dxa"/>
            <w:vAlign w:val="center"/>
          </w:tcPr>
          <w:p w:rsidR="00B30989" w:rsidRDefault="00B30989">
            <w:pPr>
              <w:pStyle w:val="ConsPlusNormal"/>
              <w:jc w:val="center"/>
            </w:pPr>
            <w:r>
              <w:t>100</w:t>
            </w:r>
          </w:p>
        </w:tc>
        <w:tc>
          <w:tcPr>
            <w:tcW w:w="1320" w:type="dxa"/>
            <w:vAlign w:val="center"/>
          </w:tcPr>
          <w:p w:rsidR="00B30989" w:rsidRDefault="00B30989">
            <w:pPr>
              <w:pStyle w:val="ConsPlusNormal"/>
              <w:jc w:val="center"/>
            </w:pPr>
            <w:r>
              <w:t>100</w:t>
            </w:r>
          </w:p>
        </w:tc>
      </w:tr>
      <w:tr w:rsidR="00B30989">
        <w:tc>
          <w:tcPr>
            <w:tcW w:w="794" w:type="dxa"/>
            <w:vAlign w:val="center"/>
          </w:tcPr>
          <w:p w:rsidR="00B30989" w:rsidRDefault="00B30989">
            <w:pPr>
              <w:pStyle w:val="ConsPlusNormal"/>
            </w:pPr>
          </w:p>
        </w:tc>
        <w:tc>
          <w:tcPr>
            <w:tcW w:w="14460" w:type="dxa"/>
            <w:gridSpan w:val="11"/>
          </w:tcPr>
          <w:p w:rsidR="00B30989" w:rsidRDefault="00B30989">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r>
      <w:tr w:rsidR="00B30989">
        <w:tc>
          <w:tcPr>
            <w:tcW w:w="794" w:type="dxa"/>
            <w:vAlign w:val="center"/>
          </w:tcPr>
          <w:p w:rsidR="00B30989" w:rsidRDefault="00B30989">
            <w:pPr>
              <w:pStyle w:val="ConsPlusNormal"/>
              <w:jc w:val="center"/>
            </w:pPr>
            <w:r>
              <w:t>13.5</w:t>
            </w:r>
          </w:p>
        </w:tc>
        <w:tc>
          <w:tcPr>
            <w:tcW w:w="3260" w:type="dxa"/>
          </w:tcPr>
          <w:p w:rsidR="00B30989" w:rsidRDefault="00B30989">
            <w:pPr>
              <w:pStyle w:val="ConsPlusNormal"/>
            </w:pPr>
            <w:r>
              <w:t>Количество выданных билетов</w:t>
            </w:r>
          </w:p>
        </w:tc>
        <w:tc>
          <w:tcPr>
            <w:tcW w:w="1200" w:type="dxa"/>
            <w:vAlign w:val="center"/>
          </w:tcPr>
          <w:p w:rsidR="00B30989" w:rsidRDefault="00B30989">
            <w:pPr>
              <w:pStyle w:val="ConsPlusNormal"/>
              <w:jc w:val="center"/>
            </w:pPr>
            <w:r>
              <w:t>тыс. 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470</w:t>
            </w:r>
          </w:p>
        </w:tc>
        <w:tc>
          <w:tcPr>
            <w:tcW w:w="1160" w:type="dxa"/>
            <w:vAlign w:val="center"/>
          </w:tcPr>
          <w:p w:rsidR="00B30989" w:rsidRDefault="00B30989">
            <w:pPr>
              <w:pStyle w:val="ConsPlusNormal"/>
              <w:jc w:val="center"/>
            </w:pPr>
            <w:r>
              <w:t>470</w:t>
            </w:r>
          </w:p>
        </w:tc>
        <w:tc>
          <w:tcPr>
            <w:tcW w:w="1040" w:type="dxa"/>
            <w:vAlign w:val="center"/>
          </w:tcPr>
          <w:p w:rsidR="00B30989" w:rsidRDefault="00B30989">
            <w:pPr>
              <w:pStyle w:val="ConsPlusNormal"/>
              <w:jc w:val="center"/>
            </w:pPr>
            <w:r>
              <w:t>470</w:t>
            </w:r>
          </w:p>
        </w:tc>
        <w:tc>
          <w:tcPr>
            <w:tcW w:w="1000" w:type="dxa"/>
            <w:vAlign w:val="center"/>
          </w:tcPr>
          <w:p w:rsidR="00B30989" w:rsidRDefault="00B30989">
            <w:pPr>
              <w:pStyle w:val="ConsPlusNormal"/>
              <w:jc w:val="center"/>
            </w:pPr>
            <w:r>
              <w:t>470</w:t>
            </w:r>
          </w:p>
        </w:tc>
        <w:tc>
          <w:tcPr>
            <w:tcW w:w="900" w:type="dxa"/>
            <w:vAlign w:val="center"/>
          </w:tcPr>
          <w:p w:rsidR="00B30989" w:rsidRDefault="00B30989">
            <w:pPr>
              <w:pStyle w:val="ConsPlusNormal"/>
              <w:jc w:val="center"/>
            </w:pPr>
            <w:r>
              <w:t>470</w:t>
            </w:r>
          </w:p>
        </w:tc>
        <w:tc>
          <w:tcPr>
            <w:tcW w:w="1320" w:type="dxa"/>
            <w:vAlign w:val="center"/>
          </w:tcPr>
          <w:p w:rsidR="00B30989" w:rsidRDefault="00B30989">
            <w:pPr>
              <w:pStyle w:val="ConsPlusNormal"/>
              <w:jc w:val="center"/>
            </w:pPr>
            <w:r>
              <w:t>470</w:t>
            </w:r>
          </w:p>
        </w:tc>
      </w:tr>
      <w:tr w:rsidR="00B30989">
        <w:tc>
          <w:tcPr>
            <w:tcW w:w="794" w:type="dxa"/>
            <w:vAlign w:val="center"/>
          </w:tcPr>
          <w:p w:rsidR="00B30989" w:rsidRDefault="00B30989">
            <w:pPr>
              <w:pStyle w:val="ConsPlusNormal"/>
            </w:pPr>
          </w:p>
        </w:tc>
        <w:tc>
          <w:tcPr>
            <w:tcW w:w="14460" w:type="dxa"/>
            <w:gridSpan w:val="11"/>
          </w:tcPr>
          <w:p w:rsidR="00B30989" w:rsidRDefault="00B30989">
            <w:pPr>
              <w:pStyle w:val="ConsPlusNormal"/>
            </w:pPr>
            <w:r>
              <w:t>Основное мероприятие "Оказание содействия в развитии инфраструктуры территорий садоводческих, огороднических и дачных некоммерческих объединений граждан Иркутской области"</w:t>
            </w:r>
          </w:p>
        </w:tc>
      </w:tr>
      <w:tr w:rsidR="00B30989">
        <w:tc>
          <w:tcPr>
            <w:tcW w:w="794" w:type="dxa"/>
            <w:vAlign w:val="center"/>
          </w:tcPr>
          <w:p w:rsidR="00B30989" w:rsidRDefault="00B30989">
            <w:pPr>
              <w:pStyle w:val="ConsPlusNormal"/>
              <w:jc w:val="center"/>
            </w:pPr>
            <w:r>
              <w:t>13.6</w:t>
            </w:r>
          </w:p>
        </w:tc>
        <w:tc>
          <w:tcPr>
            <w:tcW w:w="3260" w:type="dxa"/>
          </w:tcPr>
          <w:p w:rsidR="00B30989" w:rsidRDefault="00B30989">
            <w:pPr>
              <w:pStyle w:val="ConsPlusNormal"/>
            </w:pPr>
            <w:r>
              <w:t>Количество садоводческих, огороднических и дачных некоммерческих объединений граждан Иркутской области, улучшивших состояние инженерной инфраструктуры объектов общего пользования</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w:t>
            </w:r>
          </w:p>
        </w:tc>
        <w:tc>
          <w:tcPr>
            <w:tcW w:w="1140" w:type="dxa"/>
            <w:vAlign w:val="center"/>
          </w:tcPr>
          <w:p w:rsidR="00B30989" w:rsidRDefault="00B30989">
            <w:pPr>
              <w:pStyle w:val="ConsPlusNormal"/>
              <w:jc w:val="center"/>
            </w:pPr>
            <w:r>
              <w:t>-</w:t>
            </w:r>
          </w:p>
        </w:tc>
        <w:tc>
          <w:tcPr>
            <w:tcW w:w="1120" w:type="dxa"/>
            <w:vAlign w:val="center"/>
          </w:tcPr>
          <w:p w:rsidR="00B30989" w:rsidRDefault="00B30989">
            <w:pPr>
              <w:pStyle w:val="ConsPlusNormal"/>
              <w:jc w:val="center"/>
            </w:pPr>
            <w:r>
              <w:t>-</w:t>
            </w:r>
          </w:p>
        </w:tc>
        <w:tc>
          <w:tcPr>
            <w:tcW w:w="1200" w:type="dxa"/>
            <w:vAlign w:val="center"/>
          </w:tcPr>
          <w:p w:rsidR="00B30989" w:rsidRDefault="00B30989">
            <w:pPr>
              <w:pStyle w:val="ConsPlusNormal"/>
              <w:jc w:val="center"/>
            </w:pPr>
            <w:r>
              <w:t>10</w:t>
            </w:r>
          </w:p>
        </w:tc>
        <w:tc>
          <w:tcPr>
            <w:tcW w:w="1160" w:type="dxa"/>
            <w:vAlign w:val="center"/>
          </w:tcPr>
          <w:p w:rsidR="00B30989" w:rsidRDefault="00B30989">
            <w:pPr>
              <w:pStyle w:val="ConsPlusNormal"/>
              <w:jc w:val="center"/>
            </w:pPr>
            <w:r>
              <w:t>-</w:t>
            </w:r>
          </w:p>
        </w:tc>
        <w:tc>
          <w:tcPr>
            <w:tcW w:w="1040" w:type="dxa"/>
            <w:vAlign w:val="center"/>
          </w:tcPr>
          <w:p w:rsidR="00B30989" w:rsidRDefault="00B30989">
            <w:pPr>
              <w:pStyle w:val="ConsPlusNormal"/>
              <w:jc w:val="center"/>
            </w:pPr>
            <w:r>
              <w:t>-</w:t>
            </w:r>
          </w:p>
        </w:tc>
        <w:tc>
          <w:tcPr>
            <w:tcW w:w="1000" w:type="dxa"/>
            <w:vAlign w:val="center"/>
          </w:tcPr>
          <w:p w:rsidR="00B30989" w:rsidRDefault="00B30989">
            <w:pPr>
              <w:pStyle w:val="ConsPlusNormal"/>
              <w:jc w:val="center"/>
            </w:pPr>
            <w:r>
              <w:t>-</w:t>
            </w:r>
          </w:p>
        </w:tc>
        <w:tc>
          <w:tcPr>
            <w:tcW w:w="900" w:type="dxa"/>
            <w:vAlign w:val="center"/>
          </w:tcPr>
          <w:p w:rsidR="00B30989" w:rsidRDefault="00B30989">
            <w:pPr>
              <w:pStyle w:val="ConsPlusNormal"/>
              <w:jc w:val="center"/>
            </w:pPr>
            <w:r>
              <w:t>-</w:t>
            </w:r>
          </w:p>
        </w:tc>
        <w:tc>
          <w:tcPr>
            <w:tcW w:w="1320" w:type="dxa"/>
            <w:vAlign w:val="center"/>
          </w:tcPr>
          <w:p w:rsidR="00B30989" w:rsidRDefault="00B30989">
            <w:pPr>
              <w:pStyle w:val="ConsPlusNormal"/>
              <w:jc w:val="center"/>
            </w:pPr>
            <w:r>
              <w:t>-</w:t>
            </w:r>
          </w:p>
        </w:tc>
      </w:tr>
      <w:tr w:rsidR="00B30989">
        <w:tc>
          <w:tcPr>
            <w:tcW w:w="15254" w:type="dxa"/>
            <w:gridSpan w:val="12"/>
            <w:vAlign w:val="center"/>
          </w:tcPr>
          <w:p w:rsidR="00B30989" w:rsidRDefault="00B30989">
            <w:pPr>
              <w:pStyle w:val="ConsPlusNormal"/>
            </w:pPr>
            <w:hyperlink w:anchor="P42014" w:history="1">
              <w:r>
                <w:rPr>
                  <w:color w:val="0000FF"/>
                </w:rPr>
                <w:t>Подпрограмма 14</w:t>
              </w:r>
            </w:hyperlink>
            <w:r>
              <w:t xml:space="preserve"> "Развитие сельскохозяйственной кооперации на 2015 - 2017 годы и на период до 2020 года"</w:t>
            </w:r>
          </w:p>
        </w:tc>
      </w:tr>
      <w:tr w:rsidR="00B30989">
        <w:tc>
          <w:tcPr>
            <w:tcW w:w="794" w:type="dxa"/>
            <w:vAlign w:val="center"/>
          </w:tcPr>
          <w:p w:rsidR="00B30989" w:rsidRDefault="00B30989">
            <w:pPr>
              <w:pStyle w:val="ConsPlusNormal"/>
              <w:jc w:val="center"/>
            </w:pPr>
            <w:r>
              <w:t>14.1</w:t>
            </w:r>
          </w:p>
        </w:tc>
        <w:tc>
          <w:tcPr>
            <w:tcW w:w="3260" w:type="dxa"/>
          </w:tcPr>
          <w:p w:rsidR="00B30989" w:rsidRDefault="00B30989">
            <w:pPr>
              <w:pStyle w:val="ConsPlusNormal"/>
            </w:pPr>
            <w:r>
              <w:t>Количество сельскохозяйственных потребительских кооперативов, развивающих свою материально-техническую базу</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2</w:t>
            </w:r>
          </w:p>
        </w:tc>
        <w:tc>
          <w:tcPr>
            <w:tcW w:w="1040" w:type="dxa"/>
            <w:vAlign w:val="center"/>
          </w:tcPr>
          <w:p w:rsidR="00B30989" w:rsidRDefault="00B30989">
            <w:pPr>
              <w:pStyle w:val="ConsPlusNormal"/>
              <w:jc w:val="center"/>
            </w:pPr>
            <w:r>
              <w:t>2</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14.2</w:t>
            </w:r>
          </w:p>
        </w:tc>
        <w:tc>
          <w:tcPr>
            <w:tcW w:w="3260" w:type="dxa"/>
          </w:tcPr>
          <w:p w:rsidR="00B30989" w:rsidRDefault="00B30989">
            <w:pPr>
              <w:pStyle w:val="ConsPlusNormal"/>
            </w:pPr>
            <w:r>
              <w:t>Количество созданных постоянных рабочих мест</w:t>
            </w:r>
          </w:p>
        </w:tc>
        <w:tc>
          <w:tcPr>
            <w:tcW w:w="1200" w:type="dxa"/>
            <w:vAlign w:val="center"/>
          </w:tcPr>
          <w:p w:rsidR="00B30989" w:rsidRDefault="00B30989">
            <w:pPr>
              <w:pStyle w:val="ConsPlusNormal"/>
              <w:jc w:val="center"/>
            </w:pPr>
            <w:r>
              <w:t>мест</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10</w:t>
            </w:r>
          </w:p>
        </w:tc>
        <w:tc>
          <w:tcPr>
            <w:tcW w:w="1040" w:type="dxa"/>
            <w:vAlign w:val="center"/>
          </w:tcPr>
          <w:p w:rsidR="00B30989" w:rsidRDefault="00B30989">
            <w:pPr>
              <w:pStyle w:val="ConsPlusNormal"/>
              <w:jc w:val="center"/>
            </w:pPr>
            <w:r>
              <w:t>10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pPr>
          </w:p>
        </w:tc>
        <w:tc>
          <w:tcPr>
            <w:tcW w:w="14460" w:type="dxa"/>
            <w:gridSpan w:val="11"/>
            <w:vAlign w:val="center"/>
          </w:tcPr>
          <w:p w:rsidR="00B30989" w:rsidRDefault="00B30989">
            <w:pPr>
              <w:pStyle w:val="ConsPlusNormal"/>
            </w:pPr>
            <w:r>
              <w:t>Основное мероприятие "Грантовая поддержка на создание условий для расширения и модернизации материально-технической базы кооперативов"</w:t>
            </w:r>
          </w:p>
        </w:tc>
      </w:tr>
      <w:tr w:rsidR="00B30989">
        <w:tc>
          <w:tcPr>
            <w:tcW w:w="794" w:type="dxa"/>
            <w:vAlign w:val="center"/>
          </w:tcPr>
          <w:p w:rsidR="00B30989" w:rsidRDefault="00B30989">
            <w:pPr>
              <w:pStyle w:val="ConsPlusNormal"/>
              <w:jc w:val="center"/>
            </w:pPr>
            <w:r>
              <w:t>14.3</w:t>
            </w:r>
          </w:p>
        </w:tc>
        <w:tc>
          <w:tcPr>
            <w:tcW w:w="3260" w:type="dxa"/>
          </w:tcPr>
          <w:p w:rsidR="00B30989" w:rsidRDefault="00B30989">
            <w:pPr>
              <w:pStyle w:val="ConsPlusNormal"/>
            </w:pPr>
            <w:r>
              <w:t>Количество сельскохозяйственных потребительских кооперативов, развивающих свою материально-техническую базу</w:t>
            </w:r>
          </w:p>
        </w:tc>
        <w:tc>
          <w:tcPr>
            <w:tcW w:w="1200" w:type="dxa"/>
            <w:vAlign w:val="center"/>
          </w:tcPr>
          <w:p w:rsidR="00B30989" w:rsidRDefault="00B30989">
            <w:pPr>
              <w:pStyle w:val="ConsPlusNormal"/>
              <w:jc w:val="center"/>
            </w:pPr>
            <w:r>
              <w:t>ед.</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2</w:t>
            </w:r>
          </w:p>
        </w:tc>
        <w:tc>
          <w:tcPr>
            <w:tcW w:w="1040" w:type="dxa"/>
            <w:vAlign w:val="center"/>
          </w:tcPr>
          <w:p w:rsidR="00B30989" w:rsidRDefault="00B30989">
            <w:pPr>
              <w:pStyle w:val="ConsPlusNormal"/>
              <w:jc w:val="center"/>
            </w:pPr>
            <w:r>
              <w:t>2</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r w:rsidR="00B30989">
        <w:tc>
          <w:tcPr>
            <w:tcW w:w="794" w:type="dxa"/>
            <w:vAlign w:val="center"/>
          </w:tcPr>
          <w:p w:rsidR="00B30989" w:rsidRDefault="00B30989">
            <w:pPr>
              <w:pStyle w:val="ConsPlusNormal"/>
              <w:jc w:val="center"/>
            </w:pPr>
            <w:r>
              <w:t>14.4</w:t>
            </w:r>
          </w:p>
        </w:tc>
        <w:tc>
          <w:tcPr>
            <w:tcW w:w="3260" w:type="dxa"/>
          </w:tcPr>
          <w:p w:rsidR="00B30989" w:rsidRDefault="00B30989">
            <w:pPr>
              <w:pStyle w:val="ConsPlusNormal"/>
            </w:pPr>
            <w:r>
              <w:t>Количество созданных постоянных рабочих мест</w:t>
            </w:r>
          </w:p>
        </w:tc>
        <w:tc>
          <w:tcPr>
            <w:tcW w:w="1200" w:type="dxa"/>
            <w:vAlign w:val="center"/>
          </w:tcPr>
          <w:p w:rsidR="00B30989" w:rsidRDefault="00B30989">
            <w:pPr>
              <w:pStyle w:val="ConsPlusNormal"/>
              <w:jc w:val="center"/>
            </w:pPr>
            <w:r>
              <w:t>мест</w:t>
            </w:r>
          </w:p>
        </w:tc>
        <w:tc>
          <w:tcPr>
            <w:tcW w:w="1120" w:type="dxa"/>
            <w:vAlign w:val="center"/>
          </w:tcPr>
          <w:p w:rsidR="00B30989" w:rsidRDefault="00B30989">
            <w:pPr>
              <w:pStyle w:val="ConsPlusNormal"/>
              <w:jc w:val="center"/>
            </w:pPr>
            <w:r>
              <w:t>X</w:t>
            </w:r>
          </w:p>
        </w:tc>
        <w:tc>
          <w:tcPr>
            <w:tcW w:w="1140" w:type="dxa"/>
            <w:vAlign w:val="center"/>
          </w:tcPr>
          <w:p w:rsidR="00B30989" w:rsidRDefault="00B30989">
            <w:pPr>
              <w:pStyle w:val="ConsPlusNormal"/>
              <w:jc w:val="center"/>
            </w:pPr>
            <w:r>
              <w:t>X</w:t>
            </w:r>
          </w:p>
        </w:tc>
        <w:tc>
          <w:tcPr>
            <w:tcW w:w="1120" w:type="dxa"/>
            <w:vAlign w:val="center"/>
          </w:tcPr>
          <w:p w:rsidR="00B30989" w:rsidRDefault="00B30989">
            <w:pPr>
              <w:pStyle w:val="ConsPlusNormal"/>
              <w:jc w:val="center"/>
            </w:pPr>
            <w:r>
              <w:t>X</w:t>
            </w:r>
          </w:p>
        </w:tc>
        <w:tc>
          <w:tcPr>
            <w:tcW w:w="1200" w:type="dxa"/>
            <w:vAlign w:val="center"/>
          </w:tcPr>
          <w:p w:rsidR="00B30989" w:rsidRDefault="00B30989">
            <w:pPr>
              <w:pStyle w:val="ConsPlusNormal"/>
              <w:jc w:val="center"/>
            </w:pPr>
            <w:r>
              <w:t>0</w:t>
            </w:r>
          </w:p>
        </w:tc>
        <w:tc>
          <w:tcPr>
            <w:tcW w:w="1160" w:type="dxa"/>
            <w:vAlign w:val="center"/>
          </w:tcPr>
          <w:p w:rsidR="00B30989" w:rsidRDefault="00B30989">
            <w:pPr>
              <w:pStyle w:val="ConsPlusNormal"/>
              <w:jc w:val="center"/>
            </w:pPr>
            <w:r>
              <w:t>10</w:t>
            </w:r>
          </w:p>
        </w:tc>
        <w:tc>
          <w:tcPr>
            <w:tcW w:w="1040" w:type="dxa"/>
            <w:vAlign w:val="center"/>
          </w:tcPr>
          <w:p w:rsidR="00B30989" w:rsidRDefault="00B30989">
            <w:pPr>
              <w:pStyle w:val="ConsPlusNormal"/>
              <w:jc w:val="center"/>
            </w:pPr>
            <w:r>
              <w:t>10</w:t>
            </w:r>
          </w:p>
        </w:tc>
        <w:tc>
          <w:tcPr>
            <w:tcW w:w="1000" w:type="dxa"/>
            <w:vAlign w:val="center"/>
          </w:tcPr>
          <w:p w:rsidR="00B30989" w:rsidRDefault="00B30989">
            <w:pPr>
              <w:pStyle w:val="ConsPlusNormal"/>
              <w:jc w:val="center"/>
            </w:pPr>
            <w:r>
              <w:t>0</w:t>
            </w:r>
          </w:p>
        </w:tc>
        <w:tc>
          <w:tcPr>
            <w:tcW w:w="900" w:type="dxa"/>
            <w:vAlign w:val="center"/>
          </w:tcPr>
          <w:p w:rsidR="00B30989" w:rsidRDefault="00B30989">
            <w:pPr>
              <w:pStyle w:val="ConsPlusNormal"/>
              <w:jc w:val="center"/>
            </w:pPr>
            <w:r>
              <w:t>0</w:t>
            </w:r>
          </w:p>
        </w:tc>
        <w:tc>
          <w:tcPr>
            <w:tcW w:w="1320" w:type="dxa"/>
            <w:vAlign w:val="center"/>
          </w:tcPr>
          <w:p w:rsidR="00B30989" w:rsidRDefault="00B30989">
            <w:pPr>
              <w:pStyle w:val="ConsPlusNormal"/>
              <w:jc w:val="center"/>
            </w:pPr>
            <w:r>
              <w:t>0</w:t>
            </w:r>
          </w:p>
        </w:tc>
      </w:tr>
    </w:tbl>
    <w:p w:rsidR="00B30989" w:rsidRDefault="00B30989">
      <w:pPr>
        <w:pStyle w:val="ConsPlusNormal"/>
        <w:jc w:val="both"/>
      </w:pPr>
    </w:p>
    <w:p w:rsidR="00B30989" w:rsidRDefault="00B30989">
      <w:pPr>
        <w:pStyle w:val="ConsPlusNormal"/>
        <w:ind w:firstLine="540"/>
        <w:jc w:val="both"/>
      </w:pPr>
      <w:bookmarkStart w:id="58" w:name="P29479"/>
      <w:bookmarkEnd w:id="58"/>
      <w:r>
        <w:t>Примечание &lt;*&gt; - в том числе за счет переходящих мероприятий 2014 года - 9 ФАПов.</w:t>
      </w:r>
    </w:p>
    <w:p w:rsidR="00B30989" w:rsidRDefault="00B30989">
      <w:pPr>
        <w:pStyle w:val="ConsPlusNormal"/>
        <w:ind w:firstLine="540"/>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12</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right"/>
      </w:pPr>
      <w:r>
        <w:t>(далее - Государственная</w:t>
      </w:r>
    </w:p>
    <w:p w:rsidR="00B30989" w:rsidRDefault="00B30989">
      <w:pPr>
        <w:pStyle w:val="ConsPlusNormal"/>
        <w:jc w:val="right"/>
      </w:pPr>
      <w:r>
        <w:t>программа)</w:t>
      </w:r>
    </w:p>
    <w:p w:rsidR="00B30989" w:rsidRDefault="00B30989">
      <w:pPr>
        <w:pStyle w:val="ConsPlusNormal"/>
        <w:jc w:val="both"/>
      </w:pPr>
    </w:p>
    <w:p w:rsidR="00B30989" w:rsidRDefault="00B30989">
      <w:pPr>
        <w:pStyle w:val="ConsPlusNormal"/>
        <w:jc w:val="center"/>
      </w:pPr>
      <w:bookmarkStart w:id="59" w:name="P29495"/>
      <w:bookmarkEnd w:id="59"/>
      <w:r>
        <w:t>ПЕРЕЧЕНЬ</w:t>
      </w:r>
    </w:p>
    <w:p w:rsidR="00B30989" w:rsidRDefault="00B30989">
      <w:pPr>
        <w:pStyle w:val="ConsPlusNormal"/>
        <w:jc w:val="center"/>
      </w:pPr>
      <w:r>
        <w:t>ВЕДОМСТВЕННЫХ ЦЕЛЕВЫХ ПРОГРАММ И ОСНОВНЫХ МЕРОПРИЯТИЙ</w:t>
      </w:r>
    </w:p>
    <w:p w:rsidR="00B30989" w:rsidRDefault="00B30989">
      <w:pPr>
        <w:pStyle w:val="ConsPlusNormal"/>
        <w:jc w:val="center"/>
      </w:pPr>
      <w:r>
        <w:t>ГОСУДАРСТВЕННОЙ ПРОГРАММЫ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 ред. </w:t>
      </w:r>
      <w:hyperlink r:id="rId416"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00"/>
        <w:gridCol w:w="2080"/>
        <w:gridCol w:w="1280"/>
        <w:gridCol w:w="1300"/>
        <w:gridCol w:w="3700"/>
        <w:gridCol w:w="3240"/>
      </w:tblGrid>
      <w:tr w:rsidR="00B30989">
        <w:tc>
          <w:tcPr>
            <w:tcW w:w="624" w:type="dxa"/>
            <w:vMerge w:val="restart"/>
            <w:vAlign w:val="center"/>
          </w:tcPr>
          <w:p w:rsidR="00B30989" w:rsidRDefault="00B30989">
            <w:pPr>
              <w:pStyle w:val="ConsPlusNormal"/>
              <w:jc w:val="center"/>
            </w:pPr>
            <w:r>
              <w:t>N п/п</w:t>
            </w:r>
          </w:p>
        </w:tc>
        <w:tc>
          <w:tcPr>
            <w:tcW w:w="2500" w:type="dxa"/>
            <w:vMerge w:val="restart"/>
            <w:vAlign w:val="center"/>
          </w:tcPr>
          <w:p w:rsidR="00B30989" w:rsidRDefault="00B30989">
            <w:pPr>
              <w:pStyle w:val="ConsPlusNormal"/>
              <w:jc w:val="center"/>
            </w:pPr>
            <w:r>
              <w:t>Наименование подпрограммы государственной программы, ведомственной целевой программы, основного мероприятия</w:t>
            </w:r>
          </w:p>
        </w:tc>
        <w:tc>
          <w:tcPr>
            <w:tcW w:w="2080" w:type="dxa"/>
            <w:vMerge w:val="restart"/>
            <w:vAlign w:val="center"/>
          </w:tcPr>
          <w:p w:rsidR="00B30989" w:rsidRDefault="00B30989">
            <w:pPr>
              <w:pStyle w:val="ConsPlusNormal"/>
              <w:jc w:val="center"/>
            </w:pPr>
            <w:r>
              <w:t>Ответственный исполнитель</w:t>
            </w:r>
          </w:p>
        </w:tc>
        <w:tc>
          <w:tcPr>
            <w:tcW w:w="2580" w:type="dxa"/>
            <w:gridSpan w:val="2"/>
            <w:vAlign w:val="center"/>
          </w:tcPr>
          <w:p w:rsidR="00B30989" w:rsidRDefault="00B30989">
            <w:pPr>
              <w:pStyle w:val="ConsPlusNormal"/>
              <w:jc w:val="center"/>
            </w:pPr>
            <w:r>
              <w:t>Срок</w:t>
            </w:r>
          </w:p>
        </w:tc>
        <w:tc>
          <w:tcPr>
            <w:tcW w:w="3700" w:type="dxa"/>
            <w:vMerge w:val="restart"/>
            <w:vAlign w:val="center"/>
          </w:tcPr>
          <w:p w:rsidR="00B30989" w:rsidRDefault="00B30989">
            <w:pPr>
              <w:pStyle w:val="ConsPlusNormal"/>
              <w:jc w:val="center"/>
            </w:pPr>
            <w:r>
              <w:t>Ожидаемый конечный результат реализации ведомственной целевой программы, основного мероприятия</w:t>
            </w:r>
          </w:p>
        </w:tc>
        <w:tc>
          <w:tcPr>
            <w:tcW w:w="3240" w:type="dxa"/>
            <w:vMerge w:val="restart"/>
            <w:vAlign w:val="center"/>
          </w:tcPr>
          <w:p w:rsidR="00B30989" w:rsidRDefault="00B30989">
            <w:pPr>
              <w:pStyle w:val="ConsPlusNormal"/>
              <w:jc w:val="center"/>
            </w:pPr>
            <w:r>
              <w:t>Целевые показатели государственной программы (подпрограммы), на достижение которых оказывается влияние</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Align w:val="center"/>
          </w:tcPr>
          <w:p w:rsidR="00B30989" w:rsidRDefault="00B30989">
            <w:pPr>
              <w:pStyle w:val="ConsPlusNormal"/>
              <w:jc w:val="center"/>
            </w:pPr>
            <w:r>
              <w:t>начала реализации</w:t>
            </w:r>
          </w:p>
        </w:tc>
        <w:tc>
          <w:tcPr>
            <w:tcW w:w="1300" w:type="dxa"/>
            <w:vAlign w:val="center"/>
          </w:tcPr>
          <w:p w:rsidR="00B30989" w:rsidRDefault="00B30989">
            <w:pPr>
              <w:pStyle w:val="ConsPlusNormal"/>
              <w:jc w:val="center"/>
            </w:pPr>
            <w:r>
              <w:t>окончания реализации</w:t>
            </w:r>
          </w:p>
        </w:tc>
        <w:tc>
          <w:tcPr>
            <w:tcW w:w="3700" w:type="dxa"/>
            <w:vMerge/>
          </w:tcPr>
          <w:p w:rsidR="00B30989" w:rsidRDefault="00B30989"/>
        </w:tc>
        <w:tc>
          <w:tcPr>
            <w:tcW w:w="3240" w:type="dxa"/>
            <w:vMerge/>
          </w:tcPr>
          <w:p w:rsidR="00B30989" w:rsidRDefault="00B30989"/>
        </w:tc>
      </w:tr>
      <w:tr w:rsidR="00B30989">
        <w:tc>
          <w:tcPr>
            <w:tcW w:w="624" w:type="dxa"/>
            <w:vAlign w:val="center"/>
          </w:tcPr>
          <w:p w:rsidR="00B30989" w:rsidRDefault="00B30989">
            <w:pPr>
              <w:pStyle w:val="ConsPlusNormal"/>
              <w:jc w:val="center"/>
            </w:pPr>
            <w:r>
              <w:t>1</w:t>
            </w:r>
          </w:p>
        </w:tc>
        <w:tc>
          <w:tcPr>
            <w:tcW w:w="2500" w:type="dxa"/>
            <w:vAlign w:val="center"/>
          </w:tcPr>
          <w:p w:rsidR="00B30989" w:rsidRDefault="00B30989">
            <w:pPr>
              <w:pStyle w:val="ConsPlusNormal"/>
              <w:jc w:val="center"/>
            </w:pPr>
            <w:r>
              <w:t>2</w:t>
            </w:r>
          </w:p>
        </w:tc>
        <w:tc>
          <w:tcPr>
            <w:tcW w:w="2080" w:type="dxa"/>
            <w:vAlign w:val="center"/>
          </w:tcPr>
          <w:p w:rsidR="00B30989" w:rsidRDefault="00B30989">
            <w:pPr>
              <w:pStyle w:val="ConsPlusNormal"/>
              <w:jc w:val="center"/>
            </w:pPr>
            <w:r>
              <w:t>3</w:t>
            </w:r>
          </w:p>
        </w:tc>
        <w:tc>
          <w:tcPr>
            <w:tcW w:w="1280" w:type="dxa"/>
            <w:vAlign w:val="center"/>
          </w:tcPr>
          <w:p w:rsidR="00B30989" w:rsidRDefault="00B30989">
            <w:pPr>
              <w:pStyle w:val="ConsPlusNormal"/>
              <w:jc w:val="center"/>
            </w:pPr>
            <w:r>
              <w:t>4</w:t>
            </w:r>
          </w:p>
        </w:tc>
        <w:tc>
          <w:tcPr>
            <w:tcW w:w="1300" w:type="dxa"/>
            <w:vAlign w:val="center"/>
          </w:tcPr>
          <w:p w:rsidR="00B30989" w:rsidRDefault="00B30989">
            <w:pPr>
              <w:pStyle w:val="ConsPlusNormal"/>
              <w:jc w:val="center"/>
            </w:pPr>
            <w:r>
              <w:t>5</w:t>
            </w:r>
          </w:p>
        </w:tc>
        <w:tc>
          <w:tcPr>
            <w:tcW w:w="3700" w:type="dxa"/>
            <w:vAlign w:val="center"/>
          </w:tcPr>
          <w:p w:rsidR="00B30989" w:rsidRDefault="00B30989">
            <w:pPr>
              <w:pStyle w:val="ConsPlusNormal"/>
              <w:jc w:val="center"/>
            </w:pPr>
            <w:r>
              <w:t>6</w:t>
            </w:r>
          </w:p>
        </w:tc>
        <w:tc>
          <w:tcPr>
            <w:tcW w:w="3240" w:type="dxa"/>
            <w:vAlign w:val="center"/>
          </w:tcPr>
          <w:p w:rsidR="00B30989" w:rsidRDefault="00B30989">
            <w:pPr>
              <w:pStyle w:val="ConsPlusNormal"/>
              <w:jc w:val="center"/>
            </w:pPr>
            <w:r>
              <w:t>7</w:t>
            </w:r>
          </w:p>
        </w:tc>
      </w:tr>
      <w:tr w:rsidR="00B30989">
        <w:tc>
          <w:tcPr>
            <w:tcW w:w="624" w:type="dxa"/>
            <w:vAlign w:val="center"/>
          </w:tcPr>
          <w:p w:rsidR="00B30989" w:rsidRDefault="00B30989">
            <w:pPr>
              <w:pStyle w:val="ConsPlusNormal"/>
              <w:jc w:val="center"/>
            </w:pPr>
            <w:r>
              <w:t>1.</w:t>
            </w:r>
          </w:p>
        </w:tc>
        <w:tc>
          <w:tcPr>
            <w:tcW w:w="14100" w:type="dxa"/>
            <w:gridSpan w:val="6"/>
            <w:vAlign w:val="center"/>
          </w:tcPr>
          <w:p w:rsidR="00B30989" w:rsidRDefault="00B30989">
            <w:pPr>
              <w:pStyle w:val="ConsPlusNormal"/>
            </w:pPr>
            <w:hyperlink w:anchor="P367" w:history="1">
              <w:r>
                <w:rPr>
                  <w:color w:val="0000FF"/>
                </w:rPr>
                <w:t>Подпрограмма 1</w:t>
              </w:r>
            </w:hyperlink>
            <w:r>
              <w:t xml:space="preserve"> "Развитие сельского хозяйства и регулирование рынков сельскохозяйственной продукции, сырья и продовольствия в Иркутской области" на 2014 - 2020 годы</w:t>
            </w:r>
          </w:p>
        </w:tc>
      </w:tr>
      <w:tr w:rsidR="00B30989">
        <w:tc>
          <w:tcPr>
            <w:tcW w:w="624" w:type="dxa"/>
            <w:vMerge w:val="restart"/>
          </w:tcPr>
          <w:p w:rsidR="00B30989" w:rsidRDefault="00B30989">
            <w:pPr>
              <w:pStyle w:val="ConsPlusNormal"/>
              <w:jc w:val="center"/>
            </w:pPr>
            <w:r>
              <w:lastRenderedPageBreak/>
              <w:t>1.1.</w:t>
            </w:r>
          </w:p>
        </w:tc>
        <w:tc>
          <w:tcPr>
            <w:tcW w:w="2500" w:type="dxa"/>
            <w:vMerge w:val="restart"/>
          </w:tcPr>
          <w:p w:rsidR="00B30989" w:rsidRDefault="00B30989">
            <w:pPr>
              <w:pStyle w:val="ConsPlusNormal"/>
            </w:pPr>
            <w:r>
              <w:t>Основное мероприятие "Оказание содействия развитию подотрасли растениеводства"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Индекс производства продукции растениеводства (в сопоставимых ценах) - 100,8% к предыдущему году</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картофеля - 620 тыс. тонн</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овощей открытого грунта - 165 тыс. тонн</w:t>
            </w:r>
          </w:p>
        </w:tc>
        <w:tc>
          <w:tcPr>
            <w:tcW w:w="3240" w:type="dxa"/>
            <w:vMerge/>
          </w:tcPr>
          <w:p w:rsidR="00B30989" w:rsidRDefault="00B30989"/>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Удельный вес площади многолетних бобовых трав в структуре посевных площадей многолетних трав - 30%</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Урожайность зерновых культур на семеноводческих посевах - 20,3 ц/га</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Урожайность картофеля на семеноводческих посевах - 165 ц/га</w:t>
            </w:r>
          </w:p>
        </w:tc>
        <w:tc>
          <w:tcPr>
            <w:tcW w:w="3240" w:type="dxa"/>
          </w:tcPr>
          <w:p w:rsidR="00B30989" w:rsidRDefault="00B30989">
            <w:pPr>
              <w:pStyle w:val="ConsPlusNormal"/>
            </w:pPr>
            <w:r>
              <w:t>Индекс физического объема инвестиций в основной капитал сельского хозяйства</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Урожайность овощных культур - 168 ц/га</w:t>
            </w:r>
          </w:p>
        </w:tc>
        <w:tc>
          <w:tcPr>
            <w:tcW w:w="3240" w:type="dxa"/>
          </w:tcPr>
          <w:p w:rsidR="00B30989" w:rsidRDefault="00B30989">
            <w:pPr>
              <w:pStyle w:val="ConsPlusNormal"/>
            </w:pPr>
            <w:r>
              <w:t>Рентабельность сельскохозяйственных организаций</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Доля площади, засеваемой элитными семенами, в общей площади посевов - 7%</w:t>
            </w:r>
          </w:p>
        </w:tc>
        <w:tc>
          <w:tcPr>
            <w:tcW w:w="3240" w:type="dxa"/>
          </w:tcPr>
          <w:p w:rsidR="00B30989" w:rsidRDefault="00B30989">
            <w:pPr>
              <w:pStyle w:val="ConsPlusNormal"/>
            </w:pPr>
            <w:r>
              <w:t>Среднемесячная номинальная заработная плата в сельском хозяйстве</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 xml:space="preserve">Доля площади, засеваемой элитными семенами, в общей </w:t>
            </w:r>
            <w:r>
              <w:lastRenderedPageBreak/>
              <w:t>площади посевов зерновых и зернобобовых культур - 15%</w:t>
            </w:r>
          </w:p>
        </w:tc>
        <w:tc>
          <w:tcPr>
            <w:tcW w:w="3240" w:type="dxa"/>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Площади посева кормовых культур в районах Крайнего Севера и приравненных к ним местностях - 21,7 тыс. га</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Площадь закладки многолетних плодовых и ягодных насаждений - 0,022 тыс. га</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Объем внесения минеральных удобрений - 11 тыс. тонн д. 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Площадь известкования кислых почв - 2,5 тыс. га</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Площадь неиспользуемой пашни, вовлеченной в хозяйственный оборот, - 67,5 тыс. га</w:t>
            </w:r>
          </w:p>
        </w:tc>
        <w:tc>
          <w:tcPr>
            <w:tcW w:w="3240" w:type="dxa"/>
            <w:vMerge/>
          </w:tcPr>
          <w:p w:rsidR="00B30989" w:rsidRDefault="00B30989"/>
        </w:tc>
      </w:tr>
      <w:tr w:rsidR="00B30989">
        <w:tc>
          <w:tcPr>
            <w:tcW w:w="624" w:type="dxa"/>
          </w:tcPr>
          <w:p w:rsidR="00B30989" w:rsidRDefault="00B30989">
            <w:pPr>
              <w:pStyle w:val="ConsPlusNormal"/>
            </w:pPr>
          </w:p>
        </w:tc>
        <w:tc>
          <w:tcPr>
            <w:tcW w:w="2500" w:type="dxa"/>
          </w:tcPr>
          <w:p w:rsidR="00B30989" w:rsidRDefault="00B30989">
            <w:pPr>
              <w:pStyle w:val="ConsPlusNormal"/>
            </w:pPr>
          </w:p>
        </w:tc>
        <w:tc>
          <w:tcPr>
            <w:tcW w:w="2080" w:type="dxa"/>
          </w:tcPr>
          <w:p w:rsidR="00B30989" w:rsidRDefault="00B30989">
            <w:pPr>
              <w:pStyle w:val="ConsPlusNormal"/>
            </w:pPr>
          </w:p>
        </w:tc>
        <w:tc>
          <w:tcPr>
            <w:tcW w:w="1280" w:type="dxa"/>
          </w:tcPr>
          <w:p w:rsidR="00B30989" w:rsidRDefault="00B30989">
            <w:pPr>
              <w:pStyle w:val="ConsPlusNormal"/>
            </w:pPr>
          </w:p>
        </w:tc>
        <w:tc>
          <w:tcPr>
            <w:tcW w:w="1300" w:type="dxa"/>
          </w:tcPr>
          <w:p w:rsidR="00B30989" w:rsidRDefault="00B30989">
            <w:pPr>
              <w:pStyle w:val="ConsPlusNormal"/>
            </w:pPr>
          </w:p>
        </w:tc>
        <w:tc>
          <w:tcPr>
            <w:tcW w:w="3700" w:type="dxa"/>
          </w:tcPr>
          <w:p w:rsidR="00B30989" w:rsidRDefault="00B30989">
            <w:pPr>
              <w:pStyle w:val="ConsPlusNormal"/>
            </w:pPr>
            <w:r>
              <w:t>Площадь посевов, подвергнутых химической прополке гербицидами, - 210 тыс. га</w:t>
            </w:r>
          </w:p>
        </w:tc>
        <w:tc>
          <w:tcPr>
            <w:tcW w:w="3240" w:type="dxa"/>
          </w:tcPr>
          <w:p w:rsidR="00B30989" w:rsidRDefault="00B30989">
            <w:pPr>
              <w:pStyle w:val="ConsPlusNormal"/>
            </w:pP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 - 2,4 тыс. га</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vAlign w:val="center"/>
          </w:tcPr>
          <w:p w:rsidR="00B30989" w:rsidRDefault="00B30989">
            <w:pPr>
              <w:pStyle w:val="ConsPlusNormal"/>
            </w:pPr>
            <w:r>
              <w:t>Площадь подготовки низкопродуктивной пашни - 220 тыс. га</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vAlign w:val="center"/>
          </w:tcPr>
          <w:p w:rsidR="00B30989" w:rsidRDefault="00B30989">
            <w:pPr>
              <w:pStyle w:val="ConsPlusNormal"/>
            </w:pPr>
            <w:r>
              <w:t>Сохранение посевных площадей - 607,4 тыс. га</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Объем субсидируемых кредитов (займов) по растениеводству - 5570,6 млн. руб.</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Удельный вес застрахованных посевных площадей в общей посевной площади - 70%</w:t>
            </w:r>
          </w:p>
        </w:tc>
        <w:tc>
          <w:tcPr>
            <w:tcW w:w="3240" w:type="dxa"/>
            <w:vMerge/>
          </w:tcPr>
          <w:p w:rsidR="00B30989" w:rsidRDefault="00B30989"/>
        </w:tc>
      </w:tr>
      <w:tr w:rsidR="00B30989">
        <w:tc>
          <w:tcPr>
            <w:tcW w:w="624" w:type="dxa"/>
            <w:vMerge w:val="restart"/>
          </w:tcPr>
          <w:p w:rsidR="00B30989" w:rsidRDefault="00B30989">
            <w:pPr>
              <w:pStyle w:val="ConsPlusNormal"/>
              <w:jc w:val="center"/>
            </w:pPr>
            <w:r>
              <w:t>1.2.</w:t>
            </w:r>
          </w:p>
        </w:tc>
        <w:tc>
          <w:tcPr>
            <w:tcW w:w="2500" w:type="dxa"/>
            <w:vMerge w:val="restart"/>
          </w:tcPr>
          <w:p w:rsidR="00B30989" w:rsidRDefault="00B30989">
            <w:pPr>
              <w:pStyle w:val="ConsPlusNormal"/>
            </w:pPr>
            <w:r>
              <w:t>Основное мероприятие "Оказание содействия развитию подотрасли животноводства"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Индекс производства продукции животноводства (в сопоставимых ценах) - 101,3% к предыдущему году</w:t>
            </w:r>
          </w:p>
        </w:tc>
        <w:tc>
          <w:tcPr>
            <w:tcW w:w="3240" w:type="dxa"/>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скота и птицы на убой в хозяйствах всех категорий (в живом весе) - 179,7 тыс. тонн</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Производство молока всех видов - 465,3 тыс. тонн</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Прирост реализации племенного молодняка (условные головы) - 13,1% к предыдущему году</w:t>
            </w:r>
          </w:p>
        </w:tc>
        <w:tc>
          <w:tcPr>
            <w:tcW w:w="3240" w:type="dxa"/>
          </w:tcPr>
          <w:p w:rsidR="00B30989" w:rsidRDefault="00B30989">
            <w:pPr>
              <w:pStyle w:val="ConsPlusNormal"/>
            </w:pPr>
            <w:r>
              <w:t>Индекс физического объема инвестиций в основной капитал сельского хозяйства</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 xml:space="preserve">Удельный вес племенного скота в </w:t>
            </w:r>
            <w:r>
              <w:lastRenderedPageBreak/>
              <w:t>общем поголовье - 13,1%</w:t>
            </w:r>
          </w:p>
        </w:tc>
        <w:tc>
          <w:tcPr>
            <w:tcW w:w="3240" w:type="dxa"/>
          </w:tcPr>
          <w:p w:rsidR="00B30989" w:rsidRDefault="00B30989">
            <w:pPr>
              <w:pStyle w:val="ConsPlusNormal"/>
            </w:pPr>
            <w:r>
              <w:lastRenderedPageBreak/>
              <w:t xml:space="preserve">Рентабельность </w:t>
            </w:r>
            <w:r>
              <w:lastRenderedPageBreak/>
              <w:t>сельскохозяйственных организаций</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Уровень товарности молока - 40%</w:t>
            </w:r>
          </w:p>
        </w:tc>
        <w:tc>
          <w:tcPr>
            <w:tcW w:w="3240" w:type="dxa"/>
          </w:tcPr>
          <w:p w:rsidR="00B30989" w:rsidRDefault="00B30989">
            <w:pPr>
              <w:pStyle w:val="ConsPlusNormal"/>
            </w:pPr>
            <w:r>
              <w:t>Среднемесячная номинальная заработная плата в сельском хозяйстве</w:t>
            </w: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Приобретение племенного материала: норка - 6738 голов</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Приобретение племенного материала: песец (лиса) - 200 голов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Приобретение племенного материала: соболь - 200 голов</w:t>
            </w:r>
          </w:p>
        </w:tc>
        <w:tc>
          <w:tcPr>
            <w:tcW w:w="3240" w:type="dxa"/>
            <w:vMerge/>
          </w:tcPr>
          <w:p w:rsidR="00B30989" w:rsidRDefault="00B30989"/>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- 15 тыс. голов</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- 0,9 тыс. голов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- 11,1 тыс. голов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- 6,66 тыс. голов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Объем субсидируемых кредитов (займов) по животноводству - 6156,9 млн. руб.</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Удельный вес застрахованных сельскохозяйственных животных в общем поголовье по сельскохозяйственным организациям - 8,5%</w:t>
            </w:r>
          </w:p>
        </w:tc>
        <w:tc>
          <w:tcPr>
            <w:tcW w:w="3240" w:type="dxa"/>
            <w:vMerge/>
          </w:tcPr>
          <w:p w:rsidR="00B30989" w:rsidRDefault="00B30989"/>
        </w:tc>
      </w:tr>
      <w:tr w:rsidR="00B30989">
        <w:tc>
          <w:tcPr>
            <w:tcW w:w="624" w:type="dxa"/>
            <w:vMerge w:val="restart"/>
          </w:tcPr>
          <w:p w:rsidR="00B30989" w:rsidRDefault="00B30989">
            <w:pPr>
              <w:pStyle w:val="ConsPlusNormal"/>
              <w:jc w:val="center"/>
            </w:pPr>
            <w:r>
              <w:t>1.3.</w:t>
            </w:r>
          </w:p>
        </w:tc>
        <w:tc>
          <w:tcPr>
            <w:tcW w:w="2500" w:type="dxa"/>
            <w:vMerge w:val="restart"/>
          </w:tcPr>
          <w:p w:rsidR="00B30989" w:rsidRDefault="00B30989">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Площадь земельных участков, оформленных в собственность К(Ф)Х, - 10500 га</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Объем закупленного молока у населения - 20 тыс. тонн</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 xml:space="preserve">Объем закупленного мяса у </w:t>
            </w:r>
            <w:r>
              <w:lastRenderedPageBreak/>
              <w:t>населения - 2,1 тыс. тонн</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Объемы субсидируемых кредитов и займов, взятых субъектами малых форм хозяйствования, - 3739,3 млн. руб.</w:t>
            </w:r>
          </w:p>
        </w:tc>
        <w:tc>
          <w:tcPr>
            <w:tcW w:w="3240" w:type="dxa"/>
            <w:vMerge/>
          </w:tcPr>
          <w:p w:rsidR="00B30989" w:rsidRDefault="00B30989"/>
        </w:tc>
      </w:tr>
      <w:tr w:rsidR="00B30989">
        <w:tc>
          <w:tcPr>
            <w:tcW w:w="624" w:type="dxa"/>
            <w:vMerge w:val="restart"/>
          </w:tcPr>
          <w:p w:rsidR="00B30989" w:rsidRDefault="00B30989">
            <w:pPr>
              <w:pStyle w:val="ConsPlusNormal"/>
              <w:jc w:val="center"/>
            </w:pPr>
            <w:r>
              <w:t>1.4.</w:t>
            </w:r>
          </w:p>
        </w:tc>
        <w:tc>
          <w:tcPr>
            <w:tcW w:w="2500" w:type="dxa"/>
            <w:vMerge w:val="restart"/>
          </w:tcPr>
          <w:p w:rsidR="00B30989" w:rsidRDefault="00B30989">
            <w:pPr>
              <w:pStyle w:val="ConsPlusNormal"/>
            </w:pPr>
            <w:r>
              <w:t>Основное мероприятие "Создание условий для технической и технологической модернизации сельского хозяйства"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Коэффициент обновления сельскохозяйственной техники: тракторы - 6,3%</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Коэффициент обновления сельскохозяйственной техники: комбайны зерноуборочные - 3,5%</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tcPr>
          <w:p w:rsidR="00B30989" w:rsidRDefault="00B30989">
            <w:pPr>
              <w:pStyle w:val="ConsPlusNormal"/>
            </w:pPr>
          </w:p>
        </w:tc>
        <w:tc>
          <w:tcPr>
            <w:tcW w:w="2500" w:type="dxa"/>
          </w:tcPr>
          <w:p w:rsidR="00B30989" w:rsidRDefault="00B30989">
            <w:pPr>
              <w:pStyle w:val="ConsPlusNormal"/>
            </w:pPr>
          </w:p>
        </w:tc>
        <w:tc>
          <w:tcPr>
            <w:tcW w:w="2080" w:type="dxa"/>
          </w:tcPr>
          <w:p w:rsidR="00B30989" w:rsidRDefault="00B30989">
            <w:pPr>
              <w:pStyle w:val="ConsPlusNormal"/>
            </w:pPr>
          </w:p>
        </w:tc>
        <w:tc>
          <w:tcPr>
            <w:tcW w:w="1280" w:type="dxa"/>
          </w:tcPr>
          <w:p w:rsidR="00B30989" w:rsidRDefault="00B30989">
            <w:pPr>
              <w:pStyle w:val="ConsPlusNormal"/>
            </w:pPr>
          </w:p>
        </w:tc>
        <w:tc>
          <w:tcPr>
            <w:tcW w:w="1300" w:type="dxa"/>
          </w:tcPr>
          <w:p w:rsidR="00B30989" w:rsidRDefault="00B30989">
            <w:pPr>
              <w:pStyle w:val="ConsPlusNormal"/>
            </w:pPr>
          </w:p>
        </w:tc>
        <w:tc>
          <w:tcPr>
            <w:tcW w:w="3700" w:type="dxa"/>
          </w:tcPr>
          <w:p w:rsidR="00B30989" w:rsidRDefault="00B30989">
            <w:pPr>
              <w:pStyle w:val="ConsPlusNormal"/>
            </w:pPr>
            <w:r>
              <w:t>Коэффициент обновления сельскохозяйственной техники: комбайны кормоуборочные - 7,6%</w:t>
            </w:r>
          </w:p>
        </w:tc>
        <w:tc>
          <w:tcPr>
            <w:tcW w:w="3240" w:type="dxa"/>
          </w:tcPr>
          <w:p w:rsidR="00B30989" w:rsidRDefault="00B30989">
            <w:pPr>
              <w:pStyle w:val="ConsPlusNormal"/>
            </w:pPr>
          </w:p>
        </w:tc>
      </w:tr>
      <w:tr w:rsidR="00B30989">
        <w:tc>
          <w:tcPr>
            <w:tcW w:w="624" w:type="dxa"/>
            <w:vMerge w:val="restart"/>
          </w:tcPr>
          <w:p w:rsidR="00B30989" w:rsidRDefault="00B30989">
            <w:pPr>
              <w:pStyle w:val="ConsPlusNormal"/>
              <w:jc w:val="center"/>
            </w:pPr>
            <w:r>
              <w:t>1.5.</w:t>
            </w:r>
          </w:p>
        </w:tc>
        <w:tc>
          <w:tcPr>
            <w:tcW w:w="2500" w:type="dxa"/>
            <w:vMerge w:val="restart"/>
          </w:tcPr>
          <w:p w:rsidR="00B30989" w:rsidRDefault="00B30989">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Количество закрепленных молодых специалистов в сельскохозяйственном производстве - 281 чел.</w:t>
            </w:r>
          </w:p>
        </w:tc>
        <w:tc>
          <w:tcPr>
            <w:tcW w:w="3240" w:type="dxa"/>
            <w:tcBorders>
              <w:bottom w:val="nil"/>
            </w:tcBorders>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Количество руководителей и специалистов, прошедших подготовку, переподготовку и повышение квалификации, - 1280 чел.</w:t>
            </w:r>
          </w:p>
        </w:tc>
        <w:tc>
          <w:tcPr>
            <w:tcW w:w="3240" w:type="dxa"/>
            <w:tcBorders>
              <w:top w:val="nil"/>
            </w:tcBorders>
          </w:tcPr>
          <w:p w:rsidR="00B30989" w:rsidRDefault="00B30989">
            <w:pPr>
              <w:pStyle w:val="ConsPlusNormal"/>
            </w:pPr>
          </w:p>
        </w:tc>
      </w:tr>
      <w:tr w:rsidR="00B30989">
        <w:tc>
          <w:tcPr>
            <w:tcW w:w="624" w:type="dxa"/>
          </w:tcPr>
          <w:p w:rsidR="00B30989" w:rsidRDefault="00B30989">
            <w:pPr>
              <w:pStyle w:val="ConsPlusNormal"/>
              <w:jc w:val="center"/>
            </w:pPr>
            <w:r>
              <w:t>1.6.</w:t>
            </w:r>
          </w:p>
        </w:tc>
        <w:tc>
          <w:tcPr>
            <w:tcW w:w="2500" w:type="dxa"/>
          </w:tcPr>
          <w:p w:rsidR="00B30989" w:rsidRDefault="00B30989">
            <w:pPr>
              <w:pStyle w:val="ConsPlusNormal"/>
            </w:pPr>
            <w:r>
              <w:t xml:space="preserve">Основное мероприятие "Создание условий для </w:t>
            </w:r>
            <w:r>
              <w:lastRenderedPageBreak/>
              <w:t>научного и информационного обеспечения развития сельскохозяйственного производства"</w:t>
            </w:r>
          </w:p>
        </w:tc>
        <w:tc>
          <w:tcPr>
            <w:tcW w:w="2080" w:type="dxa"/>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280" w:type="dxa"/>
          </w:tcPr>
          <w:p w:rsidR="00B30989" w:rsidRDefault="00B30989">
            <w:pPr>
              <w:pStyle w:val="ConsPlusNormal"/>
              <w:jc w:val="center"/>
            </w:pPr>
            <w:r>
              <w:lastRenderedPageBreak/>
              <w:t>2014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 xml:space="preserve">Количество НИОКР, выполненных за счет средств областного бюджета, </w:t>
            </w:r>
            <w:r>
              <w:lastRenderedPageBreak/>
              <w:t>внедренных в хозяйственную деятельность субъектов агропромышленного комплекса Иркутской области, по приоритетным направлениям аграрной науки - 3 ед.</w:t>
            </w:r>
          </w:p>
        </w:tc>
        <w:tc>
          <w:tcPr>
            <w:tcW w:w="3240" w:type="dxa"/>
            <w:vAlign w:val="bottom"/>
          </w:tcPr>
          <w:p w:rsidR="00B30989" w:rsidRDefault="00B30989">
            <w:pPr>
              <w:pStyle w:val="ConsPlusNormal"/>
            </w:pPr>
          </w:p>
        </w:tc>
      </w:tr>
      <w:tr w:rsidR="00B30989">
        <w:tc>
          <w:tcPr>
            <w:tcW w:w="624" w:type="dxa"/>
          </w:tcPr>
          <w:p w:rsidR="00B30989" w:rsidRDefault="00B30989">
            <w:pPr>
              <w:pStyle w:val="ConsPlusNormal"/>
            </w:pPr>
          </w:p>
        </w:tc>
        <w:tc>
          <w:tcPr>
            <w:tcW w:w="2500" w:type="dxa"/>
          </w:tcPr>
          <w:p w:rsidR="00B30989" w:rsidRDefault="00B30989">
            <w:pPr>
              <w:pStyle w:val="ConsPlusNormal"/>
            </w:pPr>
          </w:p>
        </w:tc>
        <w:tc>
          <w:tcPr>
            <w:tcW w:w="2080" w:type="dxa"/>
          </w:tcPr>
          <w:p w:rsidR="00B30989" w:rsidRDefault="00B30989">
            <w:pPr>
              <w:pStyle w:val="ConsPlusNormal"/>
            </w:pPr>
          </w:p>
        </w:tc>
        <w:tc>
          <w:tcPr>
            <w:tcW w:w="1280" w:type="dxa"/>
          </w:tcPr>
          <w:p w:rsidR="00B30989" w:rsidRDefault="00B30989">
            <w:pPr>
              <w:pStyle w:val="ConsPlusNormal"/>
            </w:pPr>
          </w:p>
        </w:tc>
        <w:tc>
          <w:tcPr>
            <w:tcW w:w="1300" w:type="dxa"/>
          </w:tcPr>
          <w:p w:rsidR="00B30989" w:rsidRDefault="00B30989">
            <w:pPr>
              <w:pStyle w:val="ConsPlusNormal"/>
            </w:pPr>
          </w:p>
        </w:tc>
        <w:tc>
          <w:tcPr>
            <w:tcW w:w="3700" w:type="dxa"/>
          </w:tcPr>
          <w:p w:rsidR="00B30989" w:rsidRDefault="00B30989">
            <w:pPr>
              <w:pStyle w:val="ConsPlusNormal"/>
            </w:pPr>
            <w:r>
              <w:t>Количество консультационных услуг, оказанных сельскохозяйственным товаропроизводителям и сельскому населению, - 84600 ед.</w:t>
            </w:r>
          </w:p>
        </w:tc>
        <w:tc>
          <w:tcPr>
            <w:tcW w:w="3240" w:type="dxa"/>
          </w:tcPr>
          <w:p w:rsidR="00B30989" w:rsidRDefault="00B30989">
            <w:pPr>
              <w:pStyle w:val="ConsPlusNormal"/>
            </w:pPr>
          </w:p>
        </w:tc>
      </w:tr>
      <w:tr w:rsidR="00B30989">
        <w:tc>
          <w:tcPr>
            <w:tcW w:w="624" w:type="dxa"/>
          </w:tcPr>
          <w:p w:rsidR="00B30989" w:rsidRDefault="00B30989">
            <w:pPr>
              <w:pStyle w:val="ConsPlusNormal"/>
            </w:pPr>
          </w:p>
        </w:tc>
        <w:tc>
          <w:tcPr>
            <w:tcW w:w="2500" w:type="dxa"/>
          </w:tcPr>
          <w:p w:rsidR="00B30989" w:rsidRDefault="00B30989">
            <w:pPr>
              <w:pStyle w:val="ConsPlusNormal"/>
            </w:pPr>
          </w:p>
        </w:tc>
        <w:tc>
          <w:tcPr>
            <w:tcW w:w="2080" w:type="dxa"/>
          </w:tcPr>
          <w:p w:rsidR="00B30989" w:rsidRDefault="00B30989">
            <w:pPr>
              <w:pStyle w:val="ConsPlusNormal"/>
            </w:pPr>
          </w:p>
        </w:tc>
        <w:tc>
          <w:tcPr>
            <w:tcW w:w="1280" w:type="dxa"/>
          </w:tcPr>
          <w:p w:rsidR="00B30989" w:rsidRDefault="00B30989">
            <w:pPr>
              <w:pStyle w:val="ConsPlusNormal"/>
            </w:pPr>
          </w:p>
        </w:tc>
        <w:tc>
          <w:tcPr>
            <w:tcW w:w="1300" w:type="dxa"/>
          </w:tcPr>
          <w:p w:rsidR="00B30989" w:rsidRDefault="00B30989">
            <w:pPr>
              <w:pStyle w:val="ConsPlusNormal"/>
            </w:pPr>
          </w:p>
        </w:tc>
        <w:tc>
          <w:tcPr>
            <w:tcW w:w="3700" w:type="dxa"/>
          </w:tcPr>
          <w:p w:rsidR="00B30989" w:rsidRDefault="00B30989">
            <w:pPr>
              <w:pStyle w:val="ConsPlusNormal"/>
            </w:pPr>
            <w:r>
              <w:t>Удельный вес органов управления агропромышленного комплекса муниципальных районов, ведущих сельскохозяйственную деятельность, использующих информационные ресурсы, применяемые в сфере агропромышленного комплекса, - 100%</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Количество выпущенных номеров периодических изданий по информационному освещению деятельности министерства сельского хозяйства Иркутской области в средствах массовой информации - 84 ед.</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Количество проведенных публичных мероприятий - 35 ед.</w:t>
            </w:r>
          </w:p>
        </w:tc>
        <w:tc>
          <w:tcPr>
            <w:tcW w:w="3240" w:type="dxa"/>
            <w:vMerge/>
          </w:tcPr>
          <w:p w:rsidR="00B30989" w:rsidRDefault="00B30989"/>
        </w:tc>
      </w:tr>
      <w:tr w:rsidR="00B30989">
        <w:tc>
          <w:tcPr>
            <w:tcW w:w="624" w:type="dxa"/>
          </w:tcPr>
          <w:p w:rsidR="00B30989" w:rsidRDefault="00B30989">
            <w:pPr>
              <w:pStyle w:val="ConsPlusNormal"/>
              <w:jc w:val="center"/>
            </w:pPr>
            <w:r>
              <w:t>2.</w:t>
            </w:r>
          </w:p>
        </w:tc>
        <w:tc>
          <w:tcPr>
            <w:tcW w:w="14100" w:type="dxa"/>
            <w:gridSpan w:val="6"/>
            <w:vAlign w:val="center"/>
          </w:tcPr>
          <w:p w:rsidR="00B30989" w:rsidRDefault="00B30989">
            <w:pPr>
              <w:pStyle w:val="ConsPlusNormal"/>
            </w:pPr>
            <w:hyperlink w:anchor="P1221" w:history="1">
              <w:r>
                <w:rPr>
                  <w:color w:val="0000FF"/>
                </w:rPr>
                <w:t>Подпрограмма 2</w:t>
              </w:r>
            </w:hyperlink>
            <w:r>
              <w:t xml:space="preserve"> "Развитие мелиорации земель сельскохозяйственного назначения Иркутской области" на 2014 - 2020 годы</w:t>
            </w:r>
          </w:p>
        </w:tc>
      </w:tr>
      <w:tr w:rsidR="00B30989">
        <w:tc>
          <w:tcPr>
            <w:tcW w:w="624" w:type="dxa"/>
            <w:vMerge w:val="restart"/>
          </w:tcPr>
          <w:p w:rsidR="00B30989" w:rsidRDefault="00B30989">
            <w:pPr>
              <w:pStyle w:val="ConsPlusNormal"/>
              <w:jc w:val="center"/>
            </w:pPr>
            <w:r>
              <w:t>2.1.</w:t>
            </w:r>
          </w:p>
        </w:tc>
        <w:tc>
          <w:tcPr>
            <w:tcW w:w="2500" w:type="dxa"/>
            <w:vMerge w:val="restart"/>
          </w:tcPr>
          <w:p w:rsidR="00B30989" w:rsidRDefault="00B30989">
            <w:pPr>
              <w:pStyle w:val="ConsPlusNormal"/>
            </w:pPr>
            <w:r>
              <w:t xml:space="preserve">Основное мероприятие "Создание условий для </w:t>
            </w:r>
            <w:r>
              <w:lastRenderedPageBreak/>
              <w:t>эффективного использования земель сельскохозяйственного назначения"</w:t>
            </w:r>
          </w:p>
        </w:tc>
        <w:tc>
          <w:tcPr>
            <w:tcW w:w="208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280" w:type="dxa"/>
            <w:vMerge w:val="restart"/>
          </w:tcPr>
          <w:p w:rsidR="00B30989" w:rsidRDefault="00B30989">
            <w:pPr>
              <w:pStyle w:val="ConsPlusNormal"/>
              <w:jc w:val="center"/>
            </w:pPr>
            <w:r>
              <w:lastRenderedPageBreak/>
              <w:t>2014 г.</w:t>
            </w:r>
          </w:p>
        </w:tc>
        <w:tc>
          <w:tcPr>
            <w:tcW w:w="1300" w:type="dxa"/>
            <w:vMerge w:val="restart"/>
          </w:tcPr>
          <w:p w:rsidR="00B30989" w:rsidRDefault="00B30989">
            <w:pPr>
              <w:pStyle w:val="ConsPlusNormal"/>
              <w:jc w:val="center"/>
            </w:pPr>
            <w:r>
              <w:t>2020 г.</w:t>
            </w:r>
          </w:p>
        </w:tc>
        <w:tc>
          <w:tcPr>
            <w:tcW w:w="3700" w:type="dxa"/>
            <w:vAlign w:val="center"/>
          </w:tcPr>
          <w:p w:rsidR="00B30989" w:rsidRDefault="00B30989">
            <w:pPr>
              <w:pStyle w:val="ConsPlusNormal"/>
            </w:pPr>
            <w:r>
              <w:t xml:space="preserve">Прирост объема производства продукции растениеводства на </w:t>
            </w:r>
            <w:r>
              <w:lastRenderedPageBreak/>
              <w:t>мелиорируемых землях (нарастающим итогом) - 134%</w:t>
            </w:r>
          </w:p>
        </w:tc>
        <w:tc>
          <w:tcPr>
            <w:tcW w:w="3240" w:type="dxa"/>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vAlign w:val="center"/>
          </w:tcPr>
          <w:p w:rsidR="00B30989" w:rsidRDefault="00B30989">
            <w:pPr>
              <w:pStyle w:val="ConsPlusNormal"/>
            </w:pPr>
            <w:r>
              <w:t>Площадь мелиорируемых земель, введенных в эксплуатацию, - 528 га</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vAlign w:val="center"/>
          </w:tcPr>
          <w:p w:rsidR="00B30989" w:rsidRDefault="00B30989">
            <w:pPr>
              <w:pStyle w:val="ConsPlusNormal"/>
            </w:pPr>
            <w:r>
              <w:t>Площадь сельскохозяйственных угодий, защищенных и сохраненных от ветровой эрозии и опустынивания, - 450 га</w:t>
            </w:r>
          </w:p>
        </w:tc>
        <w:tc>
          <w:tcPr>
            <w:tcW w:w="3240" w:type="dxa"/>
          </w:tcPr>
          <w:p w:rsidR="00B30989" w:rsidRDefault="00B30989">
            <w:pPr>
              <w:pStyle w:val="ConsPlusNormal"/>
            </w:pPr>
            <w:r>
              <w:t>Создание рабочих мест в сельском хозяйстве</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vAlign w:val="center"/>
          </w:tcPr>
          <w:p w:rsidR="00B30989" w:rsidRDefault="00B30989">
            <w:pPr>
              <w:pStyle w:val="ConsPlusNormal"/>
            </w:pPr>
            <w:r>
              <w:t>Площадь сельскохозяйственных угодий, предотвращенных от выбытия из оборота за счет проведения культуртехнических работ, - 450 га</w:t>
            </w:r>
          </w:p>
        </w:tc>
        <w:tc>
          <w:tcPr>
            <w:tcW w:w="3240" w:type="dxa"/>
          </w:tcPr>
          <w:p w:rsidR="00B30989" w:rsidRDefault="00B30989">
            <w:pPr>
              <w:pStyle w:val="ConsPlusNormal"/>
            </w:pPr>
          </w:p>
        </w:tc>
      </w:tr>
      <w:tr w:rsidR="00B30989">
        <w:tc>
          <w:tcPr>
            <w:tcW w:w="624" w:type="dxa"/>
          </w:tcPr>
          <w:p w:rsidR="00B30989" w:rsidRDefault="00B30989">
            <w:pPr>
              <w:pStyle w:val="ConsPlusNormal"/>
              <w:jc w:val="center"/>
            </w:pPr>
            <w:r>
              <w:t>3.</w:t>
            </w:r>
          </w:p>
        </w:tc>
        <w:tc>
          <w:tcPr>
            <w:tcW w:w="14100" w:type="dxa"/>
            <w:gridSpan w:val="6"/>
            <w:vAlign w:val="center"/>
          </w:tcPr>
          <w:p w:rsidR="00B30989" w:rsidRDefault="00B30989">
            <w:pPr>
              <w:pStyle w:val="ConsPlusNormal"/>
            </w:pPr>
            <w:hyperlink w:anchor="P1620" w:history="1">
              <w:r>
                <w:rPr>
                  <w:color w:val="0000FF"/>
                </w:rPr>
                <w:t>Подпрограмма 3</w:t>
              </w:r>
            </w:hyperlink>
            <w:r>
              <w:t xml:space="preserve"> "Развитие овощеводства в закрытом грунте в Иркутской области" на 2014 - 2020 годы</w:t>
            </w:r>
          </w:p>
        </w:tc>
      </w:tr>
      <w:tr w:rsidR="00B30989">
        <w:tc>
          <w:tcPr>
            <w:tcW w:w="624" w:type="dxa"/>
            <w:vMerge w:val="restart"/>
          </w:tcPr>
          <w:p w:rsidR="00B30989" w:rsidRDefault="00B30989">
            <w:pPr>
              <w:pStyle w:val="ConsPlusNormal"/>
              <w:jc w:val="center"/>
            </w:pPr>
            <w:r>
              <w:t>3.1.</w:t>
            </w:r>
          </w:p>
        </w:tc>
        <w:tc>
          <w:tcPr>
            <w:tcW w:w="2500"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овощей закрытого грунта"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Производство внесезонных овощей на одного городского жителя - 3,9 кг</w:t>
            </w:r>
          </w:p>
        </w:tc>
        <w:tc>
          <w:tcPr>
            <w:tcW w:w="3240" w:type="dxa"/>
            <w:tcBorders>
              <w:bottom w:val="nil"/>
            </w:tcBorders>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Валовое производство овощей закрытого грунта - 7,5 тыс. тонн</w:t>
            </w:r>
          </w:p>
        </w:tc>
        <w:tc>
          <w:tcPr>
            <w:tcW w:w="3240" w:type="dxa"/>
            <w:tcBorders>
              <w:top w:val="nil"/>
            </w:tcBorders>
          </w:tcPr>
          <w:p w:rsidR="00B30989" w:rsidRDefault="00B30989">
            <w:pPr>
              <w:pStyle w:val="ConsPlusNormal"/>
            </w:pPr>
          </w:p>
        </w:tc>
      </w:tr>
      <w:tr w:rsidR="00B30989">
        <w:tc>
          <w:tcPr>
            <w:tcW w:w="624" w:type="dxa"/>
          </w:tcPr>
          <w:p w:rsidR="00B30989" w:rsidRDefault="00B30989">
            <w:pPr>
              <w:pStyle w:val="ConsPlusNormal"/>
              <w:jc w:val="center"/>
            </w:pPr>
            <w:r>
              <w:t>4.</w:t>
            </w:r>
          </w:p>
        </w:tc>
        <w:tc>
          <w:tcPr>
            <w:tcW w:w="14100" w:type="dxa"/>
            <w:gridSpan w:val="6"/>
            <w:vAlign w:val="center"/>
          </w:tcPr>
          <w:p w:rsidR="00B30989" w:rsidRDefault="00B30989">
            <w:pPr>
              <w:pStyle w:val="ConsPlusNormal"/>
            </w:pPr>
            <w:hyperlink w:anchor="P1760" w:history="1">
              <w:r>
                <w:rPr>
                  <w:color w:val="0000FF"/>
                </w:rPr>
                <w:t>Подпрограмма 4</w:t>
              </w:r>
            </w:hyperlink>
            <w:r>
              <w:t xml:space="preserve"> "Подработка, хранение и переработка зерна в Иркутской области" на 2014 - 2020 годы</w:t>
            </w:r>
          </w:p>
        </w:tc>
      </w:tr>
      <w:tr w:rsidR="00B30989">
        <w:tc>
          <w:tcPr>
            <w:tcW w:w="624" w:type="dxa"/>
            <w:vMerge w:val="restart"/>
          </w:tcPr>
          <w:p w:rsidR="00B30989" w:rsidRDefault="00B30989">
            <w:pPr>
              <w:pStyle w:val="ConsPlusNormal"/>
              <w:jc w:val="center"/>
            </w:pPr>
            <w:r>
              <w:t>4.1.</w:t>
            </w:r>
          </w:p>
        </w:tc>
        <w:tc>
          <w:tcPr>
            <w:tcW w:w="2500" w:type="dxa"/>
            <w:vMerge w:val="restart"/>
          </w:tcPr>
          <w:p w:rsidR="00B30989" w:rsidRDefault="00B30989">
            <w:pPr>
              <w:pStyle w:val="ConsPlusNormal"/>
            </w:pPr>
            <w:r>
              <w:t xml:space="preserve">Основное мероприятие "Создание </w:t>
            </w:r>
            <w:r>
              <w:lastRenderedPageBreak/>
              <w:t>технологических условий для переработки зерна"</w:t>
            </w:r>
          </w:p>
        </w:tc>
        <w:tc>
          <w:tcPr>
            <w:tcW w:w="208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280" w:type="dxa"/>
            <w:vMerge w:val="restart"/>
          </w:tcPr>
          <w:p w:rsidR="00B30989" w:rsidRDefault="00B30989">
            <w:pPr>
              <w:pStyle w:val="ConsPlusNormal"/>
              <w:jc w:val="center"/>
            </w:pPr>
            <w:r>
              <w:lastRenderedPageBreak/>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Производство зерновых и зернобобовых культур - 760 тыс. тонн</w:t>
            </w:r>
          </w:p>
        </w:tc>
        <w:tc>
          <w:tcPr>
            <w:tcW w:w="3240" w:type="dxa"/>
            <w:vMerge w:val="restart"/>
          </w:tcPr>
          <w:p w:rsidR="00B30989" w:rsidRDefault="00B30989">
            <w:pPr>
              <w:pStyle w:val="ConsPlusNormal"/>
            </w:pPr>
            <w:r>
              <w:t xml:space="preserve">Индекс производства продукции сельского хозяйства в хозяйствах </w:t>
            </w:r>
            <w:r>
              <w:lastRenderedPageBreak/>
              <w:t>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продовольственной пшеницы - 150 тыс. тонн</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Прирост современных мощностей для хранения зерна на 280 тыс. тонн</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комбикормов - 320 тыс. тонн</w:t>
            </w:r>
          </w:p>
        </w:tc>
        <w:tc>
          <w:tcPr>
            <w:tcW w:w="3240" w:type="dxa"/>
            <w:vMerge/>
          </w:tcPr>
          <w:p w:rsidR="00B30989" w:rsidRDefault="00B30989"/>
        </w:tc>
      </w:tr>
      <w:tr w:rsidR="00B30989">
        <w:tc>
          <w:tcPr>
            <w:tcW w:w="624" w:type="dxa"/>
          </w:tcPr>
          <w:p w:rsidR="00B30989" w:rsidRDefault="00B30989">
            <w:pPr>
              <w:pStyle w:val="ConsPlusNormal"/>
              <w:jc w:val="center"/>
            </w:pPr>
            <w:r>
              <w:t>5.</w:t>
            </w:r>
          </w:p>
        </w:tc>
        <w:tc>
          <w:tcPr>
            <w:tcW w:w="14100" w:type="dxa"/>
            <w:gridSpan w:val="6"/>
            <w:vAlign w:val="center"/>
          </w:tcPr>
          <w:p w:rsidR="00B30989" w:rsidRDefault="00B30989">
            <w:pPr>
              <w:pStyle w:val="ConsPlusNormal"/>
            </w:pPr>
            <w:hyperlink w:anchor="P1904" w:history="1">
              <w:r>
                <w:rPr>
                  <w:color w:val="0000FF"/>
                </w:rPr>
                <w:t>Подпрограмма 5</w:t>
              </w:r>
            </w:hyperlink>
            <w:r>
              <w:t xml:space="preserve"> "Развитие молочного животноводства в Иркутской области" на 2014 - 2020 годы</w:t>
            </w:r>
          </w:p>
        </w:tc>
      </w:tr>
      <w:tr w:rsidR="00B30989">
        <w:tc>
          <w:tcPr>
            <w:tcW w:w="624" w:type="dxa"/>
            <w:vMerge w:val="restart"/>
          </w:tcPr>
          <w:p w:rsidR="00B30989" w:rsidRDefault="00B30989">
            <w:pPr>
              <w:pStyle w:val="ConsPlusNormal"/>
              <w:jc w:val="center"/>
            </w:pPr>
            <w:r>
              <w:t>5.1.</w:t>
            </w:r>
          </w:p>
        </w:tc>
        <w:tc>
          <w:tcPr>
            <w:tcW w:w="2500"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молока"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- 182,8 тыс. тонн</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Поголовье коров в сельскохозяйственных организациях и крестьянских (фермерских) хозяйствах - 41,5 тыс. голов</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Надой молока на 1 корову в сельскохозяйственных организациях и крестьянских (фермерских) хозяйствах - 4330 кг</w:t>
            </w:r>
          </w:p>
        </w:tc>
        <w:tc>
          <w:tcPr>
            <w:tcW w:w="3240" w:type="dxa"/>
          </w:tcPr>
          <w:p w:rsidR="00B30989" w:rsidRDefault="00B30989">
            <w:pPr>
              <w:pStyle w:val="ConsPlusNormal"/>
            </w:pPr>
          </w:p>
        </w:tc>
      </w:tr>
      <w:tr w:rsidR="00B30989">
        <w:tc>
          <w:tcPr>
            <w:tcW w:w="624" w:type="dxa"/>
          </w:tcPr>
          <w:p w:rsidR="00B30989" w:rsidRDefault="00B30989">
            <w:pPr>
              <w:pStyle w:val="ConsPlusNormal"/>
              <w:jc w:val="center"/>
            </w:pPr>
            <w:r>
              <w:t>6.</w:t>
            </w:r>
          </w:p>
        </w:tc>
        <w:tc>
          <w:tcPr>
            <w:tcW w:w="14100" w:type="dxa"/>
            <w:gridSpan w:val="6"/>
            <w:vAlign w:val="center"/>
          </w:tcPr>
          <w:p w:rsidR="00B30989" w:rsidRDefault="00B30989">
            <w:pPr>
              <w:pStyle w:val="ConsPlusNormal"/>
            </w:pPr>
            <w:hyperlink w:anchor="P2036" w:history="1">
              <w:r>
                <w:rPr>
                  <w:color w:val="0000FF"/>
                </w:rPr>
                <w:t>Подпрограмма 6</w:t>
              </w:r>
            </w:hyperlink>
            <w:r>
              <w:t xml:space="preserve"> "Развитие мясного скотоводства в Иркутской области" на 2014 - 2020 годы</w:t>
            </w:r>
          </w:p>
        </w:tc>
      </w:tr>
      <w:tr w:rsidR="00B30989">
        <w:tc>
          <w:tcPr>
            <w:tcW w:w="624" w:type="dxa"/>
            <w:vMerge w:val="restart"/>
          </w:tcPr>
          <w:p w:rsidR="00B30989" w:rsidRDefault="00B30989">
            <w:pPr>
              <w:pStyle w:val="ConsPlusNormal"/>
              <w:jc w:val="center"/>
            </w:pPr>
            <w:r>
              <w:t>6.1.</w:t>
            </w:r>
          </w:p>
        </w:tc>
        <w:tc>
          <w:tcPr>
            <w:tcW w:w="2500" w:type="dxa"/>
            <w:vMerge w:val="restart"/>
          </w:tcPr>
          <w:p w:rsidR="00B30989" w:rsidRDefault="00B30989">
            <w:pPr>
              <w:pStyle w:val="ConsPlusNormal"/>
            </w:pPr>
            <w:r>
              <w:t xml:space="preserve">Основное мероприятие "Создание технологических условий и снижение производственных затрат при производстве </w:t>
            </w:r>
            <w:r>
              <w:lastRenderedPageBreak/>
              <w:t>мяса"</w:t>
            </w:r>
          </w:p>
        </w:tc>
        <w:tc>
          <w:tcPr>
            <w:tcW w:w="2080" w:type="dxa"/>
            <w:vMerge w:val="restart"/>
          </w:tcPr>
          <w:p w:rsidR="00B30989" w:rsidRDefault="00B30989">
            <w:pPr>
              <w:pStyle w:val="ConsPlusNormal"/>
            </w:pPr>
            <w:r>
              <w:lastRenderedPageBreak/>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Численность общего поголовья крупного рогатого скота мясных пород в сельскохозяйственных организациях и крестьянских (фермерских) хозяйствах - 5,093 тыс. голов</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Численность поголовья коров мясных пород в сельскохозяйственных организациях и крестьянских (фермерских) хозяйствах - 2,485 тыс. голов</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Численность общего помесного поголовья крупного рогатого скота мясного направления - 19,703 тыс. голов</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Численность помесного поголовья коров мясного направления - 7,455 тыс. голов</w:t>
            </w:r>
          </w:p>
        </w:tc>
        <w:tc>
          <w:tcPr>
            <w:tcW w:w="3240" w:type="dxa"/>
            <w:vMerge/>
          </w:tcPr>
          <w:p w:rsidR="00B30989" w:rsidRDefault="00B30989"/>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Производство на убой скота мясных пород и их помесей в живой массе - 0,66 тыс. тонн</w:t>
            </w:r>
          </w:p>
        </w:tc>
        <w:tc>
          <w:tcPr>
            <w:tcW w:w="3240" w:type="dxa"/>
            <w:vMerge/>
          </w:tcPr>
          <w:p w:rsidR="00B30989" w:rsidRDefault="00B30989"/>
        </w:tc>
      </w:tr>
      <w:tr w:rsidR="00B30989">
        <w:tc>
          <w:tcPr>
            <w:tcW w:w="624" w:type="dxa"/>
          </w:tcPr>
          <w:p w:rsidR="00B30989" w:rsidRDefault="00B30989">
            <w:pPr>
              <w:pStyle w:val="ConsPlusNormal"/>
              <w:jc w:val="center"/>
            </w:pPr>
            <w:r>
              <w:t>7.</w:t>
            </w:r>
          </w:p>
        </w:tc>
        <w:tc>
          <w:tcPr>
            <w:tcW w:w="14100" w:type="dxa"/>
            <w:gridSpan w:val="6"/>
            <w:vAlign w:val="center"/>
          </w:tcPr>
          <w:p w:rsidR="00B30989" w:rsidRDefault="00B30989">
            <w:pPr>
              <w:pStyle w:val="ConsPlusNormal"/>
            </w:pPr>
            <w:hyperlink w:anchor="P2464" w:history="1">
              <w:r>
                <w:rPr>
                  <w:color w:val="0000FF"/>
                </w:rPr>
                <w:t>Подпрограмма 7</w:t>
              </w:r>
            </w:hyperlink>
            <w:r>
              <w:t xml:space="preserve"> "Поддержка начинающих фермеров в Иркутской области" на 2014 - 2020 годы</w:t>
            </w:r>
          </w:p>
        </w:tc>
      </w:tr>
      <w:tr w:rsidR="00B30989">
        <w:tc>
          <w:tcPr>
            <w:tcW w:w="624" w:type="dxa"/>
            <w:vMerge w:val="restart"/>
          </w:tcPr>
          <w:p w:rsidR="00B30989" w:rsidRDefault="00B30989">
            <w:pPr>
              <w:pStyle w:val="ConsPlusNormal"/>
              <w:jc w:val="center"/>
            </w:pPr>
            <w:r>
              <w:t>7.1.</w:t>
            </w:r>
          </w:p>
        </w:tc>
        <w:tc>
          <w:tcPr>
            <w:tcW w:w="2500" w:type="dxa"/>
            <w:vMerge w:val="restart"/>
          </w:tcPr>
          <w:p w:rsidR="00B30989" w:rsidRDefault="00B30989">
            <w:pPr>
              <w:pStyle w:val="ConsPlusNormal"/>
            </w:pPr>
            <w:r>
              <w:t>Основное мероприятие "Создание условий для увеличения количества крестьянских (фермерских) хозяйств"</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Количество реализованных начинающими крестьянскими (фермерскими) хозяйствами бизнес-проектов по созданию и развитию крестьянского (фермерского) хозяйства, получивших государственную поддержку, - 571 ед.</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Количество крестьянских (фермерских) хозяйств, созданных на базе личных подсобных хозяйств, - 448 ед.</w:t>
            </w:r>
          </w:p>
        </w:tc>
        <w:tc>
          <w:tcPr>
            <w:tcW w:w="3240" w:type="dxa"/>
          </w:tcPr>
          <w:p w:rsidR="00B30989" w:rsidRDefault="00B30989">
            <w:pPr>
              <w:pStyle w:val="ConsPlusNormal"/>
            </w:pPr>
            <w:r>
              <w:t>Создание рабочих мест в сельском хозяйстве</w:t>
            </w:r>
          </w:p>
        </w:tc>
      </w:tr>
      <w:tr w:rsidR="00B30989">
        <w:tc>
          <w:tcPr>
            <w:tcW w:w="624" w:type="dxa"/>
            <w:vAlign w:val="center"/>
          </w:tcPr>
          <w:p w:rsidR="00B30989" w:rsidRDefault="00B30989">
            <w:pPr>
              <w:pStyle w:val="ConsPlusNormal"/>
              <w:jc w:val="center"/>
            </w:pPr>
            <w:r>
              <w:lastRenderedPageBreak/>
              <w:t>8.</w:t>
            </w:r>
          </w:p>
        </w:tc>
        <w:tc>
          <w:tcPr>
            <w:tcW w:w="14100" w:type="dxa"/>
            <w:gridSpan w:val="6"/>
            <w:vAlign w:val="center"/>
          </w:tcPr>
          <w:p w:rsidR="00B30989" w:rsidRDefault="00B30989">
            <w:pPr>
              <w:pStyle w:val="ConsPlusNormal"/>
            </w:pPr>
            <w:hyperlink w:anchor="P2613" w:history="1">
              <w:r>
                <w:rPr>
                  <w:color w:val="0000FF"/>
                </w:rPr>
                <w:t>Подпрограмма 8</w:t>
              </w:r>
            </w:hyperlink>
            <w:r>
              <w:t xml:space="preserve"> "Развитие семейных животноводческих ферм на базе крестьянских (фермерских) хозяйств в Иркутской области" на 2014 - 2020 годы</w:t>
            </w:r>
          </w:p>
        </w:tc>
      </w:tr>
      <w:tr w:rsidR="00B30989">
        <w:tc>
          <w:tcPr>
            <w:tcW w:w="624" w:type="dxa"/>
            <w:vMerge w:val="restart"/>
          </w:tcPr>
          <w:p w:rsidR="00B30989" w:rsidRDefault="00B30989">
            <w:pPr>
              <w:pStyle w:val="ConsPlusNormal"/>
              <w:jc w:val="center"/>
            </w:pPr>
            <w:r>
              <w:t>8.1.</w:t>
            </w:r>
          </w:p>
        </w:tc>
        <w:tc>
          <w:tcPr>
            <w:tcW w:w="2500" w:type="dxa"/>
            <w:vMerge w:val="restart"/>
          </w:tcPr>
          <w:p w:rsidR="00B30989" w:rsidRDefault="00B30989">
            <w:pPr>
              <w:pStyle w:val="ConsPlusNormal"/>
            </w:pPr>
            <w:r>
              <w:t>Основное мероприятие "Создание условий для увеличения количества семейных животноводческих ферм"</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Количество построенных или реконструированных семейных животноводческих ферм - 65 ед.</w:t>
            </w:r>
          </w:p>
        </w:tc>
        <w:tc>
          <w:tcPr>
            <w:tcW w:w="3240" w:type="dxa"/>
          </w:tcPr>
          <w:p w:rsidR="00B30989" w:rsidRDefault="00B30989">
            <w:pPr>
              <w:pStyle w:val="ConsPlusNormal"/>
            </w:pPr>
            <w:r>
              <w:t>Индекс производства продукции сельского хозяйства в хозяйствах всех категорий (в сопоставимых ценах)</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Численность поголовья сельскохозяйственных животных в созданных семейных животноводческих фермах - 1,4 тыс. условных голов</w:t>
            </w:r>
          </w:p>
        </w:tc>
        <w:tc>
          <w:tcPr>
            <w:tcW w:w="3240" w:type="dxa"/>
          </w:tcPr>
          <w:p w:rsidR="00B30989" w:rsidRDefault="00B30989">
            <w:pPr>
              <w:pStyle w:val="ConsPlusNormal"/>
            </w:pPr>
            <w:r>
              <w:t>Создание рабочих мест в сельском хозяйстве</w:t>
            </w:r>
          </w:p>
        </w:tc>
      </w:tr>
      <w:tr w:rsidR="00B30989">
        <w:tc>
          <w:tcPr>
            <w:tcW w:w="624" w:type="dxa"/>
          </w:tcPr>
          <w:p w:rsidR="00B30989" w:rsidRDefault="00B30989">
            <w:pPr>
              <w:pStyle w:val="ConsPlusNormal"/>
              <w:jc w:val="center"/>
            </w:pPr>
            <w:r>
              <w:t>9.</w:t>
            </w:r>
          </w:p>
        </w:tc>
        <w:tc>
          <w:tcPr>
            <w:tcW w:w="14100" w:type="dxa"/>
            <w:gridSpan w:val="6"/>
            <w:vAlign w:val="center"/>
          </w:tcPr>
          <w:p w:rsidR="00B30989" w:rsidRDefault="00B30989">
            <w:pPr>
              <w:pStyle w:val="ConsPlusNormal"/>
            </w:pPr>
            <w:hyperlink w:anchor="P2766" w:history="1">
              <w:r>
                <w:rPr>
                  <w:color w:val="0000FF"/>
                </w:rPr>
                <w:t>Подпрограмма 9</w:t>
              </w:r>
            </w:hyperlink>
            <w:r>
              <w:t xml:space="preserve"> "Поддержка традиционных отраслей хозяйствования коренных малочисленных народов в Иркутской области: оленеводства, охоты и рыболовства" на 2014 - 2015 годы</w:t>
            </w:r>
          </w:p>
        </w:tc>
      </w:tr>
      <w:tr w:rsidR="00B30989">
        <w:tc>
          <w:tcPr>
            <w:tcW w:w="624" w:type="dxa"/>
            <w:vMerge w:val="restart"/>
          </w:tcPr>
          <w:p w:rsidR="00B30989" w:rsidRDefault="00B30989">
            <w:pPr>
              <w:pStyle w:val="ConsPlusNormal"/>
              <w:jc w:val="center"/>
            </w:pPr>
            <w:r>
              <w:t>9.1.</w:t>
            </w:r>
          </w:p>
        </w:tc>
        <w:tc>
          <w:tcPr>
            <w:tcW w:w="2500" w:type="dxa"/>
            <w:vMerge w:val="restart"/>
          </w:tcPr>
          <w:p w:rsidR="00B30989" w:rsidRDefault="00B30989">
            <w:pPr>
              <w:pStyle w:val="ConsPlusNormal"/>
            </w:pPr>
            <w:r>
              <w:t>Основное мероприятие "Оказание содействия сохранению и развитию традиционных отраслей хозяйствования коренных малочисленных народов: оленеводства, охоты и рыболовства"</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2015 г.</w:t>
            </w:r>
          </w:p>
        </w:tc>
        <w:tc>
          <w:tcPr>
            <w:tcW w:w="3700" w:type="dxa"/>
          </w:tcPr>
          <w:p w:rsidR="00B30989" w:rsidRDefault="00B30989">
            <w:pPr>
              <w:pStyle w:val="ConsPlusNormal"/>
            </w:pPr>
            <w:r>
              <w:t>Количество предоставленных субсидий на содержание домашних оленей - 6 ед.</w:t>
            </w:r>
          </w:p>
        </w:tc>
        <w:tc>
          <w:tcPr>
            <w:tcW w:w="3240" w:type="dxa"/>
          </w:tcPr>
          <w:p w:rsidR="00B30989" w:rsidRDefault="00B30989">
            <w:pPr>
              <w:pStyle w:val="ConsPlusNormal"/>
            </w:pPr>
            <w:r>
              <w:t>Создание рабочих мест в сельском хозяйстве</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Количество предоставленных субсидий на развитие традиционных отраслей хозяйствования малочисленных народов (оленеводства, охоты и рыболовства) - 16 ед.</w:t>
            </w:r>
          </w:p>
        </w:tc>
        <w:tc>
          <w:tcPr>
            <w:tcW w:w="3240" w:type="dxa"/>
          </w:tcPr>
          <w:p w:rsidR="00B30989" w:rsidRDefault="00B30989">
            <w:pPr>
              <w:pStyle w:val="ConsPlusNormal"/>
            </w:pPr>
          </w:p>
        </w:tc>
      </w:tr>
      <w:tr w:rsidR="00B30989">
        <w:tc>
          <w:tcPr>
            <w:tcW w:w="624" w:type="dxa"/>
            <w:vAlign w:val="center"/>
          </w:tcPr>
          <w:p w:rsidR="00B30989" w:rsidRDefault="00B30989">
            <w:pPr>
              <w:pStyle w:val="ConsPlusNormal"/>
              <w:jc w:val="center"/>
            </w:pPr>
            <w:r>
              <w:t>10.</w:t>
            </w:r>
          </w:p>
        </w:tc>
        <w:tc>
          <w:tcPr>
            <w:tcW w:w="14100" w:type="dxa"/>
            <w:gridSpan w:val="6"/>
            <w:vAlign w:val="center"/>
          </w:tcPr>
          <w:p w:rsidR="00B30989" w:rsidRDefault="00B30989">
            <w:pPr>
              <w:pStyle w:val="ConsPlusNormal"/>
            </w:pPr>
            <w:hyperlink w:anchor="P2884" w:history="1">
              <w:r>
                <w:rPr>
                  <w:color w:val="0000FF"/>
                </w:rPr>
                <w:t>Подпрограмма 10</w:t>
              </w:r>
            </w:hyperlink>
            <w:r>
              <w:t xml:space="preserve"> "Устойчивое развитие сельских территорий Иркутской области" на 2014 - 2020 годы</w:t>
            </w:r>
          </w:p>
        </w:tc>
      </w:tr>
      <w:tr w:rsidR="00B30989">
        <w:tc>
          <w:tcPr>
            <w:tcW w:w="624" w:type="dxa"/>
          </w:tcPr>
          <w:p w:rsidR="00B30989" w:rsidRDefault="00B30989">
            <w:pPr>
              <w:pStyle w:val="ConsPlusNormal"/>
              <w:jc w:val="center"/>
            </w:pPr>
            <w:r>
              <w:t>10.1.</w:t>
            </w:r>
          </w:p>
        </w:tc>
        <w:tc>
          <w:tcPr>
            <w:tcW w:w="2500" w:type="dxa"/>
          </w:tcPr>
          <w:p w:rsidR="00B30989" w:rsidRDefault="00B30989">
            <w:pPr>
              <w:pStyle w:val="ConsPlusNormal"/>
            </w:pPr>
            <w:r>
              <w:t xml:space="preserve">Основное мероприятие "Создание системы обеспечения жильем проживающих и желающих проживать в </w:t>
            </w:r>
            <w:r>
              <w:lastRenderedPageBreak/>
              <w:t>сельской местности и закрепление в сельской местности молодых семей и молодых специалистов"</w:t>
            </w:r>
          </w:p>
        </w:tc>
        <w:tc>
          <w:tcPr>
            <w:tcW w:w="2080" w:type="dxa"/>
          </w:tcPr>
          <w:p w:rsidR="00B30989" w:rsidRDefault="00B30989">
            <w:pPr>
              <w:pStyle w:val="ConsPlusNormal"/>
            </w:pPr>
            <w:r>
              <w:lastRenderedPageBreak/>
              <w:t>министерство сельского хозяйства Иркутской области</w:t>
            </w:r>
          </w:p>
        </w:tc>
        <w:tc>
          <w:tcPr>
            <w:tcW w:w="1280" w:type="dxa"/>
          </w:tcPr>
          <w:p w:rsidR="00B30989" w:rsidRDefault="00B30989">
            <w:pPr>
              <w:pStyle w:val="ConsPlusNormal"/>
              <w:jc w:val="center"/>
            </w:pPr>
            <w:r>
              <w:t>2014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Общее количество семей, улучшивших жилищные условия, - 1004 семьи</w:t>
            </w:r>
          </w:p>
        </w:tc>
        <w:tc>
          <w:tcPr>
            <w:tcW w:w="3240" w:type="dxa"/>
          </w:tcPr>
          <w:p w:rsidR="00B30989" w:rsidRDefault="00B30989">
            <w:pPr>
              <w:pStyle w:val="ConsPlusNormal"/>
            </w:pPr>
            <w:r>
              <w:t>Создание рабочих мест в сельском хозяйстве</w:t>
            </w:r>
          </w:p>
        </w:tc>
      </w:tr>
      <w:tr w:rsidR="00B30989">
        <w:tc>
          <w:tcPr>
            <w:tcW w:w="624" w:type="dxa"/>
            <w:vMerge w:val="restart"/>
          </w:tcPr>
          <w:p w:rsidR="00B30989" w:rsidRDefault="00B30989">
            <w:pPr>
              <w:pStyle w:val="ConsPlusNormal"/>
              <w:jc w:val="center"/>
            </w:pPr>
            <w:r>
              <w:lastRenderedPageBreak/>
              <w:t>10.2.</w:t>
            </w:r>
          </w:p>
        </w:tc>
        <w:tc>
          <w:tcPr>
            <w:tcW w:w="2500" w:type="dxa"/>
            <w:vMerge w:val="restart"/>
          </w:tcPr>
          <w:p w:rsidR="00B30989" w:rsidRDefault="00B30989">
            <w:pPr>
              <w:pStyle w:val="ConsPlusNormal"/>
            </w:pPr>
            <w:r>
              <w:t>Основное мероприятие "Комплексное обустройство населенных пунктов объектами социальной и инженерной инфраструктуры"</w:t>
            </w:r>
          </w:p>
        </w:tc>
        <w:tc>
          <w:tcPr>
            <w:tcW w:w="2080" w:type="dxa"/>
            <w:tcBorders>
              <w:bottom w:val="nil"/>
            </w:tcBorders>
            <w:vAlign w:val="center"/>
          </w:tcPr>
          <w:p w:rsidR="00B30989" w:rsidRDefault="00B30989">
            <w:pPr>
              <w:pStyle w:val="ConsPlusNormal"/>
            </w:pPr>
            <w:r>
              <w:t>министерство строительства, дорожного хозяйства Иркутской области</w:t>
            </w:r>
          </w:p>
        </w:tc>
        <w:tc>
          <w:tcPr>
            <w:tcW w:w="1280" w:type="dxa"/>
            <w:vMerge w:val="restart"/>
          </w:tcPr>
          <w:p w:rsidR="00B30989" w:rsidRDefault="00B30989">
            <w:pPr>
              <w:pStyle w:val="ConsPlusNormal"/>
              <w:jc w:val="center"/>
            </w:pPr>
            <w:r>
              <w:t>2014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Сокращение числа обучающихся в общеобразовательных организациях, находящихся в аварийном состоянии (нарастающим итогом), - 100%</w:t>
            </w:r>
          </w:p>
        </w:tc>
        <w:tc>
          <w:tcPr>
            <w:tcW w:w="3240" w:type="dxa"/>
          </w:tcPr>
          <w:p w:rsidR="00B30989" w:rsidRDefault="00B30989">
            <w:pPr>
              <w:pStyle w:val="ConsPlusNormal"/>
            </w:pPr>
            <w:r>
              <w:t>Создание рабочих мест в сельском хозяйстве</w:t>
            </w:r>
          </w:p>
        </w:tc>
      </w:tr>
      <w:tr w:rsidR="00B30989">
        <w:tc>
          <w:tcPr>
            <w:tcW w:w="624" w:type="dxa"/>
            <w:vMerge/>
          </w:tcPr>
          <w:p w:rsidR="00B30989" w:rsidRDefault="00B30989"/>
        </w:tc>
        <w:tc>
          <w:tcPr>
            <w:tcW w:w="2500" w:type="dxa"/>
            <w:vMerge/>
          </w:tcPr>
          <w:p w:rsidR="00B30989" w:rsidRDefault="00B30989"/>
        </w:tc>
        <w:tc>
          <w:tcPr>
            <w:tcW w:w="2080" w:type="dxa"/>
            <w:tcBorders>
              <w:top w:val="nil"/>
            </w:tcBorders>
            <w:vAlign w:val="center"/>
          </w:tcPr>
          <w:p w:rsidR="00B30989" w:rsidRDefault="00B30989">
            <w:pPr>
              <w:pStyle w:val="ConsPlusNormal"/>
            </w:pPr>
            <w:r>
              <w:t>министерство жилищной политики, энергетики и транспорта Иркутской области</w:t>
            </w:r>
          </w:p>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Ввод в действие фельдшерско-акушерских пунктов и (или) офисов врачей общей практики - 362 ед.</w:t>
            </w:r>
          </w:p>
        </w:tc>
        <w:tc>
          <w:tcPr>
            <w:tcW w:w="3240" w:type="dxa"/>
          </w:tcPr>
          <w:p w:rsidR="00B30989" w:rsidRDefault="00B30989">
            <w:pPr>
              <w:pStyle w:val="ConsPlusNormal"/>
            </w:pPr>
          </w:p>
        </w:tc>
      </w:tr>
      <w:tr w:rsidR="00B30989">
        <w:tc>
          <w:tcPr>
            <w:tcW w:w="624" w:type="dxa"/>
            <w:vMerge w:val="restart"/>
          </w:tcPr>
          <w:p w:rsidR="00B30989" w:rsidRDefault="00B30989">
            <w:pPr>
              <w:pStyle w:val="ConsPlusNormal"/>
            </w:pPr>
          </w:p>
        </w:tc>
        <w:tc>
          <w:tcPr>
            <w:tcW w:w="2500" w:type="dxa"/>
            <w:vMerge w:val="restart"/>
          </w:tcPr>
          <w:p w:rsidR="00B30989" w:rsidRDefault="00B30989">
            <w:pPr>
              <w:pStyle w:val="ConsPlusNormal"/>
            </w:pPr>
          </w:p>
        </w:tc>
        <w:tc>
          <w:tcPr>
            <w:tcW w:w="2080" w:type="dxa"/>
            <w:vMerge w:val="restart"/>
          </w:tcPr>
          <w:p w:rsidR="00B30989" w:rsidRDefault="00B30989">
            <w:pPr>
              <w:pStyle w:val="ConsPlusNormal"/>
            </w:pPr>
          </w:p>
        </w:tc>
        <w:tc>
          <w:tcPr>
            <w:tcW w:w="1280" w:type="dxa"/>
            <w:vMerge w:val="restart"/>
          </w:tcPr>
          <w:p w:rsidR="00B30989" w:rsidRDefault="00B30989">
            <w:pPr>
              <w:pStyle w:val="ConsPlusNormal"/>
            </w:pPr>
          </w:p>
        </w:tc>
        <w:tc>
          <w:tcPr>
            <w:tcW w:w="1300" w:type="dxa"/>
            <w:vMerge w:val="restart"/>
          </w:tcPr>
          <w:p w:rsidR="00B30989" w:rsidRDefault="00B30989">
            <w:pPr>
              <w:pStyle w:val="ConsPlusNormal"/>
            </w:pPr>
          </w:p>
        </w:tc>
        <w:tc>
          <w:tcPr>
            <w:tcW w:w="3700" w:type="dxa"/>
          </w:tcPr>
          <w:p w:rsidR="00B30989" w:rsidRDefault="00B30989">
            <w:pPr>
              <w:pStyle w:val="ConsPlusNormal"/>
            </w:pPr>
            <w:r>
              <w:t>Ввод в действие плоскостных спортивных сооружений в сельской местности общей площадью 184022 кв.м</w:t>
            </w:r>
          </w:p>
        </w:tc>
        <w:tc>
          <w:tcPr>
            <w:tcW w:w="3240" w:type="dxa"/>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Ввод в действие учреждений культурно-досугового типа - 2,4 тыс. мест</w:t>
            </w:r>
          </w:p>
        </w:tc>
        <w:tc>
          <w:tcPr>
            <w:tcW w:w="3240" w:type="dxa"/>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Ввод в действие локальных водопроводов в сельской местности - 224 км</w:t>
            </w:r>
          </w:p>
        </w:tc>
        <w:tc>
          <w:tcPr>
            <w:tcW w:w="3240" w:type="dxa"/>
            <w:vMerge w:val="restart"/>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Ввод в действие распределительных газовых сетей в сельской местности - 30,8 км</w:t>
            </w:r>
          </w:p>
        </w:tc>
        <w:tc>
          <w:tcPr>
            <w:tcW w:w="3240" w:type="dxa"/>
            <w:vMerge/>
          </w:tcPr>
          <w:p w:rsidR="00B30989" w:rsidRDefault="00B30989"/>
        </w:tc>
      </w:tr>
      <w:tr w:rsidR="00B30989">
        <w:tc>
          <w:tcPr>
            <w:tcW w:w="624" w:type="dxa"/>
          </w:tcPr>
          <w:p w:rsidR="00B30989" w:rsidRDefault="00B30989">
            <w:pPr>
              <w:pStyle w:val="ConsPlusNormal"/>
              <w:jc w:val="center"/>
            </w:pPr>
            <w:r>
              <w:lastRenderedPageBreak/>
              <w:t>10.3.</w:t>
            </w:r>
          </w:p>
        </w:tc>
        <w:tc>
          <w:tcPr>
            <w:tcW w:w="2500" w:type="dxa"/>
          </w:tcPr>
          <w:p w:rsidR="00B30989" w:rsidRDefault="00B30989">
            <w:pPr>
              <w:pStyle w:val="ConsPlusNormal"/>
            </w:pPr>
            <w:r>
              <w:t>Основное мероприятие "Строительство, реконструкция, капитальный ремонт и ремонт автомобильных дорог общего пользования в сельской местности"</w:t>
            </w:r>
          </w:p>
        </w:tc>
        <w:tc>
          <w:tcPr>
            <w:tcW w:w="2080" w:type="dxa"/>
          </w:tcPr>
          <w:p w:rsidR="00B30989" w:rsidRDefault="00B30989">
            <w:pPr>
              <w:pStyle w:val="ConsPlusNormal"/>
            </w:pPr>
            <w:r>
              <w:t>министерство строительства, дорожного хозяйства Иркутской области</w:t>
            </w:r>
          </w:p>
        </w:tc>
        <w:tc>
          <w:tcPr>
            <w:tcW w:w="1280" w:type="dxa"/>
          </w:tcPr>
          <w:p w:rsidR="00B30989" w:rsidRDefault="00B30989">
            <w:pPr>
              <w:pStyle w:val="ConsPlusNormal"/>
              <w:jc w:val="center"/>
            </w:pPr>
            <w:r>
              <w:t>2014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- 24 ед.</w:t>
            </w:r>
          </w:p>
        </w:tc>
        <w:tc>
          <w:tcPr>
            <w:tcW w:w="3240" w:type="dxa"/>
            <w:vMerge/>
          </w:tcPr>
          <w:p w:rsidR="00B30989" w:rsidRDefault="00B30989"/>
        </w:tc>
      </w:tr>
      <w:tr w:rsidR="00B30989">
        <w:tc>
          <w:tcPr>
            <w:tcW w:w="624" w:type="dxa"/>
          </w:tcPr>
          <w:p w:rsidR="00B30989" w:rsidRDefault="00B30989">
            <w:pPr>
              <w:pStyle w:val="ConsPlusNormal"/>
              <w:jc w:val="center"/>
            </w:pPr>
            <w:r>
              <w:t>10.4.</w:t>
            </w:r>
          </w:p>
        </w:tc>
        <w:tc>
          <w:tcPr>
            <w:tcW w:w="2500" w:type="dxa"/>
          </w:tcPr>
          <w:p w:rsidR="00B30989" w:rsidRDefault="00B30989">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2080" w:type="dxa"/>
          </w:tcPr>
          <w:p w:rsidR="00B30989" w:rsidRDefault="00B30989">
            <w:pPr>
              <w:pStyle w:val="ConsPlusNormal"/>
            </w:pPr>
            <w:r>
              <w:t>министерство строительства, дорожного хозяйства Иркутской области</w:t>
            </w:r>
          </w:p>
        </w:tc>
        <w:tc>
          <w:tcPr>
            <w:tcW w:w="1280" w:type="dxa"/>
          </w:tcPr>
          <w:p w:rsidR="00B30989" w:rsidRDefault="00B30989">
            <w:pPr>
              <w:pStyle w:val="ConsPlusNormal"/>
              <w:jc w:val="center"/>
            </w:pPr>
            <w:r>
              <w:t>2014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- 1 ед.</w:t>
            </w:r>
          </w:p>
        </w:tc>
        <w:tc>
          <w:tcPr>
            <w:tcW w:w="3240" w:type="dxa"/>
          </w:tcPr>
          <w:p w:rsidR="00B30989" w:rsidRDefault="00B30989">
            <w:pPr>
              <w:pStyle w:val="ConsPlusNormal"/>
            </w:pPr>
            <w:r>
              <w:t>Создание рабочих мест в сельском хозяйстве</w:t>
            </w:r>
          </w:p>
        </w:tc>
      </w:tr>
      <w:tr w:rsidR="00B30989">
        <w:tc>
          <w:tcPr>
            <w:tcW w:w="624" w:type="dxa"/>
          </w:tcPr>
          <w:p w:rsidR="00B30989" w:rsidRDefault="00B30989">
            <w:pPr>
              <w:pStyle w:val="ConsPlusNormal"/>
              <w:jc w:val="center"/>
            </w:pPr>
            <w:r>
              <w:t>10.5.</w:t>
            </w:r>
          </w:p>
        </w:tc>
        <w:tc>
          <w:tcPr>
            <w:tcW w:w="2500" w:type="dxa"/>
          </w:tcPr>
          <w:p w:rsidR="00B30989" w:rsidRDefault="00B30989">
            <w:pPr>
              <w:pStyle w:val="ConsPlusNormal"/>
            </w:pPr>
            <w:r>
              <w:t>Основное мероприятие "Грантовая поддержка местных инициатив граждан, проживающих в сельской местности"</w:t>
            </w:r>
          </w:p>
        </w:tc>
        <w:tc>
          <w:tcPr>
            <w:tcW w:w="2080" w:type="dxa"/>
          </w:tcPr>
          <w:p w:rsidR="00B30989" w:rsidRDefault="00B30989">
            <w:pPr>
              <w:pStyle w:val="ConsPlusNormal"/>
            </w:pPr>
            <w:r>
              <w:t>министерство сельского хозяйства Иркутской области</w:t>
            </w:r>
          </w:p>
        </w:tc>
        <w:tc>
          <w:tcPr>
            <w:tcW w:w="1280" w:type="dxa"/>
          </w:tcPr>
          <w:p w:rsidR="00B30989" w:rsidRDefault="00B30989">
            <w:pPr>
              <w:pStyle w:val="ConsPlusNormal"/>
              <w:jc w:val="center"/>
            </w:pPr>
            <w:r>
              <w:t>2014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Количество реализованных проектов местных инициатив граждан, проживающих в сельской местности, получивших грантовую поддержку, - 113 ед.</w:t>
            </w:r>
          </w:p>
        </w:tc>
        <w:tc>
          <w:tcPr>
            <w:tcW w:w="3240" w:type="dxa"/>
          </w:tcPr>
          <w:p w:rsidR="00B30989" w:rsidRDefault="00B30989">
            <w:pPr>
              <w:pStyle w:val="ConsPlusNormal"/>
            </w:pPr>
            <w:r>
              <w:t>Создание рабочих мест в сельском хозяйстве</w:t>
            </w:r>
          </w:p>
        </w:tc>
      </w:tr>
      <w:tr w:rsidR="00B30989">
        <w:tc>
          <w:tcPr>
            <w:tcW w:w="624" w:type="dxa"/>
          </w:tcPr>
          <w:p w:rsidR="00B30989" w:rsidRDefault="00B30989">
            <w:pPr>
              <w:pStyle w:val="ConsPlusNormal"/>
              <w:jc w:val="center"/>
            </w:pPr>
            <w:r>
              <w:t>11.</w:t>
            </w:r>
          </w:p>
        </w:tc>
        <w:tc>
          <w:tcPr>
            <w:tcW w:w="14100" w:type="dxa"/>
            <w:gridSpan w:val="6"/>
          </w:tcPr>
          <w:p w:rsidR="00B30989" w:rsidRDefault="00B30989">
            <w:pPr>
              <w:pStyle w:val="ConsPlusNormal"/>
            </w:pPr>
            <w:hyperlink w:anchor="P41479" w:history="1">
              <w:r>
                <w:rPr>
                  <w:color w:val="0000FF"/>
                </w:rPr>
                <w:t>Подпрограмма 11</w:t>
              </w:r>
            </w:hyperlink>
            <w:r>
              <w:t xml:space="preserve"> "Обеспечение реализации государственных функций по управлению агропромышленным комплексом Иркутской области" на 2015 - 2018 годы</w:t>
            </w:r>
          </w:p>
        </w:tc>
      </w:tr>
      <w:tr w:rsidR="00B30989">
        <w:tc>
          <w:tcPr>
            <w:tcW w:w="624" w:type="dxa"/>
            <w:vMerge w:val="restart"/>
          </w:tcPr>
          <w:p w:rsidR="00B30989" w:rsidRDefault="00B30989">
            <w:pPr>
              <w:pStyle w:val="ConsPlusNormal"/>
              <w:jc w:val="center"/>
            </w:pPr>
            <w:r>
              <w:t>11.1.</w:t>
            </w:r>
          </w:p>
        </w:tc>
        <w:tc>
          <w:tcPr>
            <w:tcW w:w="2500" w:type="dxa"/>
            <w:vMerge w:val="restart"/>
          </w:tcPr>
          <w:p w:rsidR="00B30989" w:rsidRDefault="00B30989">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2015 г.</w:t>
            </w:r>
          </w:p>
        </w:tc>
        <w:tc>
          <w:tcPr>
            <w:tcW w:w="1300" w:type="dxa"/>
            <w:vMerge w:val="restart"/>
          </w:tcPr>
          <w:p w:rsidR="00B30989" w:rsidRDefault="00B30989">
            <w:pPr>
              <w:pStyle w:val="ConsPlusNormal"/>
              <w:jc w:val="center"/>
            </w:pPr>
            <w:r>
              <w:t>2018 г.</w:t>
            </w:r>
          </w:p>
        </w:tc>
        <w:tc>
          <w:tcPr>
            <w:tcW w:w="3700" w:type="dxa"/>
          </w:tcPr>
          <w:p w:rsidR="00B30989" w:rsidRDefault="00B30989">
            <w:pPr>
              <w:pStyle w:val="ConsPlusNormal"/>
            </w:pPr>
            <w:r>
              <w:t>Доля освоенных средств, выделенных на реализацию подпрограмм, администратором которых является министерство сельского хозяйства Иркутской области, - 100% от общего количества</w:t>
            </w:r>
          </w:p>
        </w:tc>
        <w:tc>
          <w:tcPr>
            <w:tcW w:w="3240" w:type="dxa"/>
          </w:tcPr>
          <w:p w:rsidR="00B30989" w:rsidRDefault="00B30989">
            <w:pPr>
              <w:pStyle w:val="ConsPlusNormal"/>
            </w:pPr>
            <w:r>
              <w:t>Объем произведенной продукции сельского хозяйства в действующих ценах на 1 рубль оказываемой государственной поддержки</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 xml:space="preserve">Удельный вес государственных услуг и (или) функций, по которым </w:t>
            </w:r>
            <w:r>
              <w:lastRenderedPageBreak/>
              <w:t>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 - 100%</w:t>
            </w:r>
          </w:p>
        </w:tc>
        <w:tc>
          <w:tcPr>
            <w:tcW w:w="3240" w:type="dxa"/>
          </w:tcPr>
          <w:p w:rsidR="00B30989" w:rsidRDefault="00B30989">
            <w:pPr>
              <w:pStyle w:val="ConsPlusNormal"/>
            </w:pPr>
          </w:p>
        </w:tc>
      </w:tr>
      <w:tr w:rsidR="00B30989">
        <w:tc>
          <w:tcPr>
            <w:tcW w:w="624" w:type="dxa"/>
          </w:tcPr>
          <w:p w:rsidR="00B30989" w:rsidRDefault="00B30989">
            <w:pPr>
              <w:pStyle w:val="ConsPlusNormal"/>
              <w:jc w:val="center"/>
            </w:pPr>
            <w:r>
              <w:lastRenderedPageBreak/>
              <w:t>12.</w:t>
            </w:r>
          </w:p>
        </w:tc>
        <w:tc>
          <w:tcPr>
            <w:tcW w:w="14100" w:type="dxa"/>
            <w:gridSpan w:val="6"/>
          </w:tcPr>
          <w:p w:rsidR="00B30989" w:rsidRDefault="00B30989">
            <w:pPr>
              <w:pStyle w:val="ConsPlusNormal"/>
            </w:pPr>
            <w:hyperlink w:anchor="P41598" w:history="1">
              <w:r>
                <w:rPr>
                  <w:color w:val="0000FF"/>
                </w:rPr>
                <w:t>Подпрограмма 12</w:t>
              </w:r>
            </w:hyperlink>
            <w:r>
              <w:t xml:space="preserve"> "Обеспечение деятельности в области ветеринарии" на 2015 - 2017 годы</w:t>
            </w:r>
          </w:p>
        </w:tc>
      </w:tr>
      <w:tr w:rsidR="00B30989">
        <w:tc>
          <w:tcPr>
            <w:tcW w:w="624" w:type="dxa"/>
            <w:vMerge w:val="restart"/>
          </w:tcPr>
          <w:p w:rsidR="00B30989" w:rsidRDefault="00B30989">
            <w:pPr>
              <w:pStyle w:val="ConsPlusNormal"/>
              <w:jc w:val="center"/>
            </w:pPr>
            <w:r>
              <w:t>12.1.</w:t>
            </w:r>
          </w:p>
        </w:tc>
        <w:tc>
          <w:tcPr>
            <w:tcW w:w="2500" w:type="dxa"/>
            <w:vMerge w:val="restart"/>
          </w:tcPr>
          <w:p w:rsidR="00B30989" w:rsidRDefault="00B30989">
            <w:pPr>
              <w:pStyle w:val="ConsPlusNormal"/>
            </w:pPr>
            <w:r>
              <w:t>Основное мероприятие "Развитие государственной ветеринарной службы Иркутской области"</w:t>
            </w:r>
          </w:p>
        </w:tc>
        <w:tc>
          <w:tcPr>
            <w:tcW w:w="2080" w:type="dxa"/>
            <w:vMerge w:val="restart"/>
          </w:tcPr>
          <w:p w:rsidR="00B30989" w:rsidRDefault="00B30989">
            <w:pPr>
              <w:pStyle w:val="ConsPlusNormal"/>
            </w:pPr>
            <w:r>
              <w:t>служба ветеринарии Иркутской области</w:t>
            </w:r>
          </w:p>
        </w:tc>
        <w:tc>
          <w:tcPr>
            <w:tcW w:w="1280" w:type="dxa"/>
            <w:vMerge w:val="restart"/>
          </w:tcPr>
          <w:p w:rsidR="00B30989" w:rsidRDefault="00B30989">
            <w:pPr>
              <w:pStyle w:val="ConsPlusNormal"/>
              <w:jc w:val="center"/>
            </w:pPr>
            <w:r>
              <w:t>2015 г.</w:t>
            </w:r>
          </w:p>
        </w:tc>
        <w:tc>
          <w:tcPr>
            <w:tcW w:w="1300" w:type="dxa"/>
            <w:vMerge w:val="restart"/>
          </w:tcPr>
          <w:p w:rsidR="00B30989" w:rsidRDefault="00B30989">
            <w:pPr>
              <w:pStyle w:val="ConsPlusNormal"/>
              <w:jc w:val="center"/>
            </w:pPr>
            <w:r>
              <w:t>2017 г.</w:t>
            </w:r>
          </w:p>
        </w:tc>
        <w:tc>
          <w:tcPr>
            <w:tcW w:w="3700" w:type="dxa"/>
          </w:tcPr>
          <w:p w:rsidR="00B30989" w:rsidRDefault="00B30989">
            <w:pPr>
              <w:pStyle w:val="ConsPlusNormal"/>
            </w:pPr>
            <w:r>
              <w:t>Доля выявленных несоответствий пищевой продукции животного происхождения показателям безопасности при проведении лабораторных исследований к общему количеству проб пищевой продукции, подвергнутой лабораторным исследованиям, - 80%</w:t>
            </w:r>
          </w:p>
        </w:tc>
        <w:tc>
          <w:tcPr>
            <w:tcW w:w="3240" w:type="dxa"/>
            <w:vMerge w:val="restart"/>
            <w:vAlign w:val="center"/>
          </w:tcPr>
          <w:p w:rsidR="00B30989" w:rsidRDefault="00B30989">
            <w:pPr>
              <w:pStyle w:val="ConsPlusNormal"/>
            </w:pP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vAlign w:val="center"/>
          </w:tcPr>
          <w:p w:rsidR="00B30989" w:rsidRDefault="00B30989">
            <w:pPr>
              <w:pStyle w:val="ConsPlusNormal"/>
            </w:pPr>
            <w:r>
              <w:t>Количество случаев заболеваемости животных бешенством на территории Иркутской области - 0 ед.</w:t>
            </w:r>
          </w:p>
        </w:tc>
        <w:tc>
          <w:tcPr>
            <w:tcW w:w="3240" w:type="dxa"/>
            <w:vMerge/>
          </w:tcPr>
          <w:p w:rsidR="00B30989" w:rsidRDefault="00B30989"/>
        </w:tc>
      </w:tr>
      <w:tr w:rsidR="00B30989">
        <w:tc>
          <w:tcPr>
            <w:tcW w:w="624" w:type="dxa"/>
          </w:tcPr>
          <w:p w:rsidR="00B30989" w:rsidRDefault="00B30989">
            <w:pPr>
              <w:pStyle w:val="ConsPlusNormal"/>
              <w:jc w:val="center"/>
            </w:pPr>
            <w:r>
              <w:t>13.</w:t>
            </w:r>
          </w:p>
        </w:tc>
        <w:tc>
          <w:tcPr>
            <w:tcW w:w="14100" w:type="dxa"/>
            <w:gridSpan w:val="6"/>
            <w:vAlign w:val="center"/>
          </w:tcPr>
          <w:p w:rsidR="00B30989" w:rsidRDefault="00B30989">
            <w:pPr>
              <w:pStyle w:val="ConsPlusNormal"/>
            </w:pPr>
            <w:hyperlink w:anchor="P41746" w:history="1">
              <w:r>
                <w:rPr>
                  <w:color w:val="0000FF"/>
                </w:rPr>
                <w:t>Подпрограмма 13</w:t>
              </w:r>
            </w:hyperlink>
            <w:r>
              <w:t xml:space="preserve"> "Создание условий для развития садоводческих, огороднических и дачных некоммерческих объединений граждан в Иркутской области" на 2015 - 2020 годы</w:t>
            </w:r>
          </w:p>
        </w:tc>
      </w:tr>
      <w:tr w:rsidR="00B30989">
        <w:tc>
          <w:tcPr>
            <w:tcW w:w="624" w:type="dxa"/>
          </w:tcPr>
          <w:p w:rsidR="00B30989" w:rsidRDefault="00B30989">
            <w:pPr>
              <w:pStyle w:val="ConsPlusNormal"/>
              <w:jc w:val="center"/>
            </w:pPr>
            <w:r>
              <w:t>13.1.</w:t>
            </w:r>
          </w:p>
        </w:tc>
        <w:tc>
          <w:tcPr>
            <w:tcW w:w="2500" w:type="dxa"/>
          </w:tcPr>
          <w:p w:rsidR="00B30989" w:rsidRDefault="00B30989">
            <w:pPr>
              <w:pStyle w:val="ConsPlusNormal"/>
            </w:pPr>
            <w:r>
              <w:t xml:space="preserve">Основное мероприятие "Оказание содействия в капитальном ремонте и ремонте автомобильных дорог общего пользования местного значения к садоводческим, </w:t>
            </w:r>
            <w:r>
              <w:lastRenderedPageBreak/>
              <w:t>огородническим и дачным некоммерческим объединениям граждан Иркутской области"</w:t>
            </w:r>
          </w:p>
        </w:tc>
        <w:tc>
          <w:tcPr>
            <w:tcW w:w="2080" w:type="dxa"/>
          </w:tcPr>
          <w:p w:rsidR="00B30989" w:rsidRDefault="00B30989">
            <w:pPr>
              <w:pStyle w:val="ConsPlusNormal"/>
            </w:pPr>
            <w:r>
              <w:lastRenderedPageBreak/>
              <w:t>министерство строительства, дорожного хозяйства Иркутской области</w:t>
            </w:r>
          </w:p>
        </w:tc>
        <w:tc>
          <w:tcPr>
            <w:tcW w:w="1280" w:type="dxa"/>
          </w:tcPr>
          <w:p w:rsidR="00B30989" w:rsidRDefault="00B30989">
            <w:pPr>
              <w:pStyle w:val="ConsPlusNormal"/>
              <w:jc w:val="center"/>
            </w:pPr>
            <w:r>
              <w:t>2015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 xml:space="preserve">Доля протяженности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от общей протяженности указанных автомобильных дорог, </w:t>
            </w:r>
            <w:r>
              <w:lastRenderedPageBreak/>
              <w:t>запланированных к вводу в текущем году, - 100%</w:t>
            </w:r>
          </w:p>
        </w:tc>
        <w:tc>
          <w:tcPr>
            <w:tcW w:w="3240" w:type="dxa"/>
          </w:tcPr>
          <w:p w:rsidR="00B30989" w:rsidRDefault="00B30989">
            <w:pPr>
              <w:pStyle w:val="ConsPlusNormal"/>
            </w:pPr>
            <w:r>
              <w:lastRenderedPageBreak/>
              <w:t>Индекс производства продукции сельского хозяйства в хозяйствах всех категорий (в сопоставимых ценах)</w:t>
            </w:r>
          </w:p>
        </w:tc>
      </w:tr>
      <w:tr w:rsidR="00B30989">
        <w:tc>
          <w:tcPr>
            <w:tcW w:w="624" w:type="dxa"/>
          </w:tcPr>
          <w:p w:rsidR="00B30989" w:rsidRDefault="00B30989">
            <w:pPr>
              <w:pStyle w:val="ConsPlusNormal"/>
              <w:jc w:val="center"/>
            </w:pPr>
            <w:r>
              <w:lastRenderedPageBreak/>
              <w:t>13.2.</w:t>
            </w:r>
          </w:p>
        </w:tc>
        <w:tc>
          <w:tcPr>
            <w:tcW w:w="2500" w:type="dxa"/>
          </w:tcPr>
          <w:p w:rsidR="00B30989" w:rsidRDefault="00B30989">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2080" w:type="dxa"/>
          </w:tcPr>
          <w:p w:rsidR="00B30989" w:rsidRDefault="00B30989">
            <w:pPr>
              <w:pStyle w:val="ConsPlusNormal"/>
            </w:pPr>
            <w:r>
              <w:t>министерство социального развития, опеки и попечительства Иркутской области</w:t>
            </w:r>
          </w:p>
        </w:tc>
        <w:tc>
          <w:tcPr>
            <w:tcW w:w="1280" w:type="dxa"/>
          </w:tcPr>
          <w:p w:rsidR="00B30989" w:rsidRDefault="00B30989">
            <w:pPr>
              <w:pStyle w:val="ConsPlusNormal"/>
              <w:jc w:val="center"/>
            </w:pPr>
            <w:r>
              <w:t>2015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Количество выданных билетов - 2820 тыс. ед.</w:t>
            </w:r>
          </w:p>
        </w:tc>
        <w:tc>
          <w:tcPr>
            <w:tcW w:w="3240" w:type="dxa"/>
          </w:tcPr>
          <w:p w:rsidR="00B30989" w:rsidRDefault="00B30989">
            <w:pPr>
              <w:pStyle w:val="ConsPlusNormal"/>
            </w:pPr>
          </w:p>
        </w:tc>
      </w:tr>
      <w:tr w:rsidR="00B30989">
        <w:tc>
          <w:tcPr>
            <w:tcW w:w="624" w:type="dxa"/>
          </w:tcPr>
          <w:p w:rsidR="00B30989" w:rsidRDefault="00B30989">
            <w:pPr>
              <w:pStyle w:val="ConsPlusNormal"/>
              <w:jc w:val="center"/>
            </w:pPr>
            <w:r>
              <w:t>13.3.</w:t>
            </w:r>
          </w:p>
        </w:tc>
        <w:tc>
          <w:tcPr>
            <w:tcW w:w="2500" w:type="dxa"/>
          </w:tcPr>
          <w:p w:rsidR="00B30989" w:rsidRDefault="00B30989">
            <w:pPr>
              <w:pStyle w:val="ConsPlusNormal"/>
            </w:pPr>
            <w:r>
              <w:t xml:space="preserve">Основное мероприятие "Оказание содействия в развитии инфраструктуры территорий садоводческих, огороднических и </w:t>
            </w:r>
            <w:r>
              <w:lastRenderedPageBreak/>
              <w:t>дачных некоммерческих объединений граждан Иркутской области"</w:t>
            </w:r>
          </w:p>
        </w:tc>
        <w:tc>
          <w:tcPr>
            <w:tcW w:w="2080" w:type="dxa"/>
          </w:tcPr>
          <w:p w:rsidR="00B30989" w:rsidRDefault="00B30989">
            <w:pPr>
              <w:pStyle w:val="ConsPlusNormal"/>
            </w:pPr>
            <w:r>
              <w:lastRenderedPageBreak/>
              <w:t>министерство сельского хозяйства Иркутской области</w:t>
            </w:r>
          </w:p>
        </w:tc>
        <w:tc>
          <w:tcPr>
            <w:tcW w:w="1280" w:type="dxa"/>
          </w:tcPr>
          <w:p w:rsidR="00B30989" w:rsidRDefault="00B30989">
            <w:pPr>
              <w:pStyle w:val="ConsPlusNormal"/>
              <w:jc w:val="center"/>
            </w:pPr>
            <w:r>
              <w:t>2015 г.</w:t>
            </w:r>
          </w:p>
        </w:tc>
        <w:tc>
          <w:tcPr>
            <w:tcW w:w="1300" w:type="dxa"/>
          </w:tcPr>
          <w:p w:rsidR="00B30989" w:rsidRDefault="00B30989">
            <w:pPr>
              <w:pStyle w:val="ConsPlusNormal"/>
              <w:jc w:val="center"/>
            </w:pPr>
            <w:r>
              <w:t>2020 г.</w:t>
            </w:r>
          </w:p>
        </w:tc>
        <w:tc>
          <w:tcPr>
            <w:tcW w:w="3700" w:type="dxa"/>
          </w:tcPr>
          <w:p w:rsidR="00B30989" w:rsidRDefault="00B30989">
            <w:pPr>
              <w:pStyle w:val="ConsPlusNormal"/>
            </w:pPr>
            <w:r>
              <w:t>Количество садоводческих, огороднических и дачных некоммерческих объединений граждан Иркутской области, улучшивших состояние инженерной инфраструктуры объектов общего пользования, - 10 ед.</w:t>
            </w:r>
          </w:p>
        </w:tc>
        <w:tc>
          <w:tcPr>
            <w:tcW w:w="3240" w:type="dxa"/>
          </w:tcPr>
          <w:p w:rsidR="00B30989" w:rsidRDefault="00B30989">
            <w:pPr>
              <w:pStyle w:val="ConsPlusNormal"/>
            </w:pPr>
          </w:p>
        </w:tc>
      </w:tr>
      <w:tr w:rsidR="00B30989">
        <w:tc>
          <w:tcPr>
            <w:tcW w:w="624" w:type="dxa"/>
          </w:tcPr>
          <w:p w:rsidR="00B30989" w:rsidRDefault="00B30989">
            <w:pPr>
              <w:pStyle w:val="ConsPlusNormal"/>
              <w:jc w:val="center"/>
            </w:pPr>
            <w:r>
              <w:lastRenderedPageBreak/>
              <w:t>14.</w:t>
            </w:r>
          </w:p>
        </w:tc>
        <w:tc>
          <w:tcPr>
            <w:tcW w:w="14100" w:type="dxa"/>
            <w:gridSpan w:val="6"/>
            <w:vAlign w:val="center"/>
          </w:tcPr>
          <w:p w:rsidR="00B30989" w:rsidRDefault="00B30989">
            <w:pPr>
              <w:pStyle w:val="ConsPlusNormal"/>
            </w:pPr>
            <w:hyperlink w:anchor="P42014" w:history="1">
              <w:r>
                <w:rPr>
                  <w:color w:val="0000FF"/>
                </w:rPr>
                <w:t>Подпрограмма 14</w:t>
              </w:r>
            </w:hyperlink>
            <w:r>
              <w:t xml:space="preserve"> "Развитие сельскохозяйственной кооперации на 2015 - 2017 годы и на период до 2020 года"</w:t>
            </w:r>
          </w:p>
        </w:tc>
      </w:tr>
      <w:tr w:rsidR="00B30989">
        <w:tc>
          <w:tcPr>
            <w:tcW w:w="624" w:type="dxa"/>
            <w:vMerge w:val="restart"/>
          </w:tcPr>
          <w:p w:rsidR="00B30989" w:rsidRDefault="00B30989">
            <w:pPr>
              <w:pStyle w:val="ConsPlusNormal"/>
              <w:jc w:val="center"/>
            </w:pPr>
            <w:r>
              <w:t>14.1.</w:t>
            </w:r>
          </w:p>
        </w:tc>
        <w:tc>
          <w:tcPr>
            <w:tcW w:w="2500" w:type="dxa"/>
            <w:vMerge w:val="restart"/>
          </w:tcPr>
          <w:p w:rsidR="00B30989" w:rsidRDefault="00B30989">
            <w:pPr>
              <w:pStyle w:val="ConsPlusNormal"/>
            </w:pPr>
            <w:r>
              <w:t>Основное мероприятие "Грантовая поддержка на создание условий для расширения и модернизации материально-технической базы кооперативов"</w:t>
            </w:r>
          </w:p>
        </w:tc>
        <w:tc>
          <w:tcPr>
            <w:tcW w:w="2080" w:type="dxa"/>
            <w:vMerge w:val="restart"/>
          </w:tcPr>
          <w:p w:rsidR="00B30989" w:rsidRDefault="00B30989">
            <w:pPr>
              <w:pStyle w:val="ConsPlusNormal"/>
            </w:pPr>
            <w:r>
              <w:t>министерство сельского хозяйства Иркутской области</w:t>
            </w:r>
          </w:p>
        </w:tc>
        <w:tc>
          <w:tcPr>
            <w:tcW w:w="1280" w:type="dxa"/>
            <w:vMerge w:val="restart"/>
          </w:tcPr>
          <w:p w:rsidR="00B30989" w:rsidRDefault="00B30989">
            <w:pPr>
              <w:pStyle w:val="ConsPlusNormal"/>
              <w:jc w:val="center"/>
            </w:pPr>
            <w:r>
              <w:t>2015 г.</w:t>
            </w:r>
          </w:p>
        </w:tc>
        <w:tc>
          <w:tcPr>
            <w:tcW w:w="1300" w:type="dxa"/>
            <w:vMerge w:val="restart"/>
          </w:tcPr>
          <w:p w:rsidR="00B30989" w:rsidRDefault="00B30989">
            <w:pPr>
              <w:pStyle w:val="ConsPlusNormal"/>
              <w:jc w:val="center"/>
            </w:pPr>
            <w:r>
              <w:t>2020 г.</w:t>
            </w:r>
          </w:p>
        </w:tc>
        <w:tc>
          <w:tcPr>
            <w:tcW w:w="3700" w:type="dxa"/>
          </w:tcPr>
          <w:p w:rsidR="00B30989" w:rsidRDefault="00B30989">
            <w:pPr>
              <w:pStyle w:val="ConsPlusNormal"/>
            </w:pPr>
            <w:r>
              <w:t>Количество сельскохозяйственных потребительских кооперативов, развивающих свою материально-техническую базу, - 4 ед.</w:t>
            </w:r>
          </w:p>
        </w:tc>
        <w:tc>
          <w:tcPr>
            <w:tcW w:w="3240" w:type="dxa"/>
            <w:vMerge w:val="restart"/>
          </w:tcPr>
          <w:p w:rsidR="00B30989" w:rsidRDefault="00B30989">
            <w:pPr>
              <w:pStyle w:val="ConsPlusNormal"/>
            </w:pPr>
            <w:r>
              <w:t>Создание рабочих мест в сельском хозяйстве</w:t>
            </w:r>
          </w:p>
        </w:tc>
      </w:tr>
      <w:tr w:rsidR="00B30989">
        <w:tc>
          <w:tcPr>
            <w:tcW w:w="624" w:type="dxa"/>
            <w:vMerge/>
          </w:tcPr>
          <w:p w:rsidR="00B30989" w:rsidRDefault="00B30989"/>
        </w:tc>
        <w:tc>
          <w:tcPr>
            <w:tcW w:w="2500" w:type="dxa"/>
            <w:vMerge/>
          </w:tcPr>
          <w:p w:rsidR="00B30989" w:rsidRDefault="00B30989"/>
        </w:tc>
        <w:tc>
          <w:tcPr>
            <w:tcW w:w="2080" w:type="dxa"/>
            <w:vMerge/>
          </w:tcPr>
          <w:p w:rsidR="00B30989" w:rsidRDefault="00B30989"/>
        </w:tc>
        <w:tc>
          <w:tcPr>
            <w:tcW w:w="1280" w:type="dxa"/>
            <w:vMerge/>
          </w:tcPr>
          <w:p w:rsidR="00B30989" w:rsidRDefault="00B30989"/>
        </w:tc>
        <w:tc>
          <w:tcPr>
            <w:tcW w:w="1300" w:type="dxa"/>
            <w:vMerge/>
          </w:tcPr>
          <w:p w:rsidR="00B30989" w:rsidRDefault="00B30989"/>
        </w:tc>
        <w:tc>
          <w:tcPr>
            <w:tcW w:w="3700" w:type="dxa"/>
          </w:tcPr>
          <w:p w:rsidR="00B30989" w:rsidRDefault="00B30989">
            <w:pPr>
              <w:pStyle w:val="ConsPlusNormal"/>
            </w:pPr>
            <w:r>
              <w:t>Количество созданных постоянных рабочих мест - 20 мест</w:t>
            </w:r>
          </w:p>
        </w:tc>
        <w:tc>
          <w:tcPr>
            <w:tcW w:w="3240" w:type="dxa"/>
            <w:vMerge/>
          </w:tcPr>
          <w:p w:rsidR="00B30989" w:rsidRDefault="00B30989"/>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13</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right"/>
      </w:pPr>
      <w:r>
        <w:t>(далее - Государственная</w:t>
      </w:r>
    </w:p>
    <w:p w:rsidR="00B30989" w:rsidRDefault="00B30989">
      <w:pPr>
        <w:pStyle w:val="ConsPlusNormal"/>
        <w:jc w:val="right"/>
      </w:pPr>
      <w:r>
        <w:t>программа)</w:t>
      </w:r>
    </w:p>
    <w:p w:rsidR="00B30989" w:rsidRDefault="00B30989">
      <w:pPr>
        <w:pStyle w:val="ConsPlusNormal"/>
        <w:jc w:val="both"/>
      </w:pPr>
    </w:p>
    <w:p w:rsidR="00B30989" w:rsidRDefault="00B30989">
      <w:pPr>
        <w:pStyle w:val="ConsPlusNormal"/>
        <w:jc w:val="center"/>
      </w:pPr>
      <w:bookmarkStart w:id="60" w:name="P29902"/>
      <w:bookmarkEnd w:id="60"/>
      <w:r>
        <w:t>РЕСУРСНОЕ ОБЕСПЕЧЕНИЕ РЕАЛИЗАЦИИ ГОСУДАРСТВЕННОЙ ПРОГРАММЫ</w:t>
      </w:r>
    </w:p>
    <w:p w:rsidR="00B30989" w:rsidRDefault="00B30989">
      <w:pPr>
        <w:pStyle w:val="ConsPlusNormal"/>
        <w:jc w:val="center"/>
      </w:pPr>
      <w:r>
        <w:t>ИРКУТСКОЙ ОБЛАСТИ ЗА СЧЕТ СРЕДСТВ, ПРЕДУСМОТРЕННЫХ</w:t>
      </w:r>
    </w:p>
    <w:p w:rsidR="00B30989" w:rsidRDefault="00B30989">
      <w:pPr>
        <w:pStyle w:val="ConsPlusNormal"/>
        <w:jc w:val="center"/>
      </w:pPr>
      <w:r>
        <w:t>В ОБЛАСТНОМ БЮДЖЕТЕ (ДАЛЕЕ - ПРОГРАММА)</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 ред. </w:t>
      </w:r>
      <w:hyperlink r:id="rId417" w:history="1">
        <w:r>
          <w:rPr>
            <w:color w:val="0000FF"/>
          </w:rPr>
          <w:t>Постановления</w:t>
        </w:r>
      </w:hyperlink>
      <w:r>
        <w:t xml:space="preserve"> Правительства Иркутской области</w:t>
      </w:r>
    </w:p>
    <w:p w:rsidR="00B30989" w:rsidRDefault="00B30989">
      <w:pPr>
        <w:pStyle w:val="ConsPlusNormal"/>
        <w:jc w:val="center"/>
      </w:pPr>
      <w:r>
        <w:lastRenderedPageBreak/>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3920"/>
        <w:gridCol w:w="2100"/>
        <w:gridCol w:w="1820"/>
        <w:gridCol w:w="1247"/>
        <w:gridCol w:w="1191"/>
        <w:gridCol w:w="1247"/>
        <w:gridCol w:w="1247"/>
        <w:gridCol w:w="1247"/>
        <w:gridCol w:w="1134"/>
        <w:gridCol w:w="1191"/>
        <w:gridCol w:w="1417"/>
      </w:tblGrid>
      <w:tr w:rsidR="00B30989">
        <w:tc>
          <w:tcPr>
            <w:tcW w:w="880" w:type="dxa"/>
            <w:vMerge w:val="restart"/>
            <w:vAlign w:val="center"/>
          </w:tcPr>
          <w:p w:rsidR="00B30989" w:rsidRDefault="00B30989">
            <w:pPr>
              <w:pStyle w:val="ConsPlusNormal"/>
              <w:jc w:val="center"/>
            </w:pPr>
            <w:r>
              <w:t>N п/п</w:t>
            </w:r>
          </w:p>
        </w:tc>
        <w:tc>
          <w:tcPr>
            <w:tcW w:w="3920" w:type="dxa"/>
            <w:vMerge w:val="restart"/>
            <w:vAlign w:val="center"/>
          </w:tcPr>
          <w:p w:rsidR="00B30989" w:rsidRDefault="00B30989">
            <w:pPr>
              <w:pStyle w:val="ConsPlusNormal"/>
              <w:jc w:val="center"/>
            </w:pPr>
            <w:r>
              <w:t>Наименование программы, подпрограммы, ведомственной целевой программы, основного мероприятия, мероприятия</w:t>
            </w:r>
          </w:p>
        </w:tc>
        <w:tc>
          <w:tcPr>
            <w:tcW w:w="2100"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1820" w:type="dxa"/>
            <w:vMerge w:val="restart"/>
            <w:vAlign w:val="center"/>
          </w:tcPr>
          <w:p w:rsidR="00B30989" w:rsidRDefault="00B30989">
            <w:pPr>
              <w:pStyle w:val="ConsPlusNormal"/>
              <w:jc w:val="center"/>
            </w:pPr>
            <w:r>
              <w:t>Источники финансирования</w:t>
            </w:r>
          </w:p>
        </w:tc>
        <w:tc>
          <w:tcPr>
            <w:tcW w:w="9921" w:type="dxa"/>
            <w:gridSpan w:val="8"/>
            <w:vAlign w:val="center"/>
          </w:tcPr>
          <w:p w:rsidR="00B30989" w:rsidRDefault="00B30989">
            <w:pPr>
              <w:pStyle w:val="ConsPlusNormal"/>
              <w:jc w:val="center"/>
            </w:pPr>
            <w:r>
              <w:t>Расходы (тыс. руб.), годы</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Merge/>
          </w:tcPr>
          <w:p w:rsidR="00B30989" w:rsidRDefault="00B30989"/>
        </w:tc>
        <w:tc>
          <w:tcPr>
            <w:tcW w:w="1247" w:type="dxa"/>
            <w:vAlign w:val="center"/>
          </w:tcPr>
          <w:p w:rsidR="00B30989" w:rsidRDefault="00B30989">
            <w:pPr>
              <w:pStyle w:val="ConsPlusNormal"/>
              <w:jc w:val="center"/>
            </w:pPr>
            <w:r>
              <w:t>2014</w:t>
            </w:r>
          </w:p>
        </w:tc>
        <w:tc>
          <w:tcPr>
            <w:tcW w:w="1191" w:type="dxa"/>
            <w:vAlign w:val="center"/>
          </w:tcPr>
          <w:p w:rsidR="00B30989" w:rsidRDefault="00B30989">
            <w:pPr>
              <w:pStyle w:val="ConsPlusNormal"/>
              <w:jc w:val="center"/>
            </w:pPr>
            <w:r>
              <w:t>2015</w:t>
            </w:r>
          </w:p>
        </w:tc>
        <w:tc>
          <w:tcPr>
            <w:tcW w:w="1247" w:type="dxa"/>
            <w:vAlign w:val="center"/>
          </w:tcPr>
          <w:p w:rsidR="00B30989" w:rsidRDefault="00B30989">
            <w:pPr>
              <w:pStyle w:val="ConsPlusNormal"/>
              <w:jc w:val="center"/>
            </w:pPr>
            <w:r>
              <w:t>2016</w:t>
            </w:r>
          </w:p>
        </w:tc>
        <w:tc>
          <w:tcPr>
            <w:tcW w:w="1247" w:type="dxa"/>
            <w:vAlign w:val="center"/>
          </w:tcPr>
          <w:p w:rsidR="00B30989" w:rsidRDefault="00B30989">
            <w:pPr>
              <w:pStyle w:val="ConsPlusNormal"/>
              <w:jc w:val="center"/>
            </w:pPr>
            <w:r>
              <w:t>2017</w:t>
            </w:r>
          </w:p>
        </w:tc>
        <w:tc>
          <w:tcPr>
            <w:tcW w:w="1247" w:type="dxa"/>
            <w:vAlign w:val="center"/>
          </w:tcPr>
          <w:p w:rsidR="00B30989" w:rsidRDefault="00B30989">
            <w:pPr>
              <w:pStyle w:val="ConsPlusNormal"/>
              <w:jc w:val="center"/>
            </w:pPr>
            <w:r>
              <w:t>2018</w:t>
            </w:r>
          </w:p>
        </w:tc>
        <w:tc>
          <w:tcPr>
            <w:tcW w:w="1134" w:type="dxa"/>
            <w:vAlign w:val="center"/>
          </w:tcPr>
          <w:p w:rsidR="00B30989" w:rsidRDefault="00B30989">
            <w:pPr>
              <w:pStyle w:val="ConsPlusNormal"/>
              <w:jc w:val="center"/>
            </w:pPr>
            <w:r>
              <w:t>2019</w:t>
            </w:r>
          </w:p>
        </w:tc>
        <w:tc>
          <w:tcPr>
            <w:tcW w:w="1191" w:type="dxa"/>
            <w:vAlign w:val="center"/>
          </w:tcPr>
          <w:p w:rsidR="00B30989" w:rsidRDefault="00B30989">
            <w:pPr>
              <w:pStyle w:val="ConsPlusNormal"/>
              <w:jc w:val="center"/>
            </w:pPr>
            <w:r>
              <w:t>2020</w:t>
            </w:r>
          </w:p>
        </w:tc>
        <w:tc>
          <w:tcPr>
            <w:tcW w:w="1417" w:type="dxa"/>
            <w:vAlign w:val="center"/>
          </w:tcPr>
          <w:p w:rsidR="00B30989" w:rsidRDefault="00B30989">
            <w:pPr>
              <w:pStyle w:val="ConsPlusNormal"/>
              <w:jc w:val="center"/>
            </w:pPr>
            <w:r>
              <w:t>Всего</w:t>
            </w:r>
          </w:p>
        </w:tc>
      </w:tr>
      <w:tr w:rsidR="00B30989">
        <w:tc>
          <w:tcPr>
            <w:tcW w:w="880" w:type="dxa"/>
          </w:tcPr>
          <w:p w:rsidR="00B30989" w:rsidRDefault="00B30989">
            <w:pPr>
              <w:pStyle w:val="ConsPlusNormal"/>
              <w:jc w:val="center"/>
            </w:pPr>
            <w:r>
              <w:t>1</w:t>
            </w:r>
          </w:p>
        </w:tc>
        <w:tc>
          <w:tcPr>
            <w:tcW w:w="3920" w:type="dxa"/>
            <w:vAlign w:val="center"/>
          </w:tcPr>
          <w:p w:rsidR="00B30989" w:rsidRDefault="00B30989">
            <w:pPr>
              <w:pStyle w:val="ConsPlusNormal"/>
              <w:jc w:val="center"/>
            </w:pPr>
            <w:r>
              <w:t>2</w:t>
            </w:r>
          </w:p>
        </w:tc>
        <w:tc>
          <w:tcPr>
            <w:tcW w:w="2100" w:type="dxa"/>
            <w:vAlign w:val="center"/>
          </w:tcPr>
          <w:p w:rsidR="00B30989" w:rsidRDefault="00B30989">
            <w:pPr>
              <w:pStyle w:val="ConsPlusNormal"/>
              <w:jc w:val="center"/>
            </w:pPr>
            <w:r>
              <w:t>3</w:t>
            </w:r>
          </w:p>
        </w:tc>
        <w:tc>
          <w:tcPr>
            <w:tcW w:w="1820" w:type="dxa"/>
            <w:vAlign w:val="center"/>
          </w:tcPr>
          <w:p w:rsidR="00B30989" w:rsidRDefault="00B30989">
            <w:pPr>
              <w:pStyle w:val="ConsPlusNormal"/>
              <w:jc w:val="center"/>
            </w:pPr>
            <w:r>
              <w:t>4</w:t>
            </w:r>
          </w:p>
        </w:tc>
        <w:tc>
          <w:tcPr>
            <w:tcW w:w="1247" w:type="dxa"/>
            <w:vAlign w:val="center"/>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247" w:type="dxa"/>
            <w:vAlign w:val="center"/>
          </w:tcPr>
          <w:p w:rsidR="00B30989" w:rsidRDefault="00B30989">
            <w:pPr>
              <w:pStyle w:val="ConsPlusNormal"/>
              <w:jc w:val="center"/>
            </w:pPr>
            <w:r>
              <w:t>7</w:t>
            </w:r>
          </w:p>
        </w:tc>
        <w:tc>
          <w:tcPr>
            <w:tcW w:w="1247" w:type="dxa"/>
            <w:vAlign w:val="center"/>
          </w:tcPr>
          <w:p w:rsidR="00B30989" w:rsidRDefault="00B30989">
            <w:pPr>
              <w:pStyle w:val="ConsPlusNormal"/>
              <w:jc w:val="center"/>
            </w:pPr>
            <w:r>
              <w:t>8</w:t>
            </w:r>
          </w:p>
        </w:tc>
        <w:tc>
          <w:tcPr>
            <w:tcW w:w="1247" w:type="dxa"/>
            <w:vAlign w:val="center"/>
          </w:tcPr>
          <w:p w:rsidR="00B30989" w:rsidRDefault="00B30989">
            <w:pPr>
              <w:pStyle w:val="ConsPlusNormal"/>
              <w:jc w:val="center"/>
            </w:pPr>
            <w:r>
              <w:t>9</w:t>
            </w:r>
          </w:p>
        </w:tc>
        <w:tc>
          <w:tcPr>
            <w:tcW w:w="1134" w:type="dxa"/>
            <w:vAlign w:val="center"/>
          </w:tcPr>
          <w:p w:rsidR="00B30989" w:rsidRDefault="00B30989">
            <w:pPr>
              <w:pStyle w:val="ConsPlusNormal"/>
              <w:jc w:val="center"/>
            </w:pPr>
            <w:r>
              <w:t>10</w:t>
            </w:r>
          </w:p>
        </w:tc>
        <w:tc>
          <w:tcPr>
            <w:tcW w:w="1191" w:type="dxa"/>
            <w:vAlign w:val="center"/>
          </w:tcPr>
          <w:p w:rsidR="00B30989" w:rsidRDefault="00B30989">
            <w:pPr>
              <w:pStyle w:val="ConsPlusNormal"/>
              <w:jc w:val="center"/>
            </w:pPr>
            <w:r>
              <w:t>11</w:t>
            </w:r>
          </w:p>
        </w:tc>
        <w:tc>
          <w:tcPr>
            <w:tcW w:w="1417" w:type="dxa"/>
            <w:vAlign w:val="center"/>
          </w:tcPr>
          <w:p w:rsidR="00B30989" w:rsidRDefault="00B30989">
            <w:pPr>
              <w:pStyle w:val="ConsPlusNormal"/>
              <w:jc w:val="center"/>
            </w:pPr>
            <w:r>
              <w:t>12</w:t>
            </w:r>
          </w:p>
        </w:tc>
      </w:tr>
      <w:tr w:rsidR="00B30989">
        <w:tc>
          <w:tcPr>
            <w:tcW w:w="880" w:type="dxa"/>
            <w:vMerge w:val="restart"/>
          </w:tcPr>
          <w:p w:rsidR="00B30989" w:rsidRDefault="00B30989">
            <w:pPr>
              <w:pStyle w:val="ConsPlusNormal"/>
            </w:pPr>
          </w:p>
        </w:tc>
        <w:tc>
          <w:tcPr>
            <w:tcW w:w="3920" w:type="dxa"/>
            <w:vMerge w:val="restart"/>
          </w:tcPr>
          <w:p w:rsidR="00B30989" w:rsidRDefault="00B30989">
            <w:pPr>
              <w:pStyle w:val="ConsPlusNormal"/>
            </w:pPr>
            <w:r>
              <w:t>Программа "Развитие сельского хозяйства и регулирование рынков сельскохозяйственной продукции, сырья и продовольствия" на 2014 - 2020 годы</w:t>
            </w:r>
          </w:p>
        </w:tc>
        <w:tc>
          <w:tcPr>
            <w:tcW w:w="2100" w:type="dxa"/>
            <w:vMerge w:val="restart"/>
          </w:tcPr>
          <w:p w:rsidR="00B30989" w:rsidRDefault="00B30989">
            <w:pPr>
              <w:pStyle w:val="ConsPlusNormal"/>
            </w:pPr>
            <w:r>
              <w:t>всего, в том числе:</w:t>
            </w:r>
          </w:p>
        </w:tc>
        <w:tc>
          <w:tcPr>
            <w:tcW w:w="1820" w:type="dxa"/>
          </w:tcPr>
          <w:p w:rsidR="00B30989" w:rsidRDefault="00B30989">
            <w:pPr>
              <w:pStyle w:val="ConsPlusNormal"/>
            </w:pPr>
            <w:r>
              <w:t>Всего</w:t>
            </w:r>
          </w:p>
        </w:tc>
        <w:tc>
          <w:tcPr>
            <w:tcW w:w="1247" w:type="dxa"/>
            <w:vAlign w:val="center"/>
          </w:tcPr>
          <w:p w:rsidR="00B30989" w:rsidRDefault="00B30989">
            <w:pPr>
              <w:pStyle w:val="ConsPlusNormal"/>
              <w:jc w:val="center"/>
            </w:pPr>
            <w:r>
              <w:t>3089676,8</w:t>
            </w:r>
          </w:p>
        </w:tc>
        <w:tc>
          <w:tcPr>
            <w:tcW w:w="1191" w:type="dxa"/>
            <w:vAlign w:val="center"/>
          </w:tcPr>
          <w:p w:rsidR="00B30989" w:rsidRDefault="00B30989">
            <w:pPr>
              <w:pStyle w:val="ConsPlusNormal"/>
              <w:jc w:val="center"/>
            </w:pPr>
            <w:r>
              <w:t>3981828,5</w:t>
            </w:r>
          </w:p>
        </w:tc>
        <w:tc>
          <w:tcPr>
            <w:tcW w:w="1247" w:type="dxa"/>
            <w:vAlign w:val="center"/>
          </w:tcPr>
          <w:p w:rsidR="00B30989" w:rsidRDefault="00B30989">
            <w:pPr>
              <w:pStyle w:val="ConsPlusNormal"/>
              <w:jc w:val="center"/>
            </w:pPr>
            <w:r>
              <w:t>3501940,3</w:t>
            </w:r>
          </w:p>
        </w:tc>
        <w:tc>
          <w:tcPr>
            <w:tcW w:w="1247" w:type="dxa"/>
            <w:vAlign w:val="center"/>
          </w:tcPr>
          <w:p w:rsidR="00B30989" w:rsidRDefault="00B30989">
            <w:pPr>
              <w:pStyle w:val="ConsPlusNormal"/>
              <w:jc w:val="center"/>
            </w:pPr>
            <w:r>
              <w:t>3184091,6</w:t>
            </w:r>
          </w:p>
        </w:tc>
        <w:tc>
          <w:tcPr>
            <w:tcW w:w="1247" w:type="dxa"/>
            <w:vAlign w:val="center"/>
          </w:tcPr>
          <w:p w:rsidR="00B30989" w:rsidRDefault="00B30989">
            <w:pPr>
              <w:pStyle w:val="ConsPlusNormal"/>
              <w:jc w:val="center"/>
            </w:pPr>
            <w:r>
              <w:t>3200959,9</w:t>
            </w:r>
          </w:p>
        </w:tc>
        <w:tc>
          <w:tcPr>
            <w:tcW w:w="1134" w:type="dxa"/>
            <w:vAlign w:val="center"/>
          </w:tcPr>
          <w:p w:rsidR="00B30989" w:rsidRDefault="00B30989">
            <w:pPr>
              <w:pStyle w:val="ConsPlusNormal"/>
              <w:jc w:val="center"/>
            </w:pPr>
            <w:r>
              <w:t>3365290,3</w:t>
            </w:r>
          </w:p>
        </w:tc>
        <w:tc>
          <w:tcPr>
            <w:tcW w:w="1191" w:type="dxa"/>
            <w:vAlign w:val="center"/>
          </w:tcPr>
          <w:p w:rsidR="00B30989" w:rsidRDefault="00B30989">
            <w:pPr>
              <w:pStyle w:val="ConsPlusNormal"/>
              <w:jc w:val="center"/>
            </w:pPr>
            <w:r>
              <w:t>3310095,4</w:t>
            </w:r>
          </w:p>
        </w:tc>
        <w:tc>
          <w:tcPr>
            <w:tcW w:w="1417" w:type="dxa"/>
            <w:vAlign w:val="center"/>
          </w:tcPr>
          <w:p w:rsidR="00B30989" w:rsidRDefault="00B30989">
            <w:pPr>
              <w:pStyle w:val="ConsPlusNormal"/>
              <w:jc w:val="center"/>
            </w:pPr>
            <w:r>
              <w:t>23633882,8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tcPr>
          <w:p w:rsidR="00B30989" w:rsidRDefault="00B30989">
            <w:pPr>
              <w:pStyle w:val="ConsPlusNormal"/>
            </w:pPr>
            <w:r>
              <w:t>Областной бюджет (далее - ОБ)</w:t>
            </w:r>
          </w:p>
        </w:tc>
        <w:tc>
          <w:tcPr>
            <w:tcW w:w="1247" w:type="dxa"/>
            <w:vAlign w:val="center"/>
          </w:tcPr>
          <w:p w:rsidR="00B30989" w:rsidRDefault="00B30989">
            <w:pPr>
              <w:pStyle w:val="ConsPlusNormal"/>
              <w:jc w:val="center"/>
            </w:pPr>
            <w:r>
              <w:t>1882285,0</w:t>
            </w:r>
          </w:p>
        </w:tc>
        <w:tc>
          <w:tcPr>
            <w:tcW w:w="1191" w:type="dxa"/>
            <w:vAlign w:val="center"/>
          </w:tcPr>
          <w:p w:rsidR="00B30989" w:rsidRDefault="00B30989">
            <w:pPr>
              <w:pStyle w:val="ConsPlusNormal"/>
              <w:jc w:val="center"/>
            </w:pPr>
            <w:r>
              <w:t>2495875,8</w:t>
            </w:r>
          </w:p>
        </w:tc>
        <w:tc>
          <w:tcPr>
            <w:tcW w:w="1247" w:type="dxa"/>
            <w:vAlign w:val="center"/>
          </w:tcPr>
          <w:p w:rsidR="00B30989" w:rsidRDefault="00B30989">
            <w:pPr>
              <w:pStyle w:val="ConsPlusNormal"/>
              <w:jc w:val="center"/>
            </w:pPr>
            <w:r>
              <w:t>3062171,8</w:t>
            </w:r>
          </w:p>
        </w:tc>
        <w:tc>
          <w:tcPr>
            <w:tcW w:w="1247" w:type="dxa"/>
            <w:vAlign w:val="center"/>
          </w:tcPr>
          <w:p w:rsidR="00B30989" w:rsidRDefault="00B30989">
            <w:pPr>
              <w:pStyle w:val="ConsPlusNormal"/>
              <w:jc w:val="center"/>
            </w:pPr>
            <w:r>
              <w:t>2750471,0</w:t>
            </w:r>
          </w:p>
        </w:tc>
        <w:tc>
          <w:tcPr>
            <w:tcW w:w="1247" w:type="dxa"/>
            <w:vAlign w:val="center"/>
          </w:tcPr>
          <w:p w:rsidR="00B30989" w:rsidRDefault="00B30989">
            <w:pPr>
              <w:pStyle w:val="ConsPlusNormal"/>
              <w:jc w:val="center"/>
            </w:pPr>
            <w:r>
              <w:t>3198918,7</w:t>
            </w:r>
          </w:p>
        </w:tc>
        <w:tc>
          <w:tcPr>
            <w:tcW w:w="1134" w:type="dxa"/>
            <w:vAlign w:val="center"/>
          </w:tcPr>
          <w:p w:rsidR="00B30989" w:rsidRDefault="00B30989">
            <w:pPr>
              <w:pStyle w:val="ConsPlusNormal"/>
              <w:jc w:val="center"/>
            </w:pPr>
            <w:r>
              <w:t>3365290,3</w:t>
            </w:r>
          </w:p>
        </w:tc>
        <w:tc>
          <w:tcPr>
            <w:tcW w:w="1191" w:type="dxa"/>
            <w:vAlign w:val="center"/>
          </w:tcPr>
          <w:p w:rsidR="00B30989" w:rsidRDefault="00B30989">
            <w:pPr>
              <w:pStyle w:val="ConsPlusNormal"/>
              <w:jc w:val="center"/>
            </w:pPr>
            <w:r>
              <w:t>3310095,4</w:t>
            </w:r>
          </w:p>
        </w:tc>
        <w:tc>
          <w:tcPr>
            <w:tcW w:w="1417" w:type="dxa"/>
            <w:vAlign w:val="center"/>
          </w:tcPr>
          <w:p w:rsidR="00B30989" w:rsidRDefault="00B30989">
            <w:pPr>
              <w:pStyle w:val="ConsPlusNormal"/>
              <w:jc w:val="center"/>
            </w:pPr>
            <w:r>
              <w:t>20065108,0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tcPr>
          <w:p w:rsidR="00B30989" w:rsidRDefault="00B30989">
            <w:pPr>
              <w:pStyle w:val="ConsPlusNormal"/>
            </w:pPr>
            <w:r>
              <w:t>Средства федерального бюджета, предусмотренные в областном бюджете (далее - ФБ), - при наличии</w:t>
            </w:r>
          </w:p>
        </w:tc>
        <w:tc>
          <w:tcPr>
            <w:tcW w:w="1247" w:type="dxa"/>
            <w:vAlign w:val="center"/>
          </w:tcPr>
          <w:p w:rsidR="00B30989" w:rsidRDefault="00B30989">
            <w:pPr>
              <w:pStyle w:val="ConsPlusNormal"/>
              <w:jc w:val="center"/>
            </w:pPr>
            <w:r>
              <w:t>1207391,8</w:t>
            </w:r>
          </w:p>
        </w:tc>
        <w:tc>
          <w:tcPr>
            <w:tcW w:w="1191" w:type="dxa"/>
            <w:vAlign w:val="center"/>
          </w:tcPr>
          <w:p w:rsidR="00B30989" w:rsidRDefault="00B30989">
            <w:pPr>
              <w:pStyle w:val="ConsPlusNormal"/>
              <w:jc w:val="center"/>
            </w:pPr>
            <w:r>
              <w:t>1480756,9</w:t>
            </w:r>
          </w:p>
        </w:tc>
        <w:tc>
          <w:tcPr>
            <w:tcW w:w="1247" w:type="dxa"/>
            <w:vAlign w:val="center"/>
          </w:tcPr>
          <w:p w:rsidR="00B30989" w:rsidRDefault="00B30989">
            <w:pPr>
              <w:pStyle w:val="ConsPlusNormal"/>
              <w:jc w:val="center"/>
            </w:pPr>
            <w:r>
              <w:t>439768,5</w:t>
            </w:r>
          </w:p>
        </w:tc>
        <w:tc>
          <w:tcPr>
            <w:tcW w:w="1247" w:type="dxa"/>
            <w:vAlign w:val="center"/>
          </w:tcPr>
          <w:p w:rsidR="00B30989" w:rsidRDefault="00B30989">
            <w:pPr>
              <w:pStyle w:val="ConsPlusNormal"/>
              <w:jc w:val="center"/>
            </w:pPr>
            <w:r>
              <w:t>433620,6</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3563579,0</w:t>
            </w:r>
          </w:p>
        </w:tc>
      </w:tr>
      <w:tr w:rsidR="00B30989">
        <w:tc>
          <w:tcPr>
            <w:tcW w:w="880" w:type="dxa"/>
            <w:vMerge/>
          </w:tcPr>
          <w:p w:rsidR="00B30989" w:rsidRDefault="00B30989"/>
        </w:tc>
        <w:tc>
          <w:tcPr>
            <w:tcW w:w="3920" w:type="dxa"/>
            <w:vMerge/>
          </w:tcPr>
          <w:p w:rsidR="00B30989" w:rsidRDefault="00B30989"/>
        </w:tc>
        <w:tc>
          <w:tcPr>
            <w:tcW w:w="2100" w:type="dxa"/>
          </w:tcPr>
          <w:p w:rsidR="00B30989" w:rsidRDefault="00B30989">
            <w:pPr>
              <w:pStyle w:val="ConsPlusNormal"/>
            </w:pPr>
          </w:p>
        </w:tc>
        <w:tc>
          <w:tcPr>
            <w:tcW w:w="1820" w:type="dxa"/>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5195,8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5195,8</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2774022,4</w:t>
            </w:r>
          </w:p>
        </w:tc>
        <w:tc>
          <w:tcPr>
            <w:tcW w:w="1191" w:type="dxa"/>
            <w:vAlign w:val="center"/>
          </w:tcPr>
          <w:p w:rsidR="00B30989" w:rsidRDefault="00B30989">
            <w:pPr>
              <w:pStyle w:val="ConsPlusNormal"/>
              <w:jc w:val="center"/>
            </w:pPr>
            <w:r>
              <w:t>2827536,9</w:t>
            </w:r>
          </w:p>
        </w:tc>
        <w:tc>
          <w:tcPr>
            <w:tcW w:w="1247" w:type="dxa"/>
            <w:vAlign w:val="center"/>
          </w:tcPr>
          <w:p w:rsidR="00B30989" w:rsidRDefault="00B30989">
            <w:pPr>
              <w:pStyle w:val="ConsPlusNormal"/>
              <w:jc w:val="center"/>
            </w:pPr>
            <w:r>
              <w:t>2175320,2</w:t>
            </w:r>
          </w:p>
        </w:tc>
        <w:tc>
          <w:tcPr>
            <w:tcW w:w="1247" w:type="dxa"/>
            <w:vAlign w:val="center"/>
          </w:tcPr>
          <w:p w:rsidR="00B30989" w:rsidRDefault="00B30989">
            <w:pPr>
              <w:pStyle w:val="ConsPlusNormal"/>
              <w:jc w:val="center"/>
            </w:pPr>
            <w:r>
              <w:t>2019415,8</w:t>
            </w:r>
          </w:p>
        </w:tc>
        <w:tc>
          <w:tcPr>
            <w:tcW w:w="1247" w:type="dxa"/>
            <w:vAlign w:val="center"/>
          </w:tcPr>
          <w:p w:rsidR="00B30989" w:rsidRDefault="00B30989">
            <w:pPr>
              <w:pStyle w:val="ConsPlusNormal"/>
              <w:jc w:val="center"/>
            </w:pPr>
            <w:r>
              <w:t>2151799,5</w:t>
            </w:r>
          </w:p>
        </w:tc>
        <w:tc>
          <w:tcPr>
            <w:tcW w:w="1134" w:type="dxa"/>
            <w:vAlign w:val="center"/>
          </w:tcPr>
          <w:p w:rsidR="00B30989" w:rsidRDefault="00B30989">
            <w:pPr>
              <w:pStyle w:val="ConsPlusNormal"/>
              <w:jc w:val="center"/>
            </w:pPr>
            <w:r>
              <w:t>2192118,6</w:t>
            </w:r>
          </w:p>
        </w:tc>
        <w:tc>
          <w:tcPr>
            <w:tcW w:w="1191" w:type="dxa"/>
            <w:vAlign w:val="center"/>
          </w:tcPr>
          <w:p w:rsidR="00B30989" w:rsidRDefault="00B30989">
            <w:pPr>
              <w:pStyle w:val="ConsPlusNormal"/>
              <w:jc w:val="center"/>
            </w:pPr>
            <w:r>
              <w:t>2319839,6</w:t>
            </w:r>
          </w:p>
        </w:tc>
        <w:tc>
          <w:tcPr>
            <w:tcW w:w="1417" w:type="dxa"/>
            <w:vAlign w:val="center"/>
          </w:tcPr>
          <w:p w:rsidR="00B30989" w:rsidRDefault="00B30989">
            <w:pPr>
              <w:pStyle w:val="ConsPlusNormal"/>
              <w:jc w:val="center"/>
            </w:pPr>
            <w:r>
              <w:t>16460053,0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1609826,6</w:t>
            </w:r>
          </w:p>
        </w:tc>
        <w:tc>
          <w:tcPr>
            <w:tcW w:w="1191" w:type="dxa"/>
            <w:vAlign w:val="center"/>
          </w:tcPr>
          <w:p w:rsidR="00B30989" w:rsidRDefault="00B30989">
            <w:pPr>
              <w:pStyle w:val="ConsPlusNormal"/>
              <w:jc w:val="center"/>
            </w:pPr>
            <w:r>
              <w:t>1575534,0</w:t>
            </w:r>
          </w:p>
        </w:tc>
        <w:tc>
          <w:tcPr>
            <w:tcW w:w="1247" w:type="dxa"/>
            <w:vAlign w:val="center"/>
          </w:tcPr>
          <w:p w:rsidR="00B30989" w:rsidRDefault="00B30989">
            <w:pPr>
              <w:pStyle w:val="ConsPlusNormal"/>
              <w:jc w:val="center"/>
            </w:pPr>
            <w:r>
              <w:t>1820545,2</w:t>
            </w:r>
          </w:p>
        </w:tc>
        <w:tc>
          <w:tcPr>
            <w:tcW w:w="1247" w:type="dxa"/>
            <w:vAlign w:val="center"/>
          </w:tcPr>
          <w:p w:rsidR="00B30989" w:rsidRDefault="00B30989">
            <w:pPr>
              <w:pStyle w:val="ConsPlusNormal"/>
              <w:jc w:val="center"/>
            </w:pPr>
            <w:r>
              <w:t>1585795,2</w:t>
            </w:r>
          </w:p>
        </w:tc>
        <w:tc>
          <w:tcPr>
            <w:tcW w:w="1247" w:type="dxa"/>
            <w:vAlign w:val="center"/>
          </w:tcPr>
          <w:p w:rsidR="00B30989" w:rsidRDefault="00B30989">
            <w:pPr>
              <w:pStyle w:val="ConsPlusNormal"/>
              <w:jc w:val="center"/>
            </w:pPr>
            <w:r>
              <w:t>2149758,3</w:t>
            </w:r>
          </w:p>
        </w:tc>
        <w:tc>
          <w:tcPr>
            <w:tcW w:w="1134" w:type="dxa"/>
            <w:vAlign w:val="center"/>
          </w:tcPr>
          <w:p w:rsidR="00B30989" w:rsidRDefault="00B30989">
            <w:pPr>
              <w:pStyle w:val="ConsPlusNormal"/>
              <w:jc w:val="center"/>
            </w:pPr>
            <w:r>
              <w:t>2192118,6</w:t>
            </w:r>
          </w:p>
        </w:tc>
        <w:tc>
          <w:tcPr>
            <w:tcW w:w="1191" w:type="dxa"/>
            <w:vAlign w:val="center"/>
          </w:tcPr>
          <w:p w:rsidR="00B30989" w:rsidRDefault="00B30989">
            <w:pPr>
              <w:pStyle w:val="ConsPlusNormal"/>
              <w:jc w:val="center"/>
            </w:pPr>
            <w:r>
              <w:t>2319839,6</w:t>
            </w:r>
          </w:p>
        </w:tc>
        <w:tc>
          <w:tcPr>
            <w:tcW w:w="1417" w:type="dxa"/>
            <w:vAlign w:val="center"/>
          </w:tcPr>
          <w:p w:rsidR="00B30989" w:rsidRDefault="00B30989">
            <w:pPr>
              <w:pStyle w:val="ConsPlusNormal"/>
              <w:jc w:val="center"/>
            </w:pPr>
            <w:r>
              <w:t>13253417,5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1164195,8</w:t>
            </w:r>
          </w:p>
        </w:tc>
        <w:tc>
          <w:tcPr>
            <w:tcW w:w="1191" w:type="dxa"/>
            <w:vAlign w:val="center"/>
          </w:tcPr>
          <w:p w:rsidR="00B30989" w:rsidRDefault="00B30989">
            <w:pPr>
              <w:pStyle w:val="ConsPlusNormal"/>
              <w:jc w:val="center"/>
            </w:pPr>
            <w:r>
              <w:t>1247490,7</w:t>
            </w:r>
          </w:p>
        </w:tc>
        <w:tc>
          <w:tcPr>
            <w:tcW w:w="1247" w:type="dxa"/>
            <w:vAlign w:val="center"/>
          </w:tcPr>
          <w:p w:rsidR="00B30989" w:rsidRDefault="00B30989">
            <w:pPr>
              <w:pStyle w:val="ConsPlusNormal"/>
              <w:jc w:val="center"/>
            </w:pPr>
            <w:r>
              <w:t>354775,0</w:t>
            </w:r>
          </w:p>
        </w:tc>
        <w:tc>
          <w:tcPr>
            <w:tcW w:w="1247" w:type="dxa"/>
            <w:vAlign w:val="center"/>
          </w:tcPr>
          <w:p w:rsidR="00B30989" w:rsidRDefault="00B30989">
            <w:pPr>
              <w:pStyle w:val="ConsPlusNormal"/>
              <w:jc w:val="center"/>
            </w:pPr>
            <w:r>
              <w:t>433620,6</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3202123,3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880" w:type="dxa"/>
            <w:vMerge w:val="restart"/>
          </w:tcPr>
          <w:p w:rsidR="00B30989" w:rsidRDefault="00B30989">
            <w:pPr>
              <w:pStyle w:val="ConsPlusNormal"/>
            </w:pPr>
          </w:p>
        </w:tc>
        <w:tc>
          <w:tcPr>
            <w:tcW w:w="3920" w:type="dxa"/>
            <w:vMerge w:val="restart"/>
          </w:tcPr>
          <w:p w:rsidR="00B30989" w:rsidRDefault="00B30989">
            <w:pPr>
              <w:pStyle w:val="ConsPlusNormal"/>
            </w:pP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274499,2</w:t>
            </w:r>
          </w:p>
        </w:tc>
        <w:tc>
          <w:tcPr>
            <w:tcW w:w="1191" w:type="dxa"/>
            <w:vAlign w:val="center"/>
          </w:tcPr>
          <w:p w:rsidR="00B30989" w:rsidRDefault="00B30989">
            <w:pPr>
              <w:pStyle w:val="ConsPlusNormal"/>
              <w:jc w:val="center"/>
            </w:pPr>
            <w:r>
              <w:t>601130,6</w:t>
            </w:r>
          </w:p>
        </w:tc>
        <w:tc>
          <w:tcPr>
            <w:tcW w:w="1247" w:type="dxa"/>
            <w:vAlign w:val="center"/>
          </w:tcPr>
          <w:p w:rsidR="00B30989" w:rsidRDefault="00B30989">
            <w:pPr>
              <w:pStyle w:val="ConsPlusNormal"/>
              <w:jc w:val="center"/>
            </w:pPr>
            <w:r>
              <w:t>882901,1</w:t>
            </w:r>
          </w:p>
        </w:tc>
        <w:tc>
          <w:tcPr>
            <w:tcW w:w="1247" w:type="dxa"/>
            <w:vAlign w:val="center"/>
          </w:tcPr>
          <w:p w:rsidR="00B30989" w:rsidRDefault="00B30989">
            <w:pPr>
              <w:pStyle w:val="ConsPlusNormal"/>
              <w:jc w:val="center"/>
            </w:pPr>
            <w:r>
              <w:t>720956,8</w:t>
            </w:r>
          </w:p>
        </w:tc>
        <w:tc>
          <w:tcPr>
            <w:tcW w:w="1247" w:type="dxa"/>
            <w:vAlign w:val="center"/>
          </w:tcPr>
          <w:p w:rsidR="00B30989" w:rsidRDefault="00B30989">
            <w:pPr>
              <w:pStyle w:val="ConsPlusNormal"/>
              <w:jc w:val="center"/>
            </w:pPr>
            <w:r>
              <w:t>819374,0</w:t>
            </w:r>
          </w:p>
        </w:tc>
        <w:tc>
          <w:tcPr>
            <w:tcW w:w="1134" w:type="dxa"/>
            <w:vAlign w:val="center"/>
          </w:tcPr>
          <w:p w:rsidR="00B30989" w:rsidRDefault="00B30989">
            <w:pPr>
              <w:pStyle w:val="ConsPlusNormal"/>
              <w:jc w:val="center"/>
            </w:pPr>
            <w:r>
              <w:t>986454,8</w:t>
            </w:r>
          </w:p>
        </w:tc>
        <w:tc>
          <w:tcPr>
            <w:tcW w:w="1191" w:type="dxa"/>
            <w:vAlign w:val="center"/>
          </w:tcPr>
          <w:p w:rsidR="00B30989" w:rsidRDefault="00B30989">
            <w:pPr>
              <w:pStyle w:val="ConsPlusNormal"/>
              <w:jc w:val="center"/>
            </w:pPr>
            <w:r>
              <w:t>796937,6</w:t>
            </w:r>
          </w:p>
        </w:tc>
        <w:tc>
          <w:tcPr>
            <w:tcW w:w="1417" w:type="dxa"/>
            <w:vAlign w:val="center"/>
          </w:tcPr>
          <w:p w:rsidR="00B30989" w:rsidRDefault="00B30989">
            <w:pPr>
              <w:pStyle w:val="ConsPlusNormal"/>
              <w:jc w:val="center"/>
            </w:pPr>
            <w:r>
              <w:t>2634250,0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247339,2</w:t>
            </w:r>
          </w:p>
        </w:tc>
        <w:tc>
          <w:tcPr>
            <w:tcW w:w="1191" w:type="dxa"/>
            <w:vAlign w:val="center"/>
          </w:tcPr>
          <w:p w:rsidR="00B30989" w:rsidRDefault="00B30989">
            <w:pPr>
              <w:pStyle w:val="ConsPlusNormal"/>
              <w:jc w:val="center"/>
            </w:pPr>
            <w:r>
              <w:t>464924,4</w:t>
            </w:r>
          </w:p>
        </w:tc>
        <w:tc>
          <w:tcPr>
            <w:tcW w:w="1247" w:type="dxa"/>
            <w:vAlign w:val="center"/>
          </w:tcPr>
          <w:p w:rsidR="00B30989" w:rsidRDefault="00B30989">
            <w:pPr>
              <w:pStyle w:val="ConsPlusNormal"/>
              <w:jc w:val="center"/>
            </w:pPr>
            <w:r>
              <w:t>797907,6</w:t>
            </w:r>
          </w:p>
        </w:tc>
        <w:tc>
          <w:tcPr>
            <w:tcW w:w="1247" w:type="dxa"/>
            <w:vAlign w:val="center"/>
          </w:tcPr>
          <w:p w:rsidR="00B30989" w:rsidRDefault="00B30989">
            <w:pPr>
              <w:pStyle w:val="ConsPlusNormal"/>
              <w:jc w:val="center"/>
            </w:pPr>
            <w:r>
              <w:t>720956,8</w:t>
            </w:r>
          </w:p>
        </w:tc>
        <w:tc>
          <w:tcPr>
            <w:tcW w:w="1247" w:type="dxa"/>
            <w:vAlign w:val="center"/>
          </w:tcPr>
          <w:p w:rsidR="00B30989" w:rsidRDefault="00B30989">
            <w:pPr>
              <w:pStyle w:val="ConsPlusNormal"/>
              <w:jc w:val="center"/>
            </w:pPr>
            <w:r>
              <w:t>819374,0</w:t>
            </w:r>
          </w:p>
        </w:tc>
        <w:tc>
          <w:tcPr>
            <w:tcW w:w="1134" w:type="dxa"/>
            <w:vAlign w:val="center"/>
          </w:tcPr>
          <w:p w:rsidR="00B30989" w:rsidRDefault="00B30989">
            <w:pPr>
              <w:pStyle w:val="ConsPlusNormal"/>
              <w:jc w:val="center"/>
            </w:pPr>
            <w:r>
              <w:t>986454,8</w:t>
            </w:r>
          </w:p>
        </w:tc>
        <w:tc>
          <w:tcPr>
            <w:tcW w:w="1191" w:type="dxa"/>
            <w:vAlign w:val="center"/>
          </w:tcPr>
          <w:p w:rsidR="00B30989" w:rsidRDefault="00B30989">
            <w:pPr>
              <w:pStyle w:val="ConsPlusNormal"/>
              <w:jc w:val="center"/>
            </w:pPr>
            <w:r>
              <w:t>796937,6</w:t>
            </w:r>
          </w:p>
        </w:tc>
        <w:tc>
          <w:tcPr>
            <w:tcW w:w="1417" w:type="dxa"/>
            <w:vAlign w:val="center"/>
          </w:tcPr>
          <w:p w:rsidR="00B30989" w:rsidRDefault="00B30989">
            <w:pPr>
              <w:pStyle w:val="ConsPlusNormal"/>
              <w:jc w:val="center"/>
            </w:pPr>
            <w:r>
              <w:t>2568290,0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136206,2</w:t>
            </w:r>
          </w:p>
        </w:tc>
        <w:tc>
          <w:tcPr>
            <w:tcW w:w="1247" w:type="dxa"/>
            <w:vAlign w:val="center"/>
          </w:tcPr>
          <w:p w:rsidR="00B30989" w:rsidRDefault="00B30989">
            <w:pPr>
              <w:pStyle w:val="ConsPlusNormal"/>
              <w:jc w:val="center"/>
            </w:pPr>
            <w:r>
              <w:t>84993,5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65960,0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41155,2</w:t>
            </w:r>
          </w:p>
        </w:tc>
        <w:tc>
          <w:tcPr>
            <w:tcW w:w="1191" w:type="dxa"/>
            <w:vAlign w:val="center"/>
          </w:tcPr>
          <w:p w:rsidR="00B30989" w:rsidRDefault="00B30989">
            <w:pPr>
              <w:pStyle w:val="ConsPlusNormal"/>
              <w:jc w:val="center"/>
            </w:pPr>
            <w:r>
              <w:t>147984,0</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659920,6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113096,0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val="restart"/>
          </w:tcPr>
          <w:p w:rsidR="00B30989" w:rsidRDefault="00B30989">
            <w:pPr>
              <w:pStyle w:val="ConsPlusNormal"/>
            </w:pPr>
          </w:p>
        </w:tc>
        <w:tc>
          <w:tcPr>
            <w:tcW w:w="3920" w:type="dxa"/>
            <w:vMerge w:val="restart"/>
          </w:tcPr>
          <w:p w:rsidR="00B30989" w:rsidRDefault="00B30989">
            <w:pPr>
              <w:pStyle w:val="ConsPlusNormal"/>
            </w:pP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w:t>
            </w:r>
          </w:p>
        </w:tc>
        <w:tc>
          <w:tcPr>
            <w:tcW w:w="3920" w:type="dxa"/>
            <w:vMerge w:val="restart"/>
          </w:tcPr>
          <w:p w:rsidR="00B30989" w:rsidRDefault="00B30989">
            <w:pPr>
              <w:pStyle w:val="ConsPlusNormal"/>
            </w:pPr>
            <w:hyperlink w:anchor="P367" w:history="1">
              <w:r>
                <w:rPr>
                  <w:color w:val="0000FF"/>
                </w:rPr>
                <w:t>Подпрограмма</w:t>
              </w:r>
            </w:hyperlink>
            <w:r>
              <w:t xml:space="preserve"> "Развитие сельского хозяйства и регулирование рынков сельскохозяйственной продукции, сырья и продовольствия в Иркутской области" на 2014 - 2020 годы</w:t>
            </w:r>
          </w:p>
        </w:tc>
        <w:tc>
          <w:tcPr>
            <w:tcW w:w="2100" w:type="dxa"/>
            <w:vMerge w:val="restart"/>
          </w:tcPr>
          <w:p w:rsidR="00B30989" w:rsidRDefault="00B30989">
            <w:pPr>
              <w:pStyle w:val="ConsPlusNormal"/>
              <w:jc w:val="center"/>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2003684,1</w:t>
            </w:r>
          </w:p>
        </w:tc>
        <w:tc>
          <w:tcPr>
            <w:tcW w:w="1191" w:type="dxa"/>
            <w:vAlign w:val="center"/>
          </w:tcPr>
          <w:p w:rsidR="00B30989" w:rsidRDefault="00B30989">
            <w:pPr>
              <w:pStyle w:val="ConsPlusNormal"/>
              <w:jc w:val="center"/>
            </w:pPr>
            <w:r>
              <w:t>1965477,5</w:t>
            </w:r>
          </w:p>
        </w:tc>
        <w:tc>
          <w:tcPr>
            <w:tcW w:w="1247" w:type="dxa"/>
            <w:vAlign w:val="center"/>
          </w:tcPr>
          <w:p w:rsidR="00B30989" w:rsidRDefault="00B30989">
            <w:pPr>
              <w:pStyle w:val="ConsPlusNormal"/>
              <w:jc w:val="center"/>
            </w:pPr>
            <w:r>
              <w:t>1316971,5</w:t>
            </w:r>
          </w:p>
        </w:tc>
        <w:tc>
          <w:tcPr>
            <w:tcW w:w="1247" w:type="dxa"/>
            <w:vAlign w:val="center"/>
          </w:tcPr>
          <w:p w:rsidR="00B30989" w:rsidRDefault="00B30989">
            <w:pPr>
              <w:pStyle w:val="ConsPlusNormal"/>
              <w:jc w:val="center"/>
            </w:pPr>
            <w:r>
              <w:t>1347003,6</w:t>
            </w:r>
          </w:p>
        </w:tc>
        <w:tc>
          <w:tcPr>
            <w:tcW w:w="1247" w:type="dxa"/>
            <w:vAlign w:val="center"/>
          </w:tcPr>
          <w:p w:rsidR="00B30989" w:rsidRDefault="00B30989">
            <w:pPr>
              <w:pStyle w:val="ConsPlusNormal"/>
              <w:jc w:val="center"/>
            </w:pPr>
            <w:r>
              <w:t>1116901,0</w:t>
            </w:r>
          </w:p>
        </w:tc>
        <w:tc>
          <w:tcPr>
            <w:tcW w:w="1134" w:type="dxa"/>
            <w:vAlign w:val="center"/>
          </w:tcPr>
          <w:p w:rsidR="00B30989" w:rsidRDefault="00B30989">
            <w:pPr>
              <w:pStyle w:val="ConsPlusNormal"/>
              <w:jc w:val="center"/>
            </w:pPr>
            <w:r>
              <w:t>1194555,0</w:t>
            </w:r>
          </w:p>
        </w:tc>
        <w:tc>
          <w:tcPr>
            <w:tcW w:w="1191"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10214308,7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997538,9</w:t>
            </w:r>
          </w:p>
        </w:tc>
        <w:tc>
          <w:tcPr>
            <w:tcW w:w="1191" w:type="dxa"/>
            <w:vAlign w:val="center"/>
          </w:tcPr>
          <w:p w:rsidR="00B30989" w:rsidRDefault="00B30989">
            <w:pPr>
              <w:pStyle w:val="ConsPlusNormal"/>
              <w:jc w:val="center"/>
            </w:pPr>
            <w:r>
              <w:t>959891,3</w:t>
            </w:r>
          </w:p>
        </w:tc>
        <w:tc>
          <w:tcPr>
            <w:tcW w:w="1247" w:type="dxa"/>
            <w:vAlign w:val="center"/>
          </w:tcPr>
          <w:p w:rsidR="00B30989" w:rsidRDefault="00B30989">
            <w:pPr>
              <w:pStyle w:val="ConsPlusNormal"/>
              <w:jc w:val="center"/>
            </w:pPr>
            <w:r>
              <w:t>996353,0</w:t>
            </w:r>
          </w:p>
        </w:tc>
        <w:tc>
          <w:tcPr>
            <w:tcW w:w="1247" w:type="dxa"/>
            <w:vAlign w:val="center"/>
          </w:tcPr>
          <w:p w:rsidR="00B30989" w:rsidRDefault="00B30989">
            <w:pPr>
              <w:pStyle w:val="ConsPlusNormal"/>
              <w:jc w:val="center"/>
            </w:pPr>
            <w:r>
              <w:t>915707,4</w:t>
            </w:r>
          </w:p>
        </w:tc>
        <w:tc>
          <w:tcPr>
            <w:tcW w:w="1247" w:type="dxa"/>
            <w:vAlign w:val="center"/>
          </w:tcPr>
          <w:p w:rsidR="00B30989" w:rsidRDefault="00B30989">
            <w:pPr>
              <w:pStyle w:val="ConsPlusNormal"/>
              <w:jc w:val="center"/>
            </w:pPr>
            <w:r>
              <w:t>1116901,0</w:t>
            </w:r>
          </w:p>
        </w:tc>
        <w:tc>
          <w:tcPr>
            <w:tcW w:w="1134" w:type="dxa"/>
            <w:vAlign w:val="center"/>
          </w:tcPr>
          <w:p w:rsidR="00B30989" w:rsidRDefault="00B30989">
            <w:pPr>
              <w:pStyle w:val="ConsPlusNormal"/>
              <w:jc w:val="center"/>
            </w:pPr>
            <w:r>
              <w:t>1194555,0</w:t>
            </w:r>
          </w:p>
        </w:tc>
        <w:tc>
          <w:tcPr>
            <w:tcW w:w="1191"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7450662,6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1006145,2</w:t>
            </w:r>
          </w:p>
        </w:tc>
        <w:tc>
          <w:tcPr>
            <w:tcW w:w="1191" w:type="dxa"/>
            <w:vAlign w:val="center"/>
          </w:tcPr>
          <w:p w:rsidR="00B30989" w:rsidRDefault="00B30989">
            <w:pPr>
              <w:pStyle w:val="ConsPlusNormal"/>
              <w:jc w:val="center"/>
            </w:pPr>
            <w:r>
              <w:t>1001074,0</w:t>
            </w:r>
          </w:p>
        </w:tc>
        <w:tc>
          <w:tcPr>
            <w:tcW w:w="1247" w:type="dxa"/>
            <w:vAlign w:val="center"/>
          </w:tcPr>
          <w:p w:rsidR="00B30989" w:rsidRDefault="00B30989">
            <w:pPr>
              <w:pStyle w:val="ConsPlusNormal"/>
              <w:jc w:val="center"/>
            </w:pPr>
            <w:r>
              <w:t>320618,5</w:t>
            </w:r>
          </w:p>
        </w:tc>
        <w:tc>
          <w:tcPr>
            <w:tcW w:w="1247" w:type="dxa"/>
            <w:vAlign w:val="center"/>
          </w:tcPr>
          <w:p w:rsidR="00B30989" w:rsidRDefault="00B30989">
            <w:pPr>
              <w:pStyle w:val="ConsPlusNormal"/>
              <w:jc w:val="center"/>
            </w:pPr>
            <w:r>
              <w:t>431296,2</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2759133,9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2003684,1</w:t>
            </w:r>
          </w:p>
        </w:tc>
        <w:tc>
          <w:tcPr>
            <w:tcW w:w="1191" w:type="dxa"/>
            <w:vAlign w:val="center"/>
          </w:tcPr>
          <w:p w:rsidR="00B30989" w:rsidRDefault="00B30989">
            <w:pPr>
              <w:pStyle w:val="ConsPlusNormal"/>
              <w:jc w:val="center"/>
            </w:pPr>
            <w:r>
              <w:t>1965477,5</w:t>
            </w:r>
          </w:p>
        </w:tc>
        <w:tc>
          <w:tcPr>
            <w:tcW w:w="1247" w:type="dxa"/>
            <w:vAlign w:val="center"/>
          </w:tcPr>
          <w:p w:rsidR="00B30989" w:rsidRDefault="00B30989">
            <w:pPr>
              <w:pStyle w:val="ConsPlusNormal"/>
              <w:jc w:val="center"/>
            </w:pPr>
            <w:r>
              <w:t>1316971,5</w:t>
            </w:r>
          </w:p>
        </w:tc>
        <w:tc>
          <w:tcPr>
            <w:tcW w:w="1247" w:type="dxa"/>
            <w:vAlign w:val="center"/>
          </w:tcPr>
          <w:p w:rsidR="00B30989" w:rsidRDefault="00B30989">
            <w:pPr>
              <w:pStyle w:val="ConsPlusNormal"/>
              <w:jc w:val="center"/>
            </w:pPr>
            <w:r>
              <w:t>1347003,6</w:t>
            </w:r>
          </w:p>
        </w:tc>
        <w:tc>
          <w:tcPr>
            <w:tcW w:w="1247" w:type="dxa"/>
            <w:vAlign w:val="center"/>
          </w:tcPr>
          <w:p w:rsidR="00B30989" w:rsidRDefault="00B30989">
            <w:pPr>
              <w:pStyle w:val="ConsPlusNormal"/>
              <w:jc w:val="center"/>
            </w:pPr>
            <w:r>
              <w:t>1116901,0</w:t>
            </w:r>
          </w:p>
        </w:tc>
        <w:tc>
          <w:tcPr>
            <w:tcW w:w="1134" w:type="dxa"/>
            <w:vAlign w:val="center"/>
          </w:tcPr>
          <w:p w:rsidR="00B30989" w:rsidRDefault="00B30989">
            <w:pPr>
              <w:pStyle w:val="ConsPlusNormal"/>
              <w:jc w:val="center"/>
            </w:pPr>
            <w:r>
              <w:t>1194555,0</w:t>
            </w:r>
          </w:p>
        </w:tc>
        <w:tc>
          <w:tcPr>
            <w:tcW w:w="1191"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10214308,7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997538,9</w:t>
            </w:r>
          </w:p>
        </w:tc>
        <w:tc>
          <w:tcPr>
            <w:tcW w:w="1191" w:type="dxa"/>
            <w:vAlign w:val="center"/>
          </w:tcPr>
          <w:p w:rsidR="00B30989" w:rsidRDefault="00B30989">
            <w:pPr>
              <w:pStyle w:val="ConsPlusNormal"/>
              <w:jc w:val="center"/>
            </w:pPr>
            <w:r>
              <w:t>959891,3</w:t>
            </w:r>
          </w:p>
        </w:tc>
        <w:tc>
          <w:tcPr>
            <w:tcW w:w="1247" w:type="dxa"/>
            <w:vAlign w:val="center"/>
          </w:tcPr>
          <w:p w:rsidR="00B30989" w:rsidRDefault="00B30989">
            <w:pPr>
              <w:pStyle w:val="ConsPlusNormal"/>
              <w:jc w:val="center"/>
            </w:pPr>
            <w:r>
              <w:t>996353,0</w:t>
            </w:r>
          </w:p>
        </w:tc>
        <w:tc>
          <w:tcPr>
            <w:tcW w:w="1247" w:type="dxa"/>
            <w:vAlign w:val="center"/>
          </w:tcPr>
          <w:p w:rsidR="00B30989" w:rsidRDefault="00B30989">
            <w:pPr>
              <w:pStyle w:val="ConsPlusNormal"/>
              <w:jc w:val="center"/>
            </w:pPr>
            <w:r>
              <w:t>915707,4</w:t>
            </w:r>
          </w:p>
        </w:tc>
        <w:tc>
          <w:tcPr>
            <w:tcW w:w="1247" w:type="dxa"/>
            <w:vAlign w:val="center"/>
          </w:tcPr>
          <w:p w:rsidR="00B30989" w:rsidRDefault="00B30989">
            <w:pPr>
              <w:pStyle w:val="ConsPlusNormal"/>
              <w:jc w:val="center"/>
            </w:pPr>
            <w:r>
              <w:t>1116901,0</w:t>
            </w:r>
          </w:p>
        </w:tc>
        <w:tc>
          <w:tcPr>
            <w:tcW w:w="1134" w:type="dxa"/>
            <w:vAlign w:val="center"/>
          </w:tcPr>
          <w:p w:rsidR="00B30989" w:rsidRDefault="00B30989">
            <w:pPr>
              <w:pStyle w:val="ConsPlusNormal"/>
              <w:jc w:val="center"/>
            </w:pPr>
            <w:r>
              <w:t>1194555,0</w:t>
            </w:r>
          </w:p>
        </w:tc>
        <w:tc>
          <w:tcPr>
            <w:tcW w:w="1191"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7450662,6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1006145,2</w:t>
            </w:r>
          </w:p>
        </w:tc>
        <w:tc>
          <w:tcPr>
            <w:tcW w:w="1191" w:type="dxa"/>
            <w:vAlign w:val="center"/>
          </w:tcPr>
          <w:p w:rsidR="00B30989" w:rsidRDefault="00B30989">
            <w:pPr>
              <w:pStyle w:val="ConsPlusNormal"/>
              <w:jc w:val="center"/>
            </w:pPr>
            <w:r>
              <w:t>1001074,0</w:t>
            </w:r>
          </w:p>
        </w:tc>
        <w:tc>
          <w:tcPr>
            <w:tcW w:w="1247" w:type="dxa"/>
            <w:vAlign w:val="center"/>
          </w:tcPr>
          <w:p w:rsidR="00B30989" w:rsidRDefault="00B30989">
            <w:pPr>
              <w:pStyle w:val="ConsPlusNormal"/>
              <w:jc w:val="center"/>
            </w:pPr>
            <w:r>
              <w:t>320618,5</w:t>
            </w:r>
          </w:p>
        </w:tc>
        <w:tc>
          <w:tcPr>
            <w:tcW w:w="1247" w:type="dxa"/>
            <w:vAlign w:val="center"/>
          </w:tcPr>
          <w:p w:rsidR="00B30989" w:rsidRDefault="00B30989">
            <w:pPr>
              <w:pStyle w:val="ConsPlusNormal"/>
              <w:jc w:val="center"/>
            </w:pPr>
            <w:r>
              <w:t>431296,2</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2759133,9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880" w:type="dxa"/>
            <w:vMerge w:val="restart"/>
            <w:vAlign w:val="center"/>
          </w:tcPr>
          <w:p w:rsidR="00B30989" w:rsidRDefault="00B30989">
            <w:pPr>
              <w:pStyle w:val="ConsPlusNormal"/>
              <w:jc w:val="center"/>
            </w:pPr>
            <w:r>
              <w:t>1.1.</w:t>
            </w:r>
          </w:p>
        </w:tc>
        <w:tc>
          <w:tcPr>
            <w:tcW w:w="3920" w:type="dxa"/>
            <w:vMerge w:val="restart"/>
          </w:tcPr>
          <w:p w:rsidR="00B30989" w:rsidRDefault="00B30989">
            <w:pPr>
              <w:pStyle w:val="ConsPlusNormal"/>
            </w:pPr>
            <w:r>
              <w:t>Основное мероприятие "Оказание содействия развитию подотрасли растениеводства"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954523,7</w:t>
            </w:r>
          </w:p>
        </w:tc>
        <w:tc>
          <w:tcPr>
            <w:tcW w:w="1191" w:type="dxa"/>
            <w:vAlign w:val="center"/>
          </w:tcPr>
          <w:p w:rsidR="00B30989" w:rsidRDefault="00B30989">
            <w:pPr>
              <w:pStyle w:val="ConsPlusNormal"/>
              <w:jc w:val="center"/>
            </w:pPr>
            <w:r>
              <w:t>941934,9</w:t>
            </w:r>
          </w:p>
        </w:tc>
        <w:tc>
          <w:tcPr>
            <w:tcW w:w="1247" w:type="dxa"/>
            <w:vAlign w:val="center"/>
          </w:tcPr>
          <w:p w:rsidR="00B30989" w:rsidRDefault="00B30989">
            <w:pPr>
              <w:pStyle w:val="ConsPlusNormal"/>
              <w:jc w:val="center"/>
            </w:pPr>
            <w:r>
              <w:t>633681,3</w:t>
            </w:r>
          </w:p>
        </w:tc>
        <w:tc>
          <w:tcPr>
            <w:tcW w:w="1247" w:type="dxa"/>
            <w:vAlign w:val="center"/>
          </w:tcPr>
          <w:p w:rsidR="00B30989" w:rsidRDefault="00B30989">
            <w:pPr>
              <w:pStyle w:val="ConsPlusNormal"/>
              <w:jc w:val="center"/>
            </w:pPr>
            <w:r>
              <w:t>740955,7</w:t>
            </w:r>
          </w:p>
        </w:tc>
        <w:tc>
          <w:tcPr>
            <w:tcW w:w="1247" w:type="dxa"/>
            <w:vAlign w:val="center"/>
          </w:tcPr>
          <w:p w:rsidR="00B30989" w:rsidRDefault="00B30989">
            <w:pPr>
              <w:pStyle w:val="ConsPlusNormal"/>
              <w:jc w:val="center"/>
            </w:pPr>
            <w:r>
              <w:t>280757,0</w:t>
            </w:r>
          </w:p>
        </w:tc>
        <w:tc>
          <w:tcPr>
            <w:tcW w:w="1134" w:type="dxa"/>
            <w:vAlign w:val="center"/>
          </w:tcPr>
          <w:p w:rsidR="00B30989" w:rsidRDefault="00B30989">
            <w:pPr>
              <w:pStyle w:val="ConsPlusNormal"/>
              <w:jc w:val="center"/>
            </w:pPr>
            <w:r>
              <w:t>316047,0</w:t>
            </w:r>
          </w:p>
        </w:tc>
        <w:tc>
          <w:tcPr>
            <w:tcW w:w="1191" w:type="dxa"/>
            <w:vAlign w:val="center"/>
          </w:tcPr>
          <w:p w:rsidR="00B30989" w:rsidRDefault="00B30989">
            <w:pPr>
              <w:pStyle w:val="ConsPlusNormal"/>
              <w:jc w:val="center"/>
            </w:pPr>
            <w:r>
              <w:t>350139,0</w:t>
            </w:r>
          </w:p>
        </w:tc>
        <w:tc>
          <w:tcPr>
            <w:tcW w:w="1417" w:type="dxa"/>
            <w:vAlign w:val="center"/>
          </w:tcPr>
          <w:p w:rsidR="00B30989" w:rsidRDefault="00B30989">
            <w:pPr>
              <w:pStyle w:val="ConsPlusNormal"/>
              <w:jc w:val="center"/>
            </w:pPr>
            <w:r>
              <w:t>4218038,6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434973,7</w:t>
            </w:r>
          </w:p>
        </w:tc>
        <w:tc>
          <w:tcPr>
            <w:tcW w:w="1191" w:type="dxa"/>
            <w:vAlign w:val="center"/>
          </w:tcPr>
          <w:p w:rsidR="00B30989" w:rsidRDefault="00B30989">
            <w:pPr>
              <w:pStyle w:val="ConsPlusNormal"/>
              <w:jc w:val="center"/>
            </w:pPr>
            <w:r>
              <w:t>292184,7</w:t>
            </w:r>
          </w:p>
        </w:tc>
        <w:tc>
          <w:tcPr>
            <w:tcW w:w="1247" w:type="dxa"/>
            <w:vAlign w:val="center"/>
          </w:tcPr>
          <w:p w:rsidR="00B30989" w:rsidRDefault="00B30989">
            <w:pPr>
              <w:pStyle w:val="ConsPlusNormal"/>
              <w:jc w:val="center"/>
            </w:pPr>
            <w:r>
              <w:t>368006,3</w:t>
            </w:r>
          </w:p>
        </w:tc>
        <w:tc>
          <w:tcPr>
            <w:tcW w:w="1247" w:type="dxa"/>
            <w:vAlign w:val="center"/>
          </w:tcPr>
          <w:p w:rsidR="00B30989" w:rsidRDefault="00B30989">
            <w:pPr>
              <w:pStyle w:val="ConsPlusNormal"/>
              <w:jc w:val="center"/>
            </w:pPr>
            <w:r>
              <w:t>376576,4</w:t>
            </w:r>
          </w:p>
        </w:tc>
        <w:tc>
          <w:tcPr>
            <w:tcW w:w="1247" w:type="dxa"/>
            <w:vAlign w:val="center"/>
          </w:tcPr>
          <w:p w:rsidR="00B30989" w:rsidRDefault="00B30989">
            <w:pPr>
              <w:pStyle w:val="ConsPlusNormal"/>
              <w:jc w:val="center"/>
            </w:pPr>
            <w:r>
              <w:t>280757,0</w:t>
            </w:r>
          </w:p>
        </w:tc>
        <w:tc>
          <w:tcPr>
            <w:tcW w:w="1134" w:type="dxa"/>
            <w:vAlign w:val="center"/>
          </w:tcPr>
          <w:p w:rsidR="00B30989" w:rsidRDefault="00B30989">
            <w:pPr>
              <w:pStyle w:val="ConsPlusNormal"/>
              <w:jc w:val="center"/>
            </w:pPr>
            <w:r>
              <w:t>316047,0</w:t>
            </w:r>
          </w:p>
        </w:tc>
        <w:tc>
          <w:tcPr>
            <w:tcW w:w="1191" w:type="dxa"/>
            <w:vAlign w:val="center"/>
          </w:tcPr>
          <w:p w:rsidR="00B30989" w:rsidRDefault="00B30989">
            <w:pPr>
              <w:pStyle w:val="ConsPlusNormal"/>
              <w:jc w:val="center"/>
            </w:pPr>
            <w:r>
              <w:t>350139,0</w:t>
            </w:r>
          </w:p>
        </w:tc>
        <w:tc>
          <w:tcPr>
            <w:tcW w:w="1417" w:type="dxa"/>
            <w:vAlign w:val="center"/>
          </w:tcPr>
          <w:p w:rsidR="00B30989" w:rsidRDefault="00B30989">
            <w:pPr>
              <w:pStyle w:val="ConsPlusNormal"/>
              <w:jc w:val="center"/>
            </w:pPr>
            <w:r>
              <w:t>2418684,1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519550,0</w:t>
            </w:r>
          </w:p>
        </w:tc>
        <w:tc>
          <w:tcPr>
            <w:tcW w:w="1191" w:type="dxa"/>
            <w:vAlign w:val="center"/>
          </w:tcPr>
          <w:p w:rsidR="00B30989" w:rsidRDefault="00B30989">
            <w:pPr>
              <w:pStyle w:val="ConsPlusNormal"/>
              <w:jc w:val="center"/>
            </w:pPr>
            <w:r>
              <w:t>646546,3</w:t>
            </w:r>
          </w:p>
        </w:tc>
        <w:tc>
          <w:tcPr>
            <w:tcW w:w="1247" w:type="dxa"/>
            <w:vAlign w:val="center"/>
          </w:tcPr>
          <w:p w:rsidR="00B30989" w:rsidRDefault="00B30989">
            <w:pPr>
              <w:pStyle w:val="ConsPlusNormal"/>
              <w:jc w:val="center"/>
            </w:pPr>
            <w:r>
              <w:t>265675,0</w:t>
            </w:r>
          </w:p>
        </w:tc>
        <w:tc>
          <w:tcPr>
            <w:tcW w:w="1247" w:type="dxa"/>
            <w:vAlign w:val="center"/>
          </w:tcPr>
          <w:p w:rsidR="00B30989" w:rsidRDefault="00B30989">
            <w:pPr>
              <w:pStyle w:val="ConsPlusNormal"/>
              <w:jc w:val="center"/>
            </w:pPr>
            <w:r>
              <w:t>364379,3</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1796150,6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3203,9</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3203,9</w:t>
            </w:r>
          </w:p>
        </w:tc>
      </w:tr>
      <w:tr w:rsidR="00B30989">
        <w:tc>
          <w:tcPr>
            <w:tcW w:w="880" w:type="dxa"/>
            <w:vMerge w:val="restart"/>
            <w:vAlign w:val="center"/>
          </w:tcPr>
          <w:p w:rsidR="00B30989" w:rsidRDefault="00B30989">
            <w:pPr>
              <w:pStyle w:val="ConsPlusNormal"/>
              <w:jc w:val="center"/>
            </w:pPr>
            <w:r>
              <w:t>1.1.1.</w:t>
            </w:r>
          </w:p>
        </w:tc>
        <w:tc>
          <w:tcPr>
            <w:tcW w:w="3920" w:type="dxa"/>
            <w:vMerge w:val="restart"/>
          </w:tcPr>
          <w:p w:rsidR="00B30989" w:rsidRDefault="00B30989">
            <w:pPr>
              <w:pStyle w:val="ConsPlusNormal"/>
            </w:pPr>
            <w:r>
              <w:t>Предоставление субсидий на приобретение оригинальных, элитных семян и гибридов F1 сельскохозяйственных культур</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78531,2</w:t>
            </w:r>
          </w:p>
        </w:tc>
        <w:tc>
          <w:tcPr>
            <w:tcW w:w="1191" w:type="dxa"/>
            <w:vAlign w:val="center"/>
          </w:tcPr>
          <w:p w:rsidR="00B30989" w:rsidRDefault="00B30989">
            <w:pPr>
              <w:pStyle w:val="ConsPlusNormal"/>
              <w:jc w:val="center"/>
            </w:pPr>
            <w:r>
              <w:t>52038,4</w:t>
            </w:r>
          </w:p>
        </w:tc>
        <w:tc>
          <w:tcPr>
            <w:tcW w:w="1247" w:type="dxa"/>
            <w:vAlign w:val="center"/>
          </w:tcPr>
          <w:p w:rsidR="00B30989" w:rsidRDefault="00B30989">
            <w:pPr>
              <w:pStyle w:val="ConsPlusNormal"/>
              <w:jc w:val="center"/>
            </w:pPr>
            <w:r>
              <w:t>51640,4</w:t>
            </w:r>
          </w:p>
        </w:tc>
        <w:tc>
          <w:tcPr>
            <w:tcW w:w="1247" w:type="dxa"/>
            <w:vAlign w:val="center"/>
          </w:tcPr>
          <w:p w:rsidR="00B30989" w:rsidRDefault="00B30989">
            <w:pPr>
              <w:pStyle w:val="ConsPlusNormal"/>
              <w:jc w:val="center"/>
            </w:pPr>
            <w:r>
              <w:t>52255,5</w:t>
            </w:r>
          </w:p>
        </w:tc>
        <w:tc>
          <w:tcPr>
            <w:tcW w:w="1247" w:type="dxa"/>
            <w:vAlign w:val="center"/>
          </w:tcPr>
          <w:p w:rsidR="00B30989" w:rsidRDefault="00B30989">
            <w:pPr>
              <w:pStyle w:val="ConsPlusNormal"/>
              <w:jc w:val="center"/>
            </w:pPr>
            <w:r>
              <w:t>23100,0</w:t>
            </w:r>
          </w:p>
        </w:tc>
        <w:tc>
          <w:tcPr>
            <w:tcW w:w="1134" w:type="dxa"/>
            <w:vAlign w:val="center"/>
          </w:tcPr>
          <w:p w:rsidR="00B30989" w:rsidRDefault="00B30989">
            <w:pPr>
              <w:pStyle w:val="ConsPlusNormal"/>
              <w:jc w:val="center"/>
            </w:pPr>
            <w:r>
              <w:t>24600,0</w:t>
            </w:r>
          </w:p>
        </w:tc>
        <w:tc>
          <w:tcPr>
            <w:tcW w:w="1191" w:type="dxa"/>
            <w:vAlign w:val="center"/>
          </w:tcPr>
          <w:p w:rsidR="00B30989" w:rsidRDefault="00B30989">
            <w:pPr>
              <w:pStyle w:val="ConsPlusNormal"/>
              <w:jc w:val="center"/>
            </w:pPr>
            <w:r>
              <w:t>26200,0</w:t>
            </w:r>
          </w:p>
        </w:tc>
        <w:tc>
          <w:tcPr>
            <w:tcW w:w="1417" w:type="dxa"/>
            <w:vAlign w:val="center"/>
          </w:tcPr>
          <w:p w:rsidR="00B30989" w:rsidRDefault="00B30989">
            <w:pPr>
              <w:pStyle w:val="ConsPlusNormal"/>
              <w:jc w:val="center"/>
            </w:pPr>
            <w:r>
              <w:t>308365,5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65786,4</w:t>
            </w:r>
          </w:p>
        </w:tc>
        <w:tc>
          <w:tcPr>
            <w:tcW w:w="1191" w:type="dxa"/>
            <w:vAlign w:val="center"/>
          </w:tcPr>
          <w:p w:rsidR="00B30989" w:rsidRDefault="00B30989">
            <w:pPr>
              <w:pStyle w:val="ConsPlusNormal"/>
              <w:jc w:val="center"/>
            </w:pPr>
            <w:r>
              <w:t>36880,0</w:t>
            </w:r>
          </w:p>
        </w:tc>
        <w:tc>
          <w:tcPr>
            <w:tcW w:w="1247" w:type="dxa"/>
            <w:vAlign w:val="center"/>
          </w:tcPr>
          <w:p w:rsidR="00B30989" w:rsidRDefault="00B30989">
            <w:pPr>
              <w:pStyle w:val="ConsPlusNormal"/>
              <w:jc w:val="center"/>
            </w:pPr>
            <w:r>
              <w:t>41760,00</w:t>
            </w:r>
          </w:p>
        </w:tc>
        <w:tc>
          <w:tcPr>
            <w:tcW w:w="1247" w:type="dxa"/>
            <w:vAlign w:val="center"/>
          </w:tcPr>
          <w:p w:rsidR="00B30989" w:rsidRDefault="00B30989">
            <w:pPr>
              <w:pStyle w:val="ConsPlusNormal"/>
              <w:jc w:val="center"/>
            </w:pPr>
            <w:r>
              <w:t>41760,00</w:t>
            </w:r>
          </w:p>
        </w:tc>
        <w:tc>
          <w:tcPr>
            <w:tcW w:w="1247" w:type="dxa"/>
            <w:vAlign w:val="center"/>
          </w:tcPr>
          <w:p w:rsidR="00B30989" w:rsidRDefault="00B30989">
            <w:pPr>
              <w:pStyle w:val="ConsPlusNormal"/>
              <w:jc w:val="center"/>
            </w:pPr>
            <w:r>
              <w:t>23100,0</w:t>
            </w:r>
          </w:p>
        </w:tc>
        <w:tc>
          <w:tcPr>
            <w:tcW w:w="1134" w:type="dxa"/>
            <w:vAlign w:val="center"/>
          </w:tcPr>
          <w:p w:rsidR="00B30989" w:rsidRDefault="00B30989">
            <w:pPr>
              <w:pStyle w:val="ConsPlusNormal"/>
              <w:jc w:val="center"/>
            </w:pPr>
            <w:r>
              <w:t>24600,0</w:t>
            </w:r>
          </w:p>
        </w:tc>
        <w:tc>
          <w:tcPr>
            <w:tcW w:w="1191" w:type="dxa"/>
            <w:vAlign w:val="center"/>
          </w:tcPr>
          <w:p w:rsidR="00B30989" w:rsidRDefault="00B30989">
            <w:pPr>
              <w:pStyle w:val="ConsPlusNormal"/>
              <w:jc w:val="center"/>
            </w:pPr>
            <w:r>
              <w:t>26200,0</w:t>
            </w:r>
          </w:p>
        </w:tc>
        <w:tc>
          <w:tcPr>
            <w:tcW w:w="1417" w:type="dxa"/>
            <w:vAlign w:val="center"/>
          </w:tcPr>
          <w:p w:rsidR="00B30989" w:rsidRDefault="00B30989">
            <w:pPr>
              <w:pStyle w:val="ConsPlusNormal"/>
              <w:jc w:val="center"/>
            </w:pPr>
            <w:r>
              <w:t>260086,4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12744,8</w:t>
            </w:r>
          </w:p>
        </w:tc>
        <w:tc>
          <w:tcPr>
            <w:tcW w:w="1191" w:type="dxa"/>
            <w:vAlign w:val="center"/>
          </w:tcPr>
          <w:p w:rsidR="00B30989" w:rsidRDefault="00B30989">
            <w:pPr>
              <w:pStyle w:val="ConsPlusNormal"/>
              <w:jc w:val="center"/>
            </w:pPr>
            <w:r>
              <w:t>15158,4</w:t>
            </w:r>
          </w:p>
        </w:tc>
        <w:tc>
          <w:tcPr>
            <w:tcW w:w="1247" w:type="dxa"/>
            <w:vAlign w:val="center"/>
          </w:tcPr>
          <w:p w:rsidR="00B30989" w:rsidRDefault="00B30989">
            <w:pPr>
              <w:pStyle w:val="ConsPlusNormal"/>
              <w:jc w:val="center"/>
            </w:pPr>
            <w:r>
              <w:t>9880,4</w:t>
            </w:r>
          </w:p>
        </w:tc>
        <w:tc>
          <w:tcPr>
            <w:tcW w:w="1247" w:type="dxa"/>
            <w:vAlign w:val="center"/>
          </w:tcPr>
          <w:p w:rsidR="00B30989" w:rsidRDefault="00B30989">
            <w:pPr>
              <w:pStyle w:val="ConsPlusNormal"/>
              <w:jc w:val="center"/>
            </w:pPr>
            <w:r>
              <w:t>10495,5</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48279,1</w:t>
            </w:r>
          </w:p>
        </w:tc>
      </w:tr>
      <w:tr w:rsidR="00B30989">
        <w:tc>
          <w:tcPr>
            <w:tcW w:w="880" w:type="dxa"/>
            <w:vMerge w:val="restart"/>
            <w:vAlign w:val="center"/>
          </w:tcPr>
          <w:p w:rsidR="00B30989" w:rsidRDefault="00B30989">
            <w:pPr>
              <w:pStyle w:val="ConsPlusNormal"/>
              <w:jc w:val="center"/>
            </w:pPr>
            <w:r>
              <w:t>1.1.2.</w:t>
            </w:r>
          </w:p>
        </w:tc>
        <w:tc>
          <w:tcPr>
            <w:tcW w:w="3920" w:type="dxa"/>
            <w:vMerge w:val="restart"/>
          </w:tcPr>
          <w:p w:rsidR="00B30989" w:rsidRDefault="00B30989">
            <w:pPr>
              <w:pStyle w:val="ConsPlusNormal"/>
            </w:pPr>
            <w:r>
              <w:t>Предоставление субсидий на производство продукции растениеводства на низкопродуктивной пашне</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136160,0</w:t>
            </w:r>
          </w:p>
        </w:tc>
        <w:tc>
          <w:tcPr>
            <w:tcW w:w="1191" w:type="dxa"/>
            <w:vAlign w:val="center"/>
          </w:tcPr>
          <w:p w:rsidR="00B30989" w:rsidRDefault="00B30989">
            <w:pPr>
              <w:pStyle w:val="ConsPlusNormal"/>
              <w:jc w:val="center"/>
            </w:pPr>
            <w:r>
              <w:t>182674,4</w:t>
            </w:r>
          </w:p>
        </w:tc>
        <w:tc>
          <w:tcPr>
            <w:tcW w:w="1247" w:type="dxa"/>
            <w:vAlign w:val="center"/>
          </w:tcPr>
          <w:p w:rsidR="00B30989" w:rsidRDefault="00B30989">
            <w:pPr>
              <w:pStyle w:val="ConsPlusNormal"/>
              <w:jc w:val="center"/>
            </w:pPr>
            <w:r>
              <w:t>186000,3</w:t>
            </w:r>
          </w:p>
        </w:tc>
        <w:tc>
          <w:tcPr>
            <w:tcW w:w="1247" w:type="dxa"/>
            <w:vAlign w:val="center"/>
          </w:tcPr>
          <w:p w:rsidR="00B30989" w:rsidRDefault="00B30989">
            <w:pPr>
              <w:pStyle w:val="ConsPlusNormal"/>
              <w:jc w:val="center"/>
            </w:pPr>
            <w:r>
              <w:t>215352,8</w:t>
            </w:r>
          </w:p>
        </w:tc>
        <w:tc>
          <w:tcPr>
            <w:tcW w:w="1247" w:type="dxa"/>
            <w:vAlign w:val="center"/>
          </w:tcPr>
          <w:p w:rsidR="00B30989" w:rsidRDefault="00B30989">
            <w:pPr>
              <w:pStyle w:val="ConsPlusNormal"/>
              <w:jc w:val="center"/>
            </w:pPr>
            <w:r>
              <w:t>31133,0</w:t>
            </w:r>
          </w:p>
        </w:tc>
        <w:tc>
          <w:tcPr>
            <w:tcW w:w="1134" w:type="dxa"/>
            <w:vAlign w:val="center"/>
          </w:tcPr>
          <w:p w:rsidR="00B30989" w:rsidRDefault="00B30989">
            <w:pPr>
              <w:pStyle w:val="ConsPlusNormal"/>
              <w:jc w:val="center"/>
            </w:pPr>
            <w:r>
              <w:t>31133,0</w:t>
            </w:r>
          </w:p>
        </w:tc>
        <w:tc>
          <w:tcPr>
            <w:tcW w:w="1191" w:type="dxa"/>
            <w:vAlign w:val="center"/>
          </w:tcPr>
          <w:p w:rsidR="00B30989" w:rsidRDefault="00B30989">
            <w:pPr>
              <w:pStyle w:val="ConsPlusNormal"/>
              <w:jc w:val="center"/>
            </w:pPr>
            <w:r>
              <w:t>33857,0</w:t>
            </w:r>
          </w:p>
        </w:tc>
        <w:tc>
          <w:tcPr>
            <w:tcW w:w="1417" w:type="dxa"/>
            <w:vAlign w:val="center"/>
          </w:tcPr>
          <w:p w:rsidR="00B30989" w:rsidRDefault="00B30989">
            <w:pPr>
              <w:pStyle w:val="ConsPlusNormal"/>
              <w:jc w:val="center"/>
            </w:pPr>
            <w:r>
              <w:t>816310,5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38000,0</w:t>
            </w:r>
          </w:p>
        </w:tc>
        <w:tc>
          <w:tcPr>
            <w:tcW w:w="1191" w:type="dxa"/>
            <w:vAlign w:val="center"/>
          </w:tcPr>
          <w:p w:rsidR="00B30989" w:rsidRDefault="00B30989">
            <w:pPr>
              <w:pStyle w:val="ConsPlusNormal"/>
              <w:jc w:val="center"/>
            </w:pPr>
            <w:r>
              <w:t>42231,4</w:t>
            </w:r>
          </w:p>
        </w:tc>
        <w:tc>
          <w:tcPr>
            <w:tcW w:w="1247" w:type="dxa"/>
            <w:vAlign w:val="center"/>
          </w:tcPr>
          <w:p w:rsidR="00B30989" w:rsidRDefault="00B30989">
            <w:pPr>
              <w:pStyle w:val="ConsPlusNormal"/>
              <w:jc w:val="center"/>
            </w:pPr>
            <w:r>
              <w:t>51894,1</w:t>
            </w:r>
          </w:p>
        </w:tc>
        <w:tc>
          <w:tcPr>
            <w:tcW w:w="1247" w:type="dxa"/>
            <w:vAlign w:val="center"/>
          </w:tcPr>
          <w:p w:rsidR="00B30989" w:rsidRDefault="00B30989">
            <w:pPr>
              <w:pStyle w:val="ConsPlusNormal"/>
              <w:jc w:val="center"/>
            </w:pPr>
            <w:r>
              <w:t>60083,4</w:t>
            </w:r>
          </w:p>
        </w:tc>
        <w:tc>
          <w:tcPr>
            <w:tcW w:w="1247" w:type="dxa"/>
            <w:vAlign w:val="center"/>
          </w:tcPr>
          <w:p w:rsidR="00B30989" w:rsidRDefault="00B30989">
            <w:pPr>
              <w:pStyle w:val="ConsPlusNormal"/>
              <w:jc w:val="center"/>
            </w:pPr>
            <w:r>
              <w:t>31133,0</w:t>
            </w:r>
          </w:p>
        </w:tc>
        <w:tc>
          <w:tcPr>
            <w:tcW w:w="1134" w:type="dxa"/>
            <w:vAlign w:val="center"/>
          </w:tcPr>
          <w:p w:rsidR="00B30989" w:rsidRDefault="00B30989">
            <w:pPr>
              <w:pStyle w:val="ConsPlusNormal"/>
              <w:jc w:val="center"/>
            </w:pPr>
            <w:r>
              <w:t>31133,0</w:t>
            </w:r>
          </w:p>
        </w:tc>
        <w:tc>
          <w:tcPr>
            <w:tcW w:w="1191" w:type="dxa"/>
            <w:vAlign w:val="center"/>
          </w:tcPr>
          <w:p w:rsidR="00B30989" w:rsidRDefault="00B30989">
            <w:pPr>
              <w:pStyle w:val="ConsPlusNormal"/>
              <w:jc w:val="center"/>
            </w:pPr>
            <w:r>
              <w:t>33857,0</w:t>
            </w:r>
          </w:p>
        </w:tc>
        <w:tc>
          <w:tcPr>
            <w:tcW w:w="1417" w:type="dxa"/>
            <w:vAlign w:val="center"/>
          </w:tcPr>
          <w:p w:rsidR="00B30989" w:rsidRDefault="00B30989">
            <w:pPr>
              <w:pStyle w:val="ConsPlusNormal"/>
              <w:jc w:val="center"/>
            </w:pPr>
            <w:r>
              <w:t>288331,9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98160,0</w:t>
            </w:r>
          </w:p>
        </w:tc>
        <w:tc>
          <w:tcPr>
            <w:tcW w:w="1191" w:type="dxa"/>
            <w:vAlign w:val="center"/>
          </w:tcPr>
          <w:p w:rsidR="00B30989" w:rsidRDefault="00B30989">
            <w:pPr>
              <w:pStyle w:val="ConsPlusNormal"/>
              <w:jc w:val="center"/>
            </w:pPr>
            <w:r>
              <w:t>140146,2</w:t>
            </w:r>
          </w:p>
        </w:tc>
        <w:tc>
          <w:tcPr>
            <w:tcW w:w="1247" w:type="dxa"/>
            <w:vAlign w:val="center"/>
          </w:tcPr>
          <w:p w:rsidR="00B30989" w:rsidRDefault="00B30989">
            <w:pPr>
              <w:pStyle w:val="ConsPlusNormal"/>
              <w:jc w:val="center"/>
            </w:pPr>
            <w:r>
              <w:t>134106,2</w:t>
            </w:r>
          </w:p>
        </w:tc>
        <w:tc>
          <w:tcPr>
            <w:tcW w:w="1247" w:type="dxa"/>
            <w:vAlign w:val="center"/>
          </w:tcPr>
          <w:p w:rsidR="00B30989" w:rsidRDefault="00B30989">
            <w:pPr>
              <w:pStyle w:val="ConsPlusNormal"/>
              <w:jc w:val="center"/>
            </w:pPr>
            <w:r>
              <w:t>155269,4</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527681,8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296,8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296,8</w:t>
            </w:r>
          </w:p>
        </w:tc>
      </w:tr>
      <w:tr w:rsidR="00B30989">
        <w:tc>
          <w:tcPr>
            <w:tcW w:w="880" w:type="dxa"/>
            <w:vMerge w:val="restart"/>
            <w:vAlign w:val="center"/>
          </w:tcPr>
          <w:p w:rsidR="00B30989" w:rsidRDefault="00B30989">
            <w:pPr>
              <w:pStyle w:val="ConsPlusNormal"/>
              <w:jc w:val="center"/>
            </w:pPr>
            <w:r>
              <w:t>1.1.3.</w:t>
            </w:r>
          </w:p>
        </w:tc>
        <w:tc>
          <w:tcPr>
            <w:tcW w:w="3920" w:type="dxa"/>
            <w:vMerge w:val="restart"/>
          </w:tcPr>
          <w:p w:rsidR="00B30989" w:rsidRDefault="00B30989">
            <w:pPr>
              <w:pStyle w:val="ConsPlusNormal"/>
            </w:pPr>
            <w:r>
              <w:t>Предоставление субсидий на закладку и уход за ягодными кустарниковыми насаждениями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658,3</w:t>
            </w:r>
          </w:p>
        </w:tc>
        <w:tc>
          <w:tcPr>
            <w:tcW w:w="1191" w:type="dxa"/>
            <w:vAlign w:val="center"/>
          </w:tcPr>
          <w:p w:rsidR="00B30989" w:rsidRDefault="00B30989">
            <w:pPr>
              <w:pStyle w:val="ConsPlusNormal"/>
              <w:jc w:val="center"/>
            </w:pPr>
            <w:r>
              <w:t>3051,0</w:t>
            </w:r>
          </w:p>
        </w:tc>
        <w:tc>
          <w:tcPr>
            <w:tcW w:w="1247" w:type="dxa"/>
            <w:vAlign w:val="center"/>
          </w:tcPr>
          <w:p w:rsidR="00B30989" w:rsidRDefault="00B30989">
            <w:pPr>
              <w:pStyle w:val="ConsPlusNormal"/>
              <w:jc w:val="center"/>
            </w:pPr>
            <w:r>
              <w:t>1103,3</w:t>
            </w:r>
          </w:p>
        </w:tc>
        <w:tc>
          <w:tcPr>
            <w:tcW w:w="1247" w:type="dxa"/>
            <w:vAlign w:val="center"/>
          </w:tcPr>
          <w:p w:rsidR="00B30989" w:rsidRDefault="00B30989">
            <w:pPr>
              <w:pStyle w:val="ConsPlusNormal"/>
              <w:jc w:val="center"/>
            </w:pPr>
            <w:r>
              <w:t>1064,5</w:t>
            </w:r>
          </w:p>
        </w:tc>
        <w:tc>
          <w:tcPr>
            <w:tcW w:w="1247" w:type="dxa"/>
            <w:vAlign w:val="center"/>
          </w:tcPr>
          <w:p w:rsidR="00B30989" w:rsidRDefault="00B30989">
            <w:pPr>
              <w:pStyle w:val="ConsPlusNormal"/>
              <w:jc w:val="center"/>
            </w:pPr>
            <w:r>
              <w:t>160,0</w:t>
            </w:r>
          </w:p>
        </w:tc>
        <w:tc>
          <w:tcPr>
            <w:tcW w:w="1134" w:type="dxa"/>
            <w:vAlign w:val="center"/>
          </w:tcPr>
          <w:p w:rsidR="00B30989" w:rsidRDefault="00B30989">
            <w:pPr>
              <w:pStyle w:val="ConsPlusNormal"/>
              <w:jc w:val="center"/>
            </w:pPr>
            <w:r>
              <w:t>160,0</w:t>
            </w:r>
          </w:p>
        </w:tc>
        <w:tc>
          <w:tcPr>
            <w:tcW w:w="1191" w:type="dxa"/>
            <w:vAlign w:val="center"/>
          </w:tcPr>
          <w:p w:rsidR="00B30989" w:rsidRDefault="00B30989">
            <w:pPr>
              <w:pStyle w:val="ConsPlusNormal"/>
              <w:jc w:val="center"/>
            </w:pPr>
            <w:r>
              <w:t>160,0</w:t>
            </w:r>
          </w:p>
        </w:tc>
        <w:tc>
          <w:tcPr>
            <w:tcW w:w="1417" w:type="dxa"/>
            <w:vAlign w:val="center"/>
          </w:tcPr>
          <w:p w:rsidR="00B30989" w:rsidRDefault="00B30989">
            <w:pPr>
              <w:pStyle w:val="ConsPlusNormal"/>
              <w:jc w:val="center"/>
            </w:pPr>
            <w:r>
              <w:t>6357,1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250,0</w:t>
            </w:r>
          </w:p>
        </w:tc>
        <w:tc>
          <w:tcPr>
            <w:tcW w:w="1191" w:type="dxa"/>
            <w:vAlign w:val="center"/>
          </w:tcPr>
          <w:p w:rsidR="00B30989" w:rsidRDefault="00B30989">
            <w:pPr>
              <w:pStyle w:val="ConsPlusNormal"/>
              <w:jc w:val="center"/>
            </w:pPr>
            <w:r>
              <w:t>534,9</w:t>
            </w:r>
          </w:p>
        </w:tc>
        <w:tc>
          <w:tcPr>
            <w:tcW w:w="1247" w:type="dxa"/>
            <w:vAlign w:val="center"/>
          </w:tcPr>
          <w:p w:rsidR="00B30989" w:rsidRDefault="00B30989">
            <w:pPr>
              <w:pStyle w:val="ConsPlusNormal"/>
              <w:jc w:val="center"/>
            </w:pPr>
            <w:r>
              <w:t>307,8</w:t>
            </w:r>
          </w:p>
        </w:tc>
        <w:tc>
          <w:tcPr>
            <w:tcW w:w="1247" w:type="dxa"/>
            <w:vAlign w:val="center"/>
          </w:tcPr>
          <w:p w:rsidR="00B30989" w:rsidRDefault="00B30989">
            <w:pPr>
              <w:pStyle w:val="ConsPlusNormal"/>
              <w:jc w:val="center"/>
            </w:pPr>
            <w:r>
              <w:t>297,0</w:t>
            </w:r>
          </w:p>
        </w:tc>
        <w:tc>
          <w:tcPr>
            <w:tcW w:w="1247" w:type="dxa"/>
            <w:vAlign w:val="center"/>
          </w:tcPr>
          <w:p w:rsidR="00B30989" w:rsidRDefault="00B30989">
            <w:pPr>
              <w:pStyle w:val="ConsPlusNormal"/>
              <w:jc w:val="center"/>
            </w:pPr>
            <w:r>
              <w:t>160,0</w:t>
            </w:r>
          </w:p>
        </w:tc>
        <w:tc>
          <w:tcPr>
            <w:tcW w:w="1134" w:type="dxa"/>
            <w:vAlign w:val="center"/>
          </w:tcPr>
          <w:p w:rsidR="00B30989" w:rsidRDefault="00B30989">
            <w:pPr>
              <w:pStyle w:val="ConsPlusNormal"/>
              <w:jc w:val="center"/>
            </w:pPr>
            <w:r>
              <w:t>160,0</w:t>
            </w:r>
          </w:p>
        </w:tc>
        <w:tc>
          <w:tcPr>
            <w:tcW w:w="1191" w:type="dxa"/>
            <w:vAlign w:val="center"/>
          </w:tcPr>
          <w:p w:rsidR="00B30989" w:rsidRDefault="00B30989">
            <w:pPr>
              <w:pStyle w:val="ConsPlusNormal"/>
              <w:jc w:val="center"/>
            </w:pPr>
            <w:r>
              <w:t>160,0</w:t>
            </w:r>
          </w:p>
        </w:tc>
        <w:tc>
          <w:tcPr>
            <w:tcW w:w="1417" w:type="dxa"/>
            <w:vAlign w:val="center"/>
          </w:tcPr>
          <w:p w:rsidR="00B30989" w:rsidRDefault="00B30989">
            <w:pPr>
              <w:pStyle w:val="ConsPlusNormal"/>
              <w:jc w:val="center"/>
            </w:pPr>
            <w:r>
              <w:t>1869,7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408,3</w:t>
            </w:r>
          </w:p>
        </w:tc>
        <w:tc>
          <w:tcPr>
            <w:tcW w:w="1191" w:type="dxa"/>
            <w:vAlign w:val="center"/>
          </w:tcPr>
          <w:p w:rsidR="00B30989" w:rsidRDefault="00B30989">
            <w:pPr>
              <w:pStyle w:val="ConsPlusNormal"/>
              <w:jc w:val="center"/>
            </w:pPr>
            <w:r>
              <w:t>2516,1</w:t>
            </w:r>
          </w:p>
        </w:tc>
        <w:tc>
          <w:tcPr>
            <w:tcW w:w="1247" w:type="dxa"/>
            <w:vAlign w:val="center"/>
          </w:tcPr>
          <w:p w:rsidR="00B30989" w:rsidRDefault="00B30989">
            <w:pPr>
              <w:pStyle w:val="ConsPlusNormal"/>
              <w:jc w:val="center"/>
            </w:pPr>
            <w:r>
              <w:t>795,5</w:t>
            </w:r>
          </w:p>
        </w:tc>
        <w:tc>
          <w:tcPr>
            <w:tcW w:w="1247" w:type="dxa"/>
            <w:vAlign w:val="center"/>
          </w:tcPr>
          <w:p w:rsidR="00B30989" w:rsidRDefault="00B30989">
            <w:pPr>
              <w:pStyle w:val="ConsPlusNormal"/>
              <w:jc w:val="center"/>
            </w:pPr>
            <w:r>
              <w:t>767,5</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4487,4</w:t>
            </w:r>
          </w:p>
        </w:tc>
      </w:tr>
      <w:tr w:rsidR="00B30989">
        <w:tc>
          <w:tcPr>
            <w:tcW w:w="880" w:type="dxa"/>
            <w:vMerge w:val="restart"/>
            <w:vAlign w:val="center"/>
          </w:tcPr>
          <w:p w:rsidR="00B30989" w:rsidRDefault="00B30989">
            <w:pPr>
              <w:pStyle w:val="ConsPlusNormal"/>
              <w:jc w:val="center"/>
            </w:pPr>
            <w:r>
              <w:t>1.1.4.</w:t>
            </w:r>
          </w:p>
        </w:tc>
        <w:tc>
          <w:tcPr>
            <w:tcW w:w="3920" w:type="dxa"/>
            <w:vMerge w:val="restart"/>
          </w:tcPr>
          <w:p w:rsidR="00B30989" w:rsidRDefault="00B30989">
            <w:pPr>
              <w:pStyle w:val="ConsPlusNormal"/>
            </w:pPr>
            <w:r>
              <w:t xml:space="preserve">Предоставление субсидий на оказание несвязанной поддержки в области </w:t>
            </w:r>
            <w:r>
              <w:lastRenderedPageBreak/>
              <w:t>растениеводства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из расчета на 1 гектар посевной площади сельскохозяйственных культур</w:t>
            </w:r>
          </w:p>
        </w:tc>
        <w:tc>
          <w:tcPr>
            <w:tcW w:w="210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380707,8</w:t>
            </w:r>
          </w:p>
        </w:tc>
        <w:tc>
          <w:tcPr>
            <w:tcW w:w="1191" w:type="dxa"/>
            <w:vAlign w:val="center"/>
          </w:tcPr>
          <w:p w:rsidR="00B30989" w:rsidRDefault="00B30989">
            <w:pPr>
              <w:pStyle w:val="ConsPlusNormal"/>
              <w:jc w:val="center"/>
            </w:pPr>
            <w:r>
              <w:t>309198,6</w:t>
            </w:r>
          </w:p>
        </w:tc>
        <w:tc>
          <w:tcPr>
            <w:tcW w:w="1247" w:type="dxa"/>
            <w:vAlign w:val="center"/>
          </w:tcPr>
          <w:p w:rsidR="00B30989" w:rsidRDefault="00B30989">
            <w:pPr>
              <w:pStyle w:val="ConsPlusNormal"/>
              <w:jc w:val="center"/>
            </w:pPr>
            <w:r>
              <w:t>245180,4</w:t>
            </w:r>
          </w:p>
        </w:tc>
        <w:tc>
          <w:tcPr>
            <w:tcW w:w="1247" w:type="dxa"/>
            <w:vAlign w:val="center"/>
          </w:tcPr>
          <w:p w:rsidR="00B30989" w:rsidRDefault="00B30989">
            <w:pPr>
              <w:pStyle w:val="ConsPlusNormal"/>
              <w:jc w:val="center"/>
            </w:pPr>
            <w:r>
              <w:t>321122,4</w:t>
            </w:r>
          </w:p>
        </w:tc>
        <w:tc>
          <w:tcPr>
            <w:tcW w:w="1247" w:type="dxa"/>
            <w:vAlign w:val="center"/>
          </w:tcPr>
          <w:p w:rsidR="00B30989" w:rsidRDefault="00B30989">
            <w:pPr>
              <w:pStyle w:val="ConsPlusNormal"/>
              <w:jc w:val="center"/>
            </w:pPr>
            <w:r>
              <w:t>72000,0</w:t>
            </w:r>
          </w:p>
        </w:tc>
        <w:tc>
          <w:tcPr>
            <w:tcW w:w="1134" w:type="dxa"/>
            <w:vAlign w:val="center"/>
          </w:tcPr>
          <w:p w:rsidR="00B30989" w:rsidRDefault="00B30989">
            <w:pPr>
              <w:pStyle w:val="ConsPlusNormal"/>
              <w:jc w:val="center"/>
            </w:pPr>
            <w:r>
              <w:t>86400,0</w:t>
            </w:r>
          </w:p>
        </w:tc>
        <w:tc>
          <w:tcPr>
            <w:tcW w:w="1191" w:type="dxa"/>
            <w:vAlign w:val="center"/>
          </w:tcPr>
          <w:p w:rsidR="00B30989" w:rsidRDefault="00B30989">
            <w:pPr>
              <w:pStyle w:val="ConsPlusNormal"/>
              <w:jc w:val="center"/>
            </w:pPr>
            <w:r>
              <w:t>103600,0</w:t>
            </w:r>
          </w:p>
        </w:tc>
        <w:tc>
          <w:tcPr>
            <w:tcW w:w="1417" w:type="dxa"/>
            <w:vAlign w:val="center"/>
          </w:tcPr>
          <w:p w:rsidR="00B30989" w:rsidRDefault="00B30989">
            <w:pPr>
              <w:pStyle w:val="ConsPlusNormal"/>
              <w:jc w:val="center"/>
            </w:pPr>
            <w:r>
              <w:t>1518209,2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231156,9</w:t>
            </w:r>
          </w:p>
        </w:tc>
        <w:tc>
          <w:tcPr>
            <w:tcW w:w="1191" w:type="dxa"/>
            <w:vAlign w:val="center"/>
          </w:tcPr>
          <w:p w:rsidR="00B30989" w:rsidRDefault="00B30989">
            <w:pPr>
              <w:pStyle w:val="ConsPlusNormal"/>
              <w:jc w:val="center"/>
            </w:pPr>
            <w:r>
              <w:t>130700,0</w:t>
            </w:r>
          </w:p>
        </w:tc>
        <w:tc>
          <w:tcPr>
            <w:tcW w:w="1247" w:type="dxa"/>
            <w:vAlign w:val="center"/>
          </w:tcPr>
          <w:p w:rsidR="00B30989" w:rsidRDefault="00B30989">
            <w:pPr>
              <w:pStyle w:val="ConsPlusNormal"/>
              <w:jc w:val="center"/>
            </w:pPr>
            <w:r>
              <w:t>130700,0</w:t>
            </w:r>
          </w:p>
        </w:tc>
        <w:tc>
          <w:tcPr>
            <w:tcW w:w="1247" w:type="dxa"/>
            <w:vAlign w:val="center"/>
          </w:tcPr>
          <w:p w:rsidR="00B30989" w:rsidRDefault="00B30989">
            <w:pPr>
              <w:pStyle w:val="ConsPlusNormal"/>
              <w:jc w:val="center"/>
            </w:pPr>
            <w:r>
              <w:t>130700,0</w:t>
            </w:r>
          </w:p>
        </w:tc>
        <w:tc>
          <w:tcPr>
            <w:tcW w:w="1247" w:type="dxa"/>
            <w:vAlign w:val="center"/>
          </w:tcPr>
          <w:p w:rsidR="00B30989" w:rsidRDefault="00B30989">
            <w:pPr>
              <w:pStyle w:val="ConsPlusNormal"/>
              <w:jc w:val="center"/>
            </w:pPr>
            <w:r>
              <w:t>72000,0</w:t>
            </w:r>
          </w:p>
        </w:tc>
        <w:tc>
          <w:tcPr>
            <w:tcW w:w="1134" w:type="dxa"/>
            <w:vAlign w:val="center"/>
          </w:tcPr>
          <w:p w:rsidR="00B30989" w:rsidRDefault="00B30989">
            <w:pPr>
              <w:pStyle w:val="ConsPlusNormal"/>
              <w:jc w:val="center"/>
            </w:pPr>
            <w:r>
              <w:t>86400,0</w:t>
            </w:r>
          </w:p>
        </w:tc>
        <w:tc>
          <w:tcPr>
            <w:tcW w:w="1191" w:type="dxa"/>
            <w:vAlign w:val="center"/>
          </w:tcPr>
          <w:p w:rsidR="00B30989" w:rsidRDefault="00B30989">
            <w:pPr>
              <w:pStyle w:val="ConsPlusNormal"/>
              <w:jc w:val="center"/>
            </w:pPr>
            <w:r>
              <w:t>103600,0</w:t>
            </w:r>
          </w:p>
        </w:tc>
        <w:tc>
          <w:tcPr>
            <w:tcW w:w="1417" w:type="dxa"/>
            <w:vAlign w:val="center"/>
          </w:tcPr>
          <w:p w:rsidR="00B30989" w:rsidRDefault="00B30989">
            <w:pPr>
              <w:pStyle w:val="ConsPlusNormal"/>
              <w:jc w:val="center"/>
            </w:pPr>
            <w:r>
              <w:t>885256,9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149550,9</w:t>
            </w:r>
          </w:p>
        </w:tc>
        <w:tc>
          <w:tcPr>
            <w:tcW w:w="1191" w:type="dxa"/>
            <w:vAlign w:val="center"/>
          </w:tcPr>
          <w:p w:rsidR="00B30989" w:rsidRDefault="00B30989">
            <w:pPr>
              <w:pStyle w:val="ConsPlusNormal"/>
              <w:jc w:val="center"/>
            </w:pPr>
            <w:r>
              <w:t>178498,6</w:t>
            </w:r>
          </w:p>
        </w:tc>
        <w:tc>
          <w:tcPr>
            <w:tcW w:w="1247" w:type="dxa"/>
            <w:vAlign w:val="center"/>
          </w:tcPr>
          <w:p w:rsidR="00B30989" w:rsidRDefault="00B30989">
            <w:pPr>
              <w:pStyle w:val="ConsPlusNormal"/>
              <w:jc w:val="center"/>
            </w:pPr>
            <w:r>
              <w:t>114480,4</w:t>
            </w:r>
          </w:p>
        </w:tc>
        <w:tc>
          <w:tcPr>
            <w:tcW w:w="1247" w:type="dxa"/>
            <w:vAlign w:val="center"/>
          </w:tcPr>
          <w:p w:rsidR="00B30989" w:rsidRDefault="00B30989">
            <w:pPr>
              <w:pStyle w:val="ConsPlusNormal"/>
              <w:jc w:val="center"/>
            </w:pPr>
            <w:r>
              <w:t>190422,4</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632952,3</w:t>
            </w:r>
          </w:p>
        </w:tc>
      </w:tr>
      <w:tr w:rsidR="00B30989">
        <w:tc>
          <w:tcPr>
            <w:tcW w:w="880" w:type="dxa"/>
            <w:vMerge w:val="restart"/>
            <w:vAlign w:val="center"/>
          </w:tcPr>
          <w:p w:rsidR="00B30989" w:rsidRDefault="00B30989">
            <w:pPr>
              <w:pStyle w:val="ConsPlusNormal"/>
              <w:jc w:val="center"/>
            </w:pPr>
            <w:r>
              <w:lastRenderedPageBreak/>
              <w:t>1.1.5.</w:t>
            </w:r>
          </w:p>
        </w:tc>
        <w:tc>
          <w:tcPr>
            <w:tcW w:w="3920" w:type="dxa"/>
            <w:vMerge w:val="restart"/>
          </w:tcPr>
          <w:p w:rsidR="00B30989" w:rsidRDefault="00B30989">
            <w:pPr>
              <w:pStyle w:val="ConsPlusNormal"/>
            </w:pPr>
            <w:r>
              <w:t>Предоставление субсидий на приобретение горюче-смазочных материалов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31000,0</w:t>
            </w:r>
          </w:p>
        </w:tc>
        <w:tc>
          <w:tcPr>
            <w:tcW w:w="1247" w:type="dxa"/>
            <w:vAlign w:val="center"/>
          </w:tcPr>
          <w:p w:rsidR="00B30989" w:rsidRDefault="00B30989">
            <w:pPr>
              <w:pStyle w:val="ConsPlusNormal"/>
              <w:jc w:val="center"/>
            </w:pPr>
            <w:r>
              <w:t>31000,0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31000,0</w:t>
            </w:r>
          </w:p>
        </w:tc>
        <w:tc>
          <w:tcPr>
            <w:tcW w:w="1247" w:type="dxa"/>
            <w:vAlign w:val="center"/>
          </w:tcPr>
          <w:p w:rsidR="00B30989" w:rsidRDefault="00B30989">
            <w:pPr>
              <w:pStyle w:val="ConsPlusNormal"/>
              <w:jc w:val="center"/>
            </w:pPr>
            <w:r>
              <w:t>31000,0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1.1.6.</w:t>
            </w:r>
          </w:p>
        </w:tc>
        <w:tc>
          <w:tcPr>
            <w:tcW w:w="3920" w:type="dxa"/>
            <w:vMerge w:val="restart"/>
          </w:tcPr>
          <w:p w:rsidR="00B30989" w:rsidRDefault="00B30989">
            <w:pPr>
              <w:pStyle w:val="ConsPlusNormal"/>
            </w:pPr>
            <w:r>
              <w:t>Предоставление субсидий на приобретение инсектицидов и фунгицидов по вегетации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8143,9</w:t>
            </w:r>
          </w:p>
        </w:tc>
        <w:tc>
          <w:tcPr>
            <w:tcW w:w="1191" w:type="dxa"/>
            <w:vAlign w:val="center"/>
          </w:tcPr>
          <w:p w:rsidR="00B30989" w:rsidRDefault="00B30989">
            <w:pPr>
              <w:pStyle w:val="ConsPlusNormal"/>
              <w:jc w:val="center"/>
            </w:pPr>
            <w:r>
              <w:t>8077,4</w:t>
            </w:r>
          </w:p>
        </w:tc>
        <w:tc>
          <w:tcPr>
            <w:tcW w:w="1247" w:type="dxa"/>
            <w:vAlign w:val="center"/>
          </w:tcPr>
          <w:p w:rsidR="00B30989" w:rsidRDefault="00B30989">
            <w:pPr>
              <w:pStyle w:val="ConsPlusNormal"/>
              <w:jc w:val="center"/>
            </w:pPr>
            <w:r>
              <w:t>7370,0</w:t>
            </w:r>
          </w:p>
        </w:tc>
        <w:tc>
          <w:tcPr>
            <w:tcW w:w="1247" w:type="dxa"/>
            <w:vAlign w:val="center"/>
          </w:tcPr>
          <w:p w:rsidR="00B30989" w:rsidRDefault="00B30989">
            <w:pPr>
              <w:pStyle w:val="ConsPlusNormal"/>
              <w:jc w:val="center"/>
            </w:pPr>
            <w:r>
              <w:t>7370,0</w:t>
            </w:r>
          </w:p>
        </w:tc>
        <w:tc>
          <w:tcPr>
            <w:tcW w:w="1247" w:type="dxa"/>
            <w:vAlign w:val="center"/>
          </w:tcPr>
          <w:p w:rsidR="00B30989" w:rsidRDefault="00B30989">
            <w:pPr>
              <w:pStyle w:val="ConsPlusNormal"/>
              <w:jc w:val="center"/>
            </w:pPr>
            <w:r>
              <w:t>40560,0</w:t>
            </w:r>
          </w:p>
        </w:tc>
        <w:tc>
          <w:tcPr>
            <w:tcW w:w="1134" w:type="dxa"/>
            <w:vAlign w:val="center"/>
          </w:tcPr>
          <w:p w:rsidR="00B30989" w:rsidRDefault="00B30989">
            <w:pPr>
              <w:pStyle w:val="ConsPlusNormal"/>
              <w:jc w:val="center"/>
            </w:pPr>
            <w:r>
              <w:t>48780,0</w:t>
            </w:r>
          </w:p>
        </w:tc>
        <w:tc>
          <w:tcPr>
            <w:tcW w:w="1191" w:type="dxa"/>
            <w:vAlign w:val="center"/>
          </w:tcPr>
          <w:p w:rsidR="00B30989" w:rsidRDefault="00B30989">
            <w:pPr>
              <w:pStyle w:val="ConsPlusNormal"/>
              <w:jc w:val="center"/>
            </w:pPr>
            <w:r>
              <w:t>49500,0</w:t>
            </w:r>
          </w:p>
        </w:tc>
        <w:tc>
          <w:tcPr>
            <w:tcW w:w="1417" w:type="dxa"/>
            <w:vAlign w:val="center"/>
          </w:tcPr>
          <w:p w:rsidR="00B30989" w:rsidRDefault="00B30989">
            <w:pPr>
              <w:pStyle w:val="ConsPlusNormal"/>
              <w:jc w:val="center"/>
            </w:pPr>
            <w:r>
              <w:t>169801,3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8143,9</w:t>
            </w:r>
          </w:p>
        </w:tc>
        <w:tc>
          <w:tcPr>
            <w:tcW w:w="1191" w:type="dxa"/>
            <w:vAlign w:val="center"/>
          </w:tcPr>
          <w:p w:rsidR="00B30989" w:rsidRDefault="00B30989">
            <w:pPr>
              <w:pStyle w:val="ConsPlusNormal"/>
              <w:jc w:val="center"/>
            </w:pPr>
            <w:r>
              <w:t>8077,4</w:t>
            </w:r>
          </w:p>
        </w:tc>
        <w:tc>
          <w:tcPr>
            <w:tcW w:w="1247" w:type="dxa"/>
            <w:vAlign w:val="center"/>
          </w:tcPr>
          <w:p w:rsidR="00B30989" w:rsidRDefault="00B30989">
            <w:pPr>
              <w:pStyle w:val="ConsPlusNormal"/>
              <w:jc w:val="center"/>
            </w:pPr>
            <w:r>
              <w:t>7370,0</w:t>
            </w:r>
          </w:p>
        </w:tc>
        <w:tc>
          <w:tcPr>
            <w:tcW w:w="1247" w:type="dxa"/>
            <w:vAlign w:val="center"/>
          </w:tcPr>
          <w:p w:rsidR="00B30989" w:rsidRDefault="00B30989">
            <w:pPr>
              <w:pStyle w:val="ConsPlusNormal"/>
              <w:jc w:val="center"/>
            </w:pPr>
            <w:r>
              <w:t>7370,0</w:t>
            </w:r>
          </w:p>
        </w:tc>
        <w:tc>
          <w:tcPr>
            <w:tcW w:w="1247" w:type="dxa"/>
            <w:vAlign w:val="center"/>
          </w:tcPr>
          <w:p w:rsidR="00B30989" w:rsidRDefault="00B30989">
            <w:pPr>
              <w:pStyle w:val="ConsPlusNormal"/>
              <w:jc w:val="center"/>
            </w:pPr>
            <w:r>
              <w:t>40560,0</w:t>
            </w:r>
          </w:p>
        </w:tc>
        <w:tc>
          <w:tcPr>
            <w:tcW w:w="1134" w:type="dxa"/>
            <w:vAlign w:val="center"/>
          </w:tcPr>
          <w:p w:rsidR="00B30989" w:rsidRDefault="00B30989">
            <w:pPr>
              <w:pStyle w:val="ConsPlusNormal"/>
              <w:jc w:val="center"/>
            </w:pPr>
            <w:r>
              <w:t>48780,0</w:t>
            </w:r>
          </w:p>
        </w:tc>
        <w:tc>
          <w:tcPr>
            <w:tcW w:w="1191" w:type="dxa"/>
            <w:vAlign w:val="center"/>
          </w:tcPr>
          <w:p w:rsidR="00B30989" w:rsidRDefault="00B30989">
            <w:pPr>
              <w:pStyle w:val="ConsPlusNormal"/>
              <w:jc w:val="center"/>
            </w:pPr>
            <w:r>
              <w:t>49500,0</w:t>
            </w:r>
          </w:p>
        </w:tc>
        <w:tc>
          <w:tcPr>
            <w:tcW w:w="1417" w:type="dxa"/>
            <w:vAlign w:val="center"/>
          </w:tcPr>
          <w:p w:rsidR="00B30989" w:rsidRDefault="00B30989">
            <w:pPr>
              <w:pStyle w:val="ConsPlusNormal"/>
              <w:jc w:val="center"/>
            </w:pPr>
            <w:r>
              <w:t>169801,3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1.1.7.</w:t>
            </w:r>
          </w:p>
        </w:tc>
        <w:tc>
          <w:tcPr>
            <w:tcW w:w="3920"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цели развития подотрасли растениеводства, переработки и реализации продукции растениеводства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80252,5</w:t>
            </w:r>
          </w:p>
        </w:tc>
        <w:tc>
          <w:tcPr>
            <w:tcW w:w="1191" w:type="dxa"/>
            <w:vAlign w:val="center"/>
          </w:tcPr>
          <w:p w:rsidR="00B30989" w:rsidRDefault="00B30989">
            <w:pPr>
              <w:pStyle w:val="ConsPlusNormal"/>
              <w:jc w:val="center"/>
            </w:pPr>
            <w:r>
              <w:t>257184,9</w:t>
            </w:r>
          </w:p>
        </w:tc>
        <w:tc>
          <w:tcPr>
            <w:tcW w:w="1247" w:type="dxa"/>
            <w:vAlign w:val="center"/>
          </w:tcPr>
          <w:p w:rsidR="00B30989" w:rsidRDefault="00B30989">
            <w:pPr>
              <w:pStyle w:val="ConsPlusNormal"/>
              <w:jc w:val="center"/>
            </w:pPr>
            <w:r>
              <w:t>21000,0</w:t>
            </w:r>
          </w:p>
        </w:tc>
        <w:tc>
          <w:tcPr>
            <w:tcW w:w="1247" w:type="dxa"/>
            <w:vAlign w:val="center"/>
          </w:tcPr>
          <w:p w:rsidR="00B30989" w:rsidRDefault="00B30989">
            <w:pPr>
              <w:pStyle w:val="ConsPlusNormal"/>
              <w:jc w:val="center"/>
            </w:pPr>
            <w:r>
              <w:t>21000,0</w:t>
            </w:r>
          </w:p>
        </w:tc>
        <w:tc>
          <w:tcPr>
            <w:tcW w:w="1247" w:type="dxa"/>
            <w:vAlign w:val="center"/>
          </w:tcPr>
          <w:p w:rsidR="00B30989" w:rsidRDefault="00B30989">
            <w:pPr>
              <w:pStyle w:val="ConsPlusNormal"/>
              <w:jc w:val="center"/>
            </w:pPr>
            <w:r>
              <w:t>15354,0</w:t>
            </w:r>
          </w:p>
        </w:tc>
        <w:tc>
          <w:tcPr>
            <w:tcW w:w="1134" w:type="dxa"/>
            <w:vAlign w:val="center"/>
          </w:tcPr>
          <w:p w:rsidR="00B30989" w:rsidRDefault="00B30989">
            <w:pPr>
              <w:pStyle w:val="ConsPlusNormal"/>
              <w:jc w:val="center"/>
            </w:pPr>
            <w:r>
              <w:t>16275,0</w:t>
            </w:r>
          </w:p>
        </w:tc>
        <w:tc>
          <w:tcPr>
            <w:tcW w:w="1191" w:type="dxa"/>
            <w:vAlign w:val="center"/>
          </w:tcPr>
          <w:p w:rsidR="00B30989" w:rsidRDefault="00B30989">
            <w:pPr>
              <w:pStyle w:val="ConsPlusNormal"/>
              <w:jc w:val="center"/>
            </w:pPr>
            <w:r>
              <w:t>17251,0</w:t>
            </w:r>
          </w:p>
        </w:tc>
        <w:tc>
          <w:tcPr>
            <w:tcW w:w="1417" w:type="dxa"/>
            <w:vAlign w:val="center"/>
          </w:tcPr>
          <w:p w:rsidR="00B30989" w:rsidRDefault="00B30989">
            <w:pPr>
              <w:pStyle w:val="ConsPlusNormal"/>
              <w:jc w:val="center"/>
            </w:pPr>
            <w:r>
              <w:t>428317,4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25220,0</w:t>
            </w:r>
          </w:p>
        </w:tc>
        <w:tc>
          <w:tcPr>
            <w:tcW w:w="1191" w:type="dxa"/>
            <w:vAlign w:val="center"/>
          </w:tcPr>
          <w:p w:rsidR="00B30989" w:rsidRDefault="00B30989">
            <w:pPr>
              <w:pStyle w:val="ConsPlusNormal"/>
              <w:jc w:val="center"/>
            </w:pPr>
            <w:r>
              <w:t>19000,0</w:t>
            </w:r>
          </w:p>
        </w:tc>
        <w:tc>
          <w:tcPr>
            <w:tcW w:w="1247" w:type="dxa"/>
            <w:vAlign w:val="center"/>
          </w:tcPr>
          <w:p w:rsidR="00B30989" w:rsidRDefault="00B30989">
            <w:pPr>
              <w:pStyle w:val="ConsPlusNormal"/>
              <w:jc w:val="center"/>
            </w:pPr>
            <w:r>
              <w:t>21000,0</w:t>
            </w:r>
          </w:p>
        </w:tc>
        <w:tc>
          <w:tcPr>
            <w:tcW w:w="1247" w:type="dxa"/>
            <w:vAlign w:val="center"/>
          </w:tcPr>
          <w:p w:rsidR="00B30989" w:rsidRDefault="00B30989">
            <w:pPr>
              <w:pStyle w:val="ConsPlusNormal"/>
              <w:jc w:val="center"/>
            </w:pPr>
            <w:r>
              <w:t>21000,0</w:t>
            </w:r>
          </w:p>
        </w:tc>
        <w:tc>
          <w:tcPr>
            <w:tcW w:w="1247" w:type="dxa"/>
            <w:vAlign w:val="center"/>
          </w:tcPr>
          <w:p w:rsidR="00B30989" w:rsidRDefault="00B30989">
            <w:pPr>
              <w:pStyle w:val="ConsPlusNormal"/>
              <w:jc w:val="center"/>
            </w:pPr>
            <w:r>
              <w:t>15354,0</w:t>
            </w:r>
          </w:p>
        </w:tc>
        <w:tc>
          <w:tcPr>
            <w:tcW w:w="1134" w:type="dxa"/>
            <w:vAlign w:val="center"/>
          </w:tcPr>
          <w:p w:rsidR="00B30989" w:rsidRDefault="00B30989">
            <w:pPr>
              <w:pStyle w:val="ConsPlusNormal"/>
              <w:jc w:val="center"/>
            </w:pPr>
            <w:r>
              <w:t>16275,0</w:t>
            </w:r>
          </w:p>
        </w:tc>
        <w:tc>
          <w:tcPr>
            <w:tcW w:w="1191" w:type="dxa"/>
            <w:vAlign w:val="center"/>
          </w:tcPr>
          <w:p w:rsidR="00B30989" w:rsidRDefault="00B30989">
            <w:pPr>
              <w:pStyle w:val="ConsPlusNormal"/>
              <w:jc w:val="center"/>
            </w:pPr>
            <w:r>
              <w:t>17251,0</w:t>
            </w:r>
          </w:p>
        </w:tc>
        <w:tc>
          <w:tcPr>
            <w:tcW w:w="1417" w:type="dxa"/>
            <w:vAlign w:val="center"/>
          </w:tcPr>
          <w:p w:rsidR="00B30989" w:rsidRDefault="00B30989">
            <w:pPr>
              <w:pStyle w:val="ConsPlusNormal"/>
              <w:jc w:val="center"/>
            </w:pPr>
            <w:r>
              <w:t>135100,0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55032,5</w:t>
            </w:r>
          </w:p>
        </w:tc>
        <w:tc>
          <w:tcPr>
            <w:tcW w:w="1191" w:type="dxa"/>
            <w:vAlign w:val="center"/>
          </w:tcPr>
          <w:p w:rsidR="00B30989" w:rsidRDefault="00B30989">
            <w:pPr>
              <w:pStyle w:val="ConsPlusNormal"/>
              <w:jc w:val="center"/>
            </w:pPr>
            <w:r>
              <w:t>238184,9</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293217,4</w:t>
            </w:r>
          </w:p>
        </w:tc>
      </w:tr>
      <w:tr w:rsidR="00B30989">
        <w:tc>
          <w:tcPr>
            <w:tcW w:w="880" w:type="dxa"/>
            <w:vMerge w:val="restart"/>
            <w:vAlign w:val="center"/>
          </w:tcPr>
          <w:p w:rsidR="00B30989" w:rsidRDefault="00B30989">
            <w:pPr>
              <w:pStyle w:val="ConsPlusNormal"/>
              <w:jc w:val="center"/>
            </w:pPr>
            <w:r>
              <w:t>1.1.8.</w:t>
            </w:r>
          </w:p>
        </w:tc>
        <w:tc>
          <w:tcPr>
            <w:tcW w:w="3920" w:type="dxa"/>
            <w:vMerge w:val="restart"/>
          </w:tcPr>
          <w:p w:rsidR="00B30989" w:rsidRDefault="00B30989">
            <w:pPr>
              <w:pStyle w:val="ConsPlusNormal"/>
            </w:pPr>
            <w:r>
              <w:t xml:space="preserve">Предоставление субсидий на возмещение части процентной ставки по инвестиционным кредитам (займам) на цели развития подотрасли растениеводства, переработки и развития инфраструктуры и </w:t>
            </w:r>
            <w:r>
              <w:lastRenderedPageBreak/>
              <w:t>логистического обеспечения рынков продукции растениеводства</w:t>
            </w:r>
          </w:p>
        </w:tc>
        <w:tc>
          <w:tcPr>
            <w:tcW w:w="2100"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110871,2</w:t>
            </w:r>
          </w:p>
        </w:tc>
        <w:tc>
          <w:tcPr>
            <w:tcW w:w="1191" w:type="dxa"/>
            <w:vAlign w:val="center"/>
          </w:tcPr>
          <w:p w:rsidR="00B30989" w:rsidRDefault="00B30989">
            <w:pPr>
              <w:pStyle w:val="ConsPlusNormal"/>
              <w:jc w:val="center"/>
            </w:pPr>
            <w:r>
              <w:t>44880,2</w:t>
            </w:r>
          </w:p>
        </w:tc>
        <w:tc>
          <w:tcPr>
            <w:tcW w:w="1247" w:type="dxa"/>
            <w:vAlign w:val="center"/>
          </w:tcPr>
          <w:p w:rsidR="00B30989" w:rsidRDefault="00B30989">
            <w:pPr>
              <w:pStyle w:val="ConsPlusNormal"/>
              <w:jc w:val="center"/>
            </w:pPr>
            <w:r>
              <w:t>30393,0</w:t>
            </w:r>
          </w:p>
        </w:tc>
        <w:tc>
          <w:tcPr>
            <w:tcW w:w="1247" w:type="dxa"/>
            <w:vAlign w:val="center"/>
          </w:tcPr>
          <w:p w:rsidR="00B30989" w:rsidRDefault="00B30989">
            <w:pPr>
              <w:pStyle w:val="ConsPlusNormal"/>
              <w:jc w:val="center"/>
            </w:pPr>
            <w:r>
              <w:t>30393,0</w:t>
            </w:r>
          </w:p>
        </w:tc>
        <w:tc>
          <w:tcPr>
            <w:tcW w:w="1247" w:type="dxa"/>
            <w:vAlign w:val="center"/>
          </w:tcPr>
          <w:p w:rsidR="00B30989" w:rsidRDefault="00B30989">
            <w:pPr>
              <w:pStyle w:val="ConsPlusNormal"/>
              <w:jc w:val="center"/>
            </w:pPr>
            <w:r>
              <w:t>34150,0</w:t>
            </w:r>
          </w:p>
        </w:tc>
        <w:tc>
          <w:tcPr>
            <w:tcW w:w="1134" w:type="dxa"/>
            <w:vAlign w:val="center"/>
          </w:tcPr>
          <w:p w:rsidR="00B30989" w:rsidRDefault="00B30989">
            <w:pPr>
              <w:pStyle w:val="ConsPlusNormal"/>
              <w:jc w:val="center"/>
            </w:pPr>
            <w:r>
              <w:t>36199,0</w:t>
            </w:r>
          </w:p>
        </w:tc>
        <w:tc>
          <w:tcPr>
            <w:tcW w:w="1191" w:type="dxa"/>
            <w:vAlign w:val="center"/>
          </w:tcPr>
          <w:p w:rsidR="00B30989" w:rsidRDefault="00B30989">
            <w:pPr>
              <w:pStyle w:val="ConsPlusNormal"/>
              <w:jc w:val="center"/>
            </w:pPr>
            <w:r>
              <w:t>38371,0</w:t>
            </w:r>
          </w:p>
        </w:tc>
        <w:tc>
          <w:tcPr>
            <w:tcW w:w="1417" w:type="dxa"/>
            <w:vAlign w:val="center"/>
          </w:tcPr>
          <w:p w:rsidR="00B30989" w:rsidRDefault="00B30989">
            <w:pPr>
              <w:pStyle w:val="ConsPlusNormal"/>
              <w:jc w:val="center"/>
            </w:pPr>
            <w:r>
              <w:t>325257,4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22000,0</w:t>
            </w:r>
          </w:p>
        </w:tc>
        <w:tc>
          <w:tcPr>
            <w:tcW w:w="1191" w:type="dxa"/>
            <w:vAlign w:val="center"/>
          </w:tcPr>
          <w:p w:rsidR="00B30989" w:rsidRDefault="00B30989">
            <w:pPr>
              <w:pStyle w:val="ConsPlusNormal"/>
              <w:jc w:val="center"/>
            </w:pPr>
            <w:r>
              <w:t>11560,0</w:t>
            </w:r>
          </w:p>
        </w:tc>
        <w:tc>
          <w:tcPr>
            <w:tcW w:w="1247" w:type="dxa"/>
            <w:vAlign w:val="center"/>
          </w:tcPr>
          <w:p w:rsidR="00B30989" w:rsidRDefault="00B30989">
            <w:pPr>
              <w:pStyle w:val="ConsPlusNormal"/>
              <w:jc w:val="center"/>
            </w:pPr>
            <w:r>
              <w:t>30393,0</w:t>
            </w:r>
          </w:p>
        </w:tc>
        <w:tc>
          <w:tcPr>
            <w:tcW w:w="1247" w:type="dxa"/>
            <w:vAlign w:val="center"/>
          </w:tcPr>
          <w:p w:rsidR="00B30989" w:rsidRDefault="00B30989">
            <w:pPr>
              <w:pStyle w:val="ConsPlusNormal"/>
              <w:jc w:val="center"/>
            </w:pPr>
            <w:r>
              <w:t>30393,0</w:t>
            </w:r>
          </w:p>
        </w:tc>
        <w:tc>
          <w:tcPr>
            <w:tcW w:w="1247" w:type="dxa"/>
            <w:vAlign w:val="center"/>
          </w:tcPr>
          <w:p w:rsidR="00B30989" w:rsidRDefault="00B30989">
            <w:pPr>
              <w:pStyle w:val="ConsPlusNormal"/>
              <w:jc w:val="center"/>
            </w:pPr>
            <w:r>
              <w:t>34150,0</w:t>
            </w:r>
          </w:p>
        </w:tc>
        <w:tc>
          <w:tcPr>
            <w:tcW w:w="1134" w:type="dxa"/>
            <w:vAlign w:val="center"/>
          </w:tcPr>
          <w:p w:rsidR="00B30989" w:rsidRDefault="00B30989">
            <w:pPr>
              <w:pStyle w:val="ConsPlusNormal"/>
              <w:jc w:val="center"/>
            </w:pPr>
            <w:r>
              <w:t>36199,0</w:t>
            </w:r>
          </w:p>
        </w:tc>
        <w:tc>
          <w:tcPr>
            <w:tcW w:w="1191" w:type="dxa"/>
            <w:vAlign w:val="center"/>
          </w:tcPr>
          <w:p w:rsidR="00B30989" w:rsidRDefault="00B30989">
            <w:pPr>
              <w:pStyle w:val="ConsPlusNormal"/>
              <w:jc w:val="center"/>
            </w:pPr>
            <w:r>
              <w:t>38371,0</w:t>
            </w:r>
          </w:p>
        </w:tc>
        <w:tc>
          <w:tcPr>
            <w:tcW w:w="1417" w:type="dxa"/>
            <w:vAlign w:val="center"/>
          </w:tcPr>
          <w:p w:rsidR="00B30989" w:rsidRDefault="00B30989">
            <w:pPr>
              <w:pStyle w:val="ConsPlusNormal"/>
              <w:jc w:val="center"/>
            </w:pPr>
            <w:r>
              <w:t>203066,0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88871,2</w:t>
            </w:r>
          </w:p>
        </w:tc>
        <w:tc>
          <w:tcPr>
            <w:tcW w:w="1191" w:type="dxa"/>
            <w:vAlign w:val="center"/>
          </w:tcPr>
          <w:p w:rsidR="00B30989" w:rsidRDefault="00B30989">
            <w:pPr>
              <w:pStyle w:val="ConsPlusNormal"/>
              <w:jc w:val="center"/>
            </w:pPr>
            <w:r>
              <w:t>30413,1</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119284,3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2907,1</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2907,1</w:t>
            </w:r>
          </w:p>
        </w:tc>
      </w:tr>
      <w:tr w:rsidR="00B30989">
        <w:tc>
          <w:tcPr>
            <w:tcW w:w="880" w:type="dxa"/>
            <w:vMerge w:val="restart"/>
            <w:vAlign w:val="center"/>
          </w:tcPr>
          <w:p w:rsidR="00B30989" w:rsidRDefault="00B30989">
            <w:pPr>
              <w:pStyle w:val="ConsPlusNormal"/>
              <w:jc w:val="center"/>
            </w:pPr>
            <w:r>
              <w:lastRenderedPageBreak/>
              <w:t>1.1.9.</w:t>
            </w:r>
          </w:p>
        </w:tc>
        <w:tc>
          <w:tcPr>
            <w:tcW w:w="3920" w:type="dxa"/>
            <w:vMerge w:val="restart"/>
          </w:tcPr>
          <w:p w:rsidR="00B30989" w:rsidRDefault="00B30989">
            <w:pPr>
              <w:pStyle w:val="ConsPlusNormal"/>
            </w:pPr>
            <w:r>
              <w:t>Предоставление субсидий на уплату страховых премий по договорам сельскохозяйственного страхования в области растениеводства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159198,8</w:t>
            </w:r>
          </w:p>
        </w:tc>
        <w:tc>
          <w:tcPr>
            <w:tcW w:w="1191" w:type="dxa"/>
            <w:vAlign w:val="center"/>
          </w:tcPr>
          <w:p w:rsidR="00B30989" w:rsidRDefault="00B30989">
            <w:pPr>
              <w:pStyle w:val="ConsPlusNormal"/>
              <w:jc w:val="center"/>
            </w:pPr>
            <w:r>
              <w:t>71067,7</w:t>
            </w:r>
          </w:p>
        </w:tc>
        <w:tc>
          <w:tcPr>
            <w:tcW w:w="1247" w:type="dxa"/>
            <w:vAlign w:val="center"/>
          </w:tcPr>
          <w:p w:rsidR="00B30989" w:rsidRDefault="00B30989">
            <w:pPr>
              <w:pStyle w:val="ConsPlusNormal"/>
              <w:jc w:val="center"/>
            </w:pPr>
            <w:r>
              <w:t>51100,0</w:t>
            </w:r>
          </w:p>
        </w:tc>
        <w:tc>
          <w:tcPr>
            <w:tcW w:w="1247" w:type="dxa"/>
            <w:vAlign w:val="center"/>
          </w:tcPr>
          <w:p w:rsidR="00B30989" w:rsidRDefault="00B30989">
            <w:pPr>
              <w:pStyle w:val="ConsPlusNormal"/>
              <w:jc w:val="center"/>
            </w:pPr>
            <w:r>
              <w:t>51100,0</w:t>
            </w:r>
          </w:p>
        </w:tc>
        <w:tc>
          <w:tcPr>
            <w:tcW w:w="1247" w:type="dxa"/>
            <w:vAlign w:val="center"/>
          </w:tcPr>
          <w:p w:rsidR="00B30989" w:rsidRDefault="00B30989">
            <w:pPr>
              <w:pStyle w:val="ConsPlusNormal"/>
              <w:jc w:val="center"/>
            </w:pPr>
            <w:r>
              <w:t>64300,0</w:t>
            </w:r>
          </w:p>
        </w:tc>
        <w:tc>
          <w:tcPr>
            <w:tcW w:w="1134" w:type="dxa"/>
            <w:vAlign w:val="center"/>
          </w:tcPr>
          <w:p w:rsidR="00B30989" w:rsidRDefault="00B30989">
            <w:pPr>
              <w:pStyle w:val="ConsPlusNormal"/>
              <w:jc w:val="center"/>
            </w:pPr>
            <w:r>
              <w:t>72500,0</w:t>
            </w:r>
          </w:p>
        </w:tc>
        <w:tc>
          <w:tcPr>
            <w:tcW w:w="1191" w:type="dxa"/>
            <w:vAlign w:val="center"/>
          </w:tcPr>
          <w:p w:rsidR="00B30989" w:rsidRDefault="00B30989">
            <w:pPr>
              <w:pStyle w:val="ConsPlusNormal"/>
              <w:jc w:val="center"/>
            </w:pPr>
            <w:r>
              <w:t>81200,0</w:t>
            </w:r>
          </w:p>
        </w:tc>
        <w:tc>
          <w:tcPr>
            <w:tcW w:w="1417" w:type="dxa"/>
            <w:vAlign w:val="center"/>
          </w:tcPr>
          <w:p w:rsidR="00B30989" w:rsidRDefault="00B30989">
            <w:pPr>
              <w:pStyle w:val="ConsPlusNormal"/>
              <w:jc w:val="center"/>
            </w:pPr>
            <w:r>
              <w:t>550466,5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44416,5</w:t>
            </w:r>
          </w:p>
        </w:tc>
        <w:tc>
          <w:tcPr>
            <w:tcW w:w="1191" w:type="dxa"/>
            <w:vAlign w:val="center"/>
          </w:tcPr>
          <w:p w:rsidR="00B30989" w:rsidRDefault="00B30989">
            <w:pPr>
              <w:pStyle w:val="ConsPlusNormal"/>
              <w:jc w:val="center"/>
            </w:pPr>
            <w:r>
              <w:t>36194,0</w:t>
            </w:r>
          </w:p>
        </w:tc>
        <w:tc>
          <w:tcPr>
            <w:tcW w:w="1247" w:type="dxa"/>
            <w:vAlign w:val="center"/>
          </w:tcPr>
          <w:p w:rsidR="00B30989" w:rsidRDefault="00B30989">
            <w:pPr>
              <w:pStyle w:val="ConsPlusNormal"/>
              <w:jc w:val="center"/>
            </w:pPr>
            <w:r>
              <w:t>51100,0</w:t>
            </w:r>
          </w:p>
        </w:tc>
        <w:tc>
          <w:tcPr>
            <w:tcW w:w="1247" w:type="dxa"/>
            <w:vAlign w:val="center"/>
          </w:tcPr>
          <w:p w:rsidR="00B30989" w:rsidRDefault="00B30989">
            <w:pPr>
              <w:pStyle w:val="ConsPlusNormal"/>
              <w:jc w:val="center"/>
            </w:pPr>
            <w:r>
              <w:t>51100,0</w:t>
            </w:r>
          </w:p>
        </w:tc>
        <w:tc>
          <w:tcPr>
            <w:tcW w:w="1247" w:type="dxa"/>
            <w:vAlign w:val="center"/>
          </w:tcPr>
          <w:p w:rsidR="00B30989" w:rsidRDefault="00B30989">
            <w:pPr>
              <w:pStyle w:val="ConsPlusNormal"/>
              <w:jc w:val="center"/>
            </w:pPr>
            <w:r>
              <w:t>64300,0</w:t>
            </w:r>
          </w:p>
        </w:tc>
        <w:tc>
          <w:tcPr>
            <w:tcW w:w="1134" w:type="dxa"/>
            <w:vAlign w:val="center"/>
          </w:tcPr>
          <w:p w:rsidR="00B30989" w:rsidRDefault="00B30989">
            <w:pPr>
              <w:pStyle w:val="ConsPlusNormal"/>
              <w:jc w:val="center"/>
            </w:pPr>
            <w:r>
              <w:t>72500,0</w:t>
            </w:r>
          </w:p>
        </w:tc>
        <w:tc>
          <w:tcPr>
            <w:tcW w:w="1191" w:type="dxa"/>
            <w:vAlign w:val="center"/>
          </w:tcPr>
          <w:p w:rsidR="00B30989" w:rsidRDefault="00B30989">
            <w:pPr>
              <w:pStyle w:val="ConsPlusNormal"/>
              <w:jc w:val="center"/>
            </w:pPr>
            <w:r>
              <w:t>81200,0</w:t>
            </w:r>
          </w:p>
        </w:tc>
        <w:tc>
          <w:tcPr>
            <w:tcW w:w="1417" w:type="dxa"/>
            <w:vAlign w:val="center"/>
          </w:tcPr>
          <w:p w:rsidR="00B30989" w:rsidRDefault="00B30989">
            <w:pPr>
              <w:pStyle w:val="ConsPlusNormal"/>
              <w:jc w:val="center"/>
            </w:pPr>
            <w:r>
              <w:t>400810,5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114782,3</w:t>
            </w:r>
          </w:p>
        </w:tc>
        <w:tc>
          <w:tcPr>
            <w:tcW w:w="1191" w:type="dxa"/>
            <w:vAlign w:val="center"/>
          </w:tcPr>
          <w:p w:rsidR="00B30989" w:rsidRDefault="00B30989">
            <w:pPr>
              <w:pStyle w:val="ConsPlusNormal"/>
              <w:jc w:val="center"/>
            </w:pPr>
            <w:r>
              <w:t>34873,7</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149656,0</w:t>
            </w:r>
          </w:p>
        </w:tc>
      </w:tr>
      <w:tr w:rsidR="00B30989">
        <w:tc>
          <w:tcPr>
            <w:tcW w:w="880" w:type="dxa"/>
            <w:vMerge w:val="restart"/>
            <w:vAlign w:val="center"/>
          </w:tcPr>
          <w:p w:rsidR="00B30989" w:rsidRDefault="00B30989">
            <w:pPr>
              <w:pStyle w:val="ConsPlusNormal"/>
              <w:jc w:val="center"/>
            </w:pPr>
            <w:r>
              <w:t>1.1.10.</w:t>
            </w:r>
          </w:p>
        </w:tc>
        <w:tc>
          <w:tcPr>
            <w:tcW w:w="3920" w:type="dxa"/>
            <w:vMerge w:val="restart"/>
          </w:tcPr>
          <w:p w:rsidR="00B30989" w:rsidRDefault="00B30989">
            <w:pPr>
              <w:pStyle w:val="ConsPlusNormal"/>
            </w:pPr>
            <w:r>
              <w:t>Возмещение части затрат на приобретение семян с учетом доставки в районы Крайнего Севера и приравненные к ним местности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8762,3</w:t>
            </w:r>
          </w:p>
        </w:tc>
        <w:tc>
          <w:tcPr>
            <w:tcW w:w="1247" w:type="dxa"/>
            <w:vAlign w:val="center"/>
          </w:tcPr>
          <w:p w:rsidR="00B30989" w:rsidRDefault="00B30989">
            <w:pPr>
              <w:pStyle w:val="ConsPlusNormal"/>
              <w:jc w:val="center"/>
            </w:pPr>
            <w:r>
              <w:t>8893,9</w:t>
            </w:r>
          </w:p>
        </w:tc>
        <w:tc>
          <w:tcPr>
            <w:tcW w:w="1247" w:type="dxa"/>
            <w:vAlign w:val="center"/>
          </w:tcPr>
          <w:p w:rsidR="00B30989" w:rsidRDefault="00B30989">
            <w:pPr>
              <w:pStyle w:val="ConsPlusNormal"/>
              <w:jc w:val="center"/>
            </w:pPr>
            <w:r>
              <w:t>10297,5</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27953,7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2007,0</w:t>
            </w:r>
          </w:p>
        </w:tc>
        <w:tc>
          <w:tcPr>
            <w:tcW w:w="1247" w:type="dxa"/>
            <w:vAlign w:val="center"/>
          </w:tcPr>
          <w:p w:rsidR="00B30989" w:rsidRDefault="00B30989">
            <w:pPr>
              <w:pStyle w:val="ConsPlusNormal"/>
              <w:jc w:val="center"/>
            </w:pPr>
            <w:r>
              <w:t>2481,4</w:t>
            </w:r>
          </w:p>
        </w:tc>
        <w:tc>
          <w:tcPr>
            <w:tcW w:w="1247" w:type="dxa"/>
            <w:vAlign w:val="center"/>
          </w:tcPr>
          <w:p w:rsidR="00B30989" w:rsidRDefault="00B30989">
            <w:pPr>
              <w:pStyle w:val="ConsPlusNormal"/>
              <w:jc w:val="center"/>
            </w:pPr>
            <w:r>
              <w:t>2873,0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7361,4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6755,3</w:t>
            </w:r>
          </w:p>
        </w:tc>
        <w:tc>
          <w:tcPr>
            <w:tcW w:w="1247" w:type="dxa"/>
            <w:vAlign w:val="center"/>
          </w:tcPr>
          <w:p w:rsidR="00B30989" w:rsidRDefault="00B30989">
            <w:pPr>
              <w:pStyle w:val="ConsPlusNormal"/>
              <w:jc w:val="center"/>
            </w:pPr>
            <w:r>
              <w:t>6412,5</w:t>
            </w:r>
          </w:p>
        </w:tc>
        <w:tc>
          <w:tcPr>
            <w:tcW w:w="1247" w:type="dxa"/>
            <w:vAlign w:val="center"/>
          </w:tcPr>
          <w:p w:rsidR="00B30989" w:rsidRDefault="00B30989">
            <w:pPr>
              <w:pStyle w:val="ConsPlusNormal"/>
              <w:jc w:val="center"/>
            </w:pPr>
            <w:r>
              <w:t>7424,5</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20592,3</w:t>
            </w:r>
          </w:p>
        </w:tc>
      </w:tr>
      <w:tr w:rsidR="00B30989">
        <w:tc>
          <w:tcPr>
            <w:tcW w:w="880" w:type="dxa"/>
            <w:vMerge w:val="restart"/>
            <w:vAlign w:val="center"/>
          </w:tcPr>
          <w:p w:rsidR="00B30989" w:rsidRDefault="00B30989">
            <w:pPr>
              <w:pStyle w:val="ConsPlusNormal"/>
              <w:jc w:val="center"/>
            </w:pPr>
            <w:r>
              <w:t>1.1.11.</w:t>
            </w:r>
          </w:p>
        </w:tc>
        <w:tc>
          <w:tcPr>
            <w:tcW w:w="3920"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проведение сезонных полевых работ</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w:t>
            </w:r>
          </w:p>
        </w:tc>
        <w:tc>
          <w:tcPr>
            <w:tcW w:w="3920" w:type="dxa"/>
            <w:vMerge w:val="restart"/>
          </w:tcPr>
          <w:p w:rsidR="00B30989" w:rsidRDefault="00B30989">
            <w:pPr>
              <w:pStyle w:val="ConsPlusNormal"/>
            </w:pPr>
            <w:r>
              <w:t>Основное мероприятие "Оказание содействия развитию подотрасли животноводства"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573903,1</w:t>
            </w:r>
          </w:p>
        </w:tc>
        <w:tc>
          <w:tcPr>
            <w:tcW w:w="1191" w:type="dxa"/>
            <w:vAlign w:val="center"/>
          </w:tcPr>
          <w:p w:rsidR="00B30989" w:rsidRDefault="00B30989">
            <w:pPr>
              <w:pStyle w:val="ConsPlusNormal"/>
              <w:jc w:val="center"/>
            </w:pPr>
            <w:r>
              <w:t>495169,6</w:t>
            </w:r>
          </w:p>
        </w:tc>
        <w:tc>
          <w:tcPr>
            <w:tcW w:w="1247" w:type="dxa"/>
            <w:vAlign w:val="center"/>
          </w:tcPr>
          <w:p w:rsidR="00B30989" w:rsidRDefault="00B30989">
            <w:pPr>
              <w:pStyle w:val="ConsPlusNormal"/>
              <w:jc w:val="center"/>
            </w:pPr>
            <w:r>
              <w:t>233796,2</w:t>
            </w:r>
          </w:p>
        </w:tc>
        <w:tc>
          <w:tcPr>
            <w:tcW w:w="1247" w:type="dxa"/>
            <w:vAlign w:val="center"/>
          </w:tcPr>
          <w:p w:rsidR="00B30989" w:rsidRDefault="00B30989">
            <w:pPr>
              <w:pStyle w:val="ConsPlusNormal"/>
              <w:jc w:val="center"/>
            </w:pPr>
            <w:r>
              <w:t>236963,9</w:t>
            </w:r>
          </w:p>
        </w:tc>
        <w:tc>
          <w:tcPr>
            <w:tcW w:w="1247" w:type="dxa"/>
            <w:vAlign w:val="center"/>
          </w:tcPr>
          <w:p w:rsidR="00B30989" w:rsidRDefault="00B30989">
            <w:pPr>
              <w:pStyle w:val="ConsPlusNormal"/>
              <w:jc w:val="center"/>
            </w:pPr>
            <w:r>
              <w:t>331663,0</w:t>
            </w:r>
          </w:p>
        </w:tc>
        <w:tc>
          <w:tcPr>
            <w:tcW w:w="1134" w:type="dxa"/>
            <w:vAlign w:val="center"/>
          </w:tcPr>
          <w:p w:rsidR="00B30989" w:rsidRDefault="00B30989">
            <w:pPr>
              <w:pStyle w:val="ConsPlusNormal"/>
              <w:jc w:val="center"/>
            </w:pPr>
            <w:r>
              <w:t>346924,0</w:t>
            </w:r>
          </w:p>
        </w:tc>
        <w:tc>
          <w:tcPr>
            <w:tcW w:w="1191" w:type="dxa"/>
            <w:vAlign w:val="center"/>
          </w:tcPr>
          <w:p w:rsidR="00B30989" w:rsidRDefault="00B30989">
            <w:pPr>
              <w:pStyle w:val="ConsPlusNormal"/>
              <w:jc w:val="center"/>
            </w:pPr>
            <w:r>
              <w:t>375292,0</w:t>
            </w:r>
          </w:p>
        </w:tc>
        <w:tc>
          <w:tcPr>
            <w:tcW w:w="1417" w:type="dxa"/>
            <w:vAlign w:val="center"/>
          </w:tcPr>
          <w:p w:rsidR="00B30989" w:rsidRDefault="00B30989">
            <w:pPr>
              <w:pStyle w:val="ConsPlusNormal"/>
              <w:jc w:val="center"/>
            </w:pPr>
            <w:r>
              <w:t>2593711,8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175656,9</w:t>
            </w:r>
          </w:p>
        </w:tc>
        <w:tc>
          <w:tcPr>
            <w:tcW w:w="1191" w:type="dxa"/>
            <w:vAlign w:val="center"/>
          </w:tcPr>
          <w:p w:rsidR="00B30989" w:rsidRDefault="00B30989">
            <w:pPr>
              <w:pStyle w:val="ConsPlusNormal"/>
              <w:jc w:val="center"/>
            </w:pPr>
            <w:r>
              <w:t>235127,4</w:t>
            </w:r>
          </w:p>
        </w:tc>
        <w:tc>
          <w:tcPr>
            <w:tcW w:w="1247" w:type="dxa"/>
            <w:vAlign w:val="center"/>
          </w:tcPr>
          <w:p w:rsidR="00B30989" w:rsidRDefault="00B30989">
            <w:pPr>
              <w:pStyle w:val="ConsPlusNormal"/>
              <w:jc w:val="center"/>
            </w:pPr>
            <w:r>
              <w:t>178852,7</w:t>
            </w:r>
          </w:p>
        </w:tc>
        <w:tc>
          <w:tcPr>
            <w:tcW w:w="1247" w:type="dxa"/>
            <w:vAlign w:val="center"/>
          </w:tcPr>
          <w:p w:rsidR="00B30989" w:rsidRDefault="00B30989">
            <w:pPr>
              <w:pStyle w:val="ConsPlusNormal"/>
              <w:jc w:val="center"/>
            </w:pPr>
            <w:r>
              <w:t>170047,0</w:t>
            </w:r>
          </w:p>
        </w:tc>
        <w:tc>
          <w:tcPr>
            <w:tcW w:w="1247" w:type="dxa"/>
            <w:vAlign w:val="center"/>
          </w:tcPr>
          <w:p w:rsidR="00B30989" w:rsidRDefault="00B30989">
            <w:pPr>
              <w:pStyle w:val="ConsPlusNormal"/>
              <w:jc w:val="center"/>
            </w:pPr>
            <w:r>
              <w:t>331663,0</w:t>
            </w:r>
          </w:p>
        </w:tc>
        <w:tc>
          <w:tcPr>
            <w:tcW w:w="1134" w:type="dxa"/>
            <w:vAlign w:val="center"/>
          </w:tcPr>
          <w:p w:rsidR="00B30989" w:rsidRDefault="00B30989">
            <w:pPr>
              <w:pStyle w:val="ConsPlusNormal"/>
              <w:jc w:val="center"/>
            </w:pPr>
            <w:r>
              <w:t>346924,0</w:t>
            </w:r>
          </w:p>
        </w:tc>
        <w:tc>
          <w:tcPr>
            <w:tcW w:w="1191" w:type="dxa"/>
            <w:vAlign w:val="center"/>
          </w:tcPr>
          <w:p w:rsidR="00B30989" w:rsidRDefault="00B30989">
            <w:pPr>
              <w:pStyle w:val="ConsPlusNormal"/>
              <w:jc w:val="center"/>
            </w:pPr>
            <w:r>
              <w:t>375292,0</w:t>
            </w:r>
          </w:p>
        </w:tc>
        <w:tc>
          <w:tcPr>
            <w:tcW w:w="1417" w:type="dxa"/>
            <w:vAlign w:val="center"/>
          </w:tcPr>
          <w:p w:rsidR="00B30989" w:rsidRDefault="00B30989">
            <w:pPr>
              <w:pStyle w:val="ConsPlusNormal"/>
              <w:jc w:val="center"/>
            </w:pPr>
            <w:r>
              <w:t>1813563,0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398246,2</w:t>
            </w:r>
          </w:p>
        </w:tc>
        <w:tc>
          <w:tcPr>
            <w:tcW w:w="1191" w:type="dxa"/>
            <w:vAlign w:val="center"/>
          </w:tcPr>
          <w:p w:rsidR="00B30989" w:rsidRDefault="00B30989">
            <w:pPr>
              <w:pStyle w:val="ConsPlusNormal"/>
              <w:jc w:val="center"/>
            </w:pPr>
            <w:r>
              <w:t>258733,9</w:t>
            </w:r>
          </w:p>
        </w:tc>
        <w:tc>
          <w:tcPr>
            <w:tcW w:w="1247" w:type="dxa"/>
            <w:vAlign w:val="center"/>
          </w:tcPr>
          <w:p w:rsidR="00B30989" w:rsidRDefault="00B30989">
            <w:pPr>
              <w:pStyle w:val="ConsPlusNormal"/>
              <w:jc w:val="center"/>
            </w:pPr>
            <w:r>
              <w:t>54943,5</w:t>
            </w:r>
          </w:p>
        </w:tc>
        <w:tc>
          <w:tcPr>
            <w:tcW w:w="1247" w:type="dxa"/>
            <w:vAlign w:val="center"/>
          </w:tcPr>
          <w:p w:rsidR="00B30989" w:rsidRDefault="00B30989">
            <w:pPr>
              <w:pStyle w:val="ConsPlusNormal"/>
              <w:jc w:val="center"/>
            </w:pPr>
            <w:r>
              <w:t>66916,9</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778840,5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1308,3</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1308,3</w:t>
            </w:r>
          </w:p>
        </w:tc>
      </w:tr>
      <w:tr w:rsidR="00B30989">
        <w:tc>
          <w:tcPr>
            <w:tcW w:w="880" w:type="dxa"/>
            <w:vMerge w:val="restart"/>
            <w:vAlign w:val="center"/>
          </w:tcPr>
          <w:p w:rsidR="00B30989" w:rsidRDefault="00B30989">
            <w:pPr>
              <w:pStyle w:val="ConsPlusNormal"/>
              <w:jc w:val="center"/>
            </w:pPr>
            <w:r>
              <w:t>1.2.1.</w:t>
            </w:r>
          </w:p>
        </w:tc>
        <w:tc>
          <w:tcPr>
            <w:tcW w:w="3920" w:type="dxa"/>
            <w:vMerge w:val="restart"/>
          </w:tcPr>
          <w:p w:rsidR="00B30989" w:rsidRDefault="00B30989">
            <w:pPr>
              <w:pStyle w:val="ConsPlusNormal"/>
            </w:pPr>
            <w:r>
              <w:t xml:space="preserve">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w:t>
            </w:r>
            <w:r>
              <w:lastRenderedPageBreak/>
              <w:t>сельского хозяйства Иркутской области</w:t>
            </w:r>
          </w:p>
        </w:tc>
        <w:tc>
          <w:tcPr>
            <w:tcW w:w="2100"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43177,8</w:t>
            </w:r>
          </w:p>
        </w:tc>
        <w:tc>
          <w:tcPr>
            <w:tcW w:w="1191" w:type="dxa"/>
            <w:vAlign w:val="center"/>
          </w:tcPr>
          <w:p w:rsidR="00B30989" w:rsidRDefault="00B30989">
            <w:pPr>
              <w:pStyle w:val="ConsPlusNormal"/>
              <w:jc w:val="center"/>
            </w:pPr>
            <w:r>
              <w:t>65471,0</w:t>
            </w:r>
          </w:p>
        </w:tc>
        <w:tc>
          <w:tcPr>
            <w:tcW w:w="1247" w:type="dxa"/>
            <w:vAlign w:val="center"/>
          </w:tcPr>
          <w:p w:rsidR="00B30989" w:rsidRDefault="00B30989">
            <w:pPr>
              <w:pStyle w:val="ConsPlusNormal"/>
              <w:jc w:val="center"/>
            </w:pPr>
            <w:r>
              <w:t>35750,0</w:t>
            </w:r>
          </w:p>
        </w:tc>
        <w:tc>
          <w:tcPr>
            <w:tcW w:w="1247" w:type="dxa"/>
            <w:vAlign w:val="center"/>
          </w:tcPr>
          <w:p w:rsidR="00B30989" w:rsidRDefault="00B30989">
            <w:pPr>
              <w:pStyle w:val="ConsPlusNormal"/>
              <w:jc w:val="center"/>
            </w:pPr>
            <w:r>
              <w:t>25183,0</w:t>
            </w:r>
          </w:p>
        </w:tc>
        <w:tc>
          <w:tcPr>
            <w:tcW w:w="1247" w:type="dxa"/>
            <w:vAlign w:val="center"/>
          </w:tcPr>
          <w:p w:rsidR="00B30989" w:rsidRDefault="00B30989">
            <w:pPr>
              <w:pStyle w:val="ConsPlusNormal"/>
              <w:jc w:val="center"/>
            </w:pPr>
            <w:r>
              <w:t>100000,0</w:t>
            </w:r>
          </w:p>
        </w:tc>
        <w:tc>
          <w:tcPr>
            <w:tcW w:w="1134" w:type="dxa"/>
            <w:vAlign w:val="center"/>
          </w:tcPr>
          <w:p w:rsidR="00B30989" w:rsidRDefault="00B30989">
            <w:pPr>
              <w:pStyle w:val="ConsPlusNormal"/>
              <w:jc w:val="center"/>
            </w:pPr>
            <w:r>
              <w:t>105000,0</w:t>
            </w:r>
          </w:p>
        </w:tc>
        <w:tc>
          <w:tcPr>
            <w:tcW w:w="1191" w:type="dxa"/>
            <w:vAlign w:val="center"/>
          </w:tcPr>
          <w:p w:rsidR="00B30989" w:rsidRDefault="00B30989">
            <w:pPr>
              <w:pStyle w:val="ConsPlusNormal"/>
              <w:jc w:val="center"/>
            </w:pPr>
            <w:r>
              <w:t>110000,0</w:t>
            </w:r>
          </w:p>
        </w:tc>
        <w:tc>
          <w:tcPr>
            <w:tcW w:w="1417" w:type="dxa"/>
            <w:vAlign w:val="center"/>
          </w:tcPr>
          <w:p w:rsidR="00B30989" w:rsidRDefault="00B30989">
            <w:pPr>
              <w:pStyle w:val="ConsPlusNormal"/>
              <w:jc w:val="center"/>
            </w:pPr>
            <w:r>
              <w:t>484581,8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43177,8</w:t>
            </w:r>
          </w:p>
        </w:tc>
        <w:tc>
          <w:tcPr>
            <w:tcW w:w="1191" w:type="dxa"/>
            <w:vAlign w:val="center"/>
          </w:tcPr>
          <w:p w:rsidR="00B30989" w:rsidRDefault="00B30989">
            <w:pPr>
              <w:pStyle w:val="ConsPlusNormal"/>
              <w:jc w:val="center"/>
            </w:pPr>
            <w:r>
              <w:t>65471,0</w:t>
            </w:r>
          </w:p>
        </w:tc>
        <w:tc>
          <w:tcPr>
            <w:tcW w:w="1247" w:type="dxa"/>
            <w:vAlign w:val="center"/>
          </w:tcPr>
          <w:p w:rsidR="00B30989" w:rsidRDefault="00B30989">
            <w:pPr>
              <w:pStyle w:val="ConsPlusNormal"/>
              <w:jc w:val="center"/>
            </w:pPr>
            <w:r>
              <w:t>35750,0</w:t>
            </w:r>
          </w:p>
        </w:tc>
        <w:tc>
          <w:tcPr>
            <w:tcW w:w="1247" w:type="dxa"/>
            <w:vAlign w:val="center"/>
          </w:tcPr>
          <w:p w:rsidR="00B30989" w:rsidRDefault="00B30989">
            <w:pPr>
              <w:pStyle w:val="ConsPlusNormal"/>
              <w:jc w:val="center"/>
            </w:pPr>
            <w:r>
              <w:t>25183,0</w:t>
            </w:r>
          </w:p>
        </w:tc>
        <w:tc>
          <w:tcPr>
            <w:tcW w:w="1247" w:type="dxa"/>
            <w:vAlign w:val="center"/>
          </w:tcPr>
          <w:p w:rsidR="00B30989" w:rsidRDefault="00B30989">
            <w:pPr>
              <w:pStyle w:val="ConsPlusNormal"/>
              <w:jc w:val="center"/>
            </w:pPr>
            <w:r>
              <w:t>100000,0</w:t>
            </w:r>
          </w:p>
        </w:tc>
        <w:tc>
          <w:tcPr>
            <w:tcW w:w="1134" w:type="dxa"/>
            <w:vAlign w:val="center"/>
          </w:tcPr>
          <w:p w:rsidR="00B30989" w:rsidRDefault="00B30989">
            <w:pPr>
              <w:pStyle w:val="ConsPlusNormal"/>
              <w:jc w:val="center"/>
            </w:pPr>
            <w:r>
              <w:t>105000,0</w:t>
            </w:r>
          </w:p>
        </w:tc>
        <w:tc>
          <w:tcPr>
            <w:tcW w:w="1191" w:type="dxa"/>
            <w:vAlign w:val="center"/>
          </w:tcPr>
          <w:p w:rsidR="00B30989" w:rsidRDefault="00B30989">
            <w:pPr>
              <w:pStyle w:val="ConsPlusNormal"/>
              <w:jc w:val="center"/>
            </w:pPr>
            <w:r>
              <w:t>110000,0</w:t>
            </w:r>
          </w:p>
        </w:tc>
        <w:tc>
          <w:tcPr>
            <w:tcW w:w="1417" w:type="dxa"/>
            <w:vAlign w:val="center"/>
          </w:tcPr>
          <w:p w:rsidR="00B30989" w:rsidRDefault="00B30989">
            <w:pPr>
              <w:pStyle w:val="ConsPlusNormal"/>
              <w:jc w:val="center"/>
            </w:pPr>
            <w:r>
              <w:t>484581,8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1.2.2.</w:t>
            </w:r>
          </w:p>
        </w:tc>
        <w:tc>
          <w:tcPr>
            <w:tcW w:w="3920" w:type="dxa"/>
            <w:vMerge w:val="restart"/>
          </w:tcPr>
          <w:p w:rsidR="00B30989" w:rsidRDefault="00B30989">
            <w:pPr>
              <w:pStyle w:val="ConsPlusNormal"/>
            </w:pPr>
            <w:r>
              <w:t>Предоставление субсидий на оплату текущих платежей по договорам финансовой аренды (лизинга) за приобретенный племенной молодняк сельскохозяйственных животных</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1.2.3.</w:t>
            </w:r>
          </w:p>
        </w:tc>
        <w:tc>
          <w:tcPr>
            <w:tcW w:w="3920" w:type="dxa"/>
            <w:vMerge w:val="restart"/>
          </w:tcPr>
          <w:p w:rsidR="00B30989" w:rsidRDefault="00B30989">
            <w:pPr>
              <w:pStyle w:val="ConsPlusNormal"/>
            </w:pPr>
            <w:r>
              <w:t>Предоставление субсидий на поддержку племенного животноводства, за исключением крупного рогатого скота мясного направления</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83511,7</w:t>
            </w:r>
          </w:p>
        </w:tc>
        <w:tc>
          <w:tcPr>
            <w:tcW w:w="1191" w:type="dxa"/>
            <w:vAlign w:val="center"/>
          </w:tcPr>
          <w:p w:rsidR="00B30989" w:rsidRDefault="00B30989">
            <w:pPr>
              <w:pStyle w:val="ConsPlusNormal"/>
              <w:jc w:val="center"/>
            </w:pPr>
            <w:r>
              <w:t>92828,8</w:t>
            </w:r>
          </w:p>
        </w:tc>
        <w:tc>
          <w:tcPr>
            <w:tcW w:w="1247" w:type="dxa"/>
            <w:vAlign w:val="center"/>
          </w:tcPr>
          <w:p w:rsidR="00B30989" w:rsidRDefault="00B30989">
            <w:pPr>
              <w:pStyle w:val="ConsPlusNormal"/>
              <w:jc w:val="center"/>
            </w:pPr>
            <w:r>
              <w:t>75686,4</w:t>
            </w:r>
          </w:p>
        </w:tc>
        <w:tc>
          <w:tcPr>
            <w:tcW w:w="1247" w:type="dxa"/>
            <w:vAlign w:val="center"/>
          </w:tcPr>
          <w:p w:rsidR="00B30989" w:rsidRDefault="00B30989">
            <w:pPr>
              <w:pStyle w:val="ConsPlusNormal"/>
              <w:jc w:val="center"/>
            </w:pPr>
            <w:r>
              <w:t>81999,4</w:t>
            </w:r>
          </w:p>
        </w:tc>
        <w:tc>
          <w:tcPr>
            <w:tcW w:w="1247" w:type="dxa"/>
            <w:vAlign w:val="center"/>
          </w:tcPr>
          <w:p w:rsidR="00B30989" w:rsidRDefault="00B30989">
            <w:pPr>
              <w:pStyle w:val="ConsPlusNormal"/>
              <w:jc w:val="center"/>
            </w:pPr>
            <w:r>
              <w:t>33400,0</w:t>
            </w:r>
          </w:p>
        </w:tc>
        <w:tc>
          <w:tcPr>
            <w:tcW w:w="1134" w:type="dxa"/>
            <w:vAlign w:val="center"/>
          </w:tcPr>
          <w:p w:rsidR="00B30989" w:rsidRDefault="00B30989">
            <w:pPr>
              <w:pStyle w:val="ConsPlusNormal"/>
              <w:jc w:val="center"/>
            </w:pPr>
            <w:r>
              <w:t>33050,0</w:t>
            </w:r>
          </w:p>
        </w:tc>
        <w:tc>
          <w:tcPr>
            <w:tcW w:w="1191" w:type="dxa"/>
            <w:vAlign w:val="center"/>
          </w:tcPr>
          <w:p w:rsidR="00B30989" w:rsidRDefault="00B30989">
            <w:pPr>
              <w:pStyle w:val="ConsPlusNormal"/>
              <w:jc w:val="center"/>
            </w:pPr>
            <w:r>
              <w:t>33050,0</w:t>
            </w:r>
          </w:p>
        </w:tc>
        <w:tc>
          <w:tcPr>
            <w:tcW w:w="1417" w:type="dxa"/>
            <w:vAlign w:val="center"/>
          </w:tcPr>
          <w:p w:rsidR="00B30989" w:rsidRDefault="00B30989">
            <w:pPr>
              <w:pStyle w:val="ConsPlusNormal"/>
              <w:jc w:val="center"/>
            </w:pPr>
            <w:r>
              <w:t>433526,3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43793,3</w:t>
            </w:r>
          </w:p>
        </w:tc>
        <w:tc>
          <w:tcPr>
            <w:tcW w:w="1191" w:type="dxa"/>
            <w:vAlign w:val="center"/>
          </w:tcPr>
          <w:p w:rsidR="00B30989" w:rsidRDefault="00B30989">
            <w:pPr>
              <w:pStyle w:val="ConsPlusNormal"/>
              <w:jc w:val="center"/>
            </w:pPr>
            <w:r>
              <w:t>43436,9</w:t>
            </w:r>
          </w:p>
        </w:tc>
        <w:tc>
          <w:tcPr>
            <w:tcW w:w="1247" w:type="dxa"/>
            <w:vAlign w:val="center"/>
          </w:tcPr>
          <w:p w:rsidR="00B30989" w:rsidRDefault="00B30989">
            <w:pPr>
              <w:pStyle w:val="ConsPlusNormal"/>
              <w:jc w:val="center"/>
            </w:pPr>
            <w:r>
              <w:t>31804,7</w:t>
            </w:r>
          </w:p>
        </w:tc>
        <w:tc>
          <w:tcPr>
            <w:tcW w:w="1247" w:type="dxa"/>
            <w:vAlign w:val="center"/>
          </w:tcPr>
          <w:p w:rsidR="00B30989" w:rsidRDefault="00B30989">
            <w:pPr>
              <w:pStyle w:val="ConsPlusNormal"/>
              <w:jc w:val="center"/>
            </w:pPr>
            <w:r>
              <w:t>33566,0</w:t>
            </w:r>
          </w:p>
        </w:tc>
        <w:tc>
          <w:tcPr>
            <w:tcW w:w="1247" w:type="dxa"/>
            <w:vAlign w:val="center"/>
          </w:tcPr>
          <w:p w:rsidR="00B30989" w:rsidRDefault="00B30989">
            <w:pPr>
              <w:pStyle w:val="ConsPlusNormal"/>
              <w:jc w:val="center"/>
            </w:pPr>
            <w:r>
              <w:t>33400,0</w:t>
            </w:r>
          </w:p>
        </w:tc>
        <w:tc>
          <w:tcPr>
            <w:tcW w:w="1134" w:type="dxa"/>
            <w:vAlign w:val="center"/>
          </w:tcPr>
          <w:p w:rsidR="00B30989" w:rsidRDefault="00B30989">
            <w:pPr>
              <w:pStyle w:val="ConsPlusNormal"/>
              <w:jc w:val="center"/>
            </w:pPr>
            <w:r>
              <w:t>33050,0</w:t>
            </w:r>
          </w:p>
        </w:tc>
        <w:tc>
          <w:tcPr>
            <w:tcW w:w="1191" w:type="dxa"/>
            <w:vAlign w:val="center"/>
          </w:tcPr>
          <w:p w:rsidR="00B30989" w:rsidRDefault="00B30989">
            <w:pPr>
              <w:pStyle w:val="ConsPlusNormal"/>
              <w:jc w:val="center"/>
            </w:pPr>
            <w:r>
              <w:t>33050,0</w:t>
            </w:r>
          </w:p>
        </w:tc>
        <w:tc>
          <w:tcPr>
            <w:tcW w:w="1417" w:type="dxa"/>
            <w:vAlign w:val="center"/>
          </w:tcPr>
          <w:p w:rsidR="00B30989" w:rsidRDefault="00B30989">
            <w:pPr>
              <w:pStyle w:val="ConsPlusNormal"/>
              <w:jc w:val="center"/>
            </w:pPr>
            <w:r>
              <w:t>252100,9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39718,4</w:t>
            </w:r>
          </w:p>
        </w:tc>
        <w:tc>
          <w:tcPr>
            <w:tcW w:w="1191" w:type="dxa"/>
            <w:vAlign w:val="center"/>
          </w:tcPr>
          <w:p w:rsidR="00B30989" w:rsidRDefault="00B30989">
            <w:pPr>
              <w:pStyle w:val="ConsPlusNormal"/>
              <w:jc w:val="center"/>
            </w:pPr>
            <w:r>
              <w:t>49391,9</w:t>
            </w:r>
          </w:p>
        </w:tc>
        <w:tc>
          <w:tcPr>
            <w:tcW w:w="1247" w:type="dxa"/>
            <w:vAlign w:val="center"/>
          </w:tcPr>
          <w:p w:rsidR="00B30989" w:rsidRDefault="00B30989">
            <w:pPr>
              <w:pStyle w:val="ConsPlusNormal"/>
              <w:jc w:val="center"/>
            </w:pPr>
            <w:r>
              <w:t>43881,7</w:t>
            </w:r>
          </w:p>
        </w:tc>
        <w:tc>
          <w:tcPr>
            <w:tcW w:w="1247" w:type="dxa"/>
            <w:vAlign w:val="center"/>
          </w:tcPr>
          <w:p w:rsidR="00B30989" w:rsidRDefault="00B30989">
            <w:pPr>
              <w:pStyle w:val="ConsPlusNormal"/>
              <w:jc w:val="center"/>
            </w:pPr>
            <w:r>
              <w:t>48433,4</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181425,4</w:t>
            </w:r>
          </w:p>
        </w:tc>
      </w:tr>
      <w:tr w:rsidR="00B30989">
        <w:tc>
          <w:tcPr>
            <w:tcW w:w="880" w:type="dxa"/>
            <w:vMerge w:val="restart"/>
            <w:vAlign w:val="center"/>
          </w:tcPr>
          <w:p w:rsidR="00B30989" w:rsidRDefault="00B30989">
            <w:pPr>
              <w:pStyle w:val="ConsPlusNormal"/>
              <w:jc w:val="center"/>
            </w:pPr>
            <w:r>
              <w:t>1.2.4.</w:t>
            </w:r>
          </w:p>
        </w:tc>
        <w:tc>
          <w:tcPr>
            <w:tcW w:w="3920" w:type="dxa"/>
            <w:vMerge w:val="restart"/>
          </w:tcPr>
          <w:p w:rsidR="00B30989" w:rsidRDefault="00B30989">
            <w:pPr>
              <w:pStyle w:val="ConsPlusNormal"/>
            </w:pPr>
            <w:r>
              <w:t>Предоставление субсидий на поддержку племенного крупного рогатого скота мясного направления</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6415,7</w:t>
            </w:r>
          </w:p>
        </w:tc>
        <w:tc>
          <w:tcPr>
            <w:tcW w:w="1191" w:type="dxa"/>
            <w:vAlign w:val="center"/>
          </w:tcPr>
          <w:p w:rsidR="00B30989" w:rsidRDefault="00B30989">
            <w:pPr>
              <w:pStyle w:val="ConsPlusNormal"/>
              <w:jc w:val="center"/>
            </w:pPr>
            <w:r>
              <w:t>8755,8</w:t>
            </w:r>
          </w:p>
        </w:tc>
        <w:tc>
          <w:tcPr>
            <w:tcW w:w="1247" w:type="dxa"/>
            <w:vAlign w:val="center"/>
          </w:tcPr>
          <w:p w:rsidR="00B30989" w:rsidRDefault="00B30989">
            <w:pPr>
              <w:pStyle w:val="ConsPlusNormal"/>
              <w:jc w:val="center"/>
            </w:pPr>
            <w:r>
              <w:t>2616,3</w:t>
            </w:r>
          </w:p>
        </w:tc>
        <w:tc>
          <w:tcPr>
            <w:tcW w:w="1247" w:type="dxa"/>
            <w:vAlign w:val="center"/>
          </w:tcPr>
          <w:p w:rsidR="00B30989" w:rsidRDefault="00B30989">
            <w:pPr>
              <w:pStyle w:val="ConsPlusNormal"/>
              <w:jc w:val="center"/>
            </w:pPr>
            <w:r>
              <w:t>2713,5</w:t>
            </w:r>
          </w:p>
        </w:tc>
        <w:tc>
          <w:tcPr>
            <w:tcW w:w="1247" w:type="dxa"/>
            <w:vAlign w:val="center"/>
          </w:tcPr>
          <w:p w:rsidR="00B30989" w:rsidRDefault="00B30989">
            <w:pPr>
              <w:pStyle w:val="ConsPlusNormal"/>
              <w:jc w:val="center"/>
            </w:pPr>
            <w:r>
              <w:t>2000,0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26501,3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5749,1</w:t>
            </w:r>
          </w:p>
        </w:tc>
        <w:tc>
          <w:tcPr>
            <w:tcW w:w="1191" w:type="dxa"/>
            <w:vAlign w:val="center"/>
          </w:tcPr>
          <w:p w:rsidR="00B30989" w:rsidRDefault="00B30989">
            <w:pPr>
              <w:pStyle w:val="ConsPlusNormal"/>
              <w:jc w:val="center"/>
            </w:pPr>
            <w:r>
              <w:t>8100,0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23849,1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666,6</w:t>
            </w:r>
          </w:p>
        </w:tc>
        <w:tc>
          <w:tcPr>
            <w:tcW w:w="1191" w:type="dxa"/>
            <w:vAlign w:val="center"/>
          </w:tcPr>
          <w:p w:rsidR="00B30989" w:rsidRDefault="00B30989">
            <w:pPr>
              <w:pStyle w:val="ConsPlusNormal"/>
              <w:jc w:val="center"/>
            </w:pPr>
            <w:r>
              <w:t>655,8</w:t>
            </w:r>
          </w:p>
        </w:tc>
        <w:tc>
          <w:tcPr>
            <w:tcW w:w="1247" w:type="dxa"/>
            <w:vAlign w:val="center"/>
          </w:tcPr>
          <w:p w:rsidR="00B30989" w:rsidRDefault="00B30989">
            <w:pPr>
              <w:pStyle w:val="ConsPlusNormal"/>
              <w:jc w:val="center"/>
            </w:pPr>
            <w:r>
              <w:t>616,3</w:t>
            </w:r>
          </w:p>
        </w:tc>
        <w:tc>
          <w:tcPr>
            <w:tcW w:w="1247" w:type="dxa"/>
            <w:vAlign w:val="center"/>
          </w:tcPr>
          <w:p w:rsidR="00B30989" w:rsidRDefault="00B30989">
            <w:pPr>
              <w:pStyle w:val="ConsPlusNormal"/>
              <w:jc w:val="center"/>
            </w:pPr>
            <w:r>
              <w:t>713,5</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2652,2</w:t>
            </w:r>
          </w:p>
        </w:tc>
      </w:tr>
      <w:tr w:rsidR="00B30989">
        <w:tc>
          <w:tcPr>
            <w:tcW w:w="880" w:type="dxa"/>
            <w:vMerge w:val="restart"/>
            <w:vAlign w:val="center"/>
          </w:tcPr>
          <w:p w:rsidR="00B30989" w:rsidRDefault="00B30989">
            <w:pPr>
              <w:pStyle w:val="ConsPlusNormal"/>
              <w:jc w:val="center"/>
            </w:pPr>
            <w:r>
              <w:t>1.2.5.</w:t>
            </w:r>
          </w:p>
        </w:tc>
        <w:tc>
          <w:tcPr>
            <w:tcW w:w="3920" w:type="dxa"/>
            <w:vMerge w:val="restart"/>
          </w:tcPr>
          <w:p w:rsidR="00B30989" w:rsidRDefault="00B30989">
            <w:pPr>
              <w:pStyle w:val="ConsPlusNormal"/>
            </w:pPr>
            <w:r>
              <w:t>Предоставление субсидий на 1 килограмм реализованного и (или) отгруженного на собственную переработку молока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98795,4</w:t>
            </w:r>
          </w:p>
        </w:tc>
        <w:tc>
          <w:tcPr>
            <w:tcW w:w="1191" w:type="dxa"/>
            <w:vAlign w:val="center"/>
          </w:tcPr>
          <w:p w:rsidR="00B30989" w:rsidRDefault="00B30989">
            <w:pPr>
              <w:pStyle w:val="ConsPlusNormal"/>
              <w:jc w:val="center"/>
            </w:pPr>
            <w:r>
              <w:t>65411,3</w:t>
            </w:r>
          </w:p>
        </w:tc>
        <w:tc>
          <w:tcPr>
            <w:tcW w:w="1247" w:type="dxa"/>
            <w:vAlign w:val="center"/>
          </w:tcPr>
          <w:p w:rsidR="00B30989" w:rsidRDefault="00B30989">
            <w:pPr>
              <w:pStyle w:val="ConsPlusNormal"/>
              <w:jc w:val="center"/>
            </w:pPr>
            <w:r>
              <w:t>38138,5</w:t>
            </w:r>
          </w:p>
        </w:tc>
        <w:tc>
          <w:tcPr>
            <w:tcW w:w="1247" w:type="dxa"/>
            <w:vAlign w:val="center"/>
          </w:tcPr>
          <w:p w:rsidR="00B30989" w:rsidRDefault="00B30989">
            <w:pPr>
              <w:pStyle w:val="ConsPlusNormal"/>
              <w:jc w:val="center"/>
            </w:pPr>
            <w:r>
              <w:t>45463,0</w:t>
            </w:r>
          </w:p>
        </w:tc>
        <w:tc>
          <w:tcPr>
            <w:tcW w:w="1247" w:type="dxa"/>
            <w:vAlign w:val="center"/>
          </w:tcPr>
          <w:p w:rsidR="00B30989" w:rsidRDefault="00B30989">
            <w:pPr>
              <w:pStyle w:val="ConsPlusNormal"/>
              <w:jc w:val="center"/>
            </w:pPr>
            <w:r>
              <w:t>102661,0</w:t>
            </w:r>
          </w:p>
        </w:tc>
        <w:tc>
          <w:tcPr>
            <w:tcW w:w="1134" w:type="dxa"/>
            <w:vAlign w:val="center"/>
          </w:tcPr>
          <w:p w:rsidR="00B30989" w:rsidRDefault="00B30989">
            <w:pPr>
              <w:pStyle w:val="ConsPlusNormal"/>
              <w:jc w:val="center"/>
            </w:pPr>
            <w:r>
              <w:t>107490,0</w:t>
            </w:r>
          </w:p>
        </w:tc>
        <w:tc>
          <w:tcPr>
            <w:tcW w:w="1191" w:type="dxa"/>
            <w:vAlign w:val="center"/>
          </w:tcPr>
          <w:p w:rsidR="00B30989" w:rsidRDefault="00B30989">
            <w:pPr>
              <w:pStyle w:val="ConsPlusNormal"/>
              <w:jc w:val="center"/>
            </w:pPr>
            <w:r>
              <w:t>124218,0</w:t>
            </w:r>
          </w:p>
        </w:tc>
        <w:tc>
          <w:tcPr>
            <w:tcW w:w="1417" w:type="dxa"/>
            <w:vAlign w:val="center"/>
          </w:tcPr>
          <w:p w:rsidR="00B30989" w:rsidRDefault="00B30989">
            <w:pPr>
              <w:pStyle w:val="ConsPlusNormal"/>
              <w:jc w:val="center"/>
            </w:pPr>
            <w:r>
              <w:t>582177,2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27590,0</w:t>
            </w:r>
          </w:p>
        </w:tc>
        <w:tc>
          <w:tcPr>
            <w:tcW w:w="1191" w:type="dxa"/>
            <w:vAlign w:val="center"/>
          </w:tcPr>
          <w:p w:rsidR="00B30989" w:rsidRDefault="00B30989">
            <w:pPr>
              <w:pStyle w:val="ConsPlusNormal"/>
              <w:jc w:val="center"/>
            </w:pPr>
            <w:r>
              <w:t>27059,0</w:t>
            </w:r>
          </w:p>
        </w:tc>
        <w:tc>
          <w:tcPr>
            <w:tcW w:w="1247" w:type="dxa"/>
            <w:vAlign w:val="center"/>
          </w:tcPr>
          <w:p w:rsidR="00B30989" w:rsidRDefault="00B30989">
            <w:pPr>
              <w:pStyle w:val="ConsPlusNormal"/>
              <w:jc w:val="center"/>
            </w:pPr>
            <w:r>
              <w:t>27693,0</w:t>
            </w:r>
          </w:p>
        </w:tc>
        <w:tc>
          <w:tcPr>
            <w:tcW w:w="1247" w:type="dxa"/>
            <w:vAlign w:val="center"/>
          </w:tcPr>
          <w:p w:rsidR="00B30989" w:rsidRDefault="00B30989">
            <w:pPr>
              <w:pStyle w:val="ConsPlusNormal"/>
              <w:jc w:val="center"/>
            </w:pPr>
            <w:r>
              <w:t>27693,0</w:t>
            </w:r>
          </w:p>
        </w:tc>
        <w:tc>
          <w:tcPr>
            <w:tcW w:w="1247" w:type="dxa"/>
            <w:vAlign w:val="center"/>
          </w:tcPr>
          <w:p w:rsidR="00B30989" w:rsidRDefault="00B30989">
            <w:pPr>
              <w:pStyle w:val="ConsPlusNormal"/>
              <w:jc w:val="center"/>
            </w:pPr>
            <w:r>
              <w:t>102661,0</w:t>
            </w:r>
          </w:p>
        </w:tc>
        <w:tc>
          <w:tcPr>
            <w:tcW w:w="1134" w:type="dxa"/>
            <w:vAlign w:val="center"/>
          </w:tcPr>
          <w:p w:rsidR="00B30989" w:rsidRDefault="00B30989">
            <w:pPr>
              <w:pStyle w:val="ConsPlusNormal"/>
              <w:jc w:val="center"/>
            </w:pPr>
            <w:r>
              <w:t>107490,0</w:t>
            </w:r>
          </w:p>
        </w:tc>
        <w:tc>
          <w:tcPr>
            <w:tcW w:w="1191" w:type="dxa"/>
            <w:vAlign w:val="center"/>
          </w:tcPr>
          <w:p w:rsidR="00B30989" w:rsidRDefault="00B30989">
            <w:pPr>
              <w:pStyle w:val="ConsPlusNormal"/>
              <w:jc w:val="center"/>
            </w:pPr>
            <w:r>
              <w:t>124218,0</w:t>
            </w:r>
          </w:p>
        </w:tc>
        <w:tc>
          <w:tcPr>
            <w:tcW w:w="1417" w:type="dxa"/>
            <w:vAlign w:val="center"/>
          </w:tcPr>
          <w:p w:rsidR="00B30989" w:rsidRDefault="00B30989">
            <w:pPr>
              <w:pStyle w:val="ConsPlusNormal"/>
              <w:jc w:val="center"/>
            </w:pPr>
            <w:r>
              <w:t>444404,0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71205,4</w:t>
            </w:r>
          </w:p>
        </w:tc>
        <w:tc>
          <w:tcPr>
            <w:tcW w:w="1191" w:type="dxa"/>
            <w:vAlign w:val="center"/>
          </w:tcPr>
          <w:p w:rsidR="00B30989" w:rsidRDefault="00B30989">
            <w:pPr>
              <w:pStyle w:val="ConsPlusNormal"/>
              <w:jc w:val="center"/>
            </w:pPr>
            <w:r>
              <w:t>38352,3</w:t>
            </w:r>
          </w:p>
        </w:tc>
        <w:tc>
          <w:tcPr>
            <w:tcW w:w="1247" w:type="dxa"/>
            <w:vAlign w:val="center"/>
          </w:tcPr>
          <w:p w:rsidR="00B30989" w:rsidRDefault="00B30989">
            <w:pPr>
              <w:pStyle w:val="ConsPlusNormal"/>
              <w:jc w:val="center"/>
            </w:pPr>
            <w:r>
              <w:t>10445,5</w:t>
            </w:r>
          </w:p>
        </w:tc>
        <w:tc>
          <w:tcPr>
            <w:tcW w:w="1247" w:type="dxa"/>
            <w:vAlign w:val="center"/>
          </w:tcPr>
          <w:p w:rsidR="00B30989" w:rsidRDefault="00B30989">
            <w:pPr>
              <w:pStyle w:val="ConsPlusNormal"/>
              <w:jc w:val="center"/>
            </w:pPr>
            <w:r>
              <w:t>17770,0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137773,2</w:t>
            </w:r>
          </w:p>
        </w:tc>
      </w:tr>
      <w:tr w:rsidR="00B30989">
        <w:tc>
          <w:tcPr>
            <w:tcW w:w="880" w:type="dxa"/>
            <w:vMerge w:val="restart"/>
            <w:vAlign w:val="center"/>
          </w:tcPr>
          <w:p w:rsidR="00B30989" w:rsidRDefault="00B30989">
            <w:pPr>
              <w:pStyle w:val="ConsPlusNormal"/>
              <w:jc w:val="center"/>
            </w:pPr>
            <w:r>
              <w:t>1.2.6.</w:t>
            </w:r>
          </w:p>
        </w:tc>
        <w:tc>
          <w:tcPr>
            <w:tcW w:w="3920"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цели развития подотрасли животноводства, переработки и реализации продукции животноводства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70940,0</w:t>
            </w:r>
          </w:p>
        </w:tc>
        <w:tc>
          <w:tcPr>
            <w:tcW w:w="1191" w:type="dxa"/>
            <w:vAlign w:val="center"/>
          </w:tcPr>
          <w:p w:rsidR="00B30989" w:rsidRDefault="00B30989">
            <w:pPr>
              <w:pStyle w:val="ConsPlusNormal"/>
              <w:jc w:val="center"/>
            </w:pPr>
            <w:r>
              <w:t>125845,0</w:t>
            </w:r>
          </w:p>
        </w:tc>
        <w:tc>
          <w:tcPr>
            <w:tcW w:w="1247" w:type="dxa"/>
            <w:vAlign w:val="center"/>
          </w:tcPr>
          <w:p w:rsidR="00B30989" w:rsidRDefault="00B30989">
            <w:pPr>
              <w:pStyle w:val="ConsPlusNormal"/>
              <w:jc w:val="center"/>
            </w:pPr>
            <w:r>
              <w:t>28022,0</w:t>
            </w:r>
          </w:p>
        </w:tc>
        <w:tc>
          <w:tcPr>
            <w:tcW w:w="1247" w:type="dxa"/>
            <w:vAlign w:val="center"/>
          </w:tcPr>
          <w:p w:rsidR="00B30989" w:rsidRDefault="00B30989">
            <w:pPr>
              <w:pStyle w:val="ConsPlusNormal"/>
              <w:jc w:val="center"/>
            </w:pPr>
            <w:r>
              <w:t>28022,0</w:t>
            </w:r>
          </w:p>
        </w:tc>
        <w:tc>
          <w:tcPr>
            <w:tcW w:w="1247" w:type="dxa"/>
            <w:vAlign w:val="center"/>
          </w:tcPr>
          <w:p w:rsidR="00B30989" w:rsidRDefault="00B30989">
            <w:pPr>
              <w:pStyle w:val="ConsPlusNormal"/>
              <w:jc w:val="center"/>
            </w:pPr>
            <w:r>
              <w:t>31485,0</w:t>
            </w:r>
          </w:p>
        </w:tc>
        <w:tc>
          <w:tcPr>
            <w:tcW w:w="1134" w:type="dxa"/>
            <w:vAlign w:val="center"/>
          </w:tcPr>
          <w:p w:rsidR="00B30989" w:rsidRDefault="00B30989">
            <w:pPr>
              <w:pStyle w:val="ConsPlusNormal"/>
              <w:jc w:val="center"/>
            </w:pPr>
            <w:r>
              <w:t>33374,0</w:t>
            </w:r>
          </w:p>
        </w:tc>
        <w:tc>
          <w:tcPr>
            <w:tcW w:w="1191" w:type="dxa"/>
            <w:vAlign w:val="center"/>
          </w:tcPr>
          <w:p w:rsidR="00B30989" w:rsidRDefault="00B30989">
            <w:pPr>
              <w:pStyle w:val="ConsPlusNormal"/>
              <w:jc w:val="center"/>
            </w:pPr>
            <w:r>
              <w:t>35377,0</w:t>
            </w:r>
          </w:p>
        </w:tc>
        <w:tc>
          <w:tcPr>
            <w:tcW w:w="1417" w:type="dxa"/>
            <w:vAlign w:val="center"/>
          </w:tcPr>
          <w:p w:rsidR="00B30989" w:rsidRDefault="00B30989">
            <w:pPr>
              <w:pStyle w:val="ConsPlusNormal"/>
              <w:jc w:val="center"/>
            </w:pPr>
            <w:r>
              <w:t>353065,0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7940,0</w:t>
            </w:r>
          </w:p>
        </w:tc>
        <w:tc>
          <w:tcPr>
            <w:tcW w:w="1191" w:type="dxa"/>
            <w:vAlign w:val="center"/>
          </w:tcPr>
          <w:p w:rsidR="00B30989" w:rsidRDefault="00B30989">
            <w:pPr>
              <w:pStyle w:val="ConsPlusNormal"/>
              <w:jc w:val="center"/>
            </w:pPr>
            <w:r>
              <w:t>26436,0</w:t>
            </w:r>
          </w:p>
        </w:tc>
        <w:tc>
          <w:tcPr>
            <w:tcW w:w="1247" w:type="dxa"/>
            <w:vAlign w:val="center"/>
          </w:tcPr>
          <w:p w:rsidR="00B30989" w:rsidRDefault="00B30989">
            <w:pPr>
              <w:pStyle w:val="ConsPlusNormal"/>
              <w:jc w:val="center"/>
            </w:pPr>
            <w:r>
              <w:t>28022,0</w:t>
            </w:r>
          </w:p>
        </w:tc>
        <w:tc>
          <w:tcPr>
            <w:tcW w:w="1247" w:type="dxa"/>
            <w:vAlign w:val="center"/>
          </w:tcPr>
          <w:p w:rsidR="00B30989" w:rsidRDefault="00B30989">
            <w:pPr>
              <w:pStyle w:val="ConsPlusNormal"/>
              <w:jc w:val="center"/>
            </w:pPr>
            <w:r>
              <w:t>28022,0</w:t>
            </w:r>
          </w:p>
        </w:tc>
        <w:tc>
          <w:tcPr>
            <w:tcW w:w="1247" w:type="dxa"/>
            <w:vAlign w:val="center"/>
          </w:tcPr>
          <w:p w:rsidR="00B30989" w:rsidRDefault="00B30989">
            <w:pPr>
              <w:pStyle w:val="ConsPlusNormal"/>
              <w:jc w:val="center"/>
            </w:pPr>
            <w:r>
              <w:t>31485,0</w:t>
            </w:r>
          </w:p>
        </w:tc>
        <w:tc>
          <w:tcPr>
            <w:tcW w:w="1134" w:type="dxa"/>
            <w:vAlign w:val="center"/>
          </w:tcPr>
          <w:p w:rsidR="00B30989" w:rsidRDefault="00B30989">
            <w:pPr>
              <w:pStyle w:val="ConsPlusNormal"/>
              <w:jc w:val="center"/>
            </w:pPr>
            <w:r>
              <w:t>33374,0</w:t>
            </w:r>
          </w:p>
        </w:tc>
        <w:tc>
          <w:tcPr>
            <w:tcW w:w="1191" w:type="dxa"/>
            <w:vAlign w:val="center"/>
          </w:tcPr>
          <w:p w:rsidR="00B30989" w:rsidRDefault="00B30989">
            <w:pPr>
              <w:pStyle w:val="ConsPlusNormal"/>
              <w:jc w:val="center"/>
            </w:pPr>
            <w:r>
              <w:t>35377,0</w:t>
            </w:r>
          </w:p>
        </w:tc>
        <w:tc>
          <w:tcPr>
            <w:tcW w:w="1417" w:type="dxa"/>
            <w:vAlign w:val="center"/>
          </w:tcPr>
          <w:p w:rsidR="00B30989" w:rsidRDefault="00B30989">
            <w:pPr>
              <w:pStyle w:val="ConsPlusNormal"/>
              <w:jc w:val="center"/>
            </w:pPr>
            <w:r>
              <w:t>190656,0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63000,0</w:t>
            </w:r>
          </w:p>
        </w:tc>
        <w:tc>
          <w:tcPr>
            <w:tcW w:w="1191" w:type="dxa"/>
            <w:vAlign w:val="center"/>
          </w:tcPr>
          <w:p w:rsidR="00B30989" w:rsidRDefault="00B30989">
            <w:pPr>
              <w:pStyle w:val="ConsPlusNormal"/>
              <w:jc w:val="center"/>
            </w:pPr>
            <w:r>
              <w:t>99409,0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162409,0</w:t>
            </w:r>
          </w:p>
        </w:tc>
      </w:tr>
      <w:tr w:rsidR="00B30989">
        <w:tc>
          <w:tcPr>
            <w:tcW w:w="880" w:type="dxa"/>
            <w:vMerge w:val="restart"/>
            <w:vAlign w:val="center"/>
          </w:tcPr>
          <w:p w:rsidR="00B30989" w:rsidRDefault="00B30989">
            <w:pPr>
              <w:pStyle w:val="ConsPlusNormal"/>
              <w:jc w:val="center"/>
            </w:pPr>
            <w:r>
              <w:t>1.2.7.</w:t>
            </w:r>
          </w:p>
        </w:tc>
        <w:tc>
          <w:tcPr>
            <w:tcW w:w="3920" w:type="dxa"/>
            <w:vMerge w:val="restart"/>
          </w:tcPr>
          <w:p w:rsidR="00B30989" w:rsidRDefault="00B30989">
            <w:pPr>
              <w:pStyle w:val="ConsPlusNormal"/>
            </w:pPr>
            <w:r>
              <w:t xml:space="preserve">Предоставление субсидий на возмещение части процентной ставки </w:t>
            </w:r>
            <w:r>
              <w:lastRenderedPageBreak/>
              <w:t>по инвестиционным кредитам (займам) на цели развития подотрасли животноводства, переработки и развития инфраструктуры и логистического обеспечения рынков продукции, за исключением инвестиционных кредитов (займов) на строительство и реконструкцию объектов мясного скотоводства</w:t>
            </w:r>
          </w:p>
        </w:tc>
        <w:tc>
          <w:tcPr>
            <w:tcW w:w="210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236052,3</w:t>
            </w:r>
          </w:p>
        </w:tc>
        <w:tc>
          <w:tcPr>
            <w:tcW w:w="1191" w:type="dxa"/>
            <w:vAlign w:val="center"/>
          </w:tcPr>
          <w:p w:rsidR="00B30989" w:rsidRDefault="00B30989">
            <w:pPr>
              <w:pStyle w:val="ConsPlusNormal"/>
              <w:jc w:val="center"/>
            </w:pPr>
            <w:r>
              <w:t>122051,5</w:t>
            </w:r>
          </w:p>
        </w:tc>
        <w:tc>
          <w:tcPr>
            <w:tcW w:w="1247" w:type="dxa"/>
            <w:vAlign w:val="center"/>
          </w:tcPr>
          <w:p w:rsidR="00B30989" w:rsidRDefault="00B30989">
            <w:pPr>
              <w:pStyle w:val="ConsPlusNormal"/>
              <w:jc w:val="center"/>
            </w:pPr>
            <w:r>
              <w:t>41072,0</w:t>
            </w:r>
          </w:p>
        </w:tc>
        <w:tc>
          <w:tcPr>
            <w:tcW w:w="1247" w:type="dxa"/>
            <w:vAlign w:val="center"/>
          </w:tcPr>
          <w:p w:rsidR="00B30989" w:rsidRDefault="00B30989">
            <w:pPr>
              <w:pStyle w:val="ConsPlusNormal"/>
              <w:jc w:val="center"/>
            </w:pPr>
            <w:r>
              <w:t>41072,0</w:t>
            </w:r>
          </w:p>
        </w:tc>
        <w:tc>
          <w:tcPr>
            <w:tcW w:w="1247" w:type="dxa"/>
            <w:vAlign w:val="center"/>
          </w:tcPr>
          <w:p w:rsidR="00B30989" w:rsidRDefault="00B30989">
            <w:pPr>
              <w:pStyle w:val="ConsPlusNormal"/>
              <w:jc w:val="center"/>
            </w:pPr>
            <w:r>
              <w:t>46960,0</w:t>
            </w:r>
          </w:p>
        </w:tc>
        <w:tc>
          <w:tcPr>
            <w:tcW w:w="1134" w:type="dxa"/>
            <w:vAlign w:val="center"/>
          </w:tcPr>
          <w:p w:rsidR="00B30989" w:rsidRDefault="00B30989">
            <w:pPr>
              <w:pStyle w:val="ConsPlusNormal"/>
              <w:jc w:val="center"/>
            </w:pPr>
            <w:r>
              <w:t>49789,0</w:t>
            </w:r>
          </w:p>
        </w:tc>
        <w:tc>
          <w:tcPr>
            <w:tcW w:w="1191" w:type="dxa"/>
            <w:vAlign w:val="center"/>
          </w:tcPr>
          <w:p w:rsidR="00B30989" w:rsidRDefault="00B30989">
            <w:pPr>
              <w:pStyle w:val="ConsPlusNormal"/>
              <w:jc w:val="center"/>
            </w:pPr>
            <w:r>
              <w:t>52789,0</w:t>
            </w:r>
          </w:p>
        </w:tc>
        <w:tc>
          <w:tcPr>
            <w:tcW w:w="1417" w:type="dxa"/>
            <w:vAlign w:val="center"/>
          </w:tcPr>
          <w:p w:rsidR="00B30989" w:rsidRDefault="00B30989">
            <w:pPr>
              <w:pStyle w:val="ConsPlusNormal"/>
              <w:jc w:val="center"/>
            </w:pPr>
            <w:r>
              <w:t>589785,8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38000,0</w:t>
            </w:r>
          </w:p>
        </w:tc>
        <w:tc>
          <w:tcPr>
            <w:tcW w:w="1191" w:type="dxa"/>
            <w:vAlign w:val="center"/>
          </w:tcPr>
          <w:p w:rsidR="00B30989" w:rsidRDefault="00B30989">
            <w:pPr>
              <w:pStyle w:val="ConsPlusNormal"/>
              <w:jc w:val="center"/>
            </w:pPr>
            <w:r>
              <w:t>59509,0</w:t>
            </w:r>
          </w:p>
        </w:tc>
        <w:tc>
          <w:tcPr>
            <w:tcW w:w="1247" w:type="dxa"/>
            <w:vAlign w:val="center"/>
          </w:tcPr>
          <w:p w:rsidR="00B30989" w:rsidRDefault="00B30989">
            <w:pPr>
              <w:pStyle w:val="ConsPlusNormal"/>
              <w:jc w:val="center"/>
            </w:pPr>
            <w:r>
              <w:t>41072,0</w:t>
            </w:r>
          </w:p>
        </w:tc>
        <w:tc>
          <w:tcPr>
            <w:tcW w:w="1247" w:type="dxa"/>
            <w:vAlign w:val="center"/>
          </w:tcPr>
          <w:p w:rsidR="00B30989" w:rsidRDefault="00B30989">
            <w:pPr>
              <w:pStyle w:val="ConsPlusNormal"/>
              <w:jc w:val="center"/>
            </w:pPr>
            <w:r>
              <w:t>41072,0</w:t>
            </w:r>
          </w:p>
        </w:tc>
        <w:tc>
          <w:tcPr>
            <w:tcW w:w="1247" w:type="dxa"/>
            <w:vAlign w:val="center"/>
          </w:tcPr>
          <w:p w:rsidR="00B30989" w:rsidRDefault="00B30989">
            <w:pPr>
              <w:pStyle w:val="ConsPlusNormal"/>
              <w:jc w:val="center"/>
            </w:pPr>
            <w:r>
              <w:t>46960,0</w:t>
            </w:r>
          </w:p>
        </w:tc>
        <w:tc>
          <w:tcPr>
            <w:tcW w:w="1134" w:type="dxa"/>
            <w:vAlign w:val="center"/>
          </w:tcPr>
          <w:p w:rsidR="00B30989" w:rsidRDefault="00B30989">
            <w:pPr>
              <w:pStyle w:val="ConsPlusNormal"/>
              <w:jc w:val="center"/>
            </w:pPr>
            <w:r>
              <w:t>49789,0</w:t>
            </w:r>
          </w:p>
        </w:tc>
        <w:tc>
          <w:tcPr>
            <w:tcW w:w="1191" w:type="dxa"/>
            <w:vAlign w:val="center"/>
          </w:tcPr>
          <w:p w:rsidR="00B30989" w:rsidRDefault="00B30989">
            <w:pPr>
              <w:pStyle w:val="ConsPlusNormal"/>
              <w:jc w:val="center"/>
            </w:pPr>
            <w:r>
              <w:t>52789,0</w:t>
            </w:r>
          </w:p>
        </w:tc>
        <w:tc>
          <w:tcPr>
            <w:tcW w:w="1417" w:type="dxa"/>
            <w:vAlign w:val="center"/>
          </w:tcPr>
          <w:p w:rsidR="00B30989" w:rsidRDefault="00B30989">
            <w:pPr>
              <w:pStyle w:val="ConsPlusNormal"/>
              <w:jc w:val="center"/>
            </w:pPr>
            <w:r>
              <w:t>329191,0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198052,3</w:t>
            </w:r>
          </w:p>
        </w:tc>
        <w:tc>
          <w:tcPr>
            <w:tcW w:w="1191" w:type="dxa"/>
            <w:vAlign w:val="center"/>
          </w:tcPr>
          <w:p w:rsidR="00B30989" w:rsidRDefault="00B30989">
            <w:pPr>
              <w:pStyle w:val="ConsPlusNormal"/>
              <w:jc w:val="center"/>
            </w:pPr>
            <w:r>
              <w:t>61234,2</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259286,5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1308,3</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1308,3</w:t>
            </w:r>
          </w:p>
        </w:tc>
      </w:tr>
      <w:tr w:rsidR="00B30989">
        <w:tc>
          <w:tcPr>
            <w:tcW w:w="880" w:type="dxa"/>
            <w:vMerge w:val="restart"/>
            <w:vAlign w:val="center"/>
          </w:tcPr>
          <w:p w:rsidR="00B30989" w:rsidRDefault="00B30989">
            <w:pPr>
              <w:pStyle w:val="ConsPlusNormal"/>
              <w:jc w:val="center"/>
            </w:pPr>
            <w:r>
              <w:t>1.2.8.</w:t>
            </w:r>
          </w:p>
        </w:tc>
        <w:tc>
          <w:tcPr>
            <w:tcW w:w="3920" w:type="dxa"/>
            <w:vMerge w:val="restart"/>
          </w:tcPr>
          <w:p w:rsidR="00B30989" w:rsidRDefault="00B30989">
            <w:pPr>
              <w:pStyle w:val="ConsPlusNormal"/>
            </w:pPr>
            <w:r>
              <w:t>Предоставление субсидий на возмещение части процентной ставки по инвестиционным кредитам (займам) на строительство и реконструкцию объектов мясного скотоводства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3803,5</w:t>
            </w:r>
          </w:p>
        </w:tc>
        <w:tc>
          <w:tcPr>
            <w:tcW w:w="1191" w:type="dxa"/>
            <w:vAlign w:val="center"/>
          </w:tcPr>
          <w:p w:rsidR="00B30989" w:rsidRDefault="00B30989">
            <w:pPr>
              <w:pStyle w:val="ConsPlusNormal"/>
              <w:jc w:val="center"/>
            </w:pPr>
            <w:r>
              <w:t>5563,9</w:t>
            </w:r>
          </w:p>
        </w:tc>
        <w:tc>
          <w:tcPr>
            <w:tcW w:w="1247" w:type="dxa"/>
            <w:vAlign w:val="center"/>
          </w:tcPr>
          <w:p w:rsidR="00B30989" w:rsidRDefault="00B30989">
            <w:pPr>
              <w:pStyle w:val="ConsPlusNormal"/>
              <w:jc w:val="center"/>
            </w:pPr>
            <w:r>
              <w:t>200,0</w:t>
            </w:r>
          </w:p>
        </w:tc>
        <w:tc>
          <w:tcPr>
            <w:tcW w:w="1247" w:type="dxa"/>
            <w:vAlign w:val="center"/>
          </w:tcPr>
          <w:p w:rsidR="00B30989" w:rsidRDefault="00B30989">
            <w:pPr>
              <w:pStyle w:val="ConsPlusNormal"/>
              <w:jc w:val="center"/>
            </w:pPr>
            <w:r>
              <w:t>200,0</w:t>
            </w:r>
          </w:p>
        </w:tc>
        <w:tc>
          <w:tcPr>
            <w:tcW w:w="1247" w:type="dxa"/>
            <w:vAlign w:val="center"/>
          </w:tcPr>
          <w:p w:rsidR="00B30989" w:rsidRDefault="00B30989">
            <w:pPr>
              <w:pStyle w:val="ConsPlusNormal"/>
              <w:jc w:val="center"/>
            </w:pPr>
            <w:r>
              <w:t>200,0</w:t>
            </w:r>
          </w:p>
        </w:tc>
        <w:tc>
          <w:tcPr>
            <w:tcW w:w="1134" w:type="dxa"/>
            <w:vAlign w:val="center"/>
          </w:tcPr>
          <w:p w:rsidR="00B30989" w:rsidRDefault="00B30989">
            <w:pPr>
              <w:pStyle w:val="ConsPlusNormal"/>
              <w:jc w:val="center"/>
            </w:pPr>
            <w:r>
              <w:t>200,0</w:t>
            </w:r>
          </w:p>
        </w:tc>
        <w:tc>
          <w:tcPr>
            <w:tcW w:w="1191" w:type="dxa"/>
            <w:vAlign w:val="center"/>
          </w:tcPr>
          <w:p w:rsidR="00B30989" w:rsidRDefault="00B30989">
            <w:pPr>
              <w:pStyle w:val="ConsPlusNormal"/>
              <w:jc w:val="center"/>
            </w:pPr>
            <w:r>
              <w:t>200,0</w:t>
            </w:r>
          </w:p>
        </w:tc>
        <w:tc>
          <w:tcPr>
            <w:tcW w:w="1417" w:type="dxa"/>
            <w:vAlign w:val="center"/>
          </w:tcPr>
          <w:p w:rsidR="00B30989" w:rsidRDefault="00B30989">
            <w:pPr>
              <w:pStyle w:val="ConsPlusNormal"/>
              <w:jc w:val="center"/>
            </w:pPr>
            <w:r>
              <w:t>10367,4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700,0</w:t>
            </w:r>
          </w:p>
        </w:tc>
        <w:tc>
          <w:tcPr>
            <w:tcW w:w="1191" w:type="dxa"/>
            <w:vAlign w:val="center"/>
          </w:tcPr>
          <w:p w:rsidR="00B30989" w:rsidRDefault="00B30989">
            <w:pPr>
              <w:pStyle w:val="ConsPlusNormal"/>
              <w:jc w:val="center"/>
            </w:pPr>
            <w:r>
              <w:t>1800,0</w:t>
            </w:r>
          </w:p>
        </w:tc>
        <w:tc>
          <w:tcPr>
            <w:tcW w:w="1247" w:type="dxa"/>
            <w:vAlign w:val="center"/>
          </w:tcPr>
          <w:p w:rsidR="00B30989" w:rsidRDefault="00B30989">
            <w:pPr>
              <w:pStyle w:val="ConsPlusNormal"/>
              <w:jc w:val="center"/>
            </w:pPr>
            <w:r>
              <w:t>200,0</w:t>
            </w:r>
          </w:p>
        </w:tc>
        <w:tc>
          <w:tcPr>
            <w:tcW w:w="1247" w:type="dxa"/>
            <w:vAlign w:val="center"/>
          </w:tcPr>
          <w:p w:rsidR="00B30989" w:rsidRDefault="00B30989">
            <w:pPr>
              <w:pStyle w:val="ConsPlusNormal"/>
              <w:jc w:val="center"/>
            </w:pPr>
            <w:r>
              <w:t>200,0</w:t>
            </w:r>
          </w:p>
        </w:tc>
        <w:tc>
          <w:tcPr>
            <w:tcW w:w="1247" w:type="dxa"/>
            <w:vAlign w:val="center"/>
          </w:tcPr>
          <w:p w:rsidR="00B30989" w:rsidRDefault="00B30989">
            <w:pPr>
              <w:pStyle w:val="ConsPlusNormal"/>
              <w:jc w:val="center"/>
            </w:pPr>
            <w:r>
              <w:t>200,0</w:t>
            </w:r>
          </w:p>
        </w:tc>
        <w:tc>
          <w:tcPr>
            <w:tcW w:w="1134" w:type="dxa"/>
            <w:vAlign w:val="center"/>
          </w:tcPr>
          <w:p w:rsidR="00B30989" w:rsidRDefault="00B30989">
            <w:pPr>
              <w:pStyle w:val="ConsPlusNormal"/>
              <w:jc w:val="center"/>
            </w:pPr>
            <w:r>
              <w:t>200,0</w:t>
            </w:r>
          </w:p>
        </w:tc>
        <w:tc>
          <w:tcPr>
            <w:tcW w:w="1191" w:type="dxa"/>
            <w:vAlign w:val="center"/>
          </w:tcPr>
          <w:p w:rsidR="00B30989" w:rsidRDefault="00B30989">
            <w:pPr>
              <w:pStyle w:val="ConsPlusNormal"/>
              <w:jc w:val="center"/>
            </w:pPr>
            <w:r>
              <w:t>200,0</w:t>
            </w:r>
          </w:p>
        </w:tc>
        <w:tc>
          <w:tcPr>
            <w:tcW w:w="1417" w:type="dxa"/>
            <w:vAlign w:val="center"/>
          </w:tcPr>
          <w:p w:rsidR="00B30989" w:rsidRDefault="00B30989">
            <w:pPr>
              <w:pStyle w:val="ConsPlusNormal"/>
              <w:jc w:val="center"/>
            </w:pPr>
            <w:r>
              <w:t>3500,0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3103,5</w:t>
            </w:r>
          </w:p>
        </w:tc>
        <w:tc>
          <w:tcPr>
            <w:tcW w:w="1191" w:type="dxa"/>
            <w:vAlign w:val="center"/>
          </w:tcPr>
          <w:p w:rsidR="00B30989" w:rsidRDefault="00B30989">
            <w:pPr>
              <w:pStyle w:val="ConsPlusNormal"/>
              <w:jc w:val="center"/>
            </w:pPr>
            <w:r>
              <w:t>3763,9</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6867,4</w:t>
            </w:r>
          </w:p>
        </w:tc>
      </w:tr>
      <w:tr w:rsidR="00B30989">
        <w:tc>
          <w:tcPr>
            <w:tcW w:w="880" w:type="dxa"/>
            <w:vMerge w:val="restart"/>
            <w:vAlign w:val="center"/>
          </w:tcPr>
          <w:p w:rsidR="00B30989" w:rsidRDefault="00B30989">
            <w:pPr>
              <w:pStyle w:val="ConsPlusNormal"/>
              <w:jc w:val="center"/>
            </w:pPr>
            <w:r>
              <w:t>1.2.9.</w:t>
            </w:r>
          </w:p>
        </w:tc>
        <w:tc>
          <w:tcPr>
            <w:tcW w:w="3920" w:type="dxa"/>
            <w:vMerge w:val="restart"/>
          </w:tcPr>
          <w:p w:rsidR="00B30989" w:rsidRDefault="00B30989">
            <w:pPr>
              <w:pStyle w:val="ConsPlusNormal"/>
            </w:pPr>
            <w:r>
              <w:t>Предоставление субсидий на уплату страховых премий по договорам сельскохозяйственного страхования в области животноводства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31206,7</w:t>
            </w:r>
          </w:p>
        </w:tc>
        <w:tc>
          <w:tcPr>
            <w:tcW w:w="1191" w:type="dxa"/>
            <w:vAlign w:val="center"/>
          </w:tcPr>
          <w:p w:rsidR="00B30989" w:rsidRDefault="00B30989">
            <w:pPr>
              <w:pStyle w:val="ConsPlusNormal"/>
              <w:jc w:val="center"/>
            </w:pPr>
            <w:r>
              <w:t>9242,3</w:t>
            </w:r>
          </w:p>
        </w:tc>
        <w:tc>
          <w:tcPr>
            <w:tcW w:w="1247" w:type="dxa"/>
            <w:vAlign w:val="center"/>
          </w:tcPr>
          <w:p w:rsidR="00B30989" w:rsidRDefault="00B30989">
            <w:pPr>
              <w:pStyle w:val="ConsPlusNormal"/>
              <w:jc w:val="center"/>
            </w:pPr>
            <w:r>
              <w:t>12311,0</w:t>
            </w:r>
          </w:p>
        </w:tc>
        <w:tc>
          <w:tcPr>
            <w:tcW w:w="1247" w:type="dxa"/>
            <w:vAlign w:val="center"/>
          </w:tcPr>
          <w:p w:rsidR="00B30989" w:rsidRDefault="00B30989">
            <w:pPr>
              <w:pStyle w:val="ConsPlusNormal"/>
              <w:jc w:val="center"/>
            </w:pPr>
            <w:r>
              <w:t>12311,0</w:t>
            </w:r>
          </w:p>
        </w:tc>
        <w:tc>
          <w:tcPr>
            <w:tcW w:w="1247" w:type="dxa"/>
            <w:vAlign w:val="center"/>
          </w:tcPr>
          <w:p w:rsidR="00B30989" w:rsidRDefault="00B30989">
            <w:pPr>
              <w:pStyle w:val="ConsPlusNormal"/>
              <w:jc w:val="center"/>
            </w:pPr>
            <w:r>
              <w:t>14957,0</w:t>
            </w:r>
          </w:p>
        </w:tc>
        <w:tc>
          <w:tcPr>
            <w:tcW w:w="1134" w:type="dxa"/>
            <w:vAlign w:val="center"/>
          </w:tcPr>
          <w:p w:rsidR="00B30989" w:rsidRDefault="00B30989">
            <w:pPr>
              <w:pStyle w:val="ConsPlusNormal"/>
              <w:jc w:val="center"/>
            </w:pPr>
            <w:r>
              <w:t>16021,0</w:t>
            </w:r>
          </w:p>
        </w:tc>
        <w:tc>
          <w:tcPr>
            <w:tcW w:w="1191" w:type="dxa"/>
            <w:vAlign w:val="center"/>
          </w:tcPr>
          <w:p w:rsidR="00B30989" w:rsidRDefault="00B30989">
            <w:pPr>
              <w:pStyle w:val="ConsPlusNormal"/>
              <w:jc w:val="center"/>
            </w:pPr>
            <w:r>
              <w:t>17658,0</w:t>
            </w:r>
          </w:p>
        </w:tc>
        <w:tc>
          <w:tcPr>
            <w:tcW w:w="1417" w:type="dxa"/>
            <w:vAlign w:val="center"/>
          </w:tcPr>
          <w:p w:rsidR="00B30989" w:rsidRDefault="00B30989">
            <w:pPr>
              <w:pStyle w:val="ConsPlusNormal"/>
              <w:jc w:val="center"/>
            </w:pPr>
            <w:r>
              <w:t>113707,0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8706,7</w:t>
            </w:r>
          </w:p>
        </w:tc>
        <w:tc>
          <w:tcPr>
            <w:tcW w:w="1191" w:type="dxa"/>
            <w:vAlign w:val="center"/>
          </w:tcPr>
          <w:p w:rsidR="00B30989" w:rsidRDefault="00B30989">
            <w:pPr>
              <w:pStyle w:val="ConsPlusNormal"/>
              <w:jc w:val="center"/>
            </w:pPr>
            <w:r>
              <w:t>3315,5</w:t>
            </w:r>
          </w:p>
        </w:tc>
        <w:tc>
          <w:tcPr>
            <w:tcW w:w="1247" w:type="dxa"/>
            <w:vAlign w:val="center"/>
          </w:tcPr>
          <w:p w:rsidR="00B30989" w:rsidRDefault="00B30989">
            <w:pPr>
              <w:pStyle w:val="ConsPlusNormal"/>
              <w:jc w:val="center"/>
            </w:pPr>
            <w:r>
              <w:t>12311,0</w:t>
            </w:r>
          </w:p>
        </w:tc>
        <w:tc>
          <w:tcPr>
            <w:tcW w:w="1247" w:type="dxa"/>
            <w:vAlign w:val="center"/>
          </w:tcPr>
          <w:p w:rsidR="00B30989" w:rsidRDefault="00B30989">
            <w:pPr>
              <w:pStyle w:val="ConsPlusNormal"/>
              <w:jc w:val="center"/>
            </w:pPr>
            <w:r>
              <w:t>12311,0</w:t>
            </w:r>
          </w:p>
        </w:tc>
        <w:tc>
          <w:tcPr>
            <w:tcW w:w="1247" w:type="dxa"/>
            <w:vAlign w:val="center"/>
          </w:tcPr>
          <w:p w:rsidR="00B30989" w:rsidRDefault="00B30989">
            <w:pPr>
              <w:pStyle w:val="ConsPlusNormal"/>
              <w:jc w:val="center"/>
            </w:pPr>
            <w:r>
              <w:t>14957,0</w:t>
            </w:r>
          </w:p>
        </w:tc>
        <w:tc>
          <w:tcPr>
            <w:tcW w:w="1134" w:type="dxa"/>
            <w:vAlign w:val="center"/>
          </w:tcPr>
          <w:p w:rsidR="00B30989" w:rsidRDefault="00B30989">
            <w:pPr>
              <w:pStyle w:val="ConsPlusNormal"/>
              <w:jc w:val="center"/>
            </w:pPr>
            <w:r>
              <w:t>16021,0</w:t>
            </w:r>
          </w:p>
        </w:tc>
        <w:tc>
          <w:tcPr>
            <w:tcW w:w="1191" w:type="dxa"/>
            <w:vAlign w:val="center"/>
          </w:tcPr>
          <w:p w:rsidR="00B30989" w:rsidRDefault="00B30989">
            <w:pPr>
              <w:pStyle w:val="ConsPlusNormal"/>
              <w:jc w:val="center"/>
            </w:pPr>
            <w:r>
              <w:t>17658,0</w:t>
            </w:r>
          </w:p>
        </w:tc>
        <w:tc>
          <w:tcPr>
            <w:tcW w:w="1417" w:type="dxa"/>
            <w:vAlign w:val="center"/>
          </w:tcPr>
          <w:p w:rsidR="00B30989" w:rsidRDefault="00B30989">
            <w:pPr>
              <w:pStyle w:val="ConsPlusNormal"/>
              <w:jc w:val="center"/>
            </w:pPr>
            <w:r>
              <w:t>85280,2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22500,0</w:t>
            </w:r>
          </w:p>
        </w:tc>
        <w:tc>
          <w:tcPr>
            <w:tcW w:w="1191" w:type="dxa"/>
            <w:vAlign w:val="center"/>
          </w:tcPr>
          <w:p w:rsidR="00B30989" w:rsidRDefault="00B30989">
            <w:pPr>
              <w:pStyle w:val="ConsPlusNormal"/>
              <w:jc w:val="center"/>
            </w:pPr>
            <w:r>
              <w:t>5926,8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28426,8</w:t>
            </w:r>
          </w:p>
        </w:tc>
      </w:tr>
      <w:tr w:rsidR="00B30989">
        <w:tc>
          <w:tcPr>
            <w:tcW w:w="880" w:type="dxa"/>
            <w:vMerge w:val="restart"/>
            <w:vAlign w:val="center"/>
          </w:tcPr>
          <w:p w:rsidR="00B30989" w:rsidRDefault="00B30989">
            <w:pPr>
              <w:pStyle w:val="ConsPlusNormal"/>
              <w:jc w:val="center"/>
            </w:pPr>
            <w:r>
              <w:t>1.3.</w:t>
            </w:r>
          </w:p>
        </w:tc>
        <w:tc>
          <w:tcPr>
            <w:tcW w:w="3920" w:type="dxa"/>
            <w:vMerge w:val="restart"/>
          </w:tcPr>
          <w:p w:rsidR="00B30989" w:rsidRDefault="00B30989">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233925,7</w:t>
            </w:r>
          </w:p>
        </w:tc>
        <w:tc>
          <w:tcPr>
            <w:tcW w:w="1191" w:type="dxa"/>
            <w:vAlign w:val="center"/>
          </w:tcPr>
          <w:p w:rsidR="00B30989" w:rsidRDefault="00B30989">
            <w:pPr>
              <w:pStyle w:val="ConsPlusNormal"/>
              <w:jc w:val="center"/>
            </w:pPr>
            <w:r>
              <w:t>280209,7</w:t>
            </w:r>
          </w:p>
        </w:tc>
        <w:tc>
          <w:tcPr>
            <w:tcW w:w="1247" w:type="dxa"/>
            <w:vAlign w:val="center"/>
          </w:tcPr>
          <w:p w:rsidR="00B30989" w:rsidRDefault="00B30989">
            <w:pPr>
              <w:pStyle w:val="ConsPlusNormal"/>
              <w:jc w:val="center"/>
            </w:pPr>
            <w:r>
              <w:t>139741,0</w:t>
            </w:r>
          </w:p>
        </w:tc>
        <w:tc>
          <w:tcPr>
            <w:tcW w:w="1247" w:type="dxa"/>
            <w:vAlign w:val="center"/>
          </w:tcPr>
          <w:p w:rsidR="00B30989" w:rsidRDefault="00B30989">
            <w:pPr>
              <w:pStyle w:val="ConsPlusNormal"/>
              <w:jc w:val="center"/>
            </w:pPr>
            <w:r>
              <w:t>139741,0</w:t>
            </w:r>
          </w:p>
        </w:tc>
        <w:tc>
          <w:tcPr>
            <w:tcW w:w="1247" w:type="dxa"/>
            <w:vAlign w:val="center"/>
          </w:tcPr>
          <w:p w:rsidR="00B30989" w:rsidRDefault="00B30989">
            <w:pPr>
              <w:pStyle w:val="ConsPlusNormal"/>
              <w:jc w:val="center"/>
            </w:pPr>
            <w:r>
              <w:t>83068,0</w:t>
            </w:r>
          </w:p>
        </w:tc>
        <w:tc>
          <w:tcPr>
            <w:tcW w:w="1134" w:type="dxa"/>
            <w:vAlign w:val="center"/>
          </w:tcPr>
          <w:p w:rsidR="00B30989" w:rsidRDefault="00B30989">
            <w:pPr>
              <w:pStyle w:val="ConsPlusNormal"/>
              <w:jc w:val="center"/>
            </w:pPr>
            <w:r>
              <w:t>84769,0</w:t>
            </w:r>
          </w:p>
        </w:tc>
        <w:tc>
          <w:tcPr>
            <w:tcW w:w="1191" w:type="dxa"/>
            <w:vAlign w:val="center"/>
          </w:tcPr>
          <w:p w:rsidR="00B30989" w:rsidRDefault="00B30989">
            <w:pPr>
              <w:pStyle w:val="ConsPlusNormal"/>
              <w:jc w:val="center"/>
            </w:pPr>
            <w:r>
              <w:t>86587,0</w:t>
            </w:r>
          </w:p>
        </w:tc>
        <w:tc>
          <w:tcPr>
            <w:tcW w:w="1417" w:type="dxa"/>
            <w:vAlign w:val="center"/>
          </w:tcPr>
          <w:p w:rsidR="00B30989" w:rsidRDefault="00B30989">
            <w:pPr>
              <w:pStyle w:val="ConsPlusNormal"/>
              <w:jc w:val="center"/>
            </w:pPr>
            <w:r>
              <w:t>1048041,4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145576,7</w:t>
            </w:r>
          </w:p>
        </w:tc>
        <w:tc>
          <w:tcPr>
            <w:tcW w:w="1191" w:type="dxa"/>
            <w:vAlign w:val="center"/>
          </w:tcPr>
          <w:p w:rsidR="00B30989" w:rsidRDefault="00B30989">
            <w:pPr>
              <w:pStyle w:val="ConsPlusNormal"/>
              <w:jc w:val="center"/>
            </w:pPr>
            <w:r>
              <w:t>184415,9</w:t>
            </w:r>
          </w:p>
        </w:tc>
        <w:tc>
          <w:tcPr>
            <w:tcW w:w="1247" w:type="dxa"/>
            <w:vAlign w:val="center"/>
          </w:tcPr>
          <w:p w:rsidR="00B30989" w:rsidRDefault="00B30989">
            <w:pPr>
              <w:pStyle w:val="ConsPlusNormal"/>
              <w:jc w:val="center"/>
            </w:pPr>
            <w:r>
              <w:t>139741,0</w:t>
            </w:r>
          </w:p>
        </w:tc>
        <w:tc>
          <w:tcPr>
            <w:tcW w:w="1247" w:type="dxa"/>
            <w:vAlign w:val="center"/>
          </w:tcPr>
          <w:p w:rsidR="00B30989" w:rsidRDefault="00B30989">
            <w:pPr>
              <w:pStyle w:val="ConsPlusNormal"/>
              <w:jc w:val="center"/>
            </w:pPr>
            <w:r>
              <w:t>139741,0</w:t>
            </w:r>
          </w:p>
        </w:tc>
        <w:tc>
          <w:tcPr>
            <w:tcW w:w="1247" w:type="dxa"/>
            <w:vAlign w:val="center"/>
          </w:tcPr>
          <w:p w:rsidR="00B30989" w:rsidRDefault="00B30989">
            <w:pPr>
              <w:pStyle w:val="ConsPlusNormal"/>
              <w:jc w:val="center"/>
            </w:pPr>
            <w:r>
              <w:t>83068,0</w:t>
            </w:r>
          </w:p>
        </w:tc>
        <w:tc>
          <w:tcPr>
            <w:tcW w:w="1134" w:type="dxa"/>
            <w:vAlign w:val="center"/>
          </w:tcPr>
          <w:p w:rsidR="00B30989" w:rsidRDefault="00B30989">
            <w:pPr>
              <w:pStyle w:val="ConsPlusNormal"/>
              <w:jc w:val="center"/>
            </w:pPr>
            <w:r>
              <w:t>84769,0</w:t>
            </w:r>
          </w:p>
        </w:tc>
        <w:tc>
          <w:tcPr>
            <w:tcW w:w="1191" w:type="dxa"/>
            <w:vAlign w:val="center"/>
          </w:tcPr>
          <w:p w:rsidR="00B30989" w:rsidRDefault="00B30989">
            <w:pPr>
              <w:pStyle w:val="ConsPlusNormal"/>
              <w:jc w:val="center"/>
            </w:pPr>
            <w:r>
              <w:t>86587,0</w:t>
            </w:r>
          </w:p>
        </w:tc>
        <w:tc>
          <w:tcPr>
            <w:tcW w:w="1417" w:type="dxa"/>
            <w:vAlign w:val="center"/>
          </w:tcPr>
          <w:p w:rsidR="00B30989" w:rsidRDefault="00B30989">
            <w:pPr>
              <w:pStyle w:val="ConsPlusNormal"/>
              <w:jc w:val="center"/>
            </w:pPr>
            <w:r>
              <w:t>863898,6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88349,0</w:t>
            </w:r>
          </w:p>
        </w:tc>
        <w:tc>
          <w:tcPr>
            <w:tcW w:w="1191" w:type="dxa"/>
            <w:vAlign w:val="center"/>
          </w:tcPr>
          <w:p w:rsidR="00B30989" w:rsidRDefault="00B30989">
            <w:pPr>
              <w:pStyle w:val="ConsPlusNormal"/>
              <w:jc w:val="center"/>
            </w:pPr>
            <w:r>
              <w:t>95793,8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184142,8</w:t>
            </w:r>
          </w:p>
        </w:tc>
      </w:tr>
      <w:tr w:rsidR="00B30989">
        <w:tc>
          <w:tcPr>
            <w:tcW w:w="880" w:type="dxa"/>
            <w:vMerge w:val="restart"/>
            <w:vAlign w:val="center"/>
          </w:tcPr>
          <w:p w:rsidR="00B30989" w:rsidRDefault="00B30989">
            <w:pPr>
              <w:pStyle w:val="ConsPlusNormal"/>
              <w:jc w:val="center"/>
            </w:pPr>
            <w:r>
              <w:t>1.3.1.</w:t>
            </w:r>
          </w:p>
        </w:tc>
        <w:tc>
          <w:tcPr>
            <w:tcW w:w="3920" w:type="dxa"/>
            <w:vMerge w:val="restart"/>
          </w:tcPr>
          <w:p w:rsidR="00B30989" w:rsidRDefault="00B30989">
            <w:pPr>
              <w:pStyle w:val="ConsPlusNormal"/>
            </w:pPr>
            <w:r>
              <w:t xml:space="preserve">Предоставление субсидий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w:t>
            </w:r>
            <w:r>
              <w:lastRenderedPageBreak/>
              <w:t>грузовых и специальных автомобилей, технологического оборудования, племенных сельскохозяйственных животных)</w:t>
            </w:r>
          </w:p>
        </w:tc>
        <w:tc>
          <w:tcPr>
            <w:tcW w:w="2100"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59370,7</w:t>
            </w:r>
          </w:p>
        </w:tc>
        <w:tc>
          <w:tcPr>
            <w:tcW w:w="1191" w:type="dxa"/>
            <w:vAlign w:val="center"/>
          </w:tcPr>
          <w:p w:rsidR="00B30989" w:rsidRDefault="00B30989">
            <w:pPr>
              <w:pStyle w:val="ConsPlusNormal"/>
              <w:jc w:val="center"/>
            </w:pPr>
            <w:r>
              <w:t>68580,0</w:t>
            </w:r>
          </w:p>
        </w:tc>
        <w:tc>
          <w:tcPr>
            <w:tcW w:w="1247" w:type="dxa"/>
            <w:vAlign w:val="center"/>
          </w:tcPr>
          <w:p w:rsidR="00B30989" w:rsidRDefault="00B30989">
            <w:pPr>
              <w:pStyle w:val="ConsPlusNormal"/>
              <w:jc w:val="center"/>
            </w:pPr>
            <w:r>
              <w:t>68850,0</w:t>
            </w:r>
          </w:p>
        </w:tc>
        <w:tc>
          <w:tcPr>
            <w:tcW w:w="1247" w:type="dxa"/>
            <w:vAlign w:val="center"/>
          </w:tcPr>
          <w:p w:rsidR="00B30989" w:rsidRDefault="00B30989">
            <w:pPr>
              <w:pStyle w:val="ConsPlusNormal"/>
              <w:jc w:val="center"/>
            </w:pPr>
            <w:r>
              <w:t>68850,0</w:t>
            </w:r>
          </w:p>
        </w:tc>
        <w:tc>
          <w:tcPr>
            <w:tcW w:w="1247" w:type="dxa"/>
            <w:vAlign w:val="center"/>
          </w:tcPr>
          <w:p w:rsidR="00B30989" w:rsidRDefault="00B30989">
            <w:pPr>
              <w:pStyle w:val="ConsPlusNormal"/>
              <w:jc w:val="center"/>
            </w:pPr>
            <w:r>
              <w:t>9150,0</w:t>
            </w:r>
          </w:p>
        </w:tc>
        <w:tc>
          <w:tcPr>
            <w:tcW w:w="1134" w:type="dxa"/>
            <w:vAlign w:val="center"/>
          </w:tcPr>
          <w:p w:rsidR="00B30989" w:rsidRDefault="00B30989">
            <w:pPr>
              <w:pStyle w:val="ConsPlusNormal"/>
              <w:jc w:val="center"/>
            </w:pPr>
            <w:r>
              <w:t>9300,0</w:t>
            </w:r>
          </w:p>
        </w:tc>
        <w:tc>
          <w:tcPr>
            <w:tcW w:w="1191" w:type="dxa"/>
            <w:vAlign w:val="center"/>
          </w:tcPr>
          <w:p w:rsidR="00B30989" w:rsidRDefault="00B30989">
            <w:pPr>
              <w:pStyle w:val="ConsPlusNormal"/>
              <w:jc w:val="center"/>
            </w:pPr>
            <w:r>
              <w:t>9440,0</w:t>
            </w:r>
          </w:p>
        </w:tc>
        <w:tc>
          <w:tcPr>
            <w:tcW w:w="1417" w:type="dxa"/>
            <w:vAlign w:val="center"/>
          </w:tcPr>
          <w:p w:rsidR="00B30989" w:rsidRDefault="00B30989">
            <w:pPr>
              <w:pStyle w:val="ConsPlusNormal"/>
              <w:jc w:val="center"/>
            </w:pPr>
            <w:r>
              <w:t>293540,7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59370,7</w:t>
            </w:r>
          </w:p>
        </w:tc>
        <w:tc>
          <w:tcPr>
            <w:tcW w:w="1191" w:type="dxa"/>
            <w:vAlign w:val="center"/>
          </w:tcPr>
          <w:p w:rsidR="00B30989" w:rsidRDefault="00B30989">
            <w:pPr>
              <w:pStyle w:val="ConsPlusNormal"/>
              <w:jc w:val="center"/>
            </w:pPr>
            <w:r>
              <w:t>68580,0</w:t>
            </w:r>
          </w:p>
        </w:tc>
        <w:tc>
          <w:tcPr>
            <w:tcW w:w="1247" w:type="dxa"/>
            <w:vAlign w:val="center"/>
          </w:tcPr>
          <w:p w:rsidR="00B30989" w:rsidRDefault="00B30989">
            <w:pPr>
              <w:pStyle w:val="ConsPlusNormal"/>
              <w:jc w:val="center"/>
            </w:pPr>
            <w:r>
              <w:t>68850,0</w:t>
            </w:r>
          </w:p>
        </w:tc>
        <w:tc>
          <w:tcPr>
            <w:tcW w:w="1247" w:type="dxa"/>
            <w:vAlign w:val="center"/>
          </w:tcPr>
          <w:p w:rsidR="00B30989" w:rsidRDefault="00B30989">
            <w:pPr>
              <w:pStyle w:val="ConsPlusNormal"/>
              <w:jc w:val="center"/>
            </w:pPr>
            <w:r>
              <w:t>68850,0</w:t>
            </w:r>
          </w:p>
        </w:tc>
        <w:tc>
          <w:tcPr>
            <w:tcW w:w="1247" w:type="dxa"/>
            <w:vAlign w:val="center"/>
          </w:tcPr>
          <w:p w:rsidR="00B30989" w:rsidRDefault="00B30989">
            <w:pPr>
              <w:pStyle w:val="ConsPlusNormal"/>
              <w:jc w:val="center"/>
            </w:pPr>
            <w:r>
              <w:t>9150,0</w:t>
            </w:r>
          </w:p>
        </w:tc>
        <w:tc>
          <w:tcPr>
            <w:tcW w:w="1134" w:type="dxa"/>
            <w:vAlign w:val="center"/>
          </w:tcPr>
          <w:p w:rsidR="00B30989" w:rsidRDefault="00B30989">
            <w:pPr>
              <w:pStyle w:val="ConsPlusNormal"/>
              <w:jc w:val="center"/>
            </w:pPr>
            <w:r>
              <w:t>9300,0</w:t>
            </w:r>
          </w:p>
        </w:tc>
        <w:tc>
          <w:tcPr>
            <w:tcW w:w="1191" w:type="dxa"/>
            <w:vAlign w:val="center"/>
          </w:tcPr>
          <w:p w:rsidR="00B30989" w:rsidRDefault="00B30989">
            <w:pPr>
              <w:pStyle w:val="ConsPlusNormal"/>
              <w:jc w:val="center"/>
            </w:pPr>
            <w:r>
              <w:t>9440,0</w:t>
            </w:r>
          </w:p>
        </w:tc>
        <w:tc>
          <w:tcPr>
            <w:tcW w:w="1417" w:type="dxa"/>
            <w:vAlign w:val="center"/>
          </w:tcPr>
          <w:p w:rsidR="00B30989" w:rsidRDefault="00B30989">
            <w:pPr>
              <w:pStyle w:val="ConsPlusNormal"/>
              <w:jc w:val="center"/>
            </w:pPr>
            <w:r>
              <w:t>293540,7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1.3.2.</w:t>
            </w:r>
          </w:p>
        </w:tc>
        <w:tc>
          <w:tcPr>
            <w:tcW w:w="3920" w:type="dxa"/>
            <w:vMerge w:val="restart"/>
          </w:tcPr>
          <w:p w:rsidR="00B30989" w:rsidRDefault="00B30989">
            <w:pPr>
              <w:pStyle w:val="ConsPlusNormal"/>
            </w:pPr>
            <w:r>
              <w:t>Предоставление субсидий на проведение кадастровых работ при оформлении в собственность используемых земельных участков из земель сельскохозяйственного назначения</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2241,6</w:t>
            </w:r>
          </w:p>
        </w:tc>
        <w:tc>
          <w:tcPr>
            <w:tcW w:w="1191" w:type="dxa"/>
            <w:vAlign w:val="center"/>
          </w:tcPr>
          <w:p w:rsidR="00B30989" w:rsidRDefault="00B30989">
            <w:pPr>
              <w:pStyle w:val="ConsPlusNormal"/>
              <w:jc w:val="center"/>
            </w:pPr>
            <w:r>
              <w:t>6853,3</w:t>
            </w:r>
          </w:p>
        </w:tc>
        <w:tc>
          <w:tcPr>
            <w:tcW w:w="1247" w:type="dxa"/>
            <w:vAlign w:val="center"/>
          </w:tcPr>
          <w:p w:rsidR="00B30989" w:rsidRDefault="00B30989">
            <w:pPr>
              <w:pStyle w:val="ConsPlusNormal"/>
              <w:jc w:val="center"/>
            </w:pPr>
            <w:r>
              <w:t>1700,0</w:t>
            </w:r>
          </w:p>
        </w:tc>
        <w:tc>
          <w:tcPr>
            <w:tcW w:w="1247" w:type="dxa"/>
            <w:vAlign w:val="center"/>
          </w:tcPr>
          <w:p w:rsidR="00B30989" w:rsidRDefault="00B30989">
            <w:pPr>
              <w:pStyle w:val="ConsPlusNormal"/>
              <w:jc w:val="center"/>
            </w:pPr>
            <w:r>
              <w:t>1700,0</w:t>
            </w:r>
          </w:p>
        </w:tc>
        <w:tc>
          <w:tcPr>
            <w:tcW w:w="1247" w:type="dxa"/>
            <w:vAlign w:val="center"/>
          </w:tcPr>
          <w:p w:rsidR="00B30989" w:rsidRDefault="00B30989">
            <w:pPr>
              <w:pStyle w:val="ConsPlusNormal"/>
              <w:jc w:val="center"/>
            </w:pPr>
            <w:r>
              <w:t>1900,0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2200,0</w:t>
            </w:r>
          </w:p>
        </w:tc>
        <w:tc>
          <w:tcPr>
            <w:tcW w:w="1417" w:type="dxa"/>
            <w:vAlign w:val="center"/>
          </w:tcPr>
          <w:p w:rsidR="00B30989" w:rsidRDefault="00B30989">
            <w:pPr>
              <w:pStyle w:val="ConsPlusNormal"/>
              <w:jc w:val="center"/>
            </w:pPr>
            <w:r>
              <w:t>18594,9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1500,0</w:t>
            </w:r>
          </w:p>
        </w:tc>
        <w:tc>
          <w:tcPr>
            <w:tcW w:w="1191" w:type="dxa"/>
            <w:vAlign w:val="center"/>
          </w:tcPr>
          <w:p w:rsidR="00B30989" w:rsidRDefault="00B30989">
            <w:pPr>
              <w:pStyle w:val="ConsPlusNormal"/>
              <w:jc w:val="center"/>
            </w:pPr>
            <w:r>
              <w:t>4600,0</w:t>
            </w:r>
          </w:p>
        </w:tc>
        <w:tc>
          <w:tcPr>
            <w:tcW w:w="1247" w:type="dxa"/>
            <w:vAlign w:val="center"/>
          </w:tcPr>
          <w:p w:rsidR="00B30989" w:rsidRDefault="00B30989">
            <w:pPr>
              <w:pStyle w:val="ConsPlusNormal"/>
              <w:jc w:val="center"/>
            </w:pPr>
            <w:r>
              <w:t>1700,0</w:t>
            </w:r>
          </w:p>
        </w:tc>
        <w:tc>
          <w:tcPr>
            <w:tcW w:w="1247" w:type="dxa"/>
            <w:vAlign w:val="center"/>
          </w:tcPr>
          <w:p w:rsidR="00B30989" w:rsidRDefault="00B30989">
            <w:pPr>
              <w:pStyle w:val="ConsPlusNormal"/>
              <w:jc w:val="center"/>
            </w:pPr>
            <w:r>
              <w:t>1700,0</w:t>
            </w:r>
          </w:p>
        </w:tc>
        <w:tc>
          <w:tcPr>
            <w:tcW w:w="1247" w:type="dxa"/>
            <w:vAlign w:val="center"/>
          </w:tcPr>
          <w:p w:rsidR="00B30989" w:rsidRDefault="00B30989">
            <w:pPr>
              <w:pStyle w:val="ConsPlusNormal"/>
              <w:jc w:val="center"/>
            </w:pPr>
            <w:r>
              <w:t>1900,0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2200,0</w:t>
            </w:r>
          </w:p>
        </w:tc>
        <w:tc>
          <w:tcPr>
            <w:tcW w:w="1417" w:type="dxa"/>
            <w:vAlign w:val="center"/>
          </w:tcPr>
          <w:p w:rsidR="00B30989" w:rsidRDefault="00B30989">
            <w:pPr>
              <w:pStyle w:val="ConsPlusNormal"/>
              <w:jc w:val="center"/>
            </w:pPr>
            <w:r>
              <w:t>15600,0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741,6</w:t>
            </w:r>
          </w:p>
        </w:tc>
        <w:tc>
          <w:tcPr>
            <w:tcW w:w="1191" w:type="dxa"/>
            <w:vAlign w:val="center"/>
          </w:tcPr>
          <w:p w:rsidR="00B30989" w:rsidRDefault="00B30989">
            <w:pPr>
              <w:pStyle w:val="ConsPlusNormal"/>
              <w:jc w:val="center"/>
            </w:pPr>
            <w:r>
              <w:t>2253,3</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2994,9</w:t>
            </w:r>
          </w:p>
        </w:tc>
      </w:tr>
      <w:tr w:rsidR="00B30989">
        <w:tc>
          <w:tcPr>
            <w:tcW w:w="880" w:type="dxa"/>
            <w:vMerge w:val="restart"/>
            <w:vAlign w:val="center"/>
          </w:tcPr>
          <w:p w:rsidR="00B30989" w:rsidRDefault="00B30989">
            <w:pPr>
              <w:pStyle w:val="ConsPlusNormal"/>
              <w:jc w:val="center"/>
            </w:pPr>
            <w:r>
              <w:t>1.3.3.</w:t>
            </w:r>
          </w:p>
        </w:tc>
        <w:tc>
          <w:tcPr>
            <w:tcW w:w="3920" w:type="dxa"/>
            <w:vMerge w:val="restart"/>
          </w:tcPr>
          <w:p w:rsidR="00B30989" w:rsidRDefault="00B30989">
            <w:pPr>
              <w:pStyle w:val="ConsPlusNormal"/>
            </w:pPr>
            <w:r>
              <w:t>Предоставление субсидий на закуп мяса у граждан, ведущих личное подсобное хозяйство в целях его дальнейшей переработки и реализации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24251,0</w:t>
            </w:r>
          </w:p>
        </w:tc>
        <w:tc>
          <w:tcPr>
            <w:tcW w:w="1191" w:type="dxa"/>
            <w:vAlign w:val="center"/>
          </w:tcPr>
          <w:p w:rsidR="00B30989" w:rsidRDefault="00B30989">
            <w:pPr>
              <w:pStyle w:val="ConsPlusNormal"/>
              <w:jc w:val="center"/>
            </w:pPr>
            <w:r>
              <w:t>28500,0</w:t>
            </w:r>
          </w:p>
        </w:tc>
        <w:tc>
          <w:tcPr>
            <w:tcW w:w="1247" w:type="dxa"/>
            <w:vAlign w:val="center"/>
          </w:tcPr>
          <w:p w:rsidR="00B30989" w:rsidRDefault="00B30989">
            <w:pPr>
              <w:pStyle w:val="ConsPlusNormal"/>
              <w:jc w:val="center"/>
            </w:pPr>
            <w:r>
              <w:t>13500,0</w:t>
            </w:r>
          </w:p>
        </w:tc>
        <w:tc>
          <w:tcPr>
            <w:tcW w:w="1247" w:type="dxa"/>
            <w:vAlign w:val="center"/>
          </w:tcPr>
          <w:p w:rsidR="00B30989" w:rsidRDefault="00B30989">
            <w:pPr>
              <w:pStyle w:val="ConsPlusNormal"/>
              <w:jc w:val="center"/>
            </w:pPr>
            <w:r>
              <w:t>13500,0</w:t>
            </w:r>
          </w:p>
        </w:tc>
        <w:tc>
          <w:tcPr>
            <w:tcW w:w="1247" w:type="dxa"/>
            <w:vAlign w:val="center"/>
          </w:tcPr>
          <w:p w:rsidR="00B30989" w:rsidRDefault="00B30989">
            <w:pPr>
              <w:pStyle w:val="ConsPlusNormal"/>
              <w:jc w:val="center"/>
            </w:pPr>
            <w:r>
              <w:t>14500,0</w:t>
            </w:r>
          </w:p>
        </w:tc>
        <w:tc>
          <w:tcPr>
            <w:tcW w:w="1134" w:type="dxa"/>
            <w:vAlign w:val="center"/>
          </w:tcPr>
          <w:p w:rsidR="00B30989" w:rsidRDefault="00B30989">
            <w:pPr>
              <w:pStyle w:val="ConsPlusNormal"/>
              <w:jc w:val="center"/>
            </w:pPr>
            <w:r>
              <w:t>15000,0</w:t>
            </w:r>
          </w:p>
        </w:tc>
        <w:tc>
          <w:tcPr>
            <w:tcW w:w="1191" w:type="dxa"/>
            <w:vAlign w:val="center"/>
          </w:tcPr>
          <w:p w:rsidR="00B30989" w:rsidRDefault="00B30989">
            <w:pPr>
              <w:pStyle w:val="ConsPlusNormal"/>
              <w:jc w:val="center"/>
            </w:pPr>
            <w:r>
              <w:t>15500,0</w:t>
            </w:r>
          </w:p>
        </w:tc>
        <w:tc>
          <w:tcPr>
            <w:tcW w:w="1417" w:type="dxa"/>
            <w:vAlign w:val="center"/>
          </w:tcPr>
          <w:p w:rsidR="00B30989" w:rsidRDefault="00B30989">
            <w:pPr>
              <w:pStyle w:val="ConsPlusNormal"/>
              <w:jc w:val="center"/>
            </w:pPr>
            <w:r>
              <w:t>124751,0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24251,0</w:t>
            </w:r>
          </w:p>
        </w:tc>
        <w:tc>
          <w:tcPr>
            <w:tcW w:w="1191" w:type="dxa"/>
            <w:vAlign w:val="center"/>
          </w:tcPr>
          <w:p w:rsidR="00B30989" w:rsidRDefault="00B30989">
            <w:pPr>
              <w:pStyle w:val="ConsPlusNormal"/>
              <w:jc w:val="center"/>
            </w:pPr>
            <w:r>
              <w:t>28500,0</w:t>
            </w:r>
          </w:p>
        </w:tc>
        <w:tc>
          <w:tcPr>
            <w:tcW w:w="1247" w:type="dxa"/>
            <w:vAlign w:val="center"/>
          </w:tcPr>
          <w:p w:rsidR="00B30989" w:rsidRDefault="00B30989">
            <w:pPr>
              <w:pStyle w:val="ConsPlusNormal"/>
              <w:jc w:val="center"/>
            </w:pPr>
            <w:r>
              <w:t>13500,0</w:t>
            </w:r>
          </w:p>
        </w:tc>
        <w:tc>
          <w:tcPr>
            <w:tcW w:w="1247" w:type="dxa"/>
            <w:vAlign w:val="center"/>
          </w:tcPr>
          <w:p w:rsidR="00B30989" w:rsidRDefault="00B30989">
            <w:pPr>
              <w:pStyle w:val="ConsPlusNormal"/>
              <w:jc w:val="center"/>
            </w:pPr>
            <w:r>
              <w:t>13500,0</w:t>
            </w:r>
          </w:p>
        </w:tc>
        <w:tc>
          <w:tcPr>
            <w:tcW w:w="1247" w:type="dxa"/>
            <w:vAlign w:val="center"/>
          </w:tcPr>
          <w:p w:rsidR="00B30989" w:rsidRDefault="00B30989">
            <w:pPr>
              <w:pStyle w:val="ConsPlusNormal"/>
              <w:jc w:val="center"/>
            </w:pPr>
            <w:r>
              <w:t>14500,0</w:t>
            </w:r>
          </w:p>
        </w:tc>
        <w:tc>
          <w:tcPr>
            <w:tcW w:w="1134" w:type="dxa"/>
            <w:vAlign w:val="center"/>
          </w:tcPr>
          <w:p w:rsidR="00B30989" w:rsidRDefault="00B30989">
            <w:pPr>
              <w:pStyle w:val="ConsPlusNormal"/>
              <w:jc w:val="center"/>
            </w:pPr>
            <w:r>
              <w:t>15000,0</w:t>
            </w:r>
          </w:p>
        </w:tc>
        <w:tc>
          <w:tcPr>
            <w:tcW w:w="1191" w:type="dxa"/>
            <w:vAlign w:val="center"/>
          </w:tcPr>
          <w:p w:rsidR="00B30989" w:rsidRDefault="00B30989">
            <w:pPr>
              <w:pStyle w:val="ConsPlusNormal"/>
              <w:jc w:val="center"/>
            </w:pPr>
            <w:r>
              <w:t>15500,0</w:t>
            </w:r>
          </w:p>
        </w:tc>
        <w:tc>
          <w:tcPr>
            <w:tcW w:w="1417" w:type="dxa"/>
            <w:vAlign w:val="center"/>
          </w:tcPr>
          <w:p w:rsidR="00B30989" w:rsidRDefault="00B30989">
            <w:pPr>
              <w:pStyle w:val="ConsPlusNormal"/>
              <w:jc w:val="center"/>
            </w:pPr>
            <w:r>
              <w:t>124751,0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1.3.4.</w:t>
            </w:r>
          </w:p>
        </w:tc>
        <w:tc>
          <w:tcPr>
            <w:tcW w:w="3920" w:type="dxa"/>
            <w:vMerge w:val="restart"/>
          </w:tcPr>
          <w:p w:rsidR="00B30989" w:rsidRDefault="00B30989">
            <w:pPr>
              <w:pStyle w:val="ConsPlusNormal"/>
            </w:pPr>
            <w:r>
              <w:t>Предоставление субсидий на закуп молока у граждан, ведущих личное подсобное хозяйство, в целях его дальнейшей переработки и реализации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54500,0</w:t>
            </w:r>
          </w:p>
        </w:tc>
        <w:tc>
          <w:tcPr>
            <w:tcW w:w="1191" w:type="dxa"/>
            <w:vAlign w:val="center"/>
          </w:tcPr>
          <w:p w:rsidR="00B30989" w:rsidRDefault="00B30989">
            <w:pPr>
              <w:pStyle w:val="ConsPlusNormal"/>
              <w:jc w:val="center"/>
            </w:pPr>
            <w:r>
              <w:t>65000,0</w:t>
            </w:r>
          </w:p>
        </w:tc>
        <w:tc>
          <w:tcPr>
            <w:tcW w:w="1247" w:type="dxa"/>
            <w:vAlign w:val="center"/>
          </w:tcPr>
          <w:p w:rsidR="00B30989" w:rsidRDefault="00B30989">
            <w:pPr>
              <w:pStyle w:val="ConsPlusNormal"/>
              <w:jc w:val="center"/>
            </w:pPr>
            <w:r>
              <w:t>49000,0</w:t>
            </w:r>
          </w:p>
        </w:tc>
        <w:tc>
          <w:tcPr>
            <w:tcW w:w="1247" w:type="dxa"/>
            <w:vAlign w:val="center"/>
          </w:tcPr>
          <w:p w:rsidR="00B30989" w:rsidRDefault="00B30989">
            <w:pPr>
              <w:pStyle w:val="ConsPlusNormal"/>
              <w:jc w:val="center"/>
            </w:pPr>
            <w:r>
              <w:t>49000,0</w:t>
            </w:r>
          </w:p>
        </w:tc>
        <w:tc>
          <w:tcPr>
            <w:tcW w:w="1247" w:type="dxa"/>
            <w:vAlign w:val="center"/>
          </w:tcPr>
          <w:p w:rsidR="00B30989" w:rsidRDefault="00B30989">
            <w:pPr>
              <w:pStyle w:val="ConsPlusNormal"/>
              <w:jc w:val="center"/>
            </w:pPr>
            <w:r>
              <w:t>50000,0</w:t>
            </w:r>
          </w:p>
        </w:tc>
        <w:tc>
          <w:tcPr>
            <w:tcW w:w="1134" w:type="dxa"/>
            <w:vAlign w:val="center"/>
          </w:tcPr>
          <w:p w:rsidR="00B30989" w:rsidRDefault="00B30989">
            <w:pPr>
              <w:pStyle w:val="ConsPlusNormal"/>
              <w:jc w:val="center"/>
            </w:pPr>
            <w:r>
              <w:t>50500,0</w:t>
            </w:r>
          </w:p>
        </w:tc>
        <w:tc>
          <w:tcPr>
            <w:tcW w:w="1191" w:type="dxa"/>
            <w:vAlign w:val="center"/>
          </w:tcPr>
          <w:p w:rsidR="00B30989" w:rsidRDefault="00B30989">
            <w:pPr>
              <w:pStyle w:val="ConsPlusNormal"/>
              <w:jc w:val="center"/>
            </w:pPr>
            <w:r>
              <w:t>51000,0</w:t>
            </w:r>
          </w:p>
        </w:tc>
        <w:tc>
          <w:tcPr>
            <w:tcW w:w="1417" w:type="dxa"/>
            <w:vAlign w:val="center"/>
          </w:tcPr>
          <w:p w:rsidR="00B30989" w:rsidRDefault="00B30989">
            <w:pPr>
              <w:pStyle w:val="ConsPlusNormal"/>
              <w:jc w:val="center"/>
            </w:pPr>
            <w:r>
              <w:t>369000,0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54500,0</w:t>
            </w:r>
          </w:p>
        </w:tc>
        <w:tc>
          <w:tcPr>
            <w:tcW w:w="1191" w:type="dxa"/>
            <w:vAlign w:val="center"/>
          </w:tcPr>
          <w:p w:rsidR="00B30989" w:rsidRDefault="00B30989">
            <w:pPr>
              <w:pStyle w:val="ConsPlusNormal"/>
              <w:jc w:val="center"/>
            </w:pPr>
            <w:r>
              <w:t>65000,0</w:t>
            </w:r>
          </w:p>
        </w:tc>
        <w:tc>
          <w:tcPr>
            <w:tcW w:w="1247" w:type="dxa"/>
            <w:vAlign w:val="center"/>
          </w:tcPr>
          <w:p w:rsidR="00B30989" w:rsidRDefault="00B30989">
            <w:pPr>
              <w:pStyle w:val="ConsPlusNormal"/>
              <w:jc w:val="center"/>
            </w:pPr>
            <w:r>
              <w:t>49000,0</w:t>
            </w:r>
          </w:p>
        </w:tc>
        <w:tc>
          <w:tcPr>
            <w:tcW w:w="1247" w:type="dxa"/>
            <w:vAlign w:val="center"/>
          </w:tcPr>
          <w:p w:rsidR="00B30989" w:rsidRDefault="00B30989">
            <w:pPr>
              <w:pStyle w:val="ConsPlusNormal"/>
              <w:jc w:val="center"/>
            </w:pPr>
            <w:r>
              <w:t>49000,0</w:t>
            </w:r>
          </w:p>
        </w:tc>
        <w:tc>
          <w:tcPr>
            <w:tcW w:w="1247" w:type="dxa"/>
            <w:vAlign w:val="center"/>
          </w:tcPr>
          <w:p w:rsidR="00B30989" w:rsidRDefault="00B30989">
            <w:pPr>
              <w:pStyle w:val="ConsPlusNormal"/>
              <w:jc w:val="center"/>
            </w:pPr>
            <w:r>
              <w:t>50000,0</w:t>
            </w:r>
          </w:p>
        </w:tc>
        <w:tc>
          <w:tcPr>
            <w:tcW w:w="1134" w:type="dxa"/>
            <w:vAlign w:val="center"/>
          </w:tcPr>
          <w:p w:rsidR="00B30989" w:rsidRDefault="00B30989">
            <w:pPr>
              <w:pStyle w:val="ConsPlusNormal"/>
              <w:jc w:val="center"/>
            </w:pPr>
            <w:r>
              <w:t>50500,0</w:t>
            </w:r>
          </w:p>
        </w:tc>
        <w:tc>
          <w:tcPr>
            <w:tcW w:w="1191" w:type="dxa"/>
            <w:vAlign w:val="center"/>
          </w:tcPr>
          <w:p w:rsidR="00B30989" w:rsidRDefault="00B30989">
            <w:pPr>
              <w:pStyle w:val="ConsPlusNormal"/>
              <w:jc w:val="center"/>
            </w:pPr>
            <w:r>
              <w:t>51000,0</w:t>
            </w:r>
          </w:p>
        </w:tc>
        <w:tc>
          <w:tcPr>
            <w:tcW w:w="1417" w:type="dxa"/>
            <w:vAlign w:val="center"/>
          </w:tcPr>
          <w:p w:rsidR="00B30989" w:rsidRDefault="00B30989">
            <w:pPr>
              <w:pStyle w:val="ConsPlusNormal"/>
              <w:jc w:val="center"/>
            </w:pPr>
            <w:r>
              <w:t>369000,0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1.3.5.</w:t>
            </w:r>
          </w:p>
        </w:tc>
        <w:tc>
          <w:tcPr>
            <w:tcW w:w="3920" w:type="dxa"/>
            <w:vMerge w:val="restart"/>
          </w:tcPr>
          <w:p w:rsidR="00B30989" w:rsidRDefault="00B30989">
            <w:pPr>
              <w:pStyle w:val="ConsPlusNormal"/>
            </w:pPr>
            <w:r>
              <w:t>Предоставление субсидий на возмещение части затрат на уплату процентов по кредитам (займам), взятым малыми формами хозяйствования</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93562,4</w:t>
            </w:r>
          </w:p>
        </w:tc>
        <w:tc>
          <w:tcPr>
            <w:tcW w:w="1191" w:type="dxa"/>
            <w:vAlign w:val="center"/>
          </w:tcPr>
          <w:p w:rsidR="00B30989" w:rsidRDefault="00B30989">
            <w:pPr>
              <w:pStyle w:val="ConsPlusNormal"/>
              <w:jc w:val="center"/>
            </w:pPr>
            <w:r>
              <w:t>111276,4</w:t>
            </w:r>
          </w:p>
        </w:tc>
        <w:tc>
          <w:tcPr>
            <w:tcW w:w="1247" w:type="dxa"/>
            <w:vAlign w:val="center"/>
          </w:tcPr>
          <w:p w:rsidR="00B30989" w:rsidRDefault="00B30989">
            <w:pPr>
              <w:pStyle w:val="ConsPlusNormal"/>
              <w:jc w:val="center"/>
            </w:pPr>
            <w:r>
              <w:t>6691,0</w:t>
            </w:r>
          </w:p>
        </w:tc>
        <w:tc>
          <w:tcPr>
            <w:tcW w:w="1247" w:type="dxa"/>
            <w:vAlign w:val="center"/>
          </w:tcPr>
          <w:p w:rsidR="00B30989" w:rsidRDefault="00B30989">
            <w:pPr>
              <w:pStyle w:val="ConsPlusNormal"/>
              <w:jc w:val="center"/>
            </w:pPr>
            <w:r>
              <w:t>6691,0</w:t>
            </w:r>
          </w:p>
        </w:tc>
        <w:tc>
          <w:tcPr>
            <w:tcW w:w="1247" w:type="dxa"/>
            <w:vAlign w:val="center"/>
          </w:tcPr>
          <w:p w:rsidR="00B30989" w:rsidRDefault="00B30989">
            <w:pPr>
              <w:pStyle w:val="ConsPlusNormal"/>
              <w:jc w:val="center"/>
            </w:pPr>
            <w:r>
              <w:t>7518,0</w:t>
            </w:r>
          </w:p>
        </w:tc>
        <w:tc>
          <w:tcPr>
            <w:tcW w:w="1134" w:type="dxa"/>
            <w:vAlign w:val="center"/>
          </w:tcPr>
          <w:p w:rsidR="00B30989" w:rsidRDefault="00B30989">
            <w:pPr>
              <w:pStyle w:val="ConsPlusNormal"/>
              <w:jc w:val="center"/>
            </w:pPr>
            <w:r>
              <w:t>7969,0</w:t>
            </w:r>
          </w:p>
        </w:tc>
        <w:tc>
          <w:tcPr>
            <w:tcW w:w="1191" w:type="dxa"/>
            <w:vAlign w:val="center"/>
          </w:tcPr>
          <w:p w:rsidR="00B30989" w:rsidRDefault="00B30989">
            <w:pPr>
              <w:pStyle w:val="ConsPlusNormal"/>
              <w:jc w:val="center"/>
            </w:pPr>
            <w:r>
              <w:t>8447,0</w:t>
            </w:r>
          </w:p>
        </w:tc>
        <w:tc>
          <w:tcPr>
            <w:tcW w:w="1417" w:type="dxa"/>
            <w:vAlign w:val="center"/>
          </w:tcPr>
          <w:p w:rsidR="00B30989" w:rsidRDefault="00B30989">
            <w:pPr>
              <w:pStyle w:val="ConsPlusNormal"/>
              <w:jc w:val="center"/>
            </w:pPr>
            <w:r>
              <w:t>242154,8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5955,0</w:t>
            </w:r>
          </w:p>
        </w:tc>
        <w:tc>
          <w:tcPr>
            <w:tcW w:w="1191" w:type="dxa"/>
            <w:vAlign w:val="center"/>
          </w:tcPr>
          <w:p w:rsidR="00B30989" w:rsidRDefault="00B30989">
            <w:pPr>
              <w:pStyle w:val="ConsPlusNormal"/>
              <w:jc w:val="center"/>
            </w:pPr>
            <w:r>
              <w:t>17735,9</w:t>
            </w:r>
          </w:p>
        </w:tc>
        <w:tc>
          <w:tcPr>
            <w:tcW w:w="1247" w:type="dxa"/>
            <w:vAlign w:val="center"/>
          </w:tcPr>
          <w:p w:rsidR="00B30989" w:rsidRDefault="00B30989">
            <w:pPr>
              <w:pStyle w:val="ConsPlusNormal"/>
              <w:jc w:val="center"/>
            </w:pPr>
            <w:r>
              <w:t>6691,0</w:t>
            </w:r>
          </w:p>
        </w:tc>
        <w:tc>
          <w:tcPr>
            <w:tcW w:w="1247" w:type="dxa"/>
            <w:vAlign w:val="center"/>
          </w:tcPr>
          <w:p w:rsidR="00B30989" w:rsidRDefault="00B30989">
            <w:pPr>
              <w:pStyle w:val="ConsPlusNormal"/>
              <w:jc w:val="center"/>
            </w:pPr>
            <w:r>
              <w:t>6691,0</w:t>
            </w:r>
          </w:p>
        </w:tc>
        <w:tc>
          <w:tcPr>
            <w:tcW w:w="1247" w:type="dxa"/>
            <w:vAlign w:val="center"/>
          </w:tcPr>
          <w:p w:rsidR="00B30989" w:rsidRDefault="00B30989">
            <w:pPr>
              <w:pStyle w:val="ConsPlusNormal"/>
              <w:jc w:val="center"/>
            </w:pPr>
            <w:r>
              <w:t>7518,0</w:t>
            </w:r>
          </w:p>
        </w:tc>
        <w:tc>
          <w:tcPr>
            <w:tcW w:w="1134" w:type="dxa"/>
            <w:vAlign w:val="center"/>
          </w:tcPr>
          <w:p w:rsidR="00B30989" w:rsidRDefault="00B30989">
            <w:pPr>
              <w:pStyle w:val="ConsPlusNormal"/>
              <w:jc w:val="center"/>
            </w:pPr>
            <w:r>
              <w:t>7969,0</w:t>
            </w:r>
          </w:p>
        </w:tc>
        <w:tc>
          <w:tcPr>
            <w:tcW w:w="1191" w:type="dxa"/>
            <w:vAlign w:val="center"/>
          </w:tcPr>
          <w:p w:rsidR="00B30989" w:rsidRDefault="00B30989">
            <w:pPr>
              <w:pStyle w:val="ConsPlusNormal"/>
              <w:jc w:val="center"/>
            </w:pPr>
            <w:r>
              <w:t>8447,0</w:t>
            </w:r>
          </w:p>
        </w:tc>
        <w:tc>
          <w:tcPr>
            <w:tcW w:w="1417" w:type="dxa"/>
            <w:vAlign w:val="center"/>
          </w:tcPr>
          <w:p w:rsidR="00B30989" w:rsidRDefault="00B30989">
            <w:pPr>
              <w:pStyle w:val="ConsPlusNormal"/>
              <w:jc w:val="center"/>
            </w:pPr>
            <w:r>
              <w:t>61006,9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87607,4</w:t>
            </w:r>
          </w:p>
        </w:tc>
        <w:tc>
          <w:tcPr>
            <w:tcW w:w="1191" w:type="dxa"/>
            <w:vAlign w:val="center"/>
          </w:tcPr>
          <w:p w:rsidR="00B30989" w:rsidRDefault="00B30989">
            <w:pPr>
              <w:pStyle w:val="ConsPlusNormal"/>
              <w:jc w:val="center"/>
            </w:pPr>
            <w:r>
              <w:t>93540,5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181147,9</w:t>
            </w:r>
          </w:p>
        </w:tc>
      </w:tr>
      <w:tr w:rsidR="00B30989">
        <w:tc>
          <w:tcPr>
            <w:tcW w:w="880" w:type="dxa"/>
            <w:vMerge w:val="restart"/>
            <w:vAlign w:val="center"/>
          </w:tcPr>
          <w:p w:rsidR="00B30989" w:rsidRDefault="00B30989">
            <w:pPr>
              <w:pStyle w:val="ConsPlusNormal"/>
              <w:jc w:val="center"/>
            </w:pPr>
            <w:r>
              <w:t>1.4.</w:t>
            </w:r>
          </w:p>
        </w:tc>
        <w:tc>
          <w:tcPr>
            <w:tcW w:w="3920" w:type="dxa"/>
            <w:vMerge w:val="restart"/>
          </w:tcPr>
          <w:p w:rsidR="00B30989" w:rsidRDefault="00B30989">
            <w:pPr>
              <w:pStyle w:val="ConsPlusNormal"/>
            </w:pPr>
            <w:r>
              <w:t>Основное мероприятие "Создание условий для технической и технологической модернизации сельского хозяйства"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216903,2</w:t>
            </w:r>
          </w:p>
        </w:tc>
        <w:tc>
          <w:tcPr>
            <w:tcW w:w="1191" w:type="dxa"/>
            <w:vAlign w:val="center"/>
          </w:tcPr>
          <w:p w:rsidR="00B30989" w:rsidRDefault="00B30989">
            <w:pPr>
              <w:pStyle w:val="ConsPlusNormal"/>
              <w:jc w:val="center"/>
            </w:pPr>
            <w:r>
              <w:t>224773,4</w:t>
            </w:r>
          </w:p>
        </w:tc>
        <w:tc>
          <w:tcPr>
            <w:tcW w:w="1247" w:type="dxa"/>
            <w:vAlign w:val="center"/>
          </w:tcPr>
          <w:p w:rsidR="00B30989" w:rsidRDefault="00B30989">
            <w:pPr>
              <w:pStyle w:val="ConsPlusNormal"/>
              <w:jc w:val="center"/>
            </w:pPr>
            <w:r>
              <w:t>278003,0</w:t>
            </w:r>
          </w:p>
        </w:tc>
        <w:tc>
          <w:tcPr>
            <w:tcW w:w="1247" w:type="dxa"/>
            <w:vAlign w:val="center"/>
          </w:tcPr>
          <w:p w:rsidR="00B30989" w:rsidRDefault="00B30989">
            <w:pPr>
              <w:pStyle w:val="ConsPlusNormal"/>
              <w:jc w:val="center"/>
            </w:pPr>
            <w:r>
              <w:t>197593,0</w:t>
            </w:r>
          </w:p>
        </w:tc>
        <w:tc>
          <w:tcPr>
            <w:tcW w:w="1247" w:type="dxa"/>
            <w:vAlign w:val="center"/>
          </w:tcPr>
          <w:p w:rsidR="00B30989" w:rsidRDefault="00B30989">
            <w:pPr>
              <w:pStyle w:val="ConsPlusNormal"/>
              <w:jc w:val="center"/>
            </w:pPr>
            <w:r>
              <w:t>383363,0</w:t>
            </w:r>
          </w:p>
        </w:tc>
        <w:tc>
          <w:tcPr>
            <w:tcW w:w="1134" w:type="dxa"/>
            <w:vAlign w:val="center"/>
          </w:tcPr>
          <w:p w:rsidR="00B30989" w:rsidRDefault="00B30989">
            <w:pPr>
              <w:pStyle w:val="ConsPlusNormal"/>
              <w:jc w:val="center"/>
            </w:pPr>
            <w:r>
              <w:t>407665,0</w:t>
            </w:r>
          </w:p>
        </w:tc>
        <w:tc>
          <w:tcPr>
            <w:tcW w:w="1191" w:type="dxa"/>
            <w:vAlign w:val="center"/>
          </w:tcPr>
          <w:p w:rsidR="00B30989" w:rsidRDefault="00B30989">
            <w:pPr>
              <w:pStyle w:val="ConsPlusNormal"/>
              <w:jc w:val="center"/>
            </w:pPr>
            <w:r>
              <w:t>417448,0</w:t>
            </w:r>
          </w:p>
        </w:tc>
        <w:tc>
          <w:tcPr>
            <w:tcW w:w="1417" w:type="dxa"/>
            <w:vAlign w:val="center"/>
          </w:tcPr>
          <w:p w:rsidR="00B30989" w:rsidRDefault="00B30989">
            <w:pPr>
              <w:pStyle w:val="ConsPlusNormal"/>
              <w:jc w:val="center"/>
            </w:pPr>
            <w:r>
              <w:t>2125748,6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216903,2</w:t>
            </w:r>
          </w:p>
        </w:tc>
        <w:tc>
          <w:tcPr>
            <w:tcW w:w="1191" w:type="dxa"/>
            <w:vAlign w:val="center"/>
          </w:tcPr>
          <w:p w:rsidR="00B30989" w:rsidRDefault="00B30989">
            <w:pPr>
              <w:pStyle w:val="ConsPlusNormal"/>
              <w:jc w:val="center"/>
            </w:pPr>
            <w:r>
              <w:t>224773,4</w:t>
            </w:r>
          </w:p>
        </w:tc>
        <w:tc>
          <w:tcPr>
            <w:tcW w:w="1247" w:type="dxa"/>
            <w:vAlign w:val="center"/>
          </w:tcPr>
          <w:p w:rsidR="00B30989" w:rsidRDefault="00B30989">
            <w:pPr>
              <w:pStyle w:val="ConsPlusNormal"/>
              <w:jc w:val="center"/>
            </w:pPr>
            <w:r>
              <w:t>278003,0</w:t>
            </w:r>
          </w:p>
        </w:tc>
        <w:tc>
          <w:tcPr>
            <w:tcW w:w="1247" w:type="dxa"/>
            <w:vAlign w:val="center"/>
          </w:tcPr>
          <w:p w:rsidR="00B30989" w:rsidRDefault="00B30989">
            <w:pPr>
              <w:pStyle w:val="ConsPlusNormal"/>
              <w:jc w:val="center"/>
            </w:pPr>
            <w:r>
              <w:t>197593,0</w:t>
            </w:r>
          </w:p>
        </w:tc>
        <w:tc>
          <w:tcPr>
            <w:tcW w:w="1247" w:type="dxa"/>
            <w:vAlign w:val="center"/>
          </w:tcPr>
          <w:p w:rsidR="00B30989" w:rsidRDefault="00B30989">
            <w:pPr>
              <w:pStyle w:val="ConsPlusNormal"/>
              <w:jc w:val="center"/>
            </w:pPr>
            <w:r>
              <w:t>383363,0</w:t>
            </w:r>
          </w:p>
        </w:tc>
        <w:tc>
          <w:tcPr>
            <w:tcW w:w="1134" w:type="dxa"/>
            <w:vAlign w:val="center"/>
          </w:tcPr>
          <w:p w:rsidR="00B30989" w:rsidRDefault="00B30989">
            <w:pPr>
              <w:pStyle w:val="ConsPlusNormal"/>
              <w:jc w:val="center"/>
            </w:pPr>
            <w:r>
              <w:t>407665,0</w:t>
            </w:r>
          </w:p>
        </w:tc>
        <w:tc>
          <w:tcPr>
            <w:tcW w:w="1191" w:type="dxa"/>
            <w:vAlign w:val="center"/>
          </w:tcPr>
          <w:p w:rsidR="00B30989" w:rsidRDefault="00B30989">
            <w:pPr>
              <w:pStyle w:val="ConsPlusNormal"/>
              <w:jc w:val="center"/>
            </w:pPr>
            <w:r>
              <w:t>417448,0</w:t>
            </w:r>
          </w:p>
        </w:tc>
        <w:tc>
          <w:tcPr>
            <w:tcW w:w="1417" w:type="dxa"/>
            <w:vAlign w:val="center"/>
          </w:tcPr>
          <w:p w:rsidR="00B30989" w:rsidRDefault="00B30989">
            <w:pPr>
              <w:pStyle w:val="ConsPlusNormal"/>
              <w:jc w:val="center"/>
            </w:pPr>
            <w:r>
              <w:t>2125748,6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1.4.1.</w:t>
            </w:r>
          </w:p>
        </w:tc>
        <w:tc>
          <w:tcPr>
            <w:tcW w:w="3920"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по договорам финансовой аренды (лизинга)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119869,4</w:t>
            </w:r>
          </w:p>
        </w:tc>
        <w:tc>
          <w:tcPr>
            <w:tcW w:w="1191" w:type="dxa"/>
            <w:vAlign w:val="center"/>
          </w:tcPr>
          <w:p w:rsidR="00B30989" w:rsidRDefault="00B30989">
            <w:pPr>
              <w:pStyle w:val="ConsPlusNormal"/>
              <w:jc w:val="center"/>
            </w:pPr>
            <w:r>
              <w:t>130541,6</w:t>
            </w:r>
          </w:p>
        </w:tc>
        <w:tc>
          <w:tcPr>
            <w:tcW w:w="1247" w:type="dxa"/>
            <w:vAlign w:val="center"/>
          </w:tcPr>
          <w:p w:rsidR="00B30989" w:rsidRDefault="00B30989">
            <w:pPr>
              <w:pStyle w:val="ConsPlusNormal"/>
              <w:jc w:val="center"/>
            </w:pPr>
            <w:r>
              <w:t>97000,0</w:t>
            </w:r>
          </w:p>
        </w:tc>
        <w:tc>
          <w:tcPr>
            <w:tcW w:w="1247" w:type="dxa"/>
            <w:vAlign w:val="center"/>
          </w:tcPr>
          <w:p w:rsidR="00B30989" w:rsidRDefault="00B30989">
            <w:pPr>
              <w:pStyle w:val="ConsPlusNormal"/>
              <w:jc w:val="center"/>
            </w:pPr>
            <w:r>
              <w:t>97000,0</w:t>
            </w:r>
          </w:p>
        </w:tc>
        <w:tc>
          <w:tcPr>
            <w:tcW w:w="1247" w:type="dxa"/>
            <w:vAlign w:val="center"/>
          </w:tcPr>
          <w:p w:rsidR="00B30989" w:rsidRDefault="00B30989">
            <w:pPr>
              <w:pStyle w:val="ConsPlusNormal"/>
              <w:jc w:val="center"/>
            </w:pPr>
            <w:r>
              <w:t>105000,0</w:t>
            </w:r>
          </w:p>
        </w:tc>
        <w:tc>
          <w:tcPr>
            <w:tcW w:w="1134" w:type="dxa"/>
            <w:vAlign w:val="center"/>
          </w:tcPr>
          <w:p w:rsidR="00B30989" w:rsidRDefault="00B30989">
            <w:pPr>
              <w:pStyle w:val="ConsPlusNormal"/>
              <w:jc w:val="center"/>
            </w:pPr>
            <w:r>
              <w:t>109000,0</w:t>
            </w:r>
          </w:p>
        </w:tc>
        <w:tc>
          <w:tcPr>
            <w:tcW w:w="1191" w:type="dxa"/>
            <w:vAlign w:val="center"/>
          </w:tcPr>
          <w:p w:rsidR="00B30989" w:rsidRDefault="00B30989">
            <w:pPr>
              <w:pStyle w:val="ConsPlusNormal"/>
              <w:jc w:val="center"/>
            </w:pPr>
            <w:r>
              <w:t>112000,0</w:t>
            </w:r>
          </w:p>
        </w:tc>
        <w:tc>
          <w:tcPr>
            <w:tcW w:w="1417" w:type="dxa"/>
            <w:vAlign w:val="center"/>
          </w:tcPr>
          <w:p w:rsidR="00B30989" w:rsidRDefault="00B30989">
            <w:pPr>
              <w:pStyle w:val="ConsPlusNormal"/>
              <w:jc w:val="center"/>
            </w:pPr>
            <w:r>
              <w:t>770411,0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119869,4</w:t>
            </w:r>
          </w:p>
        </w:tc>
        <w:tc>
          <w:tcPr>
            <w:tcW w:w="1191" w:type="dxa"/>
            <w:vAlign w:val="center"/>
          </w:tcPr>
          <w:p w:rsidR="00B30989" w:rsidRDefault="00B30989">
            <w:pPr>
              <w:pStyle w:val="ConsPlusNormal"/>
              <w:jc w:val="center"/>
            </w:pPr>
            <w:r>
              <w:t>130541,6</w:t>
            </w:r>
          </w:p>
        </w:tc>
        <w:tc>
          <w:tcPr>
            <w:tcW w:w="1247" w:type="dxa"/>
            <w:vAlign w:val="center"/>
          </w:tcPr>
          <w:p w:rsidR="00B30989" w:rsidRDefault="00B30989">
            <w:pPr>
              <w:pStyle w:val="ConsPlusNormal"/>
              <w:jc w:val="center"/>
            </w:pPr>
            <w:r>
              <w:t>97000,0</w:t>
            </w:r>
          </w:p>
        </w:tc>
        <w:tc>
          <w:tcPr>
            <w:tcW w:w="1247" w:type="dxa"/>
            <w:vAlign w:val="center"/>
          </w:tcPr>
          <w:p w:rsidR="00B30989" w:rsidRDefault="00B30989">
            <w:pPr>
              <w:pStyle w:val="ConsPlusNormal"/>
              <w:jc w:val="center"/>
            </w:pPr>
            <w:r>
              <w:t>97000,0</w:t>
            </w:r>
          </w:p>
        </w:tc>
        <w:tc>
          <w:tcPr>
            <w:tcW w:w="1247" w:type="dxa"/>
            <w:vAlign w:val="center"/>
          </w:tcPr>
          <w:p w:rsidR="00B30989" w:rsidRDefault="00B30989">
            <w:pPr>
              <w:pStyle w:val="ConsPlusNormal"/>
              <w:jc w:val="center"/>
            </w:pPr>
            <w:r>
              <w:t>105000,0</w:t>
            </w:r>
          </w:p>
        </w:tc>
        <w:tc>
          <w:tcPr>
            <w:tcW w:w="1134" w:type="dxa"/>
            <w:vAlign w:val="center"/>
          </w:tcPr>
          <w:p w:rsidR="00B30989" w:rsidRDefault="00B30989">
            <w:pPr>
              <w:pStyle w:val="ConsPlusNormal"/>
              <w:jc w:val="center"/>
            </w:pPr>
            <w:r>
              <w:t>109000,0</w:t>
            </w:r>
          </w:p>
        </w:tc>
        <w:tc>
          <w:tcPr>
            <w:tcW w:w="1191" w:type="dxa"/>
            <w:vAlign w:val="center"/>
          </w:tcPr>
          <w:p w:rsidR="00B30989" w:rsidRDefault="00B30989">
            <w:pPr>
              <w:pStyle w:val="ConsPlusNormal"/>
              <w:jc w:val="center"/>
            </w:pPr>
            <w:r>
              <w:t>112000,0</w:t>
            </w:r>
          </w:p>
        </w:tc>
        <w:tc>
          <w:tcPr>
            <w:tcW w:w="1417" w:type="dxa"/>
            <w:vAlign w:val="center"/>
          </w:tcPr>
          <w:p w:rsidR="00B30989" w:rsidRDefault="00B30989">
            <w:pPr>
              <w:pStyle w:val="ConsPlusNormal"/>
              <w:jc w:val="center"/>
            </w:pPr>
            <w:r>
              <w:t>770411,0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1.4.2.</w:t>
            </w:r>
          </w:p>
        </w:tc>
        <w:tc>
          <w:tcPr>
            <w:tcW w:w="3920" w:type="dxa"/>
            <w:vMerge w:val="restart"/>
          </w:tcPr>
          <w:p w:rsidR="00B30989" w:rsidRDefault="00B30989">
            <w:pPr>
              <w:pStyle w:val="ConsPlusNormal"/>
            </w:pPr>
            <w:r>
              <w:t>Предоставление субсидий на ремонт сельскохозяйственной техники в специализированных ремонтных заводах</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12128,5</w:t>
            </w:r>
          </w:p>
        </w:tc>
        <w:tc>
          <w:tcPr>
            <w:tcW w:w="1191" w:type="dxa"/>
            <w:vAlign w:val="center"/>
          </w:tcPr>
          <w:p w:rsidR="00B30989" w:rsidRDefault="00B30989">
            <w:pPr>
              <w:pStyle w:val="ConsPlusNormal"/>
              <w:jc w:val="center"/>
            </w:pPr>
            <w:r>
              <w:t>17000,0</w:t>
            </w:r>
          </w:p>
        </w:tc>
        <w:tc>
          <w:tcPr>
            <w:tcW w:w="1247" w:type="dxa"/>
            <w:vAlign w:val="center"/>
          </w:tcPr>
          <w:p w:rsidR="00B30989" w:rsidRDefault="00B30989">
            <w:pPr>
              <w:pStyle w:val="ConsPlusNormal"/>
              <w:jc w:val="center"/>
            </w:pPr>
            <w:r>
              <w:t>19000,0</w:t>
            </w:r>
          </w:p>
        </w:tc>
        <w:tc>
          <w:tcPr>
            <w:tcW w:w="1247" w:type="dxa"/>
            <w:vAlign w:val="center"/>
          </w:tcPr>
          <w:p w:rsidR="00B30989" w:rsidRDefault="00B30989">
            <w:pPr>
              <w:pStyle w:val="ConsPlusNormal"/>
              <w:jc w:val="center"/>
            </w:pPr>
            <w:r>
              <w:t>19000,0</w:t>
            </w:r>
          </w:p>
        </w:tc>
        <w:tc>
          <w:tcPr>
            <w:tcW w:w="1247" w:type="dxa"/>
            <w:vAlign w:val="center"/>
          </w:tcPr>
          <w:p w:rsidR="00B30989" w:rsidRDefault="00B30989">
            <w:pPr>
              <w:pStyle w:val="ConsPlusNormal"/>
              <w:jc w:val="center"/>
            </w:pPr>
            <w:r>
              <w:t>22000,0</w:t>
            </w:r>
          </w:p>
        </w:tc>
        <w:tc>
          <w:tcPr>
            <w:tcW w:w="1134" w:type="dxa"/>
            <w:vAlign w:val="center"/>
          </w:tcPr>
          <w:p w:rsidR="00B30989" w:rsidRDefault="00B30989">
            <w:pPr>
              <w:pStyle w:val="ConsPlusNormal"/>
              <w:jc w:val="center"/>
            </w:pPr>
            <w:r>
              <w:t>24000,0</w:t>
            </w:r>
          </w:p>
        </w:tc>
        <w:tc>
          <w:tcPr>
            <w:tcW w:w="1191" w:type="dxa"/>
            <w:vAlign w:val="center"/>
          </w:tcPr>
          <w:p w:rsidR="00B30989" w:rsidRDefault="00B30989">
            <w:pPr>
              <w:pStyle w:val="ConsPlusNormal"/>
              <w:jc w:val="center"/>
            </w:pPr>
            <w:r>
              <w:t>25000,0</w:t>
            </w:r>
          </w:p>
        </w:tc>
        <w:tc>
          <w:tcPr>
            <w:tcW w:w="1417" w:type="dxa"/>
            <w:vAlign w:val="center"/>
          </w:tcPr>
          <w:p w:rsidR="00B30989" w:rsidRDefault="00B30989">
            <w:pPr>
              <w:pStyle w:val="ConsPlusNormal"/>
              <w:jc w:val="center"/>
            </w:pPr>
            <w:r>
              <w:t>138128,5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12128,5</w:t>
            </w:r>
          </w:p>
        </w:tc>
        <w:tc>
          <w:tcPr>
            <w:tcW w:w="1191" w:type="dxa"/>
            <w:vAlign w:val="center"/>
          </w:tcPr>
          <w:p w:rsidR="00B30989" w:rsidRDefault="00B30989">
            <w:pPr>
              <w:pStyle w:val="ConsPlusNormal"/>
              <w:jc w:val="center"/>
            </w:pPr>
            <w:r>
              <w:t>17000,0</w:t>
            </w:r>
          </w:p>
        </w:tc>
        <w:tc>
          <w:tcPr>
            <w:tcW w:w="1247" w:type="dxa"/>
            <w:vAlign w:val="center"/>
          </w:tcPr>
          <w:p w:rsidR="00B30989" w:rsidRDefault="00B30989">
            <w:pPr>
              <w:pStyle w:val="ConsPlusNormal"/>
              <w:jc w:val="center"/>
            </w:pPr>
            <w:r>
              <w:t>19000,0</w:t>
            </w:r>
          </w:p>
        </w:tc>
        <w:tc>
          <w:tcPr>
            <w:tcW w:w="1247" w:type="dxa"/>
            <w:vAlign w:val="center"/>
          </w:tcPr>
          <w:p w:rsidR="00B30989" w:rsidRDefault="00B30989">
            <w:pPr>
              <w:pStyle w:val="ConsPlusNormal"/>
              <w:jc w:val="center"/>
            </w:pPr>
            <w:r>
              <w:t>19000,0</w:t>
            </w:r>
          </w:p>
        </w:tc>
        <w:tc>
          <w:tcPr>
            <w:tcW w:w="1247" w:type="dxa"/>
            <w:vAlign w:val="center"/>
          </w:tcPr>
          <w:p w:rsidR="00B30989" w:rsidRDefault="00B30989">
            <w:pPr>
              <w:pStyle w:val="ConsPlusNormal"/>
              <w:jc w:val="center"/>
            </w:pPr>
            <w:r>
              <w:t>22000,0</w:t>
            </w:r>
          </w:p>
        </w:tc>
        <w:tc>
          <w:tcPr>
            <w:tcW w:w="1134" w:type="dxa"/>
            <w:vAlign w:val="center"/>
          </w:tcPr>
          <w:p w:rsidR="00B30989" w:rsidRDefault="00B30989">
            <w:pPr>
              <w:pStyle w:val="ConsPlusNormal"/>
              <w:jc w:val="center"/>
            </w:pPr>
            <w:r>
              <w:t>24000,0</w:t>
            </w:r>
          </w:p>
        </w:tc>
        <w:tc>
          <w:tcPr>
            <w:tcW w:w="1191" w:type="dxa"/>
            <w:vAlign w:val="center"/>
          </w:tcPr>
          <w:p w:rsidR="00B30989" w:rsidRDefault="00B30989">
            <w:pPr>
              <w:pStyle w:val="ConsPlusNormal"/>
              <w:jc w:val="center"/>
            </w:pPr>
            <w:r>
              <w:t>25000,0</w:t>
            </w:r>
          </w:p>
        </w:tc>
        <w:tc>
          <w:tcPr>
            <w:tcW w:w="1417" w:type="dxa"/>
            <w:vAlign w:val="center"/>
          </w:tcPr>
          <w:p w:rsidR="00B30989" w:rsidRDefault="00B30989">
            <w:pPr>
              <w:pStyle w:val="ConsPlusNormal"/>
              <w:jc w:val="center"/>
            </w:pPr>
            <w:r>
              <w:t>138128,5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1.4.3.</w:t>
            </w:r>
          </w:p>
        </w:tc>
        <w:tc>
          <w:tcPr>
            <w:tcW w:w="3920"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84905,3</w:t>
            </w:r>
          </w:p>
        </w:tc>
        <w:tc>
          <w:tcPr>
            <w:tcW w:w="1191" w:type="dxa"/>
            <w:vAlign w:val="center"/>
          </w:tcPr>
          <w:p w:rsidR="00B30989" w:rsidRDefault="00B30989">
            <w:pPr>
              <w:pStyle w:val="ConsPlusNormal"/>
              <w:jc w:val="center"/>
            </w:pPr>
            <w:r>
              <w:t>77231,8</w:t>
            </w:r>
          </w:p>
        </w:tc>
        <w:tc>
          <w:tcPr>
            <w:tcW w:w="1247" w:type="dxa"/>
            <w:vAlign w:val="center"/>
          </w:tcPr>
          <w:p w:rsidR="00B30989" w:rsidRDefault="00B30989">
            <w:pPr>
              <w:pStyle w:val="ConsPlusNormal"/>
              <w:jc w:val="center"/>
            </w:pPr>
            <w:r>
              <w:t>162003,0</w:t>
            </w:r>
          </w:p>
        </w:tc>
        <w:tc>
          <w:tcPr>
            <w:tcW w:w="1247" w:type="dxa"/>
            <w:vAlign w:val="center"/>
          </w:tcPr>
          <w:p w:rsidR="00B30989" w:rsidRDefault="00B30989">
            <w:pPr>
              <w:pStyle w:val="ConsPlusNormal"/>
              <w:jc w:val="center"/>
            </w:pPr>
            <w:r>
              <w:t>81593,0</w:t>
            </w:r>
          </w:p>
        </w:tc>
        <w:tc>
          <w:tcPr>
            <w:tcW w:w="1247" w:type="dxa"/>
            <w:vAlign w:val="center"/>
          </w:tcPr>
          <w:p w:rsidR="00B30989" w:rsidRDefault="00B30989">
            <w:pPr>
              <w:pStyle w:val="ConsPlusNormal"/>
              <w:jc w:val="center"/>
            </w:pPr>
            <w:r>
              <w:t>256363,0</w:t>
            </w:r>
          </w:p>
        </w:tc>
        <w:tc>
          <w:tcPr>
            <w:tcW w:w="1134" w:type="dxa"/>
            <w:vAlign w:val="center"/>
          </w:tcPr>
          <w:p w:rsidR="00B30989" w:rsidRDefault="00B30989">
            <w:pPr>
              <w:pStyle w:val="ConsPlusNormal"/>
              <w:jc w:val="center"/>
            </w:pPr>
            <w:r>
              <w:t>274665,0</w:t>
            </w:r>
          </w:p>
        </w:tc>
        <w:tc>
          <w:tcPr>
            <w:tcW w:w="1191" w:type="dxa"/>
            <w:vAlign w:val="center"/>
          </w:tcPr>
          <w:p w:rsidR="00B30989" w:rsidRDefault="00B30989">
            <w:pPr>
              <w:pStyle w:val="ConsPlusNormal"/>
              <w:jc w:val="center"/>
            </w:pPr>
            <w:r>
              <w:t>280448,0</w:t>
            </w:r>
          </w:p>
        </w:tc>
        <w:tc>
          <w:tcPr>
            <w:tcW w:w="1417" w:type="dxa"/>
            <w:vAlign w:val="center"/>
          </w:tcPr>
          <w:p w:rsidR="00B30989" w:rsidRDefault="00B30989">
            <w:pPr>
              <w:pStyle w:val="ConsPlusNormal"/>
              <w:jc w:val="center"/>
            </w:pPr>
            <w:r>
              <w:t>1217209,1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84905,3</w:t>
            </w:r>
          </w:p>
        </w:tc>
        <w:tc>
          <w:tcPr>
            <w:tcW w:w="1191" w:type="dxa"/>
            <w:vAlign w:val="center"/>
          </w:tcPr>
          <w:p w:rsidR="00B30989" w:rsidRDefault="00B30989">
            <w:pPr>
              <w:pStyle w:val="ConsPlusNormal"/>
              <w:jc w:val="center"/>
            </w:pPr>
            <w:r>
              <w:t>77231,8</w:t>
            </w:r>
          </w:p>
        </w:tc>
        <w:tc>
          <w:tcPr>
            <w:tcW w:w="1247" w:type="dxa"/>
            <w:vAlign w:val="center"/>
          </w:tcPr>
          <w:p w:rsidR="00B30989" w:rsidRDefault="00B30989">
            <w:pPr>
              <w:pStyle w:val="ConsPlusNormal"/>
              <w:jc w:val="center"/>
            </w:pPr>
            <w:r>
              <w:t>162003,0</w:t>
            </w:r>
          </w:p>
        </w:tc>
        <w:tc>
          <w:tcPr>
            <w:tcW w:w="1247" w:type="dxa"/>
            <w:vAlign w:val="center"/>
          </w:tcPr>
          <w:p w:rsidR="00B30989" w:rsidRDefault="00B30989">
            <w:pPr>
              <w:pStyle w:val="ConsPlusNormal"/>
              <w:jc w:val="center"/>
            </w:pPr>
            <w:r>
              <w:t>81593,0</w:t>
            </w:r>
          </w:p>
        </w:tc>
        <w:tc>
          <w:tcPr>
            <w:tcW w:w="1247" w:type="dxa"/>
            <w:vAlign w:val="center"/>
          </w:tcPr>
          <w:p w:rsidR="00B30989" w:rsidRDefault="00B30989">
            <w:pPr>
              <w:pStyle w:val="ConsPlusNormal"/>
              <w:jc w:val="center"/>
            </w:pPr>
            <w:r>
              <w:t>256363,0</w:t>
            </w:r>
          </w:p>
        </w:tc>
        <w:tc>
          <w:tcPr>
            <w:tcW w:w="1134" w:type="dxa"/>
            <w:vAlign w:val="center"/>
          </w:tcPr>
          <w:p w:rsidR="00B30989" w:rsidRDefault="00B30989">
            <w:pPr>
              <w:pStyle w:val="ConsPlusNormal"/>
              <w:jc w:val="center"/>
            </w:pPr>
            <w:r>
              <w:t>274665,0</w:t>
            </w:r>
          </w:p>
        </w:tc>
        <w:tc>
          <w:tcPr>
            <w:tcW w:w="1191" w:type="dxa"/>
            <w:vAlign w:val="center"/>
          </w:tcPr>
          <w:p w:rsidR="00B30989" w:rsidRDefault="00B30989">
            <w:pPr>
              <w:pStyle w:val="ConsPlusNormal"/>
              <w:jc w:val="center"/>
            </w:pPr>
            <w:r>
              <w:t>280448,0</w:t>
            </w:r>
          </w:p>
        </w:tc>
        <w:tc>
          <w:tcPr>
            <w:tcW w:w="1417" w:type="dxa"/>
            <w:vAlign w:val="center"/>
          </w:tcPr>
          <w:p w:rsidR="00B30989" w:rsidRDefault="00B30989">
            <w:pPr>
              <w:pStyle w:val="ConsPlusNormal"/>
              <w:jc w:val="center"/>
            </w:pPr>
            <w:r>
              <w:t>1217209,1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w:t>
            </w:r>
          </w:p>
        </w:tc>
        <w:tc>
          <w:tcPr>
            <w:tcW w:w="3920" w:type="dxa"/>
            <w:vMerge w:val="restart"/>
          </w:tcPr>
          <w:p w:rsidR="00B30989" w:rsidRDefault="00B30989">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6225,5</w:t>
            </w:r>
          </w:p>
        </w:tc>
        <w:tc>
          <w:tcPr>
            <w:tcW w:w="1191" w:type="dxa"/>
            <w:vAlign w:val="center"/>
          </w:tcPr>
          <w:p w:rsidR="00B30989" w:rsidRDefault="00B30989">
            <w:pPr>
              <w:pStyle w:val="ConsPlusNormal"/>
              <w:jc w:val="center"/>
            </w:pPr>
            <w:r>
              <w:t>7000,0</w:t>
            </w:r>
          </w:p>
        </w:tc>
        <w:tc>
          <w:tcPr>
            <w:tcW w:w="1247" w:type="dxa"/>
            <w:vAlign w:val="center"/>
          </w:tcPr>
          <w:p w:rsidR="00B30989" w:rsidRDefault="00B30989">
            <w:pPr>
              <w:pStyle w:val="ConsPlusNormal"/>
              <w:jc w:val="center"/>
            </w:pPr>
            <w:r>
              <w:t>10600,0</w:t>
            </w:r>
          </w:p>
        </w:tc>
        <w:tc>
          <w:tcPr>
            <w:tcW w:w="1247" w:type="dxa"/>
            <w:vAlign w:val="center"/>
          </w:tcPr>
          <w:p w:rsidR="00B30989" w:rsidRDefault="00B30989">
            <w:pPr>
              <w:pStyle w:val="ConsPlusNormal"/>
              <w:jc w:val="center"/>
            </w:pPr>
            <w:r>
              <w:t>10600,0</w:t>
            </w:r>
          </w:p>
        </w:tc>
        <w:tc>
          <w:tcPr>
            <w:tcW w:w="1247" w:type="dxa"/>
            <w:vAlign w:val="center"/>
          </w:tcPr>
          <w:p w:rsidR="00B30989" w:rsidRDefault="00B30989">
            <w:pPr>
              <w:pStyle w:val="ConsPlusNormal"/>
              <w:jc w:val="center"/>
            </w:pPr>
            <w:r>
              <w:t>12000,0</w:t>
            </w:r>
          </w:p>
        </w:tc>
        <w:tc>
          <w:tcPr>
            <w:tcW w:w="1134" w:type="dxa"/>
            <w:vAlign w:val="center"/>
          </w:tcPr>
          <w:p w:rsidR="00B30989" w:rsidRDefault="00B30989">
            <w:pPr>
              <w:pStyle w:val="ConsPlusNormal"/>
              <w:jc w:val="center"/>
            </w:pPr>
            <w:r>
              <w:t>12000,0</w:t>
            </w:r>
          </w:p>
        </w:tc>
        <w:tc>
          <w:tcPr>
            <w:tcW w:w="1191" w:type="dxa"/>
            <w:vAlign w:val="center"/>
          </w:tcPr>
          <w:p w:rsidR="00B30989" w:rsidRDefault="00B30989">
            <w:pPr>
              <w:pStyle w:val="ConsPlusNormal"/>
              <w:jc w:val="center"/>
            </w:pPr>
            <w:r>
              <w:t>12000,0</w:t>
            </w:r>
          </w:p>
        </w:tc>
        <w:tc>
          <w:tcPr>
            <w:tcW w:w="1417" w:type="dxa"/>
            <w:vAlign w:val="center"/>
          </w:tcPr>
          <w:p w:rsidR="00B30989" w:rsidRDefault="00B30989">
            <w:pPr>
              <w:pStyle w:val="ConsPlusNormal"/>
              <w:jc w:val="center"/>
            </w:pPr>
            <w:r>
              <w:t>70425,5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6225,5</w:t>
            </w:r>
          </w:p>
        </w:tc>
        <w:tc>
          <w:tcPr>
            <w:tcW w:w="1191" w:type="dxa"/>
            <w:vAlign w:val="center"/>
          </w:tcPr>
          <w:p w:rsidR="00B30989" w:rsidRDefault="00B30989">
            <w:pPr>
              <w:pStyle w:val="ConsPlusNormal"/>
              <w:jc w:val="center"/>
            </w:pPr>
            <w:r>
              <w:t>7000,0</w:t>
            </w:r>
          </w:p>
        </w:tc>
        <w:tc>
          <w:tcPr>
            <w:tcW w:w="1247" w:type="dxa"/>
            <w:vAlign w:val="center"/>
          </w:tcPr>
          <w:p w:rsidR="00B30989" w:rsidRDefault="00B30989">
            <w:pPr>
              <w:pStyle w:val="ConsPlusNormal"/>
              <w:jc w:val="center"/>
            </w:pPr>
            <w:r>
              <w:t>10600,0</w:t>
            </w:r>
          </w:p>
        </w:tc>
        <w:tc>
          <w:tcPr>
            <w:tcW w:w="1247" w:type="dxa"/>
            <w:vAlign w:val="center"/>
          </w:tcPr>
          <w:p w:rsidR="00B30989" w:rsidRDefault="00B30989">
            <w:pPr>
              <w:pStyle w:val="ConsPlusNormal"/>
              <w:jc w:val="center"/>
            </w:pPr>
            <w:r>
              <w:t>10600,0</w:t>
            </w:r>
          </w:p>
        </w:tc>
        <w:tc>
          <w:tcPr>
            <w:tcW w:w="1247" w:type="dxa"/>
            <w:vAlign w:val="center"/>
          </w:tcPr>
          <w:p w:rsidR="00B30989" w:rsidRDefault="00B30989">
            <w:pPr>
              <w:pStyle w:val="ConsPlusNormal"/>
              <w:jc w:val="center"/>
            </w:pPr>
            <w:r>
              <w:t>12000,0</w:t>
            </w:r>
          </w:p>
        </w:tc>
        <w:tc>
          <w:tcPr>
            <w:tcW w:w="1134" w:type="dxa"/>
            <w:vAlign w:val="center"/>
          </w:tcPr>
          <w:p w:rsidR="00B30989" w:rsidRDefault="00B30989">
            <w:pPr>
              <w:pStyle w:val="ConsPlusNormal"/>
              <w:jc w:val="center"/>
            </w:pPr>
            <w:r>
              <w:t>12000,0</w:t>
            </w:r>
          </w:p>
        </w:tc>
        <w:tc>
          <w:tcPr>
            <w:tcW w:w="1191" w:type="dxa"/>
            <w:vAlign w:val="center"/>
          </w:tcPr>
          <w:p w:rsidR="00B30989" w:rsidRDefault="00B30989">
            <w:pPr>
              <w:pStyle w:val="ConsPlusNormal"/>
              <w:jc w:val="center"/>
            </w:pPr>
            <w:r>
              <w:t>12000,0</w:t>
            </w:r>
          </w:p>
        </w:tc>
        <w:tc>
          <w:tcPr>
            <w:tcW w:w="1417" w:type="dxa"/>
            <w:vAlign w:val="center"/>
          </w:tcPr>
          <w:p w:rsidR="00B30989" w:rsidRDefault="00B30989">
            <w:pPr>
              <w:pStyle w:val="ConsPlusNormal"/>
              <w:jc w:val="center"/>
            </w:pPr>
            <w:r>
              <w:t>70425,5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1.5.1.</w:t>
            </w:r>
          </w:p>
        </w:tc>
        <w:tc>
          <w:tcPr>
            <w:tcW w:w="3920" w:type="dxa"/>
            <w:vMerge w:val="restart"/>
          </w:tcPr>
          <w:p w:rsidR="00B30989" w:rsidRDefault="00B30989">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4600,0</w:t>
            </w:r>
          </w:p>
        </w:tc>
        <w:tc>
          <w:tcPr>
            <w:tcW w:w="1191" w:type="dxa"/>
            <w:vAlign w:val="center"/>
          </w:tcPr>
          <w:p w:rsidR="00B30989" w:rsidRDefault="00B30989">
            <w:pPr>
              <w:pStyle w:val="ConsPlusNormal"/>
              <w:jc w:val="center"/>
            </w:pPr>
            <w:r>
              <w:t>5400,0</w:t>
            </w:r>
          </w:p>
        </w:tc>
        <w:tc>
          <w:tcPr>
            <w:tcW w:w="1247" w:type="dxa"/>
            <w:vAlign w:val="center"/>
          </w:tcPr>
          <w:p w:rsidR="00B30989" w:rsidRDefault="00B30989">
            <w:pPr>
              <w:pStyle w:val="ConsPlusNormal"/>
              <w:jc w:val="center"/>
            </w:pPr>
            <w:r>
              <w:t>9000,0</w:t>
            </w:r>
          </w:p>
        </w:tc>
        <w:tc>
          <w:tcPr>
            <w:tcW w:w="1247" w:type="dxa"/>
            <w:vAlign w:val="center"/>
          </w:tcPr>
          <w:p w:rsidR="00B30989" w:rsidRDefault="00B30989">
            <w:pPr>
              <w:pStyle w:val="ConsPlusNormal"/>
              <w:jc w:val="center"/>
            </w:pPr>
            <w:r>
              <w:t>9000,0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10000,0</w:t>
            </w:r>
          </w:p>
        </w:tc>
        <w:tc>
          <w:tcPr>
            <w:tcW w:w="1191" w:type="dxa"/>
            <w:vAlign w:val="center"/>
          </w:tcPr>
          <w:p w:rsidR="00B30989" w:rsidRDefault="00B30989">
            <w:pPr>
              <w:pStyle w:val="ConsPlusNormal"/>
              <w:jc w:val="center"/>
            </w:pPr>
            <w:r>
              <w:t>10000,0</w:t>
            </w:r>
          </w:p>
        </w:tc>
        <w:tc>
          <w:tcPr>
            <w:tcW w:w="1417" w:type="dxa"/>
            <w:vAlign w:val="center"/>
          </w:tcPr>
          <w:p w:rsidR="00B30989" w:rsidRDefault="00B30989">
            <w:pPr>
              <w:pStyle w:val="ConsPlusNormal"/>
              <w:jc w:val="center"/>
            </w:pPr>
            <w:r>
              <w:t>58000,0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4600,0</w:t>
            </w:r>
          </w:p>
        </w:tc>
        <w:tc>
          <w:tcPr>
            <w:tcW w:w="1191" w:type="dxa"/>
            <w:vAlign w:val="center"/>
          </w:tcPr>
          <w:p w:rsidR="00B30989" w:rsidRDefault="00B30989">
            <w:pPr>
              <w:pStyle w:val="ConsPlusNormal"/>
              <w:jc w:val="center"/>
            </w:pPr>
            <w:r>
              <w:t>5400,0</w:t>
            </w:r>
          </w:p>
        </w:tc>
        <w:tc>
          <w:tcPr>
            <w:tcW w:w="1247" w:type="dxa"/>
            <w:vAlign w:val="center"/>
          </w:tcPr>
          <w:p w:rsidR="00B30989" w:rsidRDefault="00B30989">
            <w:pPr>
              <w:pStyle w:val="ConsPlusNormal"/>
              <w:jc w:val="center"/>
            </w:pPr>
            <w:r>
              <w:t>9000,0</w:t>
            </w:r>
          </w:p>
        </w:tc>
        <w:tc>
          <w:tcPr>
            <w:tcW w:w="1247" w:type="dxa"/>
            <w:vAlign w:val="center"/>
          </w:tcPr>
          <w:p w:rsidR="00B30989" w:rsidRDefault="00B30989">
            <w:pPr>
              <w:pStyle w:val="ConsPlusNormal"/>
              <w:jc w:val="center"/>
            </w:pPr>
            <w:r>
              <w:t>9000,0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10000,0</w:t>
            </w:r>
          </w:p>
        </w:tc>
        <w:tc>
          <w:tcPr>
            <w:tcW w:w="1191" w:type="dxa"/>
            <w:vAlign w:val="center"/>
          </w:tcPr>
          <w:p w:rsidR="00B30989" w:rsidRDefault="00B30989">
            <w:pPr>
              <w:pStyle w:val="ConsPlusNormal"/>
              <w:jc w:val="center"/>
            </w:pPr>
            <w:r>
              <w:t>10000,0</w:t>
            </w:r>
          </w:p>
        </w:tc>
        <w:tc>
          <w:tcPr>
            <w:tcW w:w="1417" w:type="dxa"/>
            <w:vAlign w:val="center"/>
          </w:tcPr>
          <w:p w:rsidR="00B30989" w:rsidRDefault="00B30989">
            <w:pPr>
              <w:pStyle w:val="ConsPlusNormal"/>
              <w:jc w:val="center"/>
            </w:pPr>
            <w:r>
              <w:t>58000,0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1.5.2.</w:t>
            </w:r>
          </w:p>
        </w:tc>
        <w:tc>
          <w:tcPr>
            <w:tcW w:w="3920" w:type="dxa"/>
            <w:vMerge w:val="restart"/>
          </w:tcPr>
          <w:p w:rsidR="00B30989" w:rsidRDefault="00B30989">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1625,5</w:t>
            </w:r>
          </w:p>
        </w:tc>
        <w:tc>
          <w:tcPr>
            <w:tcW w:w="1191"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2000,0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12425,5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1625,5</w:t>
            </w:r>
          </w:p>
        </w:tc>
        <w:tc>
          <w:tcPr>
            <w:tcW w:w="1191"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1600,0</w:t>
            </w:r>
          </w:p>
        </w:tc>
        <w:tc>
          <w:tcPr>
            <w:tcW w:w="1247" w:type="dxa"/>
            <w:vAlign w:val="center"/>
          </w:tcPr>
          <w:p w:rsidR="00B30989" w:rsidRDefault="00B30989">
            <w:pPr>
              <w:pStyle w:val="ConsPlusNormal"/>
              <w:jc w:val="center"/>
            </w:pPr>
            <w:r>
              <w:t>2000,0</w:t>
            </w:r>
          </w:p>
        </w:tc>
        <w:tc>
          <w:tcPr>
            <w:tcW w:w="1134"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12425,5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w:t>
            </w:r>
          </w:p>
        </w:tc>
        <w:tc>
          <w:tcPr>
            <w:tcW w:w="3920" w:type="dxa"/>
            <w:vMerge w:val="restart"/>
          </w:tcPr>
          <w:p w:rsidR="00B30989" w:rsidRDefault="00B30989">
            <w:pPr>
              <w:pStyle w:val="ConsPlusNormal"/>
            </w:pPr>
            <w:r>
              <w:t>Основное мероприятие "Создание условий для научного и информационного обеспечения развития сельскохозяйственного производства"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18202,9</w:t>
            </w:r>
          </w:p>
        </w:tc>
        <w:tc>
          <w:tcPr>
            <w:tcW w:w="1191" w:type="dxa"/>
            <w:vAlign w:val="center"/>
          </w:tcPr>
          <w:p w:rsidR="00B30989" w:rsidRDefault="00B30989">
            <w:pPr>
              <w:pStyle w:val="ConsPlusNormal"/>
              <w:jc w:val="center"/>
            </w:pPr>
            <w:r>
              <w:t>14183,9</w:t>
            </w:r>
          </w:p>
        </w:tc>
        <w:tc>
          <w:tcPr>
            <w:tcW w:w="1247" w:type="dxa"/>
            <w:vAlign w:val="center"/>
          </w:tcPr>
          <w:p w:rsidR="00B30989" w:rsidRDefault="00B30989">
            <w:pPr>
              <w:pStyle w:val="ConsPlusNormal"/>
              <w:jc w:val="center"/>
            </w:pPr>
            <w:r>
              <w:t>21150,0</w:t>
            </w:r>
          </w:p>
        </w:tc>
        <w:tc>
          <w:tcPr>
            <w:tcW w:w="1247" w:type="dxa"/>
            <w:vAlign w:val="center"/>
          </w:tcPr>
          <w:p w:rsidR="00B30989" w:rsidRDefault="00B30989">
            <w:pPr>
              <w:pStyle w:val="ConsPlusNormal"/>
              <w:jc w:val="center"/>
            </w:pPr>
            <w:r>
              <w:t>21150,0</w:t>
            </w:r>
          </w:p>
        </w:tc>
        <w:tc>
          <w:tcPr>
            <w:tcW w:w="1247" w:type="dxa"/>
            <w:vAlign w:val="center"/>
          </w:tcPr>
          <w:p w:rsidR="00B30989" w:rsidRDefault="00B30989">
            <w:pPr>
              <w:pStyle w:val="ConsPlusNormal"/>
              <w:jc w:val="center"/>
            </w:pPr>
            <w:r>
              <w:t>26050,0</w:t>
            </w:r>
          </w:p>
        </w:tc>
        <w:tc>
          <w:tcPr>
            <w:tcW w:w="1134" w:type="dxa"/>
            <w:vAlign w:val="center"/>
          </w:tcPr>
          <w:p w:rsidR="00B30989" w:rsidRDefault="00B30989">
            <w:pPr>
              <w:pStyle w:val="ConsPlusNormal"/>
              <w:jc w:val="center"/>
            </w:pPr>
            <w:r>
              <w:t>27150,0</w:t>
            </w:r>
          </w:p>
        </w:tc>
        <w:tc>
          <w:tcPr>
            <w:tcW w:w="1191" w:type="dxa"/>
            <w:vAlign w:val="center"/>
          </w:tcPr>
          <w:p w:rsidR="00B30989" w:rsidRDefault="00B30989">
            <w:pPr>
              <w:pStyle w:val="ConsPlusNormal"/>
              <w:jc w:val="center"/>
            </w:pPr>
            <w:r>
              <w:t>28250,0</w:t>
            </w:r>
          </w:p>
        </w:tc>
        <w:tc>
          <w:tcPr>
            <w:tcW w:w="1417" w:type="dxa"/>
            <w:vAlign w:val="center"/>
          </w:tcPr>
          <w:p w:rsidR="00B30989" w:rsidRDefault="00B30989">
            <w:pPr>
              <w:pStyle w:val="ConsPlusNormal"/>
              <w:jc w:val="center"/>
            </w:pPr>
            <w:r>
              <w:t>156136,8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18202,9</w:t>
            </w:r>
          </w:p>
        </w:tc>
        <w:tc>
          <w:tcPr>
            <w:tcW w:w="1191" w:type="dxa"/>
            <w:vAlign w:val="center"/>
          </w:tcPr>
          <w:p w:rsidR="00B30989" w:rsidRDefault="00B30989">
            <w:pPr>
              <w:pStyle w:val="ConsPlusNormal"/>
              <w:jc w:val="center"/>
            </w:pPr>
            <w:r>
              <w:t>14183,9</w:t>
            </w:r>
          </w:p>
        </w:tc>
        <w:tc>
          <w:tcPr>
            <w:tcW w:w="1247" w:type="dxa"/>
            <w:vAlign w:val="center"/>
          </w:tcPr>
          <w:p w:rsidR="00B30989" w:rsidRDefault="00B30989">
            <w:pPr>
              <w:pStyle w:val="ConsPlusNormal"/>
              <w:jc w:val="center"/>
            </w:pPr>
            <w:r>
              <w:t>21150,0</w:t>
            </w:r>
          </w:p>
        </w:tc>
        <w:tc>
          <w:tcPr>
            <w:tcW w:w="1247" w:type="dxa"/>
            <w:vAlign w:val="center"/>
          </w:tcPr>
          <w:p w:rsidR="00B30989" w:rsidRDefault="00B30989">
            <w:pPr>
              <w:pStyle w:val="ConsPlusNormal"/>
              <w:jc w:val="center"/>
            </w:pPr>
            <w:r>
              <w:t>21150,0</w:t>
            </w:r>
          </w:p>
        </w:tc>
        <w:tc>
          <w:tcPr>
            <w:tcW w:w="1247" w:type="dxa"/>
            <w:vAlign w:val="center"/>
          </w:tcPr>
          <w:p w:rsidR="00B30989" w:rsidRDefault="00B30989">
            <w:pPr>
              <w:pStyle w:val="ConsPlusNormal"/>
              <w:jc w:val="center"/>
            </w:pPr>
            <w:r>
              <w:t>26050,0</w:t>
            </w:r>
          </w:p>
        </w:tc>
        <w:tc>
          <w:tcPr>
            <w:tcW w:w="1134" w:type="dxa"/>
            <w:vAlign w:val="center"/>
          </w:tcPr>
          <w:p w:rsidR="00B30989" w:rsidRDefault="00B30989">
            <w:pPr>
              <w:pStyle w:val="ConsPlusNormal"/>
              <w:jc w:val="center"/>
            </w:pPr>
            <w:r>
              <w:t>27150,0</w:t>
            </w:r>
          </w:p>
        </w:tc>
        <w:tc>
          <w:tcPr>
            <w:tcW w:w="1191" w:type="dxa"/>
            <w:vAlign w:val="center"/>
          </w:tcPr>
          <w:p w:rsidR="00B30989" w:rsidRDefault="00B30989">
            <w:pPr>
              <w:pStyle w:val="ConsPlusNormal"/>
              <w:jc w:val="center"/>
            </w:pPr>
            <w:r>
              <w:t>28250,0</w:t>
            </w:r>
          </w:p>
        </w:tc>
        <w:tc>
          <w:tcPr>
            <w:tcW w:w="1417" w:type="dxa"/>
            <w:vAlign w:val="center"/>
          </w:tcPr>
          <w:p w:rsidR="00B30989" w:rsidRDefault="00B30989">
            <w:pPr>
              <w:pStyle w:val="ConsPlusNormal"/>
              <w:jc w:val="center"/>
            </w:pPr>
            <w:r>
              <w:t>156136,8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1.6.1.</w:t>
            </w:r>
          </w:p>
        </w:tc>
        <w:tc>
          <w:tcPr>
            <w:tcW w:w="3920" w:type="dxa"/>
            <w:vMerge w:val="restart"/>
          </w:tcPr>
          <w:p w:rsidR="00B30989" w:rsidRDefault="00B30989">
            <w:pPr>
              <w:pStyle w:val="ConsPlusNormal"/>
            </w:pPr>
            <w:r>
              <w:t>Оказание поддержки научно-производственной и инновационной деятельности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1.6.2.</w:t>
            </w:r>
          </w:p>
        </w:tc>
        <w:tc>
          <w:tcPr>
            <w:tcW w:w="3920" w:type="dxa"/>
            <w:vMerge w:val="restart"/>
          </w:tcPr>
          <w:p w:rsidR="00B30989" w:rsidRDefault="00B30989">
            <w:pPr>
              <w:pStyle w:val="ConsPlusNormal"/>
            </w:pPr>
            <w:r>
              <w:t>Предоставление субсидий на оказание консультационной помощи по вопросам ведения отраслей животноводства и растениеводства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2183,9</w:t>
            </w:r>
          </w:p>
        </w:tc>
        <w:tc>
          <w:tcPr>
            <w:tcW w:w="1191" w:type="dxa"/>
            <w:vAlign w:val="center"/>
          </w:tcPr>
          <w:p w:rsidR="00B30989" w:rsidRDefault="00B30989">
            <w:pPr>
              <w:pStyle w:val="ConsPlusNormal"/>
              <w:jc w:val="center"/>
            </w:pPr>
            <w:r>
              <w:t>2183,9</w:t>
            </w:r>
          </w:p>
        </w:tc>
        <w:tc>
          <w:tcPr>
            <w:tcW w:w="1247" w:type="dxa"/>
            <w:vAlign w:val="center"/>
          </w:tcPr>
          <w:p w:rsidR="00B30989" w:rsidRDefault="00B30989">
            <w:pPr>
              <w:pStyle w:val="ConsPlusNormal"/>
              <w:jc w:val="center"/>
            </w:pPr>
            <w:r>
              <w:t>5550,0</w:t>
            </w:r>
          </w:p>
        </w:tc>
        <w:tc>
          <w:tcPr>
            <w:tcW w:w="1247" w:type="dxa"/>
            <w:vAlign w:val="center"/>
          </w:tcPr>
          <w:p w:rsidR="00B30989" w:rsidRDefault="00B30989">
            <w:pPr>
              <w:pStyle w:val="ConsPlusNormal"/>
              <w:jc w:val="center"/>
            </w:pPr>
            <w:r>
              <w:t>5550,0</w:t>
            </w:r>
          </w:p>
        </w:tc>
        <w:tc>
          <w:tcPr>
            <w:tcW w:w="1247" w:type="dxa"/>
            <w:vAlign w:val="center"/>
          </w:tcPr>
          <w:p w:rsidR="00B30989" w:rsidRDefault="00B30989">
            <w:pPr>
              <w:pStyle w:val="ConsPlusNormal"/>
              <w:jc w:val="center"/>
            </w:pPr>
            <w:r>
              <w:t>5050,0</w:t>
            </w:r>
          </w:p>
        </w:tc>
        <w:tc>
          <w:tcPr>
            <w:tcW w:w="1134" w:type="dxa"/>
            <w:vAlign w:val="center"/>
          </w:tcPr>
          <w:p w:rsidR="00B30989" w:rsidRDefault="00B30989">
            <w:pPr>
              <w:pStyle w:val="ConsPlusNormal"/>
              <w:jc w:val="center"/>
            </w:pPr>
            <w:r>
              <w:t>5400,0</w:t>
            </w:r>
          </w:p>
        </w:tc>
        <w:tc>
          <w:tcPr>
            <w:tcW w:w="1191" w:type="dxa"/>
            <w:vAlign w:val="center"/>
          </w:tcPr>
          <w:p w:rsidR="00B30989" w:rsidRDefault="00B30989">
            <w:pPr>
              <w:pStyle w:val="ConsPlusNormal"/>
              <w:jc w:val="center"/>
            </w:pPr>
            <w:r>
              <w:t>5750,0</w:t>
            </w:r>
          </w:p>
        </w:tc>
        <w:tc>
          <w:tcPr>
            <w:tcW w:w="1417" w:type="dxa"/>
            <w:vAlign w:val="center"/>
          </w:tcPr>
          <w:p w:rsidR="00B30989" w:rsidRDefault="00B30989">
            <w:pPr>
              <w:pStyle w:val="ConsPlusNormal"/>
              <w:jc w:val="center"/>
            </w:pPr>
            <w:r>
              <w:t>31667,8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2183,9</w:t>
            </w:r>
          </w:p>
        </w:tc>
        <w:tc>
          <w:tcPr>
            <w:tcW w:w="1191" w:type="dxa"/>
            <w:vAlign w:val="center"/>
          </w:tcPr>
          <w:p w:rsidR="00B30989" w:rsidRDefault="00B30989">
            <w:pPr>
              <w:pStyle w:val="ConsPlusNormal"/>
              <w:jc w:val="center"/>
            </w:pPr>
            <w:r>
              <w:t>2183,9</w:t>
            </w:r>
          </w:p>
        </w:tc>
        <w:tc>
          <w:tcPr>
            <w:tcW w:w="1247" w:type="dxa"/>
            <w:vAlign w:val="center"/>
          </w:tcPr>
          <w:p w:rsidR="00B30989" w:rsidRDefault="00B30989">
            <w:pPr>
              <w:pStyle w:val="ConsPlusNormal"/>
              <w:jc w:val="center"/>
            </w:pPr>
            <w:r>
              <w:t>5550,0</w:t>
            </w:r>
          </w:p>
        </w:tc>
        <w:tc>
          <w:tcPr>
            <w:tcW w:w="1247" w:type="dxa"/>
            <w:vAlign w:val="center"/>
          </w:tcPr>
          <w:p w:rsidR="00B30989" w:rsidRDefault="00B30989">
            <w:pPr>
              <w:pStyle w:val="ConsPlusNormal"/>
              <w:jc w:val="center"/>
            </w:pPr>
            <w:r>
              <w:t>5550,0</w:t>
            </w:r>
          </w:p>
        </w:tc>
        <w:tc>
          <w:tcPr>
            <w:tcW w:w="1247" w:type="dxa"/>
            <w:vAlign w:val="center"/>
          </w:tcPr>
          <w:p w:rsidR="00B30989" w:rsidRDefault="00B30989">
            <w:pPr>
              <w:pStyle w:val="ConsPlusNormal"/>
              <w:jc w:val="center"/>
            </w:pPr>
            <w:r>
              <w:t>5050,0</w:t>
            </w:r>
          </w:p>
        </w:tc>
        <w:tc>
          <w:tcPr>
            <w:tcW w:w="1134" w:type="dxa"/>
            <w:vAlign w:val="center"/>
          </w:tcPr>
          <w:p w:rsidR="00B30989" w:rsidRDefault="00B30989">
            <w:pPr>
              <w:pStyle w:val="ConsPlusNormal"/>
              <w:jc w:val="center"/>
            </w:pPr>
            <w:r>
              <w:t>5400,0</w:t>
            </w:r>
          </w:p>
        </w:tc>
        <w:tc>
          <w:tcPr>
            <w:tcW w:w="1191" w:type="dxa"/>
            <w:vAlign w:val="center"/>
          </w:tcPr>
          <w:p w:rsidR="00B30989" w:rsidRDefault="00B30989">
            <w:pPr>
              <w:pStyle w:val="ConsPlusNormal"/>
              <w:jc w:val="center"/>
            </w:pPr>
            <w:r>
              <w:t>5750,0</w:t>
            </w:r>
          </w:p>
        </w:tc>
        <w:tc>
          <w:tcPr>
            <w:tcW w:w="1417" w:type="dxa"/>
            <w:vAlign w:val="center"/>
          </w:tcPr>
          <w:p w:rsidR="00B30989" w:rsidRDefault="00B30989">
            <w:pPr>
              <w:pStyle w:val="ConsPlusNormal"/>
              <w:jc w:val="center"/>
            </w:pPr>
            <w:r>
              <w:t>31667,8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1.6.3.</w:t>
            </w:r>
          </w:p>
        </w:tc>
        <w:tc>
          <w:tcPr>
            <w:tcW w:w="3920" w:type="dxa"/>
            <w:vMerge w:val="restart"/>
          </w:tcPr>
          <w:p w:rsidR="00B30989" w:rsidRDefault="00B30989">
            <w:pPr>
              <w:pStyle w:val="ConsPlusNormal"/>
            </w:pPr>
            <w:r>
              <w:t>Формирование и функционирование системы государственного информационного обеспечения в сфере сельского хозяйства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3200,0</w:t>
            </w:r>
          </w:p>
        </w:tc>
        <w:tc>
          <w:tcPr>
            <w:tcW w:w="1247" w:type="dxa"/>
            <w:vAlign w:val="center"/>
          </w:tcPr>
          <w:p w:rsidR="00B30989" w:rsidRDefault="00B30989">
            <w:pPr>
              <w:pStyle w:val="ConsPlusNormal"/>
              <w:jc w:val="center"/>
            </w:pPr>
            <w:r>
              <w:t>3200,0</w:t>
            </w:r>
          </w:p>
        </w:tc>
        <w:tc>
          <w:tcPr>
            <w:tcW w:w="1247" w:type="dxa"/>
            <w:vAlign w:val="center"/>
          </w:tcPr>
          <w:p w:rsidR="00B30989" w:rsidRDefault="00B30989">
            <w:pPr>
              <w:pStyle w:val="ConsPlusNormal"/>
              <w:jc w:val="center"/>
            </w:pPr>
            <w:r>
              <w:t>4500,0</w:t>
            </w:r>
          </w:p>
        </w:tc>
        <w:tc>
          <w:tcPr>
            <w:tcW w:w="1134" w:type="dxa"/>
            <w:vAlign w:val="center"/>
          </w:tcPr>
          <w:p w:rsidR="00B30989" w:rsidRDefault="00B30989">
            <w:pPr>
              <w:pStyle w:val="ConsPlusNormal"/>
              <w:jc w:val="center"/>
            </w:pPr>
            <w:r>
              <w:t>4750,0</w:t>
            </w:r>
          </w:p>
        </w:tc>
        <w:tc>
          <w:tcPr>
            <w:tcW w:w="1191" w:type="dxa"/>
            <w:vAlign w:val="center"/>
          </w:tcPr>
          <w:p w:rsidR="00B30989" w:rsidRDefault="00B30989">
            <w:pPr>
              <w:pStyle w:val="ConsPlusNormal"/>
              <w:jc w:val="center"/>
            </w:pPr>
            <w:r>
              <w:t>5000,0</w:t>
            </w:r>
          </w:p>
        </w:tc>
        <w:tc>
          <w:tcPr>
            <w:tcW w:w="1417" w:type="dxa"/>
            <w:vAlign w:val="center"/>
          </w:tcPr>
          <w:p w:rsidR="00B30989" w:rsidRDefault="00B30989">
            <w:pPr>
              <w:pStyle w:val="ConsPlusNormal"/>
              <w:jc w:val="center"/>
            </w:pPr>
            <w:r>
              <w:t>27150,0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3200,0</w:t>
            </w:r>
          </w:p>
        </w:tc>
        <w:tc>
          <w:tcPr>
            <w:tcW w:w="1247" w:type="dxa"/>
            <w:vAlign w:val="center"/>
          </w:tcPr>
          <w:p w:rsidR="00B30989" w:rsidRDefault="00B30989">
            <w:pPr>
              <w:pStyle w:val="ConsPlusNormal"/>
              <w:jc w:val="center"/>
            </w:pPr>
            <w:r>
              <w:t>3200,0</w:t>
            </w:r>
          </w:p>
        </w:tc>
        <w:tc>
          <w:tcPr>
            <w:tcW w:w="1247" w:type="dxa"/>
            <w:vAlign w:val="center"/>
          </w:tcPr>
          <w:p w:rsidR="00B30989" w:rsidRDefault="00B30989">
            <w:pPr>
              <w:pStyle w:val="ConsPlusNormal"/>
              <w:jc w:val="center"/>
            </w:pPr>
            <w:r>
              <w:t>4500,0</w:t>
            </w:r>
          </w:p>
        </w:tc>
        <w:tc>
          <w:tcPr>
            <w:tcW w:w="1134" w:type="dxa"/>
            <w:vAlign w:val="center"/>
          </w:tcPr>
          <w:p w:rsidR="00B30989" w:rsidRDefault="00B30989">
            <w:pPr>
              <w:pStyle w:val="ConsPlusNormal"/>
              <w:jc w:val="center"/>
            </w:pPr>
            <w:r>
              <w:t>4750,0</w:t>
            </w:r>
          </w:p>
        </w:tc>
        <w:tc>
          <w:tcPr>
            <w:tcW w:w="1191" w:type="dxa"/>
            <w:vAlign w:val="center"/>
          </w:tcPr>
          <w:p w:rsidR="00B30989" w:rsidRDefault="00B30989">
            <w:pPr>
              <w:pStyle w:val="ConsPlusNormal"/>
              <w:jc w:val="center"/>
            </w:pPr>
            <w:r>
              <w:t>5000,0</w:t>
            </w:r>
          </w:p>
        </w:tc>
        <w:tc>
          <w:tcPr>
            <w:tcW w:w="1417" w:type="dxa"/>
            <w:vAlign w:val="center"/>
          </w:tcPr>
          <w:p w:rsidR="00B30989" w:rsidRDefault="00B30989">
            <w:pPr>
              <w:pStyle w:val="ConsPlusNormal"/>
              <w:jc w:val="center"/>
            </w:pPr>
            <w:r>
              <w:t>27150,0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1.6.4.</w:t>
            </w:r>
          </w:p>
        </w:tc>
        <w:tc>
          <w:tcPr>
            <w:tcW w:w="3920" w:type="dxa"/>
            <w:vMerge w:val="restart"/>
          </w:tcPr>
          <w:p w:rsidR="00B30989" w:rsidRDefault="00B30989">
            <w:pPr>
              <w:pStyle w:val="ConsPlusNormal"/>
            </w:pPr>
            <w:r>
              <w:t xml:space="preserve">Освещение деятельности </w:t>
            </w:r>
            <w:r>
              <w:lastRenderedPageBreak/>
              <w:t>агропромышленного комплекса Иркутской области в средствах массовой информации</w:t>
            </w:r>
          </w:p>
        </w:tc>
        <w:tc>
          <w:tcPr>
            <w:tcW w:w="2100"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950,0</w:t>
            </w:r>
          </w:p>
        </w:tc>
        <w:tc>
          <w:tcPr>
            <w:tcW w:w="1191"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2500,0</w:t>
            </w:r>
          </w:p>
        </w:tc>
        <w:tc>
          <w:tcPr>
            <w:tcW w:w="1134" w:type="dxa"/>
            <w:vAlign w:val="center"/>
          </w:tcPr>
          <w:p w:rsidR="00B30989" w:rsidRDefault="00B30989">
            <w:pPr>
              <w:pStyle w:val="ConsPlusNormal"/>
              <w:jc w:val="center"/>
            </w:pPr>
            <w:r>
              <w:t>2500,0</w:t>
            </w:r>
          </w:p>
        </w:tc>
        <w:tc>
          <w:tcPr>
            <w:tcW w:w="1191" w:type="dxa"/>
            <w:vAlign w:val="center"/>
          </w:tcPr>
          <w:p w:rsidR="00B30989" w:rsidRDefault="00B30989">
            <w:pPr>
              <w:pStyle w:val="ConsPlusNormal"/>
              <w:jc w:val="center"/>
            </w:pPr>
            <w:r>
              <w:t>2500,0</w:t>
            </w:r>
          </w:p>
        </w:tc>
        <w:tc>
          <w:tcPr>
            <w:tcW w:w="1417" w:type="dxa"/>
            <w:vAlign w:val="center"/>
          </w:tcPr>
          <w:p w:rsidR="00B30989" w:rsidRDefault="00B30989">
            <w:pPr>
              <w:pStyle w:val="ConsPlusNormal"/>
              <w:jc w:val="center"/>
            </w:pPr>
            <w:r>
              <w:t>14450,0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950,0</w:t>
            </w:r>
          </w:p>
        </w:tc>
        <w:tc>
          <w:tcPr>
            <w:tcW w:w="1191"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2000,0</w:t>
            </w:r>
          </w:p>
        </w:tc>
        <w:tc>
          <w:tcPr>
            <w:tcW w:w="1247" w:type="dxa"/>
            <w:vAlign w:val="center"/>
          </w:tcPr>
          <w:p w:rsidR="00B30989" w:rsidRDefault="00B30989">
            <w:pPr>
              <w:pStyle w:val="ConsPlusNormal"/>
              <w:jc w:val="center"/>
            </w:pPr>
            <w:r>
              <w:t>2500,0</w:t>
            </w:r>
          </w:p>
        </w:tc>
        <w:tc>
          <w:tcPr>
            <w:tcW w:w="1134" w:type="dxa"/>
            <w:vAlign w:val="center"/>
          </w:tcPr>
          <w:p w:rsidR="00B30989" w:rsidRDefault="00B30989">
            <w:pPr>
              <w:pStyle w:val="ConsPlusNormal"/>
              <w:jc w:val="center"/>
            </w:pPr>
            <w:r>
              <w:t>2500,0</w:t>
            </w:r>
          </w:p>
        </w:tc>
        <w:tc>
          <w:tcPr>
            <w:tcW w:w="1191" w:type="dxa"/>
            <w:vAlign w:val="center"/>
          </w:tcPr>
          <w:p w:rsidR="00B30989" w:rsidRDefault="00B30989">
            <w:pPr>
              <w:pStyle w:val="ConsPlusNormal"/>
              <w:jc w:val="center"/>
            </w:pPr>
            <w:r>
              <w:t>2500,0</w:t>
            </w:r>
          </w:p>
        </w:tc>
        <w:tc>
          <w:tcPr>
            <w:tcW w:w="1417" w:type="dxa"/>
            <w:vAlign w:val="center"/>
          </w:tcPr>
          <w:p w:rsidR="00B30989" w:rsidRDefault="00B30989">
            <w:pPr>
              <w:pStyle w:val="ConsPlusNormal"/>
              <w:jc w:val="center"/>
            </w:pPr>
            <w:r>
              <w:t>14450,0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1.6.5.</w:t>
            </w:r>
          </w:p>
        </w:tc>
        <w:tc>
          <w:tcPr>
            <w:tcW w:w="3920" w:type="dxa"/>
            <w:vMerge w:val="restart"/>
          </w:tcPr>
          <w:p w:rsidR="00B30989" w:rsidRDefault="00B30989">
            <w:pPr>
              <w:pStyle w:val="ConsPlusNormal"/>
            </w:pPr>
            <w:r>
              <w:t>Организация проведения публичных мероприятий</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9569,0</w:t>
            </w:r>
          </w:p>
        </w:tc>
        <w:tc>
          <w:tcPr>
            <w:tcW w:w="1191" w:type="dxa"/>
            <w:vAlign w:val="center"/>
          </w:tcPr>
          <w:p w:rsidR="00B30989" w:rsidRDefault="00B30989">
            <w:pPr>
              <w:pStyle w:val="ConsPlusNormal"/>
              <w:jc w:val="center"/>
            </w:pPr>
            <w:r>
              <w:t>7000,0</w:t>
            </w:r>
          </w:p>
        </w:tc>
        <w:tc>
          <w:tcPr>
            <w:tcW w:w="1247" w:type="dxa"/>
            <w:vAlign w:val="center"/>
          </w:tcPr>
          <w:p w:rsidR="00B30989" w:rsidRDefault="00B30989">
            <w:pPr>
              <w:pStyle w:val="ConsPlusNormal"/>
              <w:jc w:val="center"/>
            </w:pPr>
            <w:r>
              <w:t>10400,0</w:t>
            </w:r>
          </w:p>
        </w:tc>
        <w:tc>
          <w:tcPr>
            <w:tcW w:w="1247" w:type="dxa"/>
            <w:vAlign w:val="center"/>
          </w:tcPr>
          <w:p w:rsidR="00B30989" w:rsidRDefault="00B30989">
            <w:pPr>
              <w:pStyle w:val="ConsPlusNormal"/>
              <w:jc w:val="center"/>
            </w:pPr>
            <w:r>
              <w:t>10400,0</w:t>
            </w:r>
          </w:p>
        </w:tc>
        <w:tc>
          <w:tcPr>
            <w:tcW w:w="1247"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14500,0</w:t>
            </w:r>
          </w:p>
        </w:tc>
        <w:tc>
          <w:tcPr>
            <w:tcW w:w="1191" w:type="dxa"/>
            <w:vAlign w:val="center"/>
          </w:tcPr>
          <w:p w:rsidR="00B30989" w:rsidRDefault="00B30989">
            <w:pPr>
              <w:pStyle w:val="ConsPlusNormal"/>
              <w:jc w:val="center"/>
            </w:pPr>
            <w:r>
              <w:t>15000,0</w:t>
            </w:r>
          </w:p>
        </w:tc>
        <w:tc>
          <w:tcPr>
            <w:tcW w:w="1417" w:type="dxa"/>
            <w:vAlign w:val="center"/>
          </w:tcPr>
          <w:p w:rsidR="00B30989" w:rsidRDefault="00B30989">
            <w:pPr>
              <w:pStyle w:val="ConsPlusNormal"/>
              <w:jc w:val="center"/>
            </w:pPr>
            <w:r>
              <w:t>80869,0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9569,0</w:t>
            </w:r>
          </w:p>
        </w:tc>
        <w:tc>
          <w:tcPr>
            <w:tcW w:w="1191" w:type="dxa"/>
            <w:vAlign w:val="center"/>
          </w:tcPr>
          <w:p w:rsidR="00B30989" w:rsidRDefault="00B30989">
            <w:pPr>
              <w:pStyle w:val="ConsPlusNormal"/>
              <w:jc w:val="center"/>
            </w:pPr>
            <w:r>
              <w:t>7000,0</w:t>
            </w:r>
          </w:p>
        </w:tc>
        <w:tc>
          <w:tcPr>
            <w:tcW w:w="1247" w:type="dxa"/>
            <w:vAlign w:val="center"/>
          </w:tcPr>
          <w:p w:rsidR="00B30989" w:rsidRDefault="00B30989">
            <w:pPr>
              <w:pStyle w:val="ConsPlusNormal"/>
              <w:jc w:val="center"/>
            </w:pPr>
            <w:r>
              <w:t>10400,0</w:t>
            </w:r>
          </w:p>
        </w:tc>
        <w:tc>
          <w:tcPr>
            <w:tcW w:w="1247" w:type="dxa"/>
            <w:vAlign w:val="center"/>
          </w:tcPr>
          <w:p w:rsidR="00B30989" w:rsidRDefault="00B30989">
            <w:pPr>
              <w:pStyle w:val="ConsPlusNormal"/>
              <w:jc w:val="center"/>
            </w:pPr>
            <w:r>
              <w:t>10400,0</w:t>
            </w:r>
          </w:p>
        </w:tc>
        <w:tc>
          <w:tcPr>
            <w:tcW w:w="1247" w:type="dxa"/>
            <w:vAlign w:val="center"/>
          </w:tcPr>
          <w:p w:rsidR="00B30989" w:rsidRDefault="00B30989">
            <w:pPr>
              <w:pStyle w:val="ConsPlusNormal"/>
              <w:jc w:val="center"/>
            </w:pPr>
            <w:r>
              <w:t>14000,0</w:t>
            </w:r>
          </w:p>
        </w:tc>
        <w:tc>
          <w:tcPr>
            <w:tcW w:w="1134" w:type="dxa"/>
            <w:vAlign w:val="center"/>
          </w:tcPr>
          <w:p w:rsidR="00B30989" w:rsidRDefault="00B30989">
            <w:pPr>
              <w:pStyle w:val="ConsPlusNormal"/>
              <w:jc w:val="center"/>
            </w:pPr>
            <w:r>
              <w:t>14500,0</w:t>
            </w:r>
          </w:p>
        </w:tc>
        <w:tc>
          <w:tcPr>
            <w:tcW w:w="1191" w:type="dxa"/>
            <w:vAlign w:val="center"/>
          </w:tcPr>
          <w:p w:rsidR="00B30989" w:rsidRDefault="00B30989">
            <w:pPr>
              <w:pStyle w:val="ConsPlusNormal"/>
              <w:jc w:val="center"/>
            </w:pPr>
            <w:r>
              <w:t>15000,0</w:t>
            </w:r>
          </w:p>
        </w:tc>
        <w:tc>
          <w:tcPr>
            <w:tcW w:w="1417" w:type="dxa"/>
            <w:vAlign w:val="center"/>
          </w:tcPr>
          <w:p w:rsidR="00B30989" w:rsidRDefault="00B30989">
            <w:pPr>
              <w:pStyle w:val="ConsPlusNormal"/>
              <w:jc w:val="center"/>
            </w:pPr>
            <w:r>
              <w:t>80869,0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w:t>
            </w:r>
          </w:p>
        </w:tc>
        <w:tc>
          <w:tcPr>
            <w:tcW w:w="3920" w:type="dxa"/>
            <w:vMerge w:val="restart"/>
          </w:tcPr>
          <w:p w:rsidR="00B30989" w:rsidRDefault="00B30989">
            <w:pPr>
              <w:pStyle w:val="ConsPlusNormal"/>
            </w:pPr>
            <w:r>
              <w:t>Основное мероприятие "Оказание содействия развитию переработки и реализации сельскохозяйственной продукции"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1.7.1.</w:t>
            </w:r>
          </w:p>
        </w:tc>
        <w:tc>
          <w:tcPr>
            <w:tcW w:w="3920"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переработку продукции растениеводства и животноводства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2.</w:t>
            </w:r>
          </w:p>
        </w:tc>
        <w:tc>
          <w:tcPr>
            <w:tcW w:w="3920" w:type="dxa"/>
            <w:vMerge w:val="restart"/>
          </w:tcPr>
          <w:p w:rsidR="00B30989" w:rsidRDefault="00B30989">
            <w:pPr>
              <w:pStyle w:val="ConsPlusNormal"/>
            </w:pPr>
            <w:hyperlink w:anchor="P1221" w:history="1">
              <w:r>
                <w:rPr>
                  <w:color w:val="0000FF"/>
                </w:rPr>
                <w:t>Подпрограмма</w:t>
              </w:r>
            </w:hyperlink>
            <w:r>
              <w:t xml:space="preserve"> "Развитие мелиорации земель сельскохозяйственного назначения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2.1.</w:t>
            </w:r>
          </w:p>
        </w:tc>
        <w:tc>
          <w:tcPr>
            <w:tcW w:w="3920" w:type="dxa"/>
            <w:vMerge w:val="restart"/>
          </w:tcPr>
          <w:p w:rsidR="00B30989" w:rsidRDefault="00B30989">
            <w:pPr>
              <w:pStyle w:val="ConsPlusNormal"/>
            </w:pPr>
            <w:r>
              <w:t xml:space="preserve">Основное мероприятие "Создание условий для эффективного </w:t>
            </w:r>
            <w:r>
              <w:lastRenderedPageBreak/>
              <w:t>использования земель сельскохозяйственного назначения"</w:t>
            </w:r>
          </w:p>
        </w:tc>
        <w:tc>
          <w:tcPr>
            <w:tcW w:w="210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2.1.1.</w:t>
            </w:r>
          </w:p>
        </w:tc>
        <w:tc>
          <w:tcPr>
            <w:tcW w:w="3920" w:type="dxa"/>
            <w:vMerge w:val="restart"/>
          </w:tcPr>
          <w:p w:rsidR="00B30989" w:rsidRDefault="00B30989">
            <w:pPr>
              <w:pStyle w:val="ConsPlusNormal"/>
            </w:pPr>
            <w:r>
              <w:t>Предоставление субсидий на приобретение оборудования и мелиоративной техники для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10000,0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2.1.2.</w:t>
            </w:r>
          </w:p>
        </w:tc>
        <w:tc>
          <w:tcPr>
            <w:tcW w:w="3920" w:type="dxa"/>
            <w:vMerge w:val="restart"/>
          </w:tcPr>
          <w:p w:rsidR="00B30989" w:rsidRDefault="00B30989">
            <w:pPr>
              <w:pStyle w:val="ConsPlusNormal"/>
            </w:pPr>
            <w:r>
              <w:t>Предоставление субсидий на возмещение части затрат, связанных с осуществлением агролесомелиоративных, фитомелиоративных культуртехнических мероприятий</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3.</w:t>
            </w:r>
          </w:p>
        </w:tc>
        <w:tc>
          <w:tcPr>
            <w:tcW w:w="3920" w:type="dxa"/>
            <w:vMerge w:val="restart"/>
          </w:tcPr>
          <w:p w:rsidR="00B30989" w:rsidRDefault="00B30989">
            <w:pPr>
              <w:pStyle w:val="ConsPlusNormal"/>
            </w:pPr>
            <w:hyperlink w:anchor="P1620" w:history="1">
              <w:r>
                <w:rPr>
                  <w:color w:val="0000FF"/>
                </w:rPr>
                <w:t>Подпрограмма</w:t>
              </w:r>
            </w:hyperlink>
            <w:r>
              <w:t xml:space="preserve"> "Развитие овощеводства в закрытом грунте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3.1.</w:t>
            </w:r>
          </w:p>
        </w:tc>
        <w:tc>
          <w:tcPr>
            <w:tcW w:w="3920"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овощей закрытого грунта"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184000,0</w:t>
            </w:r>
          </w:p>
        </w:tc>
        <w:tc>
          <w:tcPr>
            <w:tcW w:w="1247" w:type="dxa"/>
            <w:vAlign w:val="center"/>
          </w:tcPr>
          <w:p w:rsidR="00B30989" w:rsidRDefault="00B30989">
            <w:pPr>
              <w:pStyle w:val="ConsPlusNormal"/>
              <w:jc w:val="center"/>
            </w:pPr>
            <w:r>
              <w:t>159183,0</w:t>
            </w:r>
          </w:p>
        </w:tc>
        <w:tc>
          <w:tcPr>
            <w:tcW w:w="1247" w:type="dxa"/>
            <w:vAlign w:val="center"/>
          </w:tcPr>
          <w:p w:rsidR="00B30989" w:rsidRDefault="00B30989">
            <w:pPr>
              <w:pStyle w:val="ConsPlusNormal"/>
              <w:jc w:val="center"/>
            </w:pPr>
            <w:r>
              <w:t>227200,0</w:t>
            </w:r>
          </w:p>
        </w:tc>
        <w:tc>
          <w:tcPr>
            <w:tcW w:w="1134" w:type="dxa"/>
            <w:vAlign w:val="center"/>
          </w:tcPr>
          <w:p w:rsidR="00B30989" w:rsidRDefault="00B30989">
            <w:pPr>
              <w:pStyle w:val="ConsPlusNormal"/>
              <w:jc w:val="center"/>
            </w:pPr>
            <w:r>
              <w:t>253700,0</w:t>
            </w:r>
          </w:p>
        </w:tc>
        <w:tc>
          <w:tcPr>
            <w:tcW w:w="1191"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3.1.1.</w:t>
            </w:r>
          </w:p>
        </w:tc>
        <w:tc>
          <w:tcPr>
            <w:tcW w:w="3920" w:type="dxa"/>
            <w:vMerge w:val="restart"/>
          </w:tcPr>
          <w:p w:rsidR="00B30989" w:rsidRDefault="00B30989">
            <w:pPr>
              <w:pStyle w:val="ConsPlusNormal"/>
            </w:pPr>
            <w:r>
              <w:t>Предоставление субсидий на реконструкцию и строительство тепличных комплексов, приобретение сельскохозяйственной техники, грузовых и специальных автомобилей, технологического оборудования для производства круглогодичной овощной продукции в защищенном грунте, в рамках экономически значимых проектов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2658,4</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50000,0</w:t>
            </w:r>
          </w:p>
        </w:tc>
        <w:tc>
          <w:tcPr>
            <w:tcW w:w="1247" w:type="dxa"/>
            <w:vAlign w:val="center"/>
          </w:tcPr>
          <w:p w:rsidR="00B30989" w:rsidRDefault="00B30989">
            <w:pPr>
              <w:pStyle w:val="ConsPlusNormal"/>
              <w:jc w:val="center"/>
            </w:pPr>
            <w:r>
              <w:t>25183,0</w:t>
            </w:r>
          </w:p>
        </w:tc>
        <w:tc>
          <w:tcPr>
            <w:tcW w:w="1247" w:type="dxa"/>
            <w:vAlign w:val="center"/>
          </w:tcPr>
          <w:p w:rsidR="00B30989" w:rsidRDefault="00B30989">
            <w:pPr>
              <w:pStyle w:val="ConsPlusNormal"/>
              <w:jc w:val="center"/>
            </w:pPr>
            <w:r>
              <w:t>50000,0</w:t>
            </w:r>
          </w:p>
        </w:tc>
        <w:tc>
          <w:tcPr>
            <w:tcW w:w="1134"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50000,0</w:t>
            </w:r>
          </w:p>
        </w:tc>
        <w:tc>
          <w:tcPr>
            <w:tcW w:w="1417" w:type="dxa"/>
            <w:vAlign w:val="center"/>
          </w:tcPr>
          <w:p w:rsidR="00B30989" w:rsidRDefault="00B30989">
            <w:pPr>
              <w:pStyle w:val="ConsPlusNormal"/>
              <w:jc w:val="center"/>
            </w:pPr>
            <w:r>
              <w:t>227841,4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2658,4</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50000,0</w:t>
            </w:r>
          </w:p>
        </w:tc>
        <w:tc>
          <w:tcPr>
            <w:tcW w:w="1247" w:type="dxa"/>
            <w:vAlign w:val="center"/>
          </w:tcPr>
          <w:p w:rsidR="00B30989" w:rsidRDefault="00B30989">
            <w:pPr>
              <w:pStyle w:val="ConsPlusNormal"/>
              <w:jc w:val="center"/>
            </w:pPr>
            <w:r>
              <w:t>25183,0</w:t>
            </w:r>
          </w:p>
        </w:tc>
        <w:tc>
          <w:tcPr>
            <w:tcW w:w="1247" w:type="dxa"/>
            <w:vAlign w:val="center"/>
          </w:tcPr>
          <w:p w:rsidR="00B30989" w:rsidRDefault="00B30989">
            <w:pPr>
              <w:pStyle w:val="ConsPlusNormal"/>
              <w:jc w:val="center"/>
            </w:pPr>
            <w:r>
              <w:t>50000,0</w:t>
            </w:r>
          </w:p>
        </w:tc>
        <w:tc>
          <w:tcPr>
            <w:tcW w:w="1134"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50000,0</w:t>
            </w:r>
          </w:p>
        </w:tc>
        <w:tc>
          <w:tcPr>
            <w:tcW w:w="1417" w:type="dxa"/>
            <w:vAlign w:val="center"/>
          </w:tcPr>
          <w:p w:rsidR="00B30989" w:rsidRDefault="00B30989">
            <w:pPr>
              <w:pStyle w:val="ConsPlusNormal"/>
              <w:jc w:val="center"/>
            </w:pPr>
            <w:r>
              <w:t>227841,4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3.1.2.</w:t>
            </w:r>
          </w:p>
        </w:tc>
        <w:tc>
          <w:tcPr>
            <w:tcW w:w="3920" w:type="dxa"/>
            <w:vMerge w:val="restart"/>
          </w:tcPr>
          <w:p w:rsidR="00B30989" w:rsidRDefault="00B30989">
            <w:pPr>
              <w:pStyle w:val="ConsPlusNormal"/>
            </w:pPr>
            <w:r>
              <w:t>Предоставление субсидий в целях возмещения части затрат на производство овощей защищенного грунта для приобретения тепловой и электрической энергии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85300,0</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134000,0</w:t>
            </w:r>
          </w:p>
        </w:tc>
        <w:tc>
          <w:tcPr>
            <w:tcW w:w="1247" w:type="dxa"/>
            <w:vAlign w:val="center"/>
          </w:tcPr>
          <w:p w:rsidR="00B30989" w:rsidRDefault="00B30989">
            <w:pPr>
              <w:pStyle w:val="ConsPlusNormal"/>
              <w:jc w:val="center"/>
            </w:pPr>
            <w:r>
              <w:t>134000,0</w:t>
            </w:r>
          </w:p>
        </w:tc>
        <w:tc>
          <w:tcPr>
            <w:tcW w:w="1247" w:type="dxa"/>
            <w:vAlign w:val="center"/>
          </w:tcPr>
          <w:p w:rsidR="00B30989" w:rsidRDefault="00B30989">
            <w:pPr>
              <w:pStyle w:val="ConsPlusNormal"/>
              <w:jc w:val="center"/>
            </w:pPr>
            <w:r>
              <w:t>177200,0</w:t>
            </w:r>
          </w:p>
        </w:tc>
        <w:tc>
          <w:tcPr>
            <w:tcW w:w="1134" w:type="dxa"/>
            <w:vAlign w:val="center"/>
          </w:tcPr>
          <w:p w:rsidR="00B30989" w:rsidRDefault="00B30989">
            <w:pPr>
              <w:pStyle w:val="ConsPlusNormal"/>
              <w:jc w:val="center"/>
            </w:pPr>
            <w:r>
              <w:t>203700,0</w:t>
            </w:r>
          </w:p>
        </w:tc>
        <w:tc>
          <w:tcPr>
            <w:tcW w:w="1191" w:type="dxa"/>
            <w:vAlign w:val="center"/>
          </w:tcPr>
          <w:p w:rsidR="00B30989" w:rsidRDefault="00B30989">
            <w:pPr>
              <w:pStyle w:val="ConsPlusNormal"/>
              <w:jc w:val="center"/>
            </w:pPr>
            <w:r>
              <w:t>234500,0</w:t>
            </w:r>
          </w:p>
        </w:tc>
        <w:tc>
          <w:tcPr>
            <w:tcW w:w="1417" w:type="dxa"/>
            <w:vAlign w:val="center"/>
          </w:tcPr>
          <w:p w:rsidR="00B30989" w:rsidRDefault="00B30989">
            <w:pPr>
              <w:pStyle w:val="ConsPlusNormal"/>
              <w:jc w:val="center"/>
            </w:pPr>
            <w:r>
              <w:t>1079000,0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85300,0</w:t>
            </w:r>
          </w:p>
        </w:tc>
        <w:tc>
          <w:tcPr>
            <w:tcW w:w="1191" w:type="dxa"/>
            <w:vAlign w:val="center"/>
          </w:tcPr>
          <w:p w:rsidR="00B30989" w:rsidRDefault="00B30989">
            <w:pPr>
              <w:pStyle w:val="ConsPlusNormal"/>
              <w:jc w:val="center"/>
            </w:pPr>
            <w:r>
              <w:t>110300,0</w:t>
            </w:r>
          </w:p>
        </w:tc>
        <w:tc>
          <w:tcPr>
            <w:tcW w:w="1247" w:type="dxa"/>
            <w:vAlign w:val="center"/>
          </w:tcPr>
          <w:p w:rsidR="00B30989" w:rsidRDefault="00B30989">
            <w:pPr>
              <w:pStyle w:val="ConsPlusNormal"/>
              <w:jc w:val="center"/>
            </w:pPr>
            <w:r>
              <w:t>134000,0</w:t>
            </w:r>
          </w:p>
        </w:tc>
        <w:tc>
          <w:tcPr>
            <w:tcW w:w="1247" w:type="dxa"/>
            <w:vAlign w:val="center"/>
          </w:tcPr>
          <w:p w:rsidR="00B30989" w:rsidRDefault="00B30989">
            <w:pPr>
              <w:pStyle w:val="ConsPlusNormal"/>
              <w:jc w:val="center"/>
            </w:pPr>
            <w:r>
              <w:t>134000,0</w:t>
            </w:r>
          </w:p>
        </w:tc>
        <w:tc>
          <w:tcPr>
            <w:tcW w:w="1247" w:type="dxa"/>
            <w:vAlign w:val="center"/>
          </w:tcPr>
          <w:p w:rsidR="00B30989" w:rsidRDefault="00B30989">
            <w:pPr>
              <w:pStyle w:val="ConsPlusNormal"/>
              <w:jc w:val="center"/>
            </w:pPr>
            <w:r>
              <w:t>177200,0</w:t>
            </w:r>
          </w:p>
        </w:tc>
        <w:tc>
          <w:tcPr>
            <w:tcW w:w="1134" w:type="dxa"/>
            <w:vAlign w:val="center"/>
          </w:tcPr>
          <w:p w:rsidR="00B30989" w:rsidRDefault="00B30989">
            <w:pPr>
              <w:pStyle w:val="ConsPlusNormal"/>
              <w:jc w:val="center"/>
            </w:pPr>
            <w:r>
              <w:t>203700,0</w:t>
            </w:r>
          </w:p>
        </w:tc>
        <w:tc>
          <w:tcPr>
            <w:tcW w:w="1191" w:type="dxa"/>
            <w:vAlign w:val="center"/>
          </w:tcPr>
          <w:p w:rsidR="00B30989" w:rsidRDefault="00B30989">
            <w:pPr>
              <w:pStyle w:val="ConsPlusNormal"/>
              <w:jc w:val="center"/>
            </w:pPr>
            <w:r>
              <w:t>234500,0</w:t>
            </w:r>
          </w:p>
        </w:tc>
        <w:tc>
          <w:tcPr>
            <w:tcW w:w="1417" w:type="dxa"/>
            <w:vAlign w:val="center"/>
          </w:tcPr>
          <w:p w:rsidR="00B30989" w:rsidRDefault="00B30989">
            <w:pPr>
              <w:pStyle w:val="ConsPlusNormal"/>
              <w:jc w:val="center"/>
            </w:pPr>
            <w:r>
              <w:t>1079000,0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4.</w:t>
            </w:r>
          </w:p>
        </w:tc>
        <w:tc>
          <w:tcPr>
            <w:tcW w:w="3920" w:type="dxa"/>
            <w:vMerge w:val="restart"/>
          </w:tcPr>
          <w:p w:rsidR="00B30989" w:rsidRDefault="00B30989">
            <w:pPr>
              <w:pStyle w:val="ConsPlusNormal"/>
            </w:pPr>
            <w:hyperlink w:anchor="P1760" w:history="1">
              <w:r>
                <w:rPr>
                  <w:color w:val="0000FF"/>
                </w:rPr>
                <w:t>Подпрограмма</w:t>
              </w:r>
            </w:hyperlink>
            <w:r>
              <w:t xml:space="preserve"> "Подработка, хранение и переработка зерна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4.1.</w:t>
            </w:r>
          </w:p>
        </w:tc>
        <w:tc>
          <w:tcPr>
            <w:tcW w:w="3920" w:type="dxa"/>
            <w:vMerge w:val="restart"/>
          </w:tcPr>
          <w:p w:rsidR="00B30989" w:rsidRDefault="00B30989">
            <w:pPr>
              <w:pStyle w:val="ConsPlusNormal"/>
            </w:pPr>
            <w:r>
              <w:t>Основное мероприятие "Создание технологических условий для переработки зерна"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4.1.1.</w:t>
            </w:r>
          </w:p>
        </w:tc>
        <w:tc>
          <w:tcPr>
            <w:tcW w:w="3920" w:type="dxa"/>
            <w:vMerge w:val="restart"/>
          </w:tcPr>
          <w:p w:rsidR="00B30989" w:rsidRDefault="00B30989">
            <w:pPr>
              <w:pStyle w:val="ConsPlusNormal"/>
            </w:pPr>
            <w:r>
              <w:t>Предоставление субсидий на модернизацию материально-технической базы зернового хозяйства и увеличение мощностей для переработки зерновых и масленичных культур в рамках экономически значимых проектов, направленных на производство зерна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247" w:type="dxa"/>
            <w:vAlign w:val="center"/>
          </w:tcPr>
          <w:p w:rsidR="00B30989" w:rsidRDefault="00B30989">
            <w:pPr>
              <w:pStyle w:val="ConsPlusNormal"/>
              <w:jc w:val="center"/>
            </w:pPr>
            <w:r>
              <w:t>40000,0</w:t>
            </w:r>
          </w:p>
        </w:tc>
        <w:tc>
          <w:tcPr>
            <w:tcW w:w="1247" w:type="dxa"/>
            <w:vAlign w:val="center"/>
          </w:tcPr>
          <w:p w:rsidR="00B30989" w:rsidRDefault="00B30989">
            <w:pPr>
              <w:pStyle w:val="ConsPlusNormal"/>
              <w:jc w:val="center"/>
            </w:pPr>
            <w:r>
              <w:t>20080,0</w:t>
            </w:r>
          </w:p>
        </w:tc>
        <w:tc>
          <w:tcPr>
            <w:tcW w:w="1247" w:type="dxa"/>
            <w:vAlign w:val="center"/>
          </w:tcPr>
          <w:p w:rsidR="00B30989" w:rsidRDefault="00B30989">
            <w:pPr>
              <w:pStyle w:val="ConsPlusNormal"/>
              <w:jc w:val="center"/>
            </w:pPr>
            <w:r>
              <w:t>40000,0</w:t>
            </w:r>
          </w:p>
        </w:tc>
        <w:tc>
          <w:tcPr>
            <w:tcW w:w="1134" w:type="dxa"/>
            <w:vAlign w:val="center"/>
          </w:tcPr>
          <w:p w:rsidR="00B30989" w:rsidRDefault="00B30989">
            <w:pPr>
              <w:pStyle w:val="ConsPlusNormal"/>
              <w:jc w:val="center"/>
            </w:pPr>
            <w:r>
              <w:t>40000,0</w:t>
            </w:r>
          </w:p>
        </w:tc>
        <w:tc>
          <w:tcPr>
            <w:tcW w:w="1191"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5.</w:t>
            </w:r>
          </w:p>
        </w:tc>
        <w:tc>
          <w:tcPr>
            <w:tcW w:w="3920" w:type="dxa"/>
            <w:vMerge w:val="restart"/>
          </w:tcPr>
          <w:p w:rsidR="00B30989" w:rsidRDefault="00B30989">
            <w:pPr>
              <w:pStyle w:val="ConsPlusNormal"/>
            </w:pPr>
            <w:hyperlink w:anchor="P1904" w:history="1">
              <w:r>
                <w:rPr>
                  <w:color w:val="0000FF"/>
                </w:rPr>
                <w:t>Подпрограмма</w:t>
              </w:r>
            </w:hyperlink>
            <w:r>
              <w:t xml:space="preserve"> "Развитие молочного животноводства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5.1.</w:t>
            </w:r>
          </w:p>
        </w:tc>
        <w:tc>
          <w:tcPr>
            <w:tcW w:w="3920" w:type="dxa"/>
            <w:vMerge w:val="restart"/>
          </w:tcPr>
          <w:p w:rsidR="00B30989" w:rsidRDefault="00B30989">
            <w:pPr>
              <w:pStyle w:val="ConsPlusNormal"/>
            </w:pPr>
            <w:r>
              <w:t xml:space="preserve">Основное мероприятие "Создание технологических условий и снижение </w:t>
            </w:r>
            <w:r>
              <w:lastRenderedPageBreak/>
              <w:t>производственных затрат при производстве молока"</w:t>
            </w:r>
          </w:p>
        </w:tc>
        <w:tc>
          <w:tcPr>
            <w:tcW w:w="210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247" w:type="dxa"/>
            <w:vAlign w:val="center"/>
          </w:tcPr>
          <w:p w:rsidR="00B30989" w:rsidRDefault="00B30989">
            <w:pPr>
              <w:pStyle w:val="ConsPlusNormal"/>
              <w:jc w:val="center"/>
            </w:pPr>
            <w:r>
              <w:t>210482,3</w:t>
            </w:r>
          </w:p>
        </w:tc>
        <w:tc>
          <w:tcPr>
            <w:tcW w:w="1247" w:type="dxa"/>
            <w:vAlign w:val="center"/>
          </w:tcPr>
          <w:p w:rsidR="00B30989" w:rsidRDefault="00B30989">
            <w:pPr>
              <w:pStyle w:val="ConsPlusNormal"/>
              <w:jc w:val="center"/>
            </w:pPr>
            <w:r>
              <w:t>122695,1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5.1.1.</w:t>
            </w:r>
          </w:p>
        </w:tc>
        <w:tc>
          <w:tcPr>
            <w:tcW w:w="3920" w:type="dxa"/>
            <w:vMerge w:val="restart"/>
          </w:tcPr>
          <w:p w:rsidR="00B30989" w:rsidRDefault="00B30989">
            <w:pPr>
              <w:pStyle w:val="ConsPlusNormal"/>
            </w:pPr>
            <w:r>
              <w:t>Предоставление субсидий на содержание в текущем году коров молочного направления с учетом производства молока на одну голову</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121270,0</w:t>
            </w:r>
          </w:p>
        </w:tc>
        <w:tc>
          <w:tcPr>
            <w:tcW w:w="1191" w:type="dxa"/>
            <w:vAlign w:val="center"/>
          </w:tcPr>
          <w:p w:rsidR="00B30989" w:rsidRDefault="00B30989">
            <w:pPr>
              <w:pStyle w:val="ConsPlusNormal"/>
              <w:jc w:val="center"/>
            </w:pPr>
            <w:r>
              <w:t>106807,4</w:t>
            </w:r>
          </w:p>
        </w:tc>
        <w:tc>
          <w:tcPr>
            <w:tcW w:w="1247" w:type="dxa"/>
            <w:vAlign w:val="center"/>
          </w:tcPr>
          <w:p w:rsidR="00B30989" w:rsidRDefault="00B30989">
            <w:pPr>
              <w:pStyle w:val="ConsPlusNormal"/>
              <w:jc w:val="center"/>
            </w:pPr>
            <w:r>
              <w:t>94500,0</w:t>
            </w:r>
          </w:p>
        </w:tc>
        <w:tc>
          <w:tcPr>
            <w:tcW w:w="1247" w:type="dxa"/>
            <w:vAlign w:val="center"/>
          </w:tcPr>
          <w:p w:rsidR="00B30989" w:rsidRDefault="00B30989">
            <w:pPr>
              <w:pStyle w:val="ConsPlusNormal"/>
              <w:jc w:val="center"/>
            </w:pPr>
            <w:r>
              <w:t>94500,0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417077,4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121270,0</w:t>
            </w:r>
          </w:p>
        </w:tc>
        <w:tc>
          <w:tcPr>
            <w:tcW w:w="1191" w:type="dxa"/>
            <w:vAlign w:val="center"/>
          </w:tcPr>
          <w:p w:rsidR="00B30989" w:rsidRDefault="00B30989">
            <w:pPr>
              <w:pStyle w:val="ConsPlusNormal"/>
              <w:jc w:val="center"/>
            </w:pPr>
            <w:r>
              <w:t>106807,4</w:t>
            </w:r>
          </w:p>
        </w:tc>
        <w:tc>
          <w:tcPr>
            <w:tcW w:w="1247" w:type="dxa"/>
            <w:vAlign w:val="center"/>
          </w:tcPr>
          <w:p w:rsidR="00B30989" w:rsidRDefault="00B30989">
            <w:pPr>
              <w:pStyle w:val="ConsPlusNormal"/>
              <w:jc w:val="center"/>
            </w:pPr>
            <w:r>
              <w:t>94500,0</w:t>
            </w:r>
          </w:p>
        </w:tc>
        <w:tc>
          <w:tcPr>
            <w:tcW w:w="1247" w:type="dxa"/>
            <w:vAlign w:val="center"/>
          </w:tcPr>
          <w:p w:rsidR="00B30989" w:rsidRDefault="00B30989">
            <w:pPr>
              <w:pStyle w:val="ConsPlusNormal"/>
              <w:jc w:val="center"/>
            </w:pPr>
            <w:r>
              <w:t>94500,0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417077,4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5.1.2.</w:t>
            </w:r>
          </w:p>
        </w:tc>
        <w:tc>
          <w:tcPr>
            <w:tcW w:w="3920"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молочного скотоводства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69480,1</w:t>
            </w:r>
          </w:p>
        </w:tc>
        <w:tc>
          <w:tcPr>
            <w:tcW w:w="1191" w:type="dxa"/>
            <w:vAlign w:val="center"/>
          </w:tcPr>
          <w:p w:rsidR="00B30989" w:rsidRDefault="00B30989">
            <w:pPr>
              <w:pStyle w:val="ConsPlusNormal"/>
              <w:jc w:val="center"/>
            </w:pPr>
            <w:r>
              <w:t>46271,0</w:t>
            </w:r>
          </w:p>
        </w:tc>
        <w:tc>
          <w:tcPr>
            <w:tcW w:w="1247" w:type="dxa"/>
            <w:vAlign w:val="center"/>
          </w:tcPr>
          <w:p w:rsidR="00B30989" w:rsidRDefault="00B30989">
            <w:pPr>
              <w:pStyle w:val="ConsPlusNormal"/>
              <w:jc w:val="center"/>
            </w:pPr>
            <w:r>
              <w:t>115982,3</w:t>
            </w:r>
          </w:p>
        </w:tc>
        <w:tc>
          <w:tcPr>
            <w:tcW w:w="1247" w:type="dxa"/>
            <w:vAlign w:val="center"/>
          </w:tcPr>
          <w:p w:rsidR="00B30989" w:rsidRDefault="00B30989">
            <w:pPr>
              <w:pStyle w:val="ConsPlusNormal"/>
              <w:jc w:val="center"/>
            </w:pPr>
            <w:r>
              <w:t>28195,1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1228645,5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69480,1</w:t>
            </w:r>
          </w:p>
        </w:tc>
        <w:tc>
          <w:tcPr>
            <w:tcW w:w="1191" w:type="dxa"/>
            <w:vAlign w:val="center"/>
          </w:tcPr>
          <w:p w:rsidR="00B30989" w:rsidRDefault="00B30989">
            <w:pPr>
              <w:pStyle w:val="ConsPlusNormal"/>
              <w:jc w:val="center"/>
            </w:pPr>
            <w:r>
              <w:t>46271,0</w:t>
            </w:r>
          </w:p>
        </w:tc>
        <w:tc>
          <w:tcPr>
            <w:tcW w:w="1247" w:type="dxa"/>
            <w:vAlign w:val="center"/>
          </w:tcPr>
          <w:p w:rsidR="00B30989" w:rsidRDefault="00B30989">
            <w:pPr>
              <w:pStyle w:val="ConsPlusNormal"/>
              <w:jc w:val="center"/>
            </w:pPr>
            <w:r>
              <w:t>115982,3</w:t>
            </w:r>
          </w:p>
        </w:tc>
        <w:tc>
          <w:tcPr>
            <w:tcW w:w="1247" w:type="dxa"/>
            <w:vAlign w:val="center"/>
          </w:tcPr>
          <w:p w:rsidR="00B30989" w:rsidRDefault="00B30989">
            <w:pPr>
              <w:pStyle w:val="ConsPlusNormal"/>
              <w:jc w:val="center"/>
            </w:pPr>
            <w:r>
              <w:t>28195,1</w:t>
            </w:r>
          </w:p>
        </w:tc>
        <w:tc>
          <w:tcPr>
            <w:tcW w:w="1247" w:type="dxa"/>
            <w:vAlign w:val="center"/>
          </w:tcPr>
          <w:p w:rsidR="00B30989" w:rsidRDefault="00B30989">
            <w:pPr>
              <w:pStyle w:val="ConsPlusNormal"/>
              <w:jc w:val="center"/>
            </w:pPr>
            <w:r>
              <w:t>308717,0</w:t>
            </w:r>
          </w:p>
        </w:tc>
        <w:tc>
          <w:tcPr>
            <w:tcW w:w="1134" w:type="dxa"/>
            <w:vAlign w:val="center"/>
          </w:tcPr>
          <w:p w:rsidR="00B30989" w:rsidRDefault="00B30989">
            <w:pPr>
              <w:pStyle w:val="ConsPlusNormal"/>
              <w:jc w:val="center"/>
            </w:pPr>
            <w:r>
              <w:t>325000,0</w:t>
            </w:r>
          </w:p>
        </w:tc>
        <w:tc>
          <w:tcPr>
            <w:tcW w:w="1191"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1228645,5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5.1.3.</w:t>
            </w:r>
          </w:p>
        </w:tc>
        <w:tc>
          <w:tcPr>
            <w:tcW w:w="3920"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развитие молочного скотоводства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5.1.4.</w:t>
            </w:r>
          </w:p>
        </w:tc>
        <w:tc>
          <w:tcPr>
            <w:tcW w:w="3920" w:type="dxa"/>
            <w:vMerge w:val="restart"/>
          </w:tcPr>
          <w:p w:rsidR="00B30989" w:rsidRDefault="00B30989">
            <w:pPr>
              <w:pStyle w:val="ConsPlusNormal"/>
            </w:pPr>
            <w:r>
              <w:t>Предоставление субсидий на возмещение части процентной ставки по инвестиционным кредитам на строительство и реконструкцию объектов для молочного скотоводства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1615,0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1615,0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1615,0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1615,0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6.</w:t>
            </w:r>
          </w:p>
        </w:tc>
        <w:tc>
          <w:tcPr>
            <w:tcW w:w="3920" w:type="dxa"/>
            <w:vMerge w:val="restart"/>
          </w:tcPr>
          <w:p w:rsidR="00B30989" w:rsidRDefault="00B30989">
            <w:pPr>
              <w:pStyle w:val="ConsPlusNormal"/>
            </w:pPr>
            <w:hyperlink w:anchor="P2036" w:history="1">
              <w:r>
                <w:rPr>
                  <w:color w:val="0000FF"/>
                </w:rPr>
                <w:t>Подпрограмма</w:t>
              </w:r>
            </w:hyperlink>
            <w:r>
              <w:t xml:space="preserve"> "Развитие мясного скотоводства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6.1.</w:t>
            </w:r>
          </w:p>
        </w:tc>
        <w:tc>
          <w:tcPr>
            <w:tcW w:w="3920"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мяса"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247" w:type="dxa"/>
            <w:vAlign w:val="center"/>
          </w:tcPr>
          <w:p w:rsidR="00B30989" w:rsidRDefault="00B30989">
            <w:pPr>
              <w:pStyle w:val="ConsPlusNormal"/>
              <w:jc w:val="center"/>
            </w:pPr>
            <w:r>
              <w:t>98900,0</w:t>
            </w:r>
          </w:p>
        </w:tc>
        <w:tc>
          <w:tcPr>
            <w:tcW w:w="1247" w:type="dxa"/>
            <w:vAlign w:val="center"/>
          </w:tcPr>
          <w:p w:rsidR="00B30989" w:rsidRDefault="00B30989">
            <w:pPr>
              <w:pStyle w:val="ConsPlusNormal"/>
              <w:jc w:val="center"/>
            </w:pPr>
            <w:r>
              <w:t>77309,0</w:t>
            </w:r>
          </w:p>
        </w:tc>
        <w:tc>
          <w:tcPr>
            <w:tcW w:w="1247" w:type="dxa"/>
            <w:vAlign w:val="center"/>
          </w:tcPr>
          <w:p w:rsidR="00B30989" w:rsidRDefault="00B30989">
            <w:pPr>
              <w:pStyle w:val="ConsPlusNormal"/>
              <w:jc w:val="center"/>
            </w:pPr>
            <w:r>
              <w:t>145700,0</w:t>
            </w:r>
          </w:p>
        </w:tc>
        <w:tc>
          <w:tcPr>
            <w:tcW w:w="1134" w:type="dxa"/>
            <w:vAlign w:val="center"/>
          </w:tcPr>
          <w:p w:rsidR="00B30989" w:rsidRDefault="00B30989">
            <w:pPr>
              <w:pStyle w:val="ConsPlusNormal"/>
              <w:jc w:val="center"/>
            </w:pPr>
            <w:r>
              <w:t>154000,0</w:t>
            </w:r>
          </w:p>
        </w:tc>
        <w:tc>
          <w:tcPr>
            <w:tcW w:w="1191"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6.1.1.</w:t>
            </w:r>
          </w:p>
        </w:tc>
        <w:tc>
          <w:tcPr>
            <w:tcW w:w="3920" w:type="dxa"/>
            <w:vMerge w:val="restart"/>
          </w:tcPr>
          <w:p w:rsidR="00B30989" w:rsidRDefault="00B30989">
            <w:pPr>
              <w:pStyle w:val="ConsPlusNormal"/>
            </w:pPr>
            <w:r>
              <w:t>Предоставление субсидий на содержание коров мясного направления, на производство и реализацию на убой в живой массе крупного рогатого скота и на приобретение молодняка крупного рогатого скота для последующего откорма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89303,2</w:t>
            </w:r>
          </w:p>
        </w:tc>
        <w:tc>
          <w:tcPr>
            <w:tcW w:w="1191" w:type="dxa"/>
            <w:vAlign w:val="center"/>
          </w:tcPr>
          <w:p w:rsidR="00B30989" w:rsidRDefault="00B30989">
            <w:pPr>
              <w:pStyle w:val="ConsPlusNormal"/>
              <w:jc w:val="center"/>
            </w:pPr>
            <w:r>
              <w:t>70200,0</w:t>
            </w:r>
          </w:p>
        </w:tc>
        <w:tc>
          <w:tcPr>
            <w:tcW w:w="1247" w:type="dxa"/>
            <w:vAlign w:val="center"/>
          </w:tcPr>
          <w:p w:rsidR="00B30989" w:rsidRDefault="00B30989">
            <w:pPr>
              <w:pStyle w:val="ConsPlusNormal"/>
              <w:jc w:val="center"/>
            </w:pPr>
            <w:r>
              <w:t>55400,0</w:t>
            </w:r>
          </w:p>
        </w:tc>
        <w:tc>
          <w:tcPr>
            <w:tcW w:w="1247" w:type="dxa"/>
            <w:vAlign w:val="center"/>
          </w:tcPr>
          <w:p w:rsidR="00B30989" w:rsidRDefault="00B30989">
            <w:pPr>
              <w:pStyle w:val="ConsPlusNormal"/>
              <w:jc w:val="center"/>
            </w:pPr>
            <w:r>
              <w:t>55400,0</w:t>
            </w:r>
          </w:p>
        </w:tc>
        <w:tc>
          <w:tcPr>
            <w:tcW w:w="1247" w:type="dxa"/>
            <w:vAlign w:val="center"/>
          </w:tcPr>
          <w:p w:rsidR="00B30989" w:rsidRDefault="00B30989">
            <w:pPr>
              <w:pStyle w:val="ConsPlusNormal"/>
              <w:jc w:val="center"/>
            </w:pPr>
            <w:r>
              <w:t>62200,0</w:t>
            </w:r>
          </w:p>
        </w:tc>
        <w:tc>
          <w:tcPr>
            <w:tcW w:w="1134" w:type="dxa"/>
            <w:vAlign w:val="center"/>
          </w:tcPr>
          <w:p w:rsidR="00B30989" w:rsidRDefault="00B30989">
            <w:pPr>
              <w:pStyle w:val="ConsPlusNormal"/>
              <w:jc w:val="center"/>
            </w:pPr>
            <w:r>
              <w:t>66000,0</w:t>
            </w:r>
          </w:p>
        </w:tc>
        <w:tc>
          <w:tcPr>
            <w:tcW w:w="1191" w:type="dxa"/>
            <w:vAlign w:val="center"/>
          </w:tcPr>
          <w:p w:rsidR="00B30989" w:rsidRDefault="00B30989">
            <w:pPr>
              <w:pStyle w:val="ConsPlusNormal"/>
              <w:jc w:val="center"/>
            </w:pPr>
            <w:r>
              <w:t>69900,0</w:t>
            </w:r>
          </w:p>
        </w:tc>
        <w:tc>
          <w:tcPr>
            <w:tcW w:w="1417" w:type="dxa"/>
            <w:vAlign w:val="center"/>
          </w:tcPr>
          <w:p w:rsidR="00B30989" w:rsidRDefault="00B30989">
            <w:pPr>
              <w:pStyle w:val="ConsPlusNormal"/>
              <w:jc w:val="center"/>
            </w:pPr>
            <w:r>
              <w:t>468403,2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89303,2</w:t>
            </w:r>
          </w:p>
        </w:tc>
        <w:tc>
          <w:tcPr>
            <w:tcW w:w="1191" w:type="dxa"/>
            <w:vAlign w:val="center"/>
          </w:tcPr>
          <w:p w:rsidR="00B30989" w:rsidRDefault="00B30989">
            <w:pPr>
              <w:pStyle w:val="ConsPlusNormal"/>
              <w:jc w:val="center"/>
            </w:pPr>
            <w:r>
              <w:t>70200,0</w:t>
            </w:r>
          </w:p>
        </w:tc>
        <w:tc>
          <w:tcPr>
            <w:tcW w:w="1247" w:type="dxa"/>
            <w:vAlign w:val="center"/>
          </w:tcPr>
          <w:p w:rsidR="00B30989" w:rsidRDefault="00B30989">
            <w:pPr>
              <w:pStyle w:val="ConsPlusNormal"/>
              <w:jc w:val="center"/>
            </w:pPr>
            <w:r>
              <w:t>55400,0</w:t>
            </w:r>
          </w:p>
        </w:tc>
        <w:tc>
          <w:tcPr>
            <w:tcW w:w="1247" w:type="dxa"/>
            <w:vAlign w:val="center"/>
          </w:tcPr>
          <w:p w:rsidR="00B30989" w:rsidRDefault="00B30989">
            <w:pPr>
              <w:pStyle w:val="ConsPlusNormal"/>
              <w:jc w:val="center"/>
            </w:pPr>
            <w:r>
              <w:t>55400,0</w:t>
            </w:r>
          </w:p>
        </w:tc>
        <w:tc>
          <w:tcPr>
            <w:tcW w:w="1247" w:type="dxa"/>
            <w:vAlign w:val="center"/>
          </w:tcPr>
          <w:p w:rsidR="00B30989" w:rsidRDefault="00B30989">
            <w:pPr>
              <w:pStyle w:val="ConsPlusNormal"/>
              <w:jc w:val="center"/>
            </w:pPr>
            <w:r>
              <w:t>62200,0</w:t>
            </w:r>
          </w:p>
        </w:tc>
        <w:tc>
          <w:tcPr>
            <w:tcW w:w="1134" w:type="dxa"/>
            <w:vAlign w:val="center"/>
          </w:tcPr>
          <w:p w:rsidR="00B30989" w:rsidRDefault="00B30989">
            <w:pPr>
              <w:pStyle w:val="ConsPlusNormal"/>
              <w:jc w:val="center"/>
            </w:pPr>
            <w:r>
              <w:t>66000,0</w:t>
            </w:r>
          </w:p>
        </w:tc>
        <w:tc>
          <w:tcPr>
            <w:tcW w:w="1191" w:type="dxa"/>
            <w:vAlign w:val="center"/>
          </w:tcPr>
          <w:p w:rsidR="00B30989" w:rsidRDefault="00B30989">
            <w:pPr>
              <w:pStyle w:val="ConsPlusNormal"/>
              <w:jc w:val="center"/>
            </w:pPr>
            <w:r>
              <w:t>69900,0</w:t>
            </w:r>
          </w:p>
        </w:tc>
        <w:tc>
          <w:tcPr>
            <w:tcW w:w="1417" w:type="dxa"/>
            <w:vAlign w:val="center"/>
          </w:tcPr>
          <w:p w:rsidR="00B30989" w:rsidRDefault="00B30989">
            <w:pPr>
              <w:pStyle w:val="ConsPlusNormal"/>
              <w:jc w:val="center"/>
            </w:pPr>
            <w:r>
              <w:t>468403,2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6.1.2.</w:t>
            </w:r>
          </w:p>
        </w:tc>
        <w:tc>
          <w:tcPr>
            <w:tcW w:w="3920"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мясного скотоводства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15016,2</w:t>
            </w:r>
          </w:p>
        </w:tc>
        <w:tc>
          <w:tcPr>
            <w:tcW w:w="1191" w:type="dxa"/>
            <w:vAlign w:val="center"/>
          </w:tcPr>
          <w:p w:rsidR="00B30989" w:rsidRDefault="00B30989">
            <w:pPr>
              <w:pStyle w:val="ConsPlusNormal"/>
              <w:jc w:val="center"/>
            </w:pPr>
            <w:r>
              <w:t>6291,3</w:t>
            </w:r>
          </w:p>
        </w:tc>
        <w:tc>
          <w:tcPr>
            <w:tcW w:w="1247" w:type="dxa"/>
            <w:vAlign w:val="center"/>
          </w:tcPr>
          <w:p w:rsidR="00B30989" w:rsidRDefault="00B30989">
            <w:pPr>
              <w:pStyle w:val="ConsPlusNormal"/>
              <w:jc w:val="center"/>
            </w:pPr>
            <w:r>
              <w:t>43500,0</w:t>
            </w:r>
          </w:p>
        </w:tc>
        <w:tc>
          <w:tcPr>
            <w:tcW w:w="1247" w:type="dxa"/>
            <w:vAlign w:val="center"/>
          </w:tcPr>
          <w:p w:rsidR="00B30989" w:rsidRDefault="00B30989">
            <w:pPr>
              <w:pStyle w:val="ConsPlusNormal"/>
              <w:jc w:val="center"/>
            </w:pPr>
            <w:r>
              <w:t>21909,0</w:t>
            </w:r>
          </w:p>
        </w:tc>
        <w:tc>
          <w:tcPr>
            <w:tcW w:w="1247" w:type="dxa"/>
            <w:vAlign w:val="center"/>
          </w:tcPr>
          <w:p w:rsidR="00B30989" w:rsidRDefault="00B30989">
            <w:pPr>
              <w:pStyle w:val="ConsPlusNormal"/>
              <w:jc w:val="center"/>
            </w:pPr>
            <w:r>
              <w:t>83500,0</w:t>
            </w:r>
          </w:p>
        </w:tc>
        <w:tc>
          <w:tcPr>
            <w:tcW w:w="1134" w:type="dxa"/>
            <w:vAlign w:val="center"/>
          </w:tcPr>
          <w:p w:rsidR="00B30989" w:rsidRDefault="00B30989">
            <w:pPr>
              <w:pStyle w:val="ConsPlusNormal"/>
              <w:jc w:val="center"/>
            </w:pPr>
            <w:r>
              <w:t>88000,0</w:t>
            </w:r>
          </w:p>
        </w:tc>
        <w:tc>
          <w:tcPr>
            <w:tcW w:w="1191" w:type="dxa"/>
            <w:vAlign w:val="center"/>
          </w:tcPr>
          <w:p w:rsidR="00B30989" w:rsidRDefault="00B30989">
            <w:pPr>
              <w:pStyle w:val="ConsPlusNormal"/>
              <w:jc w:val="center"/>
            </w:pPr>
            <w:r>
              <w:t>90000,0</w:t>
            </w:r>
          </w:p>
        </w:tc>
        <w:tc>
          <w:tcPr>
            <w:tcW w:w="1417" w:type="dxa"/>
            <w:vAlign w:val="center"/>
          </w:tcPr>
          <w:p w:rsidR="00B30989" w:rsidRDefault="00B30989">
            <w:pPr>
              <w:pStyle w:val="ConsPlusNormal"/>
              <w:jc w:val="center"/>
            </w:pPr>
            <w:r>
              <w:t>348216,5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15016,2</w:t>
            </w:r>
          </w:p>
        </w:tc>
        <w:tc>
          <w:tcPr>
            <w:tcW w:w="1191" w:type="dxa"/>
            <w:vAlign w:val="center"/>
          </w:tcPr>
          <w:p w:rsidR="00B30989" w:rsidRDefault="00B30989">
            <w:pPr>
              <w:pStyle w:val="ConsPlusNormal"/>
              <w:jc w:val="center"/>
            </w:pPr>
            <w:r>
              <w:t>6291,3</w:t>
            </w:r>
          </w:p>
        </w:tc>
        <w:tc>
          <w:tcPr>
            <w:tcW w:w="1247" w:type="dxa"/>
            <w:vAlign w:val="center"/>
          </w:tcPr>
          <w:p w:rsidR="00B30989" w:rsidRDefault="00B30989">
            <w:pPr>
              <w:pStyle w:val="ConsPlusNormal"/>
              <w:jc w:val="center"/>
            </w:pPr>
            <w:r>
              <w:t>43500,0</w:t>
            </w:r>
          </w:p>
        </w:tc>
        <w:tc>
          <w:tcPr>
            <w:tcW w:w="1247" w:type="dxa"/>
            <w:vAlign w:val="center"/>
          </w:tcPr>
          <w:p w:rsidR="00B30989" w:rsidRDefault="00B30989">
            <w:pPr>
              <w:pStyle w:val="ConsPlusNormal"/>
              <w:jc w:val="center"/>
            </w:pPr>
            <w:r>
              <w:t>21909,0</w:t>
            </w:r>
          </w:p>
        </w:tc>
        <w:tc>
          <w:tcPr>
            <w:tcW w:w="1247" w:type="dxa"/>
            <w:vAlign w:val="center"/>
          </w:tcPr>
          <w:p w:rsidR="00B30989" w:rsidRDefault="00B30989">
            <w:pPr>
              <w:pStyle w:val="ConsPlusNormal"/>
              <w:jc w:val="center"/>
            </w:pPr>
            <w:r>
              <w:t>83500,0</w:t>
            </w:r>
          </w:p>
        </w:tc>
        <w:tc>
          <w:tcPr>
            <w:tcW w:w="1134" w:type="dxa"/>
            <w:vAlign w:val="center"/>
          </w:tcPr>
          <w:p w:rsidR="00B30989" w:rsidRDefault="00B30989">
            <w:pPr>
              <w:pStyle w:val="ConsPlusNormal"/>
              <w:jc w:val="center"/>
            </w:pPr>
            <w:r>
              <w:t>88000,0</w:t>
            </w:r>
          </w:p>
        </w:tc>
        <w:tc>
          <w:tcPr>
            <w:tcW w:w="1191" w:type="dxa"/>
            <w:vAlign w:val="center"/>
          </w:tcPr>
          <w:p w:rsidR="00B30989" w:rsidRDefault="00B30989">
            <w:pPr>
              <w:pStyle w:val="ConsPlusNormal"/>
              <w:jc w:val="center"/>
            </w:pPr>
            <w:r>
              <w:t>90000,0</w:t>
            </w:r>
          </w:p>
        </w:tc>
        <w:tc>
          <w:tcPr>
            <w:tcW w:w="1417" w:type="dxa"/>
            <w:vAlign w:val="center"/>
          </w:tcPr>
          <w:p w:rsidR="00B30989" w:rsidRDefault="00B30989">
            <w:pPr>
              <w:pStyle w:val="ConsPlusNormal"/>
              <w:jc w:val="center"/>
            </w:pPr>
            <w:r>
              <w:t>348216,5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7.</w:t>
            </w:r>
          </w:p>
        </w:tc>
        <w:tc>
          <w:tcPr>
            <w:tcW w:w="3920" w:type="dxa"/>
            <w:vMerge w:val="restart"/>
          </w:tcPr>
          <w:p w:rsidR="00B30989" w:rsidRDefault="00B30989">
            <w:pPr>
              <w:pStyle w:val="ConsPlusNormal"/>
            </w:pPr>
            <w:hyperlink w:anchor="P2464" w:history="1">
              <w:r>
                <w:rPr>
                  <w:color w:val="0000FF"/>
                </w:rPr>
                <w:t>Подпрограмма</w:t>
              </w:r>
            </w:hyperlink>
            <w:r>
              <w:t xml:space="preserve"> "Поддержка начинающих фермеров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97010,0</w:t>
            </w:r>
          </w:p>
        </w:tc>
        <w:tc>
          <w:tcPr>
            <w:tcW w:w="1191" w:type="dxa"/>
            <w:vAlign w:val="center"/>
          </w:tcPr>
          <w:p w:rsidR="00B30989" w:rsidRDefault="00B30989">
            <w:pPr>
              <w:pStyle w:val="ConsPlusNormal"/>
              <w:jc w:val="center"/>
            </w:pPr>
            <w:r>
              <w:t>119400,0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475776,0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124726,0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97010,0</w:t>
            </w:r>
          </w:p>
        </w:tc>
        <w:tc>
          <w:tcPr>
            <w:tcW w:w="1191" w:type="dxa"/>
            <w:vAlign w:val="center"/>
          </w:tcPr>
          <w:p w:rsidR="00B30989" w:rsidRDefault="00B30989">
            <w:pPr>
              <w:pStyle w:val="ConsPlusNormal"/>
              <w:jc w:val="center"/>
            </w:pPr>
            <w:r>
              <w:t>119400,0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475776,0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124726,0</w:t>
            </w:r>
          </w:p>
        </w:tc>
      </w:tr>
      <w:tr w:rsidR="00B30989">
        <w:tc>
          <w:tcPr>
            <w:tcW w:w="880" w:type="dxa"/>
            <w:vMerge w:val="restart"/>
            <w:vAlign w:val="center"/>
          </w:tcPr>
          <w:p w:rsidR="00B30989" w:rsidRDefault="00B30989">
            <w:pPr>
              <w:pStyle w:val="ConsPlusNormal"/>
              <w:jc w:val="center"/>
            </w:pPr>
            <w:r>
              <w:lastRenderedPageBreak/>
              <w:t>7.1.</w:t>
            </w:r>
          </w:p>
        </w:tc>
        <w:tc>
          <w:tcPr>
            <w:tcW w:w="3920" w:type="dxa"/>
            <w:vMerge w:val="restart"/>
          </w:tcPr>
          <w:p w:rsidR="00B30989" w:rsidRDefault="00B30989">
            <w:pPr>
              <w:pStyle w:val="ConsPlusNormal"/>
            </w:pPr>
            <w:r>
              <w:t>Основное мероприятие "Создание условий для увеличения количества крестьянских (фермерских) хозяйств"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97010,0</w:t>
            </w:r>
          </w:p>
        </w:tc>
        <w:tc>
          <w:tcPr>
            <w:tcW w:w="1191" w:type="dxa"/>
            <w:vAlign w:val="center"/>
          </w:tcPr>
          <w:p w:rsidR="00B30989" w:rsidRDefault="00B30989">
            <w:pPr>
              <w:pStyle w:val="ConsPlusNormal"/>
              <w:jc w:val="center"/>
            </w:pPr>
            <w:r>
              <w:t>119400,0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475776,0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124726,0</w:t>
            </w:r>
          </w:p>
        </w:tc>
      </w:tr>
      <w:tr w:rsidR="00B30989">
        <w:tc>
          <w:tcPr>
            <w:tcW w:w="880" w:type="dxa"/>
            <w:vMerge w:val="restart"/>
            <w:vAlign w:val="center"/>
          </w:tcPr>
          <w:p w:rsidR="00B30989" w:rsidRDefault="00B30989">
            <w:pPr>
              <w:pStyle w:val="ConsPlusNormal"/>
              <w:jc w:val="center"/>
            </w:pPr>
            <w:r>
              <w:t>7.1.1.</w:t>
            </w:r>
          </w:p>
        </w:tc>
        <w:tc>
          <w:tcPr>
            <w:tcW w:w="3920" w:type="dxa"/>
            <w:vMerge w:val="restart"/>
          </w:tcPr>
          <w:p w:rsidR="00B30989" w:rsidRDefault="00B30989">
            <w:pPr>
              <w:pStyle w:val="ConsPlusNormal"/>
            </w:pPr>
            <w:r>
              <w:t>Предоставление грантов на создание и развитие крестьянских (фермерских) хозяйств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97010,0</w:t>
            </w:r>
          </w:p>
        </w:tc>
        <w:tc>
          <w:tcPr>
            <w:tcW w:w="1191" w:type="dxa"/>
            <w:vAlign w:val="center"/>
          </w:tcPr>
          <w:p w:rsidR="00B30989" w:rsidRDefault="00B30989">
            <w:pPr>
              <w:pStyle w:val="ConsPlusNormal"/>
              <w:jc w:val="center"/>
            </w:pPr>
            <w:r>
              <w:t>119400,0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475776,0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46128,0</w:t>
            </w:r>
          </w:p>
        </w:tc>
        <w:tc>
          <w:tcPr>
            <w:tcW w:w="1247" w:type="dxa"/>
            <w:vAlign w:val="center"/>
          </w:tcPr>
          <w:p w:rsidR="00B30989" w:rsidRDefault="00B30989">
            <w:pPr>
              <w:pStyle w:val="ConsPlusNormal"/>
              <w:jc w:val="center"/>
            </w:pPr>
            <w:r>
              <w:t>54850,0</w:t>
            </w:r>
          </w:p>
        </w:tc>
        <w:tc>
          <w:tcPr>
            <w:tcW w:w="1134" w:type="dxa"/>
            <w:vAlign w:val="center"/>
          </w:tcPr>
          <w:p w:rsidR="00B30989" w:rsidRDefault="00B30989">
            <w:pPr>
              <w:pStyle w:val="ConsPlusNormal"/>
              <w:jc w:val="center"/>
            </w:pPr>
            <w:r>
              <w:t>55700,0</w:t>
            </w:r>
          </w:p>
        </w:tc>
        <w:tc>
          <w:tcPr>
            <w:tcW w:w="1191"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124726,0</w:t>
            </w:r>
          </w:p>
        </w:tc>
      </w:tr>
      <w:tr w:rsidR="00B30989">
        <w:tc>
          <w:tcPr>
            <w:tcW w:w="880" w:type="dxa"/>
            <w:vMerge w:val="restart"/>
            <w:vAlign w:val="center"/>
          </w:tcPr>
          <w:p w:rsidR="00B30989" w:rsidRDefault="00B30989">
            <w:pPr>
              <w:pStyle w:val="ConsPlusNormal"/>
              <w:jc w:val="center"/>
            </w:pPr>
            <w:r>
              <w:t>8.</w:t>
            </w:r>
          </w:p>
        </w:tc>
        <w:tc>
          <w:tcPr>
            <w:tcW w:w="3920" w:type="dxa"/>
            <w:vMerge w:val="restart"/>
          </w:tcPr>
          <w:p w:rsidR="00B30989" w:rsidRDefault="00B30989">
            <w:pPr>
              <w:pStyle w:val="ConsPlusNormal"/>
            </w:pPr>
            <w:hyperlink w:anchor="P2613" w:history="1">
              <w:r>
                <w:rPr>
                  <w:color w:val="0000FF"/>
                </w:rPr>
                <w:t>Подпрограмма</w:t>
              </w:r>
            </w:hyperlink>
            <w:r>
              <w:t xml:space="preserve"> "Развитие семейных животноводческих ферм на базе крестьянских (фермерских) хозяйств в Иркутской области" на 2014 - 2020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90200,0</w:t>
            </w:r>
          </w:p>
        </w:tc>
        <w:tc>
          <w:tcPr>
            <w:tcW w:w="1191" w:type="dxa"/>
            <w:vAlign w:val="center"/>
          </w:tcPr>
          <w:p w:rsidR="00B30989" w:rsidRDefault="00B30989">
            <w:pPr>
              <w:pStyle w:val="ConsPlusNormal"/>
              <w:jc w:val="center"/>
            </w:pPr>
            <w:r>
              <w:t>111000,0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520139,2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115342,0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90200,0</w:t>
            </w:r>
          </w:p>
        </w:tc>
        <w:tc>
          <w:tcPr>
            <w:tcW w:w="1191" w:type="dxa"/>
            <w:vAlign w:val="center"/>
          </w:tcPr>
          <w:p w:rsidR="00B30989" w:rsidRDefault="00B30989">
            <w:pPr>
              <w:pStyle w:val="ConsPlusNormal"/>
              <w:jc w:val="center"/>
            </w:pPr>
            <w:r>
              <w:t>111000,0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520139,2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115342,0</w:t>
            </w:r>
          </w:p>
        </w:tc>
      </w:tr>
      <w:tr w:rsidR="00B30989">
        <w:tc>
          <w:tcPr>
            <w:tcW w:w="880" w:type="dxa"/>
            <w:vMerge w:val="restart"/>
            <w:vAlign w:val="center"/>
          </w:tcPr>
          <w:p w:rsidR="00B30989" w:rsidRDefault="00B30989">
            <w:pPr>
              <w:pStyle w:val="ConsPlusNormal"/>
              <w:jc w:val="center"/>
            </w:pPr>
            <w:r>
              <w:t>8.1.</w:t>
            </w:r>
          </w:p>
        </w:tc>
        <w:tc>
          <w:tcPr>
            <w:tcW w:w="3920" w:type="dxa"/>
            <w:vMerge w:val="restart"/>
          </w:tcPr>
          <w:p w:rsidR="00B30989" w:rsidRDefault="00B30989">
            <w:pPr>
              <w:pStyle w:val="ConsPlusNormal"/>
            </w:pPr>
            <w:r>
              <w:t>Основное мероприятие "Создание условий для увеличения количества семейных животноводческих ферм"</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90200,0</w:t>
            </w:r>
          </w:p>
        </w:tc>
        <w:tc>
          <w:tcPr>
            <w:tcW w:w="1191" w:type="dxa"/>
            <w:vAlign w:val="center"/>
          </w:tcPr>
          <w:p w:rsidR="00B30989" w:rsidRDefault="00B30989">
            <w:pPr>
              <w:pStyle w:val="ConsPlusNormal"/>
              <w:jc w:val="center"/>
            </w:pPr>
            <w:r>
              <w:t>111000,0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520139,2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115342,0</w:t>
            </w:r>
          </w:p>
        </w:tc>
      </w:tr>
      <w:tr w:rsidR="00B30989">
        <w:tc>
          <w:tcPr>
            <w:tcW w:w="880" w:type="dxa"/>
            <w:vMerge w:val="restart"/>
            <w:vAlign w:val="center"/>
          </w:tcPr>
          <w:p w:rsidR="00B30989" w:rsidRDefault="00B30989">
            <w:pPr>
              <w:pStyle w:val="ConsPlusNormal"/>
              <w:jc w:val="center"/>
            </w:pPr>
            <w:r>
              <w:t>8.1.1.</w:t>
            </w:r>
          </w:p>
        </w:tc>
        <w:tc>
          <w:tcPr>
            <w:tcW w:w="3920" w:type="dxa"/>
            <w:vMerge w:val="restart"/>
          </w:tcPr>
          <w:p w:rsidR="00B30989" w:rsidRDefault="00B30989">
            <w:pPr>
              <w:pStyle w:val="ConsPlusNormal"/>
            </w:pPr>
            <w:r>
              <w:t xml:space="preserve">Предоставление грантов на развитие семейных животноводческих ферм (на строительство или модернизацию семейной животноводческой фермы, в том числе ее проектирование, </w:t>
            </w:r>
            <w:r>
              <w:lastRenderedPageBreak/>
              <w:t>возведение, ремонт, комплектацию оборудованием и сельскохозяйственными животными)</w:t>
            </w:r>
          </w:p>
        </w:tc>
        <w:tc>
          <w:tcPr>
            <w:tcW w:w="2100"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90200,0</w:t>
            </w:r>
          </w:p>
        </w:tc>
        <w:tc>
          <w:tcPr>
            <w:tcW w:w="1191" w:type="dxa"/>
            <w:vAlign w:val="center"/>
          </w:tcPr>
          <w:p w:rsidR="00B30989" w:rsidRDefault="00B30989">
            <w:pPr>
              <w:pStyle w:val="ConsPlusNormal"/>
              <w:jc w:val="center"/>
            </w:pPr>
            <w:r>
              <w:t>111000,0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520139,2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247" w:type="dxa"/>
            <w:vAlign w:val="center"/>
          </w:tcPr>
          <w:p w:rsidR="00B30989" w:rsidRDefault="00B30989">
            <w:pPr>
              <w:pStyle w:val="ConsPlusNormal"/>
              <w:jc w:val="center"/>
            </w:pPr>
            <w:r>
              <w:t>56964,2</w:t>
            </w:r>
          </w:p>
        </w:tc>
        <w:tc>
          <w:tcPr>
            <w:tcW w:w="1247" w:type="dxa"/>
            <w:vAlign w:val="center"/>
          </w:tcPr>
          <w:p w:rsidR="00B30989" w:rsidRDefault="00B30989">
            <w:pPr>
              <w:pStyle w:val="ConsPlusNormal"/>
              <w:jc w:val="center"/>
            </w:pPr>
            <w:r>
              <w:t>56975,0</w:t>
            </w:r>
          </w:p>
        </w:tc>
        <w:tc>
          <w:tcPr>
            <w:tcW w:w="1247" w:type="dxa"/>
            <w:vAlign w:val="center"/>
          </w:tcPr>
          <w:p w:rsidR="00B30989" w:rsidRDefault="00B30989">
            <w:pPr>
              <w:pStyle w:val="ConsPlusNormal"/>
              <w:jc w:val="center"/>
            </w:pPr>
            <w:r>
              <w:t>67000,0</w:t>
            </w:r>
          </w:p>
        </w:tc>
        <w:tc>
          <w:tcPr>
            <w:tcW w:w="1134" w:type="dxa"/>
            <w:vAlign w:val="center"/>
          </w:tcPr>
          <w:p w:rsidR="00B30989" w:rsidRDefault="00B30989">
            <w:pPr>
              <w:pStyle w:val="ConsPlusNormal"/>
              <w:jc w:val="center"/>
            </w:pPr>
            <w:r>
              <w:t>68000,0</w:t>
            </w:r>
          </w:p>
        </w:tc>
        <w:tc>
          <w:tcPr>
            <w:tcW w:w="1191"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115342,0</w:t>
            </w:r>
          </w:p>
        </w:tc>
      </w:tr>
      <w:tr w:rsidR="00B30989">
        <w:tc>
          <w:tcPr>
            <w:tcW w:w="880" w:type="dxa"/>
            <w:vMerge w:val="restart"/>
            <w:vAlign w:val="center"/>
          </w:tcPr>
          <w:p w:rsidR="00B30989" w:rsidRDefault="00B30989">
            <w:pPr>
              <w:pStyle w:val="ConsPlusNormal"/>
              <w:jc w:val="center"/>
            </w:pPr>
            <w:r>
              <w:lastRenderedPageBreak/>
              <w:t>9.</w:t>
            </w:r>
          </w:p>
        </w:tc>
        <w:tc>
          <w:tcPr>
            <w:tcW w:w="3920" w:type="dxa"/>
            <w:vMerge w:val="restart"/>
          </w:tcPr>
          <w:p w:rsidR="00B30989" w:rsidRDefault="00B30989">
            <w:pPr>
              <w:pStyle w:val="ConsPlusNormal"/>
            </w:pPr>
            <w:hyperlink w:anchor="P2766" w:history="1">
              <w:r>
                <w:rPr>
                  <w:color w:val="0000FF"/>
                </w:rPr>
                <w:t>Подпрограмма</w:t>
              </w:r>
            </w:hyperlink>
            <w:r>
              <w:t xml:space="preserve"> "Поддержка традиционных отраслей хозяйствования коренных малочисленных народов в Иркутской области: оленеводства, охоты и рыболовства" на 2014 - 2015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9.1.</w:t>
            </w:r>
          </w:p>
        </w:tc>
        <w:tc>
          <w:tcPr>
            <w:tcW w:w="3920" w:type="dxa"/>
            <w:vMerge w:val="restart"/>
          </w:tcPr>
          <w:p w:rsidR="00B30989" w:rsidRDefault="00B30989">
            <w:pPr>
              <w:pStyle w:val="ConsPlusNormal"/>
            </w:pPr>
            <w:r>
              <w:t>Основное мероприятие "Оказание содействия сохранению и развитию традиционных отраслей хозяйствования коренных малочисленных народов: оленеводства, охоты и рыболовства"</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9.1.1.</w:t>
            </w:r>
          </w:p>
        </w:tc>
        <w:tc>
          <w:tcPr>
            <w:tcW w:w="3920" w:type="dxa"/>
            <w:vMerge w:val="restart"/>
          </w:tcPr>
          <w:p w:rsidR="00B30989" w:rsidRDefault="00B30989">
            <w:pPr>
              <w:pStyle w:val="ConsPlusNormal"/>
            </w:pPr>
            <w:r>
              <w:t>Предоставление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1000,0</w:t>
            </w:r>
          </w:p>
        </w:tc>
        <w:tc>
          <w:tcPr>
            <w:tcW w:w="1191" w:type="dxa"/>
            <w:vAlign w:val="center"/>
          </w:tcPr>
          <w:p w:rsidR="00B30989" w:rsidRDefault="00B30989">
            <w:pPr>
              <w:pStyle w:val="ConsPlusNormal"/>
              <w:jc w:val="center"/>
            </w:pPr>
            <w:r>
              <w:t>1000,0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1000,0</w:t>
            </w:r>
          </w:p>
        </w:tc>
        <w:tc>
          <w:tcPr>
            <w:tcW w:w="1191" w:type="dxa"/>
            <w:vAlign w:val="center"/>
          </w:tcPr>
          <w:p w:rsidR="00B30989" w:rsidRDefault="00B30989">
            <w:pPr>
              <w:pStyle w:val="ConsPlusNormal"/>
              <w:jc w:val="center"/>
            </w:pPr>
            <w:r>
              <w:t>1000,0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9.1.2.</w:t>
            </w:r>
          </w:p>
        </w:tc>
        <w:tc>
          <w:tcPr>
            <w:tcW w:w="3920" w:type="dxa"/>
            <w:vMerge w:val="restart"/>
          </w:tcPr>
          <w:p w:rsidR="00B30989" w:rsidRDefault="00B30989">
            <w:pPr>
              <w:pStyle w:val="ConsPlusNormal"/>
            </w:pPr>
            <w:r>
              <w:t xml:space="preserve">Предоставление субсидий в целях осуществления развития традиционного хозяйствования и занятия промыслами малочисленных </w:t>
            </w:r>
            <w:r>
              <w:lastRenderedPageBreak/>
              <w:t>народов (оленеводство, рыболовство, охота)</w:t>
            </w:r>
          </w:p>
        </w:tc>
        <w:tc>
          <w:tcPr>
            <w:tcW w:w="2100"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10.</w:t>
            </w:r>
          </w:p>
        </w:tc>
        <w:tc>
          <w:tcPr>
            <w:tcW w:w="3920" w:type="dxa"/>
            <w:vMerge w:val="restart"/>
          </w:tcPr>
          <w:p w:rsidR="00B30989" w:rsidRDefault="00B30989">
            <w:pPr>
              <w:pStyle w:val="ConsPlusNormal"/>
            </w:pPr>
            <w:hyperlink w:anchor="P2884" w:history="1">
              <w:r>
                <w:rPr>
                  <w:color w:val="0000FF"/>
                </w:rPr>
                <w:t>Подпрограмма</w:t>
              </w:r>
            </w:hyperlink>
            <w:r>
              <w:t xml:space="preserve"> "Устойчивое развитие сельских территорий Иркутской области на 2014 - 2020 годы"</w:t>
            </w:r>
          </w:p>
        </w:tc>
        <w:tc>
          <w:tcPr>
            <w:tcW w:w="2100" w:type="dxa"/>
            <w:vMerge w:val="restart"/>
            <w:tcBorders>
              <w:bottom w:val="nil"/>
            </w:tcBorders>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490879,2</w:t>
            </w:r>
          </w:p>
        </w:tc>
        <w:tc>
          <w:tcPr>
            <w:tcW w:w="1191" w:type="dxa"/>
            <w:vAlign w:val="center"/>
          </w:tcPr>
          <w:p w:rsidR="00B30989" w:rsidRDefault="00B30989">
            <w:pPr>
              <w:pStyle w:val="ConsPlusNormal"/>
              <w:jc w:val="center"/>
            </w:pPr>
            <w:r>
              <w:t>899321,7</w:t>
            </w:r>
          </w:p>
        </w:tc>
        <w:tc>
          <w:tcPr>
            <w:tcW w:w="1247" w:type="dxa"/>
            <w:vAlign w:val="center"/>
          </w:tcPr>
          <w:p w:rsidR="00B30989" w:rsidRDefault="00B30989">
            <w:pPr>
              <w:pStyle w:val="ConsPlusNormal"/>
              <w:jc w:val="center"/>
            </w:pPr>
            <w:r>
              <w:t>972612,8</w:t>
            </w:r>
          </w:p>
        </w:tc>
        <w:tc>
          <w:tcPr>
            <w:tcW w:w="1247" w:type="dxa"/>
            <w:vAlign w:val="center"/>
          </w:tcPr>
          <w:p w:rsidR="00B30989" w:rsidRDefault="00B30989">
            <w:pPr>
              <w:pStyle w:val="ConsPlusNormal"/>
              <w:jc w:val="center"/>
            </w:pPr>
            <w:r>
              <w:t>810668,5</w:t>
            </w:r>
          </w:p>
        </w:tc>
        <w:tc>
          <w:tcPr>
            <w:tcW w:w="1247" w:type="dxa"/>
            <w:vAlign w:val="center"/>
          </w:tcPr>
          <w:p w:rsidR="00B30989" w:rsidRDefault="00B30989">
            <w:pPr>
              <w:pStyle w:val="ConsPlusNormal"/>
              <w:jc w:val="center"/>
            </w:pPr>
            <w:r>
              <w:t>1009611,9</w:t>
            </w:r>
          </w:p>
        </w:tc>
        <w:tc>
          <w:tcPr>
            <w:tcW w:w="1134" w:type="dxa"/>
            <w:vAlign w:val="center"/>
          </w:tcPr>
          <w:p w:rsidR="00B30989" w:rsidRDefault="00B30989">
            <w:pPr>
              <w:pStyle w:val="ConsPlusNormal"/>
              <w:jc w:val="center"/>
            </w:pPr>
            <w:r>
              <w:t>1133623,2</w:t>
            </w:r>
          </w:p>
        </w:tc>
        <w:tc>
          <w:tcPr>
            <w:tcW w:w="1191" w:type="dxa"/>
            <w:vAlign w:val="center"/>
          </w:tcPr>
          <w:p w:rsidR="00B30989" w:rsidRDefault="00B30989">
            <w:pPr>
              <w:pStyle w:val="ConsPlusNormal"/>
              <w:jc w:val="center"/>
            </w:pPr>
            <w:r>
              <w:t>950707,3</w:t>
            </w:r>
          </w:p>
        </w:tc>
        <w:tc>
          <w:tcPr>
            <w:tcW w:w="1417" w:type="dxa"/>
            <w:vAlign w:val="center"/>
          </w:tcPr>
          <w:p w:rsidR="00B30989" w:rsidRDefault="00B30989">
            <w:pPr>
              <w:pStyle w:val="ConsPlusNormal"/>
              <w:jc w:val="center"/>
            </w:pPr>
            <w:r>
              <w:t>6267424,6</w:t>
            </w:r>
          </w:p>
        </w:tc>
      </w:tr>
      <w:tr w:rsidR="00B30989">
        <w:tc>
          <w:tcPr>
            <w:tcW w:w="880" w:type="dxa"/>
            <w:vMerge/>
          </w:tcPr>
          <w:p w:rsidR="00B30989" w:rsidRDefault="00B30989"/>
        </w:tc>
        <w:tc>
          <w:tcPr>
            <w:tcW w:w="3920" w:type="dxa"/>
            <w:vMerge/>
          </w:tcPr>
          <w:p w:rsidR="00B30989" w:rsidRDefault="00B30989"/>
        </w:tc>
        <w:tc>
          <w:tcPr>
            <w:tcW w:w="2100" w:type="dxa"/>
            <w:vMerge/>
            <w:tcBorders>
              <w:bottom w:val="nil"/>
            </w:tcBorders>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381289,6</w:t>
            </w:r>
          </w:p>
        </w:tc>
        <w:tc>
          <w:tcPr>
            <w:tcW w:w="1191" w:type="dxa"/>
            <w:vAlign w:val="center"/>
          </w:tcPr>
          <w:p w:rsidR="00B30989" w:rsidRDefault="00B30989">
            <w:pPr>
              <w:pStyle w:val="ConsPlusNormal"/>
              <w:jc w:val="center"/>
            </w:pPr>
            <w:r>
              <w:t>569345,9</w:t>
            </w:r>
          </w:p>
        </w:tc>
        <w:tc>
          <w:tcPr>
            <w:tcW w:w="1247" w:type="dxa"/>
            <w:vAlign w:val="center"/>
          </w:tcPr>
          <w:p w:rsidR="00B30989" w:rsidRDefault="00B30989">
            <w:pPr>
              <w:pStyle w:val="ConsPlusNormal"/>
              <w:jc w:val="center"/>
            </w:pPr>
            <w:r>
              <w:t>887619,3</w:t>
            </w:r>
          </w:p>
        </w:tc>
        <w:tc>
          <w:tcPr>
            <w:tcW w:w="1247" w:type="dxa"/>
            <w:vAlign w:val="center"/>
          </w:tcPr>
          <w:p w:rsidR="00B30989" w:rsidRDefault="00B30989">
            <w:pPr>
              <w:pStyle w:val="ConsPlusNormal"/>
              <w:jc w:val="center"/>
            </w:pPr>
            <w:r>
              <w:t>810668,5</w:t>
            </w:r>
          </w:p>
        </w:tc>
        <w:tc>
          <w:tcPr>
            <w:tcW w:w="1247" w:type="dxa"/>
            <w:vAlign w:val="center"/>
          </w:tcPr>
          <w:p w:rsidR="00B30989" w:rsidRDefault="00B30989">
            <w:pPr>
              <w:pStyle w:val="ConsPlusNormal"/>
              <w:jc w:val="center"/>
            </w:pPr>
            <w:r>
              <w:t>1009611,9</w:t>
            </w:r>
          </w:p>
        </w:tc>
        <w:tc>
          <w:tcPr>
            <w:tcW w:w="1134" w:type="dxa"/>
            <w:vAlign w:val="center"/>
          </w:tcPr>
          <w:p w:rsidR="00B30989" w:rsidRDefault="00B30989">
            <w:pPr>
              <w:pStyle w:val="ConsPlusNormal"/>
              <w:jc w:val="center"/>
            </w:pPr>
            <w:r>
              <w:t>1133623,2</w:t>
            </w:r>
          </w:p>
        </w:tc>
        <w:tc>
          <w:tcPr>
            <w:tcW w:w="1191" w:type="dxa"/>
            <w:vAlign w:val="center"/>
          </w:tcPr>
          <w:p w:rsidR="00B30989" w:rsidRDefault="00B30989">
            <w:pPr>
              <w:pStyle w:val="ConsPlusNormal"/>
              <w:jc w:val="center"/>
            </w:pPr>
            <w:r>
              <w:t>950707,3</w:t>
            </w:r>
          </w:p>
        </w:tc>
        <w:tc>
          <w:tcPr>
            <w:tcW w:w="1417" w:type="dxa"/>
            <w:vAlign w:val="center"/>
          </w:tcPr>
          <w:p w:rsidR="00B30989" w:rsidRDefault="00B30989">
            <w:pPr>
              <w:pStyle w:val="ConsPlusNormal"/>
              <w:jc w:val="center"/>
            </w:pPr>
            <w:r>
              <w:t>5742865,7</w:t>
            </w:r>
          </w:p>
        </w:tc>
      </w:tr>
      <w:tr w:rsidR="00B30989">
        <w:tc>
          <w:tcPr>
            <w:tcW w:w="880" w:type="dxa"/>
            <w:vMerge/>
          </w:tcPr>
          <w:p w:rsidR="00B30989" w:rsidRDefault="00B30989"/>
        </w:tc>
        <w:tc>
          <w:tcPr>
            <w:tcW w:w="3920" w:type="dxa"/>
            <w:vMerge/>
          </w:tcPr>
          <w:p w:rsidR="00B30989" w:rsidRDefault="00B30989"/>
        </w:tc>
        <w:tc>
          <w:tcPr>
            <w:tcW w:w="2100" w:type="dxa"/>
            <w:vMerge/>
            <w:tcBorders>
              <w:bottom w:val="nil"/>
            </w:tcBorders>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109589,6</w:t>
            </w:r>
          </w:p>
        </w:tc>
        <w:tc>
          <w:tcPr>
            <w:tcW w:w="1191" w:type="dxa"/>
            <w:vAlign w:val="center"/>
          </w:tcPr>
          <w:p w:rsidR="00B30989" w:rsidRDefault="00B30989">
            <w:pPr>
              <w:pStyle w:val="ConsPlusNormal"/>
              <w:jc w:val="center"/>
            </w:pPr>
            <w:r>
              <w:t>329292,2</w:t>
            </w:r>
          </w:p>
        </w:tc>
        <w:tc>
          <w:tcPr>
            <w:tcW w:w="1247" w:type="dxa"/>
            <w:vAlign w:val="center"/>
          </w:tcPr>
          <w:p w:rsidR="00B30989" w:rsidRDefault="00B30989">
            <w:pPr>
              <w:pStyle w:val="ConsPlusNormal"/>
              <w:jc w:val="center"/>
            </w:pPr>
            <w:r>
              <w:t>84993,5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523875,3</w:t>
            </w:r>
          </w:p>
        </w:tc>
      </w:tr>
      <w:tr w:rsidR="00B30989">
        <w:tc>
          <w:tcPr>
            <w:tcW w:w="880" w:type="dxa"/>
            <w:vMerge/>
          </w:tcPr>
          <w:p w:rsidR="00B30989" w:rsidRDefault="00B30989"/>
        </w:tc>
        <w:tc>
          <w:tcPr>
            <w:tcW w:w="3920" w:type="dxa"/>
            <w:vMerge/>
          </w:tcPr>
          <w:p w:rsidR="00B30989" w:rsidRDefault="00B30989"/>
        </w:tc>
        <w:tc>
          <w:tcPr>
            <w:tcW w:w="2100" w:type="dxa"/>
            <w:vMerge/>
            <w:tcBorders>
              <w:bottom w:val="nil"/>
            </w:tcBorders>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tcPr>
          <w:p w:rsidR="00B30989" w:rsidRDefault="00B30989"/>
        </w:tc>
        <w:tc>
          <w:tcPr>
            <w:tcW w:w="3920" w:type="dxa"/>
            <w:vMerge/>
          </w:tcPr>
          <w:p w:rsidR="00B30989" w:rsidRDefault="00B30989"/>
        </w:tc>
        <w:tc>
          <w:tcPr>
            <w:tcW w:w="2100" w:type="dxa"/>
            <w:vMerge w:val="restart"/>
            <w:tcBorders>
              <w:top w:val="nil"/>
            </w:tcBorders>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175224,8</w:t>
            </w:r>
          </w:p>
        </w:tc>
        <w:tc>
          <w:tcPr>
            <w:tcW w:w="1191" w:type="dxa"/>
            <w:vAlign w:val="center"/>
          </w:tcPr>
          <w:p w:rsidR="00B30989" w:rsidRDefault="00B30989">
            <w:pPr>
              <w:pStyle w:val="ConsPlusNormal"/>
              <w:jc w:val="center"/>
            </w:pPr>
            <w:r>
              <w:t>198133,0</w:t>
            </w:r>
          </w:p>
        </w:tc>
        <w:tc>
          <w:tcPr>
            <w:tcW w:w="1247" w:type="dxa"/>
            <w:vAlign w:val="center"/>
          </w:tcPr>
          <w:p w:rsidR="00B30989" w:rsidRDefault="00B30989">
            <w:pPr>
              <w:pStyle w:val="ConsPlusNormal"/>
              <w:jc w:val="center"/>
            </w:pPr>
            <w:r>
              <w:t>98163,6</w:t>
            </w:r>
          </w:p>
        </w:tc>
        <w:tc>
          <w:tcPr>
            <w:tcW w:w="1247" w:type="dxa"/>
            <w:vAlign w:val="center"/>
          </w:tcPr>
          <w:p w:rsidR="00B30989" w:rsidRDefault="00B30989">
            <w:pPr>
              <w:pStyle w:val="ConsPlusNormal"/>
              <w:jc w:val="center"/>
            </w:pPr>
            <w:r>
              <w:t>98163,6</w:t>
            </w:r>
          </w:p>
        </w:tc>
        <w:tc>
          <w:tcPr>
            <w:tcW w:w="1247" w:type="dxa"/>
            <w:vAlign w:val="center"/>
          </w:tcPr>
          <w:p w:rsidR="00B30989" w:rsidRDefault="00B30989">
            <w:pPr>
              <w:pStyle w:val="ConsPlusNormal"/>
              <w:jc w:val="center"/>
            </w:pPr>
            <w:r>
              <w:t>101163,6</w:t>
            </w:r>
          </w:p>
        </w:tc>
        <w:tc>
          <w:tcPr>
            <w:tcW w:w="1134" w:type="dxa"/>
            <w:vAlign w:val="center"/>
          </w:tcPr>
          <w:p w:rsidR="00B30989" w:rsidRDefault="00B30989">
            <w:pPr>
              <w:pStyle w:val="ConsPlusNormal"/>
              <w:jc w:val="center"/>
            </w:pPr>
            <w:r>
              <w:t>101163,6</w:t>
            </w:r>
          </w:p>
        </w:tc>
        <w:tc>
          <w:tcPr>
            <w:tcW w:w="1191" w:type="dxa"/>
            <w:vAlign w:val="center"/>
          </w:tcPr>
          <w:p w:rsidR="00B30989" w:rsidRDefault="00B30989">
            <w:pPr>
              <w:pStyle w:val="ConsPlusNormal"/>
              <w:jc w:val="center"/>
            </w:pPr>
            <w:r>
              <w:t>101163,6</w:t>
            </w:r>
          </w:p>
        </w:tc>
        <w:tc>
          <w:tcPr>
            <w:tcW w:w="1417" w:type="dxa"/>
            <w:vAlign w:val="center"/>
          </w:tcPr>
          <w:p w:rsidR="00B30989" w:rsidRDefault="00B30989">
            <w:pPr>
              <w:pStyle w:val="ConsPlusNormal"/>
              <w:jc w:val="center"/>
            </w:pPr>
            <w:r>
              <w:t>873175,8</w:t>
            </w:r>
          </w:p>
        </w:tc>
      </w:tr>
      <w:tr w:rsidR="00B30989">
        <w:tc>
          <w:tcPr>
            <w:tcW w:w="880" w:type="dxa"/>
            <w:vMerge/>
          </w:tcPr>
          <w:p w:rsidR="00B30989" w:rsidRDefault="00B30989"/>
        </w:tc>
        <w:tc>
          <w:tcPr>
            <w:tcW w:w="3920" w:type="dxa"/>
            <w:vMerge/>
          </w:tcPr>
          <w:p w:rsidR="00B30989" w:rsidRDefault="00B30989"/>
        </w:tc>
        <w:tc>
          <w:tcPr>
            <w:tcW w:w="2100" w:type="dxa"/>
            <w:vMerge/>
            <w:tcBorders>
              <w:top w:val="nil"/>
            </w:tcBorders>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108831,2</w:t>
            </w:r>
          </w:p>
        </w:tc>
        <w:tc>
          <w:tcPr>
            <w:tcW w:w="1191" w:type="dxa"/>
            <w:vAlign w:val="center"/>
          </w:tcPr>
          <w:p w:rsidR="00B30989" w:rsidRDefault="00B30989">
            <w:pPr>
              <w:pStyle w:val="ConsPlusNormal"/>
              <w:jc w:val="center"/>
            </w:pPr>
            <w:r>
              <w:t>102107,0</w:t>
            </w:r>
          </w:p>
        </w:tc>
        <w:tc>
          <w:tcPr>
            <w:tcW w:w="1247" w:type="dxa"/>
            <w:vAlign w:val="center"/>
          </w:tcPr>
          <w:p w:rsidR="00B30989" w:rsidRDefault="00B30989">
            <w:pPr>
              <w:pStyle w:val="ConsPlusNormal"/>
              <w:jc w:val="center"/>
            </w:pPr>
            <w:r>
              <w:t>98163,6</w:t>
            </w:r>
          </w:p>
        </w:tc>
        <w:tc>
          <w:tcPr>
            <w:tcW w:w="1247" w:type="dxa"/>
            <w:vAlign w:val="center"/>
          </w:tcPr>
          <w:p w:rsidR="00B30989" w:rsidRDefault="00B30989">
            <w:pPr>
              <w:pStyle w:val="ConsPlusNormal"/>
              <w:jc w:val="center"/>
            </w:pPr>
            <w:r>
              <w:t>98163,6</w:t>
            </w:r>
          </w:p>
        </w:tc>
        <w:tc>
          <w:tcPr>
            <w:tcW w:w="1247" w:type="dxa"/>
            <w:vAlign w:val="center"/>
          </w:tcPr>
          <w:p w:rsidR="00B30989" w:rsidRDefault="00B30989">
            <w:pPr>
              <w:pStyle w:val="ConsPlusNormal"/>
              <w:jc w:val="center"/>
            </w:pPr>
            <w:r>
              <w:t>101163,6</w:t>
            </w:r>
          </w:p>
        </w:tc>
        <w:tc>
          <w:tcPr>
            <w:tcW w:w="1134" w:type="dxa"/>
            <w:vAlign w:val="center"/>
          </w:tcPr>
          <w:p w:rsidR="00B30989" w:rsidRDefault="00B30989">
            <w:pPr>
              <w:pStyle w:val="ConsPlusNormal"/>
              <w:jc w:val="center"/>
            </w:pPr>
            <w:r>
              <w:t>101163,6</w:t>
            </w:r>
          </w:p>
        </w:tc>
        <w:tc>
          <w:tcPr>
            <w:tcW w:w="1191" w:type="dxa"/>
            <w:vAlign w:val="center"/>
          </w:tcPr>
          <w:p w:rsidR="00B30989" w:rsidRDefault="00B30989">
            <w:pPr>
              <w:pStyle w:val="ConsPlusNormal"/>
              <w:jc w:val="center"/>
            </w:pPr>
            <w:r>
              <w:t>101163,6</w:t>
            </w:r>
          </w:p>
        </w:tc>
        <w:tc>
          <w:tcPr>
            <w:tcW w:w="1417" w:type="dxa"/>
            <w:vAlign w:val="center"/>
          </w:tcPr>
          <w:p w:rsidR="00B30989" w:rsidRDefault="00B30989">
            <w:pPr>
              <w:pStyle w:val="ConsPlusNormal"/>
              <w:jc w:val="center"/>
            </w:pPr>
            <w:r>
              <w:t>710756,2</w:t>
            </w:r>
          </w:p>
        </w:tc>
      </w:tr>
      <w:tr w:rsidR="00B30989">
        <w:tc>
          <w:tcPr>
            <w:tcW w:w="880" w:type="dxa"/>
            <w:vMerge/>
          </w:tcPr>
          <w:p w:rsidR="00B30989" w:rsidRDefault="00B30989"/>
        </w:tc>
        <w:tc>
          <w:tcPr>
            <w:tcW w:w="3920" w:type="dxa"/>
            <w:vMerge/>
          </w:tcPr>
          <w:p w:rsidR="00B30989" w:rsidRDefault="00B30989"/>
        </w:tc>
        <w:tc>
          <w:tcPr>
            <w:tcW w:w="2100" w:type="dxa"/>
            <w:vMerge/>
            <w:tcBorders>
              <w:top w:val="nil"/>
            </w:tcBorders>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66393,6</w:t>
            </w:r>
          </w:p>
        </w:tc>
        <w:tc>
          <w:tcPr>
            <w:tcW w:w="1191" w:type="dxa"/>
            <w:vAlign w:val="center"/>
          </w:tcPr>
          <w:p w:rsidR="00B30989" w:rsidRDefault="00B30989">
            <w:pPr>
              <w:pStyle w:val="ConsPlusNormal"/>
              <w:jc w:val="center"/>
            </w:pPr>
            <w:r>
              <w:t>96026,0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162419,6</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274499,2</w:t>
            </w:r>
          </w:p>
        </w:tc>
        <w:tc>
          <w:tcPr>
            <w:tcW w:w="1191" w:type="dxa"/>
            <w:vAlign w:val="center"/>
          </w:tcPr>
          <w:p w:rsidR="00B30989" w:rsidRDefault="00B30989">
            <w:pPr>
              <w:pStyle w:val="ConsPlusNormal"/>
              <w:jc w:val="center"/>
            </w:pPr>
            <w:r>
              <w:t>552521,1</w:t>
            </w:r>
          </w:p>
        </w:tc>
        <w:tc>
          <w:tcPr>
            <w:tcW w:w="1247" w:type="dxa"/>
            <w:vAlign w:val="center"/>
          </w:tcPr>
          <w:p w:rsidR="00B30989" w:rsidRDefault="00B30989">
            <w:pPr>
              <w:pStyle w:val="ConsPlusNormal"/>
              <w:jc w:val="center"/>
            </w:pPr>
            <w:r>
              <w:t>822901,1</w:t>
            </w:r>
          </w:p>
        </w:tc>
        <w:tc>
          <w:tcPr>
            <w:tcW w:w="1247" w:type="dxa"/>
            <w:vAlign w:val="center"/>
          </w:tcPr>
          <w:p w:rsidR="00B30989" w:rsidRDefault="00B30989">
            <w:pPr>
              <w:pStyle w:val="ConsPlusNormal"/>
              <w:jc w:val="center"/>
            </w:pPr>
            <w:r>
              <w:t>660956,8</w:t>
            </w:r>
          </w:p>
        </w:tc>
        <w:tc>
          <w:tcPr>
            <w:tcW w:w="1247" w:type="dxa"/>
            <w:vAlign w:val="center"/>
          </w:tcPr>
          <w:p w:rsidR="00B30989" w:rsidRDefault="00B30989">
            <w:pPr>
              <w:pStyle w:val="ConsPlusNormal"/>
              <w:jc w:val="center"/>
            </w:pPr>
            <w:r>
              <w:t>759374,0</w:t>
            </w:r>
          </w:p>
        </w:tc>
        <w:tc>
          <w:tcPr>
            <w:tcW w:w="1134" w:type="dxa"/>
            <w:vAlign w:val="center"/>
          </w:tcPr>
          <w:p w:rsidR="00B30989" w:rsidRDefault="00B30989">
            <w:pPr>
              <w:pStyle w:val="ConsPlusNormal"/>
              <w:jc w:val="center"/>
            </w:pPr>
            <w:r>
              <w:t>926454,8</w:t>
            </w:r>
          </w:p>
        </w:tc>
        <w:tc>
          <w:tcPr>
            <w:tcW w:w="1191" w:type="dxa"/>
            <w:vAlign w:val="center"/>
          </w:tcPr>
          <w:p w:rsidR="00B30989" w:rsidRDefault="00B30989">
            <w:pPr>
              <w:pStyle w:val="ConsPlusNormal"/>
              <w:jc w:val="center"/>
            </w:pPr>
            <w:r>
              <w:t>736937,6</w:t>
            </w:r>
          </w:p>
        </w:tc>
        <w:tc>
          <w:tcPr>
            <w:tcW w:w="1417" w:type="dxa"/>
            <w:vAlign w:val="center"/>
          </w:tcPr>
          <w:p w:rsidR="00B30989" w:rsidRDefault="00B30989">
            <w:pPr>
              <w:pStyle w:val="ConsPlusNormal"/>
              <w:jc w:val="center"/>
            </w:pPr>
            <w:r>
              <w:t>4733644,6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247339,2</w:t>
            </w:r>
          </w:p>
        </w:tc>
        <w:tc>
          <w:tcPr>
            <w:tcW w:w="1191" w:type="dxa"/>
            <w:vAlign w:val="center"/>
          </w:tcPr>
          <w:p w:rsidR="00B30989" w:rsidRDefault="00B30989">
            <w:pPr>
              <w:pStyle w:val="ConsPlusNormal"/>
              <w:jc w:val="center"/>
            </w:pPr>
            <w:r>
              <w:t>416314,9</w:t>
            </w:r>
          </w:p>
        </w:tc>
        <w:tc>
          <w:tcPr>
            <w:tcW w:w="1247" w:type="dxa"/>
            <w:vAlign w:val="center"/>
          </w:tcPr>
          <w:p w:rsidR="00B30989" w:rsidRDefault="00B30989">
            <w:pPr>
              <w:pStyle w:val="ConsPlusNormal"/>
              <w:jc w:val="center"/>
            </w:pPr>
            <w:r>
              <w:t>737907,6</w:t>
            </w:r>
          </w:p>
        </w:tc>
        <w:tc>
          <w:tcPr>
            <w:tcW w:w="1247" w:type="dxa"/>
            <w:vAlign w:val="center"/>
          </w:tcPr>
          <w:p w:rsidR="00B30989" w:rsidRDefault="00B30989">
            <w:pPr>
              <w:pStyle w:val="ConsPlusNormal"/>
              <w:jc w:val="center"/>
            </w:pPr>
            <w:r>
              <w:t>660956,8</w:t>
            </w:r>
          </w:p>
        </w:tc>
        <w:tc>
          <w:tcPr>
            <w:tcW w:w="1247" w:type="dxa"/>
            <w:vAlign w:val="center"/>
          </w:tcPr>
          <w:p w:rsidR="00B30989" w:rsidRDefault="00B30989">
            <w:pPr>
              <w:pStyle w:val="ConsPlusNormal"/>
              <w:jc w:val="center"/>
            </w:pPr>
            <w:r>
              <w:t>759374,0</w:t>
            </w:r>
          </w:p>
        </w:tc>
        <w:tc>
          <w:tcPr>
            <w:tcW w:w="1134" w:type="dxa"/>
            <w:vAlign w:val="center"/>
          </w:tcPr>
          <w:p w:rsidR="00B30989" w:rsidRDefault="00B30989">
            <w:pPr>
              <w:pStyle w:val="ConsPlusNormal"/>
              <w:jc w:val="center"/>
            </w:pPr>
            <w:r>
              <w:t>926454,8</w:t>
            </w:r>
          </w:p>
        </w:tc>
        <w:tc>
          <w:tcPr>
            <w:tcW w:w="1191" w:type="dxa"/>
            <w:vAlign w:val="center"/>
          </w:tcPr>
          <w:p w:rsidR="00B30989" w:rsidRDefault="00B30989">
            <w:pPr>
              <w:pStyle w:val="ConsPlusNormal"/>
              <w:jc w:val="center"/>
            </w:pPr>
            <w:r>
              <w:t>736937,6</w:t>
            </w:r>
          </w:p>
        </w:tc>
        <w:tc>
          <w:tcPr>
            <w:tcW w:w="1417" w:type="dxa"/>
            <w:vAlign w:val="center"/>
          </w:tcPr>
          <w:p w:rsidR="00B30989" w:rsidRDefault="00B30989">
            <w:pPr>
              <w:pStyle w:val="ConsPlusNormal"/>
              <w:jc w:val="center"/>
            </w:pPr>
            <w:r>
              <w:t>4485284,9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136206,2</w:t>
            </w:r>
          </w:p>
        </w:tc>
        <w:tc>
          <w:tcPr>
            <w:tcW w:w="1247" w:type="dxa"/>
            <w:vAlign w:val="center"/>
          </w:tcPr>
          <w:p w:rsidR="00B30989" w:rsidRDefault="00B30989">
            <w:pPr>
              <w:pStyle w:val="ConsPlusNormal"/>
              <w:jc w:val="center"/>
            </w:pPr>
            <w:r>
              <w:t>84993,5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248359,7</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41155,2</w:t>
            </w:r>
          </w:p>
        </w:tc>
        <w:tc>
          <w:tcPr>
            <w:tcW w:w="1191" w:type="dxa"/>
            <w:vAlign w:val="center"/>
          </w:tcPr>
          <w:p w:rsidR="00B30989" w:rsidRDefault="00B30989">
            <w:pPr>
              <w:pStyle w:val="ConsPlusNormal"/>
              <w:jc w:val="center"/>
            </w:pPr>
            <w:r>
              <w:t>148667,6</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660604,2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113096,0</w:t>
            </w:r>
          </w:p>
        </w:tc>
      </w:tr>
      <w:tr w:rsidR="00B30989">
        <w:tc>
          <w:tcPr>
            <w:tcW w:w="880" w:type="dxa"/>
            <w:vMerge/>
          </w:tcPr>
          <w:p w:rsidR="00B30989" w:rsidRDefault="00B30989"/>
        </w:tc>
        <w:tc>
          <w:tcPr>
            <w:tcW w:w="3920" w:type="dxa"/>
            <w:vMerge/>
          </w:tcPr>
          <w:p w:rsidR="00B30989" w:rsidRDefault="00B30989"/>
        </w:tc>
        <w:tc>
          <w:tcPr>
            <w:tcW w:w="2100" w:type="dxa"/>
          </w:tcPr>
          <w:p w:rsidR="00B30989" w:rsidRDefault="00B30989">
            <w:pPr>
              <w:pStyle w:val="ConsPlusNormal"/>
            </w:pPr>
          </w:p>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val="restart"/>
            <w:vAlign w:val="center"/>
          </w:tcPr>
          <w:p w:rsidR="00B30989" w:rsidRDefault="00B30989">
            <w:pPr>
              <w:pStyle w:val="ConsPlusNormal"/>
              <w:jc w:val="center"/>
            </w:pPr>
            <w:r>
              <w:t>10.1.</w:t>
            </w:r>
          </w:p>
        </w:tc>
        <w:tc>
          <w:tcPr>
            <w:tcW w:w="3920" w:type="dxa"/>
            <w:vMerge w:val="restart"/>
          </w:tcPr>
          <w:p w:rsidR="00B30989" w:rsidRDefault="00B30989">
            <w:pPr>
              <w:pStyle w:val="ConsPlusNormal"/>
            </w:pPr>
            <w:r>
              <w:t xml:space="preserve">Основное мероприятие "Создание системы обеспечения жильем </w:t>
            </w:r>
            <w:r>
              <w:lastRenderedPageBreak/>
              <w:t>проживающих и желающих проживать в сельской местности и закрепление в сельской местности молодых семей и молодых специалистов"</w:t>
            </w:r>
          </w:p>
        </w:tc>
        <w:tc>
          <w:tcPr>
            <w:tcW w:w="2100" w:type="dxa"/>
            <w:vMerge w:val="restart"/>
          </w:tcPr>
          <w:p w:rsidR="00B30989" w:rsidRDefault="00B30989">
            <w:pPr>
              <w:pStyle w:val="ConsPlusNormal"/>
            </w:pPr>
            <w:r>
              <w:lastRenderedPageBreak/>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165797,2</w:t>
            </w:r>
          </w:p>
        </w:tc>
        <w:tc>
          <w:tcPr>
            <w:tcW w:w="1191" w:type="dxa"/>
            <w:vAlign w:val="center"/>
          </w:tcPr>
          <w:p w:rsidR="00B30989" w:rsidRDefault="00B30989">
            <w:pPr>
              <w:pStyle w:val="ConsPlusNormal"/>
              <w:jc w:val="center"/>
            </w:pPr>
            <w:r>
              <w:t>189032,7</w:t>
            </w:r>
          </w:p>
        </w:tc>
        <w:tc>
          <w:tcPr>
            <w:tcW w:w="1247" w:type="dxa"/>
            <w:vAlign w:val="center"/>
          </w:tcPr>
          <w:p w:rsidR="00B30989" w:rsidRDefault="00B30989">
            <w:pPr>
              <w:pStyle w:val="ConsPlusNormal"/>
              <w:jc w:val="center"/>
            </w:pPr>
            <w:r>
              <w:t>95163,6</w:t>
            </w:r>
          </w:p>
        </w:tc>
        <w:tc>
          <w:tcPr>
            <w:tcW w:w="1247" w:type="dxa"/>
            <w:vAlign w:val="center"/>
          </w:tcPr>
          <w:p w:rsidR="00B30989" w:rsidRDefault="00B30989">
            <w:pPr>
              <w:pStyle w:val="ConsPlusNormal"/>
              <w:jc w:val="center"/>
            </w:pPr>
            <w:r>
              <w:t>95163,6</w:t>
            </w:r>
          </w:p>
        </w:tc>
        <w:tc>
          <w:tcPr>
            <w:tcW w:w="1247" w:type="dxa"/>
            <w:vAlign w:val="center"/>
          </w:tcPr>
          <w:p w:rsidR="00B30989" w:rsidRDefault="00B30989">
            <w:pPr>
              <w:pStyle w:val="ConsPlusNormal"/>
              <w:jc w:val="center"/>
            </w:pPr>
            <w:r>
              <w:t>98163,6</w:t>
            </w:r>
          </w:p>
        </w:tc>
        <w:tc>
          <w:tcPr>
            <w:tcW w:w="1134" w:type="dxa"/>
            <w:vAlign w:val="center"/>
          </w:tcPr>
          <w:p w:rsidR="00B30989" w:rsidRDefault="00B30989">
            <w:pPr>
              <w:pStyle w:val="ConsPlusNormal"/>
              <w:jc w:val="center"/>
            </w:pPr>
            <w:r>
              <w:t>98163,6</w:t>
            </w:r>
          </w:p>
        </w:tc>
        <w:tc>
          <w:tcPr>
            <w:tcW w:w="1191" w:type="dxa"/>
            <w:vAlign w:val="center"/>
          </w:tcPr>
          <w:p w:rsidR="00B30989" w:rsidRDefault="00B30989">
            <w:pPr>
              <w:pStyle w:val="ConsPlusNormal"/>
              <w:jc w:val="center"/>
            </w:pPr>
            <w:r>
              <w:t>98163,6</w:t>
            </w:r>
          </w:p>
        </w:tc>
        <w:tc>
          <w:tcPr>
            <w:tcW w:w="1417" w:type="dxa"/>
            <w:vAlign w:val="center"/>
          </w:tcPr>
          <w:p w:rsidR="00B30989" w:rsidRDefault="00B30989">
            <w:pPr>
              <w:pStyle w:val="ConsPlusNormal"/>
              <w:jc w:val="center"/>
            </w:pPr>
            <w:r>
              <w:t>839647,9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103037,2</w:t>
            </w:r>
          </w:p>
        </w:tc>
        <w:tc>
          <w:tcPr>
            <w:tcW w:w="1191" w:type="dxa"/>
            <w:vAlign w:val="center"/>
          </w:tcPr>
          <w:p w:rsidR="00B30989" w:rsidRDefault="00B30989">
            <w:pPr>
              <w:pStyle w:val="ConsPlusNormal"/>
              <w:jc w:val="center"/>
            </w:pPr>
            <w:r>
              <w:t>95767,7</w:t>
            </w:r>
          </w:p>
        </w:tc>
        <w:tc>
          <w:tcPr>
            <w:tcW w:w="1247" w:type="dxa"/>
            <w:vAlign w:val="center"/>
          </w:tcPr>
          <w:p w:rsidR="00B30989" w:rsidRDefault="00B30989">
            <w:pPr>
              <w:pStyle w:val="ConsPlusNormal"/>
              <w:jc w:val="center"/>
            </w:pPr>
            <w:r>
              <w:t>95163,6</w:t>
            </w:r>
          </w:p>
        </w:tc>
        <w:tc>
          <w:tcPr>
            <w:tcW w:w="1247" w:type="dxa"/>
            <w:vAlign w:val="center"/>
          </w:tcPr>
          <w:p w:rsidR="00B30989" w:rsidRDefault="00B30989">
            <w:pPr>
              <w:pStyle w:val="ConsPlusNormal"/>
              <w:jc w:val="center"/>
            </w:pPr>
            <w:r>
              <w:t>95163,6</w:t>
            </w:r>
          </w:p>
        </w:tc>
        <w:tc>
          <w:tcPr>
            <w:tcW w:w="1247" w:type="dxa"/>
            <w:vAlign w:val="center"/>
          </w:tcPr>
          <w:p w:rsidR="00B30989" w:rsidRDefault="00B30989">
            <w:pPr>
              <w:pStyle w:val="ConsPlusNormal"/>
              <w:jc w:val="center"/>
            </w:pPr>
            <w:r>
              <w:t>98163,6</w:t>
            </w:r>
          </w:p>
        </w:tc>
        <w:tc>
          <w:tcPr>
            <w:tcW w:w="1134" w:type="dxa"/>
            <w:vAlign w:val="center"/>
          </w:tcPr>
          <w:p w:rsidR="00B30989" w:rsidRDefault="00B30989">
            <w:pPr>
              <w:pStyle w:val="ConsPlusNormal"/>
              <w:jc w:val="center"/>
            </w:pPr>
            <w:r>
              <w:t>98163,6</w:t>
            </w:r>
          </w:p>
        </w:tc>
        <w:tc>
          <w:tcPr>
            <w:tcW w:w="1191" w:type="dxa"/>
            <w:vAlign w:val="center"/>
          </w:tcPr>
          <w:p w:rsidR="00B30989" w:rsidRDefault="00B30989">
            <w:pPr>
              <w:pStyle w:val="ConsPlusNormal"/>
              <w:jc w:val="center"/>
            </w:pPr>
            <w:r>
              <w:t>98163,6</w:t>
            </w:r>
          </w:p>
        </w:tc>
        <w:tc>
          <w:tcPr>
            <w:tcW w:w="1417" w:type="dxa"/>
            <w:vAlign w:val="center"/>
          </w:tcPr>
          <w:p w:rsidR="00B30989" w:rsidRDefault="00B30989">
            <w:pPr>
              <w:pStyle w:val="ConsPlusNormal"/>
              <w:jc w:val="center"/>
            </w:pPr>
            <w:r>
              <w:t>683622,9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62760,0</w:t>
            </w:r>
          </w:p>
        </w:tc>
        <w:tc>
          <w:tcPr>
            <w:tcW w:w="1191" w:type="dxa"/>
            <w:vAlign w:val="center"/>
          </w:tcPr>
          <w:p w:rsidR="00B30989" w:rsidRDefault="00B30989">
            <w:pPr>
              <w:pStyle w:val="ConsPlusNormal"/>
              <w:jc w:val="center"/>
            </w:pPr>
            <w:r>
              <w:t>93265,0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156025,0</w:t>
            </w:r>
          </w:p>
        </w:tc>
      </w:tr>
      <w:tr w:rsidR="00B30989">
        <w:tc>
          <w:tcPr>
            <w:tcW w:w="880" w:type="dxa"/>
            <w:vMerge w:val="restart"/>
            <w:vAlign w:val="center"/>
          </w:tcPr>
          <w:p w:rsidR="00B30989" w:rsidRDefault="00B30989">
            <w:pPr>
              <w:pStyle w:val="ConsPlusNormal"/>
              <w:jc w:val="center"/>
            </w:pPr>
            <w:r>
              <w:lastRenderedPageBreak/>
              <w:t>10.1.1.</w:t>
            </w:r>
          </w:p>
        </w:tc>
        <w:tc>
          <w:tcPr>
            <w:tcW w:w="3920" w:type="dxa"/>
            <w:vMerge w:val="restart"/>
          </w:tcPr>
          <w:p w:rsidR="00B30989" w:rsidRDefault="00B30989">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92748,2</w:t>
            </w:r>
          </w:p>
        </w:tc>
        <w:tc>
          <w:tcPr>
            <w:tcW w:w="1191" w:type="dxa"/>
            <w:vAlign w:val="center"/>
          </w:tcPr>
          <w:p w:rsidR="00B30989" w:rsidRDefault="00B30989">
            <w:pPr>
              <w:pStyle w:val="ConsPlusNormal"/>
              <w:jc w:val="center"/>
            </w:pPr>
            <w:r>
              <w:t>57616,7</w:t>
            </w:r>
          </w:p>
        </w:tc>
        <w:tc>
          <w:tcPr>
            <w:tcW w:w="1247" w:type="dxa"/>
            <w:vAlign w:val="center"/>
          </w:tcPr>
          <w:p w:rsidR="00B30989" w:rsidRDefault="00B30989">
            <w:pPr>
              <w:pStyle w:val="ConsPlusNormal"/>
              <w:jc w:val="center"/>
            </w:pPr>
            <w:r>
              <w:t>28549,1</w:t>
            </w:r>
          </w:p>
        </w:tc>
        <w:tc>
          <w:tcPr>
            <w:tcW w:w="1247" w:type="dxa"/>
            <w:vAlign w:val="center"/>
          </w:tcPr>
          <w:p w:rsidR="00B30989" w:rsidRDefault="00B30989">
            <w:pPr>
              <w:pStyle w:val="ConsPlusNormal"/>
              <w:jc w:val="center"/>
            </w:pPr>
            <w:r>
              <w:t>28549,1</w:t>
            </w:r>
          </w:p>
        </w:tc>
        <w:tc>
          <w:tcPr>
            <w:tcW w:w="1247" w:type="dxa"/>
            <w:vAlign w:val="center"/>
          </w:tcPr>
          <w:p w:rsidR="00B30989" w:rsidRDefault="00B30989">
            <w:pPr>
              <w:pStyle w:val="ConsPlusNormal"/>
              <w:jc w:val="center"/>
            </w:pPr>
            <w:r>
              <w:t>29449,1</w:t>
            </w:r>
          </w:p>
        </w:tc>
        <w:tc>
          <w:tcPr>
            <w:tcW w:w="1134" w:type="dxa"/>
            <w:vAlign w:val="center"/>
          </w:tcPr>
          <w:p w:rsidR="00B30989" w:rsidRDefault="00B30989">
            <w:pPr>
              <w:pStyle w:val="ConsPlusNormal"/>
              <w:jc w:val="center"/>
            </w:pPr>
            <w:r>
              <w:t>29449,1</w:t>
            </w:r>
          </w:p>
        </w:tc>
        <w:tc>
          <w:tcPr>
            <w:tcW w:w="1191" w:type="dxa"/>
            <w:vAlign w:val="center"/>
          </w:tcPr>
          <w:p w:rsidR="00B30989" w:rsidRDefault="00B30989">
            <w:pPr>
              <w:pStyle w:val="ConsPlusNormal"/>
              <w:jc w:val="center"/>
            </w:pPr>
            <w:r>
              <w:t>29449,1</w:t>
            </w:r>
          </w:p>
        </w:tc>
        <w:tc>
          <w:tcPr>
            <w:tcW w:w="1417" w:type="dxa"/>
            <w:vAlign w:val="center"/>
          </w:tcPr>
          <w:p w:rsidR="00B30989" w:rsidRDefault="00B30989">
            <w:pPr>
              <w:pStyle w:val="ConsPlusNormal"/>
              <w:jc w:val="center"/>
            </w:pPr>
            <w:r>
              <w:t>295810,4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58477,2</w:t>
            </w:r>
          </w:p>
        </w:tc>
        <w:tc>
          <w:tcPr>
            <w:tcW w:w="1191" w:type="dxa"/>
            <w:vAlign w:val="center"/>
          </w:tcPr>
          <w:p w:rsidR="00B30989" w:rsidRDefault="00B30989">
            <w:pPr>
              <w:pStyle w:val="ConsPlusNormal"/>
              <w:jc w:val="center"/>
            </w:pPr>
            <w:r>
              <w:t>29637,2</w:t>
            </w:r>
          </w:p>
        </w:tc>
        <w:tc>
          <w:tcPr>
            <w:tcW w:w="1247" w:type="dxa"/>
            <w:vAlign w:val="center"/>
          </w:tcPr>
          <w:p w:rsidR="00B30989" w:rsidRDefault="00B30989">
            <w:pPr>
              <w:pStyle w:val="ConsPlusNormal"/>
              <w:jc w:val="center"/>
            </w:pPr>
            <w:r>
              <w:t>28549,1</w:t>
            </w:r>
          </w:p>
        </w:tc>
        <w:tc>
          <w:tcPr>
            <w:tcW w:w="1247" w:type="dxa"/>
            <w:vAlign w:val="center"/>
          </w:tcPr>
          <w:p w:rsidR="00B30989" w:rsidRDefault="00B30989">
            <w:pPr>
              <w:pStyle w:val="ConsPlusNormal"/>
              <w:jc w:val="center"/>
            </w:pPr>
            <w:r>
              <w:t>28549,1</w:t>
            </w:r>
          </w:p>
        </w:tc>
        <w:tc>
          <w:tcPr>
            <w:tcW w:w="1247" w:type="dxa"/>
            <w:vAlign w:val="center"/>
          </w:tcPr>
          <w:p w:rsidR="00B30989" w:rsidRDefault="00B30989">
            <w:pPr>
              <w:pStyle w:val="ConsPlusNormal"/>
              <w:jc w:val="center"/>
            </w:pPr>
            <w:r>
              <w:t>29449,1</w:t>
            </w:r>
          </w:p>
        </w:tc>
        <w:tc>
          <w:tcPr>
            <w:tcW w:w="1134" w:type="dxa"/>
            <w:vAlign w:val="center"/>
          </w:tcPr>
          <w:p w:rsidR="00B30989" w:rsidRDefault="00B30989">
            <w:pPr>
              <w:pStyle w:val="ConsPlusNormal"/>
              <w:jc w:val="center"/>
            </w:pPr>
            <w:r>
              <w:t>29449,1</w:t>
            </w:r>
          </w:p>
        </w:tc>
        <w:tc>
          <w:tcPr>
            <w:tcW w:w="1191" w:type="dxa"/>
            <w:vAlign w:val="center"/>
          </w:tcPr>
          <w:p w:rsidR="00B30989" w:rsidRDefault="00B30989">
            <w:pPr>
              <w:pStyle w:val="ConsPlusNormal"/>
              <w:jc w:val="center"/>
            </w:pPr>
            <w:r>
              <w:t>29449,1</w:t>
            </w:r>
          </w:p>
        </w:tc>
        <w:tc>
          <w:tcPr>
            <w:tcW w:w="1417" w:type="dxa"/>
            <w:vAlign w:val="center"/>
          </w:tcPr>
          <w:p w:rsidR="00B30989" w:rsidRDefault="00B30989">
            <w:pPr>
              <w:pStyle w:val="ConsPlusNormal"/>
              <w:jc w:val="center"/>
            </w:pPr>
            <w:r>
              <w:t>233559,9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34271,0</w:t>
            </w:r>
          </w:p>
        </w:tc>
        <w:tc>
          <w:tcPr>
            <w:tcW w:w="1191" w:type="dxa"/>
            <w:vAlign w:val="center"/>
          </w:tcPr>
          <w:p w:rsidR="00B30989" w:rsidRDefault="00B30989">
            <w:pPr>
              <w:pStyle w:val="ConsPlusNormal"/>
              <w:jc w:val="center"/>
            </w:pPr>
            <w:r>
              <w:t>27979,5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62250,5</w:t>
            </w:r>
          </w:p>
        </w:tc>
      </w:tr>
      <w:tr w:rsidR="00B30989">
        <w:tc>
          <w:tcPr>
            <w:tcW w:w="880" w:type="dxa"/>
            <w:vMerge w:val="restart"/>
            <w:vAlign w:val="center"/>
          </w:tcPr>
          <w:p w:rsidR="00B30989" w:rsidRDefault="00B30989">
            <w:pPr>
              <w:pStyle w:val="ConsPlusNormal"/>
              <w:jc w:val="center"/>
            </w:pPr>
            <w:r>
              <w:t>10.1.2.</w:t>
            </w:r>
          </w:p>
        </w:tc>
        <w:tc>
          <w:tcPr>
            <w:tcW w:w="3920" w:type="dxa"/>
            <w:vMerge w:val="restart"/>
          </w:tcPr>
          <w:p w:rsidR="00B30989" w:rsidRDefault="00B30989">
            <w:pPr>
              <w:pStyle w:val="ConsPlusNormal"/>
            </w:pPr>
            <w:r>
              <w:t>Предоставление социальных выплат на строительство (приобретение) жилья молодым семьям и молодым специалистам</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70478,6</w:t>
            </w:r>
          </w:p>
        </w:tc>
        <w:tc>
          <w:tcPr>
            <w:tcW w:w="1191" w:type="dxa"/>
            <w:vAlign w:val="center"/>
          </w:tcPr>
          <w:p w:rsidR="00B30989" w:rsidRDefault="00B30989">
            <w:pPr>
              <w:pStyle w:val="ConsPlusNormal"/>
              <w:jc w:val="center"/>
            </w:pPr>
            <w:r>
              <w:t>115401,9</w:t>
            </w:r>
          </w:p>
        </w:tc>
        <w:tc>
          <w:tcPr>
            <w:tcW w:w="1247" w:type="dxa"/>
            <w:vAlign w:val="center"/>
          </w:tcPr>
          <w:p w:rsidR="00B30989" w:rsidRDefault="00B30989">
            <w:pPr>
              <w:pStyle w:val="ConsPlusNormal"/>
              <w:jc w:val="center"/>
            </w:pPr>
            <w:r>
              <w:t>33307,3</w:t>
            </w:r>
          </w:p>
        </w:tc>
        <w:tc>
          <w:tcPr>
            <w:tcW w:w="1247" w:type="dxa"/>
            <w:vAlign w:val="center"/>
          </w:tcPr>
          <w:p w:rsidR="00B30989" w:rsidRDefault="00B30989">
            <w:pPr>
              <w:pStyle w:val="ConsPlusNormal"/>
              <w:jc w:val="center"/>
            </w:pPr>
            <w:r>
              <w:t>33307,3</w:t>
            </w:r>
          </w:p>
        </w:tc>
        <w:tc>
          <w:tcPr>
            <w:tcW w:w="1247" w:type="dxa"/>
            <w:vAlign w:val="center"/>
          </w:tcPr>
          <w:p w:rsidR="00B30989" w:rsidRDefault="00B30989">
            <w:pPr>
              <w:pStyle w:val="ConsPlusNormal"/>
              <w:jc w:val="center"/>
            </w:pPr>
            <w:r>
              <w:t>63806,3</w:t>
            </w:r>
          </w:p>
        </w:tc>
        <w:tc>
          <w:tcPr>
            <w:tcW w:w="1134" w:type="dxa"/>
            <w:vAlign w:val="center"/>
          </w:tcPr>
          <w:p w:rsidR="00B30989" w:rsidRDefault="00B30989">
            <w:pPr>
              <w:pStyle w:val="ConsPlusNormal"/>
              <w:jc w:val="center"/>
            </w:pPr>
            <w:r>
              <w:t>63806,3</w:t>
            </w:r>
          </w:p>
        </w:tc>
        <w:tc>
          <w:tcPr>
            <w:tcW w:w="1191" w:type="dxa"/>
            <w:vAlign w:val="center"/>
          </w:tcPr>
          <w:p w:rsidR="00B30989" w:rsidRDefault="00B30989">
            <w:pPr>
              <w:pStyle w:val="ConsPlusNormal"/>
              <w:jc w:val="center"/>
            </w:pPr>
            <w:r>
              <w:t>63806,3</w:t>
            </w:r>
          </w:p>
        </w:tc>
        <w:tc>
          <w:tcPr>
            <w:tcW w:w="1417" w:type="dxa"/>
            <w:vAlign w:val="center"/>
          </w:tcPr>
          <w:p w:rsidR="00B30989" w:rsidRDefault="00B30989">
            <w:pPr>
              <w:pStyle w:val="ConsPlusNormal"/>
              <w:jc w:val="center"/>
            </w:pPr>
            <w:r>
              <w:t>443914,0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42992,1</w:t>
            </w:r>
          </w:p>
        </w:tc>
        <w:tc>
          <w:tcPr>
            <w:tcW w:w="1191" w:type="dxa"/>
            <w:vAlign w:val="center"/>
          </w:tcPr>
          <w:p w:rsidR="00B30989" w:rsidRDefault="00B30989">
            <w:pPr>
              <w:pStyle w:val="ConsPlusNormal"/>
              <w:jc w:val="center"/>
            </w:pPr>
            <w:r>
              <w:t>58133,0</w:t>
            </w:r>
          </w:p>
        </w:tc>
        <w:tc>
          <w:tcPr>
            <w:tcW w:w="1247" w:type="dxa"/>
            <w:vAlign w:val="center"/>
          </w:tcPr>
          <w:p w:rsidR="00B30989" w:rsidRDefault="00B30989">
            <w:pPr>
              <w:pStyle w:val="ConsPlusNormal"/>
              <w:jc w:val="center"/>
            </w:pPr>
            <w:r>
              <w:t>33307,3</w:t>
            </w:r>
          </w:p>
        </w:tc>
        <w:tc>
          <w:tcPr>
            <w:tcW w:w="1247" w:type="dxa"/>
            <w:vAlign w:val="center"/>
          </w:tcPr>
          <w:p w:rsidR="00B30989" w:rsidRDefault="00B30989">
            <w:pPr>
              <w:pStyle w:val="ConsPlusNormal"/>
              <w:jc w:val="center"/>
            </w:pPr>
            <w:r>
              <w:t>33307,3</w:t>
            </w:r>
          </w:p>
        </w:tc>
        <w:tc>
          <w:tcPr>
            <w:tcW w:w="1247" w:type="dxa"/>
            <w:vAlign w:val="center"/>
          </w:tcPr>
          <w:p w:rsidR="00B30989" w:rsidRDefault="00B30989">
            <w:pPr>
              <w:pStyle w:val="ConsPlusNormal"/>
              <w:jc w:val="center"/>
            </w:pPr>
            <w:r>
              <w:t>63806,3</w:t>
            </w:r>
          </w:p>
        </w:tc>
        <w:tc>
          <w:tcPr>
            <w:tcW w:w="1134" w:type="dxa"/>
            <w:vAlign w:val="center"/>
          </w:tcPr>
          <w:p w:rsidR="00B30989" w:rsidRDefault="00B30989">
            <w:pPr>
              <w:pStyle w:val="ConsPlusNormal"/>
              <w:jc w:val="center"/>
            </w:pPr>
            <w:r>
              <w:t>63806,3</w:t>
            </w:r>
          </w:p>
        </w:tc>
        <w:tc>
          <w:tcPr>
            <w:tcW w:w="1191" w:type="dxa"/>
            <w:vAlign w:val="center"/>
          </w:tcPr>
          <w:p w:rsidR="00B30989" w:rsidRDefault="00B30989">
            <w:pPr>
              <w:pStyle w:val="ConsPlusNormal"/>
              <w:jc w:val="center"/>
            </w:pPr>
            <w:r>
              <w:t>63806,3</w:t>
            </w:r>
          </w:p>
        </w:tc>
        <w:tc>
          <w:tcPr>
            <w:tcW w:w="1417" w:type="dxa"/>
            <w:vAlign w:val="center"/>
          </w:tcPr>
          <w:p w:rsidR="00B30989" w:rsidRDefault="00B30989">
            <w:pPr>
              <w:pStyle w:val="ConsPlusNormal"/>
              <w:jc w:val="center"/>
            </w:pPr>
            <w:r>
              <w:t>359158,6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27486,5</w:t>
            </w:r>
          </w:p>
        </w:tc>
        <w:tc>
          <w:tcPr>
            <w:tcW w:w="1191" w:type="dxa"/>
            <w:vAlign w:val="center"/>
          </w:tcPr>
          <w:p w:rsidR="00B30989" w:rsidRDefault="00B30989">
            <w:pPr>
              <w:pStyle w:val="ConsPlusNormal"/>
              <w:jc w:val="center"/>
            </w:pPr>
            <w:r>
              <w:t>57268,9</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84755,4</w:t>
            </w:r>
          </w:p>
        </w:tc>
      </w:tr>
      <w:tr w:rsidR="00B30989">
        <w:tc>
          <w:tcPr>
            <w:tcW w:w="880" w:type="dxa"/>
            <w:vMerge w:val="restart"/>
            <w:vAlign w:val="center"/>
          </w:tcPr>
          <w:p w:rsidR="00B30989" w:rsidRDefault="00B30989">
            <w:pPr>
              <w:pStyle w:val="ConsPlusNormal"/>
              <w:jc w:val="center"/>
            </w:pPr>
            <w:r>
              <w:t>10.1.3.</w:t>
            </w:r>
          </w:p>
        </w:tc>
        <w:tc>
          <w:tcPr>
            <w:tcW w:w="3920" w:type="dxa"/>
            <w:vMerge w:val="restart"/>
          </w:tcPr>
          <w:p w:rsidR="00B30989" w:rsidRDefault="00B30989">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2100"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2570,4</w:t>
            </w:r>
          </w:p>
        </w:tc>
        <w:tc>
          <w:tcPr>
            <w:tcW w:w="1191" w:type="dxa"/>
            <w:vAlign w:val="center"/>
          </w:tcPr>
          <w:p w:rsidR="00B30989" w:rsidRDefault="00B30989">
            <w:pPr>
              <w:pStyle w:val="ConsPlusNormal"/>
              <w:jc w:val="center"/>
            </w:pPr>
            <w:r>
              <w:t>16014,1</w:t>
            </w:r>
          </w:p>
        </w:tc>
        <w:tc>
          <w:tcPr>
            <w:tcW w:w="1247" w:type="dxa"/>
            <w:vAlign w:val="center"/>
          </w:tcPr>
          <w:p w:rsidR="00B30989" w:rsidRDefault="00B30989">
            <w:pPr>
              <w:pStyle w:val="ConsPlusNormal"/>
              <w:jc w:val="center"/>
            </w:pPr>
            <w:r>
              <w:t>33307,2</w:t>
            </w:r>
          </w:p>
        </w:tc>
        <w:tc>
          <w:tcPr>
            <w:tcW w:w="1247" w:type="dxa"/>
            <w:vAlign w:val="center"/>
          </w:tcPr>
          <w:p w:rsidR="00B30989" w:rsidRDefault="00B30989">
            <w:pPr>
              <w:pStyle w:val="ConsPlusNormal"/>
              <w:jc w:val="center"/>
            </w:pPr>
            <w:r>
              <w:t>33307,2</w:t>
            </w:r>
          </w:p>
        </w:tc>
        <w:tc>
          <w:tcPr>
            <w:tcW w:w="1247" w:type="dxa"/>
            <w:vAlign w:val="center"/>
          </w:tcPr>
          <w:p w:rsidR="00B30989" w:rsidRDefault="00B30989">
            <w:pPr>
              <w:pStyle w:val="ConsPlusNormal"/>
              <w:jc w:val="center"/>
            </w:pPr>
            <w:r>
              <w:t>4908,2</w:t>
            </w:r>
          </w:p>
        </w:tc>
        <w:tc>
          <w:tcPr>
            <w:tcW w:w="1134" w:type="dxa"/>
            <w:vAlign w:val="center"/>
          </w:tcPr>
          <w:p w:rsidR="00B30989" w:rsidRDefault="00B30989">
            <w:pPr>
              <w:pStyle w:val="ConsPlusNormal"/>
              <w:jc w:val="center"/>
            </w:pPr>
            <w:r>
              <w:t>4908,2</w:t>
            </w:r>
          </w:p>
        </w:tc>
        <w:tc>
          <w:tcPr>
            <w:tcW w:w="1191" w:type="dxa"/>
            <w:vAlign w:val="center"/>
          </w:tcPr>
          <w:p w:rsidR="00B30989" w:rsidRDefault="00B30989">
            <w:pPr>
              <w:pStyle w:val="ConsPlusNormal"/>
              <w:jc w:val="center"/>
            </w:pPr>
            <w:r>
              <w:t>4908,2</w:t>
            </w:r>
          </w:p>
        </w:tc>
        <w:tc>
          <w:tcPr>
            <w:tcW w:w="1417" w:type="dxa"/>
            <w:vAlign w:val="center"/>
          </w:tcPr>
          <w:p w:rsidR="00B30989" w:rsidRDefault="00B30989">
            <w:pPr>
              <w:pStyle w:val="ConsPlusNormal"/>
              <w:jc w:val="center"/>
            </w:pPr>
            <w:r>
              <w:t>99923,5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1567,9</w:t>
            </w:r>
          </w:p>
        </w:tc>
        <w:tc>
          <w:tcPr>
            <w:tcW w:w="1191" w:type="dxa"/>
            <w:vAlign w:val="center"/>
          </w:tcPr>
          <w:p w:rsidR="00B30989" w:rsidRDefault="00B30989">
            <w:pPr>
              <w:pStyle w:val="ConsPlusNormal"/>
              <w:jc w:val="center"/>
            </w:pPr>
            <w:r>
              <w:t>7997,5</w:t>
            </w:r>
          </w:p>
        </w:tc>
        <w:tc>
          <w:tcPr>
            <w:tcW w:w="1247" w:type="dxa"/>
            <w:vAlign w:val="center"/>
          </w:tcPr>
          <w:p w:rsidR="00B30989" w:rsidRDefault="00B30989">
            <w:pPr>
              <w:pStyle w:val="ConsPlusNormal"/>
              <w:jc w:val="center"/>
            </w:pPr>
            <w:r>
              <w:t>33307,2</w:t>
            </w:r>
          </w:p>
        </w:tc>
        <w:tc>
          <w:tcPr>
            <w:tcW w:w="1247" w:type="dxa"/>
            <w:vAlign w:val="center"/>
          </w:tcPr>
          <w:p w:rsidR="00B30989" w:rsidRDefault="00B30989">
            <w:pPr>
              <w:pStyle w:val="ConsPlusNormal"/>
              <w:jc w:val="center"/>
            </w:pPr>
            <w:r>
              <w:t>33307,2</w:t>
            </w:r>
          </w:p>
        </w:tc>
        <w:tc>
          <w:tcPr>
            <w:tcW w:w="1247" w:type="dxa"/>
            <w:vAlign w:val="center"/>
          </w:tcPr>
          <w:p w:rsidR="00B30989" w:rsidRDefault="00B30989">
            <w:pPr>
              <w:pStyle w:val="ConsPlusNormal"/>
              <w:jc w:val="center"/>
            </w:pPr>
            <w:r>
              <w:t>4908,2</w:t>
            </w:r>
          </w:p>
        </w:tc>
        <w:tc>
          <w:tcPr>
            <w:tcW w:w="1134" w:type="dxa"/>
            <w:vAlign w:val="center"/>
          </w:tcPr>
          <w:p w:rsidR="00B30989" w:rsidRDefault="00B30989">
            <w:pPr>
              <w:pStyle w:val="ConsPlusNormal"/>
              <w:jc w:val="center"/>
            </w:pPr>
            <w:r>
              <w:t>4908,2</w:t>
            </w:r>
          </w:p>
        </w:tc>
        <w:tc>
          <w:tcPr>
            <w:tcW w:w="1191" w:type="dxa"/>
            <w:vAlign w:val="center"/>
          </w:tcPr>
          <w:p w:rsidR="00B30989" w:rsidRDefault="00B30989">
            <w:pPr>
              <w:pStyle w:val="ConsPlusNormal"/>
              <w:jc w:val="center"/>
            </w:pPr>
            <w:r>
              <w:t>4908,2</w:t>
            </w:r>
          </w:p>
        </w:tc>
        <w:tc>
          <w:tcPr>
            <w:tcW w:w="1417" w:type="dxa"/>
            <w:vAlign w:val="center"/>
          </w:tcPr>
          <w:p w:rsidR="00B30989" w:rsidRDefault="00B30989">
            <w:pPr>
              <w:pStyle w:val="ConsPlusNormal"/>
              <w:jc w:val="center"/>
            </w:pPr>
            <w:r>
              <w:t>90904,4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1002,5</w:t>
            </w:r>
          </w:p>
        </w:tc>
        <w:tc>
          <w:tcPr>
            <w:tcW w:w="1191" w:type="dxa"/>
            <w:vAlign w:val="center"/>
          </w:tcPr>
          <w:p w:rsidR="00B30989" w:rsidRDefault="00B30989">
            <w:pPr>
              <w:pStyle w:val="ConsPlusNormal"/>
              <w:jc w:val="center"/>
            </w:pPr>
            <w:r>
              <w:t>8016,6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9019,1</w:t>
            </w:r>
          </w:p>
        </w:tc>
      </w:tr>
      <w:tr w:rsidR="00B30989">
        <w:tc>
          <w:tcPr>
            <w:tcW w:w="880" w:type="dxa"/>
            <w:vMerge w:val="restart"/>
            <w:vAlign w:val="center"/>
          </w:tcPr>
          <w:p w:rsidR="00B30989" w:rsidRDefault="00B30989">
            <w:pPr>
              <w:pStyle w:val="ConsPlusNormal"/>
              <w:jc w:val="center"/>
            </w:pPr>
            <w:r>
              <w:t>10.2.</w:t>
            </w:r>
          </w:p>
        </w:tc>
        <w:tc>
          <w:tcPr>
            <w:tcW w:w="3920" w:type="dxa"/>
            <w:vMerge w:val="restart"/>
          </w:tcPr>
          <w:p w:rsidR="00B30989" w:rsidRDefault="00B30989">
            <w:pPr>
              <w:pStyle w:val="ConsPlusNormal"/>
            </w:pPr>
            <w:r>
              <w:t>Основное мероприятие "Комплексное обустройство населенных пунктов объектами социальной и инженерной инфраструктуры"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310654,4</w:t>
            </w:r>
          </w:p>
        </w:tc>
        <w:tc>
          <w:tcPr>
            <w:tcW w:w="1191" w:type="dxa"/>
            <w:vAlign w:val="center"/>
          </w:tcPr>
          <w:p w:rsidR="00B30989" w:rsidRDefault="00B30989">
            <w:pPr>
              <w:pStyle w:val="ConsPlusNormal"/>
              <w:jc w:val="center"/>
            </w:pPr>
            <w:r>
              <w:t>451971,2</w:t>
            </w:r>
          </w:p>
        </w:tc>
        <w:tc>
          <w:tcPr>
            <w:tcW w:w="1247" w:type="dxa"/>
            <w:vAlign w:val="center"/>
          </w:tcPr>
          <w:p w:rsidR="00B30989" w:rsidRDefault="00B30989">
            <w:pPr>
              <w:pStyle w:val="ConsPlusNormal"/>
              <w:jc w:val="center"/>
            </w:pPr>
            <w:r>
              <w:t>333535,2</w:t>
            </w:r>
          </w:p>
        </w:tc>
        <w:tc>
          <w:tcPr>
            <w:tcW w:w="1247" w:type="dxa"/>
            <w:vAlign w:val="center"/>
          </w:tcPr>
          <w:p w:rsidR="00B30989" w:rsidRDefault="00B30989">
            <w:pPr>
              <w:pStyle w:val="ConsPlusNormal"/>
              <w:jc w:val="center"/>
            </w:pPr>
            <w:r>
              <w:t>316382,3</w:t>
            </w:r>
          </w:p>
        </w:tc>
        <w:tc>
          <w:tcPr>
            <w:tcW w:w="1247" w:type="dxa"/>
            <w:vAlign w:val="center"/>
          </w:tcPr>
          <w:p w:rsidR="00B30989" w:rsidRDefault="00B30989">
            <w:pPr>
              <w:pStyle w:val="ConsPlusNormal"/>
              <w:jc w:val="center"/>
            </w:pPr>
            <w:r>
              <w:t>481448,3</w:t>
            </w:r>
          </w:p>
        </w:tc>
        <w:tc>
          <w:tcPr>
            <w:tcW w:w="1134" w:type="dxa"/>
            <w:vAlign w:val="center"/>
          </w:tcPr>
          <w:p w:rsidR="00B30989" w:rsidRDefault="00B30989">
            <w:pPr>
              <w:pStyle w:val="ConsPlusNormal"/>
              <w:jc w:val="center"/>
            </w:pPr>
            <w:r>
              <w:t>605459,6</w:t>
            </w:r>
          </w:p>
        </w:tc>
        <w:tc>
          <w:tcPr>
            <w:tcW w:w="1191" w:type="dxa"/>
            <w:vAlign w:val="center"/>
          </w:tcPr>
          <w:p w:rsidR="00B30989" w:rsidRDefault="00B30989">
            <w:pPr>
              <w:pStyle w:val="ConsPlusNormal"/>
              <w:jc w:val="center"/>
            </w:pPr>
            <w:r>
              <w:t>422543,7</w:t>
            </w:r>
          </w:p>
        </w:tc>
        <w:tc>
          <w:tcPr>
            <w:tcW w:w="1417" w:type="dxa"/>
            <w:vAlign w:val="center"/>
          </w:tcPr>
          <w:p w:rsidR="00B30989" w:rsidRDefault="00B30989">
            <w:pPr>
              <w:pStyle w:val="ConsPlusNormal"/>
              <w:jc w:val="center"/>
            </w:pPr>
            <w:r>
              <w:t>2921994,7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267458,4</w:t>
            </w:r>
          </w:p>
        </w:tc>
        <w:tc>
          <w:tcPr>
            <w:tcW w:w="1191" w:type="dxa"/>
            <w:vAlign w:val="center"/>
          </w:tcPr>
          <w:p w:rsidR="00B30989" w:rsidRDefault="00B30989">
            <w:pPr>
              <w:pStyle w:val="ConsPlusNormal"/>
              <w:jc w:val="center"/>
            </w:pPr>
            <w:r>
              <w:t>315427,6</w:t>
            </w:r>
          </w:p>
        </w:tc>
        <w:tc>
          <w:tcPr>
            <w:tcW w:w="1247" w:type="dxa"/>
            <w:vAlign w:val="center"/>
          </w:tcPr>
          <w:p w:rsidR="00B30989" w:rsidRDefault="00B30989">
            <w:pPr>
              <w:pStyle w:val="ConsPlusNormal"/>
              <w:jc w:val="center"/>
            </w:pPr>
            <w:r>
              <w:t>333535,2</w:t>
            </w:r>
          </w:p>
        </w:tc>
        <w:tc>
          <w:tcPr>
            <w:tcW w:w="1247" w:type="dxa"/>
            <w:vAlign w:val="center"/>
          </w:tcPr>
          <w:p w:rsidR="00B30989" w:rsidRDefault="00B30989">
            <w:pPr>
              <w:pStyle w:val="ConsPlusNormal"/>
              <w:jc w:val="center"/>
            </w:pPr>
            <w:r>
              <w:t>316382,3</w:t>
            </w:r>
          </w:p>
        </w:tc>
        <w:tc>
          <w:tcPr>
            <w:tcW w:w="1247" w:type="dxa"/>
            <w:vAlign w:val="center"/>
          </w:tcPr>
          <w:p w:rsidR="00B30989" w:rsidRDefault="00B30989">
            <w:pPr>
              <w:pStyle w:val="ConsPlusNormal"/>
              <w:jc w:val="center"/>
            </w:pPr>
            <w:r>
              <w:t>481448,3</w:t>
            </w:r>
          </w:p>
        </w:tc>
        <w:tc>
          <w:tcPr>
            <w:tcW w:w="1134" w:type="dxa"/>
            <w:vAlign w:val="center"/>
          </w:tcPr>
          <w:p w:rsidR="00B30989" w:rsidRDefault="00B30989">
            <w:pPr>
              <w:pStyle w:val="ConsPlusNormal"/>
              <w:jc w:val="center"/>
            </w:pPr>
            <w:r>
              <w:t>605459,6</w:t>
            </w:r>
          </w:p>
        </w:tc>
        <w:tc>
          <w:tcPr>
            <w:tcW w:w="1191" w:type="dxa"/>
            <w:vAlign w:val="center"/>
          </w:tcPr>
          <w:p w:rsidR="00B30989" w:rsidRDefault="00B30989">
            <w:pPr>
              <w:pStyle w:val="ConsPlusNormal"/>
              <w:jc w:val="center"/>
            </w:pPr>
            <w:r>
              <w:t>422543,7</w:t>
            </w:r>
          </w:p>
        </w:tc>
        <w:tc>
          <w:tcPr>
            <w:tcW w:w="1417" w:type="dxa"/>
            <w:vAlign w:val="center"/>
          </w:tcPr>
          <w:p w:rsidR="00B30989" w:rsidRDefault="00B30989">
            <w:pPr>
              <w:pStyle w:val="ConsPlusNormal"/>
              <w:jc w:val="center"/>
            </w:pPr>
            <w:r>
              <w:t>2742255,1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43196,0</w:t>
            </w:r>
          </w:p>
        </w:tc>
        <w:tc>
          <w:tcPr>
            <w:tcW w:w="1191" w:type="dxa"/>
            <w:vAlign w:val="center"/>
          </w:tcPr>
          <w:p w:rsidR="00B30989" w:rsidRDefault="00B30989">
            <w:pPr>
              <w:pStyle w:val="ConsPlusNormal"/>
              <w:jc w:val="center"/>
            </w:pPr>
            <w:r>
              <w:t>135860,0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179056,0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 xml:space="preserve">Министерство </w:t>
            </w:r>
            <w:r>
              <w:lastRenderedPageBreak/>
              <w:t>строительства, дорожного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269499,2</w:t>
            </w:r>
          </w:p>
        </w:tc>
        <w:tc>
          <w:tcPr>
            <w:tcW w:w="1191" w:type="dxa"/>
            <w:vAlign w:val="center"/>
          </w:tcPr>
          <w:p w:rsidR="00B30989" w:rsidRDefault="00B30989">
            <w:pPr>
              <w:pStyle w:val="ConsPlusNormal"/>
              <w:jc w:val="center"/>
            </w:pPr>
            <w:r>
              <w:t>303303,6</w:t>
            </w:r>
          </w:p>
        </w:tc>
        <w:tc>
          <w:tcPr>
            <w:tcW w:w="1247" w:type="dxa"/>
            <w:vAlign w:val="center"/>
          </w:tcPr>
          <w:p w:rsidR="00B30989" w:rsidRDefault="00B30989">
            <w:pPr>
              <w:pStyle w:val="ConsPlusNormal"/>
              <w:jc w:val="center"/>
            </w:pPr>
            <w:r>
              <w:t>281987,1</w:t>
            </w:r>
          </w:p>
        </w:tc>
        <w:tc>
          <w:tcPr>
            <w:tcW w:w="1247" w:type="dxa"/>
            <w:vAlign w:val="center"/>
          </w:tcPr>
          <w:p w:rsidR="00B30989" w:rsidRDefault="00B30989">
            <w:pPr>
              <w:pStyle w:val="ConsPlusNormal"/>
              <w:jc w:val="center"/>
            </w:pPr>
            <w:r>
              <w:t>264834,2</w:t>
            </w:r>
          </w:p>
        </w:tc>
        <w:tc>
          <w:tcPr>
            <w:tcW w:w="1247" w:type="dxa"/>
            <w:vAlign w:val="center"/>
          </w:tcPr>
          <w:p w:rsidR="00B30989" w:rsidRDefault="00B30989">
            <w:pPr>
              <w:pStyle w:val="ConsPlusNormal"/>
              <w:jc w:val="center"/>
            </w:pPr>
            <w:r>
              <w:t>332374,0</w:t>
            </w:r>
          </w:p>
        </w:tc>
        <w:tc>
          <w:tcPr>
            <w:tcW w:w="1134" w:type="dxa"/>
            <w:vAlign w:val="center"/>
          </w:tcPr>
          <w:p w:rsidR="00B30989" w:rsidRDefault="00B30989">
            <w:pPr>
              <w:pStyle w:val="ConsPlusNormal"/>
              <w:jc w:val="center"/>
            </w:pPr>
            <w:r>
              <w:t>499454,8</w:t>
            </w:r>
          </w:p>
        </w:tc>
        <w:tc>
          <w:tcPr>
            <w:tcW w:w="1191" w:type="dxa"/>
            <w:vAlign w:val="center"/>
          </w:tcPr>
          <w:p w:rsidR="00B30989" w:rsidRDefault="00B30989">
            <w:pPr>
              <w:pStyle w:val="ConsPlusNormal"/>
              <w:jc w:val="center"/>
            </w:pPr>
            <w:r>
              <w:t>309937,6</w:t>
            </w:r>
          </w:p>
        </w:tc>
        <w:tc>
          <w:tcPr>
            <w:tcW w:w="1417" w:type="dxa"/>
            <w:vAlign w:val="center"/>
          </w:tcPr>
          <w:p w:rsidR="00B30989" w:rsidRDefault="00B30989">
            <w:pPr>
              <w:pStyle w:val="ConsPlusNormal"/>
              <w:jc w:val="center"/>
            </w:pPr>
            <w:r>
              <w:t>2261390,5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242339,2</w:t>
            </w:r>
          </w:p>
        </w:tc>
        <w:tc>
          <w:tcPr>
            <w:tcW w:w="1191" w:type="dxa"/>
            <w:vAlign w:val="center"/>
          </w:tcPr>
          <w:p w:rsidR="00B30989" w:rsidRDefault="00B30989">
            <w:pPr>
              <w:pStyle w:val="ConsPlusNormal"/>
              <w:jc w:val="center"/>
            </w:pPr>
            <w:r>
              <w:t>264503,6</w:t>
            </w:r>
          </w:p>
        </w:tc>
        <w:tc>
          <w:tcPr>
            <w:tcW w:w="1247" w:type="dxa"/>
            <w:vAlign w:val="center"/>
          </w:tcPr>
          <w:p w:rsidR="00B30989" w:rsidRDefault="00B30989">
            <w:pPr>
              <w:pStyle w:val="ConsPlusNormal"/>
              <w:jc w:val="center"/>
            </w:pPr>
            <w:r>
              <w:t>281987,1</w:t>
            </w:r>
          </w:p>
        </w:tc>
        <w:tc>
          <w:tcPr>
            <w:tcW w:w="1247" w:type="dxa"/>
            <w:vAlign w:val="center"/>
          </w:tcPr>
          <w:p w:rsidR="00B30989" w:rsidRDefault="00B30989">
            <w:pPr>
              <w:pStyle w:val="ConsPlusNormal"/>
              <w:jc w:val="center"/>
            </w:pPr>
            <w:r>
              <w:t>264834,2</w:t>
            </w:r>
          </w:p>
        </w:tc>
        <w:tc>
          <w:tcPr>
            <w:tcW w:w="1247" w:type="dxa"/>
            <w:vAlign w:val="center"/>
          </w:tcPr>
          <w:p w:rsidR="00B30989" w:rsidRDefault="00B30989">
            <w:pPr>
              <w:pStyle w:val="ConsPlusNormal"/>
              <w:jc w:val="center"/>
            </w:pPr>
            <w:r>
              <w:t>332374,0</w:t>
            </w:r>
          </w:p>
        </w:tc>
        <w:tc>
          <w:tcPr>
            <w:tcW w:w="1134" w:type="dxa"/>
            <w:vAlign w:val="center"/>
          </w:tcPr>
          <w:p w:rsidR="00B30989" w:rsidRDefault="00B30989">
            <w:pPr>
              <w:pStyle w:val="ConsPlusNormal"/>
              <w:jc w:val="center"/>
            </w:pPr>
            <w:r>
              <w:t>499454,8</w:t>
            </w:r>
          </w:p>
        </w:tc>
        <w:tc>
          <w:tcPr>
            <w:tcW w:w="1191" w:type="dxa"/>
            <w:vAlign w:val="center"/>
          </w:tcPr>
          <w:p w:rsidR="00B30989" w:rsidRDefault="00B30989">
            <w:pPr>
              <w:pStyle w:val="ConsPlusNormal"/>
              <w:jc w:val="center"/>
            </w:pPr>
            <w:r>
              <w:t>309937,6</w:t>
            </w:r>
          </w:p>
        </w:tc>
        <w:tc>
          <w:tcPr>
            <w:tcW w:w="1417" w:type="dxa"/>
            <w:vAlign w:val="center"/>
          </w:tcPr>
          <w:p w:rsidR="00B30989" w:rsidRDefault="00B30989">
            <w:pPr>
              <w:pStyle w:val="ConsPlusNormal"/>
              <w:jc w:val="center"/>
            </w:pPr>
            <w:r>
              <w:t>2195430,5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38800,0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65960,0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41155,2</w:t>
            </w:r>
          </w:p>
        </w:tc>
        <w:tc>
          <w:tcPr>
            <w:tcW w:w="1191" w:type="dxa"/>
            <w:vAlign w:val="center"/>
          </w:tcPr>
          <w:p w:rsidR="00B30989" w:rsidRDefault="00B30989">
            <w:pPr>
              <w:pStyle w:val="ConsPlusNormal"/>
              <w:jc w:val="center"/>
            </w:pPr>
            <w:r>
              <w:t>147984,0</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659920,6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51548,1</w:t>
            </w:r>
          </w:p>
        </w:tc>
        <w:tc>
          <w:tcPr>
            <w:tcW w:w="1247" w:type="dxa"/>
            <w:vAlign w:val="center"/>
          </w:tcPr>
          <w:p w:rsidR="00B30989" w:rsidRDefault="00B30989">
            <w:pPr>
              <w:pStyle w:val="ConsPlusNormal"/>
              <w:jc w:val="center"/>
            </w:pPr>
            <w:r>
              <w:t>149074,3</w:t>
            </w:r>
          </w:p>
        </w:tc>
        <w:tc>
          <w:tcPr>
            <w:tcW w:w="1134" w:type="dxa"/>
            <w:vAlign w:val="center"/>
          </w:tcPr>
          <w:p w:rsidR="00B30989" w:rsidRDefault="00B30989">
            <w:pPr>
              <w:pStyle w:val="ConsPlusNormal"/>
              <w:jc w:val="center"/>
            </w:pPr>
            <w:r>
              <w:t>106004,8</w:t>
            </w:r>
          </w:p>
        </w:tc>
        <w:tc>
          <w:tcPr>
            <w:tcW w:w="1191"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113096,0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val="restart"/>
            <w:vAlign w:val="center"/>
          </w:tcPr>
          <w:p w:rsidR="00B30989" w:rsidRDefault="00B30989">
            <w:pPr>
              <w:pStyle w:val="ConsPlusNormal"/>
              <w:jc w:val="center"/>
            </w:pPr>
            <w:r>
              <w:t>10.2.1.</w:t>
            </w:r>
          </w:p>
        </w:tc>
        <w:tc>
          <w:tcPr>
            <w:tcW w:w="3920" w:type="dxa"/>
            <w:vMerge w:val="restart"/>
          </w:tcPr>
          <w:p w:rsidR="00B30989" w:rsidRDefault="00B30989">
            <w:pPr>
              <w:pStyle w:val="ConsPlusNormal"/>
            </w:pPr>
            <w:r>
              <w:t>Развитие сети общеобразовательных организаций</w:t>
            </w: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196900,4</w:t>
            </w:r>
          </w:p>
        </w:tc>
        <w:tc>
          <w:tcPr>
            <w:tcW w:w="1191" w:type="dxa"/>
            <w:vAlign w:val="center"/>
          </w:tcPr>
          <w:p w:rsidR="00B30989" w:rsidRDefault="00B30989">
            <w:pPr>
              <w:pStyle w:val="ConsPlusNormal"/>
              <w:jc w:val="center"/>
            </w:pPr>
            <w:r>
              <w:t>162943,8</w:t>
            </w:r>
          </w:p>
        </w:tc>
        <w:tc>
          <w:tcPr>
            <w:tcW w:w="1247" w:type="dxa"/>
            <w:vAlign w:val="center"/>
          </w:tcPr>
          <w:p w:rsidR="00B30989" w:rsidRDefault="00B30989">
            <w:pPr>
              <w:pStyle w:val="ConsPlusNormal"/>
              <w:jc w:val="center"/>
            </w:pPr>
            <w:r>
              <w:t>182219,2</w:t>
            </w:r>
          </w:p>
        </w:tc>
        <w:tc>
          <w:tcPr>
            <w:tcW w:w="1247" w:type="dxa"/>
            <w:vAlign w:val="center"/>
          </w:tcPr>
          <w:p w:rsidR="00B30989" w:rsidRDefault="00B30989">
            <w:pPr>
              <w:pStyle w:val="ConsPlusNormal"/>
              <w:jc w:val="center"/>
            </w:pPr>
            <w:r>
              <w:t>81635,5</w:t>
            </w:r>
          </w:p>
        </w:tc>
        <w:tc>
          <w:tcPr>
            <w:tcW w:w="1247" w:type="dxa"/>
            <w:vAlign w:val="center"/>
          </w:tcPr>
          <w:p w:rsidR="00B30989" w:rsidRDefault="00B30989">
            <w:pPr>
              <w:pStyle w:val="ConsPlusNormal"/>
              <w:jc w:val="center"/>
            </w:pPr>
            <w:r>
              <w:t>112542,5</w:t>
            </w:r>
          </w:p>
        </w:tc>
        <w:tc>
          <w:tcPr>
            <w:tcW w:w="1134" w:type="dxa"/>
            <w:vAlign w:val="center"/>
          </w:tcPr>
          <w:p w:rsidR="00B30989" w:rsidRDefault="00B30989">
            <w:pPr>
              <w:pStyle w:val="ConsPlusNormal"/>
              <w:jc w:val="center"/>
            </w:pPr>
            <w:r>
              <w:t>138495,9</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874737,3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183000,4</w:t>
            </w:r>
          </w:p>
        </w:tc>
        <w:tc>
          <w:tcPr>
            <w:tcW w:w="1191" w:type="dxa"/>
            <w:vAlign w:val="center"/>
          </w:tcPr>
          <w:p w:rsidR="00B30989" w:rsidRDefault="00B30989">
            <w:pPr>
              <w:pStyle w:val="ConsPlusNormal"/>
              <w:jc w:val="center"/>
            </w:pPr>
            <w:r>
              <w:t>147223,8</w:t>
            </w:r>
          </w:p>
        </w:tc>
        <w:tc>
          <w:tcPr>
            <w:tcW w:w="1247" w:type="dxa"/>
            <w:vAlign w:val="center"/>
          </w:tcPr>
          <w:p w:rsidR="00B30989" w:rsidRDefault="00B30989">
            <w:pPr>
              <w:pStyle w:val="ConsPlusNormal"/>
              <w:jc w:val="center"/>
            </w:pPr>
            <w:r>
              <w:t>182219,2</w:t>
            </w:r>
          </w:p>
        </w:tc>
        <w:tc>
          <w:tcPr>
            <w:tcW w:w="1247" w:type="dxa"/>
            <w:vAlign w:val="center"/>
          </w:tcPr>
          <w:p w:rsidR="00B30989" w:rsidRDefault="00B30989">
            <w:pPr>
              <w:pStyle w:val="ConsPlusNormal"/>
              <w:jc w:val="center"/>
            </w:pPr>
            <w:r>
              <w:t>81635,5</w:t>
            </w:r>
          </w:p>
        </w:tc>
        <w:tc>
          <w:tcPr>
            <w:tcW w:w="1247" w:type="dxa"/>
            <w:vAlign w:val="center"/>
          </w:tcPr>
          <w:p w:rsidR="00B30989" w:rsidRDefault="00B30989">
            <w:pPr>
              <w:pStyle w:val="ConsPlusNormal"/>
              <w:jc w:val="center"/>
            </w:pPr>
            <w:r>
              <w:t>112542,5</w:t>
            </w:r>
          </w:p>
        </w:tc>
        <w:tc>
          <w:tcPr>
            <w:tcW w:w="1134" w:type="dxa"/>
            <w:vAlign w:val="center"/>
          </w:tcPr>
          <w:p w:rsidR="00B30989" w:rsidRDefault="00B30989">
            <w:pPr>
              <w:pStyle w:val="ConsPlusNormal"/>
              <w:jc w:val="center"/>
            </w:pPr>
            <w:r>
              <w:t>138495,9</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845117,3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13900,0</w:t>
            </w:r>
          </w:p>
        </w:tc>
        <w:tc>
          <w:tcPr>
            <w:tcW w:w="1191" w:type="dxa"/>
            <w:vAlign w:val="center"/>
          </w:tcPr>
          <w:p w:rsidR="00B30989" w:rsidRDefault="00B30989">
            <w:pPr>
              <w:pStyle w:val="ConsPlusNormal"/>
              <w:jc w:val="center"/>
            </w:pPr>
            <w:r>
              <w:t>15720,0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29620,0</w:t>
            </w:r>
          </w:p>
        </w:tc>
      </w:tr>
      <w:tr w:rsidR="00B30989">
        <w:tc>
          <w:tcPr>
            <w:tcW w:w="880" w:type="dxa"/>
            <w:vMerge w:val="restart"/>
            <w:vAlign w:val="center"/>
          </w:tcPr>
          <w:p w:rsidR="00B30989" w:rsidRDefault="00B30989">
            <w:pPr>
              <w:pStyle w:val="ConsPlusNormal"/>
              <w:jc w:val="center"/>
            </w:pPr>
            <w:r>
              <w:t>10.2.2.</w:t>
            </w:r>
          </w:p>
        </w:tc>
        <w:tc>
          <w:tcPr>
            <w:tcW w:w="3920" w:type="dxa"/>
            <w:vMerge w:val="restart"/>
          </w:tcPr>
          <w:p w:rsidR="00B30989" w:rsidRDefault="00B30989">
            <w:pPr>
              <w:pStyle w:val="ConsPlusNormal"/>
            </w:pPr>
            <w:r>
              <w:t>Развитие сети фельдшерско-акушерских пунктов и (или) офисов врачей общей практики</w:t>
            </w: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57567,3</w:t>
            </w:r>
          </w:p>
        </w:tc>
        <w:tc>
          <w:tcPr>
            <w:tcW w:w="1191" w:type="dxa"/>
            <w:vAlign w:val="center"/>
          </w:tcPr>
          <w:p w:rsidR="00B30989" w:rsidRDefault="00B30989">
            <w:pPr>
              <w:pStyle w:val="ConsPlusNormal"/>
              <w:jc w:val="center"/>
            </w:pPr>
            <w:r>
              <w:t>117213,6</w:t>
            </w:r>
          </w:p>
        </w:tc>
        <w:tc>
          <w:tcPr>
            <w:tcW w:w="1247" w:type="dxa"/>
            <w:vAlign w:val="center"/>
          </w:tcPr>
          <w:p w:rsidR="00B30989" w:rsidRDefault="00B30989">
            <w:pPr>
              <w:pStyle w:val="ConsPlusNormal"/>
              <w:jc w:val="center"/>
            </w:pPr>
            <w:r>
              <w:t>50687,0</w:t>
            </w:r>
          </w:p>
        </w:tc>
        <w:tc>
          <w:tcPr>
            <w:tcW w:w="1247" w:type="dxa"/>
            <w:vAlign w:val="center"/>
          </w:tcPr>
          <w:p w:rsidR="00B30989" w:rsidRDefault="00B30989">
            <w:pPr>
              <w:pStyle w:val="ConsPlusNormal"/>
              <w:jc w:val="center"/>
            </w:pPr>
            <w:r>
              <w:t>65643,9</w:t>
            </w:r>
          </w:p>
        </w:tc>
        <w:tc>
          <w:tcPr>
            <w:tcW w:w="1247" w:type="dxa"/>
            <w:vAlign w:val="center"/>
          </w:tcPr>
          <w:p w:rsidR="00B30989" w:rsidRDefault="00B30989">
            <w:pPr>
              <w:pStyle w:val="ConsPlusNormal"/>
              <w:jc w:val="center"/>
            </w:pPr>
            <w:r>
              <w:t>118981,8</w:t>
            </w:r>
          </w:p>
        </w:tc>
        <w:tc>
          <w:tcPr>
            <w:tcW w:w="1134" w:type="dxa"/>
            <w:vAlign w:val="center"/>
          </w:tcPr>
          <w:p w:rsidR="00B30989" w:rsidRDefault="00B30989">
            <w:pPr>
              <w:pStyle w:val="ConsPlusNormal"/>
              <w:jc w:val="center"/>
            </w:pPr>
            <w:r>
              <w:t>193342,5</w:t>
            </w:r>
          </w:p>
        </w:tc>
        <w:tc>
          <w:tcPr>
            <w:tcW w:w="1191" w:type="dxa"/>
            <w:vAlign w:val="center"/>
          </w:tcPr>
          <w:p w:rsidR="00B30989" w:rsidRDefault="00B30989">
            <w:pPr>
              <w:pStyle w:val="ConsPlusNormal"/>
              <w:jc w:val="center"/>
            </w:pPr>
            <w:r>
              <w:t>259231,4</w:t>
            </w:r>
          </w:p>
        </w:tc>
        <w:tc>
          <w:tcPr>
            <w:tcW w:w="1417" w:type="dxa"/>
            <w:vAlign w:val="center"/>
          </w:tcPr>
          <w:p w:rsidR="00B30989" w:rsidRDefault="00B30989">
            <w:pPr>
              <w:pStyle w:val="ConsPlusNormal"/>
              <w:jc w:val="center"/>
            </w:pPr>
            <w:r>
              <w:t>862667,5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50167,3</w:t>
            </w:r>
          </w:p>
        </w:tc>
        <w:tc>
          <w:tcPr>
            <w:tcW w:w="1191" w:type="dxa"/>
            <w:vAlign w:val="center"/>
          </w:tcPr>
          <w:p w:rsidR="00B30989" w:rsidRDefault="00B30989">
            <w:pPr>
              <w:pStyle w:val="ConsPlusNormal"/>
              <w:jc w:val="center"/>
            </w:pPr>
            <w:r>
              <w:t>110333,6</w:t>
            </w:r>
          </w:p>
        </w:tc>
        <w:tc>
          <w:tcPr>
            <w:tcW w:w="1247" w:type="dxa"/>
            <w:vAlign w:val="center"/>
          </w:tcPr>
          <w:p w:rsidR="00B30989" w:rsidRDefault="00B30989">
            <w:pPr>
              <w:pStyle w:val="ConsPlusNormal"/>
              <w:jc w:val="center"/>
            </w:pPr>
            <w:r>
              <w:t>50687,0</w:t>
            </w:r>
          </w:p>
        </w:tc>
        <w:tc>
          <w:tcPr>
            <w:tcW w:w="1247" w:type="dxa"/>
            <w:vAlign w:val="center"/>
          </w:tcPr>
          <w:p w:rsidR="00B30989" w:rsidRDefault="00B30989">
            <w:pPr>
              <w:pStyle w:val="ConsPlusNormal"/>
              <w:jc w:val="center"/>
            </w:pPr>
            <w:r>
              <w:t>65643,9</w:t>
            </w:r>
          </w:p>
        </w:tc>
        <w:tc>
          <w:tcPr>
            <w:tcW w:w="1247" w:type="dxa"/>
            <w:vAlign w:val="center"/>
          </w:tcPr>
          <w:p w:rsidR="00B30989" w:rsidRDefault="00B30989">
            <w:pPr>
              <w:pStyle w:val="ConsPlusNormal"/>
              <w:jc w:val="center"/>
            </w:pPr>
            <w:r>
              <w:t>118981,8</w:t>
            </w:r>
          </w:p>
        </w:tc>
        <w:tc>
          <w:tcPr>
            <w:tcW w:w="1134" w:type="dxa"/>
            <w:vAlign w:val="center"/>
          </w:tcPr>
          <w:p w:rsidR="00B30989" w:rsidRDefault="00B30989">
            <w:pPr>
              <w:pStyle w:val="ConsPlusNormal"/>
              <w:jc w:val="center"/>
            </w:pPr>
            <w:r>
              <w:t>193342,5</w:t>
            </w:r>
          </w:p>
        </w:tc>
        <w:tc>
          <w:tcPr>
            <w:tcW w:w="1191" w:type="dxa"/>
            <w:vAlign w:val="center"/>
          </w:tcPr>
          <w:p w:rsidR="00B30989" w:rsidRDefault="00B30989">
            <w:pPr>
              <w:pStyle w:val="ConsPlusNormal"/>
              <w:jc w:val="center"/>
            </w:pPr>
            <w:r>
              <w:t>259231,4</w:t>
            </w:r>
          </w:p>
        </w:tc>
        <w:tc>
          <w:tcPr>
            <w:tcW w:w="1417" w:type="dxa"/>
            <w:vAlign w:val="center"/>
          </w:tcPr>
          <w:p w:rsidR="00B30989" w:rsidRDefault="00B30989">
            <w:pPr>
              <w:pStyle w:val="ConsPlusNormal"/>
              <w:jc w:val="center"/>
            </w:pPr>
            <w:r>
              <w:t>848387,5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7400,0</w:t>
            </w:r>
          </w:p>
        </w:tc>
        <w:tc>
          <w:tcPr>
            <w:tcW w:w="1191" w:type="dxa"/>
            <w:vAlign w:val="center"/>
          </w:tcPr>
          <w:p w:rsidR="00B30989" w:rsidRDefault="00B30989">
            <w:pPr>
              <w:pStyle w:val="ConsPlusNormal"/>
              <w:jc w:val="center"/>
            </w:pPr>
            <w:r>
              <w:t>6880,0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14280,0</w:t>
            </w:r>
          </w:p>
        </w:tc>
      </w:tr>
      <w:tr w:rsidR="00B30989">
        <w:tc>
          <w:tcPr>
            <w:tcW w:w="880" w:type="dxa"/>
            <w:vMerge w:val="restart"/>
            <w:vAlign w:val="center"/>
          </w:tcPr>
          <w:p w:rsidR="00B30989" w:rsidRDefault="00B30989">
            <w:pPr>
              <w:pStyle w:val="ConsPlusNormal"/>
              <w:jc w:val="center"/>
            </w:pPr>
            <w:r>
              <w:t>10.2.3.</w:t>
            </w:r>
          </w:p>
        </w:tc>
        <w:tc>
          <w:tcPr>
            <w:tcW w:w="3920" w:type="dxa"/>
            <w:vMerge w:val="restart"/>
          </w:tcPr>
          <w:p w:rsidR="00B30989" w:rsidRDefault="00B30989">
            <w:pPr>
              <w:pStyle w:val="ConsPlusNormal"/>
            </w:pPr>
            <w:r>
              <w:t>Развитие сети плоскостных спортивных сооружений</w:t>
            </w:r>
          </w:p>
        </w:tc>
        <w:tc>
          <w:tcPr>
            <w:tcW w:w="2100"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15031,5</w:t>
            </w:r>
          </w:p>
        </w:tc>
        <w:tc>
          <w:tcPr>
            <w:tcW w:w="1191" w:type="dxa"/>
            <w:vAlign w:val="center"/>
          </w:tcPr>
          <w:p w:rsidR="00B30989" w:rsidRDefault="00B30989">
            <w:pPr>
              <w:pStyle w:val="ConsPlusNormal"/>
              <w:jc w:val="center"/>
            </w:pPr>
            <w:r>
              <w:t>23146,2</w:t>
            </w:r>
          </w:p>
        </w:tc>
        <w:tc>
          <w:tcPr>
            <w:tcW w:w="1247" w:type="dxa"/>
            <w:vAlign w:val="center"/>
          </w:tcPr>
          <w:p w:rsidR="00B30989" w:rsidRDefault="00B30989">
            <w:pPr>
              <w:pStyle w:val="ConsPlusNormal"/>
              <w:jc w:val="center"/>
            </w:pPr>
            <w:r>
              <w:t>16850,2</w:t>
            </w:r>
          </w:p>
        </w:tc>
        <w:tc>
          <w:tcPr>
            <w:tcW w:w="1247" w:type="dxa"/>
            <w:vAlign w:val="center"/>
          </w:tcPr>
          <w:p w:rsidR="00B30989" w:rsidRDefault="00B30989">
            <w:pPr>
              <w:pStyle w:val="ConsPlusNormal"/>
              <w:jc w:val="center"/>
            </w:pPr>
            <w:r>
              <w:t>96067,7</w:t>
            </w:r>
          </w:p>
        </w:tc>
        <w:tc>
          <w:tcPr>
            <w:tcW w:w="1247" w:type="dxa"/>
            <w:vAlign w:val="center"/>
          </w:tcPr>
          <w:p w:rsidR="00B30989" w:rsidRDefault="00B30989">
            <w:pPr>
              <w:pStyle w:val="ConsPlusNormal"/>
              <w:jc w:val="center"/>
            </w:pPr>
            <w:r>
              <w:t>21892,9</w:t>
            </w:r>
          </w:p>
        </w:tc>
        <w:tc>
          <w:tcPr>
            <w:tcW w:w="1134" w:type="dxa"/>
            <w:vAlign w:val="center"/>
          </w:tcPr>
          <w:p w:rsidR="00B30989" w:rsidRDefault="00B30989">
            <w:pPr>
              <w:pStyle w:val="ConsPlusNormal"/>
              <w:jc w:val="center"/>
            </w:pPr>
            <w:r>
              <w:t>37953,4</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210941,9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9171,5</w:t>
            </w:r>
          </w:p>
        </w:tc>
        <w:tc>
          <w:tcPr>
            <w:tcW w:w="1191" w:type="dxa"/>
            <w:vAlign w:val="center"/>
          </w:tcPr>
          <w:p w:rsidR="00B30989" w:rsidRDefault="00B30989">
            <w:pPr>
              <w:pStyle w:val="ConsPlusNormal"/>
              <w:jc w:val="center"/>
            </w:pPr>
            <w:r>
              <w:t>6946,2</w:t>
            </w:r>
          </w:p>
        </w:tc>
        <w:tc>
          <w:tcPr>
            <w:tcW w:w="1247" w:type="dxa"/>
            <w:vAlign w:val="center"/>
          </w:tcPr>
          <w:p w:rsidR="00B30989" w:rsidRDefault="00B30989">
            <w:pPr>
              <w:pStyle w:val="ConsPlusNormal"/>
              <w:jc w:val="center"/>
            </w:pPr>
            <w:r>
              <w:t>16850,2</w:t>
            </w:r>
          </w:p>
        </w:tc>
        <w:tc>
          <w:tcPr>
            <w:tcW w:w="1247" w:type="dxa"/>
            <w:vAlign w:val="center"/>
          </w:tcPr>
          <w:p w:rsidR="00B30989" w:rsidRDefault="00B30989">
            <w:pPr>
              <w:pStyle w:val="ConsPlusNormal"/>
              <w:jc w:val="center"/>
            </w:pPr>
            <w:r>
              <w:t>96067,7</w:t>
            </w:r>
          </w:p>
        </w:tc>
        <w:tc>
          <w:tcPr>
            <w:tcW w:w="1247" w:type="dxa"/>
            <w:vAlign w:val="center"/>
          </w:tcPr>
          <w:p w:rsidR="00B30989" w:rsidRDefault="00B30989">
            <w:pPr>
              <w:pStyle w:val="ConsPlusNormal"/>
              <w:jc w:val="center"/>
            </w:pPr>
            <w:r>
              <w:t>21892,9</w:t>
            </w:r>
          </w:p>
        </w:tc>
        <w:tc>
          <w:tcPr>
            <w:tcW w:w="1134" w:type="dxa"/>
            <w:vAlign w:val="center"/>
          </w:tcPr>
          <w:p w:rsidR="00B30989" w:rsidRDefault="00B30989">
            <w:pPr>
              <w:pStyle w:val="ConsPlusNormal"/>
              <w:jc w:val="center"/>
            </w:pPr>
            <w:r>
              <w:t>37953,4</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188881,9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5860,0</w:t>
            </w:r>
          </w:p>
        </w:tc>
        <w:tc>
          <w:tcPr>
            <w:tcW w:w="1191" w:type="dxa"/>
            <w:vAlign w:val="center"/>
          </w:tcPr>
          <w:p w:rsidR="00B30989" w:rsidRDefault="00B30989">
            <w:pPr>
              <w:pStyle w:val="ConsPlusNormal"/>
              <w:jc w:val="center"/>
            </w:pPr>
            <w:r>
              <w:t>16200,0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22060,0</w:t>
            </w:r>
          </w:p>
        </w:tc>
      </w:tr>
      <w:tr w:rsidR="00B30989">
        <w:tc>
          <w:tcPr>
            <w:tcW w:w="880" w:type="dxa"/>
            <w:vMerge w:val="restart"/>
            <w:vAlign w:val="center"/>
          </w:tcPr>
          <w:p w:rsidR="00B30989" w:rsidRDefault="00B30989">
            <w:pPr>
              <w:pStyle w:val="ConsPlusNormal"/>
              <w:jc w:val="center"/>
            </w:pPr>
            <w:r>
              <w:t>10.2.4.</w:t>
            </w:r>
          </w:p>
        </w:tc>
        <w:tc>
          <w:tcPr>
            <w:tcW w:w="3920" w:type="dxa"/>
            <w:vMerge w:val="restart"/>
          </w:tcPr>
          <w:p w:rsidR="00B30989" w:rsidRDefault="00B30989">
            <w:pPr>
              <w:pStyle w:val="ConsPlusNormal"/>
            </w:pPr>
            <w:r>
              <w:t>Развитие сети учреждений культурно-</w:t>
            </w:r>
            <w:r>
              <w:lastRenderedPageBreak/>
              <w:t>досугового типа</w:t>
            </w:r>
          </w:p>
        </w:tc>
        <w:tc>
          <w:tcPr>
            <w:tcW w:w="2100"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32230,7</w:t>
            </w:r>
          </w:p>
        </w:tc>
        <w:tc>
          <w:tcPr>
            <w:tcW w:w="1247" w:type="dxa"/>
            <w:vAlign w:val="center"/>
          </w:tcPr>
          <w:p w:rsidR="00B30989" w:rsidRDefault="00B30989">
            <w:pPr>
              <w:pStyle w:val="ConsPlusNormal"/>
              <w:jc w:val="center"/>
            </w:pPr>
            <w:r>
              <w:t>21487,1</w:t>
            </w:r>
          </w:p>
        </w:tc>
        <w:tc>
          <w:tcPr>
            <w:tcW w:w="1247" w:type="dxa"/>
            <w:vAlign w:val="center"/>
          </w:tcPr>
          <w:p w:rsidR="00B30989" w:rsidRDefault="00B30989">
            <w:pPr>
              <w:pStyle w:val="ConsPlusNormal"/>
              <w:jc w:val="center"/>
            </w:pPr>
            <w:r>
              <w:t>78956,8</w:t>
            </w:r>
          </w:p>
        </w:tc>
        <w:tc>
          <w:tcPr>
            <w:tcW w:w="1134" w:type="dxa"/>
            <w:vAlign w:val="center"/>
          </w:tcPr>
          <w:p w:rsidR="00B30989" w:rsidRDefault="00B30989">
            <w:pPr>
              <w:pStyle w:val="ConsPlusNormal"/>
              <w:jc w:val="center"/>
            </w:pPr>
            <w:r>
              <w:t>129663,0</w:t>
            </w:r>
          </w:p>
        </w:tc>
        <w:tc>
          <w:tcPr>
            <w:tcW w:w="1191" w:type="dxa"/>
            <w:vAlign w:val="center"/>
          </w:tcPr>
          <w:p w:rsidR="00B30989" w:rsidRDefault="00B30989">
            <w:pPr>
              <w:pStyle w:val="ConsPlusNormal"/>
              <w:jc w:val="center"/>
            </w:pPr>
            <w:r>
              <w:t>50706,2</w:t>
            </w:r>
          </w:p>
        </w:tc>
        <w:tc>
          <w:tcPr>
            <w:tcW w:w="1417" w:type="dxa"/>
            <w:vAlign w:val="center"/>
          </w:tcPr>
          <w:p w:rsidR="00B30989" w:rsidRDefault="00B30989">
            <w:pPr>
              <w:pStyle w:val="ConsPlusNormal"/>
              <w:jc w:val="center"/>
            </w:pPr>
            <w:r>
              <w:t>313043,8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32230,7</w:t>
            </w:r>
          </w:p>
        </w:tc>
        <w:tc>
          <w:tcPr>
            <w:tcW w:w="1247" w:type="dxa"/>
            <w:vAlign w:val="center"/>
          </w:tcPr>
          <w:p w:rsidR="00B30989" w:rsidRDefault="00B30989">
            <w:pPr>
              <w:pStyle w:val="ConsPlusNormal"/>
              <w:jc w:val="center"/>
            </w:pPr>
            <w:r>
              <w:t>21487,1</w:t>
            </w:r>
          </w:p>
        </w:tc>
        <w:tc>
          <w:tcPr>
            <w:tcW w:w="1247" w:type="dxa"/>
            <w:vAlign w:val="center"/>
          </w:tcPr>
          <w:p w:rsidR="00B30989" w:rsidRDefault="00B30989">
            <w:pPr>
              <w:pStyle w:val="ConsPlusNormal"/>
              <w:jc w:val="center"/>
            </w:pPr>
            <w:r>
              <w:t>78956,8</w:t>
            </w:r>
          </w:p>
        </w:tc>
        <w:tc>
          <w:tcPr>
            <w:tcW w:w="1134" w:type="dxa"/>
            <w:vAlign w:val="center"/>
          </w:tcPr>
          <w:p w:rsidR="00B30989" w:rsidRDefault="00B30989">
            <w:pPr>
              <w:pStyle w:val="ConsPlusNormal"/>
              <w:jc w:val="center"/>
            </w:pPr>
            <w:r>
              <w:t>129663,0</w:t>
            </w:r>
          </w:p>
        </w:tc>
        <w:tc>
          <w:tcPr>
            <w:tcW w:w="1191" w:type="dxa"/>
            <w:vAlign w:val="center"/>
          </w:tcPr>
          <w:p w:rsidR="00B30989" w:rsidRDefault="00B30989">
            <w:pPr>
              <w:pStyle w:val="ConsPlusNormal"/>
              <w:jc w:val="center"/>
            </w:pPr>
            <w:r>
              <w:t>50706,2</w:t>
            </w:r>
          </w:p>
        </w:tc>
        <w:tc>
          <w:tcPr>
            <w:tcW w:w="1417" w:type="dxa"/>
            <w:vAlign w:val="center"/>
          </w:tcPr>
          <w:p w:rsidR="00B30989" w:rsidRDefault="00B30989">
            <w:pPr>
              <w:pStyle w:val="ConsPlusNormal"/>
              <w:jc w:val="center"/>
            </w:pPr>
            <w:r>
              <w:t>313043,8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tcPr>
          <w:p w:rsidR="00B30989" w:rsidRDefault="00B30989">
            <w:pPr>
              <w:pStyle w:val="ConsPlusNormal"/>
              <w:jc w:val="center"/>
            </w:pPr>
            <w:r>
              <w:t>10.2.5.</w:t>
            </w:r>
          </w:p>
        </w:tc>
        <w:tc>
          <w:tcPr>
            <w:tcW w:w="3920" w:type="dxa"/>
            <w:vMerge w:val="restart"/>
          </w:tcPr>
          <w:p w:rsidR="00B30989" w:rsidRDefault="00B30989">
            <w:pPr>
              <w:pStyle w:val="ConsPlusNormal"/>
            </w:pPr>
            <w:r>
              <w:t>Развитие водоснабжения</w:t>
            </w:r>
          </w:p>
        </w:tc>
        <w:tc>
          <w:tcPr>
            <w:tcW w:w="2100" w:type="dxa"/>
            <w:vMerge w:val="restart"/>
          </w:tcPr>
          <w:p w:rsidR="00B30989" w:rsidRDefault="00B30989">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31313,0</w:t>
            </w:r>
          </w:p>
        </w:tc>
        <w:tc>
          <w:tcPr>
            <w:tcW w:w="1191" w:type="dxa"/>
            <w:vAlign w:val="center"/>
          </w:tcPr>
          <w:p w:rsidR="00B30989" w:rsidRDefault="00B30989">
            <w:pPr>
              <w:pStyle w:val="ConsPlusNormal"/>
              <w:jc w:val="center"/>
            </w:pPr>
            <w:r>
              <w:t>128667,6</w:t>
            </w:r>
          </w:p>
        </w:tc>
        <w:tc>
          <w:tcPr>
            <w:tcW w:w="1247" w:type="dxa"/>
            <w:vAlign w:val="center"/>
          </w:tcPr>
          <w:p w:rsidR="00B30989" w:rsidRDefault="00B30989">
            <w:pPr>
              <w:pStyle w:val="ConsPlusNormal"/>
              <w:jc w:val="center"/>
            </w:pPr>
            <w:r>
              <w:t>45548,1</w:t>
            </w:r>
          </w:p>
        </w:tc>
        <w:tc>
          <w:tcPr>
            <w:tcW w:w="1247" w:type="dxa"/>
            <w:vAlign w:val="center"/>
          </w:tcPr>
          <w:p w:rsidR="00B30989" w:rsidRDefault="00B30989">
            <w:pPr>
              <w:pStyle w:val="ConsPlusNormal"/>
              <w:jc w:val="center"/>
            </w:pPr>
            <w:r>
              <w:t>45548,1</w:t>
            </w:r>
          </w:p>
        </w:tc>
        <w:tc>
          <w:tcPr>
            <w:tcW w:w="1247" w:type="dxa"/>
            <w:vAlign w:val="center"/>
          </w:tcPr>
          <w:p w:rsidR="00B30989" w:rsidRDefault="00B30989">
            <w:pPr>
              <w:pStyle w:val="ConsPlusNormal"/>
              <w:jc w:val="center"/>
            </w:pPr>
            <w:r>
              <w:t>130790,8</w:t>
            </w:r>
          </w:p>
        </w:tc>
        <w:tc>
          <w:tcPr>
            <w:tcW w:w="1134" w:type="dxa"/>
            <w:vAlign w:val="center"/>
          </w:tcPr>
          <w:p w:rsidR="00B30989" w:rsidRDefault="00B30989">
            <w:pPr>
              <w:pStyle w:val="ConsPlusNormal"/>
              <w:jc w:val="center"/>
            </w:pPr>
            <w:r>
              <w:t>87721,3</w:t>
            </w:r>
          </w:p>
        </w:tc>
        <w:tc>
          <w:tcPr>
            <w:tcW w:w="1191" w:type="dxa"/>
            <w:vAlign w:val="center"/>
          </w:tcPr>
          <w:p w:rsidR="00B30989" w:rsidRDefault="00B30989">
            <w:pPr>
              <w:pStyle w:val="ConsPlusNormal"/>
              <w:jc w:val="center"/>
            </w:pPr>
            <w:r>
              <w:t>94322,6</w:t>
            </w:r>
          </w:p>
        </w:tc>
        <w:tc>
          <w:tcPr>
            <w:tcW w:w="1417" w:type="dxa"/>
            <w:vAlign w:val="center"/>
          </w:tcPr>
          <w:p w:rsidR="00B30989" w:rsidRDefault="00B30989">
            <w:pPr>
              <w:pStyle w:val="ConsPlusNormal"/>
              <w:jc w:val="center"/>
            </w:pPr>
            <w:r>
              <w:t>563911,5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19113,0</w:t>
            </w:r>
          </w:p>
        </w:tc>
        <w:tc>
          <w:tcPr>
            <w:tcW w:w="1191" w:type="dxa"/>
            <w:vAlign w:val="center"/>
          </w:tcPr>
          <w:p w:rsidR="00B30989" w:rsidRDefault="00B30989">
            <w:pPr>
              <w:pStyle w:val="ConsPlusNormal"/>
              <w:jc w:val="center"/>
            </w:pPr>
            <w:r>
              <w:t>44924,0</w:t>
            </w:r>
          </w:p>
        </w:tc>
        <w:tc>
          <w:tcPr>
            <w:tcW w:w="1247" w:type="dxa"/>
            <w:vAlign w:val="center"/>
          </w:tcPr>
          <w:p w:rsidR="00B30989" w:rsidRDefault="00B30989">
            <w:pPr>
              <w:pStyle w:val="ConsPlusNormal"/>
              <w:jc w:val="center"/>
            </w:pPr>
            <w:r>
              <w:t>45548,1</w:t>
            </w:r>
          </w:p>
        </w:tc>
        <w:tc>
          <w:tcPr>
            <w:tcW w:w="1247" w:type="dxa"/>
            <w:vAlign w:val="center"/>
          </w:tcPr>
          <w:p w:rsidR="00B30989" w:rsidRDefault="00B30989">
            <w:pPr>
              <w:pStyle w:val="ConsPlusNormal"/>
              <w:jc w:val="center"/>
            </w:pPr>
            <w:r>
              <w:t>45548,1</w:t>
            </w:r>
          </w:p>
        </w:tc>
        <w:tc>
          <w:tcPr>
            <w:tcW w:w="1247" w:type="dxa"/>
            <w:vAlign w:val="center"/>
          </w:tcPr>
          <w:p w:rsidR="00B30989" w:rsidRDefault="00B30989">
            <w:pPr>
              <w:pStyle w:val="ConsPlusNormal"/>
              <w:jc w:val="center"/>
            </w:pPr>
            <w:r>
              <w:t>130790,8</w:t>
            </w:r>
          </w:p>
        </w:tc>
        <w:tc>
          <w:tcPr>
            <w:tcW w:w="1134" w:type="dxa"/>
            <w:vAlign w:val="center"/>
          </w:tcPr>
          <w:p w:rsidR="00B30989" w:rsidRDefault="00B30989">
            <w:pPr>
              <w:pStyle w:val="ConsPlusNormal"/>
              <w:jc w:val="center"/>
            </w:pPr>
            <w:r>
              <w:t>87721,3</w:t>
            </w:r>
          </w:p>
        </w:tc>
        <w:tc>
          <w:tcPr>
            <w:tcW w:w="1191" w:type="dxa"/>
            <w:vAlign w:val="center"/>
          </w:tcPr>
          <w:p w:rsidR="00B30989" w:rsidRDefault="00B30989">
            <w:pPr>
              <w:pStyle w:val="ConsPlusNormal"/>
              <w:jc w:val="center"/>
            </w:pPr>
            <w:r>
              <w:t>94322,6</w:t>
            </w:r>
          </w:p>
        </w:tc>
        <w:tc>
          <w:tcPr>
            <w:tcW w:w="1417" w:type="dxa"/>
            <w:vAlign w:val="center"/>
          </w:tcPr>
          <w:p w:rsidR="00B30989" w:rsidRDefault="00B30989">
            <w:pPr>
              <w:pStyle w:val="ConsPlusNormal"/>
              <w:jc w:val="center"/>
            </w:pPr>
            <w:r>
              <w:t>467967,9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12200,0</w:t>
            </w:r>
          </w:p>
        </w:tc>
        <w:tc>
          <w:tcPr>
            <w:tcW w:w="1191" w:type="dxa"/>
            <w:vAlign w:val="center"/>
          </w:tcPr>
          <w:p w:rsidR="00B30989" w:rsidRDefault="00B30989">
            <w:pPr>
              <w:pStyle w:val="ConsPlusNormal"/>
              <w:jc w:val="center"/>
            </w:pPr>
            <w:r>
              <w:t>83060,0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95260,0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ФБ </w:t>
            </w:r>
            <w:hyperlink w:anchor="P34357"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880" w:type="dxa"/>
            <w:vMerge w:val="restart"/>
            <w:vAlign w:val="center"/>
          </w:tcPr>
          <w:p w:rsidR="00B30989" w:rsidRDefault="00B30989">
            <w:pPr>
              <w:pStyle w:val="ConsPlusNormal"/>
              <w:jc w:val="center"/>
            </w:pPr>
            <w:r>
              <w:t>10.2.6.</w:t>
            </w:r>
          </w:p>
        </w:tc>
        <w:tc>
          <w:tcPr>
            <w:tcW w:w="3920" w:type="dxa"/>
            <w:vMerge w:val="restart"/>
          </w:tcPr>
          <w:p w:rsidR="00B30989" w:rsidRDefault="00B30989">
            <w:pPr>
              <w:pStyle w:val="ConsPlusNormal"/>
            </w:pPr>
            <w:r>
              <w:t>Развитие газификации</w:t>
            </w:r>
          </w:p>
        </w:tc>
        <w:tc>
          <w:tcPr>
            <w:tcW w:w="2100" w:type="dxa"/>
            <w:vMerge w:val="restart"/>
          </w:tcPr>
          <w:p w:rsidR="00B30989" w:rsidRDefault="00B30989">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9842,2</w:t>
            </w:r>
          </w:p>
        </w:tc>
        <w:tc>
          <w:tcPr>
            <w:tcW w:w="1191" w:type="dxa"/>
            <w:vAlign w:val="center"/>
          </w:tcPr>
          <w:p w:rsidR="00B30989" w:rsidRDefault="00B30989">
            <w:pPr>
              <w:pStyle w:val="ConsPlusNormal"/>
              <w:jc w:val="center"/>
            </w:pPr>
            <w:r>
              <w:t>20000,0</w:t>
            </w:r>
          </w:p>
        </w:tc>
        <w:tc>
          <w:tcPr>
            <w:tcW w:w="1247" w:type="dxa"/>
            <w:vAlign w:val="center"/>
          </w:tcPr>
          <w:p w:rsidR="00B30989" w:rsidRDefault="00B30989">
            <w:pPr>
              <w:pStyle w:val="ConsPlusNormal"/>
              <w:jc w:val="center"/>
            </w:pPr>
            <w:r>
              <w:t>6000,0</w:t>
            </w:r>
          </w:p>
        </w:tc>
        <w:tc>
          <w:tcPr>
            <w:tcW w:w="1247" w:type="dxa"/>
            <w:vAlign w:val="center"/>
          </w:tcPr>
          <w:p w:rsidR="00B30989" w:rsidRDefault="00B30989">
            <w:pPr>
              <w:pStyle w:val="ConsPlusNormal"/>
              <w:jc w:val="center"/>
            </w:pPr>
            <w:r>
              <w:t>6000,0</w:t>
            </w:r>
          </w:p>
        </w:tc>
        <w:tc>
          <w:tcPr>
            <w:tcW w:w="1247"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18283,5</w:t>
            </w:r>
          </w:p>
        </w:tc>
        <w:tc>
          <w:tcPr>
            <w:tcW w:w="1191" w:type="dxa"/>
            <w:vAlign w:val="center"/>
          </w:tcPr>
          <w:p w:rsidR="00B30989" w:rsidRDefault="00B30989">
            <w:pPr>
              <w:pStyle w:val="ConsPlusNormal"/>
              <w:jc w:val="center"/>
            </w:pPr>
            <w:r>
              <w:t>18283,5</w:t>
            </w:r>
          </w:p>
        </w:tc>
        <w:tc>
          <w:tcPr>
            <w:tcW w:w="1417" w:type="dxa"/>
            <w:vAlign w:val="center"/>
          </w:tcPr>
          <w:p w:rsidR="00B30989" w:rsidRDefault="00B30989">
            <w:pPr>
              <w:pStyle w:val="ConsPlusNormal"/>
              <w:jc w:val="center"/>
            </w:pPr>
            <w:r>
              <w:t>96692,7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6006,2</w:t>
            </w:r>
          </w:p>
        </w:tc>
        <w:tc>
          <w:tcPr>
            <w:tcW w:w="1191" w:type="dxa"/>
            <w:vAlign w:val="center"/>
          </w:tcPr>
          <w:p w:rsidR="00B30989" w:rsidRDefault="00B30989">
            <w:pPr>
              <w:pStyle w:val="ConsPlusNormal"/>
              <w:jc w:val="center"/>
            </w:pPr>
            <w:r>
              <w:t>6000,0</w:t>
            </w:r>
          </w:p>
        </w:tc>
        <w:tc>
          <w:tcPr>
            <w:tcW w:w="1247" w:type="dxa"/>
            <w:vAlign w:val="center"/>
          </w:tcPr>
          <w:p w:rsidR="00B30989" w:rsidRDefault="00B30989">
            <w:pPr>
              <w:pStyle w:val="ConsPlusNormal"/>
              <w:jc w:val="center"/>
            </w:pPr>
            <w:r>
              <w:t>6000,0</w:t>
            </w:r>
          </w:p>
        </w:tc>
        <w:tc>
          <w:tcPr>
            <w:tcW w:w="1247" w:type="dxa"/>
            <w:vAlign w:val="center"/>
          </w:tcPr>
          <w:p w:rsidR="00B30989" w:rsidRDefault="00B30989">
            <w:pPr>
              <w:pStyle w:val="ConsPlusNormal"/>
              <w:jc w:val="center"/>
            </w:pPr>
            <w:r>
              <w:t>6000,0</w:t>
            </w:r>
          </w:p>
        </w:tc>
        <w:tc>
          <w:tcPr>
            <w:tcW w:w="1247" w:type="dxa"/>
            <w:vAlign w:val="center"/>
          </w:tcPr>
          <w:p w:rsidR="00B30989" w:rsidRDefault="00B30989">
            <w:pPr>
              <w:pStyle w:val="ConsPlusNormal"/>
              <w:jc w:val="center"/>
            </w:pPr>
            <w:r>
              <w:t>18283,5</w:t>
            </w:r>
          </w:p>
        </w:tc>
        <w:tc>
          <w:tcPr>
            <w:tcW w:w="1134" w:type="dxa"/>
            <w:vAlign w:val="center"/>
          </w:tcPr>
          <w:p w:rsidR="00B30989" w:rsidRDefault="00B30989">
            <w:pPr>
              <w:pStyle w:val="ConsPlusNormal"/>
              <w:jc w:val="center"/>
            </w:pPr>
            <w:r>
              <w:t>18283,5</w:t>
            </w:r>
          </w:p>
        </w:tc>
        <w:tc>
          <w:tcPr>
            <w:tcW w:w="1191" w:type="dxa"/>
            <w:vAlign w:val="center"/>
          </w:tcPr>
          <w:p w:rsidR="00B30989" w:rsidRDefault="00B30989">
            <w:pPr>
              <w:pStyle w:val="ConsPlusNormal"/>
              <w:jc w:val="center"/>
            </w:pPr>
            <w:r>
              <w:t>18283,5</w:t>
            </w:r>
          </w:p>
        </w:tc>
        <w:tc>
          <w:tcPr>
            <w:tcW w:w="1417" w:type="dxa"/>
            <w:vAlign w:val="center"/>
          </w:tcPr>
          <w:p w:rsidR="00B30989" w:rsidRDefault="00B30989">
            <w:pPr>
              <w:pStyle w:val="ConsPlusNormal"/>
              <w:jc w:val="center"/>
            </w:pPr>
            <w:r>
              <w:t>78856,7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3836,0</w:t>
            </w:r>
          </w:p>
        </w:tc>
        <w:tc>
          <w:tcPr>
            <w:tcW w:w="1191" w:type="dxa"/>
            <w:vAlign w:val="center"/>
          </w:tcPr>
          <w:p w:rsidR="00B30989" w:rsidRDefault="00B30989">
            <w:pPr>
              <w:pStyle w:val="ConsPlusNormal"/>
              <w:jc w:val="center"/>
            </w:pPr>
            <w:r>
              <w:t>14000,0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17836,0</w:t>
            </w:r>
          </w:p>
        </w:tc>
      </w:tr>
      <w:tr w:rsidR="00B30989">
        <w:tc>
          <w:tcPr>
            <w:tcW w:w="880" w:type="dxa"/>
            <w:vMerge w:val="restart"/>
            <w:vAlign w:val="center"/>
          </w:tcPr>
          <w:p w:rsidR="00B30989" w:rsidRDefault="00B30989">
            <w:pPr>
              <w:pStyle w:val="ConsPlusNormal"/>
              <w:jc w:val="center"/>
            </w:pPr>
            <w:r>
              <w:t>10.3.</w:t>
            </w:r>
          </w:p>
        </w:tc>
        <w:tc>
          <w:tcPr>
            <w:tcW w:w="3920" w:type="dxa"/>
            <w:vMerge w:val="restart"/>
          </w:tcPr>
          <w:p w:rsidR="00B30989" w:rsidRDefault="00B30989">
            <w:pPr>
              <w:pStyle w:val="ConsPlusNormal"/>
            </w:pPr>
            <w:r>
              <w:t>Основное мероприятие "Реализация проектов комплексного обустройства площадок под компактную жилищную застройку"</w:t>
            </w: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14250,0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14250,0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10.3.1.</w:t>
            </w:r>
          </w:p>
        </w:tc>
        <w:tc>
          <w:tcPr>
            <w:tcW w:w="3920" w:type="dxa"/>
            <w:vMerge w:val="restart"/>
          </w:tcPr>
          <w:p w:rsidR="00B30989" w:rsidRDefault="00B30989">
            <w:pPr>
              <w:pStyle w:val="ConsPlusNormal"/>
            </w:pPr>
            <w:r>
              <w:t>Реализация проектов комплексного обустройства площадок под компактную жилищную застройку</w:t>
            </w:r>
          </w:p>
        </w:tc>
        <w:tc>
          <w:tcPr>
            <w:tcW w:w="2100"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14250,0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14250,0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10.4.</w:t>
            </w:r>
          </w:p>
        </w:tc>
        <w:tc>
          <w:tcPr>
            <w:tcW w:w="3920" w:type="dxa"/>
            <w:vMerge w:val="restart"/>
          </w:tcPr>
          <w:p w:rsidR="00B30989" w:rsidRDefault="00B30989">
            <w:pPr>
              <w:pStyle w:val="ConsPlusNormal"/>
            </w:pPr>
            <w:r>
              <w:t>Основное мероприятие "Грантовая поддержка местных инициатив граждан, проживающих в сельской местности"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9427,6</w:t>
            </w:r>
          </w:p>
        </w:tc>
        <w:tc>
          <w:tcPr>
            <w:tcW w:w="1191" w:type="dxa"/>
            <w:vAlign w:val="center"/>
          </w:tcPr>
          <w:p w:rsidR="00B30989" w:rsidRDefault="00B30989">
            <w:pPr>
              <w:pStyle w:val="ConsPlusNormal"/>
              <w:jc w:val="center"/>
            </w:pPr>
            <w:r>
              <w:t>9100,3</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134" w:type="dxa"/>
            <w:vAlign w:val="center"/>
          </w:tcPr>
          <w:p w:rsidR="00B30989" w:rsidRDefault="00B30989">
            <w:pPr>
              <w:pStyle w:val="ConsPlusNormal"/>
              <w:jc w:val="center"/>
            </w:pPr>
            <w:r>
              <w:t>3000,0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33527,9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5794,0</w:t>
            </w:r>
          </w:p>
        </w:tc>
        <w:tc>
          <w:tcPr>
            <w:tcW w:w="1191" w:type="dxa"/>
            <w:vAlign w:val="center"/>
          </w:tcPr>
          <w:p w:rsidR="00B30989" w:rsidRDefault="00B30989">
            <w:pPr>
              <w:pStyle w:val="ConsPlusNormal"/>
              <w:jc w:val="center"/>
            </w:pPr>
            <w:r>
              <w:t>6339,3</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134" w:type="dxa"/>
            <w:vAlign w:val="center"/>
          </w:tcPr>
          <w:p w:rsidR="00B30989" w:rsidRDefault="00B30989">
            <w:pPr>
              <w:pStyle w:val="ConsPlusNormal"/>
              <w:jc w:val="center"/>
            </w:pPr>
            <w:r>
              <w:t>3000,0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27133,3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3633,6</w:t>
            </w:r>
          </w:p>
        </w:tc>
        <w:tc>
          <w:tcPr>
            <w:tcW w:w="1191" w:type="dxa"/>
            <w:vAlign w:val="center"/>
          </w:tcPr>
          <w:p w:rsidR="00B30989" w:rsidRDefault="00B30989">
            <w:pPr>
              <w:pStyle w:val="ConsPlusNormal"/>
              <w:jc w:val="center"/>
            </w:pPr>
            <w:r>
              <w:t>2761,0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6394,6</w:t>
            </w:r>
          </w:p>
        </w:tc>
      </w:tr>
      <w:tr w:rsidR="00B30989">
        <w:tc>
          <w:tcPr>
            <w:tcW w:w="880" w:type="dxa"/>
            <w:vMerge w:val="restart"/>
            <w:vAlign w:val="center"/>
          </w:tcPr>
          <w:p w:rsidR="00B30989" w:rsidRDefault="00B30989">
            <w:pPr>
              <w:pStyle w:val="ConsPlusNormal"/>
              <w:jc w:val="center"/>
            </w:pPr>
            <w:r>
              <w:t>10.4.1.</w:t>
            </w:r>
          </w:p>
        </w:tc>
        <w:tc>
          <w:tcPr>
            <w:tcW w:w="3920" w:type="dxa"/>
            <w:vMerge w:val="restart"/>
          </w:tcPr>
          <w:p w:rsidR="00B30989" w:rsidRDefault="00B30989">
            <w:pPr>
              <w:pStyle w:val="ConsPlusNormal"/>
            </w:pPr>
            <w:r>
              <w:t>Грантовая поддержка местных инициатив граждан, проживающих в сельской местности</w:t>
            </w:r>
          </w:p>
        </w:tc>
        <w:tc>
          <w:tcPr>
            <w:tcW w:w="2100"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9427,6</w:t>
            </w:r>
          </w:p>
        </w:tc>
        <w:tc>
          <w:tcPr>
            <w:tcW w:w="1191" w:type="dxa"/>
            <w:vAlign w:val="center"/>
          </w:tcPr>
          <w:p w:rsidR="00B30989" w:rsidRDefault="00B30989">
            <w:pPr>
              <w:pStyle w:val="ConsPlusNormal"/>
              <w:jc w:val="center"/>
            </w:pPr>
            <w:r>
              <w:t>9100,3</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134" w:type="dxa"/>
            <w:vAlign w:val="center"/>
          </w:tcPr>
          <w:p w:rsidR="00B30989" w:rsidRDefault="00B30989">
            <w:pPr>
              <w:pStyle w:val="ConsPlusNormal"/>
              <w:jc w:val="center"/>
            </w:pPr>
            <w:r>
              <w:t>3000,0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33527,9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5794,0</w:t>
            </w:r>
          </w:p>
        </w:tc>
        <w:tc>
          <w:tcPr>
            <w:tcW w:w="1191" w:type="dxa"/>
            <w:vAlign w:val="center"/>
          </w:tcPr>
          <w:p w:rsidR="00B30989" w:rsidRDefault="00B30989">
            <w:pPr>
              <w:pStyle w:val="ConsPlusNormal"/>
              <w:jc w:val="center"/>
            </w:pPr>
            <w:r>
              <w:t>6339,3</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247" w:type="dxa"/>
            <w:vAlign w:val="center"/>
          </w:tcPr>
          <w:p w:rsidR="00B30989" w:rsidRDefault="00B30989">
            <w:pPr>
              <w:pStyle w:val="ConsPlusNormal"/>
              <w:jc w:val="center"/>
            </w:pPr>
            <w:r>
              <w:t>3000,0</w:t>
            </w:r>
          </w:p>
        </w:tc>
        <w:tc>
          <w:tcPr>
            <w:tcW w:w="1134" w:type="dxa"/>
            <w:vAlign w:val="center"/>
          </w:tcPr>
          <w:p w:rsidR="00B30989" w:rsidRDefault="00B30989">
            <w:pPr>
              <w:pStyle w:val="ConsPlusNormal"/>
              <w:jc w:val="center"/>
            </w:pPr>
            <w:r>
              <w:t>3000,0</w:t>
            </w:r>
          </w:p>
        </w:tc>
        <w:tc>
          <w:tcPr>
            <w:tcW w:w="1191"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27133,3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3633,6</w:t>
            </w:r>
          </w:p>
        </w:tc>
        <w:tc>
          <w:tcPr>
            <w:tcW w:w="1191" w:type="dxa"/>
            <w:vAlign w:val="center"/>
          </w:tcPr>
          <w:p w:rsidR="00B30989" w:rsidRDefault="00B30989">
            <w:pPr>
              <w:pStyle w:val="ConsPlusNormal"/>
              <w:jc w:val="center"/>
            </w:pPr>
            <w:r>
              <w:t>2761,0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6394,6</w:t>
            </w:r>
          </w:p>
        </w:tc>
      </w:tr>
      <w:tr w:rsidR="00B30989">
        <w:tc>
          <w:tcPr>
            <w:tcW w:w="880" w:type="dxa"/>
            <w:vMerge w:val="restart"/>
            <w:vAlign w:val="center"/>
          </w:tcPr>
          <w:p w:rsidR="00B30989" w:rsidRDefault="00B30989">
            <w:pPr>
              <w:pStyle w:val="ConsPlusNormal"/>
              <w:jc w:val="center"/>
            </w:pPr>
            <w:r>
              <w:t>10.5.</w:t>
            </w:r>
          </w:p>
        </w:tc>
        <w:tc>
          <w:tcPr>
            <w:tcW w:w="3920" w:type="dxa"/>
            <w:vMerge w:val="restart"/>
          </w:tcPr>
          <w:p w:rsidR="00B30989" w:rsidRDefault="00B30989">
            <w:pPr>
              <w:pStyle w:val="ConsPlusNormal"/>
            </w:pPr>
            <w:r>
              <w:t>Основное мероприятие "Строительство, реконструкция, капитальный ремонт и ремонт автомобильных дорог общего пользования в сельской местности"</w:t>
            </w:r>
          </w:p>
        </w:tc>
        <w:tc>
          <w:tcPr>
            <w:tcW w:w="2100"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244217,5</w:t>
            </w:r>
          </w:p>
        </w:tc>
        <w:tc>
          <w:tcPr>
            <w:tcW w:w="1247" w:type="dxa"/>
            <w:vAlign w:val="center"/>
          </w:tcPr>
          <w:p w:rsidR="00B30989" w:rsidRDefault="00B30989">
            <w:pPr>
              <w:pStyle w:val="ConsPlusNormal"/>
              <w:jc w:val="center"/>
            </w:pPr>
            <w:r>
              <w:t>526664,0</w:t>
            </w:r>
          </w:p>
        </w:tc>
        <w:tc>
          <w:tcPr>
            <w:tcW w:w="1247" w:type="dxa"/>
            <w:vAlign w:val="center"/>
          </w:tcPr>
          <w:p w:rsidR="00B30989" w:rsidRDefault="00B30989">
            <w:pPr>
              <w:pStyle w:val="ConsPlusNormal"/>
              <w:jc w:val="center"/>
            </w:pPr>
            <w:r>
              <w:t>396122,6</w:t>
            </w:r>
          </w:p>
        </w:tc>
        <w:tc>
          <w:tcPr>
            <w:tcW w:w="1247" w:type="dxa"/>
            <w:vAlign w:val="center"/>
          </w:tcPr>
          <w:p w:rsidR="00B30989" w:rsidRDefault="00B30989">
            <w:pPr>
              <w:pStyle w:val="ConsPlusNormal"/>
              <w:jc w:val="center"/>
            </w:pPr>
            <w:r>
              <w:t>427000,0</w:t>
            </w:r>
          </w:p>
        </w:tc>
        <w:tc>
          <w:tcPr>
            <w:tcW w:w="1134" w:type="dxa"/>
            <w:vAlign w:val="center"/>
          </w:tcPr>
          <w:p w:rsidR="00B30989" w:rsidRDefault="00B30989">
            <w:pPr>
              <w:pStyle w:val="ConsPlusNormal"/>
              <w:jc w:val="center"/>
            </w:pPr>
            <w:r>
              <w:t>427000,0</w:t>
            </w:r>
          </w:p>
        </w:tc>
        <w:tc>
          <w:tcPr>
            <w:tcW w:w="1191" w:type="dxa"/>
            <w:vAlign w:val="center"/>
          </w:tcPr>
          <w:p w:rsidR="00B30989" w:rsidRDefault="00B30989">
            <w:pPr>
              <w:pStyle w:val="ConsPlusNormal"/>
              <w:jc w:val="center"/>
            </w:pPr>
            <w:r>
              <w:t>427000,0</w:t>
            </w:r>
          </w:p>
        </w:tc>
        <w:tc>
          <w:tcPr>
            <w:tcW w:w="1417" w:type="dxa"/>
            <w:vAlign w:val="center"/>
          </w:tcPr>
          <w:p w:rsidR="00B30989" w:rsidRDefault="00B30989">
            <w:pPr>
              <w:pStyle w:val="ConsPlusNormal"/>
              <w:jc w:val="center"/>
            </w:pPr>
            <w:r>
              <w:t>2448004,1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146811,3</w:t>
            </w:r>
          </w:p>
        </w:tc>
        <w:tc>
          <w:tcPr>
            <w:tcW w:w="1247" w:type="dxa"/>
            <w:vAlign w:val="center"/>
          </w:tcPr>
          <w:p w:rsidR="00B30989" w:rsidRDefault="00B30989">
            <w:pPr>
              <w:pStyle w:val="ConsPlusNormal"/>
              <w:jc w:val="center"/>
            </w:pPr>
            <w:r>
              <w:t>441670,5</w:t>
            </w:r>
          </w:p>
        </w:tc>
        <w:tc>
          <w:tcPr>
            <w:tcW w:w="1247" w:type="dxa"/>
            <w:vAlign w:val="center"/>
          </w:tcPr>
          <w:p w:rsidR="00B30989" w:rsidRDefault="00B30989">
            <w:pPr>
              <w:pStyle w:val="ConsPlusNormal"/>
              <w:jc w:val="center"/>
            </w:pPr>
            <w:r>
              <w:t>396122,6</w:t>
            </w:r>
          </w:p>
        </w:tc>
        <w:tc>
          <w:tcPr>
            <w:tcW w:w="1247" w:type="dxa"/>
            <w:vAlign w:val="center"/>
          </w:tcPr>
          <w:p w:rsidR="00B30989" w:rsidRDefault="00B30989">
            <w:pPr>
              <w:pStyle w:val="ConsPlusNormal"/>
              <w:jc w:val="center"/>
            </w:pPr>
            <w:r>
              <w:t>427000,0</w:t>
            </w:r>
          </w:p>
        </w:tc>
        <w:tc>
          <w:tcPr>
            <w:tcW w:w="1134" w:type="dxa"/>
            <w:vAlign w:val="center"/>
          </w:tcPr>
          <w:p w:rsidR="00B30989" w:rsidRDefault="00B30989">
            <w:pPr>
              <w:pStyle w:val="ConsPlusNormal"/>
              <w:jc w:val="center"/>
            </w:pPr>
            <w:r>
              <w:t>427000,0</w:t>
            </w:r>
          </w:p>
        </w:tc>
        <w:tc>
          <w:tcPr>
            <w:tcW w:w="1191" w:type="dxa"/>
            <w:vAlign w:val="center"/>
          </w:tcPr>
          <w:p w:rsidR="00B30989" w:rsidRDefault="00B30989">
            <w:pPr>
              <w:pStyle w:val="ConsPlusNormal"/>
              <w:jc w:val="center"/>
            </w:pPr>
            <w:r>
              <w:t>427000,0</w:t>
            </w:r>
          </w:p>
        </w:tc>
        <w:tc>
          <w:tcPr>
            <w:tcW w:w="1417" w:type="dxa"/>
            <w:vAlign w:val="center"/>
          </w:tcPr>
          <w:p w:rsidR="00B30989" w:rsidRDefault="00B30989">
            <w:pPr>
              <w:pStyle w:val="ConsPlusNormal"/>
              <w:jc w:val="center"/>
            </w:pPr>
            <w:r>
              <w:t>2265604,4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97406,2</w:t>
            </w:r>
          </w:p>
        </w:tc>
        <w:tc>
          <w:tcPr>
            <w:tcW w:w="1247" w:type="dxa"/>
            <w:vAlign w:val="center"/>
          </w:tcPr>
          <w:p w:rsidR="00B30989" w:rsidRDefault="00B30989">
            <w:pPr>
              <w:pStyle w:val="ConsPlusNormal"/>
              <w:jc w:val="center"/>
            </w:pPr>
            <w:r>
              <w:t>84993,5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182399,7</w:t>
            </w:r>
          </w:p>
        </w:tc>
      </w:tr>
      <w:tr w:rsidR="00B30989">
        <w:tc>
          <w:tcPr>
            <w:tcW w:w="880" w:type="dxa"/>
            <w:vMerge w:val="restart"/>
            <w:vAlign w:val="center"/>
          </w:tcPr>
          <w:p w:rsidR="00B30989" w:rsidRDefault="00B30989">
            <w:pPr>
              <w:pStyle w:val="ConsPlusNormal"/>
              <w:jc w:val="center"/>
            </w:pPr>
            <w:r>
              <w:t>10.5.1.</w:t>
            </w:r>
          </w:p>
        </w:tc>
        <w:tc>
          <w:tcPr>
            <w:tcW w:w="3920" w:type="dxa"/>
            <w:vMerge w:val="restart"/>
          </w:tcPr>
          <w:p w:rsidR="00B30989" w:rsidRDefault="00B30989">
            <w:pPr>
              <w:pStyle w:val="ConsPlusNormal"/>
            </w:pPr>
            <w:r>
              <w:t xml:space="preserve">Строительство и реконструкция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100" w:type="dxa"/>
            <w:vMerge w:val="restart"/>
          </w:tcPr>
          <w:p w:rsidR="00B30989" w:rsidRDefault="00B30989">
            <w:pPr>
              <w:pStyle w:val="ConsPlusNormal"/>
            </w:pPr>
            <w:r>
              <w:lastRenderedPageBreak/>
              <w:t xml:space="preserve">Министерство строительства, дорожного </w:t>
            </w:r>
            <w:r>
              <w:lastRenderedPageBreak/>
              <w:t>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208661,5</w:t>
            </w:r>
          </w:p>
        </w:tc>
        <w:tc>
          <w:tcPr>
            <w:tcW w:w="1247" w:type="dxa"/>
            <w:vAlign w:val="center"/>
          </w:tcPr>
          <w:p w:rsidR="00B30989" w:rsidRDefault="00B30989">
            <w:pPr>
              <w:pStyle w:val="ConsPlusNormal"/>
              <w:jc w:val="center"/>
            </w:pPr>
            <w:r>
              <w:t>340174,3</w:t>
            </w:r>
          </w:p>
        </w:tc>
        <w:tc>
          <w:tcPr>
            <w:tcW w:w="1247" w:type="dxa"/>
            <w:vAlign w:val="center"/>
          </w:tcPr>
          <w:p w:rsidR="00B30989" w:rsidRDefault="00B30989">
            <w:pPr>
              <w:pStyle w:val="ConsPlusNormal"/>
              <w:jc w:val="center"/>
            </w:pPr>
            <w:r>
              <w:t>69813,2</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618649,0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 xml:space="preserve">ОБ (средства дорожного </w:t>
            </w:r>
            <w:r>
              <w:lastRenderedPageBreak/>
              <w:t>фонда Иркутской области)</w:t>
            </w:r>
          </w:p>
        </w:tc>
        <w:tc>
          <w:tcPr>
            <w:tcW w:w="1247" w:type="dxa"/>
            <w:vAlign w:val="center"/>
          </w:tcPr>
          <w:p w:rsidR="00B30989" w:rsidRDefault="00B30989">
            <w:pPr>
              <w:pStyle w:val="ConsPlusNormal"/>
              <w:jc w:val="center"/>
            </w:pPr>
            <w:r>
              <w:lastRenderedPageBreak/>
              <w:t>0,0</w:t>
            </w:r>
          </w:p>
        </w:tc>
        <w:tc>
          <w:tcPr>
            <w:tcW w:w="1191" w:type="dxa"/>
            <w:vAlign w:val="center"/>
          </w:tcPr>
          <w:p w:rsidR="00B30989" w:rsidRDefault="00B30989">
            <w:pPr>
              <w:pStyle w:val="ConsPlusNormal"/>
              <w:jc w:val="center"/>
            </w:pPr>
            <w:r>
              <w:t>111255,3</w:t>
            </w:r>
          </w:p>
        </w:tc>
        <w:tc>
          <w:tcPr>
            <w:tcW w:w="1247" w:type="dxa"/>
            <w:vAlign w:val="center"/>
          </w:tcPr>
          <w:p w:rsidR="00B30989" w:rsidRDefault="00B30989">
            <w:pPr>
              <w:pStyle w:val="ConsPlusNormal"/>
              <w:jc w:val="center"/>
            </w:pPr>
            <w:r>
              <w:t>255180,8</w:t>
            </w:r>
          </w:p>
        </w:tc>
        <w:tc>
          <w:tcPr>
            <w:tcW w:w="1247" w:type="dxa"/>
            <w:vAlign w:val="center"/>
          </w:tcPr>
          <w:p w:rsidR="00B30989" w:rsidRDefault="00B30989">
            <w:pPr>
              <w:pStyle w:val="ConsPlusNormal"/>
              <w:jc w:val="center"/>
            </w:pPr>
            <w:r>
              <w:t>69813,2</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436249,3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97406,2</w:t>
            </w:r>
          </w:p>
        </w:tc>
        <w:tc>
          <w:tcPr>
            <w:tcW w:w="1247" w:type="dxa"/>
            <w:vAlign w:val="center"/>
          </w:tcPr>
          <w:p w:rsidR="00B30989" w:rsidRDefault="00B30989">
            <w:pPr>
              <w:pStyle w:val="ConsPlusNormal"/>
              <w:jc w:val="center"/>
            </w:pPr>
            <w:r>
              <w:t>84993,5</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182399,7</w:t>
            </w:r>
          </w:p>
        </w:tc>
      </w:tr>
      <w:tr w:rsidR="00B30989">
        <w:tc>
          <w:tcPr>
            <w:tcW w:w="880" w:type="dxa"/>
            <w:vMerge w:val="restart"/>
            <w:vAlign w:val="center"/>
          </w:tcPr>
          <w:p w:rsidR="00B30989" w:rsidRDefault="00B30989">
            <w:pPr>
              <w:pStyle w:val="ConsPlusNormal"/>
              <w:jc w:val="center"/>
            </w:pPr>
            <w:r>
              <w:t>10.5.2.</w:t>
            </w:r>
          </w:p>
        </w:tc>
        <w:tc>
          <w:tcPr>
            <w:tcW w:w="3920" w:type="dxa"/>
            <w:vMerge w:val="restart"/>
          </w:tcPr>
          <w:p w:rsidR="00B30989" w:rsidRDefault="00B30989">
            <w:pPr>
              <w:pStyle w:val="ConsPlusNormal"/>
            </w:pPr>
            <w:r>
              <w:t>Проектирование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w:t>
            </w:r>
          </w:p>
        </w:tc>
        <w:tc>
          <w:tcPr>
            <w:tcW w:w="2100"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33546,4</w:t>
            </w:r>
          </w:p>
        </w:tc>
        <w:tc>
          <w:tcPr>
            <w:tcW w:w="1247" w:type="dxa"/>
            <w:vAlign w:val="center"/>
          </w:tcPr>
          <w:p w:rsidR="00B30989" w:rsidRDefault="00B30989">
            <w:pPr>
              <w:pStyle w:val="ConsPlusNormal"/>
              <w:jc w:val="center"/>
            </w:pPr>
            <w:r>
              <w:t>55264,5</w:t>
            </w:r>
          </w:p>
        </w:tc>
        <w:tc>
          <w:tcPr>
            <w:tcW w:w="1247" w:type="dxa"/>
            <w:vAlign w:val="center"/>
          </w:tcPr>
          <w:p w:rsidR="00B30989" w:rsidRDefault="00B30989">
            <w:pPr>
              <w:pStyle w:val="ConsPlusNormal"/>
              <w:jc w:val="center"/>
            </w:pPr>
            <w:r>
              <w:t>155955,1</w:t>
            </w:r>
          </w:p>
        </w:tc>
        <w:tc>
          <w:tcPr>
            <w:tcW w:w="1134" w:type="dxa"/>
            <w:vAlign w:val="center"/>
          </w:tcPr>
          <w:p w:rsidR="00B30989" w:rsidRDefault="00B30989">
            <w:pPr>
              <w:pStyle w:val="ConsPlusNormal"/>
              <w:jc w:val="center"/>
            </w:pPr>
            <w:r>
              <w:t>155955,1</w:t>
            </w:r>
          </w:p>
        </w:tc>
        <w:tc>
          <w:tcPr>
            <w:tcW w:w="1191" w:type="dxa"/>
            <w:vAlign w:val="center"/>
          </w:tcPr>
          <w:p w:rsidR="00B30989" w:rsidRDefault="00B30989">
            <w:pPr>
              <w:pStyle w:val="ConsPlusNormal"/>
              <w:jc w:val="center"/>
            </w:pPr>
            <w:r>
              <w:t>155955,1</w:t>
            </w:r>
          </w:p>
        </w:tc>
        <w:tc>
          <w:tcPr>
            <w:tcW w:w="1417" w:type="dxa"/>
            <w:vAlign w:val="center"/>
          </w:tcPr>
          <w:p w:rsidR="00B30989" w:rsidRDefault="00B30989">
            <w:pPr>
              <w:pStyle w:val="ConsPlusNormal"/>
              <w:jc w:val="center"/>
            </w:pPr>
            <w:r>
              <w:t>556676,2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33546,4</w:t>
            </w:r>
          </w:p>
        </w:tc>
        <w:tc>
          <w:tcPr>
            <w:tcW w:w="1247" w:type="dxa"/>
            <w:vAlign w:val="center"/>
          </w:tcPr>
          <w:p w:rsidR="00B30989" w:rsidRDefault="00B30989">
            <w:pPr>
              <w:pStyle w:val="ConsPlusNormal"/>
              <w:jc w:val="center"/>
            </w:pPr>
            <w:r>
              <w:t>55264,5</w:t>
            </w:r>
          </w:p>
        </w:tc>
        <w:tc>
          <w:tcPr>
            <w:tcW w:w="1247" w:type="dxa"/>
            <w:vAlign w:val="center"/>
          </w:tcPr>
          <w:p w:rsidR="00B30989" w:rsidRDefault="00B30989">
            <w:pPr>
              <w:pStyle w:val="ConsPlusNormal"/>
              <w:jc w:val="center"/>
            </w:pPr>
            <w:r>
              <w:t>155955,1</w:t>
            </w:r>
          </w:p>
        </w:tc>
        <w:tc>
          <w:tcPr>
            <w:tcW w:w="1134" w:type="dxa"/>
            <w:vAlign w:val="center"/>
          </w:tcPr>
          <w:p w:rsidR="00B30989" w:rsidRDefault="00B30989">
            <w:pPr>
              <w:pStyle w:val="ConsPlusNormal"/>
              <w:jc w:val="center"/>
            </w:pPr>
            <w:r>
              <w:t>155955,1</w:t>
            </w:r>
          </w:p>
        </w:tc>
        <w:tc>
          <w:tcPr>
            <w:tcW w:w="1191" w:type="dxa"/>
            <w:vAlign w:val="center"/>
          </w:tcPr>
          <w:p w:rsidR="00B30989" w:rsidRDefault="00B30989">
            <w:pPr>
              <w:pStyle w:val="ConsPlusNormal"/>
              <w:jc w:val="center"/>
            </w:pPr>
            <w:r>
              <w:t>155955,1</w:t>
            </w:r>
          </w:p>
        </w:tc>
        <w:tc>
          <w:tcPr>
            <w:tcW w:w="1417" w:type="dxa"/>
            <w:vAlign w:val="center"/>
          </w:tcPr>
          <w:p w:rsidR="00B30989" w:rsidRDefault="00B30989">
            <w:pPr>
              <w:pStyle w:val="ConsPlusNormal"/>
              <w:jc w:val="center"/>
            </w:pPr>
            <w:r>
              <w:t>556676,2</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10.5.3.</w:t>
            </w:r>
          </w:p>
        </w:tc>
        <w:tc>
          <w:tcPr>
            <w:tcW w:w="3920" w:type="dxa"/>
            <w:vMerge w:val="restart"/>
          </w:tcPr>
          <w:p w:rsidR="00B30989" w:rsidRDefault="00B30989">
            <w:pPr>
              <w:pStyle w:val="ConsPlusNormal"/>
            </w:pPr>
            <w:r>
              <w:t>Проектирование, строительство, реконструкция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100"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35556,0</w:t>
            </w:r>
          </w:p>
        </w:tc>
        <w:tc>
          <w:tcPr>
            <w:tcW w:w="1247" w:type="dxa"/>
            <w:vAlign w:val="center"/>
          </w:tcPr>
          <w:p w:rsidR="00B30989" w:rsidRDefault="00B30989">
            <w:pPr>
              <w:pStyle w:val="ConsPlusNormal"/>
              <w:jc w:val="center"/>
            </w:pPr>
            <w:r>
              <w:t>152943,3</w:t>
            </w:r>
          </w:p>
        </w:tc>
        <w:tc>
          <w:tcPr>
            <w:tcW w:w="1247" w:type="dxa"/>
            <w:vAlign w:val="center"/>
          </w:tcPr>
          <w:p w:rsidR="00B30989" w:rsidRDefault="00B30989">
            <w:pPr>
              <w:pStyle w:val="ConsPlusNormal"/>
              <w:jc w:val="center"/>
            </w:pPr>
            <w:r>
              <w:t>271044,9</w:t>
            </w:r>
          </w:p>
        </w:tc>
        <w:tc>
          <w:tcPr>
            <w:tcW w:w="1247" w:type="dxa"/>
            <w:vAlign w:val="center"/>
          </w:tcPr>
          <w:p w:rsidR="00B30989" w:rsidRDefault="00B30989">
            <w:pPr>
              <w:pStyle w:val="ConsPlusNormal"/>
              <w:jc w:val="center"/>
            </w:pPr>
            <w:r>
              <w:t>271044,9</w:t>
            </w:r>
          </w:p>
        </w:tc>
        <w:tc>
          <w:tcPr>
            <w:tcW w:w="1134" w:type="dxa"/>
            <w:vAlign w:val="center"/>
          </w:tcPr>
          <w:p w:rsidR="00B30989" w:rsidRDefault="00B30989">
            <w:pPr>
              <w:pStyle w:val="ConsPlusNormal"/>
              <w:jc w:val="center"/>
            </w:pPr>
            <w:r>
              <w:t>271044,9</w:t>
            </w:r>
          </w:p>
        </w:tc>
        <w:tc>
          <w:tcPr>
            <w:tcW w:w="1191" w:type="dxa"/>
            <w:vAlign w:val="center"/>
          </w:tcPr>
          <w:p w:rsidR="00B30989" w:rsidRDefault="00B30989">
            <w:pPr>
              <w:pStyle w:val="ConsPlusNormal"/>
              <w:jc w:val="center"/>
            </w:pPr>
            <w:r>
              <w:t>271044,9</w:t>
            </w:r>
          </w:p>
        </w:tc>
        <w:tc>
          <w:tcPr>
            <w:tcW w:w="1417" w:type="dxa"/>
            <w:vAlign w:val="center"/>
          </w:tcPr>
          <w:p w:rsidR="00B30989" w:rsidRDefault="00B30989">
            <w:pPr>
              <w:pStyle w:val="ConsPlusNormal"/>
              <w:jc w:val="center"/>
            </w:pPr>
            <w:r>
              <w:t>1272678,9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35556,0</w:t>
            </w:r>
          </w:p>
        </w:tc>
        <w:tc>
          <w:tcPr>
            <w:tcW w:w="1247" w:type="dxa"/>
            <w:vAlign w:val="center"/>
          </w:tcPr>
          <w:p w:rsidR="00B30989" w:rsidRDefault="00B30989">
            <w:pPr>
              <w:pStyle w:val="ConsPlusNormal"/>
              <w:jc w:val="center"/>
            </w:pPr>
            <w:r>
              <w:t>152943,3</w:t>
            </w:r>
          </w:p>
        </w:tc>
        <w:tc>
          <w:tcPr>
            <w:tcW w:w="1247" w:type="dxa"/>
            <w:vAlign w:val="center"/>
          </w:tcPr>
          <w:p w:rsidR="00B30989" w:rsidRDefault="00B30989">
            <w:pPr>
              <w:pStyle w:val="ConsPlusNormal"/>
              <w:jc w:val="center"/>
            </w:pPr>
            <w:r>
              <w:t>271044,9</w:t>
            </w:r>
          </w:p>
        </w:tc>
        <w:tc>
          <w:tcPr>
            <w:tcW w:w="1247" w:type="dxa"/>
            <w:vAlign w:val="center"/>
          </w:tcPr>
          <w:p w:rsidR="00B30989" w:rsidRDefault="00B30989">
            <w:pPr>
              <w:pStyle w:val="ConsPlusNormal"/>
              <w:jc w:val="center"/>
            </w:pPr>
            <w:r>
              <w:t>271044,9</w:t>
            </w:r>
          </w:p>
        </w:tc>
        <w:tc>
          <w:tcPr>
            <w:tcW w:w="1134" w:type="dxa"/>
            <w:vAlign w:val="center"/>
          </w:tcPr>
          <w:p w:rsidR="00B30989" w:rsidRDefault="00B30989">
            <w:pPr>
              <w:pStyle w:val="ConsPlusNormal"/>
              <w:jc w:val="center"/>
            </w:pPr>
            <w:r>
              <w:t>271044,9</w:t>
            </w:r>
          </w:p>
        </w:tc>
        <w:tc>
          <w:tcPr>
            <w:tcW w:w="1191" w:type="dxa"/>
            <w:vAlign w:val="center"/>
          </w:tcPr>
          <w:p w:rsidR="00B30989" w:rsidRDefault="00B30989">
            <w:pPr>
              <w:pStyle w:val="ConsPlusNormal"/>
              <w:jc w:val="center"/>
            </w:pPr>
            <w:r>
              <w:t>271044,9</w:t>
            </w:r>
          </w:p>
        </w:tc>
        <w:tc>
          <w:tcPr>
            <w:tcW w:w="1417" w:type="dxa"/>
            <w:vAlign w:val="center"/>
          </w:tcPr>
          <w:p w:rsidR="00B30989" w:rsidRDefault="00B30989">
            <w:pPr>
              <w:pStyle w:val="ConsPlusNormal"/>
              <w:jc w:val="center"/>
            </w:pPr>
            <w:r>
              <w:t>1272678,9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w:t>
            </w:r>
          </w:p>
        </w:tc>
        <w:tc>
          <w:tcPr>
            <w:tcW w:w="3920" w:type="dxa"/>
            <w:vMerge w:val="restart"/>
          </w:tcPr>
          <w:p w:rsidR="00B30989" w:rsidRDefault="00B30989">
            <w:pPr>
              <w:pStyle w:val="ConsPlusNormal"/>
            </w:pPr>
            <w:hyperlink w:anchor="P41479"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2015 - 2018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247" w:type="dxa"/>
            <w:vAlign w:val="center"/>
          </w:tcPr>
          <w:p w:rsidR="00B30989" w:rsidRDefault="00B30989">
            <w:pPr>
              <w:pStyle w:val="ConsPlusNormal"/>
              <w:jc w:val="center"/>
            </w:pPr>
            <w:r>
              <w:t>108710,6</w:t>
            </w:r>
          </w:p>
        </w:tc>
        <w:tc>
          <w:tcPr>
            <w:tcW w:w="1247" w:type="dxa"/>
            <w:vAlign w:val="center"/>
          </w:tcPr>
          <w:p w:rsidR="00B30989" w:rsidRDefault="00B30989">
            <w:pPr>
              <w:pStyle w:val="ConsPlusNormal"/>
              <w:jc w:val="center"/>
            </w:pPr>
            <w:r>
              <w:t>76878,5</w:t>
            </w:r>
          </w:p>
        </w:tc>
        <w:tc>
          <w:tcPr>
            <w:tcW w:w="1247" w:type="dxa"/>
            <w:vAlign w:val="center"/>
          </w:tcPr>
          <w:p w:rsidR="00B30989" w:rsidRDefault="00B30989">
            <w:pPr>
              <w:pStyle w:val="ConsPlusNormal"/>
              <w:jc w:val="center"/>
            </w:pPr>
            <w:r>
              <w:t>80267,9</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78226,7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247" w:type="dxa"/>
            <w:vAlign w:val="center"/>
          </w:tcPr>
          <w:p w:rsidR="00B30989" w:rsidRDefault="00B30989">
            <w:pPr>
              <w:pStyle w:val="ConsPlusNormal"/>
              <w:jc w:val="center"/>
            </w:pPr>
            <w:r>
              <w:t>34156,5</w:t>
            </w:r>
          </w:p>
        </w:tc>
        <w:tc>
          <w:tcPr>
            <w:tcW w:w="1247" w:type="dxa"/>
            <w:vAlign w:val="center"/>
          </w:tcPr>
          <w:p w:rsidR="00B30989" w:rsidRDefault="00B30989">
            <w:pPr>
              <w:pStyle w:val="ConsPlusNormal"/>
              <w:jc w:val="center"/>
            </w:pPr>
            <w:r>
              <w:t>2324,4</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880" w:type="dxa"/>
            <w:vMerge w:val="restart"/>
            <w:vAlign w:val="center"/>
          </w:tcPr>
          <w:p w:rsidR="00B30989" w:rsidRDefault="00B30989">
            <w:pPr>
              <w:pStyle w:val="ConsPlusNormal"/>
            </w:pPr>
          </w:p>
        </w:tc>
        <w:tc>
          <w:tcPr>
            <w:tcW w:w="3920" w:type="dxa"/>
            <w:vMerge/>
          </w:tcPr>
          <w:p w:rsidR="00B30989" w:rsidRDefault="00B30989"/>
        </w:tc>
        <w:tc>
          <w:tcPr>
            <w:tcW w:w="2100" w:type="dxa"/>
            <w:vMerge w:val="restart"/>
          </w:tcPr>
          <w:p w:rsidR="00B30989" w:rsidRDefault="00B30989">
            <w:pPr>
              <w:pStyle w:val="ConsPlusNormal"/>
            </w:pPr>
            <w:r>
              <w:t xml:space="preserve">Министерство сельского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247" w:type="dxa"/>
            <w:vAlign w:val="center"/>
          </w:tcPr>
          <w:p w:rsidR="00B30989" w:rsidRDefault="00B30989">
            <w:pPr>
              <w:pStyle w:val="ConsPlusNormal"/>
              <w:jc w:val="center"/>
            </w:pPr>
            <w:r>
              <w:t>108710,6</w:t>
            </w:r>
          </w:p>
        </w:tc>
        <w:tc>
          <w:tcPr>
            <w:tcW w:w="1247" w:type="dxa"/>
            <w:vAlign w:val="center"/>
          </w:tcPr>
          <w:p w:rsidR="00B30989" w:rsidRDefault="00B30989">
            <w:pPr>
              <w:pStyle w:val="ConsPlusNormal"/>
              <w:jc w:val="center"/>
            </w:pPr>
            <w:r>
              <w:t>76878,5</w:t>
            </w:r>
          </w:p>
        </w:tc>
        <w:tc>
          <w:tcPr>
            <w:tcW w:w="1247" w:type="dxa"/>
            <w:vAlign w:val="center"/>
          </w:tcPr>
          <w:p w:rsidR="00B30989" w:rsidRDefault="00B30989">
            <w:pPr>
              <w:pStyle w:val="ConsPlusNormal"/>
              <w:jc w:val="center"/>
            </w:pPr>
            <w:r>
              <w:t>80267,9</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78226,7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247" w:type="dxa"/>
            <w:vAlign w:val="center"/>
          </w:tcPr>
          <w:p w:rsidR="00B30989" w:rsidRDefault="00B30989">
            <w:pPr>
              <w:pStyle w:val="ConsPlusNormal"/>
              <w:jc w:val="center"/>
            </w:pPr>
            <w:r>
              <w:t>34156,5</w:t>
            </w:r>
          </w:p>
        </w:tc>
        <w:tc>
          <w:tcPr>
            <w:tcW w:w="1247" w:type="dxa"/>
            <w:vAlign w:val="center"/>
          </w:tcPr>
          <w:p w:rsidR="00B30989" w:rsidRDefault="00B30989">
            <w:pPr>
              <w:pStyle w:val="ConsPlusNormal"/>
              <w:jc w:val="center"/>
            </w:pPr>
            <w:r>
              <w:t>2324,4</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880" w:type="dxa"/>
            <w:vMerge w:val="restart"/>
            <w:vAlign w:val="center"/>
          </w:tcPr>
          <w:p w:rsidR="00B30989" w:rsidRDefault="00B30989">
            <w:pPr>
              <w:pStyle w:val="ConsPlusNormal"/>
              <w:jc w:val="center"/>
            </w:pPr>
            <w:r>
              <w:lastRenderedPageBreak/>
              <w:t>11.1.</w:t>
            </w:r>
          </w:p>
        </w:tc>
        <w:tc>
          <w:tcPr>
            <w:tcW w:w="3920" w:type="dxa"/>
            <w:vMerge w:val="restart"/>
          </w:tcPr>
          <w:p w:rsidR="00B30989" w:rsidRDefault="00B30989">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247" w:type="dxa"/>
            <w:vAlign w:val="center"/>
          </w:tcPr>
          <w:p w:rsidR="00B30989" w:rsidRDefault="00B30989">
            <w:pPr>
              <w:pStyle w:val="ConsPlusNormal"/>
              <w:jc w:val="center"/>
            </w:pPr>
            <w:r>
              <w:t>108710,6</w:t>
            </w:r>
          </w:p>
        </w:tc>
        <w:tc>
          <w:tcPr>
            <w:tcW w:w="1247" w:type="dxa"/>
            <w:vAlign w:val="center"/>
          </w:tcPr>
          <w:p w:rsidR="00B30989" w:rsidRDefault="00B30989">
            <w:pPr>
              <w:pStyle w:val="ConsPlusNormal"/>
              <w:jc w:val="center"/>
            </w:pPr>
            <w:r>
              <w:t>76878,5</w:t>
            </w:r>
          </w:p>
        </w:tc>
        <w:tc>
          <w:tcPr>
            <w:tcW w:w="1247" w:type="dxa"/>
            <w:vAlign w:val="center"/>
          </w:tcPr>
          <w:p w:rsidR="00B30989" w:rsidRDefault="00B30989">
            <w:pPr>
              <w:pStyle w:val="ConsPlusNormal"/>
              <w:jc w:val="center"/>
            </w:pPr>
            <w:r>
              <w:t>80267,9</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78226,7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247" w:type="dxa"/>
            <w:vAlign w:val="center"/>
          </w:tcPr>
          <w:p w:rsidR="00B30989" w:rsidRDefault="00B30989">
            <w:pPr>
              <w:pStyle w:val="ConsPlusNormal"/>
              <w:jc w:val="center"/>
            </w:pPr>
            <w:r>
              <w:t>34156,5</w:t>
            </w:r>
          </w:p>
        </w:tc>
        <w:tc>
          <w:tcPr>
            <w:tcW w:w="1247" w:type="dxa"/>
            <w:vAlign w:val="center"/>
          </w:tcPr>
          <w:p w:rsidR="00B30989" w:rsidRDefault="00B30989">
            <w:pPr>
              <w:pStyle w:val="ConsPlusNormal"/>
              <w:jc w:val="center"/>
            </w:pPr>
            <w:r>
              <w:t>2324,4</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880" w:type="dxa"/>
            <w:vMerge w:val="restart"/>
            <w:vAlign w:val="center"/>
          </w:tcPr>
          <w:p w:rsidR="00B30989" w:rsidRDefault="00B30989">
            <w:pPr>
              <w:pStyle w:val="ConsPlusNormal"/>
              <w:jc w:val="center"/>
            </w:pPr>
            <w:r>
              <w:t>11.1.1.</w:t>
            </w:r>
          </w:p>
        </w:tc>
        <w:tc>
          <w:tcPr>
            <w:tcW w:w="3920" w:type="dxa"/>
            <w:vMerge w:val="restart"/>
          </w:tcPr>
          <w:p w:rsidR="00B30989" w:rsidRDefault="00B30989">
            <w:pPr>
              <w:pStyle w:val="ConsPlusNormal"/>
            </w:pPr>
            <w:r>
              <w:t>Обеспечение реализации государственных функций по управлению агропромышленным комплексом Иркутской области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78226,7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74554,1</w:t>
            </w:r>
          </w:p>
        </w:tc>
        <w:tc>
          <w:tcPr>
            <w:tcW w:w="1247" w:type="dxa"/>
            <w:vAlign w:val="center"/>
          </w:tcPr>
          <w:p w:rsidR="00B30989" w:rsidRDefault="00B30989">
            <w:pPr>
              <w:pStyle w:val="ConsPlusNormal"/>
              <w:jc w:val="center"/>
            </w:pPr>
            <w:r>
              <w:t>78226,7</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11.1.2.</w:t>
            </w:r>
          </w:p>
        </w:tc>
        <w:tc>
          <w:tcPr>
            <w:tcW w:w="3920" w:type="dxa"/>
            <w:vMerge w:val="restart"/>
          </w:tcPr>
          <w:p w:rsidR="00B30989" w:rsidRDefault="00B30989">
            <w:pPr>
              <w:pStyle w:val="ConsPlusNormal"/>
            </w:pPr>
            <w:r>
              <w:t>Субвенция муниципальным образованиям Иркутской области на проведение Всероссийской сельскохозяйственной переписи в 2016 году</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32000,8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32000,8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32000,8</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32000,8</w:t>
            </w:r>
          </w:p>
        </w:tc>
      </w:tr>
      <w:tr w:rsidR="00B30989">
        <w:tc>
          <w:tcPr>
            <w:tcW w:w="880" w:type="dxa"/>
            <w:vMerge w:val="restart"/>
            <w:vAlign w:val="center"/>
          </w:tcPr>
          <w:p w:rsidR="00B30989" w:rsidRDefault="00B30989">
            <w:pPr>
              <w:pStyle w:val="ConsPlusNormal"/>
              <w:jc w:val="center"/>
            </w:pPr>
            <w:r>
              <w:t>11.1.3.</w:t>
            </w:r>
          </w:p>
        </w:tc>
        <w:tc>
          <w:tcPr>
            <w:tcW w:w="3920" w:type="dxa"/>
            <w:vMerge w:val="restart"/>
          </w:tcPr>
          <w:p w:rsidR="00B30989" w:rsidRDefault="00B30989">
            <w:pPr>
              <w:pStyle w:val="ConsPlusNormal"/>
            </w:pPr>
            <w:r>
              <w:t>Субвенции на реализацию полномочий в области организации, регулирования и охраны водных биологических ресурсов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247" w:type="dxa"/>
            <w:vAlign w:val="center"/>
          </w:tcPr>
          <w:p w:rsidR="00B30989" w:rsidRDefault="00B30989">
            <w:pPr>
              <w:pStyle w:val="ConsPlusNormal"/>
              <w:jc w:val="center"/>
            </w:pPr>
            <w:r>
              <w:t>2155,7</w:t>
            </w:r>
          </w:p>
        </w:tc>
        <w:tc>
          <w:tcPr>
            <w:tcW w:w="1247" w:type="dxa"/>
            <w:vAlign w:val="center"/>
          </w:tcPr>
          <w:p w:rsidR="00B30989" w:rsidRDefault="00B30989">
            <w:pPr>
              <w:pStyle w:val="ConsPlusNormal"/>
              <w:jc w:val="center"/>
            </w:pPr>
            <w:r>
              <w:t>2324,4</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8501,0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247" w:type="dxa"/>
            <w:vAlign w:val="center"/>
          </w:tcPr>
          <w:p w:rsidR="00B30989" w:rsidRDefault="00B30989">
            <w:pPr>
              <w:pStyle w:val="ConsPlusNormal"/>
              <w:jc w:val="center"/>
            </w:pPr>
            <w:r>
              <w:t>2155,7</w:t>
            </w:r>
          </w:p>
        </w:tc>
        <w:tc>
          <w:tcPr>
            <w:tcW w:w="1247" w:type="dxa"/>
            <w:vAlign w:val="center"/>
          </w:tcPr>
          <w:p w:rsidR="00B30989" w:rsidRDefault="00B30989">
            <w:pPr>
              <w:pStyle w:val="ConsPlusNormal"/>
              <w:jc w:val="center"/>
            </w:pPr>
            <w:r>
              <w:t>2324,4</w:t>
            </w:r>
          </w:p>
        </w:tc>
        <w:tc>
          <w:tcPr>
            <w:tcW w:w="1247" w:type="dxa"/>
            <w:vAlign w:val="center"/>
          </w:tcPr>
          <w:p w:rsidR="00B30989" w:rsidRDefault="00B30989">
            <w:pPr>
              <w:pStyle w:val="ConsPlusNormal"/>
              <w:jc w:val="center"/>
            </w:pPr>
            <w:r>
              <w:t>2041,2</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8501,0</w:t>
            </w:r>
          </w:p>
        </w:tc>
      </w:tr>
      <w:tr w:rsidR="00B30989">
        <w:tc>
          <w:tcPr>
            <w:tcW w:w="880" w:type="dxa"/>
            <w:vMerge w:val="restart"/>
            <w:vAlign w:val="center"/>
          </w:tcPr>
          <w:p w:rsidR="00B30989" w:rsidRDefault="00B30989">
            <w:pPr>
              <w:pStyle w:val="ConsPlusNormal"/>
              <w:jc w:val="center"/>
            </w:pPr>
            <w:r>
              <w:t>12.</w:t>
            </w:r>
          </w:p>
        </w:tc>
        <w:tc>
          <w:tcPr>
            <w:tcW w:w="3920" w:type="dxa"/>
            <w:vMerge w:val="restart"/>
          </w:tcPr>
          <w:p w:rsidR="00B30989" w:rsidRDefault="00B30989">
            <w:pPr>
              <w:pStyle w:val="ConsPlusNormal"/>
            </w:pPr>
            <w:hyperlink w:anchor="P41598" w:history="1">
              <w:r>
                <w:rPr>
                  <w:color w:val="0000FF"/>
                </w:rPr>
                <w:t>Подпрограмма</w:t>
              </w:r>
            </w:hyperlink>
            <w:r>
              <w:t xml:space="preserve"> "Обеспечение деятельности в области ветеринарии" на 2015 - 2017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tcPr>
          <w:p w:rsidR="00B30989" w:rsidRDefault="00B30989"/>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12.1.</w:t>
            </w:r>
          </w:p>
        </w:tc>
        <w:tc>
          <w:tcPr>
            <w:tcW w:w="3920" w:type="dxa"/>
            <w:vMerge w:val="restart"/>
          </w:tcPr>
          <w:p w:rsidR="00B30989" w:rsidRDefault="00B30989">
            <w:pPr>
              <w:pStyle w:val="ConsPlusNormal"/>
            </w:pPr>
            <w:r>
              <w:t>Основное мероприятие "Развитие государственной ветеринарной службы Иркутской области"</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311458,8</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12.1.1.</w:t>
            </w:r>
          </w:p>
        </w:tc>
        <w:tc>
          <w:tcPr>
            <w:tcW w:w="3920" w:type="dxa"/>
            <w:vMerge w:val="restart"/>
          </w:tcPr>
          <w:p w:rsidR="00B30989" w:rsidRDefault="00B30989">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226599,7</w:t>
            </w:r>
          </w:p>
        </w:tc>
        <w:tc>
          <w:tcPr>
            <w:tcW w:w="1247" w:type="dxa"/>
            <w:vAlign w:val="center"/>
          </w:tcPr>
          <w:p w:rsidR="00B30989" w:rsidRDefault="00B30989">
            <w:pPr>
              <w:pStyle w:val="ConsPlusNormal"/>
              <w:jc w:val="center"/>
            </w:pPr>
            <w:r>
              <w:t>232394,7</w:t>
            </w:r>
          </w:p>
        </w:tc>
        <w:tc>
          <w:tcPr>
            <w:tcW w:w="1247" w:type="dxa"/>
            <w:vAlign w:val="center"/>
          </w:tcPr>
          <w:p w:rsidR="00B30989" w:rsidRDefault="00B30989">
            <w:pPr>
              <w:pStyle w:val="ConsPlusNormal"/>
              <w:jc w:val="center"/>
            </w:pPr>
            <w:r>
              <w:t>232394,7</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691389,1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226599,7</w:t>
            </w:r>
          </w:p>
        </w:tc>
        <w:tc>
          <w:tcPr>
            <w:tcW w:w="1247" w:type="dxa"/>
            <w:vAlign w:val="center"/>
          </w:tcPr>
          <w:p w:rsidR="00B30989" w:rsidRDefault="00B30989">
            <w:pPr>
              <w:pStyle w:val="ConsPlusNormal"/>
              <w:jc w:val="center"/>
            </w:pPr>
            <w:r>
              <w:t>232394,7</w:t>
            </w:r>
          </w:p>
        </w:tc>
        <w:tc>
          <w:tcPr>
            <w:tcW w:w="1247" w:type="dxa"/>
            <w:vAlign w:val="center"/>
          </w:tcPr>
          <w:p w:rsidR="00B30989" w:rsidRDefault="00B30989">
            <w:pPr>
              <w:pStyle w:val="ConsPlusNormal"/>
              <w:jc w:val="center"/>
            </w:pPr>
            <w:r>
              <w:t>232394,7</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691389,1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12.1.2.</w:t>
            </w:r>
          </w:p>
        </w:tc>
        <w:tc>
          <w:tcPr>
            <w:tcW w:w="3920" w:type="dxa"/>
            <w:vMerge w:val="restart"/>
          </w:tcPr>
          <w:p w:rsidR="00B30989" w:rsidRDefault="00B30989">
            <w:pPr>
              <w:pStyle w:val="ConsPlusNormal"/>
            </w:pPr>
            <w:r>
              <w:t>Осуществление функций органами государственной власти в области ветеринарии</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145422,3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48474,1</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145422,3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12.1.3.</w:t>
            </w:r>
          </w:p>
        </w:tc>
        <w:tc>
          <w:tcPr>
            <w:tcW w:w="3920" w:type="dxa"/>
            <w:vMerge w:val="restart"/>
          </w:tcPr>
          <w:p w:rsidR="00B30989" w:rsidRDefault="00B30989">
            <w:pPr>
              <w:pStyle w:val="ConsPlusNormal"/>
            </w:pPr>
            <w:r>
              <w:t>Предоставление субвенции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91770,0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30590,0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91770,0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12.1.4.</w:t>
            </w:r>
          </w:p>
        </w:tc>
        <w:tc>
          <w:tcPr>
            <w:tcW w:w="3920" w:type="dxa"/>
            <w:vMerge w:val="restart"/>
          </w:tcPr>
          <w:p w:rsidR="00B30989" w:rsidRDefault="00B30989">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3600,0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3600,0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12.1.5.</w:t>
            </w:r>
          </w:p>
        </w:tc>
        <w:tc>
          <w:tcPr>
            <w:tcW w:w="3920" w:type="dxa"/>
            <w:vMerge w:val="restart"/>
          </w:tcPr>
          <w:p w:rsidR="00B30989" w:rsidRDefault="00B30989">
            <w:pPr>
              <w:pStyle w:val="ConsPlusNormal"/>
            </w:pPr>
            <w:r>
              <w:t>Мероприятия по консервации и ликвидации скотомогильников</w:t>
            </w:r>
          </w:p>
        </w:tc>
        <w:tc>
          <w:tcPr>
            <w:tcW w:w="2100"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2600,0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2600,0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13.</w:t>
            </w:r>
          </w:p>
        </w:tc>
        <w:tc>
          <w:tcPr>
            <w:tcW w:w="3920" w:type="dxa"/>
            <w:vMerge w:val="restart"/>
          </w:tcPr>
          <w:p w:rsidR="00B30989" w:rsidRDefault="00B30989">
            <w:pPr>
              <w:pStyle w:val="ConsPlusNormal"/>
            </w:pPr>
            <w:hyperlink w:anchor="P41746" w:history="1">
              <w:r>
                <w:rPr>
                  <w:color w:val="0000FF"/>
                </w:rPr>
                <w:t>Подпрограмма</w:t>
              </w:r>
            </w:hyperlink>
            <w:r>
              <w:t xml:space="preserve"> "Создание условий для развития садоводческих, огороднических и дачных некоммерческих объединений граждан в Иркутской области" на 2015 - 2020 годы</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146239,1</w:t>
            </w:r>
          </w:p>
        </w:tc>
        <w:tc>
          <w:tcPr>
            <w:tcW w:w="1247" w:type="dxa"/>
            <w:vAlign w:val="center"/>
          </w:tcPr>
          <w:p w:rsidR="00B30989" w:rsidRDefault="00B30989">
            <w:pPr>
              <w:pStyle w:val="ConsPlusNormal"/>
              <w:jc w:val="center"/>
            </w:pPr>
            <w:r>
              <w:t>140712,1</w:t>
            </w:r>
          </w:p>
        </w:tc>
        <w:tc>
          <w:tcPr>
            <w:tcW w:w="1247" w:type="dxa"/>
            <w:vAlign w:val="center"/>
          </w:tcPr>
          <w:p w:rsidR="00B30989" w:rsidRDefault="00B30989">
            <w:pPr>
              <w:pStyle w:val="ConsPlusNormal"/>
              <w:jc w:val="center"/>
            </w:pPr>
            <w:r>
              <w:t>140712,1</w:t>
            </w:r>
          </w:p>
        </w:tc>
        <w:tc>
          <w:tcPr>
            <w:tcW w:w="1247" w:type="dxa"/>
            <w:vAlign w:val="center"/>
          </w:tcPr>
          <w:p w:rsidR="00B30989" w:rsidRDefault="00B30989">
            <w:pPr>
              <w:pStyle w:val="ConsPlusNormal"/>
              <w:jc w:val="center"/>
            </w:pPr>
            <w:r>
              <w:t>140712,1</w:t>
            </w:r>
          </w:p>
        </w:tc>
        <w:tc>
          <w:tcPr>
            <w:tcW w:w="1134" w:type="dxa"/>
            <w:vAlign w:val="center"/>
          </w:tcPr>
          <w:p w:rsidR="00B30989" w:rsidRDefault="00B30989">
            <w:pPr>
              <w:pStyle w:val="ConsPlusNormal"/>
              <w:jc w:val="center"/>
            </w:pPr>
            <w:r>
              <w:t>140712,1</w:t>
            </w:r>
          </w:p>
        </w:tc>
        <w:tc>
          <w:tcPr>
            <w:tcW w:w="1191" w:type="dxa"/>
            <w:vAlign w:val="center"/>
          </w:tcPr>
          <w:p w:rsidR="00B30989" w:rsidRDefault="00B30989">
            <w:pPr>
              <w:pStyle w:val="ConsPlusNormal"/>
              <w:jc w:val="center"/>
            </w:pPr>
            <w:r>
              <w:t>140712,1</w:t>
            </w:r>
          </w:p>
        </w:tc>
        <w:tc>
          <w:tcPr>
            <w:tcW w:w="1417" w:type="dxa"/>
            <w:vAlign w:val="center"/>
          </w:tcPr>
          <w:p w:rsidR="00B30989" w:rsidRDefault="00B30989">
            <w:pPr>
              <w:pStyle w:val="ConsPlusNormal"/>
              <w:jc w:val="center"/>
            </w:pPr>
            <w:r>
              <w:t>849799,6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146239,1</w:t>
            </w:r>
          </w:p>
        </w:tc>
        <w:tc>
          <w:tcPr>
            <w:tcW w:w="1247" w:type="dxa"/>
            <w:vAlign w:val="center"/>
          </w:tcPr>
          <w:p w:rsidR="00B30989" w:rsidRDefault="00B30989">
            <w:pPr>
              <w:pStyle w:val="ConsPlusNormal"/>
              <w:jc w:val="center"/>
            </w:pPr>
            <w:r>
              <w:t>140712,1</w:t>
            </w:r>
          </w:p>
        </w:tc>
        <w:tc>
          <w:tcPr>
            <w:tcW w:w="1247" w:type="dxa"/>
            <w:vAlign w:val="center"/>
          </w:tcPr>
          <w:p w:rsidR="00B30989" w:rsidRDefault="00B30989">
            <w:pPr>
              <w:pStyle w:val="ConsPlusNormal"/>
              <w:jc w:val="center"/>
            </w:pPr>
            <w:r>
              <w:t>140712,1</w:t>
            </w:r>
          </w:p>
        </w:tc>
        <w:tc>
          <w:tcPr>
            <w:tcW w:w="1247" w:type="dxa"/>
            <w:vAlign w:val="center"/>
          </w:tcPr>
          <w:p w:rsidR="00B30989" w:rsidRDefault="00B30989">
            <w:pPr>
              <w:pStyle w:val="ConsPlusNormal"/>
              <w:jc w:val="center"/>
            </w:pPr>
            <w:r>
              <w:t>140712,1</w:t>
            </w:r>
          </w:p>
        </w:tc>
        <w:tc>
          <w:tcPr>
            <w:tcW w:w="1134" w:type="dxa"/>
            <w:vAlign w:val="center"/>
          </w:tcPr>
          <w:p w:rsidR="00B30989" w:rsidRDefault="00B30989">
            <w:pPr>
              <w:pStyle w:val="ConsPlusNormal"/>
              <w:jc w:val="center"/>
            </w:pPr>
            <w:r>
              <w:t>140712,1</w:t>
            </w:r>
          </w:p>
        </w:tc>
        <w:tc>
          <w:tcPr>
            <w:tcW w:w="1191" w:type="dxa"/>
            <w:vAlign w:val="center"/>
          </w:tcPr>
          <w:p w:rsidR="00B30989" w:rsidRDefault="00B30989">
            <w:pPr>
              <w:pStyle w:val="ConsPlusNormal"/>
              <w:jc w:val="center"/>
            </w:pPr>
            <w:r>
              <w:t>140712,1</w:t>
            </w:r>
          </w:p>
        </w:tc>
        <w:tc>
          <w:tcPr>
            <w:tcW w:w="1417" w:type="dxa"/>
            <w:vAlign w:val="center"/>
          </w:tcPr>
          <w:p w:rsidR="00B30989" w:rsidRDefault="00B30989">
            <w:pPr>
              <w:pStyle w:val="ConsPlusNormal"/>
              <w:jc w:val="center"/>
            </w:pPr>
            <w:r>
              <w:t>849799,6</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tcPr>
          <w:p w:rsidR="00B30989" w:rsidRDefault="00B30989">
            <w:pPr>
              <w:pStyle w:val="ConsPlusNormal"/>
            </w:pPr>
          </w:p>
        </w:tc>
        <w:tc>
          <w:tcPr>
            <w:tcW w:w="3920" w:type="dxa"/>
            <w:vMerge w:val="restart"/>
          </w:tcPr>
          <w:p w:rsidR="00B30989" w:rsidRDefault="00B30989">
            <w:pPr>
              <w:pStyle w:val="ConsPlusNormal"/>
            </w:pP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tcPr>
          <w:p w:rsidR="00B30989" w:rsidRDefault="00B30989"/>
        </w:tc>
        <w:tc>
          <w:tcPr>
            <w:tcW w:w="3920" w:type="dxa"/>
            <w:vMerge w:val="restart"/>
          </w:tcPr>
          <w:p w:rsidR="00B30989" w:rsidRDefault="00B30989">
            <w:pPr>
              <w:pStyle w:val="ConsPlusNormal"/>
            </w:pPr>
          </w:p>
        </w:tc>
        <w:tc>
          <w:tcPr>
            <w:tcW w:w="2100"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tcPr>
          <w:p w:rsidR="00B30989" w:rsidRDefault="00B30989">
            <w:pPr>
              <w:pStyle w:val="ConsPlusNormal"/>
            </w:pPr>
          </w:p>
        </w:tc>
        <w:tc>
          <w:tcPr>
            <w:tcW w:w="3920" w:type="dxa"/>
            <w:vMerge/>
          </w:tcPr>
          <w:p w:rsidR="00B30989" w:rsidRDefault="00B30989"/>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13.1.</w:t>
            </w:r>
          </w:p>
        </w:tc>
        <w:tc>
          <w:tcPr>
            <w:tcW w:w="3920" w:type="dxa"/>
            <w:vMerge w:val="restart"/>
          </w:tcPr>
          <w:p w:rsidR="00B30989" w:rsidRDefault="00B30989">
            <w:pPr>
              <w:pStyle w:val="ConsPlusNormal"/>
            </w:pPr>
            <w:r>
              <w:t xml:space="preserve">Основное мероприятие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w:t>
            </w:r>
            <w:r>
              <w:lastRenderedPageBreak/>
              <w:t>области"</w:t>
            </w:r>
          </w:p>
        </w:tc>
        <w:tc>
          <w:tcPr>
            <w:tcW w:w="2100" w:type="dxa"/>
            <w:vMerge w:val="restart"/>
          </w:tcPr>
          <w:p w:rsidR="00B30989" w:rsidRDefault="00B30989">
            <w:pPr>
              <w:pStyle w:val="ConsPlusNormal"/>
            </w:pPr>
            <w:r>
              <w:lastRenderedPageBreak/>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13.1.1.</w:t>
            </w:r>
          </w:p>
        </w:tc>
        <w:tc>
          <w:tcPr>
            <w:tcW w:w="3920" w:type="dxa"/>
            <w:vMerge w:val="restart"/>
          </w:tcPr>
          <w:p w:rsidR="00B30989" w:rsidRDefault="00B30989">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(субсидии муниципальным образованиям)</w:t>
            </w:r>
          </w:p>
        </w:tc>
        <w:tc>
          <w:tcPr>
            <w:tcW w:w="2100"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247" w:type="dxa"/>
            <w:vAlign w:val="center"/>
          </w:tcPr>
          <w:p w:rsidR="00B30989" w:rsidRDefault="00B30989">
            <w:pPr>
              <w:pStyle w:val="ConsPlusNormal"/>
              <w:jc w:val="center"/>
            </w:pPr>
            <w:r>
              <w:t>60000,0</w:t>
            </w:r>
          </w:p>
        </w:tc>
        <w:tc>
          <w:tcPr>
            <w:tcW w:w="1134" w:type="dxa"/>
            <w:vAlign w:val="center"/>
          </w:tcPr>
          <w:p w:rsidR="00B30989" w:rsidRDefault="00B30989">
            <w:pPr>
              <w:pStyle w:val="ConsPlusNormal"/>
              <w:jc w:val="center"/>
            </w:pPr>
            <w:r>
              <w:t>60000,0</w:t>
            </w:r>
          </w:p>
        </w:tc>
        <w:tc>
          <w:tcPr>
            <w:tcW w:w="1191"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13.2.</w:t>
            </w:r>
          </w:p>
        </w:tc>
        <w:tc>
          <w:tcPr>
            <w:tcW w:w="3920" w:type="dxa"/>
            <w:vMerge w:val="restart"/>
          </w:tcPr>
          <w:p w:rsidR="00B30989" w:rsidRDefault="00B30989">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2100"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247" w:type="dxa"/>
            <w:vAlign w:val="center"/>
          </w:tcPr>
          <w:p w:rsidR="00B30989" w:rsidRDefault="00B30989">
            <w:pPr>
              <w:pStyle w:val="ConsPlusNormal"/>
              <w:jc w:val="center"/>
            </w:pPr>
            <w:r>
              <w:t>80712,1</w:t>
            </w:r>
          </w:p>
        </w:tc>
        <w:tc>
          <w:tcPr>
            <w:tcW w:w="1134" w:type="dxa"/>
            <w:vAlign w:val="center"/>
          </w:tcPr>
          <w:p w:rsidR="00B30989" w:rsidRDefault="00B30989">
            <w:pPr>
              <w:pStyle w:val="ConsPlusNormal"/>
              <w:jc w:val="center"/>
            </w:pPr>
            <w:r>
              <w:t>80712,1</w:t>
            </w:r>
          </w:p>
        </w:tc>
        <w:tc>
          <w:tcPr>
            <w:tcW w:w="1191"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13.2.1.</w:t>
            </w:r>
          </w:p>
        </w:tc>
        <w:tc>
          <w:tcPr>
            <w:tcW w:w="3920" w:type="dxa"/>
            <w:vMerge w:val="restart"/>
          </w:tcPr>
          <w:p w:rsidR="00B30989" w:rsidRDefault="00B30989">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2100"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21413,8</w:t>
            </w:r>
          </w:p>
        </w:tc>
        <w:tc>
          <w:tcPr>
            <w:tcW w:w="1247" w:type="dxa"/>
            <w:vAlign w:val="center"/>
          </w:tcPr>
          <w:p w:rsidR="00B30989" w:rsidRDefault="00B30989">
            <w:pPr>
              <w:pStyle w:val="ConsPlusNormal"/>
              <w:jc w:val="center"/>
            </w:pPr>
            <w:r>
              <w:t>16662,1</w:t>
            </w:r>
          </w:p>
        </w:tc>
        <w:tc>
          <w:tcPr>
            <w:tcW w:w="1247" w:type="dxa"/>
            <w:vAlign w:val="center"/>
          </w:tcPr>
          <w:p w:rsidR="00B30989" w:rsidRDefault="00B30989">
            <w:pPr>
              <w:pStyle w:val="ConsPlusNormal"/>
              <w:jc w:val="center"/>
            </w:pPr>
            <w:r>
              <w:t>16662,1</w:t>
            </w:r>
          </w:p>
        </w:tc>
        <w:tc>
          <w:tcPr>
            <w:tcW w:w="1247" w:type="dxa"/>
            <w:vAlign w:val="center"/>
          </w:tcPr>
          <w:p w:rsidR="00B30989" w:rsidRDefault="00B30989">
            <w:pPr>
              <w:pStyle w:val="ConsPlusNormal"/>
              <w:jc w:val="center"/>
            </w:pPr>
            <w:r>
              <w:t>16662,1</w:t>
            </w:r>
          </w:p>
        </w:tc>
        <w:tc>
          <w:tcPr>
            <w:tcW w:w="1134" w:type="dxa"/>
            <w:vAlign w:val="center"/>
          </w:tcPr>
          <w:p w:rsidR="00B30989" w:rsidRDefault="00B30989">
            <w:pPr>
              <w:pStyle w:val="ConsPlusNormal"/>
              <w:jc w:val="center"/>
            </w:pPr>
            <w:r>
              <w:t>16662,1</w:t>
            </w:r>
          </w:p>
        </w:tc>
        <w:tc>
          <w:tcPr>
            <w:tcW w:w="1191" w:type="dxa"/>
            <w:vAlign w:val="center"/>
          </w:tcPr>
          <w:p w:rsidR="00B30989" w:rsidRDefault="00B30989">
            <w:pPr>
              <w:pStyle w:val="ConsPlusNormal"/>
              <w:jc w:val="center"/>
            </w:pPr>
            <w:r>
              <w:t>16662,1</w:t>
            </w:r>
          </w:p>
        </w:tc>
        <w:tc>
          <w:tcPr>
            <w:tcW w:w="1417" w:type="dxa"/>
            <w:vAlign w:val="center"/>
          </w:tcPr>
          <w:p w:rsidR="00B30989" w:rsidRDefault="00B30989">
            <w:pPr>
              <w:pStyle w:val="ConsPlusNormal"/>
              <w:jc w:val="center"/>
            </w:pPr>
            <w:r>
              <w:t>104724,3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21413,8</w:t>
            </w:r>
          </w:p>
        </w:tc>
        <w:tc>
          <w:tcPr>
            <w:tcW w:w="1247" w:type="dxa"/>
            <w:vAlign w:val="center"/>
          </w:tcPr>
          <w:p w:rsidR="00B30989" w:rsidRDefault="00B30989">
            <w:pPr>
              <w:pStyle w:val="ConsPlusNormal"/>
              <w:jc w:val="center"/>
            </w:pPr>
            <w:r>
              <w:t>16662,1</w:t>
            </w:r>
          </w:p>
        </w:tc>
        <w:tc>
          <w:tcPr>
            <w:tcW w:w="1247" w:type="dxa"/>
            <w:vAlign w:val="center"/>
          </w:tcPr>
          <w:p w:rsidR="00B30989" w:rsidRDefault="00B30989">
            <w:pPr>
              <w:pStyle w:val="ConsPlusNormal"/>
              <w:jc w:val="center"/>
            </w:pPr>
            <w:r>
              <w:t>16662,1</w:t>
            </w:r>
          </w:p>
        </w:tc>
        <w:tc>
          <w:tcPr>
            <w:tcW w:w="1247" w:type="dxa"/>
            <w:vAlign w:val="center"/>
          </w:tcPr>
          <w:p w:rsidR="00B30989" w:rsidRDefault="00B30989">
            <w:pPr>
              <w:pStyle w:val="ConsPlusNormal"/>
              <w:jc w:val="center"/>
            </w:pPr>
            <w:r>
              <w:t>16662,1</w:t>
            </w:r>
          </w:p>
        </w:tc>
        <w:tc>
          <w:tcPr>
            <w:tcW w:w="1134" w:type="dxa"/>
            <w:vAlign w:val="center"/>
          </w:tcPr>
          <w:p w:rsidR="00B30989" w:rsidRDefault="00B30989">
            <w:pPr>
              <w:pStyle w:val="ConsPlusNormal"/>
              <w:jc w:val="center"/>
            </w:pPr>
            <w:r>
              <w:t>16662,1</w:t>
            </w:r>
          </w:p>
        </w:tc>
        <w:tc>
          <w:tcPr>
            <w:tcW w:w="1191" w:type="dxa"/>
            <w:vAlign w:val="center"/>
          </w:tcPr>
          <w:p w:rsidR="00B30989" w:rsidRDefault="00B30989">
            <w:pPr>
              <w:pStyle w:val="ConsPlusNormal"/>
              <w:jc w:val="center"/>
            </w:pPr>
            <w:r>
              <w:t>16662,1</w:t>
            </w:r>
          </w:p>
        </w:tc>
        <w:tc>
          <w:tcPr>
            <w:tcW w:w="1417" w:type="dxa"/>
            <w:vAlign w:val="center"/>
          </w:tcPr>
          <w:p w:rsidR="00B30989" w:rsidRDefault="00B30989">
            <w:pPr>
              <w:pStyle w:val="ConsPlusNormal"/>
              <w:jc w:val="center"/>
            </w:pPr>
            <w:r>
              <w:t>104724,3</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0,000</w:t>
            </w:r>
          </w:p>
        </w:tc>
        <w:tc>
          <w:tcPr>
            <w:tcW w:w="1247" w:type="dxa"/>
            <w:vAlign w:val="center"/>
          </w:tcPr>
          <w:p w:rsidR="00B30989" w:rsidRDefault="00B30989">
            <w:pPr>
              <w:pStyle w:val="ConsPlusNormal"/>
              <w:jc w:val="center"/>
            </w:pPr>
            <w:r>
              <w:t>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13.2.2.</w:t>
            </w:r>
          </w:p>
        </w:tc>
        <w:tc>
          <w:tcPr>
            <w:tcW w:w="3920" w:type="dxa"/>
            <w:vMerge w:val="restart"/>
          </w:tcPr>
          <w:p w:rsidR="00B30989" w:rsidRDefault="00B30989">
            <w:pPr>
              <w:pStyle w:val="ConsPlusNormal"/>
            </w:pPr>
            <w:r>
              <w:t xml:space="preserve">Предоставление субсидий в связи с оказанием услуг по пассажирским перевозкам автомобильным транспортом общего пользования по </w:t>
            </w:r>
            <w:r>
              <w:lastRenderedPageBreak/>
              <w:t>сезонным (садоводческим) маршрутам для отдельных категорий граждан</w:t>
            </w:r>
          </w:p>
        </w:tc>
        <w:tc>
          <w:tcPr>
            <w:tcW w:w="2100" w:type="dxa"/>
            <w:vMerge w:val="restart"/>
          </w:tcPr>
          <w:p w:rsidR="00B30989" w:rsidRDefault="00B30989">
            <w:pPr>
              <w:pStyle w:val="ConsPlusNormal"/>
            </w:pPr>
            <w:r>
              <w:lastRenderedPageBreak/>
              <w:t xml:space="preserve">Министерство социального развития, опеки и попечительства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71215,8</w:t>
            </w:r>
          </w:p>
        </w:tc>
        <w:tc>
          <w:tcPr>
            <w:tcW w:w="1247" w:type="dxa"/>
            <w:vAlign w:val="center"/>
          </w:tcPr>
          <w:p w:rsidR="00B30989" w:rsidRDefault="00B30989">
            <w:pPr>
              <w:pStyle w:val="ConsPlusNormal"/>
              <w:jc w:val="center"/>
            </w:pPr>
            <w:r>
              <w:t>64050,0</w:t>
            </w:r>
          </w:p>
        </w:tc>
        <w:tc>
          <w:tcPr>
            <w:tcW w:w="1247" w:type="dxa"/>
            <w:vAlign w:val="center"/>
          </w:tcPr>
          <w:p w:rsidR="00B30989" w:rsidRDefault="00B30989">
            <w:pPr>
              <w:pStyle w:val="ConsPlusNormal"/>
              <w:jc w:val="center"/>
            </w:pPr>
            <w:r>
              <w:t>64050,0</w:t>
            </w:r>
          </w:p>
        </w:tc>
        <w:tc>
          <w:tcPr>
            <w:tcW w:w="1247" w:type="dxa"/>
            <w:vAlign w:val="center"/>
          </w:tcPr>
          <w:p w:rsidR="00B30989" w:rsidRDefault="00B30989">
            <w:pPr>
              <w:pStyle w:val="ConsPlusNormal"/>
              <w:jc w:val="center"/>
            </w:pPr>
            <w:r>
              <w:t>64050,0</w:t>
            </w:r>
          </w:p>
        </w:tc>
        <w:tc>
          <w:tcPr>
            <w:tcW w:w="1134" w:type="dxa"/>
            <w:vAlign w:val="center"/>
          </w:tcPr>
          <w:p w:rsidR="00B30989" w:rsidRDefault="00B30989">
            <w:pPr>
              <w:pStyle w:val="ConsPlusNormal"/>
              <w:jc w:val="center"/>
            </w:pPr>
            <w:r>
              <w:t>64050,0</w:t>
            </w:r>
          </w:p>
        </w:tc>
        <w:tc>
          <w:tcPr>
            <w:tcW w:w="1191" w:type="dxa"/>
            <w:vAlign w:val="center"/>
          </w:tcPr>
          <w:p w:rsidR="00B30989" w:rsidRDefault="00B30989">
            <w:pPr>
              <w:pStyle w:val="ConsPlusNormal"/>
              <w:jc w:val="center"/>
            </w:pPr>
            <w:r>
              <w:t>64050,0</w:t>
            </w:r>
          </w:p>
        </w:tc>
        <w:tc>
          <w:tcPr>
            <w:tcW w:w="1417" w:type="dxa"/>
            <w:vAlign w:val="center"/>
          </w:tcPr>
          <w:p w:rsidR="00B30989" w:rsidRDefault="00B30989">
            <w:pPr>
              <w:pStyle w:val="ConsPlusNormal"/>
              <w:jc w:val="center"/>
            </w:pPr>
            <w:r>
              <w:t>391465,8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71215,8</w:t>
            </w:r>
          </w:p>
        </w:tc>
        <w:tc>
          <w:tcPr>
            <w:tcW w:w="1247" w:type="dxa"/>
            <w:vAlign w:val="center"/>
          </w:tcPr>
          <w:p w:rsidR="00B30989" w:rsidRDefault="00B30989">
            <w:pPr>
              <w:pStyle w:val="ConsPlusNormal"/>
              <w:jc w:val="center"/>
            </w:pPr>
            <w:r>
              <w:t>64050,0</w:t>
            </w:r>
          </w:p>
        </w:tc>
        <w:tc>
          <w:tcPr>
            <w:tcW w:w="1247" w:type="dxa"/>
            <w:vAlign w:val="center"/>
          </w:tcPr>
          <w:p w:rsidR="00B30989" w:rsidRDefault="00B30989">
            <w:pPr>
              <w:pStyle w:val="ConsPlusNormal"/>
              <w:jc w:val="center"/>
            </w:pPr>
            <w:r>
              <w:t>64050,0</w:t>
            </w:r>
          </w:p>
        </w:tc>
        <w:tc>
          <w:tcPr>
            <w:tcW w:w="1247" w:type="dxa"/>
            <w:vAlign w:val="center"/>
          </w:tcPr>
          <w:p w:rsidR="00B30989" w:rsidRDefault="00B30989">
            <w:pPr>
              <w:pStyle w:val="ConsPlusNormal"/>
              <w:jc w:val="center"/>
            </w:pPr>
            <w:r>
              <w:t>64050,0</w:t>
            </w:r>
          </w:p>
        </w:tc>
        <w:tc>
          <w:tcPr>
            <w:tcW w:w="1134" w:type="dxa"/>
            <w:vAlign w:val="center"/>
          </w:tcPr>
          <w:p w:rsidR="00B30989" w:rsidRDefault="00B30989">
            <w:pPr>
              <w:pStyle w:val="ConsPlusNormal"/>
              <w:jc w:val="center"/>
            </w:pPr>
            <w:r>
              <w:t>64050,0</w:t>
            </w:r>
          </w:p>
        </w:tc>
        <w:tc>
          <w:tcPr>
            <w:tcW w:w="1191" w:type="dxa"/>
            <w:vAlign w:val="center"/>
          </w:tcPr>
          <w:p w:rsidR="00B30989" w:rsidRDefault="00B30989">
            <w:pPr>
              <w:pStyle w:val="ConsPlusNormal"/>
              <w:jc w:val="center"/>
            </w:pPr>
            <w:r>
              <w:t>64050,0</w:t>
            </w:r>
          </w:p>
        </w:tc>
        <w:tc>
          <w:tcPr>
            <w:tcW w:w="1417" w:type="dxa"/>
            <w:vAlign w:val="center"/>
          </w:tcPr>
          <w:p w:rsidR="00B30989" w:rsidRDefault="00B30989">
            <w:pPr>
              <w:pStyle w:val="ConsPlusNormal"/>
              <w:jc w:val="center"/>
            </w:pPr>
            <w:r>
              <w:t>391465,8</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13.3.</w:t>
            </w:r>
          </w:p>
        </w:tc>
        <w:tc>
          <w:tcPr>
            <w:tcW w:w="3920" w:type="dxa"/>
            <w:vMerge w:val="restart"/>
          </w:tcPr>
          <w:p w:rsidR="00B30989" w:rsidRDefault="00B30989">
            <w:pPr>
              <w:pStyle w:val="ConsPlusNormal"/>
            </w:pPr>
            <w:r>
              <w:t>Основное мероприятие "Оказание содействия в развитии инфраструктуры территорий садоводческих, огороднических и дачных некоммерческих объединений граждан Иркутской области"</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blPrEx>
          <w:tblBorders>
            <w:insideH w:val="nil"/>
          </w:tblBorders>
        </w:tblPrEx>
        <w:tc>
          <w:tcPr>
            <w:tcW w:w="18641" w:type="dxa"/>
            <w:gridSpan w:val="12"/>
            <w:tcBorders>
              <w:bottom w:val="nil"/>
            </w:tcBorders>
          </w:tcPr>
          <w:p w:rsidR="00B30989" w:rsidRDefault="00B30989">
            <w:pPr>
              <w:pStyle w:val="ConsPlusNormal"/>
              <w:pBdr>
                <w:top w:val="single" w:sz="6" w:space="0" w:color="auto"/>
              </w:pBdr>
              <w:spacing w:before="100" w:after="100"/>
              <w:jc w:val="both"/>
              <w:rPr>
                <w:sz w:val="2"/>
                <w:szCs w:val="2"/>
              </w:rPr>
            </w:pPr>
          </w:p>
          <w:p w:rsidR="00B30989" w:rsidRDefault="00B30989">
            <w:pPr>
              <w:pStyle w:val="ConsPlusNormal"/>
              <w:ind w:firstLine="540"/>
              <w:jc w:val="both"/>
            </w:pPr>
            <w:r>
              <w:rPr>
                <w:color w:val="0A2666"/>
              </w:rPr>
              <w:t>КонсультантПлюс: примечание.</w:t>
            </w:r>
          </w:p>
          <w:p w:rsidR="00B30989" w:rsidRDefault="00B30989">
            <w:pPr>
              <w:pStyle w:val="ConsPlusNormal"/>
              <w:ind w:firstLine="540"/>
              <w:jc w:val="both"/>
            </w:pPr>
            <w:r>
              <w:rPr>
                <w:color w:val="0A2666"/>
              </w:rPr>
              <w:t>Нумерация строк дана в соответствии с официальным текстом документа.</w:t>
            </w:r>
          </w:p>
          <w:p w:rsidR="00B30989" w:rsidRDefault="00B30989">
            <w:pPr>
              <w:pStyle w:val="ConsPlusNormal"/>
              <w:pBdr>
                <w:top w:val="single" w:sz="6" w:space="0" w:color="auto"/>
              </w:pBdr>
              <w:spacing w:before="100" w:after="100"/>
              <w:jc w:val="both"/>
              <w:rPr>
                <w:sz w:val="2"/>
                <w:szCs w:val="2"/>
              </w:rPr>
            </w:pPr>
          </w:p>
        </w:tc>
      </w:tr>
      <w:tr w:rsidR="00B30989">
        <w:tblPrEx>
          <w:tblBorders>
            <w:insideH w:val="nil"/>
          </w:tblBorders>
        </w:tblPrEx>
        <w:tc>
          <w:tcPr>
            <w:tcW w:w="880" w:type="dxa"/>
            <w:vMerge w:val="restart"/>
            <w:tcBorders>
              <w:top w:val="nil"/>
            </w:tcBorders>
            <w:vAlign w:val="center"/>
          </w:tcPr>
          <w:p w:rsidR="00B30989" w:rsidRDefault="00B30989">
            <w:pPr>
              <w:pStyle w:val="ConsPlusNormal"/>
              <w:jc w:val="center"/>
            </w:pPr>
            <w:r>
              <w:t>13.1.</w:t>
            </w:r>
          </w:p>
        </w:tc>
        <w:tc>
          <w:tcPr>
            <w:tcW w:w="3920" w:type="dxa"/>
            <w:vMerge w:val="restart"/>
            <w:tcBorders>
              <w:top w:val="nil"/>
            </w:tcBorders>
          </w:tcPr>
          <w:p w:rsidR="00B30989" w:rsidRDefault="00B30989">
            <w:pPr>
              <w:pStyle w:val="ConsPlusNormal"/>
            </w:pPr>
            <w:r>
              <w:t>Предоставление садоводческим, огородническим и дачным некоммерческим объединениям граждан Иркутской области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w:t>
            </w:r>
          </w:p>
        </w:tc>
        <w:tc>
          <w:tcPr>
            <w:tcW w:w="2100" w:type="dxa"/>
            <w:vMerge w:val="restart"/>
            <w:tcBorders>
              <w:top w:val="nil"/>
            </w:tcBorders>
          </w:tcPr>
          <w:p w:rsidR="00B30989" w:rsidRDefault="00B30989">
            <w:pPr>
              <w:pStyle w:val="ConsPlusNormal"/>
            </w:pPr>
            <w:r>
              <w:t>Министерство сельского хозяйства Иркутской области</w:t>
            </w:r>
          </w:p>
        </w:tc>
        <w:tc>
          <w:tcPr>
            <w:tcW w:w="1820" w:type="dxa"/>
            <w:tcBorders>
              <w:top w:val="nil"/>
            </w:tcBorders>
            <w:vAlign w:val="center"/>
          </w:tcPr>
          <w:p w:rsidR="00B30989" w:rsidRDefault="00B30989">
            <w:pPr>
              <w:pStyle w:val="ConsPlusNormal"/>
              <w:jc w:val="center"/>
            </w:pPr>
            <w:r>
              <w:t>Всего</w:t>
            </w:r>
          </w:p>
        </w:tc>
        <w:tc>
          <w:tcPr>
            <w:tcW w:w="1247" w:type="dxa"/>
            <w:tcBorders>
              <w:top w:val="nil"/>
            </w:tcBorders>
            <w:vAlign w:val="center"/>
          </w:tcPr>
          <w:p w:rsidR="00B30989" w:rsidRDefault="00B30989">
            <w:pPr>
              <w:pStyle w:val="ConsPlusNormal"/>
              <w:jc w:val="center"/>
            </w:pPr>
            <w:r>
              <w:t>0,0</w:t>
            </w:r>
          </w:p>
        </w:tc>
        <w:tc>
          <w:tcPr>
            <w:tcW w:w="1191" w:type="dxa"/>
            <w:tcBorders>
              <w:top w:val="nil"/>
            </w:tcBorders>
            <w:vAlign w:val="center"/>
          </w:tcPr>
          <w:p w:rsidR="00B30989" w:rsidRDefault="00B30989">
            <w:pPr>
              <w:pStyle w:val="ConsPlusNormal"/>
              <w:jc w:val="center"/>
            </w:pPr>
            <w:r>
              <w:t>5000,0</w:t>
            </w:r>
          </w:p>
        </w:tc>
        <w:tc>
          <w:tcPr>
            <w:tcW w:w="1247" w:type="dxa"/>
            <w:tcBorders>
              <w:top w:val="nil"/>
            </w:tcBorders>
            <w:vAlign w:val="center"/>
          </w:tcPr>
          <w:p w:rsidR="00B30989" w:rsidRDefault="00B30989">
            <w:pPr>
              <w:pStyle w:val="ConsPlusNormal"/>
              <w:jc w:val="center"/>
            </w:pPr>
            <w:r>
              <w:t>0,0</w:t>
            </w:r>
          </w:p>
        </w:tc>
        <w:tc>
          <w:tcPr>
            <w:tcW w:w="1247" w:type="dxa"/>
            <w:tcBorders>
              <w:top w:val="nil"/>
            </w:tcBorders>
            <w:vAlign w:val="center"/>
          </w:tcPr>
          <w:p w:rsidR="00B30989" w:rsidRDefault="00B30989">
            <w:pPr>
              <w:pStyle w:val="ConsPlusNormal"/>
              <w:jc w:val="center"/>
            </w:pPr>
            <w:r>
              <w:t>0,0</w:t>
            </w:r>
          </w:p>
        </w:tc>
        <w:tc>
          <w:tcPr>
            <w:tcW w:w="1247" w:type="dxa"/>
            <w:tcBorders>
              <w:top w:val="nil"/>
            </w:tcBorders>
            <w:vAlign w:val="center"/>
          </w:tcPr>
          <w:p w:rsidR="00B30989" w:rsidRDefault="00B30989">
            <w:pPr>
              <w:pStyle w:val="ConsPlusNormal"/>
              <w:jc w:val="center"/>
            </w:pPr>
            <w:r>
              <w:t>0,0</w:t>
            </w:r>
          </w:p>
        </w:tc>
        <w:tc>
          <w:tcPr>
            <w:tcW w:w="1134" w:type="dxa"/>
            <w:tcBorders>
              <w:top w:val="nil"/>
            </w:tcBorders>
            <w:vAlign w:val="center"/>
          </w:tcPr>
          <w:p w:rsidR="00B30989" w:rsidRDefault="00B30989">
            <w:pPr>
              <w:pStyle w:val="ConsPlusNormal"/>
              <w:jc w:val="center"/>
            </w:pPr>
            <w:r>
              <w:t>0,0</w:t>
            </w:r>
          </w:p>
        </w:tc>
        <w:tc>
          <w:tcPr>
            <w:tcW w:w="1191" w:type="dxa"/>
            <w:tcBorders>
              <w:top w:val="nil"/>
            </w:tcBorders>
            <w:vAlign w:val="center"/>
          </w:tcPr>
          <w:p w:rsidR="00B30989" w:rsidRDefault="00B30989">
            <w:pPr>
              <w:pStyle w:val="ConsPlusNormal"/>
              <w:jc w:val="center"/>
            </w:pPr>
            <w:r>
              <w:t>0,0</w:t>
            </w:r>
          </w:p>
        </w:tc>
        <w:tc>
          <w:tcPr>
            <w:tcW w:w="1417" w:type="dxa"/>
            <w:tcBorders>
              <w:top w:val="nil"/>
            </w:tcBorders>
            <w:vAlign w:val="center"/>
          </w:tcPr>
          <w:p w:rsidR="00B30989" w:rsidRDefault="00B30989">
            <w:pPr>
              <w:pStyle w:val="ConsPlusNormal"/>
              <w:jc w:val="center"/>
            </w:pPr>
            <w:r>
              <w:t>5000,0</w:t>
            </w:r>
          </w:p>
        </w:tc>
      </w:tr>
      <w:tr w:rsidR="00B30989">
        <w:tc>
          <w:tcPr>
            <w:tcW w:w="880" w:type="dxa"/>
            <w:vMerge/>
            <w:tcBorders>
              <w:top w:val="nil"/>
            </w:tcBorders>
          </w:tcPr>
          <w:p w:rsidR="00B30989" w:rsidRDefault="00B30989"/>
        </w:tc>
        <w:tc>
          <w:tcPr>
            <w:tcW w:w="3920" w:type="dxa"/>
            <w:vMerge/>
            <w:tcBorders>
              <w:top w:val="nil"/>
            </w:tcBorders>
          </w:tcPr>
          <w:p w:rsidR="00B30989" w:rsidRDefault="00B30989"/>
        </w:tc>
        <w:tc>
          <w:tcPr>
            <w:tcW w:w="2100" w:type="dxa"/>
            <w:vMerge/>
            <w:tcBorders>
              <w:top w:val="nil"/>
            </w:tcBorders>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880" w:type="dxa"/>
            <w:vMerge/>
            <w:tcBorders>
              <w:top w:val="nil"/>
            </w:tcBorders>
          </w:tcPr>
          <w:p w:rsidR="00B30989" w:rsidRDefault="00B30989"/>
        </w:tc>
        <w:tc>
          <w:tcPr>
            <w:tcW w:w="3920" w:type="dxa"/>
            <w:vMerge/>
            <w:tcBorders>
              <w:top w:val="nil"/>
            </w:tcBorders>
          </w:tcPr>
          <w:p w:rsidR="00B30989" w:rsidRDefault="00B30989"/>
        </w:tc>
        <w:tc>
          <w:tcPr>
            <w:tcW w:w="2100" w:type="dxa"/>
            <w:vMerge/>
            <w:tcBorders>
              <w:top w:val="nil"/>
            </w:tcBorders>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w:t>
            </w:r>
          </w:p>
        </w:tc>
        <w:tc>
          <w:tcPr>
            <w:tcW w:w="3920" w:type="dxa"/>
            <w:vMerge w:val="restart"/>
          </w:tcPr>
          <w:p w:rsidR="00B30989" w:rsidRDefault="00B30989">
            <w:pPr>
              <w:pStyle w:val="ConsPlusNormal"/>
            </w:pPr>
            <w:hyperlink w:anchor="P42014" w:history="1">
              <w:r>
                <w:rPr>
                  <w:color w:val="0000FF"/>
                </w:rPr>
                <w:t>Подпрограмма</w:t>
              </w:r>
            </w:hyperlink>
            <w:r>
              <w:t xml:space="preserve"> "Развитие сельскохозяйственной кооперации на 2015 - 2017 годы и на период до 2020 года"</w:t>
            </w:r>
          </w:p>
        </w:tc>
        <w:tc>
          <w:tcPr>
            <w:tcW w:w="2100"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pPr>
          </w:p>
        </w:tc>
        <w:tc>
          <w:tcPr>
            <w:tcW w:w="3920" w:type="dxa"/>
            <w:vMerge w:val="restart"/>
          </w:tcPr>
          <w:p w:rsidR="00B30989" w:rsidRDefault="00B30989">
            <w:pPr>
              <w:pStyle w:val="ConsPlusNormal"/>
            </w:pP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lastRenderedPageBreak/>
              <w:t>14.1.</w:t>
            </w:r>
          </w:p>
        </w:tc>
        <w:tc>
          <w:tcPr>
            <w:tcW w:w="3920" w:type="dxa"/>
            <w:vMerge w:val="restart"/>
          </w:tcPr>
          <w:p w:rsidR="00B30989" w:rsidRDefault="00B30989">
            <w:pPr>
              <w:pStyle w:val="ConsPlusNormal"/>
            </w:pPr>
            <w:r>
              <w:t>Основное мероприятие "Предоставление грантов в форме субсидий на развитие материально-технической базы сельскохозяйственных потребительских кооперативов"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880" w:type="dxa"/>
            <w:vMerge w:val="restart"/>
            <w:vAlign w:val="center"/>
          </w:tcPr>
          <w:p w:rsidR="00B30989" w:rsidRDefault="00B30989">
            <w:pPr>
              <w:pStyle w:val="ConsPlusNormal"/>
              <w:jc w:val="center"/>
            </w:pPr>
            <w:r>
              <w:t>14.1.1.</w:t>
            </w:r>
          </w:p>
        </w:tc>
        <w:tc>
          <w:tcPr>
            <w:tcW w:w="3920" w:type="dxa"/>
            <w:vMerge w:val="restart"/>
          </w:tcPr>
          <w:p w:rsidR="00B30989" w:rsidRDefault="00B30989">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2100"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jc w:val="center"/>
            </w:pPr>
            <w:r>
              <w:t>15000,0</w:t>
            </w:r>
          </w:p>
        </w:tc>
        <w:tc>
          <w:tcPr>
            <w:tcW w:w="1247" w:type="dxa"/>
            <w:vAlign w:val="center"/>
          </w:tcPr>
          <w:p w:rsidR="00B30989" w:rsidRDefault="00B30989">
            <w:pPr>
              <w:pStyle w:val="ConsPlusNormal"/>
            </w:pPr>
          </w:p>
        </w:tc>
        <w:tc>
          <w:tcPr>
            <w:tcW w:w="1134" w:type="dxa"/>
            <w:vAlign w:val="center"/>
          </w:tcPr>
          <w:p w:rsidR="00B30989" w:rsidRDefault="00B30989">
            <w:pPr>
              <w:pStyle w:val="ConsPlusNormal"/>
            </w:pPr>
          </w:p>
        </w:tc>
        <w:tc>
          <w:tcPr>
            <w:tcW w:w="1191" w:type="dxa"/>
            <w:vAlign w:val="center"/>
          </w:tcPr>
          <w:p w:rsidR="00B30989" w:rsidRDefault="00B30989">
            <w:pPr>
              <w:pStyle w:val="ConsPlusNormal"/>
            </w:pPr>
          </w:p>
        </w:tc>
        <w:tc>
          <w:tcPr>
            <w:tcW w:w="1417" w:type="dxa"/>
            <w:vAlign w:val="center"/>
          </w:tcPr>
          <w:p w:rsidR="00B30989" w:rsidRDefault="00B30989">
            <w:pPr>
              <w:pStyle w:val="ConsPlusNormal"/>
              <w:jc w:val="center"/>
            </w:pPr>
            <w:r>
              <w:t>30000,0</w:t>
            </w:r>
          </w:p>
        </w:tc>
      </w:tr>
      <w:tr w:rsidR="00B30989">
        <w:tc>
          <w:tcPr>
            <w:tcW w:w="880" w:type="dxa"/>
            <w:vMerge/>
          </w:tcPr>
          <w:p w:rsidR="00B30989" w:rsidRDefault="00B30989"/>
        </w:tc>
        <w:tc>
          <w:tcPr>
            <w:tcW w:w="3920" w:type="dxa"/>
            <w:vMerge/>
          </w:tcPr>
          <w:p w:rsidR="00B30989" w:rsidRDefault="00B30989"/>
        </w:tc>
        <w:tc>
          <w:tcPr>
            <w:tcW w:w="2100"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247" w:type="dxa"/>
            <w:vAlign w:val="center"/>
          </w:tcPr>
          <w:p w:rsidR="00B30989" w:rsidRDefault="00B30989">
            <w:pPr>
              <w:pStyle w:val="ConsPlusNormal"/>
              <w:jc w:val="center"/>
            </w:pPr>
            <w:r>
              <w:t>0,0</w:t>
            </w:r>
          </w:p>
        </w:tc>
        <w:tc>
          <w:tcPr>
            <w:tcW w:w="1134"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bl>
    <w:p w:rsidR="00B30989" w:rsidRDefault="00B30989">
      <w:pPr>
        <w:pStyle w:val="ConsPlusNormal"/>
        <w:jc w:val="both"/>
      </w:pPr>
    </w:p>
    <w:p w:rsidR="00B30989" w:rsidRDefault="00B30989">
      <w:pPr>
        <w:pStyle w:val="ConsPlusNormal"/>
        <w:ind w:firstLine="540"/>
        <w:jc w:val="both"/>
      </w:pPr>
      <w:bookmarkStart w:id="61" w:name="P34357"/>
      <w:bookmarkEnd w:id="61"/>
      <w:r>
        <w:t>Примечание &lt;*&gt; - возвращенный в 2015 году неиспользованный остаток субсидии федерального бюджета 2014 года.</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14</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w:t>
      </w:r>
    </w:p>
    <w:p w:rsidR="00B30989" w:rsidRDefault="00B30989">
      <w:pPr>
        <w:pStyle w:val="ConsPlusNormal"/>
        <w:jc w:val="right"/>
      </w:pPr>
      <w:r>
        <w:t>сырья и продовольствия"</w:t>
      </w:r>
    </w:p>
    <w:p w:rsidR="00B30989" w:rsidRDefault="00B30989">
      <w:pPr>
        <w:pStyle w:val="ConsPlusNormal"/>
        <w:jc w:val="right"/>
      </w:pPr>
      <w:r>
        <w:t>на 2014 - 2020 годы</w:t>
      </w:r>
    </w:p>
    <w:p w:rsidR="00B30989" w:rsidRDefault="00B30989">
      <w:pPr>
        <w:pStyle w:val="ConsPlusNormal"/>
        <w:jc w:val="right"/>
      </w:pPr>
      <w:r>
        <w:t>(далее - Государственная</w:t>
      </w:r>
    </w:p>
    <w:p w:rsidR="00B30989" w:rsidRDefault="00B30989">
      <w:pPr>
        <w:pStyle w:val="ConsPlusNormal"/>
        <w:jc w:val="right"/>
      </w:pPr>
      <w:r>
        <w:t>программа)</w:t>
      </w:r>
    </w:p>
    <w:p w:rsidR="00B30989" w:rsidRDefault="00B30989">
      <w:pPr>
        <w:pStyle w:val="ConsPlusNormal"/>
        <w:jc w:val="both"/>
      </w:pPr>
    </w:p>
    <w:p w:rsidR="00B30989" w:rsidRDefault="00B30989">
      <w:pPr>
        <w:pStyle w:val="ConsPlusNormal"/>
        <w:jc w:val="center"/>
      </w:pPr>
      <w:bookmarkStart w:id="62" w:name="P34373"/>
      <w:bookmarkEnd w:id="62"/>
      <w:r>
        <w:t>ПРОГНОЗНАЯ (СПРАВОЧНАЯ) ОЦЕНКА РЕСУРСНОГО ОБЕСПЕЧЕНИЯ</w:t>
      </w:r>
    </w:p>
    <w:p w:rsidR="00B30989" w:rsidRDefault="00B30989">
      <w:pPr>
        <w:pStyle w:val="ConsPlusNormal"/>
        <w:jc w:val="center"/>
      </w:pPr>
      <w:r>
        <w:t>РЕАЛИЗАЦИИ ГОСУДАРСТВЕННОЙ ПРОГРАММЫ ИРКУТСКОЙ ОБЛАСТИ</w:t>
      </w:r>
    </w:p>
    <w:p w:rsidR="00B30989" w:rsidRDefault="00B30989">
      <w:pPr>
        <w:pStyle w:val="ConsPlusNormal"/>
        <w:jc w:val="center"/>
      </w:pPr>
      <w:r>
        <w:t>ЗА СЧЕТ ВСЕХ ИСТОЧНИКОВ ФИНАНСИРОВАНИЯ (ДАЛЕЕ - ПРОГРАММА)</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 ред. </w:t>
      </w:r>
      <w:hyperlink r:id="rId418" w:history="1">
        <w:r>
          <w:rPr>
            <w:color w:val="0000FF"/>
          </w:rPr>
          <w:t>Постановления</w:t>
        </w:r>
      </w:hyperlink>
      <w:r>
        <w:t xml:space="preserve"> Правительства Иркутской области</w:t>
      </w:r>
    </w:p>
    <w:p w:rsidR="00B30989" w:rsidRDefault="00B30989">
      <w:pPr>
        <w:pStyle w:val="ConsPlusNormal"/>
        <w:jc w:val="center"/>
      </w:pPr>
      <w:r>
        <w:lastRenderedPageBreak/>
        <w:t>от 20.10.2015 N 527-пп)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1871"/>
        <w:gridCol w:w="1820"/>
        <w:gridCol w:w="1247"/>
        <w:gridCol w:w="1191"/>
        <w:gridCol w:w="1304"/>
        <w:gridCol w:w="1304"/>
        <w:gridCol w:w="1304"/>
        <w:gridCol w:w="1304"/>
        <w:gridCol w:w="1304"/>
        <w:gridCol w:w="1417"/>
      </w:tblGrid>
      <w:tr w:rsidR="00B30989">
        <w:tc>
          <w:tcPr>
            <w:tcW w:w="794" w:type="dxa"/>
            <w:vMerge w:val="restart"/>
            <w:vAlign w:val="center"/>
          </w:tcPr>
          <w:p w:rsidR="00B30989" w:rsidRDefault="00B30989">
            <w:pPr>
              <w:pStyle w:val="ConsPlusNormal"/>
              <w:jc w:val="center"/>
            </w:pPr>
            <w:r>
              <w:t>N п/п</w:t>
            </w:r>
          </w:p>
        </w:tc>
        <w:tc>
          <w:tcPr>
            <w:tcW w:w="3288" w:type="dxa"/>
            <w:vMerge w:val="restart"/>
            <w:vAlign w:val="center"/>
          </w:tcPr>
          <w:p w:rsidR="00B30989" w:rsidRDefault="00B30989">
            <w:pPr>
              <w:pStyle w:val="ConsPlusNormal"/>
              <w:jc w:val="center"/>
            </w:pPr>
            <w:r>
              <w:t>Наименование программы, подпрограммы, ведомственной целевой программы, основного мероприятия, мероприятия</w:t>
            </w:r>
          </w:p>
        </w:tc>
        <w:tc>
          <w:tcPr>
            <w:tcW w:w="1871" w:type="dxa"/>
            <w:vMerge w:val="restart"/>
            <w:vAlign w:val="center"/>
          </w:tcPr>
          <w:p w:rsidR="00B30989" w:rsidRDefault="00B30989">
            <w:pPr>
              <w:pStyle w:val="ConsPlusNormal"/>
              <w:jc w:val="center"/>
            </w:pPr>
            <w:r>
              <w:t>Ответственный исполнитель, соисполнители, администратор, участники, исполнители</w:t>
            </w:r>
          </w:p>
        </w:tc>
        <w:tc>
          <w:tcPr>
            <w:tcW w:w="1820" w:type="dxa"/>
            <w:vMerge w:val="restart"/>
            <w:vAlign w:val="center"/>
          </w:tcPr>
          <w:p w:rsidR="00B30989" w:rsidRDefault="00B30989">
            <w:pPr>
              <w:pStyle w:val="ConsPlusNormal"/>
              <w:jc w:val="center"/>
            </w:pPr>
            <w:r>
              <w:t>Источники финансирования</w:t>
            </w:r>
          </w:p>
        </w:tc>
        <w:tc>
          <w:tcPr>
            <w:tcW w:w="10375" w:type="dxa"/>
            <w:gridSpan w:val="8"/>
            <w:vAlign w:val="center"/>
          </w:tcPr>
          <w:p w:rsidR="00B30989" w:rsidRDefault="00B30989">
            <w:pPr>
              <w:pStyle w:val="ConsPlusNormal"/>
              <w:jc w:val="center"/>
            </w:pPr>
            <w:r>
              <w:t>Расходы (тыс. руб.), годы</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Merge/>
          </w:tcPr>
          <w:p w:rsidR="00B30989" w:rsidRDefault="00B30989"/>
        </w:tc>
        <w:tc>
          <w:tcPr>
            <w:tcW w:w="1247" w:type="dxa"/>
            <w:vAlign w:val="center"/>
          </w:tcPr>
          <w:p w:rsidR="00B30989" w:rsidRDefault="00B30989">
            <w:pPr>
              <w:pStyle w:val="ConsPlusNormal"/>
              <w:jc w:val="center"/>
            </w:pPr>
            <w:r>
              <w:t>2014</w:t>
            </w:r>
          </w:p>
        </w:tc>
        <w:tc>
          <w:tcPr>
            <w:tcW w:w="1191" w:type="dxa"/>
            <w:vAlign w:val="center"/>
          </w:tcPr>
          <w:p w:rsidR="00B30989" w:rsidRDefault="00B30989">
            <w:pPr>
              <w:pStyle w:val="ConsPlusNormal"/>
              <w:jc w:val="center"/>
            </w:pPr>
            <w:r>
              <w:t>2015</w:t>
            </w:r>
          </w:p>
        </w:tc>
        <w:tc>
          <w:tcPr>
            <w:tcW w:w="1304" w:type="dxa"/>
            <w:vAlign w:val="center"/>
          </w:tcPr>
          <w:p w:rsidR="00B30989" w:rsidRDefault="00B30989">
            <w:pPr>
              <w:pStyle w:val="ConsPlusNormal"/>
              <w:jc w:val="center"/>
            </w:pPr>
            <w:r>
              <w:t>2016</w:t>
            </w:r>
          </w:p>
        </w:tc>
        <w:tc>
          <w:tcPr>
            <w:tcW w:w="1304" w:type="dxa"/>
            <w:vAlign w:val="center"/>
          </w:tcPr>
          <w:p w:rsidR="00B30989" w:rsidRDefault="00B30989">
            <w:pPr>
              <w:pStyle w:val="ConsPlusNormal"/>
              <w:jc w:val="center"/>
            </w:pPr>
            <w:r>
              <w:t>2017</w:t>
            </w:r>
          </w:p>
        </w:tc>
        <w:tc>
          <w:tcPr>
            <w:tcW w:w="1304" w:type="dxa"/>
            <w:vAlign w:val="center"/>
          </w:tcPr>
          <w:p w:rsidR="00B30989" w:rsidRDefault="00B30989">
            <w:pPr>
              <w:pStyle w:val="ConsPlusNormal"/>
              <w:jc w:val="center"/>
            </w:pPr>
            <w:r>
              <w:t>2018</w:t>
            </w:r>
          </w:p>
        </w:tc>
        <w:tc>
          <w:tcPr>
            <w:tcW w:w="1304" w:type="dxa"/>
            <w:vAlign w:val="center"/>
          </w:tcPr>
          <w:p w:rsidR="00B30989" w:rsidRDefault="00B30989">
            <w:pPr>
              <w:pStyle w:val="ConsPlusNormal"/>
              <w:jc w:val="center"/>
            </w:pPr>
            <w:r>
              <w:t>2019</w:t>
            </w:r>
          </w:p>
        </w:tc>
        <w:tc>
          <w:tcPr>
            <w:tcW w:w="1304" w:type="dxa"/>
            <w:vAlign w:val="center"/>
          </w:tcPr>
          <w:p w:rsidR="00B30989" w:rsidRDefault="00B30989">
            <w:pPr>
              <w:pStyle w:val="ConsPlusNormal"/>
              <w:jc w:val="center"/>
            </w:pPr>
            <w:r>
              <w:t>2020</w:t>
            </w:r>
          </w:p>
        </w:tc>
        <w:tc>
          <w:tcPr>
            <w:tcW w:w="1417" w:type="dxa"/>
            <w:vAlign w:val="center"/>
          </w:tcPr>
          <w:p w:rsidR="00B30989" w:rsidRDefault="00B30989">
            <w:pPr>
              <w:pStyle w:val="ConsPlusNormal"/>
              <w:jc w:val="center"/>
            </w:pPr>
            <w:r>
              <w:t>Всего</w:t>
            </w:r>
          </w:p>
        </w:tc>
      </w:tr>
      <w:tr w:rsidR="00B30989">
        <w:tc>
          <w:tcPr>
            <w:tcW w:w="794" w:type="dxa"/>
          </w:tcPr>
          <w:p w:rsidR="00B30989" w:rsidRDefault="00B30989">
            <w:pPr>
              <w:pStyle w:val="ConsPlusNormal"/>
              <w:jc w:val="center"/>
            </w:pPr>
            <w:r>
              <w:t>1</w:t>
            </w:r>
          </w:p>
        </w:tc>
        <w:tc>
          <w:tcPr>
            <w:tcW w:w="3288" w:type="dxa"/>
            <w:vAlign w:val="center"/>
          </w:tcPr>
          <w:p w:rsidR="00B30989" w:rsidRDefault="00B30989">
            <w:pPr>
              <w:pStyle w:val="ConsPlusNormal"/>
              <w:jc w:val="center"/>
            </w:pPr>
            <w:r>
              <w:t>2</w:t>
            </w:r>
          </w:p>
        </w:tc>
        <w:tc>
          <w:tcPr>
            <w:tcW w:w="1871" w:type="dxa"/>
            <w:vAlign w:val="center"/>
          </w:tcPr>
          <w:p w:rsidR="00B30989" w:rsidRDefault="00B30989">
            <w:pPr>
              <w:pStyle w:val="ConsPlusNormal"/>
              <w:jc w:val="center"/>
            </w:pPr>
            <w:r>
              <w:t>3</w:t>
            </w:r>
          </w:p>
        </w:tc>
        <w:tc>
          <w:tcPr>
            <w:tcW w:w="1820" w:type="dxa"/>
            <w:vAlign w:val="center"/>
          </w:tcPr>
          <w:p w:rsidR="00B30989" w:rsidRDefault="00B30989">
            <w:pPr>
              <w:pStyle w:val="ConsPlusNormal"/>
              <w:jc w:val="center"/>
            </w:pPr>
            <w:r>
              <w:t>4</w:t>
            </w:r>
          </w:p>
        </w:tc>
        <w:tc>
          <w:tcPr>
            <w:tcW w:w="1247" w:type="dxa"/>
            <w:vAlign w:val="center"/>
          </w:tcPr>
          <w:p w:rsidR="00B30989" w:rsidRDefault="00B30989">
            <w:pPr>
              <w:pStyle w:val="ConsPlusNormal"/>
              <w:jc w:val="center"/>
            </w:pPr>
            <w:r>
              <w:t>5</w:t>
            </w:r>
          </w:p>
        </w:tc>
        <w:tc>
          <w:tcPr>
            <w:tcW w:w="1191" w:type="dxa"/>
            <w:vAlign w:val="center"/>
          </w:tcPr>
          <w:p w:rsidR="00B30989" w:rsidRDefault="00B30989">
            <w:pPr>
              <w:pStyle w:val="ConsPlusNormal"/>
              <w:jc w:val="center"/>
            </w:pPr>
            <w:r>
              <w:t>6</w:t>
            </w:r>
          </w:p>
        </w:tc>
        <w:tc>
          <w:tcPr>
            <w:tcW w:w="1304" w:type="dxa"/>
            <w:vAlign w:val="center"/>
          </w:tcPr>
          <w:p w:rsidR="00B30989" w:rsidRDefault="00B30989">
            <w:pPr>
              <w:pStyle w:val="ConsPlusNormal"/>
              <w:jc w:val="center"/>
            </w:pPr>
            <w:r>
              <w:t>7</w:t>
            </w:r>
          </w:p>
        </w:tc>
        <w:tc>
          <w:tcPr>
            <w:tcW w:w="1304" w:type="dxa"/>
            <w:vAlign w:val="center"/>
          </w:tcPr>
          <w:p w:rsidR="00B30989" w:rsidRDefault="00B30989">
            <w:pPr>
              <w:pStyle w:val="ConsPlusNormal"/>
              <w:jc w:val="center"/>
            </w:pPr>
            <w:r>
              <w:t>8</w:t>
            </w:r>
          </w:p>
        </w:tc>
        <w:tc>
          <w:tcPr>
            <w:tcW w:w="1304" w:type="dxa"/>
            <w:vAlign w:val="center"/>
          </w:tcPr>
          <w:p w:rsidR="00B30989" w:rsidRDefault="00B30989">
            <w:pPr>
              <w:pStyle w:val="ConsPlusNormal"/>
              <w:jc w:val="center"/>
            </w:pPr>
            <w:r>
              <w:t>9</w:t>
            </w:r>
          </w:p>
        </w:tc>
        <w:tc>
          <w:tcPr>
            <w:tcW w:w="1304" w:type="dxa"/>
            <w:vAlign w:val="center"/>
          </w:tcPr>
          <w:p w:rsidR="00B30989" w:rsidRDefault="00B30989">
            <w:pPr>
              <w:pStyle w:val="ConsPlusNormal"/>
              <w:jc w:val="center"/>
            </w:pPr>
            <w:r>
              <w:t>10</w:t>
            </w:r>
          </w:p>
        </w:tc>
        <w:tc>
          <w:tcPr>
            <w:tcW w:w="1304" w:type="dxa"/>
            <w:vAlign w:val="center"/>
          </w:tcPr>
          <w:p w:rsidR="00B30989" w:rsidRDefault="00B30989">
            <w:pPr>
              <w:pStyle w:val="ConsPlusNormal"/>
              <w:jc w:val="center"/>
            </w:pPr>
            <w:r>
              <w:t>11</w:t>
            </w:r>
          </w:p>
        </w:tc>
        <w:tc>
          <w:tcPr>
            <w:tcW w:w="1417" w:type="dxa"/>
            <w:vAlign w:val="center"/>
          </w:tcPr>
          <w:p w:rsidR="00B30989" w:rsidRDefault="00B30989">
            <w:pPr>
              <w:pStyle w:val="ConsPlusNormal"/>
              <w:jc w:val="center"/>
            </w:pPr>
            <w:r>
              <w:t>12</w:t>
            </w:r>
          </w:p>
        </w:tc>
      </w:tr>
      <w:tr w:rsidR="00B30989">
        <w:tc>
          <w:tcPr>
            <w:tcW w:w="794" w:type="dxa"/>
            <w:vMerge w:val="restart"/>
            <w:vAlign w:val="bottom"/>
          </w:tcPr>
          <w:p w:rsidR="00B30989" w:rsidRDefault="00B30989">
            <w:pPr>
              <w:pStyle w:val="ConsPlusNormal"/>
            </w:pPr>
          </w:p>
        </w:tc>
        <w:tc>
          <w:tcPr>
            <w:tcW w:w="3288" w:type="dxa"/>
            <w:vMerge w:val="restart"/>
          </w:tcPr>
          <w:p w:rsidR="00B30989" w:rsidRDefault="00B30989">
            <w:pPr>
              <w:pStyle w:val="ConsPlusNormal"/>
            </w:pPr>
            <w:r>
              <w:t>Программа "Развитие сельского хозяйства и регулирование рынков сельскохозяйственной продукции, сырья и продовольствия" на 2014 - 2020 годы</w:t>
            </w:r>
          </w:p>
        </w:tc>
        <w:tc>
          <w:tcPr>
            <w:tcW w:w="1871" w:type="dxa"/>
            <w:vMerge w:val="restart"/>
          </w:tcPr>
          <w:p w:rsidR="00B30989" w:rsidRDefault="00B30989">
            <w:pPr>
              <w:pStyle w:val="ConsPlusNormal"/>
            </w:pPr>
            <w:r>
              <w:t>всего, в том числе:</w:t>
            </w:r>
          </w:p>
        </w:tc>
        <w:tc>
          <w:tcPr>
            <w:tcW w:w="1820" w:type="dxa"/>
          </w:tcPr>
          <w:p w:rsidR="00B30989" w:rsidRDefault="00B30989">
            <w:pPr>
              <w:pStyle w:val="ConsPlusNormal"/>
            </w:pPr>
            <w:r>
              <w:t>Всего</w:t>
            </w:r>
          </w:p>
        </w:tc>
        <w:tc>
          <w:tcPr>
            <w:tcW w:w="1247" w:type="dxa"/>
            <w:vAlign w:val="center"/>
          </w:tcPr>
          <w:p w:rsidR="00B30989" w:rsidRDefault="00B30989">
            <w:pPr>
              <w:pStyle w:val="ConsPlusNormal"/>
              <w:jc w:val="center"/>
            </w:pPr>
            <w:r>
              <w:t>7740613,2</w:t>
            </w:r>
          </w:p>
        </w:tc>
        <w:tc>
          <w:tcPr>
            <w:tcW w:w="1191" w:type="dxa"/>
            <w:vAlign w:val="center"/>
          </w:tcPr>
          <w:p w:rsidR="00B30989" w:rsidRDefault="00B30989">
            <w:pPr>
              <w:pStyle w:val="ConsPlusNormal"/>
              <w:jc w:val="center"/>
            </w:pPr>
            <w:r>
              <w:t>8952423,9</w:t>
            </w:r>
          </w:p>
        </w:tc>
        <w:tc>
          <w:tcPr>
            <w:tcW w:w="1304" w:type="dxa"/>
            <w:vAlign w:val="center"/>
          </w:tcPr>
          <w:p w:rsidR="00B30989" w:rsidRDefault="00B30989">
            <w:pPr>
              <w:pStyle w:val="ConsPlusNormal"/>
              <w:jc w:val="center"/>
            </w:pPr>
            <w:r>
              <w:t>10550336,7</w:t>
            </w:r>
          </w:p>
        </w:tc>
        <w:tc>
          <w:tcPr>
            <w:tcW w:w="1304" w:type="dxa"/>
            <w:vAlign w:val="center"/>
          </w:tcPr>
          <w:p w:rsidR="00B30989" w:rsidRDefault="00B30989">
            <w:pPr>
              <w:pStyle w:val="ConsPlusNormal"/>
              <w:jc w:val="center"/>
            </w:pPr>
            <w:r>
              <w:t>10679085,5</w:t>
            </w:r>
          </w:p>
        </w:tc>
        <w:tc>
          <w:tcPr>
            <w:tcW w:w="1304" w:type="dxa"/>
            <w:vAlign w:val="center"/>
          </w:tcPr>
          <w:p w:rsidR="00B30989" w:rsidRDefault="00B30989">
            <w:pPr>
              <w:pStyle w:val="ConsPlusNormal"/>
              <w:jc w:val="center"/>
            </w:pPr>
            <w:r>
              <w:t>11566400,1</w:t>
            </w:r>
          </w:p>
        </w:tc>
        <w:tc>
          <w:tcPr>
            <w:tcW w:w="1304" w:type="dxa"/>
            <w:vAlign w:val="center"/>
          </w:tcPr>
          <w:p w:rsidR="00B30989" w:rsidRDefault="00B30989">
            <w:pPr>
              <w:pStyle w:val="ConsPlusNormal"/>
              <w:jc w:val="center"/>
            </w:pPr>
            <w:r>
              <w:t>12422898,1</w:t>
            </w:r>
          </w:p>
        </w:tc>
        <w:tc>
          <w:tcPr>
            <w:tcW w:w="1304" w:type="dxa"/>
            <w:vAlign w:val="center"/>
          </w:tcPr>
          <w:p w:rsidR="00B30989" w:rsidRDefault="00B30989">
            <w:pPr>
              <w:pStyle w:val="ConsPlusNormal"/>
              <w:jc w:val="center"/>
            </w:pPr>
            <w:r>
              <w:t>12373727,3</w:t>
            </w:r>
          </w:p>
        </w:tc>
        <w:tc>
          <w:tcPr>
            <w:tcW w:w="1417" w:type="dxa"/>
            <w:vAlign w:val="center"/>
          </w:tcPr>
          <w:p w:rsidR="00B30989" w:rsidRDefault="00B30989">
            <w:pPr>
              <w:pStyle w:val="ConsPlusNormal"/>
              <w:jc w:val="center"/>
            </w:pPr>
            <w:r>
              <w:t>74285484,8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tcPr>
          <w:p w:rsidR="00B30989" w:rsidRDefault="00B30989">
            <w:pPr>
              <w:pStyle w:val="ConsPlusNormal"/>
            </w:pPr>
            <w:r>
              <w:t>областной бюджет (далее - ОБ)</w:t>
            </w:r>
          </w:p>
        </w:tc>
        <w:tc>
          <w:tcPr>
            <w:tcW w:w="1247" w:type="dxa"/>
            <w:vAlign w:val="center"/>
          </w:tcPr>
          <w:p w:rsidR="00B30989" w:rsidRDefault="00B30989">
            <w:pPr>
              <w:pStyle w:val="ConsPlusNormal"/>
              <w:jc w:val="center"/>
            </w:pPr>
            <w:r>
              <w:t>1882285,0</w:t>
            </w:r>
          </w:p>
        </w:tc>
        <w:tc>
          <w:tcPr>
            <w:tcW w:w="1191" w:type="dxa"/>
            <w:vAlign w:val="center"/>
          </w:tcPr>
          <w:p w:rsidR="00B30989" w:rsidRDefault="00B30989">
            <w:pPr>
              <w:pStyle w:val="ConsPlusNormal"/>
              <w:jc w:val="center"/>
            </w:pPr>
            <w:r>
              <w:t>2495875,8</w:t>
            </w:r>
          </w:p>
        </w:tc>
        <w:tc>
          <w:tcPr>
            <w:tcW w:w="1304" w:type="dxa"/>
            <w:vAlign w:val="center"/>
          </w:tcPr>
          <w:p w:rsidR="00B30989" w:rsidRDefault="00B30989">
            <w:pPr>
              <w:pStyle w:val="ConsPlusNormal"/>
              <w:jc w:val="center"/>
            </w:pPr>
            <w:r>
              <w:t>3062171,8</w:t>
            </w:r>
          </w:p>
        </w:tc>
        <w:tc>
          <w:tcPr>
            <w:tcW w:w="1304" w:type="dxa"/>
            <w:vAlign w:val="center"/>
          </w:tcPr>
          <w:p w:rsidR="00B30989" w:rsidRDefault="00B30989">
            <w:pPr>
              <w:pStyle w:val="ConsPlusNormal"/>
              <w:jc w:val="center"/>
            </w:pPr>
            <w:r>
              <w:t>2750471,0</w:t>
            </w:r>
          </w:p>
        </w:tc>
        <w:tc>
          <w:tcPr>
            <w:tcW w:w="1304" w:type="dxa"/>
            <w:vAlign w:val="center"/>
          </w:tcPr>
          <w:p w:rsidR="00B30989" w:rsidRDefault="00B30989">
            <w:pPr>
              <w:pStyle w:val="ConsPlusNormal"/>
              <w:jc w:val="center"/>
            </w:pPr>
            <w:r>
              <w:t>3198918,7</w:t>
            </w:r>
          </w:p>
        </w:tc>
        <w:tc>
          <w:tcPr>
            <w:tcW w:w="1304" w:type="dxa"/>
            <w:vAlign w:val="center"/>
          </w:tcPr>
          <w:p w:rsidR="00B30989" w:rsidRDefault="00B30989">
            <w:pPr>
              <w:pStyle w:val="ConsPlusNormal"/>
              <w:jc w:val="center"/>
            </w:pPr>
            <w:r>
              <w:t>3365290,3</w:t>
            </w:r>
          </w:p>
        </w:tc>
        <w:tc>
          <w:tcPr>
            <w:tcW w:w="1304" w:type="dxa"/>
            <w:vAlign w:val="center"/>
          </w:tcPr>
          <w:p w:rsidR="00B30989" w:rsidRDefault="00B30989">
            <w:pPr>
              <w:pStyle w:val="ConsPlusNormal"/>
              <w:jc w:val="center"/>
            </w:pPr>
            <w:r>
              <w:t>3310095,4</w:t>
            </w:r>
          </w:p>
        </w:tc>
        <w:tc>
          <w:tcPr>
            <w:tcW w:w="1417" w:type="dxa"/>
            <w:vAlign w:val="center"/>
          </w:tcPr>
          <w:p w:rsidR="00B30989" w:rsidRDefault="00B30989">
            <w:pPr>
              <w:pStyle w:val="ConsPlusNormal"/>
              <w:jc w:val="center"/>
            </w:pPr>
            <w:r>
              <w:t>20065108,0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tcPr>
          <w:p w:rsidR="00B30989" w:rsidRDefault="00B30989">
            <w:pPr>
              <w:pStyle w:val="ConsPlusNormal"/>
            </w:pPr>
            <w:r>
              <w:t>средства, планируемые к привлечению из федерального бюджета (далее - ФБ)</w:t>
            </w:r>
          </w:p>
        </w:tc>
        <w:tc>
          <w:tcPr>
            <w:tcW w:w="1247" w:type="dxa"/>
            <w:vAlign w:val="center"/>
          </w:tcPr>
          <w:p w:rsidR="00B30989" w:rsidRDefault="00B30989">
            <w:pPr>
              <w:pStyle w:val="ConsPlusNormal"/>
              <w:jc w:val="center"/>
            </w:pPr>
            <w:r>
              <w:t>1207391,8</w:t>
            </w:r>
          </w:p>
        </w:tc>
        <w:tc>
          <w:tcPr>
            <w:tcW w:w="1191" w:type="dxa"/>
            <w:vAlign w:val="center"/>
          </w:tcPr>
          <w:p w:rsidR="00B30989" w:rsidRDefault="00B30989">
            <w:pPr>
              <w:pStyle w:val="ConsPlusNormal"/>
              <w:jc w:val="center"/>
            </w:pPr>
            <w:r>
              <w:t>1480756,9</w:t>
            </w:r>
          </w:p>
        </w:tc>
        <w:tc>
          <w:tcPr>
            <w:tcW w:w="1304" w:type="dxa"/>
            <w:vAlign w:val="center"/>
          </w:tcPr>
          <w:p w:rsidR="00B30989" w:rsidRDefault="00B30989">
            <w:pPr>
              <w:pStyle w:val="ConsPlusNormal"/>
              <w:jc w:val="center"/>
            </w:pPr>
            <w:r>
              <w:t>2065214,7</w:t>
            </w:r>
          </w:p>
        </w:tc>
        <w:tc>
          <w:tcPr>
            <w:tcW w:w="1304" w:type="dxa"/>
            <w:vAlign w:val="center"/>
          </w:tcPr>
          <w:p w:rsidR="00B30989" w:rsidRDefault="00B30989">
            <w:pPr>
              <w:pStyle w:val="ConsPlusNormal"/>
              <w:jc w:val="center"/>
            </w:pPr>
            <w:r>
              <w:t>2150684,1</w:t>
            </w:r>
          </w:p>
        </w:tc>
        <w:tc>
          <w:tcPr>
            <w:tcW w:w="1304" w:type="dxa"/>
            <w:vAlign w:val="center"/>
          </w:tcPr>
          <w:p w:rsidR="00B30989" w:rsidRDefault="00B30989">
            <w:pPr>
              <w:pStyle w:val="ConsPlusNormal"/>
              <w:jc w:val="center"/>
            </w:pPr>
            <w:r>
              <w:t>2236036,5</w:t>
            </w:r>
          </w:p>
        </w:tc>
        <w:tc>
          <w:tcPr>
            <w:tcW w:w="1304" w:type="dxa"/>
            <w:vAlign w:val="center"/>
          </w:tcPr>
          <w:p w:rsidR="00B30989" w:rsidRDefault="00B30989">
            <w:pPr>
              <w:pStyle w:val="ConsPlusNormal"/>
              <w:jc w:val="center"/>
            </w:pPr>
            <w:r>
              <w:t>2491855,2</w:t>
            </w:r>
          </w:p>
        </w:tc>
        <w:tc>
          <w:tcPr>
            <w:tcW w:w="1304" w:type="dxa"/>
            <w:vAlign w:val="center"/>
          </w:tcPr>
          <w:p w:rsidR="00B30989" w:rsidRDefault="00B30989">
            <w:pPr>
              <w:pStyle w:val="ConsPlusNormal"/>
              <w:jc w:val="center"/>
            </w:pPr>
            <w:r>
              <w:t>2103051,8</w:t>
            </w:r>
          </w:p>
        </w:tc>
        <w:tc>
          <w:tcPr>
            <w:tcW w:w="1417" w:type="dxa"/>
            <w:vAlign w:val="center"/>
          </w:tcPr>
          <w:p w:rsidR="00B30989" w:rsidRDefault="00B30989">
            <w:pPr>
              <w:pStyle w:val="ConsPlusNormal"/>
              <w:jc w:val="center"/>
            </w:pPr>
            <w:r>
              <w:t>13734991,0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tcPr>
          <w:p w:rsidR="00B30989" w:rsidRDefault="00B30989">
            <w:pPr>
              <w:pStyle w:val="ConsPlusNormal"/>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5195,8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5195,8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tcPr>
          <w:p w:rsidR="00B30989" w:rsidRDefault="00B30989">
            <w:pPr>
              <w:pStyle w:val="ConsPlusNormal"/>
            </w:pPr>
            <w:r>
              <w:t>бюджеты муниципальных образований Иркутской области (далее - МБ)</w:t>
            </w:r>
          </w:p>
        </w:tc>
        <w:tc>
          <w:tcPr>
            <w:tcW w:w="1247" w:type="dxa"/>
            <w:vAlign w:val="center"/>
          </w:tcPr>
          <w:p w:rsidR="00B30989" w:rsidRDefault="00B30989">
            <w:pPr>
              <w:pStyle w:val="ConsPlusNormal"/>
              <w:jc w:val="center"/>
            </w:pPr>
            <w:r>
              <w:t>10502,2</w:t>
            </w:r>
          </w:p>
        </w:tc>
        <w:tc>
          <w:tcPr>
            <w:tcW w:w="1191" w:type="dxa"/>
            <w:vAlign w:val="center"/>
          </w:tcPr>
          <w:p w:rsidR="00B30989" w:rsidRDefault="00B30989">
            <w:pPr>
              <w:pStyle w:val="ConsPlusNormal"/>
              <w:jc w:val="center"/>
            </w:pPr>
            <w:r>
              <w:t>32054,2</w:t>
            </w:r>
          </w:p>
        </w:tc>
        <w:tc>
          <w:tcPr>
            <w:tcW w:w="1304" w:type="dxa"/>
            <w:vAlign w:val="center"/>
          </w:tcPr>
          <w:p w:rsidR="00B30989" w:rsidRDefault="00B30989">
            <w:pPr>
              <w:pStyle w:val="ConsPlusNormal"/>
              <w:jc w:val="center"/>
            </w:pPr>
            <w:r>
              <w:t>47096,7</w:t>
            </w:r>
          </w:p>
        </w:tc>
        <w:tc>
          <w:tcPr>
            <w:tcW w:w="1304" w:type="dxa"/>
            <w:vAlign w:val="center"/>
          </w:tcPr>
          <w:p w:rsidR="00B30989" w:rsidRDefault="00B30989">
            <w:pPr>
              <w:pStyle w:val="ConsPlusNormal"/>
              <w:jc w:val="center"/>
            </w:pPr>
            <w:r>
              <w:t>59575,9</w:t>
            </w:r>
          </w:p>
        </w:tc>
        <w:tc>
          <w:tcPr>
            <w:tcW w:w="1304" w:type="dxa"/>
            <w:vAlign w:val="center"/>
          </w:tcPr>
          <w:p w:rsidR="00B30989" w:rsidRDefault="00B30989">
            <w:pPr>
              <w:pStyle w:val="ConsPlusNormal"/>
              <w:jc w:val="center"/>
            </w:pPr>
            <w:r>
              <w:t>58447,4</w:t>
            </w:r>
          </w:p>
        </w:tc>
        <w:tc>
          <w:tcPr>
            <w:tcW w:w="1304" w:type="dxa"/>
            <w:vAlign w:val="center"/>
          </w:tcPr>
          <w:p w:rsidR="00B30989" w:rsidRDefault="00B30989">
            <w:pPr>
              <w:pStyle w:val="ConsPlusNormal"/>
              <w:jc w:val="center"/>
            </w:pPr>
            <w:r>
              <w:t>64129,1</w:t>
            </w:r>
          </w:p>
        </w:tc>
        <w:tc>
          <w:tcPr>
            <w:tcW w:w="1304" w:type="dxa"/>
            <w:vAlign w:val="center"/>
          </w:tcPr>
          <w:p w:rsidR="00B30989" w:rsidRDefault="00B30989">
            <w:pPr>
              <w:pStyle w:val="ConsPlusNormal"/>
              <w:jc w:val="center"/>
            </w:pPr>
            <w:r>
              <w:t>34251,6</w:t>
            </w:r>
          </w:p>
        </w:tc>
        <w:tc>
          <w:tcPr>
            <w:tcW w:w="1417" w:type="dxa"/>
            <w:vAlign w:val="center"/>
          </w:tcPr>
          <w:p w:rsidR="00B30989" w:rsidRDefault="00B30989">
            <w:pPr>
              <w:pStyle w:val="ConsPlusNormal"/>
              <w:jc w:val="center"/>
            </w:pPr>
            <w:r>
              <w:t>306057,1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tcPr>
          <w:p w:rsidR="00B30989" w:rsidRDefault="00B30989">
            <w:pPr>
              <w:pStyle w:val="ConsPlusNormal"/>
            </w:pPr>
            <w:r>
              <w:t>иные источники (далее - ИИ)</w:t>
            </w:r>
          </w:p>
        </w:tc>
        <w:tc>
          <w:tcPr>
            <w:tcW w:w="1247" w:type="dxa"/>
            <w:vAlign w:val="center"/>
          </w:tcPr>
          <w:p w:rsidR="00B30989" w:rsidRDefault="00B30989">
            <w:pPr>
              <w:pStyle w:val="ConsPlusNormal"/>
              <w:jc w:val="center"/>
            </w:pPr>
            <w:r>
              <w:t>4640434,2</w:t>
            </w:r>
          </w:p>
        </w:tc>
        <w:tc>
          <w:tcPr>
            <w:tcW w:w="1191" w:type="dxa"/>
            <w:vAlign w:val="center"/>
          </w:tcPr>
          <w:p w:rsidR="00B30989" w:rsidRDefault="00B30989">
            <w:pPr>
              <w:pStyle w:val="ConsPlusNormal"/>
              <w:jc w:val="center"/>
            </w:pPr>
            <w:r>
              <w:t>4938541,2</w:t>
            </w:r>
          </w:p>
        </w:tc>
        <w:tc>
          <w:tcPr>
            <w:tcW w:w="1304" w:type="dxa"/>
            <w:vAlign w:val="center"/>
          </w:tcPr>
          <w:p w:rsidR="00B30989" w:rsidRDefault="00B30989">
            <w:pPr>
              <w:pStyle w:val="ConsPlusNormal"/>
              <w:jc w:val="center"/>
            </w:pPr>
            <w:r>
              <w:t>5375853,5</w:t>
            </w:r>
          </w:p>
        </w:tc>
        <w:tc>
          <w:tcPr>
            <w:tcW w:w="1304" w:type="dxa"/>
            <w:vAlign w:val="center"/>
          </w:tcPr>
          <w:p w:rsidR="00B30989" w:rsidRDefault="00B30989">
            <w:pPr>
              <w:pStyle w:val="ConsPlusNormal"/>
              <w:jc w:val="center"/>
            </w:pPr>
            <w:r>
              <w:t>5718354,5</w:t>
            </w:r>
          </w:p>
        </w:tc>
        <w:tc>
          <w:tcPr>
            <w:tcW w:w="1304" w:type="dxa"/>
            <w:vAlign w:val="center"/>
          </w:tcPr>
          <w:p w:rsidR="00B30989" w:rsidRDefault="00B30989">
            <w:pPr>
              <w:pStyle w:val="ConsPlusNormal"/>
              <w:jc w:val="center"/>
            </w:pPr>
            <w:r>
              <w:t>6072997,5</w:t>
            </w:r>
          </w:p>
        </w:tc>
        <w:tc>
          <w:tcPr>
            <w:tcW w:w="1304" w:type="dxa"/>
            <w:vAlign w:val="center"/>
          </w:tcPr>
          <w:p w:rsidR="00B30989" w:rsidRDefault="00B30989">
            <w:pPr>
              <w:pStyle w:val="ConsPlusNormal"/>
              <w:jc w:val="center"/>
            </w:pPr>
            <w:r>
              <w:t>6501623,5</w:t>
            </w:r>
          </w:p>
        </w:tc>
        <w:tc>
          <w:tcPr>
            <w:tcW w:w="1304" w:type="dxa"/>
            <w:vAlign w:val="center"/>
          </w:tcPr>
          <w:p w:rsidR="00B30989" w:rsidRDefault="00B30989">
            <w:pPr>
              <w:pStyle w:val="ConsPlusNormal"/>
              <w:jc w:val="center"/>
            </w:pPr>
            <w:r>
              <w:t>6926328,5</w:t>
            </w:r>
          </w:p>
        </w:tc>
        <w:tc>
          <w:tcPr>
            <w:tcW w:w="1417" w:type="dxa"/>
            <w:vAlign w:val="center"/>
          </w:tcPr>
          <w:p w:rsidR="00B30989" w:rsidRDefault="00B30989">
            <w:pPr>
              <w:pStyle w:val="ConsPlusNormal"/>
              <w:jc w:val="center"/>
            </w:pPr>
            <w:r>
              <w:t>40174132,9</w:t>
            </w:r>
          </w:p>
        </w:tc>
      </w:tr>
      <w:tr w:rsidR="00B30989">
        <w:tc>
          <w:tcPr>
            <w:tcW w:w="794" w:type="dxa"/>
            <w:vMerge w:val="restart"/>
          </w:tcPr>
          <w:p w:rsidR="00B30989" w:rsidRDefault="00B30989">
            <w:pPr>
              <w:pStyle w:val="ConsPlusNormal"/>
            </w:pPr>
          </w:p>
        </w:tc>
        <w:tc>
          <w:tcPr>
            <w:tcW w:w="3288" w:type="dxa"/>
            <w:vMerge w:val="restart"/>
          </w:tcPr>
          <w:p w:rsidR="00B30989" w:rsidRDefault="00B30989">
            <w:pPr>
              <w:pStyle w:val="ConsPlusNormal"/>
            </w:pP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7417679,0</w:t>
            </w:r>
          </w:p>
        </w:tc>
        <w:tc>
          <w:tcPr>
            <w:tcW w:w="1191" w:type="dxa"/>
            <w:vAlign w:val="center"/>
          </w:tcPr>
          <w:p w:rsidR="00B30989" w:rsidRDefault="00B30989">
            <w:pPr>
              <w:pStyle w:val="ConsPlusNormal"/>
              <w:jc w:val="center"/>
            </w:pPr>
            <w:r>
              <w:t>7771500,0</w:t>
            </w:r>
          </w:p>
        </w:tc>
        <w:tc>
          <w:tcPr>
            <w:tcW w:w="1304" w:type="dxa"/>
            <w:vAlign w:val="center"/>
          </w:tcPr>
          <w:p w:rsidR="00B30989" w:rsidRDefault="00B30989">
            <w:pPr>
              <w:pStyle w:val="ConsPlusNormal"/>
              <w:jc w:val="center"/>
            </w:pPr>
            <w:r>
              <w:t>8366141,4</w:t>
            </w:r>
          </w:p>
        </w:tc>
        <w:tc>
          <w:tcPr>
            <w:tcW w:w="1304" w:type="dxa"/>
            <w:vAlign w:val="center"/>
          </w:tcPr>
          <w:p w:rsidR="00B30989" w:rsidRDefault="00B30989">
            <w:pPr>
              <w:pStyle w:val="ConsPlusNormal"/>
              <w:jc w:val="center"/>
            </w:pPr>
            <w:r>
              <w:t>8554738,0</w:t>
            </w:r>
          </w:p>
        </w:tc>
        <w:tc>
          <w:tcPr>
            <w:tcW w:w="1304" w:type="dxa"/>
            <w:vAlign w:val="center"/>
          </w:tcPr>
          <w:p w:rsidR="00B30989" w:rsidRDefault="00B30989">
            <w:pPr>
              <w:pStyle w:val="ConsPlusNormal"/>
              <w:jc w:val="center"/>
            </w:pPr>
            <w:r>
              <w:t>9335570,6</w:t>
            </w:r>
          </w:p>
        </w:tc>
        <w:tc>
          <w:tcPr>
            <w:tcW w:w="1304" w:type="dxa"/>
            <w:vAlign w:val="center"/>
          </w:tcPr>
          <w:p w:rsidR="00B30989" w:rsidRDefault="00B30989">
            <w:pPr>
              <w:pStyle w:val="ConsPlusNormal"/>
              <w:jc w:val="center"/>
            </w:pPr>
            <w:r>
              <w:t>9809015,7</w:t>
            </w:r>
          </w:p>
        </w:tc>
        <w:tc>
          <w:tcPr>
            <w:tcW w:w="1304" w:type="dxa"/>
            <w:vAlign w:val="center"/>
          </w:tcPr>
          <w:p w:rsidR="00B30989" w:rsidRDefault="00B30989">
            <w:pPr>
              <w:pStyle w:val="ConsPlusNormal"/>
              <w:jc w:val="center"/>
            </w:pPr>
            <w:r>
              <w:t>10363441,7</w:t>
            </w:r>
          </w:p>
        </w:tc>
        <w:tc>
          <w:tcPr>
            <w:tcW w:w="1417" w:type="dxa"/>
            <w:vAlign w:val="center"/>
          </w:tcPr>
          <w:p w:rsidR="00B30989" w:rsidRDefault="00B30989">
            <w:pPr>
              <w:pStyle w:val="ConsPlusNormal"/>
              <w:jc w:val="center"/>
            </w:pPr>
            <w:r>
              <w:t>61618086,4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1609826,6</w:t>
            </w:r>
          </w:p>
        </w:tc>
        <w:tc>
          <w:tcPr>
            <w:tcW w:w="1191" w:type="dxa"/>
            <w:vAlign w:val="center"/>
          </w:tcPr>
          <w:p w:rsidR="00B30989" w:rsidRDefault="00B30989">
            <w:pPr>
              <w:pStyle w:val="ConsPlusNormal"/>
              <w:jc w:val="center"/>
            </w:pPr>
            <w:r>
              <w:t>1575534,0</w:t>
            </w:r>
          </w:p>
        </w:tc>
        <w:tc>
          <w:tcPr>
            <w:tcW w:w="1304" w:type="dxa"/>
            <w:vAlign w:val="center"/>
          </w:tcPr>
          <w:p w:rsidR="00B30989" w:rsidRDefault="00B30989">
            <w:pPr>
              <w:pStyle w:val="ConsPlusNormal"/>
              <w:jc w:val="center"/>
            </w:pPr>
            <w:r>
              <w:t>1820545,2</w:t>
            </w:r>
          </w:p>
        </w:tc>
        <w:tc>
          <w:tcPr>
            <w:tcW w:w="1304" w:type="dxa"/>
            <w:vAlign w:val="center"/>
          </w:tcPr>
          <w:p w:rsidR="00B30989" w:rsidRDefault="00B30989">
            <w:pPr>
              <w:pStyle w:val="ConsPlusNormal"/>
              <w:jc w:val="center"/>
            </w:pPr>
            <w:r>
              <w:t>1585795,2</w:t>
            </w:r>
          </w:p>
        </w:tc>
        <w:tc>
          <w:tcPr>
            <w:tcW w:w="1304" w:type="dxa"/>
            <w:vAlign w:val="center"/>
          </w:tcPr>
          <w:p w:rsidR="00B30989" w:rsidRDefault="00B30989">
            <w:pPr>
              <w:pStyle w:val="ConsPlusNormal"/>
              <w:jc w:val="center"/>
            </w:pPr>
            <w:r>
              <w:t>2149758,3</w:t>
            </w:r>
          </w:p>
        </w:tc>
        <w:tc>
          <w:tcPr>
            <w:tcW w:w="1304" w:type="dxa"/>
            <w:vAlign w:val="center"/>
          </w:tcPr>
          <w:p w:rsidR="00B30989" w:rsidRDefault="00B30989">
            <w:pPr>
              <w:pStyle w:val="ConsPlusNormal"/>
              <w:jc w:val="center"/>
            </w:pPr>
            <w:r>
              <w:t>2192118,6</w:t>
            </w:r>
          </w:p>
        </w:tc>
        <w:tc>
          <w:tcPr>
            <w:tcW w:w="1304" w:type="dxa"/>
            <w:vAlign w:val="center"/>
          </w:tcPr>
          <w:p w:rsidR="00B30989" w:rsidRDefault="00B30989">
            <w:pPr>
              <w:pStyle w:val="ConsPlusNormal"/>
              <w:jc w:val="center"/>
            </w:pPr>
            <w:r>
              <w:t>2319839,6</w:t>
            </w:r>
          </w:p>
        </w:tc>
        <w:tc>
          <w:tcPr>
            <w:tcW w:w="1417" w:type="dxa"/>
            <w:vAlign w:val="center"/>
          </w:tcPr>
          <w:p w:rsidR="00B30989" w:rsidRDefault="00B30989">
            <w:pPr>
              <w:pStyle w:val="ConsPlusNormal"/>
              <w:jc w:val="center"/>
            </w:pPr>
            <w:r>
              <w:t>13253417,5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1164195,8</w:t>
            </w:r>
          </w:p>
        </w:tc>
        <w:tc>
          <w:tcPr>
            <w:tcW w:w="1191" w:type="dxa"/>
            <w:vAlign w:val="center"/>
          </w:tcPr>
          <w:p w:rsidR="00B30989" w:rsidRDefault="00B30989">
            <w:pPr>
              <w:pStyle w:val="ConsPlusNormal"/>
              <w:jc w:val="center"/>
            </w:pPr>
            <w:r>
              <w:t>1247490,7</w:t>
            </w:r>
          </w:p>
        </w:tc>
        <w:tc>
          <w:tcPr>
            <w:tcW w:w="1304" w:type="dxa"/>
            <w:vAlign w:val="center"/>
          </w:tcPr>
          <w:p w:rsidR="00B30989" w:rsidRDefault="00B30989">
            <w:pPr>
              <w:pStyle w:val="ConsPlusNormal"/>
              <w:jc w:val="center"/>
            </w:pPr>
            <w:r>
              <w:t>1168723,5</w:t>
            </w:r>
          </w:p>
        </w:tc>
        <w:tc>
          <w:tcPr>
            <w:tcW w:w="1304" w:type="dxa"/>
            <w:vAlign w:val="center"/>
          </w:tcPr>
          <w:p w:rsidR="00B30989" w:rsidRDefault="00B30989">
            <w:pPr>
              <w:pStyle w:val="ConsPlusNormal"/>
              <w:jc w:val="center"/>
            </w:pPr>
            <w:r>
              <w:t>1249569,1</w:t>
            </w:r>
          </w:p>
        </w:tc>
        <w:tc>
          <w:tcPr>
            <w:tcW w:w="1304" w:type="dxa"/>
            <w:vAlign w:val="center"/>
          </w:tcPr>
          <w:p w:rsidR="00B30989" w:rsidRDefault="00B30989">
            <w:pPr>
              <w:pStyle w:val="ConsPlusNormal"/>
              <w:jc w:val="center"/>
            </w:pPr>
            <w:r>
              <w:t>1112657,6</w:t>
            </w:r>
          </w:p>
        </w:tc>
        <w:tc>
          <w:tcPr>
            <w:tcW w:w="1304" w:type="dxa"/>
            <w:vAlign w:val="center"/>
          </w:tcPr>
          <w:p w:rsidR="00B30989" w:rsidRDefault="00B30989">
            <w:pPr>
              <w:pStyle w:val="ConsPlusNormal"/>
              <w:jc w:val="center"/>
            </w:pPr>
            <w:r>
              <w:t>1115116,4</w:t>
            </w:r>
          </w:p>
        </w:tc>
        <w:tc>
          <w:tcPr>
            <w:tcW w:w="1304" w:type="dxa"/>
            <w:vAlign w:val="center"/>
          </w:tcPr>
          <w:p w:rsidR="00B30989" w:rsidRDefault="00B30989">
            <w:pPr>
              <w:pStyle w:val="ConsPlusNormal"/>
              <w:jc w:val="center"/>
            </w:pPr>
            <w:r>
              <w:t>1117116,4</w:t>
            </w:r>
          </w:p>
        </w:tc>
        <w:tc>
          <w:tcPr>
            <w:tcW w:w="1417" w:type="dxa"/>
            <w:vAlign w:val="center"/>
          </w:tcPr>
          <w:p w:rsidR="00B30989" w:rsidRDefault="00B30989">
            <w:pPr>
              <w:pStyle w:val="ConsPlusNormal"/>
              <w:jc w:val="center"/>
            </w:pPr>
            <w:r>
              <w:t>8174869,5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3222,4</w:t>
            </w:r>
          </w:p>
        </w:tc>
        <w:tc>
          <w:tcPr>
            <w:tcW w:w="1191" w:type="dxa"/>
            <w:vAlign w:val="center"/>
          </w:tcPr>
          <w:p w:rsidR="00B30989" w:rsidRDefault="00B30989">
            <w:pPr>
              <w:pStyle w:val="ConsPlusNormal"/>
              <w:jc w:val="center"/>
            </w:pPr>
            <w:r>
              <w:t>5421,9</w:t>
            </w:r>
          </w:p>
        </w:tc>
        <w:tc>
          <w:tcPr>
            <w:tcW w:w="1304" w:type="dxa"/>
            <w:vAlign w:val="center"/>
          </w:tcPr>
          <w:p w:rsidR="00B30989" w:rsidRDefault="00B30989">
            <w:pPr>
              <w:pStyle w:val="ConsPlusNormal"/>
              <w:jc w:val="center"/>
            </w:pPr>
            <w:r>
              <w:t>1019,2</w:t>
            </w:r>
          </w:p>
        </w:tc>
        <w:tc>
          <w:tcPr>
            <w:tcW w:w="1304" w:type="dxa"/>
            <w:vAlign w:val="center"/>
          </w:tcPr>
          <w:p w:rsidR="00B30989" w:rsidRDefault="00B30989">
            <w:pPr>
              <w:pStyle w:val="ConsPlusNormal"/>
              <w:jc w:val="center"/>
            </w:pPr>
            <w:r>
              <w:t>1019,2</w:t>
            </w:r>
          </w:p>
        </w:tc>
        <w:tc>
          <w:tcPr>
            <w:tcW w:w="1304" w:type="dxa"/>
            <w:vAlign w:val="center"/>
          </w:tcPr>
          <w:p w:rsidR="00B30989" w:rsidRDefault="00B30989">
            <w:pPr>
              <w:pStyle w:val="ConsPlusNormal"/>
              <w:jc w:val="center"/>
            </w:pPr>
            <w:r>
              <w:t>157,2</w:t>
            </w:r>
          </w:p>
        </w:tc>
        <w:tc>
          <w:tcPr>
            <w:tcW w:w="1304" w:type="dxa"/>
            <w:vAlign w:val="center"/>
          </w:tcPr>
          <w:p w:rsidR="00B30989" w:rsidRDefault="00B30989">
            <w:pPr>
              <w:pStyle w:val="ConsPlusNormal"/>
              <w:jc w:val="center"/>
            </w:pPr>
            <w:r>
              <w:t>157,2</w:t>
            </w:r>
          </w:p>
        </w:tc>
        <w:tc>
          <w:tcPr>
            <w:tcW w:w="1304" w:type="dxa"/>
            <w:vAlign w:val="center"/>
          </w:tcPr>
          <w:p w:rsidR="00B30989" w:rsidRDefault="00B30989">
            <w:pPr>
              <w:pStyle w:val="ConsPlusNormal"/>
              <w:jc w:val="center"/>
            </w:pPr>
            <w:r>
              <w:t>157,2</w:t>
            </w:r>
          </w:p>
        </w:tc>
        <w:tc>
          <w:tcPr>
            <w:tcW w:w="1417" w:type="dxa"/>
            <w:vAlign w:val="center"/>
          </w:tcPr>
          <w:p w:rsidR="00B30989" w:rsidRDefault="00B30989">
            <w:pPr>
              <w:pStyle w:val="ConsPlusNormal"/>
              <w:jc w:val="center"/>
            </w:pPr>
            <w:r>
              <w:t>11154,3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4640434,2</w:t>
            </w:r>
          </w:p>
        </w:tc>
        <w:tc>
          <w:tcPr>
            <w:tcW w:w="1191" w:type="dxa"/>
            <w:vAlign w:val="center"/>
          </w:tcPr>
          <w:p w:rsidR="00B30989" w:rsidRDefault="00B30989">
            <w:pPr>
              <w:pStyle w:val="ConsPlusNormal"/>
              <w:jc w:val="center"/>
            </w:pPr>
            <w:r>
              <w:t>4938541,2</w:t>
            </w:r>
          </w:p>
        </w:tc>
        <w:tc>
          <w:tcPr>
            <w:tcW w:w="1304" w:type="dxa"/>
            <w:vAlign w:val="center"/>
          </w:tcPr>
          <w:p w:rsidR="00B30989" w:rsidRDefault="00B30989">
            <w:pPr>
              <w:pStyle w:val="ConsPlusNormal"/>
              <w:jc w:val="center"/>
            </w:pPr>
            <w:r>
              <w:t>5375853,5</w:t>
            </w:r>
          </w:p>
        </w:tc>
        <w:tc>
          <w:tcPr>
            <w:tcW w:w="1304" w:type="dxa"/>
            <w:vAlign w:val="center"/>
          </w:tcPr>
          <w:p w:rsidR="00B30989" w:rsidRDefault="00B30989">
            <w:pPr>
              <w:pStyle w:val="ConsPlusNormal"/>
              <w:jc w:val="center"/>
            </w:pPr>
            <w:r>
              <w:t>5718354,5</w:t>
            </w:r>
          </w:p>
        </w:tc>
        <w:tc>
          <w:tcPr>
            <w:tcW w:w="1304" w:type="dxa"/>
            <w:vAlign w:val="center"/>
          </w:tcPr>
          <w:p w:rsidR="00B30989" w:rsidRDefault="00B30989">
            <w:pPr>
              <w:pStyle w:val="ConsPlusNormal"/>
              <w:jc w:val="center"/>
            </w:pPr>
            <w:r>
              <w:t>6072997,5</w:t>
            </w:r>
          </w:p>
        </w:tc>
        <w:tc>
          <w:tcPr>
            <w:tcW w:w="1304" w:type="dxa"/>
            <w:vAlign w:val="center"/>
          </w:tcPr>
          <w:p w:rsidR="00B30989" w:rsidRDefault="00B30989">
            <w:pPr>
              <w:pStyle w:val="ConsPlusNormal"/>
              <w:jc w:val="center"/>
            </w:pPr>
            <w:r>
              <w:t>6501623,5</w:t>
            </w:r>
          </w:p>
        </w:tc>
        <w:tc>
          <w:tcPr>
            <w:tcW w:w="1304" w:type="dxa"/>
            <w:vAlign w:val="center"/>
          </w:tcPr>
          <w:p w:rsidR="00B30989" w:rsidRDefault="00B30989">
            <w:pPr>
              <w:pStyle w:val="ConsPlusNormal"/>
              <w:jc w:val="center"/>
            </w:pPr>
            <w:r>
              <w:t>6926328,5</w:t>
            </w:r>
          </w:p>
        </w:tc>
        <w:tc>
          <w:tcPr>
            <w:tcW w:w="1417" w:type="dxa"/>
            <w:vAlign w:val="center"/>
          </w:tcPr>
          <w:p w:rsidR="00B30989" w:rsidRDefault="00B30989">
            <w:pPr>
              <w:pStyle w:val="ConsPlusNormal"/>
              <w:jc w:val="center"/>
            </w:pPr>
            <w:r>
              <w:t>40174132,9</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279967,7</w:t>
            </w:r>
          </w:p>
        </w:tc>
        <w:tc>
          <w:tcPr>
            <w:tcW w:w="1191" w:type="dxa"/>
            <w:vAlign w:val="center"/>
          </w:tcPr>
          <w:p w:rsidR="00B30989" w:rsidRDefault="00B30989">
            <w:pPr>
              <w:pStyle w:val="ConsPlusNormal"/>
              <w:jc w:val="center"/>
            </w:pPr>
            <w:r>
              <w:t>620574,3</w:t>
            </w:r>
          </w:p>
        </w:tc>
        <w:tc>
          <w:tcPr>
            <w:tcW w:w="1304" w:type="dxa"/>
            <w:vAlign w:val="center"/>
          </w:tcPr>
          <w:p w:rsidR="00B30989" w:rsidRDefault="00B30989">
            <w:pPr>
              <w:pStyle w:val="ConsPlusNormal"/>
              <w:jc w:val="center"/>
            </w:pPr>
            <w:r>
              <w:t>1613039,8</w:t>
            </w:r>
          </w:p>
        </w:tc>
        <w:tc>
          <w:tcPr>
            <w:tcW w:w="1304" w:type="dxa"/>
            <w:vAlign w:val="center"/>
          </w:tcPr>
          <w:p w:rsidR="00B30989" w:rsidRDefault="00B30989">
            <w:pPr>
              <w:pStyle w:val="ConsPlusNormal"/>
              <w:jc w:val="center"/>
            </w:pPr>
            <w:r>
              <w:t>1552005,2</w:t>
            </w:r>
          </w:p>
        </w:tc>
        <w:tc>
          <w:tcPr>
            <w:tcW w:w="1304" w:type="dxa"/>
            <w:vAlign w:val="center"/>
          </w:tcPr>
          <w:p w:rsidR="00B30989" w:rsidRDefault="00B30989">
            <w:pPr>
              <w:pStyle w:val="ConsPlusNormal"/>
              <w:jc w:val="center"/>
            </w:pPr>
            <w:r>
              <w:t>1645392,1</w:t>
            </w:r>
          </w:p>
        </w:tc>
        <w:tc>
          <w:tcPr>
            <w:tcW w:w="1304" w:type="dxa"/>
            <w:vAlign w:val="center"/>
          </w:tcPr>
          <w:p w:rsidR="00B30989" w:rsidRDefault="00B30989">
            <w:pPr>
              <w:pStyle w:val="ConsPlusNormal"/>
              <w:jc w:val="center"/>
            </w:pPr>
            <w:r>
              <w:t>2174276,7</w:t>
            </w:r>
          </w:p>
        </w:tc>
        <w:tc>
          <w:tcPr>
            <w:tcW w:w="1304" w:type="dxa"/>
            <w:vAlign w:val="center"/>
          </w:tcPr>
          <w:p w:rsidR="00B30989" w:rsidRDefault="00B30989">
            <w:pPr>
              <w:pStyle w:val="ConsPlusNormal"/>
              <w:jc w:val="center"/>
            </w:pPr>
            <w:r>
              <w:t>1548328,0</w:t>
            </w:r>
          </w:p>
        </w:tc>
        <w:tc>
          <w:tcPr>
            <w:tcW w:w="1417" w:type="dxa"/>
            <w:vAlign w:val="center"/>
          </w:tcPr>
          <w:p w:rsidR="00B30989" w:rsidRDefault="00B30989">
            <w:pPr>
              <w:pStyle w:val="ConsPlusNormal"/>
              <w:jc w:val="center"/>
            </w:pPr>
            <w:r>
              <w:t>6668232,7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247339,2</w:t>
            </w:r>
          </w:p>
        </w:tc>
        <w:tc>
          <w:tcPr>
            <w:tcW w:w="1191" w:type="dxa"/>
            <w:vAlign w:val="center"/>
          </w:tcPr>
          <w:p w:rsidR="00B30989" w:rsidRDefault="00B30989">
            <w:pPr>
              <w:pStyle w:val="ConsPlusNormal"/>
              <w:jc w:val="center"/>
            </w:pPr>
            <w:r>
              <w:t>464924,4</w:t>
            </w:r>
          </w:p>
        </w:tc>
        <w:tc>
          <w:tcPr>
            <w:tcW w:w="1304" w:type="dxa"/>
            <w:vAlign w:val="center"/>
          </w:tcPr>
          <w:p w:rsidR="00B30989" w:rsidRDefault="00B30989">
            <w:pPr>
              <w:pStyle w:val="ConsPlusNormal"/>
              <w:jc w:val="center"/>
            </w:pPr>
            <w:r>
              <w:t>797907,6</w:t>
            </w:r>
          </w:p>
        </w:tc>
        <w:tc>
          <w:tcPr>
            <w:tcW w:w="1304" w:type="dxa"/>
            <w:vAlign w:val="center"/>
          </w:tcPr>
          <w:p w:rsidR="00B30989" w:rsidRDefault="00B30989">
            <w:pPr>
              <w:pStyle w:val="ConsPlusNormal"/>
              <w:jc w:val="center"/>
            </w:pPr>
            <w:r>
              <w:t>720956,8</w:t>
            </w:r>
          </w:p>
        </w:tc>
        <w:tc>
          <w:tcPr>
            <w:tcW w:w="1304" w:type="dxa"/>
            <w:vAlign w:val="center"/>
          </w:tcPr>
          <w:p w:rsidR="00B30989" w:rsidRDefault="00B30989">
            <w:pPr>
              <w:pStyle w:val="ConsPlusNormal"/>
              <w:jc w:val="center"/>
            </w:pPr>
            <w:r>
              <w:t>819374,0</w:t>
            </w:r>
          </w:p>
        </w:tc>
        <w:tc>
          <w:tcPr>
            <w:tcW w:w="1304" w:type="dxa"/>
            <w:vAlign w:val="center"/>
          </w:tcPr>
          <w:p w:rsidR="00B30989" w:rsidRDefault="00B30989">
            <w:pPr>
              <w:pStyle w:val="ConsPlusNormal"/>
              <w:jc w:val="center"/>
            </w:pPr>
            <w:r>
              <w:t>986454,8</w:t>
            </w:r>
          </w:p>
        </w:tc>
        <w:tc>
          <w:tcPr>
            <w:tcW w:w="1304" w:type="dxa"/>
            <w:vAlign w:val="center"/>
          </w:tcPr>
          <w:p w:rsidR="00B30989" w:rsidRDefault="00B30989">
            <w:pPr>
              <w:pStyle w:val="ConsPlusNormal"/>
              <w:jc w:val="center"/>
            </w:pPr>
            <w:r>
              <w:t>796937,6</w:t>
            </w:r>
          </w:p>
        </w:tc>
        <w:tc>
          <w:tcPr>
            <w:tcW w:w="1417" w:type="dxa"/>
            <w:vAlign w:val="center"/>
          </w:tcPr>
          <w:p w:rsidR="00B30989" w:rsidRDefault="00B30989">
            <w:pPr>
              <w:pStyle w:val="ConsPlusNormal"/>
              <w:jc w:val="center"/>
            </w:pPr>
            <w:r>
              <w:t>2568290,0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136206,2</w:t>
            </w:r>
          </w:p>
        </w:tc>
        <w:tc>
          <w:tcPr>
            <w:tcW w:w="1304" w:type="dxa"/>
            <w:vAlign w:val="center"/>
          </w:tcPr>
          <w:p w:rsidR="00B30989" w:rsidRDefault="00B30989">
            <w:pPr>
              <w:pStyle w:val="ConsPlusNormal"/>
              <w:jc w:val="center"/>
            </w:pPr>
            <w:r>
              <w:t>776212,3</w:t>
            </w:r>
          </w:p>
        </w:tc>
        <w:tc>
          <w:tcPr>
            <w:tcW w:w="1304" w:type="dxa"/>
            <w:vAlign w:val="center"/>
          </w:tcPr>
          <w:p w:rsidR="00B30989" w:rsidRDefault="00B30989">
            <w:pPr>
              <w:pStyle w:val="ConsPlusNormal"/>
              <w:jc w:val="center"/>
            </w:pPr>
            <w:r>
              <w:t>780836,1</w:t>
            </w:r>
          </w:p>
        </w:tc>
        <w:tc>
          <w:tcPr>
            <w:tcW w:w="1304" w:type="dxa"/>
            <w:vAlign w:val="center"/>
          </w:tcPr>
          <w:p w:rsidR="00B30989" w:rsidRDefault="00B30989">
            <w:pPr>
              <w:pStyle w:val="ConsPlusNormal"/>
              <w:jc w:val="center"/>
            </w:pPr>
            <w:r>
              <w:t>775538,9</w:t>
            </w:r>
          </w:p>
        </w:tc>
        <w:tc>
          <w:tcPr>
            <w:tcW w:w="1304" w:type="dxa"/>
            <w:vAlign w:val="center"/>
          </w:tcPr>
          <w:p w:rsidR="00B30989" w:rsidRDefault="00B30989">
            <w:pPr>
              <w:pStyle w:val="ConsPlusNormal"/>
              <w:jc w:val="center"/>
            </w:pPr>
            <w:r>
              <w:t>1129394,3</w:t>
            </w:r>
          </w:p>
        </w:tc>
        <w:tc>
          <w:tcPr>
            <w:tcW w:w="1304" w:type="dxa"/>
            <w:vAlign w:val="center"/>
          </w:tcPr>
          <w:p w:rsidR="00B30989" w:rsidRDefault="00B30989">
            <w:pPr>
              <w:pStyle w:val="ConsPlusNormal"/>
              <w:jc w:val="center"/>
            </w:pPr>
            <w:r>
              <w:t>723187,8</w:t>
            </w:r>
          </w:p>
        </w:tc>
        <w:tc>
          <w:tcPr>
            <w:tcW w:w="1417" w:type="dxa"/>
            <w:vAlign w:val="center"/>
          </w:tcPr>
          <w:p w:rsidR="00B30989" w:rsidRDefault="00B30989">
            <w:pPr>
              <w:pStyle w:val="ConsPlusNormal"/>
              <w:jc w:val="center"/>
            </w:pPr>
            <w:r>
              <w:t>4003238,8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5468,5</w:t>
            </w:r>
          </w:p>
        </w:tc>
        <w:tc>
          <w:tcPr>
            <w:tcW w:w="1191" w:type="dxa"/>
            <w:vAlign w:val="center"/>
          </w:tcPr>
          <w:p w:rsidR="00B30989" w:rsidRDefault="00B30989">
            <w:pPr>
              <w:pStyle w:val="ConsPlusNormal"/>
              <w:jc w:val="center"/>
            </w:pPr>
            <w:r>
              <w:t>19443,7</w:t>
            </w:r>
          </w:p>
        </w:tc>
        <w:tc>
          <w:tcPr>
            <w:tcW w:w="1304" w:type="dxa"/>
            <w:vAlign w:val="center"/>
          </w:tcPr>
          <w:p w:rsidR="00B30989" w:rsidRDefault="00B30989">
            <w:pPr>
              <w:pStyle w:val="ConsPlusNormal"/>
              <w:jc w:val="center"/>
            </w:pPr>
            <w:r>
              <w:t>38919,9</w:t>
            </w:r>
          </w:p>
        </w:tc>
        <w:tc>
          <w:tcPr>
            <w:tcW w:w="1304" w:type="dxa"/>
            <w:vAlign w:val="center"/>
          </w:tcPr>
          <w:p w:rsidR="00B30989" w:rsidRDefault="00B30989">
            <w:pPr>
              <w:pStyle w:val="ConsPlusNormal"/>
              <w:jc w:val="center"/>
            </w:pPr>
            <w:r>
              <w:t>50212,3</w:t>
            </w:r>
          </w:p>
        </w:tc>
        <w:tc>
          <w:tcPr>
            <w:tcW w:w="1304" w:type="dxa"/>
            <w:vAlign w:val="center"/>
          </w:tcPr>
          <w:p w:rsidR="00B30989" w:rsidRDefault="00B30989">
            <w:pPr>
              <w:pStyle w:val="ConsPlusNormal"/>
              <w:jc w:val="center"/>
            </w:pPr>
            <w:r>
              <w:t>50479,2</w:t>
            </w:r>
          </w:p>
        </w:tc>
        <w:tc>
          <w:tcPr>
            <w:tcW w:w="1304" w:type="dxa"/>
            <w:vAlign w:val="center"/>
          </w:tcPr>
          <w:p w:rsidR="00B30989" w:rsidRDefault="00B30989">
            <w:pPr>
              <w:pStyle w:val="ConsPlusNormal"/>
              <w:jc w:val="center"/>
            </w:pPr>
            <w:r>
              <w:t>58427,6</w:t>
            </w:r>
          </w:p>
        </w:tc>
        <w:tc>
          <w:tcPr>
            <w:tcW w:w="1304" w:type="dxa"/>
            <w:vAlign w:val="center"/>
          </w:tcPr>
          <w:p w:rsidR="00B30989" w:rsidRDefault="00B30989">
            <w:pPr>
              <w:pStyle w:val="ConsPlusNormal"/>
              <w:jc w:val="center"/>
            </w:pPr>
            <w:r>
              <w:t>28202,6</w:t>
            </w:r>
          </w:p>
        </w:tc>
        <w:tc>
          <w:tcPr>
            <w:tcW w:w="1417" w:type="dxa"/>
            <w:vAlign w:val="center"/>
          </w:tcPr>
          <w:p w:rsidR="00B30989" w:rsidRDefault="00B30989">
            <w:pPr>
              <w:pStyle w:val="ConsPlusNormal"/>
              <w:jc w:val="center"/>
            </w:pPr>
            <w:r>
              <w:t>96703,9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tcPr>
          <w:p w:rsidR="00B30989" w:rsidRDefault="00B30989">
            <w:pPr>
              <w:pStyle w:val="ConsPlusNormal"/>
            </w:pPr>
          </w:p>
        </w:tc>
        <w:tc>
          <w:tcPr>
            <w:tcW w:w="3288" w:type="dxa"/>
            <w:vMerge w:val="restart"/>
          </w:tcPr>
          <w:p w:rsidR="00B30989" w:rsidRDefault="00B30989">
            <w:pPr>
              <w:pStyle w:val="ConsPlusNormal"/>
            </w:pPr>
          </w:p>
        </w:tc>
        <w:tc>
          <w:tcPr>
            <w:tcW w:w="1871"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42966,5</w:t>
            </w:r>
          </w:p>
        </w:tc>
        <w:tc>
          <w:tcPr>
            <w:tcW w:w="1191" w:type="dxa"/>
            <w:vAlign w:val="center"/>
          </w:tcPr>
          <w:p w:rsidR="00B30989" w:rsidRDefault="00B30989">
            <w:pPr>
              <w:pStyle w:val="ConsPlusNormal"/>
              <w:jc w:val="center"/>
            </w:pPr>
            <w:r>
              <w:t>155172,6</w:t>
            </w:r>
          </w:p>
        </w:tc>
        <w:tc>
          <w:tcPr>
            <w:tcW w:w="1304" w:type="dxa"/>
            <w:vAlign w:val="center"/>
          </w:tcPr>
          <w:p w:rsidR="00B30989" w:rsidRDefault="00B30989">
            <w:pPr>
              <w:pStyle w:val="ConsPlusNormal"/>
              <w:jc w:val="center"/>
            </w:pPr>
            <w:r>
              <w:t>178984,6</w:t>
            </w:r>
          </w:p>
        </w:tc>
        <w:tc>
          <w:tcPr>
            <w:tcW w:w="1304" w:type="dxa"/>
            <w:vAlign w:val="center"/>
          </w:tcPr>
          <w:p w:rsidR="00B30989" w:rsidRDefault="00B30989">
            <w:pPr>
              <w:pStyle w:val="ConsPlusNormal"/>
              <w:jc w:val="center"/>
            </w:pPr>
            <w:r>
              <w:t>180171,4</w:t>
            </w:r>
          </w:p>
        </w:tc>
        <w:tc>
          <w:tcPr>
            <w:tcW w:w="1304" w:type="dxa"/>
            <w:vAlign w:val="center"/>
          </w:tcPr>
          <w:p w:rsidR="00B30989" w:rsidRDefault="00B30989">
            <w:pPr>
              <w:pStyle w:val="ConsPlusNormal"/>
              <w:jc w:val="center"/>
            </w:pPr>
            <w:r>
              <w:t>504725,3</w:t>
            </w:r>
          </w:p>
        </w:tc>
        <w:tc>
          <w:tcPr>
            <w:tcW w:w="1304" w:type="dxa"/>
            <w:vAlign w:val="center"/>
          </w:tcPr>
          <w:p w:rsidR="00B30989" w:rsidRDefault="00B30989">
            <w:pPr>
              <w:pStyle w:val="ConsPlusNormal"/>
              <w:jc w:val="center"/>
            </w:pPr>
            <w:r>
              <w:t>358893,6</w:t>
            </w:r>
          </w:p>
        </w:tc>
        <w:tc>
          <w:tcPr>
            <w:tcW w:w="1304" w:type="dxa"/>
            <w:vAlign w:val="center"/>
          </w:tcPr>
          <w:p w:rsidR="00B30989" w:rsidRDefault="00B30989">
            <w:pPr>
              <w:pStyle w:val="ConsPlusNormal"/>
              <w:jc w:val="center"/>
            </w:pPr>
            <w:r>
              <w:t>381245,5</w:t>
            </w:r>
          </w:p>
        </w:tc>
        <w:tc>
          <w:tcPr>
            <w:tcW w:w="1417" w:type="dxa"/>
            <w:vAlign w:val="center"/>
          </w:tcPr>
          <w:p w:rsidR="00B30989" w:rsidRDefault="00B30989">
            <w:pPr>
              <w:pStyle w:val="ConsPlusNormal"/>
              <w:jc w:val="center"/>
            </w:pPr>
            <w:r>
              <w:t>1802159,5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149074,3</w:t>
            </w:r>
          </w:p>
        </w:tc>
        <w:tc>
          <w:tcPr>
            <w:tcW w:w="1304" w:type="dxa"/>
            <w:vAlign w:val="center"/>
          </w:tcPr>
          <w:p w:rsidR="00B30989" w:rsidRDefault="00B30989">
            <w:pPr>
              <w:pStyle w:val="ConsPlusNormal"/>
              <w:jc w:val="center"/>
            </w:pPr>
            <w:r>
              <w:t>106004,8</w:t>
            </w:r>
          </w:p>
        </w:tc>
        <w:tc>
          <w:tcPr>
            <w:tcW w:w="1304"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347840,0</w:t>
            </w:r>
          </w:p>
        </w:tc>
        <w:tc>
          <w:tcPr>
            <w:tcW w:w="1304" w:type="dxa"/>
            <w:vAlign w:val="center"/>
          </w:tcPr>
          <w:p w:rsidR="00B30989" w:rsidRDefault="00B30989">
            <w:pPr>
              <w:pStyle w:val="ConsPlusNormal"/>
              <w:jc w:val="center"/>
            </w:pPr>
            <w:r>
              <w:t>247344,5</w:t>
            </w:r>
          </w:p>
        </w:tc>
        <w:tc>
          <w:tcPr>
            <w:tcW w:w="1304" w:type="dxa"/>
            <w:vAlign w:val="center"/>
          </w:tcPr>
          <w:p w:rsidR="00B30989" w:rsidRDefault="00B30989">
            <w:pPr>
              <w:pStyle w:val="ConsPlusNormal"/>
              <w:jc w:val="center"/>
            </w:pPr>
            <w:r>
              <w:t>262747,6</w:t>
            </w:r>
          </w:p>
        </w:tc>
        <w:tc>
          <w:tcPr>
            <w:tcW w:w="1417" w:type="dxa"/>
            <w:vAlign w:val="center"/>
          </w:tcPr>
          <w:p w:rsidR="00B30989" w:rsidRDefault="00B30989">
            <w:pPr>
              <w:pStyle w:val="ConsPlusNormal"/>
              <w:jc w:val="center"/>
            </w:pPr>
            <w:r>
              <w:t>1211585,9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1811,3</w:t>
            </w:r>
          </w:p>
        </w:tc>
        <w:tc>
          <w:tcPr>
            <w:tcW w:w="1191" w:type="dxa"/>
            <w:vAlign w:val="center"/>
          </w:tcPr>
          <w:p w:rsidR="00B30989" w:rsidRDefault="00B30989">
            <w:pPr>
              <w:pStyle w:val="ConsPlusNormal"/>
              <w:jc w:val="center"/>
            </w:pPr>
            <w:r>
              <w:t>7188,6</w:t>
            </w:r>
          </w:p>
        </w:tc>
        <w:tc>
          <w:tcPr>
            <w:tcW w:w="1304" w:type="dxa"/>
            <w:vAlign w:val="center"/>
          </w:tcPr>
          <w:p w:rsidR="00B30989" w:rsidRDefault="00B30989">
            <w:pPr>
              <w:pStyle w:val="ConsPlusNormal"/>
              <w:jc w:val="center"/>
            </w:pPr>
            <w:r>
              <w:t>7157,6</w:t>
            </w:r>
          </w:p>
        </w:tc>
        <w:tc>
          <w:tcPr>
            <w:tcW w:w="1304" w:type="dxa"/>
            <w:vAlign w:val="center"/>
          </w:tcPr>
          <w:p w:rsidR="00B30989" w:rsidRDefault="00B30989">
            <w:pPr>
              <w:pStyle w:val="ConsPlusNormal"/>
              <w:jc w:val="center"/>
            </w:pPr>
            <w:r>
              <w:t>8344,4</w:t>
            </w:r>
          </w:p>
        </w:tc>
        <w:tc>
          <w:tcPr>
            <w:tcW w:w="1304" w:type="dxa"/>
            <w:vAlign w:val="center"/>
          </w:tcPr>
          <w:p w:rsidR="00B30989" w:rsidRDefault="00B30989">
            <w:pPr>
              <w:pStyle w:val="ConsPlusNormal"/>
              <w:jc w:val="center"/>
            </w:pPr>
            <w:r>
              <w:t>7811,0</w:t>
            </w:r>
          </w:p>
        </w:tc>
        <w:tc>
          <w:tcPr>
            <w:tcW w:w="1304" w:type="dxa"/>
            <w:vAlign w:val="center"/>
          </w:tcPr>
          <w:p w:rsidR="00B30989" w:rsidRDefault="00B30989">
            <w:pPr>
              <w:pStyle w:val="ConsPlusNormal"/>
              <w:jc w:val="center"/>
            </w:pPr>
            <w:r>
              <w:t>5544,3</w:t>
            </w:r>
          </w:p>
        </w:tc>
        <w:tc>
          <w:tcPr>
            <w:tcW w:w="1304" w:type="dxa"/>
            <w:vAlign w:val="center"/>
          </w:tcPr>
          <w:p w:rsidR="00B30989" w:rsidRDefault="00B30989">
            <w:pPr>
              <w:pStyle w:val="ConsPlusNormal"/>
              <w:jc w:val="center"/>
            </w:pPr>
            <w:r>
              <w:t>5891,8</w:t>
            </w:r>
          </w:p>
        </w:tc>
        <w:tc>
          <w:tcPr>
            <w:tcW w:w="1417" w:type="dxa"/>
            <w:vAlign w:val="center"/>
          </w:tcPr>
          <w:p w:rsidR="00B30989" w:rsidRDefault="00B30989">
            <w:pPr>
              <w:pStyle w:val="ConsPlusNormal"/>
              <w:jc w:val="center"/>
            </w:pPr>
            <w:r>
              <w:t>43749,0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 xml:space="preserve">Служба ветеринарии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bottom"/>
          </w:tcPr>
          <w:p w:rsidR="00B30989" w:rsidRDefault="00B30989">
            <w:pPr>
              <w:pStyle w:val="ConsPlusNormal"/>
            </w:pPr>
          </w:p>
        </w:tc>
        <w:tc>
          <w:tcPr>
            <w:tcW w:w="3288" w:type="dxa"/>
            <w:vMerge w:val="restart"/>
          </w:tcPr>
          <w:p w:rsidR="00B30989" w:rsidRDefault="00B30989">
            <w:pPr>
              <w:pStyle w:val="ConsPlusNormal"/>
            </w:pPr>
          </w:p>
        </w:tc>
        <w:tc>
          <w:tcPr>
            <w:tcW w:w="1871"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w:t>
            </w:r>
          </w:p>
        </w:tc>
        <w:tc>
          <w:tcPr>
            <w:tcW w:w="3288" w:type="dxa"/>
            <w:vMerge w:val="restart"/>
          </w:tcPr>
          <w:p w:rsidR="00B30989" w:rsidRDefault="00B30989">
            <w:pPr>
              <w:pStyle w:val="ConsPlusNormal"/>
            </w:pPr>
            <w:hyperlink w:anchor="P367" w:history="1">
              <w:r>
                <w:rPr>
                  <w:color w:val="0000FF"/>
                </w:rPr>
                <w:t>Подпрограмма</w:t>
              </w:r>
            </w:hyperlink>
            <w:r>
              <w:t xml:space="preserve"> "Развитие сельского хозяйства и регулирование рынков сельскохозяйственной продукции, сырья и продовольствия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6075631,1</w:t>
            </w:r>
          </w:p>
        </w:tc>
        <w:tc>
          <w:tcPr>
            <w:tcW w:w="1191" w:type="dxa"/>
            <w:vAlign w:val="center"/>
          </w:tcPr>
          <w:p w:rsidR="00B30989" w:rsidRDefault="00B30989">
            <w:pPr>
              <w:pStyle w:val="ConsPlusNormal"/>
              <w:jc w:val="center"/>
            </w:pPr>
            <w:r>
              <w:t>6329851,5</w:t>
            </w:r>
          </w:p>
        </w:tc>
        <w:tc>
          <w:tcPr>
            <w:tcW w:w="1304" w:type="dxa"/>
            <w:vAlign w:val="center"/>
          </w:tcPr>
          <w:p w:rsidR="00B30989" w:rsidRDefault="00B30989">
            <w:pPr>
              <w:pStyle w:val="ConsPlusNormal"/>
              <w:jc w:val="center"/>
            </w:pPr>
            <w:r>
              <w:t>6426696,5</w:t>
            </w:r>
          </w:p>
        </w:tc>
        <w:tc>
          <w:tcPr>
            <w:tcW w:w="1304" w:type="dxa"/>
            <w:vAlign w:val="center"/>
          </w:tcPr>
          <w:p w:rsidR="00B30989" w:rsidRDefault="00B30989">
            <w:pPr>
              <w:pStyle w:val="ConsPlusNormal"/>
              <w:jc w:val="center"/>
            </w:pPr>
            <w:r>
              <w:t>6768062,6</w:t>
            </w:r>
          </w:p>
        </w:tc>
        <w:tc>
          <w:tcPr>
            <w:tcW w:w="1304" w:type="dxa"/>
            <w:vAlign w:val="center"/>
          </w:tcPr>
          <w:p w:rsidR="00B30989" w:rsidRDefault="00B30989">
            <w:pPr>
              <w:pStyle w:val="ConsPlusNormal"/>
              <w:jc w:val="center"/>
            </w:pPr>
            <w:r>
              <w:t>7213828,0</w:t>
            </w:r>
          </w:p>
        </w:tc>
        <w:tc>
          <w:tcPr>
            <w:tcW w:w="1304" w:type="dxa"/>
            <w:vAlign w:val="center"/>
          </w:tcPr>
          <w:p w:rsidR="00B30989" w:rsidRDefault="00B30989">
            <w:pPr>
              <w:pStyle w:val="ConsPlusNormal"/>
              <w:jc w:val="center"/>
            </w:pPr>
            <w:r>
              <w:t>7672274,0</w:t>
            </w:r>
          </w:p>
        </w:tc>
        <w:tc>
          <w:tcPr>
            <w:tcW w:w="1304" w:type="dxa"/>
            <w:vAlign w:val="center"/>
          </w:tcPr>
          <w:p w:rsidR="00B30989" w:rsidRDefault="00B30989">
            <w:pPr>
              <w:pStyle w:val="ConsPlusNormal"/>
              <w:jc w:val="center"/>
            </w:pPr>
            <w:r>
              <w:t>8123040,0</w:t>
            </w:r>
          </w:p>
        </w:tc>
        <w:tc>
          <w:tcPr>
            <w:tcW w:w="1417" w:type="dxa"/>
            <w:vAlign w:val="center"/>
          </w:tcPr>
          <w:p w:rsidR="00B30989" w:rsidRDefault="00B30989">
            <w:pPr>
              <w:pStyle w:val="ConsPlusNormal"/>
              <w:jc w:val="center"/>
            </w:pPr>
            <w:r>
              <w:t>48609383,7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997538,9</w:t>
            </w:r>
          </w:p>
        </w:tc>
        <w:tc>
          <w:tcPr>
            <w:tcW w:w="1191" w:type="dxa"/>
            <w:vAlign w:val="center"/>
          </w:tcPr>
          <w:p w:rsidR="00B30989" w:rsidRDefault="00B30989">
            <w:pPr>
              <w:pStyle w:val="ConsPlusNormal"/>
              <w:jc w:val="center"/>
            </w:pPr>
            <w:r>
              <w:t>959891,3</w:t>
            </w:r>
          </w:p>
        </w:tc>
        <w:tc>
          <w:tcPr>
            <w:tcW w:w="1304" w:type="dxa"/>
            <w:vAlign w:val="center"/>
          </w:tcPr>
          <w:p w:rsidR="00B30989" w:rsidRDefault="00B30989">
            <w:pPr>
              <w:pStyle w:val="ConsPlusNormal"/>
              <w:jc w:val="center"/>
            </w:pPr>
            <w:r>
              <w:t>996353,0</w:t>
            </w:r>
          </w:p>
        </w:tc>
        <w:tc>
          <w:tcPr>
            <w:tcW w:w="1304" w:type="dxa"/>
            <w:vAlign w:val="center"/>
          </w:tcPr>
          <w:p w:rsidR="00B30989" w:rsidRDefault="00B30989">
            <w:pPr>
              <w:pStyle w:val="ConsPlusNormal"/>
              <w:jc w:val="center"/>
            </w:pPr>
            <w:r>
              <w:t>915707,4</w:t>
            </w:r>
          </w:p>
        </w:tc>
        <w:tc>
          <w:tcPr>
            <w:tcW w:w="1304" w:type="dxa"/>
            <w:vAlign w:val="center"/>
          </w:tcPr>
          <w:p w:rsidR="00B30989" w:rsidRDefault="00B30989">
            <w:pPr>
              <w:pStyle w:val="ConsPlusNormal"/>
              <w:jc w:val="center"/>
            </w:pPr>
            <w:r>
              <w:t>1116901,0</w:t>
            </w:r>
          </w:p>
        </w:tc>
        <w:tc>
          <w:tcPr>
            <w:tcW w:w="1304" w:type="dxa"/>
            <w:vAlign w:val="center"/>
          </w:tcPr>
          <w:p w:rsidR="00B30989" w:rsidRDefault="00B30989">
            <w:pPr>
              <w:pStyle w:val="ConsPlusNormal"/>
              <w:jc w:val="center"/>
            </w:pPr>
            <w:r>
              <w:t>1194555,0</w:t>
            </w:r>
          </w:p>
        </w:tc>
        <w:tc>
          <w:tcPr>
            <w:tcW w:w="1304"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7450662,6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1006145,2</w:t>
            </w:r>
          </w:p>
        </w:tc>
        <w:tc>
          <w:tcPr>
            <w:tcW w:w="1191" w:type="dxa"/>
            <w:vAlign w:val="center"/>
          </w:tcPr>
          <w:p w:rsidR="00B30989" w:rsidRDefault="00B30989">
            <w:pPr>
              <w:pStyle w:val="ConsPlusNormal"/>
              <w:jc w:val="center"/>
            </w:pPr>
            <w:r>
              <w:t>1001074,0</w:t>
            </w:r>
          </w:p>
        </w:tc>
        <w:tc>
          <w:tcPr>
            <w:tcW w:w="1304" w:type="dxa"/>
            <w:vAlign w:val="center"/>
          </w:tcPr>
          <w:p w:rsidR="00B30989" w:rsidRDefault="00B30989">
            <w:pPr>
              <w:pStyle w:val="ConsPlusNormal"/>
              <w:jc w:val="center"/>
            </w:pPr>
            <w:r>
              <w:t>770118,5</w:t>
            </w:r>
          </w:p>
        </w:tc>
        <w:tc>
          <w:tcPr>
            <w:tcW w:w="1304" w:type="dxa"/>
            <w:vAlign w:val="center"/>
          </w:tcPr>
          <w:p w:rsidR="00B30989" w:rsidRDefault="00B30989">
            <w:pPr>
              <w:pStyle w:val="ConsPlusNormal"/>
              <w:jc w:val="center"/>
            </w:pPr>
            <w:r>
              <w:t>880796,2</w:t>
            </w:r>
          </w:p>
        </w:tc>
        <w:tc>
          <w:tcPr>
            <w:tcW w:w="1304" w:type="dxa"/>
            <w:vAlign w:val="center"/>
          </w:tcPr>
          <w:p w:rsidR="00B30989" w:rsidRDefault="00B30989">
            <w:pPr>
              <w:pStyle w:val="ConsPlusNormal"/>
              <w:jc w:val="center"/>
            </w:pPr>
            <w:r>
              <w:t>776750,0</w:t>
            </w:r>
          </w:p>
        </w:tc>
        <w:tc>
          <w:tcPr>
            <w:tcW w:w="1304" w:type="dxa"/>
            <w:vAlign w:val="center"/>
          </w:tcPr>
          <w:p w:rsidR="00B30989" w:rsidRDefault="00B30989">
            <w:pPr>
              <w:pStyle w:val="ConsPlusNormal"/>
              <w:jc w:val="center"/>
            </w:pPr>
            <w:r>
              <w:t>776750,0</w:t>
            </w:r>
          </w:p>
        </w:tc>
        <w:tc>
          <w:tcPr>
            <w:tcW w:w="1304" w:type="dxa"/>
            <w:vAlign w:val="center"/>
          </w:tcPr>
          <w:p w:rsidR="00B30989" w:rsidRDefault="00B30989">
            <w:pPr>
              <w:pStyle w:val="ConsPlusNormal"/>
              <w:jc w:val="center"/>
            </w:pPr>
            <w:r>
              <w:t>776750,0</w:t>
            </w:r>
          </w:p>
        </w:tc>
        <w:tc>
          <w:tcPr>
            <w:tcW w:w="1417" w:type="dxa"/>
            <w:vAlign w:val="center"/>
          </w:tcPr>
          <w:p w:rsidR="00B30989" w:rsidRDefault="00B30989">
            <w:pPr>
              <w:pStyle w:val="ConsPlusNormal"/>
              <w:jc w:val="center"/>
            </w:pPr>
            <w:r>
              <w:t>5988383,9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4071947,0</w:t>
            </w:r>
          </w:p>
        </w:tc>
        <w:tc>
          <w:tcPr>
            <w:tcW w:w="1191" w:type="dxa"/>
            <w:vAlign w:val="center"/>
          </w:tcPr>
          <w:p w:rsidR="00B30989" w:rsidRDefault="00B30989">
            <w:pPr>
              <w:pStyle w:val="ConsPlusNormal"/>
              <w:jc w:val="center"/>
            </w:pPr>
            <w:r>
              <w:t>4364374,0</w:t>
            </w:r>
          </w:p>
        </w:tc>
        <w:tc>
          <w:tcPr>
            <w:tcW w:w="1304" w:type="dxa"/>
            <w:vAlign w:val="center"/>
          </w:tcPr>
          <w:p w:rsidR="00B30989" w:rsidRDefault="00B30989">
            <w:pPr>
              <w:pStyle w:val="ConsPlusNormal"/>
              <w:jc w:val="center"/>
            </w:pPr>
            <w:r>
              <w:t>4660225,0</w:t>
            </w:r>
          </w:p>
        </w:tc>
        <w:tc>
          <w:tcPr>
            <w:tcW w:w="1304" w:type="dxa"/>
            <w:vAlign w:val="center"/>
          </w:tcPr>
          <w:p w:rsidR="00B30989" w:rsidRDefault="00B30989">
            <w:pPr>
              <w:pStyle w:val="ConsPlusNormal"/>
              <w:jc w:val="center"/>
            </w:pPr>
            <w:r>
              <w:t>4971559,0</w:t>
            </w:r>
          </w:p>
        </w:tc>
        <w:tc>
          <w:tcPr>
            <w:tcW w:w="1304" w:type="dxa"/>
            <w:vAlign w:val="center"/>
          </w:tcPr>
          <w:p w:rsidR="00B30989" w:rsidRDefault="00B30989">
            <w:pPr>
              <w:pStyle w:val="ConsPlusNormal"/>
              <w:jc w:val="center"/>
            </w:pPr>
            <w:r>
              <w:t>5320177,0</w:t>
            </w:r>
          </w:p>
        </w:tc>
        <w:tc>
          <w:tcPr>
            <w:tcW w:w="1304" w:type="dxa"/>
            <w:vAlign w:val="center"/>
          </w:tcPr>
          <w:p w:rsidR="00B30989" w:rsidRDefault="00B30989">
            <w:pPr>
              <w:pStyle w:val="ConsPlusNormal"/>
              <w:jc w:val="center"/>
            </w:pPr>
            <w:r>
              <w:t>5700969,0</w:t>
            </w:r>
          </w:p>
        </w:tc>
        <w:tc>
          <w:tcPr>
            <w:tcW w:w="1304" w:type="dxa"/>
            <w:vAlign w:val="center"/>
          </w:tcPr>
          <w:p w:rsidR="00B30989" w:rsidRDefault="00B30989">
            <w:pPr>
              <w:pStyle w:val="ConsPlusNormal"/>
              <w:jc w:val="center"/>
            </w:pPr>
            <w:r>
              <w:t>6076574,0</w:t>
            </w:r>
          </w:p>
        </w:tc>
        <w:tc>
          <w:tcPr>
            <w:tcW w:w="1417" w:type="dxa"/>
            <w:vAlign w:val="center"/>
          </w:tcPr>
          <w:p w:rsidR="00B30989" w:rsidRDefault="00B30989">
            <w:pPr>
              <w:pStyle w:val="ConsPlusNormal"/>
              <w:jc w:val="center"/>
            </w:pPr>
            <w:r>
              <w:t>35165825,0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6075631,1</w:t>
            </w:r>
          </w:p>
        </w:tc>
        <w:tc>
          <w:tcPr>
            <w:tcW w:w="1191" w:type="dxa"/>
            <w:vAlign w:val="center"/>
          </w:tcPr>
          <w:p w:rsidR="00B30989" w:rsidRDefault="00B30989">
            <w:pPr>
              <w:pStyle w:val="ConsPlusNormal"/>
              <w:jc w:val="center"/>
            </w:pPr>
            <w:r>
              <w:t>6329851,5</w:t>
            </w:r>
          </w:p>
        </w:tc>
        <w:tc>
          <w:tcPr>
            <w:tcW w:w="1304" w:type="dxa"/>
            <w:vAlign w:val="center"/>
          </w:tcPr>
          <w:p w:rsidR="00B30989" w:rsidRDefault="00B30989">
            <w:pPr>
              <w:pStyle w:val="ConsPlusNormal"/>
              <w:jc w:val="center"/>
            </w:pPr>
            <w:r>
              <w:t>6426696,5</w:t>
            </w:r>
          </w:p>
        </w:tc>
        <w:tc>
          <w:tcPr>
            <w:tcW w:w="1304" w:type="dxa"/>
            <w:vAlign w:val="center"/>
          </w:tcPr>
          <w:p w:rsidR="00B30989" w:rsidRDefault="00B30989">
            <w:pPr>
              <w:pStyle w:val="ConsPlusNormal"/>
              <w:jc w:val="center"/>
            </w:pPr>
            <w:r>
              <w:t>6768062,6</w:t>
            </w:r>
          </w:p>
        </w:tc>
        <w:tc>
          <w:tcPr>
            <w:tcW w:w="1304" w:type="dxa"/>
            <w:vAlign w:val="center"/>
          </w:tcPr>
          <w:p w:rsidR="00B30989" w:rsidRDefault="00B30989">
            <w:pPr>
              <w:pStyle w:val="ConsPlusNormal"/>
              <w:jc w:val="center"/>
            </w:pPr>
            <w:r>
              <w:t>7213828,0</w:t>
            </w:r>
          </w:p>
        </w:tc>
        <w:tc>
          <w:tcPr>
            <w:tcW w:w="1304" w:type="dxa"/>
            <w:vAlign w:val="center"/>
          </w:tcPr>
          <w:p w:rsidR="00B30989" w:rsidRDefault="00B30989">
            <w:pPr>
              <w:pStyle w:val="ConsPlusNormal"/>
              <w:jc w:val="center"/>
            </w:pPr>
            <w:r>
              <w:t>7672274,0</w:t>
            </w:r>
          </w:p>
        </w:tc>
        <w:tc>
          <w:tcPr>
            <w:tcW w:w="1304" w:type="dxa"/>
            <w:vAlign w:val="center"/>
          </w:tcPr>
          <w:p w:rsidR="00B30989" w:rsidRDefault="00B30989">
            <w:pPr>
              <w:pStyle w:val="ConsPlusNormal"/>
              <w:jc w:val="center"/>
            </w:pPr>
            <w:r>
              <w:t>8123040,0</w:t>
            </w:r>
          </w:p>
        </w:tc>
        <w:tc>
          <w:tcPr>
            <w:tcW w:w="1417" w:type="dxa"/>
            <w:vAlign w:val="center"/>
          </w:tcPr>
          <w:p w:rsidR="00B30989" w:rsidRDefault="00B30989">
            <w:pPr>
              <w:pStyle w:val="ConsPlusNormal"/>
              <w:jc w:val="center"/>
            </w:pPr>
            <w:r>
              <w:t>48609383,7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997538,9</w:t>
            </w:r>
          </w:p>
        </w:tc>
        <w:tc>
          <w:tcPr>
            <w:tcW w:w="1191" w:type="dxa"/>
            <w:vAlign w:val="center"/>
          </w:tcPr>
          <w:p w:rsidR="00B30989" w:rsidRDefault="00B30989">
            <w:pPr>
              <w:pStyle w:val="ConsPlusNormal"/>
              <w:jc w:val="center"/>
            </w:pPr>
            <w:r>
              <w:t>959891,3</w:t>
            </w:r>
          </w:p>
        </w:tc>
        <w:tc>
          <w:tcPr>
            <w:tcW w:w="1304" w:type="dxa"/>
            <w:vAlign w:val="center"/>
          </w:tcPr>
          <w:p w:rsidR="00B30989" w:rsidRDefault="00B30989">
            <w:pPr>
              <w:pStyle w:val="ConsPlusNormal"/>
              <w:jc w:val="center"/>
            </w:pPr>
            <w:r>
              <w:t>996353,0</w:t>
            </w:r>
          </w:p>
        </w:tc>
        <w:tc>
          <w:tcPr>
            <w:tcW w:w="1304" w:type="dxa"/>
            <w:vAlign w:val="center"/>
          </w:tcPr>
          <w:p w:rsidR="00B30989" w:rsidRDefault="00B30989">
            <w:pPr>
              <w:pStyle w:val="ConsPlusNormal"/>
              <w:jc w:val="center"/>
            </w:pPr>
            <w:r>
              <w:t>915707,4</w:t>
            </w:r>
          </w:p>
        </w:tc>
        <w:tc>
          <w:tcPr>
            <w:tcW w:w="1304" w:type="dxa"/>
            <w:vAlign w:val="center"/>
          </w:tcPr>
          <w:p w:rsidR="00B30989" w:rsidRDefault="00B30989">
            <w:pPr>
              <w:pStyle w:val="ConsPlusNormal"/>
              <w:jc w:val="center"/>
            </w:pPr>
            <w:r>
              <w:t>1116901,0</w:t>
            </w:r>
          </w:p>
        </w:tc>
        <w:tc>
          <w:tcPr>
            <w:tcW w:w="1304" w:type="dxa"/>
            <w:vAlign w:val="center"/>
          </w:tcPr>
          <w:p w:rsidR="00B30989" w:rsidRDefault="00B30989">
            <w:pPr>
              <w:pStyle w:val="ConsPlusNormal"/>
              <w:jc w:val="center"/>
            </w:pPr>
            <w:r>
              <w:t>1194555,0</w:t>
            </w:r>
          </w:p>
        </w:tc>
        <w:tc>
          <w:tcPr>
            <w:tcW w:w="1304" w:type="dxa"/>
            <w:vAlign w:val="center"/>
          </w:tcPr>
          <w:p w:rsidR="00B30989" w:rsidRDefault="00B30989">
            <w:pPr>
              <w:pStyle w:val="ConsPlusNormal"/>
              <w:jc w:val="center"/>
            </w:pPr>
            <w:r>
              <w:t>1269716,0</w:t>
            </w:r>
          </w:p>
        </w:tc>
        <w:tc>
          <w:tcPr>
            <w:tcW w:w="1417" w:type="dxa"/>
            <w:vAlign w:val="center"/>
          </w:tcPr>
          <w:p w:rsidR="00B30989" w:rsidRDefault="00B30989">
            <w:pPr>
              <w:pStyle w:val="ConsPlusNormal"/>
              <w:jc w:val="center"/>
            </w:pPr>
            <w:r>
              <w:t>7450662,6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1006145,2</w:t>
            </w:r>
          </w:p>
        </w:tc>
        <w:tc>
          <w:tcPr>
            <w:tcW w:w="1191" w:type="dxa"/>
            <w:vAlign w:val="center"/>
          </w:tcPr>
          <w:p w:rsidR="00B30989" w:rsidRDefault="00B30989">
            <w:pPr>
              <w:pStyle w:val="ConsPlusNormal"/>
              <w:jc w:val="center"/>
            </w:pPr>
            <w:r>
              <w:t>1001074,0</w:t>
            </w:r>
          </w:p>
        </w:tc>
        <w:tc>
          <w:tcPr>
            <w:tcW w:w="1304" w:type="dxa"/>
            <w:vAlign w:val="center"/>
          </w:tcPr>
          <w:p w:rsidR="00B30989" w:rsidRDefault="00B30989">
            <w:pPr>
              <w:pStyle w:val="ConsPlusNormal"/>
              <w:jc w:val="center"/>
            </w:pPr>
            <w:r>
              <w:t>770118,5</w:t>
            </w:r>
          </w:p>
        </w:tc>
        <w:tc>
          <w:tcPr>
            <w:tcW w:w="1304" w:type="dxa"/>
            <w:vAlign w:val="center"/>
          </w:tcPr>
          <w:p w:rsidR="00B30989" w:rsidRDefault="00B30989">
            <w:pPr>
              <w:pStyle w:val="ConsPlusNormal"/>
              <w:jc w:val="center"/>
            </w:pPr>
            <w:r>
              <w:t>880796,2</w:t>
            </w:r>
          </w:p>
        </w:tc>
        <w:tc>
          <w:tcPr>
            <w:tcW w:w="1304" w:type="dxa"/>
            <w:vAlign w:val="center"/>
          </w:tcPr>
          <w:p w:rsidR="00B30989" w:rsidRDefault="00B30989">
            <w:pPr>
              <w:pStyle w:val="ConsPlusNormal"/>
              <w:jc w:val="center"/>
            </w:pPr>
            <w:r>
              <w:t>776750,0</w:t>
            </w:r>
          </w:p>
        </w:tc>
        <w:tc>
          <w:tcPr>
            <w:tcW w:w="1304" w:type="dxa"/>
            <w:vAlign w:val="center"/>
          </w:tcPr>
          <w:p w:rsidR="00B30989" w:rsidRDefault="00B30989">
            <w:pPr>
              <w:pStyle w:val="ConsPlusNormal"/>
              <w:jc w:val="center"/>
            </w:pPr>
            <w:r>
              <w:t>776750,0</w:t>
            </w:r>
          </w:p>
        </w:tc>
        <w:tc>
          <w:tcPr>
            <w:tcW w:w="1304" w:type="dxa"/>
            <w:vAlign w:val="center"/>
          </w:tcPr>
          <w:p w:rsidR="00B30989" w:rsidRDefault="00B30989">
            <w:pPr>
              <w:pStyle w:val="ConsPlusNormal"/>
              <w:jc w:val="center"/>
            </w:pPr>
            <w:r>
              <w:t>776750,0</w:t>
            </w:r>
          </w:p>
        </w:tc>
        <w:tc>
          <w:tcPr>
            <w:tcW w:w="1417" w:type="dxa"/>
            <w:vAlign w:val="center"/>
          </w:tcPr>
          <w:p w:rsidR="00B30989" w:rsidRDefault="00B30989">
            <w:pPr>
              <w:pStyle w:val="ConsPlusNormal"/>
              <w:jc w:val="center"/>
            </w:pPr>
            <w:r>
              <w:t>5988383,9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4512,2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4512,2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4071947,0</w:t>
            </w:r>
          </w:p>
        </w:tc>
        <w:tc>
          <w:tcPr>
            <w:tcW w:w="1191" w:type="dxa"/>
            <w:vAlign w:val="center"/>
          </w:tcPr>
          <w:p w:rsidR="00B30989" w:rsidRDefault="00B30989">
            <w:pPr>
              <w:pStyle w:val="ConsPlusNormal"/>
              <w:jc w:val="center"/>
            </w:pPr>
            <w:r>
              <w:t>4364374,0</w:t>
            </w:r>
          </w:p>
        </w:tc>
        <w:tc>
          <w:tcPr>
            <w:tcW w:w="1304" w:type="dxa"/>
            <w:vAlign w:val="center"/>
          </w:tcPr>
          <w:p w:rsidR="00B30989" w:rsidRDefault="00B30989">
            <w:pPr>
              <w:pStyle w:val="ConsPlusNormal"/>
              <w:jc w:val="center"/>
            </w:pPr>
            <w:r>
              <w:t>4660225,0</w:t>
            </w:r>
          </w:p>
        </w:tc>
        <w:tc>
          <w:tcPr>
            <w:tcW w:w="1304" w:type="dxa"/>
            <w:vAlign w:val="center"/>
          </w:tcPr>
          <w:p w:rsidR="00B30989" w:rsidRDefault="00B30989">
            <w:pPr>
              <w:pStyle w:val="ConsPlusNormal"/>
              <w:jc w:val="center"/>
            </w:pPr>
            <w:r>
              <w:t>4971559,0</w:t>
            </w:r>
          </w:p>
        </w:tc>
        <w:tc>
          <w:tcPr>
            <w:tcW w:w="1304" w:type="dxa"/>
            <w:vAlign w:val="center"/>
          </w:tcPr>
          <w:p w:rsidR="00B30989" w:rsidRDefault="00B30989">
            <w:pPr>
              <w:pStyle w:val="ConsPlusNormal"/>
              <w:jc w:val="center"/>
            </w:pPr>
            <w:r>
              <w:t>5320177,0</w:t>
            </w:r>
          </w:p>
        </w:tc>
        <w:tc>
          <w:tcPr>
            <w:tcW w:w="1304" w:type="dxa"/>
            <w:vAlign w:val="center"/>
          </w:tcPr>
          <w:p w:rsidR="00B30989" w:rsidRDefault="00B30989">
            <w:pPr>
              <w:pStyle w:val="ConsPlusNormal"/>
              <w:jc w:val="center"/>
            </w:pPr>
            <w:r>
              <w:t>5700969,0</w:t>
            </w:r>
          </w:p>
        </w:tc>
        <w:tc>
          <w:tcPr>
            <w:tcW w:w="1304" w:type="dxa"/>
            <w:vAlign w:val="center"/>
          </w:tcPr>
          <w:p w:rsidR="00B30989" w:rsidRDefault="00B30989">
            <w:pPr>
              <w:pStyle w:val="ConsPlusNormal"/>
              <w:jc w:val="center"/>
            </w:pPr>
            <w:r>
              <w:t>6076574,0</w:t>
            </w:r>
          </w:p>
        </w:tc>
        <w:tc>
          <w:tcPr>
            <w:tcW w:w="1417" w:type="dxa"/>
            <w:vAlign w:val="center"/>
          </w:tcPr>
          <w:p w:rsidR="00B30989" w:rsidRDefault="00B30989">
            <w:pPr>
              <w:pStyle w:val="ConsPlusNormal"/>
              <w:jc w:val="center"/>
            </w:pPr>
            <w:r>
              <w:t>35165825,0</w:t>
            </w:r>
          </w:p>
        </w:tc>
      </w:tr>
      <w:tr w:rsidR="00B30989">
        <w:tc>
          <w:tcPr>
            <w:tcW w:w="794" w:type="dxa"/>
            <w:vMerge w:val="restart"/>
            <w:vAlign w:val="center"/>
          </w:tcPr>
          <w:p w:rsidR="00B30989" w:rsidRDefault="00B30989">
            <w:pPr>
              <w:pStyle w:val="ConsPlusNormal"/>
              <w:jc w:val="center"/>
            </w:pPr>
            <w:r>
              <w:t>1.1.</w:t>
            </w:r>
          </w:p>
        </w:tc>
        <w:tc>
          <w:tcPr>
            <w:tcW w:w="3288" w:type="dxa"/>
            <w:vMerge w:val="restart"/>
          </w:tcPr>
          <w:p w:rsidR="00B30989" w:rsidRDefault="00B30989">
            <w:pPr>
              <w:pStyle w:val="ConsPlusNormal"/>
            </w:pPr>
            <w:r>
              <w:t>Основное мероприятие "Оказание содействия развитию подотрасли растениеводства"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2609280,7</w:t>
            </w:r>
          </w:p>
        </w:tc>
        <w:tc>
          <w:tcPr>
            <w:tcW w:w="1191" w:type="dxa"/>
            <w:vAlign w:val="center"/>
          </w:tcPr>
          <w:p w:rsidR="00B30989" w:rsidRDefault="00B30989">
            <w:pPr>
              <w:pStyle w:val="ConsPlusNormal"/>
              <w:jc w:val="center"/>
            </w:pPr>
            <w:r>
              <w:t>2751121,9</w:t>
            </w:r>
          </w:p>
        </w:tc>
        <w:tc>
          <w:tcPr>
            <w:tcW w:w="1304" w:type="dxa"/>
            <w:vAlign w:val="center"/>
          </w:tcPr>
          <w:p w:rsidR="00B30989" w:rsidRDefault="00B30989">
            <w:pPr>
              <w:pStyle w:val="ConsPlusNormal"/>
              <w:jc w:val="center"/>
            </w:pPr>
            <w:r>
              <w:t>2818056,3</w:t>
            </w:r>
          </w:p>
        </w:tc>
        <w:tc>
          <w:tcPr>
            <w:tcW w:w="1304" w:type="dxa"/>
            <w:vAlign w:val="center"/>
          </w:tcPr>
          <w:p w:rsidR="00B30989" w:rsidRDefault="00B30989">
            <w:pPr>
              <w:pStyle w:val="ConsPlusNormal"/>
              <w:jc w:val="center"/>
            </w:pPr>
            <w:r>
              <w:t>3058832,7</w:t>
            </w:r>
          </w:p>
        </w:tc>
        <w:tc>
          <w:tcPr>
            <w:tcW w:w="1304" w:type="dxa"/>
            <w:vAlign w:val="center"/>
          </w:tcPr>
          <w:p w:rsidR="00B30989" w:rsidRDefault="00B30989">
            <w:pPr>
              <w:pStyle w:val="ConsPlusNormal"/>
              <w:jc w:val="center"/>
            </w:pPr>
            <w:r>
              <w:t>2986564,0</w:t>
            </w:r>
          </w:p>
        </w:tc>
        <w:tc>
          <w:tcPr>
            <w:tcW w:w="1304" w:type="dxa"/>
            <w:vAlign w:val="center"/>
          </w:tcPr>
          <w:p w:rsidR="00B30989" w:rsidRDefault="00B30989">
            <w:pPr>
              <w:pStyle w:val="ConsPlusNormal"/>
              <w:jc w:val="center"/>
            </w:pPr>
            <w:r>
              <w:t>3210008,0</w:t>
            </w:r>
          </w:p>
        </w:tc>
        <w:tc>
          <w:tcPr>
            <w:tcW w:w="1304" w:type="dxa"/>
            <w:vAlign w:val="center"/>
          </w:tcPr>
          <w:p w:rsidR="00B30989" w:rsidRDefault="00B30989">
            <w:pPr>
              <w:pStyle w:val="ConsPlusNormal"/>
              <w:jc w:val="center"/>
            </w:pPr>
            <w:r>
              <w:t>3435561,0</w:t>
            </w:r>
          </w:p>
        </w:tc>
        <w:tc>
          <w:tcPr>
            <w:tcW w:w="1417" w:type="dxa"/>
            <w:vAlign w:val="center"/>
          </w:tcPr>
          <w:p w:rsidR="00B30989" w:rsidRDefault="00B30989">
            <w:pPr>
              <w:pStyle w:val="ConsPlusNormal"/>
              <w:jc w:val="center"/>
            </w:pPr>
            <w:r>
              <w:t>20869424,6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434973,7</w:t>
            </w:r>
          </w:p>
        </w:tc>
        <w:tc>
          <w:tcPr>
            <w:tcW w:w="1191" w:type="dxa"/>
            <w:vAlign w:val="center"/>
          </w:tcPr>
          <w:p w:rsidR="00B30989" w:rsidRDefault="00B30989">
            <w:pPr>
              <w:pStyle w:val="ConsPlusNormal"/>
              <w:jc w:val="center"/>
            </w:pPr>
            <w:r>
              <w:t>292184,7</w:t>
            </w:r>
          </w:p>
        </w:tc>
        <w:tc>
          <w:tcPr>
            <w:tcW w:w="1304" w:type="dxa"/>
            <w:vAlign w:val="center"/>
          </w:tcPr>
          <w:p w:rsidR="00B30989" w:rsidRDefault="00B30989">
            <w:pPr>
              <w:pStyle w:val="ConsPlusNormal"/>
              <w:jc w:val="center"/>
            </w:pPr>
            <w:r>
              <w:t>368006,3</w:t>
            </w:r>
          </w:p>
        </w:tc>
        <w:tc>
          <w:tcPr>
            <w:tcW w:w="1304" w:type="dxa"/>
            <w:vAlign w:val="center"/>
          </w:tcPr>
          <w:p w:rsidR="00B30989" w:rsidRDefault="00B30989">
            <w:pPr>
              <w:pStyle w:val="ConsPlusNormal"/>
              <w:jc w:val="center"/>
            </w:pPr>
            <w:r>
              <w:t>376576,4</w:t>
            </w:r>
          </w:p>
        </w:tc>
        <w:tc>
          <w:tcPr>
            <w:tcW w:w="1304" w:type="dxa"/>
            <w:vAlign w:val="center"/>
          </w:tcPr>
          <w:p w:rsidR="00B30989" w:rsidRDefault="00B30989">
            <w:pPr>
              <w:pStyle w:val="ConsPlusNormal"/>
              <w:jc w:val="center"/>
            </w:pPr>
            <w:r>
              <w:t>280757,0</w:t>
            </w:r>
          </w:p>
        </w:tc>
        <w:tc>
          <w:tcPr>
            <w:tcW w:w="1304" w:type="dxa"/>
            <w:vAlign w:val="center"/>
          </w:tcPr>
          <w:p w:rsidR="00B30989" w:rsidRDefault="00B30989">
            <w:pPr>
              <w:pStyle w:val="ConsPlusNormal"/>
              <w:jc w:val="center"/>
            </w:pPr>
            <w:r>
              <w:t>316047,0</w:t>
            </w:r>
          </w:p>
        </w:tc>
        <w:tc>
          <w:tcPr>
            <w:tcW w:w="1304" w:type="dxa"/>
            <w:vAlign w:val="center"/>
          </w:tcPr>
          <w:p w:rsidR="00B30989" w:rsidRDefault="00B30989">
            <w:pPr>
              <w:pStyle w:val="ConsPlusNormal"/>
              <w:jc w:val="center"/>
            </w:pPr>
            <w:r>
              <w:t>350139,0</w:t>
            </w:r>
          </w:p>
        </w:tc>
        <w:tc>
          <w:tcPr>
            <w:tcW w:w="1417" w:type="dxa"/>
            <w:vAlign w:val="center"/>
          </w:tcPr>
          <w:p w:rsidR="00B30989" w:rsidRDefault="00B30989">
            <w:pPr>
              <w:pStyle w:val="ConsPlusNormal"/>
              <w:jc w:val="center"/>
            </w:pPr>
            <w:r>
              <w:t>2418684,1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519550,0</w:t>
            </w:r>
          </w:p>
        </w:tc>
        <w:tc>
          <w:tcPr>
            <w:tcW w:w="1191" w:type="dxa"/>
            <w:vAlign w:val="center"/>
          </w:tcPr>
          <w:p w:rsidR="00B30989" w:rsidRDefault="00B30989">
            <w:pPr>
              <w:pStyle w:val="ConsPlusNormal"/>
              <w:jc w:val="center"/>
            </w:pPr>
            <w:r>
              <w:t>646546,3</w:t>
            </w:r>
          </w:p>
        </w:tc>
        <w:tc>
          <w:tcPr>
            <w:tcW w:w="1304" w:type="dxa"/>
            <w:vAlign w:val="center"/>
          </w:tcPr>
          <w:p w:rsidR="00B30989" w:rsidRDefault="00B30989">
            <w:pPr>
              <w:pStyle w:val="ConsPlusNormal"/>
              <w:jc w:val="center"/>
            </w:pPr>
            <w:r>
              <w:t>482675,0</w:t>
            </w:r>
          </w:p>
        </w:tc>
        <w:tc>
          <w:tcPr>
            <w:tcW w:w="1304" w:type="dxa"/>
            <w:vAlign w:val="center"/>
          </w:tcPr>
          <w:p w:rsidR="00B30989" w:rsidRDefault="00B30989">
            <w:pPr>
              <w:pStyle w:val="ConsPlusNormal"/>
              <w:jc w:val="center"/>
            </w:pPr>
            <w:r>
              <w:t>581379,3</w:t>
            </w:r>
          </w:p>
        </w:tc>
        <w:tc>
          <w:tcPr>
            <w:tcW w:w="1304" w:type="dxa"/>
            <w:vAlign w:val="center"/>
          </w:tcPr>
          <w:p w:rsidR="00B30989" w:rsidRDefault="00B30989">
            <w:pPr>
              <w:pStyle w:val="ConsPlusNormal"/>
              <w:jc w:val="center"/>
            </w:pPr>
            <w:r>
              <w:t>419250,0</w:t>
            </w:r>
          </w:p>
        </w:tc>
        <w:tc>
          <w:tcPr>
            <w:tcW w:w="1304" w:type="dxa"/>
            <w:vAlign w:val="center"/>
          </w:tcPr>
          <w:p w:rsidR="00B30989" w:rsidRDefault="00B30989">
            <w:pPr>
              <w:pStyle w:val="ConsPlusNormal"/>
              <w:jc w:val="center"/>
            </w:pPr>
            <w:r>
              <w:t>419250,0</w:t>
            </w:r>
          </w:p>
        </w:tc>
        <w:tc>
          <w:tcPr>
            <w:tcW w:w="1304" w:type="dxa"/>
            <w:vAlign w:val="center"/>
          </w:tcPr>
          <w:p w:rsidR="00B30989" w:rsidRDefault="00B30989">
            <w:pPr>
              <w:pStyle w:val="ConsPlusNormal"/>
              <w:jc w:val="center"/>
            </w:pPr>
            <w:r>
              <w:t>419250,0</w:t>
            </w:r>
          </w:p>
        </w:tc>
        <w:tc>
          <w:tcPr>
            <w:tcW w:w="1417" w:type="dxa"/>
            <w:vAlign w:val="center"/>
          </w:tcPr>
          <w:p w:rsidR="00B30989" w:rsidRDefault="00B30989">
            <w:pPr>
              <w:pStyle w:val="ConsPlusNormal"/>
              <w:jc w:val="center"/>
            </w:pPr>
            <w:r>
              <w:t>3487900,6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3203,9</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3203,9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1654757,0</w:t>
            </w:r>
          </w:p>
        </w:tc>
        <w:tc>
          <w:tcPr>
            <w:tcW w:w="1191" w:type="dxa"/>
            <w:vAlign w:val="center"/>
          </w:tcPr>
          <w:p w:rsidR="00B30989" w:rsidRDefault="00B30989">
            <w:pPr>
              <w:pStyle w:val="ConsPlusNormal"/>
              <w:jc w:val="center"/>
            </w:pPr>
            <w:r>
              <w:t>1809187,0</w:t>
            </w:r>
          </w:p>
        </w:tc>
        <w:tc>
          <w:tcPr>
            <w:tcW w:w="1304" w:type="dxa"/>
            <w:vAlign w:val="center"/>
          </w:tcPr>
          <w:p w:rsidR="00B30989" w:rsidRDefault="00B30989">
            <w:pPr>
              <w:pStyle w:val="ConsPlusNormal"/>
              <w:jc w:val="center"/>
            </w:pPr>
            <w:r>
              <w:t>1967375,0</w:t>
            </w:r>
          </w:p>
        </w:tc>
        <w:tc>
          <w:tcPr>
            <w:tcW w:w="1304" w:type="dxa"/>
            <w:vAlign w:val="center"/>
          </w:tcPr>
          <w:p w:rsidR="00B30989" w:rsidRDefault="00B30989">
            <w:pPr>
              <w:pStyle w:val="ConsPlusNormal"/>
              <w:jc w:val="center"/>
            </w:pPr>
            <w:r>
              <w:t>2100877,0</w:t>
            </w:r>
          </w:p>
        </w:tc>
        <w:tc>
          <w:tcPr>
            <w:tcW w:w="1304" w:type="dxa"/>
            <w:vAlign w:val="center"/>
          </w:tcPr>
          <w:p w:rsidR="00B30989" w:rsidRDefault="00B30989">
            <w:pPr>
              <w:pStyle w:val="ConsPlusNormal"/>
              <w:jc w:val="center"/>
            </w:pPr>
            <w:r>
              <w:t>2286557,0</w:t>
            </w:r>
          </w:p>
        </w:tc>
        <w:tc>
          <w:tcPr>
            <w:tcW w:w="1304" w:type="dxa"/>
            <w:vAlign w:val="center"/>
          </w:tcPr>
          <w:p w:rsidR="00B30989" w:rsidRDefault="00B30989">
            <w:pPr>
              <w:pStyle w:val="ConsPlusNormal"/>
              <w:jc w:val="center"/>
            </w:pPr>
            <w:r>
              <w:t>2474711,0</w:t>
            </w:r>
          </w:p>
        </w:tc>
        <w:tc>
          <w:tcPr>
            <w:tcW w:w="1304" w:type="dxa"/>
            <w:vAlign w:val="center"/>
          </w:tcPr>
          <w:p w:rsidR="00B30989" w:rsidRDefault="00B30989">
            <w:pPr>
              <w:pStyle w:val="ConsPlusNormal"/>
              <w:jc w:val="center"/>
            </w:pPr>
            <w:r>
              <w:t>2666172,0</w:t>
            </w:r>
          </w:p>
        </w:tc>
        <w:tc>
          <w:tcPr>
            <w:tcW w:w="1417" w:type="dxa"/>
            <w:vAlign w:val="center"/>
          </w:tcPr>
          <w:p w:rsidR="00B30989" w:rsidRDefault="00B30989">
            <w:pPr>
              <w:pStyle w:val="ConsPlusNormal"/>
              <w:jc w:val="center"/>
            </w:pPr>
            <w:r>
              <w:t>14959636,0</w:t>
            </w:r>
          </w:p>
        </w:tc>
      </w:tr>
      <w:tr w:rsidR="00B30989">
        <w:tc>
          <w:tcPr>
            <w:tcW w:w="794" w:type="dxa"/>
            <w:vMerge w:val="restart"/>
            <w:vAlign w:val="center"/>
          </w:tcPr>
          <w:p w:rsidR="00B30989" w:rsidRDefault="00B30989">
            <w:pPr>
              <w:pStyle w:val="ConsPlusNormal"/>
              <w:jc w:val="center"/>
            </w:pPr>
            <w:r>
              <w:t>1.1.1.</w:t>
            </w:r>
          </w:p>
        </w:tc>
        <w:tc>
          <w:tcPr>
            <w:tcW w:w="3288" w:type="dxa"/>
            <w:vMerge w:val="restart"/>
          </w:tcPr>
          <w:p w:rsidR="00B30989" w:rsidRDefault="00B30989">
            <w:pPr>
              <w:pStyle w:val="ConsPlusNormal"/>
            </w:pPr>
            <w:r>
              <w:t>Предоставление субсидий на приобретение оригинальных, элитных семян и гибридов F1 сельскохозяйственных культур</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120414,2</w:t>
            </w:r>
          </w:p>
        </w:tc>
        <w:tc>
          <w:tcPr>
            <w:tcW w:w="1191" w:type="dxa"/>
            <w:vAlign w:val="center"/>
          </w:tcPr>
          <w:p w:rsidR="00B30989" w:rsidRDefault="00B30989">
            <w:pPr>
              <w:pStyle w:val="ConsPlusNormal"/>
              <w:jc w:val="center"/>
            </w:pPr>
            <w:r>
              <w:t>96605,4</w:t>
            </w:r>
          </w:p>
        </w:tc>
        <w:tc>
          <w:tcPr>
            <w:tcW w:w="1304" w:type="dxa"/>
            <w:vAlign w:val="center"/>
          </w:tcPr>
          <w:p w:rsidR="00B30989" w:rsidRDefault="00B30989">
            <w:pPr>
              <w:pStyle w:val="ConsPlusNormal"/>
              <w:jc w:val="center"/>
            </w:pPr>
            <w:r>
              <w:t>99240,4</w:t>
            </w:r>
          </w:p>
        </w:tc>
        <w:tc>
          <w:tcPr>
            <w:tcW w:w="1304" w:type="dxa"/>
            <w:vAlign w:val="center"/>
          </w:tcPr>
          <w:p w:rsidR="00B30989" w:rsidRDefault="00B30989">
            <w:pPr>
              <w:pStyle w:val="ConsPlusNormal"/>
              <w:jc w:val="center"/>
            </w:pPr>
            <w:r>
              <w:t>102888,5</w:t>
            </w:r>
          </w:p>
        </w:tc>
        <w:tc>
          <w:tcPr>
            <w:tcW w:w="1304" w:type="dxa"/>
            <w:vAlign w:val="center"/>
          </w:tcPr>
          <w:p w:rsidR="00B30989" w:rsidRDefault="00B30989">
            <w:pPr>
              <w:pStyle w:val="ConsPlusNormal"/>
              <w:jc w:val="center"/>
            </w:pPr>
            <w:r>
              <w:t>80150,0</w:t>
            </w:r>
          </w:p>
        </w:tc>
        <w:tc>
          <w:tcPr>
            <w:tcW w:w="1304" w:type="dxa"/>
            <w:vAlign w:val="center"/>
          </w:tcPr>
          <w:p w:rsidR="00B30989" w:rsidRDefault="00B30989">
            <w:pPr>
              <w:pStyle w:val="ConsPlusNormal"/>
              <w:jc w:val="center"/>
            </w:pPr>
            <w:r>
              <w:t>85150,0</w:t>
            </w:r>
          </w:p>
        </w:tc>
        <w:tc>
          <w:tcPr>
            <w:tcW w:w="1304" w:type="dxa"/>
            <w:vAlign w:val="center"/>
          </w:tcPr>
          <w:p w:rsidR="00B30989" w:rsidRDefault="00B30989">
            <w:pPr>
              <w:pStyle w:val="ConsPlusNormal"/>
              <w:jc w:val="center"/>
            </w:pPr>
            <w:r>
              <w:t>90483,0</w:t>
            </w:r>
          </w:p>
        </w:tc>
        <w:tc>
          <w:tcPr>
            <w:tcW w:w="1417" w:type="dxa"/>
            <w:vAlign w:val="center"/>
          </w:tcPr>
          <w:p w:rsidR="00B30989" w:rsidRDefault="00B30989">
            <w:pPr>
              <w:pStyle w:val="ConsPlusNormal"/>
              <w:jc w:val="center"/>
            </w:pPr>
            <w:r>
              <w:t>674931,5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65786,4</w:t>
            </w:r>
          </w:p>
        </w:tc>
        <w:tc>
          <w:tcPr>
            <w:tcW w:w="1191" w:type="dxa"/>
            <w:vAlign w:val="center"/>
          </w:tcPr>
          <w:p w:rsidR="00B30989" w:rsidRDefault="00B30989">
            <w:pPr>
              <w:pStyle w:val="ConsPlusNormal"/>
              <w:jc w:val="center"/>
            </w:pPr>
            <w:r>
              <w:t>36880,0</w:t>
            </w:r>
          </w:p>
        </w:tc>
        <w:tc>
          <w:tcPr>
            <w:tcW w:w="1304" w:type="dxa"/>
            <w:vAlign w:val="center"/>
          </w:tcPr>
          <w:p w:rsidR="00B30989" w:rsidRDefault="00B30989">
            <w:pPr>
              <w:pStyle w:val="ConsPlusNormal"/>
              <w:jc w:val="center"/>
            </w:pPr>
            <w:r>
              <w:t>41760,0</w:t>
            </w:r>
          </w:p>
        </w:tc>
        <w:tc>
          <w:tcPr>
            <w:tcW w:w="1304" w:type="dxa"/>
            <w:vAlign w:val="center"/>
          </w:tcPr>
          <w:p w:rsidR="00B30989" w:rsidRDefault="00B30989">
            <w:pPr>
              <w:pStyle w:val="ConsPlusNormal"/>
              <w:jc w:val="center"/>
            </w:pPr>
            <w:r>
              <w:t>41760,0</w:t>
            </w:r>
          </w:p>
        </w:tc>
        <w:tc>
          <w:tcPr>
            <w:tcW w:w="1304" w:type="dxa"/>
            <w:vAlign w:val="center"/>
          </w:tcPr>
          <w:p w:rsidR="00B30989" w:rsidRDefault="00B30989">
            <w:pPr>
              <w:pStyle w:val="ConsPlusNormal"/>
              <w:jc w:val="center"/>
            </w:pPr>
            <w:r>
              <w:t>23100,0</w:t>
            </w:r>
          </w:p>
        </w:tc>
        <w:tc>
          <w:tcPr>
            <w:tcW w:w="1304" w:type="dxa"/>
            <w:vAlign w:val="center"/>
          </w:tcPr>
          <w:p w:rsidR="00B30989" w:rsidRDefault="00B30989">
            <w:pPr>
              <w:pStyle w:val="ConsPlusNormal"/>
              <w:jc w:val="center"/>
            </w:pPr>
            <w:r>
              <w:t>24600,0</w:t>
            </w:r>
          </w:p>
        </w:tc>
        <w:tc>
          <w:tcPr>
            <w:tcW w:w="1304" w:type="dxa"/>
            <w:vAlign w:val="center"/>
          </w:tcPr>
          <w:p w:rsidR="00B30989" w:rsidRDefault="00B30989">
            <w:pPr>
              <w:pStyle w:val="ConsPlusNormal"/>
              <w:jc w:val="center"/>
            </w:pPr>
            <w:r>
              <w:t>26200,0</w:t>
            </w:r>
          </w:p>
        </w:tc>
        <w:tc>
          <w:tcPr>
            <w:tcW w:w="1417" w:type="dxa"/>
            <w:vAlign w:val="center"/>
          </w:tcPr>
          <w:p w:rsidR="00B30989" w:rsidRDefault="00B30989">
            <w:pPr>
              <w:pStyle w:val="ConsPlusNormal"/>
              <w:jc w:val="center"/>
            </w:pPr>
            <w:r>
              <w:t>260086,4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12744,8</w:t>
            </w:r>
          </w:p>
        </w:tc>
        <w:tc>
          <w:tcPr>
            <w:tcW w:w="1191" w:type="dxa"/>
            <w:vAlign w:val="center"/>
          </w:tcPr>
          <w:p w:rsidR="00B30989" w:rsidRDefault="00B30989">
            <w:pPr>
              <w:pStyle w:val="ConsPlusNormal"/>
              <w:jc w:val="center"/>
            </w:pPr>
            <w:r>
              <w:t>15158,4</w:t>
            </w:r>
          </w:p>
        </w:tc>
        <w:tc>
          <w:tcPr>
            <w:tcW w:w="1304" w:type="dxa"/>
            <w:vAlign w:val="center"/>
          </w:tcPr>
          <w:p w:rsidR="00B30989" w:rsidRDefault="00B30989">
            <w:pPr>
              <w:pStyle w:val="ConsPlusNormal"/>
              <w:jc w:val="center"/>
            </w:pPr>
            <w:r>
              <w:t>9880,4</w:t>
            </w:r>
          </w:p>
        </w:tc>
        <w:tc>
          <w:tcPr>
            <w:tcW w:w="1304" w:type="dxa"/>
            <w:vAlign w:val="center"/>
          </w:tcPr>
          <w:p w:rsidR="00B30989" w:rsidRDefault="00B30989">
            <w:pPr>
              <w:pStyle w:val="ConsPlusNormal"/>
              <w:jc w:val="center"/>
            </w:pPr>
            <w:r>
              <w:t>10495,5</w:t>
            </w:r>
          </w:p>
        </w:tc>
        <w:tc>
          <w:tcPr>
            <w:tcW w:w="1304" w:type="dxa"/>
            <w:vAlign w:val="center"/>
          </w:tcPr>
          <w:p w:rsidR="00B30989" w:rsidRDefault="00B30989">
            <w:pPr>
              <w:pStyle w:val="ConsPlusNormal"/>
              <w:jc w:val="center"/>
            </w:pPr>
            <w:r>
              <w:t>3150,0</w:t>
            </w:r>
          </w:p>
        </w:tc>
        <w:tc>
          <w:tcPr>
            <w:tcW w:w="1304" w:type="dxa"/>
            <w:vAlign w:val="center"/>
          </w:tcPr>
          <w:p w:rsidR="00B30989" w:rsidRDefault="00B30989">
            <w:pPr>
              <w:pStyle w:val="ConsPlusNormal"/>
              <w:jc w:val="center"/>
            </w:pPr>
            <w:r>
              <w:t>3150,0</w:t>
            </w:r>
          </w:p>
        </w:tc>
        <w:tc>
          <w:tcPr>
            <w:tcW w:w="1304" w:type="dxa"/>
            <w:vAlign w:val="center"/>
          </w:tcPr>
          <w:p w:rsidR="00B30989" w:rsidRDefault="00B30989">
            <w:pPr>
              <w:pStyle w:val="ConsPlusNormal"/>
              <w:jc w:val="center"/>
            </w:pPr>
            <w:r>
              <w:t>3150,0</w:t>
            </w:r>
          </w:p>
        </w:tc>
        <w:tc>
          <w:tcPr>
            <w:tcW w:w="1417" w:type="dxa"/>
            <w:vAlign w:val="center"/>
          </w:tcPr>
          <w:p w:rsidR="00B30989" w:rsidRDefault="00B30989">
            <w:pPr>
              <w:pStyle w:val="ConsPlusNormal"/>
              <w:jc w:val="center"/>
            </w:pPr>
            <w:r>
              <w:t>57729,1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41883,0</w:t>
            </w:r>
          </w:p>
        </w:tc>
        <w:tc>
          <w:tcPr>
            <w:tcW w:w="1191" w:type="dxa"/>
            <w:vAlign w:val="center"/>
          </w:tcPr>
          <w:p w:rsidR="00B30989" w:rsidRDefault="00B30989">
            <w:pPr>
              <w:pStyle w:val="ConsPlusNormal"/>
              <w:jc w:val="center"/>
            </w:pPr>
            <w:r>
              <w:t>44567,0</w:t>
            </w:r>
          </w:p>
        </w:tc>
        <w:tc>
          <w:tcPr>
            <w:tcW w:w="1304" w:type="dxa"/>
            <w:vAlign w:val="center"/>
          </w:tcPr>
          <w:p w:rsidR="00B30989" w:rsidRDefault="00B30989">
            <w:pPr>
              <w:pStyle w:val="ConsPlusNormal"/>
              <w:jc w:val="center"/>
            </w:pPr>
            <w:r>
              <w:t>47600,0</w:t>
            </w:r>
          </w:p>
        </w:tc>
        <w:tc>
          <w:tcPr>
            <w:tcW w:w="1304" w:type="dxa"/>
            <w:vAlign w:val="center"/>
          </w:tcPr>
          <w:p w:rsidR="00B30989" w:rsidRDefault="00B30989">
            <w:pPr>
              <w:pStyle w:val="ConsPlusNormal"/>
              <w:jc w:val="center"/>
            </w:pPr>
            <w:r>
              <w:t>50633,0</w:t>
            </w:r>
          </w:p>
        </w:tc>
        <w:tc>
          <w:tcPr>
            <w:tcW w:w="1304" w:type="dxa"/>
            <w:vAlign w:val="center"/>
          </w:tcPr>
          <w:p w:rsidR="00B30989" w:rsidRDefault="00B30989">
            <w:pPr>
              <w:pStyle w:val="ConsPlusNormal"/>
              <w:jc w:val="center"/>
            </w:pPr>
            <w:r>
              <w:t>53900,0</w:t>
            </w:r>
          </w:p>
        </w:tc>
        <w:tc>
          <w:tcPr>
            <w:tcW w:w="1304" w:type="dxa"/>
            <w:vAlign w:val="center"/>
          </w:tcPr>
          <w:p w:rsidR="00B30989" w:rsidRDefault="00B30989">
            <w:pPr>
              <w:pStyle w:val="ConsPlusNormal"/>
              <w:jc w:val="center"/>
            </w:pPr>
            <w:r>
              <w:t>57400,0</w:t>
            </w:r>
          </w:p>
        </w:tc>
        <w:tc>
          <w:tcPr>
            <w:tcW w:w="1304" w:type="dxa"/>
            <w:vAlign w:val="center"/>
          </w:tcPr>
          <w:p w:rsidR="00B30989" w:rsidRDefault="00B30989">
            <w:pPr>
              <w:pStyle w:val="ConsPlusNormal"/>
              <w:jc w:val="center"/>
            </w:pPr>
            <w:r>
              <w:t>61133,0</w:t>
            </w:r>
          </w:p>
        </w:tc>
        <w:tc>
          <w:tcPr>
            <w:tcW w:w="1417" w:type="dxa"/>
            <w:vAlign w:val="center"/>
          </w:tcPr>
          <w:p w:rsidR="00B30989" w:rsidRDefault="00B30989">
            <w:pPr>
              <w:pStyle w:val="ConsPlusNormal"/>
              <w:jc w:val="center"/>
            </w:pPr>
            <w:r>
              <w:t>357116,0</w:t>
            </w:r>
          </w:p>
        </w:tc>
      </w:tr>
      <w:tr w:rsidR="00B30989">
        <w:tc>
          <w:tcPr>
            <w:tcW w:w="794" w:type="dxa"/>
            <w:vMerge w:val="restart"/>
            <w:vAlign w:val="center"/>
          </w:tcPr>
          <w:p w:rsidR="00B30989" w:rsidRDefault="00B30989">
            <w:pPr>
              <w:pStyle w:val="ConsPlusNormal"/>
              <w:jc w:val="center"/>
            </w:pPr>
            <w:r>
              <w:t>1.1.2.</w:t>
            </w:r>
          </w:p>
        </w:tc>
        <w:tc>
          <w:tcPr>
            <w:tcW w:w="3288" w:type="dxa"/>
            <w:vMerge w:val="restart"/>
          </w:tcPr>
          <w:p w:rsidR="00B30989" w:rsidRDefault="00B30989">
            <w:pPr>
              <w:pStyle w:val="ConsPlusNormal"/>
            </w:pPr>
            <w:r>
              <w:t>Предоставление субсидий на производство продукции растениеводства на низкопродуктивной пашне</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136160,0</w:t>
            </w:r>
          </w:p>
        </w:tc>
        <w:tc>
          <w:tcPr>
            <w:tcW w:w="1191" w:type="dxa"/>
            <w:vAlign w:val="center"/>
          </w:tcPr>
          <w:p w:rsidR="00B30989" w:rsidRDefault="00B30989">
            <w:pPr>
              <w:pStyle w:val="ConsPlusNormal"/>
              <w:jc w:val="center"/>
            </w:pPr>
            <w:r>
              <w:t>182674,4</w:t>
            </w:r>
          </w:p>
        </w:tc>
        <w:tc>
          <w:tcPr>
            <w:tcW w:w="1304" w:type="dxa"/>
            <w:vAlign w:val="center"/>
          </w:tcPr>
          <w:p w:rsidR="00B30989" w:rsidRDefault="00B30989">
            <w:pPr>
              <w:pStyle w:val="ConsPlusNormal"/>
              <w:jc w:val="center"/>
            </w:pPr>
            <w:r>
              <w:t>186000,3</w:t>
            </w:r>
          </w:p>
        </w:tc>
        <w:tc>
          <w:tcPr>
            <w:tcW w:w="1304" w:type="dxa"/>
            <w:vAlign w:val="center"/>
          </w:tcPr>
          <w:p w:rsidR="00B30989" w:rsidRDefault="00B30989">
            <w:pPr>
              <w:pStyle w:val="ConsPlusNormal"/>
              <w:jc w:val="center"/>
            </w:pPr>
            <w:r>
              <w:t>215352,8</w:t>
            </w:r>
          </w:p>
        </w:tc>
        <w:tc>
          <w:tcPr>
            <w:tcW w:w="1304" w:type="dxa"/>
            <w:vAlign w:val="center"/>
          </w:tcPr>
          <w:p w:rsidR="00B30989" w:rsidRDefault="00B30989">
            <w:pPr>
              <w:pStyle w:val="ConsPlusNormal"/>
              <w:jc w:val="center"/>
            </w:pPr>
            <w:r>
              <w:t>136433,0</w:t>
            </w:r>
          </w:p>
        </w:tc>
        <w:tc>
          <w:tcPr>
            <w:tcW w:w="1304" w:type="dxa"/>
            <w:vAlign w:val="center"/>
          </w:tcPr>
          <w:p w:rsidR="00B30989" w:rsidRDefault="00B30989">
            <w:pPr>
              <w:pStyle w:val="ConsPlusNormal"/>
              <w:jc w:val="center"/>
            </w:pPr>
            <w:r>
              <w:t>136433,0</w:t>
            </w:r>
          </w:p>
        </w:tc>
        <w:tc>
          <w:tcPr>
            <w:tcW w:w="1304" w:type="dxa"/>
            <w:vAlign w:val="center"/>
          </w:tcPr>
          <w:p w:rsidR="00B30989" w:rsidRDefault="00B30989">
            <w:pPr>
              <w:pStyle w:val="ConsPlusNormal"/>
              <w:jc w:val="center"/>
            </w:pPr>
            <w:r>
              <w:t>139157,0</w:t>
            </w:r>
          </w:p>
        </w:tc>
        <w:tc>
          <w:tcPr>
            <w:tcW w:w="1417" w:type="dxa"/>
            <w:vAlign w:val="center"/>
          </w:tcPr>
          <w:p w:rsidR="00B30989" w:rsidRDefault="00B30989">
            <w:pPr>
              <w:pStyle w:val="ConsPlusNormal"/>
              <w:jc w:val="center"/>
            </w:pPr>
            <w:r>
              <w:t>1132210,5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38000,0</w:t>
            </w:r>
          </w:p>
        </w:tc>
        <w:tc>
          <w:tcPr>
            <w:tcW w:w="1191" w:type="dxa"/>
            <w:vAlign w:val="center"/>
          </w:tcPr>
          <w:p w:rsidR="00B30989" w:rsidRDefault="00B30989">
            <w:pPr>
              <w:pStyle w:val="ConsPlusNormal"/>
              <w:jc w:val="center"/>
            </w:pPr>
            <w:r>
              <w:t>42231,4</w:t>
            </w:r>
          </w:p>
        </w:tc>
        <w:tc>
          <w:tcPr>
            <w:tcW w:w="1304" w:type="dxa"/>
            <w:vAlign w:val="center"/>
          </w:tcPr>
          <w:p w:rsidR="00B30989" w:rsidRDefault="00B30989">
            <w:pPr>
              <w:pStyle w:val="ConsPlusNormal"/>
              <w:jc w:val="center"/>
            </w:pPr>
            <w:r>
              <w:t>51894,1</w:t>
            </w:r>
          </w:p>
        </w:tc>
        <w:tc>
          <w:tcPr>
            <w:tcW w:w="1304" w:type="dxa"/>
            <w:vAlign w:val="center"/>
          </w:tcPr>
          <w:p w:rsidR="00B30989" w:rsidRDefault="00B30989">
            <w:pPr>
              <w:pStyle w:val="ConsPlusNormal"/>
              <w:jc w:val="center"/>
            </w:pPr>
            <w:r>
              <w:t>60083,4</w:t>
            </w:r>
          </w:p>
        </w:tc>
        <w:tc>
          <w:tcPr>
            <w:tcW w:w="1304" w:type="dxa"/>
            <w:vAlign w:val="center"/>
          </w:tcPr>
          <w:p w:rsidR="00B30989" w:rsidRDefault="00B30989">
            <w:pPr>
              <w:pStyle w:val="ConsPlusNormal"/>
              <w:jc w:val="center"/>
            </w:pPr>
            <w:r>
              <w:t>31133,0</w:t>
            </w:r>
          </w:p>
        </w:tc>
        <w:tc>
          <w:tcPr>
            <w:tcW w:w="1304" w:type="dxa"/>
            <w:vAlign w:val="center"/>
          </w:tcPr>
          <w:p w:rsidR="00B30989" w:rsidRDefault="00B30989">
            <w:pPr>
              <w:pStyle w:val="ConsPlusNormal"/>
              <w:jc w:val="center"/>
            </w:pPr>
            <w:r>
              <w:t>31133,0</w:t>
            </w:r>
          </w:p>
        </w:tc>
        <w:tc>
          <w:tcPr>
            <w:tcW w:w="1304" w:type="dxa"/>
            <w:vAlign w:val="center"/>
          </w:tcPr>
          <w:p w:rsidR="00B30989" w:rsidRDefault="00B30989">
            <w:pPr>
              <w:pStyle w:val="ConsPlusNormal"/>
              <w:jc w:val="center"/>
            </w:pPr>
            <w:r>
              <w:t>33857,0</w:t>
            </w:r>
          </w:p>
        </w:tc>
        <w:tc>
          <w:tcPr>
            <w:tcW w:w="1417" w:type="dxa"/>
            <w:vAlign w:val="center"/>
          </w:tcPr>
          <w:p w:rsidR="00B30989" w:rsidRDefault="00B30989">
            <w:pPr>
              <w:pStyle w:val="ConsPlusNormal"/>
              <w:jc w:val="center"/>
            </w:pPr>
            <w:r>
              <w:t>288331,9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98160,0</w:t>
            </w:r>
          </w:p>
        </w:tc>
        <w:tc>
          <w:tcPr>
            <w:tcW w:w="1191" w:type="dxa"/>
            <w:vAlign w:val="center"/>
          </w:tcPr>
          <w:p w:rsidR="00B30989" w:rsidRDefault="00B30989">
            <w:pPr>
              <w:pStyle w:val="ConsPlusNormal"/>
              <w:jc w:val="center"/>
            </w:pPr>
            <w:r>
              <w:t>140146,2</w:t>
            </w:r>
          </w:p>
        </w:tc>
        <w:tc>
          <w:tcPr>
            <w:tcW w:w="1304" w:type="dxa"/>
            <w:vAlign w:val="center"/>
          </w:tcPr>
          <w:p w:rsidR="00B30989" w:rsidRDefault="00B30989">
            <w:pPr>
              <w:pStyle w:val="ConsPlusNormal"/>
              <w:jc w:val="center"/>
            </w:pPr>
            <w:r>
              <w:t>134106,2</w:t>
            </w:r>
          </w:p>
        </w:tc>
        <w:tc>
          <w:tcPr>
            <w:tcW w:w="1304" w:type="dxa"/>
            <w:vAlign w:val="center"/>
          </w:tcPr>
          <w:p w:rsidR="00B30989" w:rsidRDefault="00B30989">
            <w:pPr>
              <w:pStyle w:val="ConsPlusNormal"/>
              <w:jc w:val="center"/>
            </w:pPr>
            <w:r>
              <w:t>155269,4</w:t>
            </w:r>
          </w:p>
        </w:tc>
        <w:tc>
          <w:tcPr>
            <w:tcW w:w="1304" w:type="dxa"/>
            <w:vAlign w:val="center"/>
          </w:tcPr>
          <w:p w:rsidR="00B30989" w:rsidRDefault="00B30989">
            <w:pPr>
              <w:pStyle w:val="ConsPlusNormal"/>
              <w:jc w:val="center"/>
            </w:pPr>
            <w:r>
              <w:t>105300,0</w:t>
            </w:r>
          </w:p>
        </w:tc>
        <w:tc>
          <w:tcPr>
            <w:tcW w:w="1304" w:type="dxa"/>
            <w:vAlign w:val="center"/>
          </w:tcPr>
          <w:p w:rsidR="00B30989" w:rsidRDefault="00B30989">
            <w:pPr>
              <w:pStyle w:val="ConsPlusNormal"/>
              <w:jc w:val="center"/>
            </w:pPr>
            <w:r>
              <w:t>105300,0</w:t>
            </w:r>
          </w:p>
        </w:tc>
        <w:tc>
          <w:tcPr>
            <w:tcW w:w="1304" w:type="dxa"/>
            <w:vAlign w:val="center"/>
          </w:tcPr>
          <w:p w:rsidR="00B30989" w:rsidRDefault="00B30989">
            <w:pPr>
              <w:pStyle w:val="ConsPlusNormal"/>
              <w:jc w:val="center"/>
            </w:pPr>
            <w:r>
              <w:t>105300,0</w:t>
            </w:r>
          </w:p>
        </w:tc>
        <w:tc>
          <w:tcPr>
            <w:tcW w:w="1417" w:type="dxa"/>
            <w:vAlign w:val="center"/>
          </w:tcPr>
          <w:p w:rsidR="00B30989" w:rsidRDefault="00B30989">
            <w:pPr>
              <w:pStyle w:val="ConsPlusNormal"/>
              <w:jc w:val="center"/>
            </w:pPr>
            <w:r>
              <w:t>843581,8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296,8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1.1.3.</w:t>
            </w:r>
          </w:p>
        </w:tc>
        <w:tc>
          <w:tcPr>
            <w:tcW w:w="3288" w:type="dxa"/>
            <w:vMerge w:val="restart"/>
          </w:tcPr>
          <w:p w:rsidR="00B30989" w:rsidRDefault="00B30989">
            <w:pPr>
              <w:pStyle w:val="ConsPlusNormal"/>
            </w:pPr>
            <w:r>
              <w:t xml:space="preserve">Предоставление субсидий на </w:t>
            </w:r>
            <w:r>
              <w:lastRenderedPageBreak/>
              <w:t>закладку и уход за ягодными кустарниковыми насаждениями</w:t>
            </w:r>
          </w:p>
        </w:tc>
        <w:tc>
          <w:tcPr>
            <w:tcW w:w="1871"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658,3</w:t>
            </w:r>
          </w:p>
        </w:tc>
        <w:tc>
          <w:tcPr>
            <w:tcW w:w="1191" w:type="dxa"/>
            <w:vAlign w:val="center"/>
          </w:tcPr>
          <w:p w:rsidR="00B30989" w:rsidRDefault="00B30989">
            <w:pPr>
              <w:pStyle w:val="ConsPlusNormal"/>
              <w:jc w:val="center"/>
            </w:pPr>
            <w:r>
              <w:t>3051,0</w:t>
            </w:r>
          </w:p>
        </w:tc>
        <w:tc>
          <w:tcPr>
            <w:tcW w:w="1304" w:type="dxa"/>
            <w:vAlign w:val="center"/>
          </w:tcPr>
          <w:p w:rsidR="00B30989" w:rsidRDefault="00B30989">
            <w:pPr>
              <w:pStyle w:val="ConsPlusNormal"/>
              <w:jc w:val="center"/>
            </w:pPr>
            <w:r>
              <w:t>1103,3</w:t>
            </w:r>
          </w:p>
        </w:tc>
        <w:tc>
          <w:tcPr>
            <w:tcW w:w="1304" w:type="dxa"/>
            <w:vAlign w:val="center"/>
          </w:tcPr>
          <w:p w:rsidR="00B30989" w:rsidRDefault="00B30989">
            <w:pPr>
              <w:pStyle w:val="ConsPlusNormal"/>
              <w:jc w:val="center"/>
            </w:pPr>
            <w:r>
              <w:t>1064,5</w:t>
            </w:r>
          </w:p>
        </w:tc>
        <w:tc>
          <w:tcPr>
            <w:tcW w:w="1304" w:type="dxa"/>
            <w:vAlign w:val="center"/>
          </w:tcPr>
          <w:p w:rsidR="00B30989" w:rsidRDefault="00B30989">
            <w:pPr>
              <w:pStyle w:val="ConsPlusNormal"/>
              <w:jc w:val="center"/>
            </w:pPr>
            <w:r>
              <w:t>960,0</w:t>
            </w:r>
          </w:p>
        </w:tc>
        <w:tc>
          <w:tcPr>
            <w:tcW w:w="1304" w:type="dxa"/>
            <w:vAlign w:val="center"/>
          </w:tcPr>
          <w:p w:rsidR="00B30989" w:rsidRDefault="00B30989">
            <w:pPr>
              <w:pStyle w:val="ConsPlusNormal"/>
              <w:jc w:val="center"/>
            </w:pPr>
            <w:r>
              <w:t>960,0</w:t>
            </w:r>
          </w:p>
        </w:tc>
        <w:tc>
          <w:tcPr>
            <w:tcW w:w="1304" w:type="dxa"/>
            <w:vAlign w:val="center"/>
          </w:tcPr>
          <w:p w:rsidR="00B30989" w:rsidRDefault="00B30989">
            <w:pPr>
              <w:pStyle w:val="ConsPlusNormal"/>
              <w:jc w:val="center"/>
            </w:pPr>
            <w:r>
              <w:t>960,0</w:t>
            </w:r>
          </w:p>
        </w:tc>
        <w:tc>
          <w:tcPr>
            <w:tcW w:w="1417" w:type="dxa"/>
            <w:vAlign w:val="center"/>
          </w:tcPr>
          <w:p w:rsidR="00B30989" w:rsidRDefault="00B30989">
            <w:pPr>
              <w:pStyle w:val="ConsPlusNormal"/>
              <w:jc w:val="center"/>
            </w:pPr>
            <w:r>
              <w:t>8757,1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250,0</w:t>
            </w:r>
          </w:p>
        </w:tc>
        <w:tc>
          <w:tcPr>
            <w:tcW w:w="1191" w:type="dxa"/>
            <w:vAlign w:val="center"/>
          </w:tcPr>
          <w:p w:rsidR="00B30989" w:rsidRDefault="00B30989">
            <w:pPr>
              <w:pStyle w:val="ConsPlusNormal"/>
              <w:jc w:val="center"/>
            </w:pPr>
            <w:r>
              <w:t>534,9</w:t>
            </w:r>
          </w:p>
        </w:tc>
        <w:tc>
          <w:tcPr>
            <w:tcW w:w="1304" w:type="dxa"/>
            <w:vAlign w:val="center"/>
          </w:tcPr>
          <w:p w:rsidR="00B30989" w:rsidRDefault="00B30989">
            <w:pPr>
              <w:pStyle w:val="ConsPlusNormal"/>
              <w:jc w:val="center"/>
            </w:pPr>
            <w:r>
              <w:t>307,8</w:t>
            </w:r>
          </w:p>
        </w:tc>
        <w:tc>
          <w:tcPr>
            <w:tcW w:w="1304" w:type="dxa"/>
            <w:vAlign w:val="center"/>
          </w:tcPr>
          <w:p w:rsidR="00B30989" w:rsidRDefault="00B30989">
            <w:pPr>
              <w:pStyle w:val="ConsPlusNormal"/>
              <w:jc w:val="center"/>
            </w:pPr>
            <w:r>
              <w:t>297,0</w:t>
            </w:r>
          </w:p>
        </w:tc>
        <w:tc>
          <w:tcPr>
            <w:tcW w:w="1304" w:type="dxa"/>
            <w:vAlign w:val="center"/>
          </w:tcPr>
          <w:p w:rsidR="00B30989" w:rsidRDefault="00B30989">
            <w:pPr>
              <w:pStyle w:val="ConsPlusNormal"/>
              <w:jc w:val="center"/>
            </w:pPr>
            <w:r>
              <w:t>160,0</w:t>
            </w:r>
          </w:p>
        </w:tc>
        <w:tc>
          <w:tcPr>
            <w:tcW w:w="1304" w:type="dxa"/>
            <w:vAlign w:val="center"/>
          </w:tcPr>
          <w:p w:rsidR="00B30989" w:rsidRDefault="00B30989">
            <w:pPr>
              <w:pStyle w:val="ConsPlusNormal"/>
              <w:jc w:val="center"/>
            </w:pPr>
            <w:r>
              <w:t>160,0</w:t>
            </w:r>
          </w:p>
        </w:tc>
        <w:tc>
          <w:tcPr>
            <w:tcW w:w="1304" w:type="dxa"/>
            <w:vAlign w:val="center"/>
          </w:tcPr>
          <w:p w:rsidR="00B30989" w:rsidRDefault="00B30989">
            <w:pPr>
              <w:pStyle w:val="ConsPlusNormal"/>
              <w:jc w:val="center"/>
            </w:pPr>
            <w:r>
              <w:t>160,0</w:t>
            </w:r>
          </w:p>
        </w:tc>
        <w:tc>
          <w:tcPr>
            <w:tcW w:w="1417" w:type="dxa"/>
            <w:vAlign w:val="center"/>
          </w:tcPr>
          <w:p w:rsidR="00B30989" w:rsidRDefault="00B30989">
            <w:pPr>
              <w:pStyle w:val="ConsPlusNormal"/>
              <w:jc w:val="center"/>
            </w:pPr>
            <w:r>
              <w:t>1869,7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408,3</w:t>
            </w:r>
          </w:p>
        </w:tc>
        <w:tc>
          <w:tcPr>
            <w:tcW w:w="1191" w:type="dxa"/>
            <w:vAlign w:val="center"/>
          </w:tcPr>
          <w:p w:rsidR="00B30989" w:rsidRDefault="00B30989">
            <w:pPr>
              <w:pStyle w:val="ConsPlusNormal"/>
              <w:jc w:val="center"/>
            </w:pPr>
            <w:r>
              <w:t>2516,1</w:t>
            </w:r>
          </w:p>
        </w:tc>
        <w:tc>
          <w:tcPr>
            <w:tcW w:w="1304" w:type="dxa"/>
            <w:vAlign w:val="center"/>
          </w:tcPr>
          <w:p w:rsidR="00B30989" w:rsidRDefault="00B30989">
            <w:pPr>
              <w:pStyle w:val="ConsPlusNormal"/>
              <w:jc w:val="center"/>
            </w:pPr>
            <w:r>
              <w:t>795,5</w:t>
            </w:r>
          </w:p>
        </w:tc>
        <w:tc>
          <w:tcPr>
            <w:tcW w:w="1304" w:type="dxa"/>
            <w:vAlign w:val="center"/>
          </w:tcPr>
          <w:p w:rsidR="00B30989" w:rsidRDefault="00B30989">
            <w:pPr>
              <w:pStyle w:val="ConsPlusNormal"/>
              <w:jc w:val="center"/>
            </w:pPr>
            <w:r>
              <w:t>767,5</w:t>
            </w:r>
          </w:p>
        </w:tc>
        <w:tc>
          <w:tcPr>
            <w:tcW w:w="1304" w:type="dxa"/>
            <w:vAlign w:val="center"/>
          </w:tcPr>
          <w:p w:rsidR="00B30989" w:rsidRDefault="00B30989">
            <w:pPr>
              <w:pStyle w:val="ConsPlusNormal"/>
              <w:jc w:val="center"/>
            </w:pPr>
            <w:r>
              <w:t>800,0</w:t>
            </w:r>
          </w:p>
        </w:tc>
        <w:tc>
          <w:tcPr>
            <w:tcW w:w="1304" w:type="dxa"/>
            <w:vAlign w:val="center"/>
          </w:tcPr>
          <w:p w:rsidR="00B30989" w:rsidRDefault="00B30989">
            <w:pPr>
              <w:pStyle w:val="ConsPlusNormal"/>
              <w:jc w:val="center"/>
            </w:pPr>
            <w:r>
              <w:t>800,0</w:t>
            </w:r>
          </w:p>
        </w:tc>
        <w:tc>
          <w:tcPr>
            <w:tcW w:w="1304" w:type="dxa"/>
            <w:vAlign w:val="center"/>
          </w:tcPr>
          <w:p w:rsidR="00B30989" w:rsidRDefault="00B30989">
            <w:pPr>
              <w:pStyle w:val="ConsPlusNormal"/>
              <w:jc w:val="center"/>
            </w:pPr>
            <w:r>
              <w:t>800,0</w:t>
            </w:r>
          </w:p>
        </w:tc>
        <w:tc>
          <w:tcPr>
            <w:tcW w:w="1417" w:type="dxa"/>
            <w:vAlign w:val="center"/>
          </w:tcPr>
          <w:p w:rsidR="00B30989" w:rsidRDefault="00B30989">
            <w:pPr>
              <w:pStyle w:val="ConsPlusNormal"/>
              <w:jc w:val="center"/>
            </w:pPr>
            <w:r>
              <w:t>6887,4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1.1.4.</w:t>
            </w:r>
          </w:p>
        </w:tc>
        <w:tc>
          <w:tcPr>
            <w:tcW w:w="3288" w:type="dxa"/>
            <w:vMerge w:val="restart"/>
          </w:tcPr>
          <w:p w:rsidR="00B30989" w:rsidRDefault="00B30989">
            <w:pPr>
              <w:pStyle w:val="ConsPlusNormal"/>
            </w:pPr>
            <w:r>
              <w:t>Предоставление субсидий на оказание несвязанной поддержки в области растениеводства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из расчета на 1 гектар посевной площади сельскохозяйственных культур</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380707,8</w:t>
            </w:r>
          </w:p>
        </w:tc>
        <w:tc>
          <w:tcPr>
            <w:tcW w:w="1191" w:type="dxa"/>
            <w:vAlign w:val="center"/>
          </w:tcPr>
          <w:p w:rsidR="00B30989" w:rsidRDefault="00B30989">
            <w:pPr>
              <w:pStyle w:val="ConsPlusNormal"/>
              <w:jc w:val="center"/>
            </w:pPr>
            <w:r>
              <w:t>309198,6</w:t>
            </w:r>
          </w:p>
        </w:tc>
        <w:tc>
          <w:tcPr>
            <w:tcW w:w="1304" w:type="dxa"/>
            <w:vAlign w:val="center"/>
          </w:tcPr>
          <w:p w:rsidR="00B30989" w:rsidRDefault="00B30989">
            <w:pPr>
              <w:pStyle w:val="ConsPlusNormal"/>
              <w:jc w:val="center"/>
            </w:pPr>
            <w:r>
              <w:t>245180,4</w:t>
            </w:r>
          </w:p>
        </w:tc>
        <w:tc>
          <w:tcPr>
            <w:tcW w:w="1304" w:type="dxa"/>
            <w:vAlign w:val="center"/>
          </w:tcPr>
          <w:p w:rsidR="00B30989" w:rsidRDefault="00B30989">
            <w:pPr>
              <w:pStyle w:val="ConsPlusNormal"/>
              <w:jc w:val="center"/>
            </w:pPr>
            <w:r>
              <w:t>321122,4</w:t>
            </w:r>
          </w:p>
        </w:tc>
        <w:tc>
          <w:tcPr>
            <w:tcW w:w="1304" w:type="dxa"/>
            <w:vAlign w:val="center"/>
          </w:tcPr>
          <w:p w:rsidR="00B30989" w:rsidRDefault="00B30989">
            <w:pPr>
              <w:pStyle w:val="ConsPlusNormal"/>
              <w:jc w:val="center"/>
            </w:pPr>
            <w:r>
              <w:t>262000,0</w:t>
            </w:r>
          </w:p>
        </w:tc>
        <w:tc>
          <w:tcPr>
            <w:tcW w:w="1304" w:type="dxa"/>
            <w:vAlign w:val="center"/>
          </w:tcPr>
          <w:p w:rsidR="00B30989" w:rsidRDefault="00B30989">
            <w:pPr>
              <w:pStyle w:val="ConsPlusNormal"/>
              <w:jc w:val="center"/>
            </w:pPr>
            <w:r>
              <w:t>276400,0</w:t>
            </w:r>
          </w:p>
        </w:tc>
        <w:tc>
          <w:tcPr>
            <w:tcW w:w="1304" w:type="dxa"/>
            <w:vAlign w:val="center"/>
          </w:tcPr>
          <w:p w:rsidR="00B30989" w:rsidRDefault="00B30989">
            <w:pPr>
              <w:pStyle w:val="ConsPlusNormal"/>
              <w:jc w:val="center"/>
            </w:pPr>
            <w:r>
              <w:t>293600,0</w:t>
            </w:r>
          </w:p>
        </w:tc>
        <w:tc>
          <w:tcPr>
            <w:tcW w:w="1417" w:type="dxa"/>
            <w:vAlign w:val="center"/>
          </w:tcPr>
          <w:p w:rsidR="00B30989" w:rsidRDefault="00B30989">
            <w:pPr>
              <w:pStyle w:val="ConsPlusNormal"/>
              <w:jc w:val="center"/>
            </w:pPr>
            <w:r>
              <w:t>2088209,2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231156,9</w:t>
            </w:r>
          </w:p>
        </w:tc>
        <w:tc>
          <w:tcPr>
            <w:tcW w:w="1191" w:type="dxa"/>
            <w:vAlign w:val="center"/>
          </w:tcPr>
          <w:p w:rsidR="00B30989" w:rsidRDefault="00B30989">
            <w:pPr>
              <w:pStyle w:val="ConsPlusNormal"/>
              <w:jc w:val="center"/>
            </w:pPr>
            <w:r>
              <w:t>130700,0</w:t>
            </w:r>
          </w:p>
        </w:tc>
        <w:tc>
          <w:tcPr>
            <w:tcW w:w="1304" w:type="dxa"/>
            <w:vAlign w:val="center"/>
          </w:tcPr>
          <w:p w:rsidR="00B30989" w:rsidRDefault="00B30989">
            <w:pPr>
              <w:pStyle w:val="ConsPlusNormal"/>
              <w:jc w:val="center"/>
            </w:pPr>
            <w:r>
              <w:t>130700,0</w:t>
            </w:r>
          </w:p>
        </w:tc>
        <w:tc>
          <w:tcPr>
            <w:tcW w:w="1304" w:type="dxa"/>
            <w:vAlign w:val="center"/>
          </w:tcPr>
          <w:p w:rsidR="00B30989" w:rsidRDefault="00B30989">
            <w:pPr>
              <w:pStyle w:val="ConsPlusNormal"/>
              <w:jc w:val="center"/>
            </w:pPr>
            <w:r>
              <w:t>130700,0</w:t>
            </w:r>
          </w:p>
        </w:tc>
        <w:tc>
          <w:tcPr>
            <w:tcW w:w="1304" w:type="dxa"/>
            <w:vAlign w:val="center"/>
          </w:tcPr>
          <w:p w:rsidR="00B30989" w:rsidRDefault="00B30989">
            <w:pPr>
              <w:pStyle w:val="ConsPlusNormal"/>
              <w:jc w:val="center"/>
            </w:pPr>
            <w:r>
              <w:t>72000,0</w:t>
            </w:r>
          </w:p>
        </w:tc>
        <w:tc>
          <w:tcPr>
            <w:tcW w:w="1304" w:type="dxa"/>
            <w:vAlign w:val="center"/>
          </w:tcPr>
          <w:p w:rsidR="00B30989" w:rsidRDefault="00B30989">
            <w:pPr>
              <w:pStyle w:val="ConsPlusNormal"/>
              <w:jc w:val="center"/>
            </w:pPr>
            <w:r>
              <w:t>86400,0</w:t>
            </w:r>
          </w:p>
        </w:tc>
        <w:tc>
          <w:tcPr>
            <w:tcW w:w="1304" w:type="dxa"/>
            <w:vAlign w:val="center"/>
          </w:tcPr>
          <w:p w:rsidR="00B30989" w:rsidRDefault="00B30989">
            <w:pPr>
              <w:pStyle w:val="ConsPlusNormal"/>
              <w:jc w:val="center"/>
            </w:pPr>
            <w:r>
              <w:t>103600,0</w:t>
            </w:r>
          </w:p>
        </w:tc>
        <w:tc>
          <w:tcPr>
            <w:tcW w:w="1417" w:type="dxa"/>
            <w:vAlign w:val="center"/>
          </w:tcPr>
          <w:p w:rsidR="00B30989" w:rsidRDefault="00B30989">
            <w:pPr>
              <w:pStyle w:val="ConsPlusNormal"/>
              <w:jc w:val="center"/>
            </w:pPr>
            <w:r>
              <w:t>885256,9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149550,9</w:t>
            </w:r>
          </w:p>
        </w:tc>
        <w:tc>
          <w:tcPr>
            <w:tcW w:w="1191" w:type="dxa"/>
            <w:vAlign w:val="center"/>
          </w:tcPr>
          <w:p w:rsidR="00B30989" w:rsidRDefault="00B30989">
            <w:pPr>
              <w:pStyle w:val="ConsPlusNormal"/>
              <w:jc w:val="center"/>
            </w:pPr>
            <w:r>
              <w:t>178498,6</w:t>
            </w:r>
          </w:p>
        </w:tc>
        <w:tc>
          <w:tcPr>
            <w:tcW w:w="1304" w:type="dxa"/>
            <w:vAlign w:val="center"/>
          </w:tcPr>
          <w:p w:rsidR="00B30989" w:rsidRDefault="00B30989">
            <w:pPr>
              <w:pStyle w:val="ConsPlusNormal"/>
              <w:jc w:val="center"/>
            </w:pPr>
            <w:r>
              <w:t>114480,4</w:t>
            </w:r>
          </w:p>
        </w:tc>
        <w:tc>
          <w:tcPr>
            <w:tcW w:w="1304" w:type="dxa"/>
            <w:vAlign w:val="center"/>
          </w:tcPr>
          <w:p w:rsidR="00B30989" w:rsidRDefault="00B30989">
            <w:pPr>
              <w:pStyle w:val="ConsPlusNormal"/>
              <w:jc w:val="center"/>
            </w:pPr>
            <w:r>
              <w:t>190422,4</w:t>
            </w:r>
          </w:p>
        </w:tc>
        <w:tc>
          <w:tcPr>
            <w:tcW w:w="1304" w:type="dxa"/>
            <w:vAlign w:val="center"/>
          </w:tcPr>
          <w:p w:rsidR="00B30989" w:rsidRDefault="00B30989">
            <w:pPr>
              <w:pStyle w:val="ConsPlusNormal"/>
              <w:jc w:val="center"/>
            </w:pPr>
            <w:r>
              <w:t>190000,0</w:t>
            </w:r>
          </w:p>
        </w:tc>
        <w:tc>
          <w:tcPr>
            <w:tcW w:w="1304" w:type="dxa"/>
            <w:vAlign w:val="center"/>
          </w:tcPr>
          <w:p w:rsidR="00B30989" w:rsidRDefault="00B30989">
            <w:pPr>
              <w:pStyle w:val="ConsPlusNormal"/>
              <w:jc w:val="center"/>
            </w:pPr>
            <w:r>
              <w:t>190000,0</w:t>
            </w:r>
          </w:p>
        </w:tc>
        <w:tc>
          <w:tcPr>
            <w:tcW w:w="1304" w:type="dxa"/>
            <w:vAlign w:val="center"/>
          </w:tcPr>
          <w:p w:rsidR="00B30989" w:rsidRDefault="00B30989">
            <w:pPr>
              <w:pStyle w:val="ConsPlusNormal"/>
              <w:jc w:val="center"/>
            </w:pPr>
            <w:r>
              <w:t>190000,0</w:t>
            </w:r>
          </w:p>
        </w:tc>
        <w:tc>
          <w:tcPr>
            <w:tcW w:w="1417" w:type="dxa"/>
            <w:vAlign w:val="center"/>
          </w:tcPr>
          <w:p w:rsidR="00B30989" w:rsidRDefault="00B30989">
            <w:pPr>
              <w:pStyle w:val="ConsPlusNormal"/>
              <w:jc w:val="center"/>
            </w:pPr>
            <w:r>
              <w:t>1202952,3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1.1.5.</w:t>
            </w:r>
          </w:p>
        </w:tc>
        <w:tc>
          <w:tcPr>
            <w:tcW w:w="3288" w:type="dxa"/>
            <w:vMerge w:val="restart"/>
          </w:tcPr>
          <w:p w:rsidR="00B30989" w:rsidRDefault="00B30989">
            <w:pPr>
              <w:pStyle w:val="ConsPlusNormal"/>
            </w:pPr>
            <w:r>
              <w:t>Предоставление субсидий на приобретение горюче-смазочных материалов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31000,0</w:t>
            </w:r>
          </w:p>
        </w:tc>
        <w:tc>
          <w:tcPr>
            <w:tcW w:w="1304" w:type="dxa"/>
            <w:vAlign w:val="center"/>
          </w:tcPr>
          <w:p w:rsidR="00B30989" w:rsidRDefault="00B30989">
            <w:pPr>
              <w:pStyle w:val="ConsPlusNormal"/>
              <w:jc w:val="center"/>
            </w:pPr>
            <w:r>
              <w:t>31000,0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31000,0</w:t>
            </w:r>
          </w:p>
        </w:tc>
        <w:tc>
          <w:tcPr>
            <w:tcW w:w="1304" w:type="dxa"/>
            <w:vAlign w:val="center"/>
          </w:tcPr>
          <w:p w:rsidR="00B30989" w:rsidRDefault="00B30989">
            <w:pPr>
              <w:pStyle w:val="ConsPlusNormal"/>
              <w:jc w:val="center"/>
            </w:pPr>
            <w:r>
              <w:t>31000,0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1.1.6.</w:t>
            </w:r>
          </w:p>
        </w:tc>
        <w:tc>
          <w:tcPr>
            <w:tcW w:w="3288" w:type="dxa"/>
            <w:vMerge w:val="restart"/>
          </w:tcPr>
          <w:p w:rsidR="00B30989" w:rsidRDefault="00B30989">
            <w:pPr>
              <w:pStyle w:val="ConsPlusNormal"/>
            </w:pPr>
            <w:r>
              <w:t xml:space="preserve">Предоставление субсидий на приобретение инсектицидов и </w:t>
            </w:r>
            <w:r>
              <w:lastRenderedPageBreak/>
              <w:t>фунгицидов по вегетации</w:t>
            </w:r>
          </w:p>
        </w:tc>
        <w:tc>
          <w:tcPr>
            <w:tcW w:w="1871" w:type="dxa"/>
            <w:vMerge w:val="restart"/>
          </w:tcPr>
          <w:p w:rsidR="00B30989" w:rsidRDefault="00B30989">
            <w:pPr>
              <w:pStyle w:val="ConsPlusNormal"/>
            </w:pPr>
            <w:r>
              <w:lastRenderedPageBreak/>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8143,9</w:t>
            </w:r>
          </w:p>
        </w:tc>
        <w:tc>
          <w:tcPr>
            <w:tcW w:w="1191" w:type="dxa"/>
            <w:vAlign w:val="center"/>
          </w:tcPr>
          <w:p w:rsidR="00B30989" w:rsidRDefault="00B30989">
            <w:pPr>
              <w:pStyle w:val="ConsPlusNormal"/>
              <w:jc w:val="center"/>
            </w:pPr>
            <w:r>
              <w:t>8077,4</w:t>
            </w:r>
          </w:p>
        </w:tc>
        <w:tc>
          <w:tcPr>
            <w:tcW w:w="1304" w:type="dxa"/>
            <w:vAlign w:val="center"/>
          </w:tcPr>
          <w:p w:rsidR="00B30989" w:rsidRDefault="00B30989">
            <w:pPr>
              <w:pStyle w:val="ConsPlusNormal"/>
              <w:jc w:val="center"/>
            </w:pPr>
            <w:r>
              <w:t>7370,0</w:t>
            </w:r>
          </w:p>
        </w:tc>
        <w:tc>
          <w:tcPr>
            <w:tcW w:w="1304" w:type="dxa"/>
            <w:vAlign w:val="center"/>
          </w:tcPr>
          <w:p w:rsidR="00B30989" w:rsidRDefault="00B30989">
            <w:pPr>
              <w:pStyle w:val="ConsPlusNormal"/>
              <w:jc w:val="center"/>
            </w:pPr>
            <w:r>
              <w:t>7370,0</w:t>
            </w:r>
          </w:p>
        </w:tc>
        <w:tc>
          <w:tcPr>
            <w:tcW w:w="1304" w:type="dxa"/>
            <w:vAlign w:val="center"/>
          </w:tcPr>
          <w:p w:rsidR="00B30989" w:rsidRDefault="00B30989">
            <w:pPr>
              <w:pStyle w:val="ConsPlusNormal"/>
              <w:jc w:val="center"/>
            </w:pPr>
            <w:r>
              <w:t>40560,0</w:t>
            </w:r>
          </w:p>
        </w:tc>
        <w:tc>
          <w:tcPr>
            <w:tcW w:w="1304" w:type="dxa"/>
            <w:vAlign w:val="center"/>
          </w:tcPr>
          <w:p w:rsidR="00B30989" w:rsidRDefault="00B30989">
            <w:pPr>
              <w:pStyle w:val="ConsPlusNormal"/>
              <w:jc w:val="center"/>
            </w:pPr>
            <w:r>
              <w:t>48780,0</w:t>
            </w:r>
          </w:p>
        </w:tc>
        <w:tc>
          <w:tcPr>
            <w:tcW w:w="1304" w:type="dxa"/>
            <w:vAlign w:val="center"/>
          </w:tcPr>
          <w:p w:rsidR="00B30989" w:rsidRDefault="00B30989">
            <w:pPr>
              <w:pStyle w:val="ConsPlusNormal"/>
              <w:jc w:val="center"/>
            </w:pPr>
            <w:r>
              <w:t>49500,0</w:t>
            </w:r>
          </w:p>
        </w:tc>
        <w:tc>
          <w:tcPr>
            <w:tcW w:w="1417" w:type="dxa"/>
            <w:vAlign w:val="center"/>
          </w:tcPr>
          <w:p w:rsidR="00B30989" w:rsidRDefault="00B30989">
            <w:pPr>
              <w:pStyle w:val="ConsPlusNormal"/>
              <w:jc w:val="center"/>
            </w:pPr>
            <w:r>
              <w:t>169801,3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8143,9</w:t>
            </w:r>
          </w:p>
        </w:tc>
        <w:tc>
          <w:tcPr>
            <w:tcW w:w="1191" w:type="dxa"/>
            <w:vAlign w:val="center"/>
          </w:tcPr>
          <w:p w:rsidR="00B30989" w:rsidRDefault="00B30989">
            <w:pPr>
              <w:pStyle w:val="ConsPlusNormal"/>
              <w:jc w:val="center"/>
            </w:pPr>
            <w:r>
              <w:t>8077,4</w:t>
            </w:r>
          </w:p>
        </w:tc>
        <w:tc>
          <w:tcPr>
            <w:tcW w:w="1304" w:type="dxa"/>
            <w:vAlign w:val="center"/>
          </w:tcPr>
          <w:p w:rsidR="00B30989" w:rsidRDefault="00B30989">
            <w:pPr>
              <w:pStyle w:val="ConsPlusNormal"/>
              <w:jc w:val="center"/>
            </w:pPr>
            <w:r>
              <w:t>7370,0</w:t>
            </w:r>
          </w:p>
        </w:tc>
        <w:tc>
          <w:tcPr>
            <w:tcW w:w="1304" w:type="dxa"/>
            <w:vAlign w:val="center"/>
          </w:tcPr>
          <w:p w:rsidR="00B30989" w:rsidRDefault="00B30989">
            <w:pPr>
              <w:pStyle w:val="ConsPlusNormal"/>
              <w:jc w:val="center"/>
            </w:pPr>
            <w:r>
              <w:t>7370,0</w:t>
            </w:r>
          </w:p>
        </w:tc>
        <w:tc>
          <w:tcPr>
            <w:tcW w:w="1304" w:type="dxa"/>
            <w:vAlign w:val="center"/>
          </w:tcPr>
          <w:p w:rsidR="00B30989" w:rsidRDefault="00B30989">
            <w:pPr>
              <w:pStyle w:val="ConsPlusNormal"/>
              <w:jc w:val="center"/>
            </w:pPr>
            <w:r>
              <w:t>40560,0</w:t>
            </w:r>
          </w:p>
        </w:tc>
        <w:tc>
          <w:tcPr>
            <w:tcW w:w="1304" w:type="dxa"/>
            <w:vAlign w:val="center"/>
          </w:tcPr>
          <w:p w:rsidR="00B30989" w:rsidRDefault="00B30989">
            <w:pPr>
              <w:pStyle w:val="ConsPlusNormal"/>
              <w:jc w:val="center"/>
            </w:pPr>
            <w:r>
              <w:t>48780,0</w:t>
            </w:r>
          </w:p>
        </w:tc>
        <w:tc>
          <w:tcPr>
            <w:tcW w:w="1304" w:type="dxa"/>
            <w:vAlign w:val="center"/>
          </w:tcPr>
          <w:p w:rsidR="00B30989" w:rsidRDefault="00B30989">
            <w:pPr>
              <w:pStyle w:val="ConsPlusNormal"/>
              <w:jc w:val="center"/>
            </w:pPr>
            <w:r>
              <w:t>49500,0</w:t>
            </w:r>
          </w:p>
        </w:tc>
        <w:tc>
          <w:tcPr>
            <w:tcW w:w="1417" w:type="dxa"/>
            <w:vAlign w:val="center"/>
          </w:tcPr>
          <w:p w:rsidR="00B30989" w:rsidRDefault="00B30989">
            <w:pPr>
              <w:pStyle w:val="ConsPlusNormal"/>
              <w:jc w:val="center"/>
            </w:pPr>
            <w:r>
              <w:t>169801,3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1.1.7.</w:t>
            </w:r>
          </w:p>
        </w:tc>
        <w:tc>
          <w:tcPr>
            <w:tcW w:w="3288"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цели развития подотрасли растениеводства, переработки и реализации продукции растениеводства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580243,5</w:t>
            </w:r>
          </w:p>
        </w:tc>
        <w:tc>
          <w:tcPr>
            <w:tcW w:w="1191" w:type="dxa"/>
            <w:vAlign w:val="center"/>
          </w:tcPr>
          <w:p w:rsidR="00B30989" w:rsidRDefault="00B30989">
            <w:pPr>
              <w:pStyle w:val="ConsPlusNormal"/>
              <w:jc w:val="center"/>
            </w:pPr>
            <w:r>
              <w:t>804216,9</w:t>
            </w:r>
          </w:p>
        </w:tc>
        <w:tc>
          <w:tcPr>
            <w:tcW w:w="1304" w:type="dxa"/>
            <w:vAlign w:val="center"/>
          </w:tcPr>
          <w:p w:rsidR="00B30989" w:rsidRDefault="00B30989">
            <w:pPr>
              <w:pStyle w:val="ConsPlusNormal"/>
              <w:jc w:val="center"/>
            </w:pPr>
            <w:r>
              <w:t>696130,0</w:t>
            </w:r>
          </w:p>
        </w:tc>
        <w:tc>
          <w:tcPr>
            <w:tcW w:w="1304" w:type="dxa"/>
            <w:vAlign w:val="center"/>
          </w:tcPr>
          <w:p w:rsidR="00B30989" w:rsidRDefault="00B30989">
            <w:pPr>
              <w:pStyle w:val="ConsPlusNormal"/>
              <w:jc w:val="center"/>
            </w:pPr>
            <w:r>
              <w:t>736576,0</w:t>
            </w:r>
          </w:p>
        </w:tc>
        <w:tc>
          <w:tcPr>
            <w:tcW w:w="1304" w:type="dxa"/>
            <w:vAlign w:val="center"/>
          </w:tcPr>
          <w:p w:rsidR="00B30989" w:rsidRDefault="00B30989">
            <w:pPr>
              <w:pStyle w:val="ConsPlusNormal"/>
              <w:jc w:val="center"/>
            </w:pPr>
            <w:r>
              <w:t>787478,0</w:t>
            </w:r>
          </w:p>
        </w:tc>
        <w:tc>
          <w:tcPr>
            <w:tcW w:w="1304" w:type="dxa"/>
            <w:vAlign w:val="center"/>
          </w:tcPr>
          <w:p w:rsidR="00B30989" w:rsidRDefault="00B30989">
            <w:pPr>
              <w:pStyle w:val="ConsPlusNormal"/>
              <w:jc w:val="center"/>
            </w:pPr>
            <w:r>
              <w:t>845641,0</w:t>
            </w:r>
          </w:p>
        </w:tc>
        <w:tc>
          <w:tcPr>
            <w:tcW w:w="1304" w:type="dxa"/>
            <w:vAlign w:val="center"/>
          </w:tcPr>
          <w:p w:rsidR="00B30989" w:rsidRDefault="00B30989">
            <w:pPr>
              <w:pStyle w:val="ConsPlusNormal"/>
              <w:jc w:val="center"/>
            </w:pPr>
            <w:r>
              <w:t>904813,0</w:t>
            </w:r>
          </w:p>
        </w:tc>
        <w:tc>
          <w:tcPr>
            <w:tcW w:w="1417" w:type="dxa"/>
            <w:vAlign w:val="center"/>
          </w:tcPr>
          <w:p w:rsidR="00B30989" w:rsidRDefault="00B30989">
            <w:pPr>
              <w:pStyle w:val="ConsPlusNormal"/>
              <w:jc w:val="center"/>
            </w:pPr>
            <w:r>
              <w:t>5355098,4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25220,0</w:t>
            </w:r>
          </w:p>
        </w:tc>
        <w:tc>
          <w:tcPr>
            <w:tcW w:w="1191" w:type="dxa"/>
            <w:vAlign w:val="center"/>
          </w:tcPr>
          <w:p w:rsidR="00B30989" w:rsidRDefault="00B30989">
            <w:pPr>
              <w:pStyle w:val="ConsPlusNormal"/>
              <w:jc w:val="center"/>
            </w:pPr>
            <w:r>
              <w:t>19000,0</w:t>
            </w:r>
          </w:p>
        </w:tc>
        <w:tc>
          <w:tcPr>
            <w:tcW w:w="1304" w:type="dxa"/>
            <w:vAlign w:val="center"/>
          </w:tcPr>
          <w:p w:rsidR="00B30989" w:rsidRDefault="00B30989">
            <w:pPr>
              <w:pStyle w:val="ConsPlusNormal"/>
              <w:jc w:val="center"/>
            </w:pPr>
            <w:r>
              <w:t>21000,0</w:t>
            </w:r>
          </w:p>
        </w:tc>
        <w:tc>
          <w:tcPr>
            <w:tcW w:w="1304" w:type="dxa"/>
            <w:vAlign w:val="center"/>
          </w:tcPr>
          <w:p w:rsidR="00B30989" w:rsidRDefault="00B30989">
            <w:pPr>
              <w:pStyle w:val="ConsPlusNormal"/>
              <w:jc w:val="center"/>
            </w:pPr>
            <w:r>
              <w:t>21000,0</w:t>
            </w:r>
          </w:p>
        </w:tc>
        <w:tc>
          <w:tcPr>
            <w:tcW w:w="1304" w:type="dxa"/>
            <w:vAlign w:val="center"/>
          </w:tcPr>
          <w:p w:rsidR="00B30989" w:rsidRDefault="00B30989">
            <w:pPr>
              <w:pStyle w:val="ConsPlusNormal"/>
              <w:jc w:val="center"/>
            </w:pPr>
            <w:r>
              <w:t>15354,0</w:t>
            </w:r>
          </w:p>
        </w:tc>
        <w:tc>
          <w:tcPr>
            <w:tcW w:w="1304" w:type="dxa"/>
            <w:vAlign w:val="center"/>
          </w:tcPr>
          <w:p w:rsidR="00B30989" w:rsidRDefault="00B30989">
            <w:pPr>
              <w:pStyle w:val="ConsPlusNormal"/>
              <w:jc w:val="center"/>
            </w:pPr>
            <w:r>
              <w:t>16275,0</w:t>
            </w:r>
          </w:p>
        </w:tc>
        <w:tc>
          <w:tcPr>
            <w:tcW w:w="1304" w:type="dxa"/>
            <w:vAlign w:val="center"/>
          </w:tcPr>
          <w:p w:rsidR="00B30989" w:rsidRDefault="00B30989">
            <w:pPr>
              <w:pStyle w:val="ConsPlusNormal"/>
              <w:jc w:val="center"/>
            </w:pPr>
            <w:r>
              <w:t>17251,0</w:t>
            </w:r>
          </w:p>
        </w:tc>
        <w:tc>
          <w:tcPr>
            <w:tcW w:w="1417" w:type="dxa"/>
            <w:vAlign w:val="center"/>
          </w:tcPr>
          <w:p w:rsidR="00B30989" w:rsidRDefault="00B30989">
            <w:pPr>
              <w:pStyle w:val="ConsPlusNormal"/>
              <w:jc w:val="center"/>
            </w:pPr>
            <w:r>
              <w:t>135100,0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55032,5</w:t>
            </w:r>
          </w:p>
        </w:tc>
        <w:tc>
          <w:tcPr>
            <w:tcW w:w="1191" w:type="dxa"/>
            <w:vAlign w:val="center"/>
          </w:tcPr>
          <w:p w:rsidR="00B30989" w:rsidRDefault="00B30989">
            <w:pPr>
              <w:pStyle w:val="ConsPlusNormal"/>
              <w:jc w:val="center"/>
            </w:pPr>
            <w:r>
              <w:t>238184,9</w:t>
            </w:r>
          </w:p>
        </w:tc>
        <w:tc>
          <w:tcPr>
            <w:tcW w:w="1304" w:type="dxa"/>
            <w:vAlign w:val="center"/>
          </w:tcPr>
          <w:p w:rsidR="00B30989" w:rsidRDefault="00B30989">
            <w:pPr>
              <w:pStyle w:val="ConsPlusNormal"/>
              <w:jc w:val="center"/>
            </w:pPr>
            <w:r>
              <w:t>80000,0</w:t>
            </w:r>
          </w:p>
        </w:tc>
        <w:tc>
          <w:tcPr>
            <w:tcW w:w="1304" w:type="dxa"/>
            <w:vAlign w:val="center"/>
          </w:tcPr>
          <w:p w:rsidR="00B30989" w:rsidRDefault="00B30989">
            <w:pPr>
              <w:pStyle w:val="ConsPlusNormal"/>
              <w:jc w:val="center"/>
            </w:pPr>
            <w:r>
              <w:t>80000,0</w:t>
            </w:r>
          </w:p>
        </w:tc>
        <w:tc>
          <w:tcPr>
            <w:tcW w:w="1304" w:type="dxa"/>
            <w:vAlign w:val="center"/>
          </w:tcPr>
          <w:p w:rsidR="00B30989" w:rsidRDefault="00B30989">
            <w:pPr>
              <w:pStyle w:val="ConsPlusNormal"/>
              <w:jc w:val="center"/>
            </w:pPr>
            <w:r>
              <w:t>80000,0</w:t>
            </w:r>
          </w:p>
        </w:tc>
        <w:tc>
          <w:tcPr>
            <w:tcW w:w="1304" w:type="dxa"/>
            <w:vAlign w:val="center"/>
          </w:tcPr>
          <w:p w:rsidR="00B30989" w:rsidRDefault="00B30989">
            <w:pPr>
              <w:pStyle w:val="ConsPlusNormal"/>
              <w:jc w:val="center"/>
            </w:pPr>
            <w:r>
              <w:t>80000,0</w:t>
            </w:r>
          </w:p>
        </w:tc>
        <w:tc>
          <w:tcPr>
            <w:tcW w:w="1304" w:type="dxa"/>
            <w:vAlign w:val="center"/>
          </w:tcPr>
          <w:p w:rsidR="00B30989" w:rsidRDefault="00B30989">
            <w:pPr>
              <w:pStyle w:val="ConsPlusNormal"/>
              <w:jc w:val="center"/>
            </w:pPr>
            <w:r>
              <w:t>80000,0</w:t>
            </w:r>
          </w:p>
        </w:tc>
        <w:tc>
          <w:tcPr>
            <w:tcW w:w="1417" w:type="dxa"/>
            <w:vAlign w:val="center"/>
          </w:tcPr>
          <w:p w:rsidR="00B30989" w:rsidRDefault="00B30989">
            <w:pPr>
              <w:pStyle w:val="ConsPlusNormal"/>
              <w:jc w:val="center"/>
            </w:pPr>
            <w:r>
              <w:t>693217,4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499991,0</w:t>
            </w:r>
          </w:p>
        </w:tc>
        <w:tc>
          <w:tcPr>
            <w:tcW w:w="1191" w:type="dxa"/>
            <w:vAlign w:val="center"/>
          </w:tcPr>
          <w:p w:rsidR="00B30989" w:rsidRDefault="00B30989">
            <w:pPr>
              <w:pStyle w:val="ConsPlusNormal"/>
              <w:jc w:val="center"/>
            </w:pPr>
            <w:r>
              <w:t>547032,0</w:t>
            </w:r>
          </w:p>
        </w:tc>
        <w:tc>
          <w:tcPr>
            <w:tcW w:w="1304" w:type="dxa"/>
            <w:vAlign w:val="center"/>
          </w:tcPr>
          <w:p w:rsidR="00B30989" w:rsidRDefault="00B30989">
            <w:pPr>
              <w:pStyle w:val="ConsPlusNormal"/>
              <w:jc w:val="center"/>
            </w:pPr>
            <w:r>
              <w:t>595130,0</w:t>
            </w:r>
          </w:p>
        </w:tc>
        <w:tc>
          <w:tcPr>
            <w:tcW w:w="1304" w:type="dxa"/>
            <w:vAlign w:val="center"/>
          </w:tcPr>
          <w:p w:rsidR="00B30989" w:rsidRDefault="00B30989">
            <w:pPr>
              <w:pStyle w:val="ConsPlusNormal"/>
              <w:jc w:val="center"/>
            </w:pPr>
            <w:r>
              <w:t>635576,0</w:t>
            </w:r>
          </w:p>
        </w:tc>
        <w:tc>
          <w:tcPr>
            <w:tcW w:w="1304" w:type="dxa"/>
            <w:vAlign w:val="center"/>
          </w:tcPr>
          <w:p w:rsidR="00B30989" w:rsidRDefault="00B30989">
            <w:pPr>
              <w:pStyle w:val="ConsPlusNormal"/>
              <w:jc w:val="center"/>
            </w:pPr>
            <w:r>
              <w:t>692124,0</w:t>
            </w:r>
          </w:p>
        </w:tc>
        <w:tc>
          <w:tcPr>
            <w:tcW w:w="1304" w:type="dxa"/>
            <w:vAlign w:val="center"/>
          </w:tcPr>
          <w:p w:rsidR="00B30989" w:rsidRDefault="00B30989">
            <w:pPr>
              <w:pStyle w:val="ConsPlusNormal"/>
              <w:jc w:val="center"/>
            </w:pPr>
            <w:r>
              <w:t>749366,0</w:t>
            </w:r>
          </w:p>
        </w:tc>
        <w:tc>
          <w:tcPr>
            <w:tcW w:w="1304" w:type="dxa"/>
            <w:vAlign w:val="center"/>
          </w:tcPr>
          <w:p w:rsidR="00B30989" w:rsidRDefault="00B30989">
            <w:pPr>
              <w:pStyle w:val="ConsPlusNormal"/>
              <w:jc w:val="center"/>
            </w:pPr>
            <w:r>
              <w:t>807562,0</w:t>
            </w:r>
          </w:p>
        </w:tc>
        <w:tc>
          <w:tcPr>
            <w:tcW w:w="1417" w:type="dxa"/>
            <w:vAlign w:val="center"/>
          </w:tcPr>
          <w:p w:rsidR="00B30989" w:rsidRDefault="00B30989">
            <w:pPr>
              <w:pStyle w:val="ConsPlusNormal"/>
              <w:jc w:val="center"/>
            </w:pPr>
            <w:r>
              <w:t>4526781,0</w:t>
            </w:r>
          </w:p>
        </w:tc>
      </w:tr>
      <w:tr w:rsidR="00B30989">
        <w:tc>
          <w:tcPr>
            <w:tcW w:w="794" w:type="dxa"/>
            <w:vMerge w:val="restart"/>
            <w:vAlign w:val="center"/>
          </w:tcPr>
          <w:p w:rsidR="00B30989" w:rsidRDefault="00B30989">
            <w:pPr>
              <w:pStyle w:val="ConsPlusNormal"/>
              <w:jc w:val="center"/>
            </w:pPr>
            <w:r>
              <w:t>1.1.8.</w:t>
            </w:r>
          </w:p>
        </w:tc>
        <w:tc>
          <w:tcPr>
            <w:tcW w:w="3288" w:type="dxa"/>
            <w:vMerge w:val="restart"/>
          </w:tcPr>
          <w:p w:rsidR="00B30989" w:rsidRDefault="00B30989">
            <w:pPr>
              <w:pStyle w:val="ConsPlusNormal"/>
            </w:pPr>
            <w:r>
              <w:t>Предоставление субсидий на возмещение части процентной ставки по инвестиционным кредитам (займам) на цели развития подотрасли растениеводства, переработки и развития инфраструктуры и логистического обеспечения рынков продукции растениеводства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1223754,2</w:t>
            </w:r>
          </w:p>
        </w:tc>
        <w:tc>
          <w:tcPr>
            <w:tcW w:w="1191" w:type="dxa"/>
            <w:vAlign w:val="center"/>
          </w:tcPr>
          <w:p w:rsidR="00B30989" w:rsidRDefault="00B30989">
            <w:pPr>
              <w:pStyle w:val="ConsPlusNormal"/>
              <w:jc w:val="center"/>
            </w:pPr>
            <w:r>
              <w:t>1262468,2</w:t>
            </w:r>
          </w:p>
        </w:tc>
        <w:tc>
          <w:tcPr>
            <w:tcW w:w="1304" w:type="dxa"/>
            <w:vAlign w:val="center"/>
          </w:tcPr>
          <w:p w:rsidR="00B30989" w:rsidRDefault="00B30989">
            <w:pPr>
              <w:pStyle w:val="ConsPlusNormal"/>
              <w:jc w:val="center"/>
            </w:pPr>
            <w:r>
              <w:t>1377038,0</w:t>
            </w:r>
          </w:p>
        </w:tc>
        <w:tc>
          <w:tcPr>
            <w:tcW w:w="1304" w:type="dxa"/>
            <w:vAlign w:val="center"/>
          </w:tcPr>
          <w:p w:rsidR="00B30989" w:rsidRDefault="00B30989">
            <w:pPr>
              <w:pStyle w:val="ConsPlusNormal"/>
              <w:jc w:val="center"/>
            </w:pPr>
            <w:r>
              <w:t>1467061,0</w:t>
            </w:r>
          </w:p>
        </w:tc>
        <w:tc>
          <w:tcPr>
            <w:tcW w:w="1304" w:type="dxa"/>
            <w:vAlign w:val="center"/>
          </w:tcPr>
          <w:p w:rsidR="00B30989" w:rsidRDefault="00B30989">
            <w:pPr>
              <w:pStyle w:val="ConsPlusNormal"/>
              <w:jc w:val="center"/>
            </w:pPr>
            <w:r>
              <w:t>1596683,0</w:t>
            </w:r>
          </w:p>
        </w:tc>
        <w:tc>
          <w:tcPr>
            <w:tcW w:w="1304" w:type="dxa"/>
            <w:vAlign w:val="center"/>
          </w:tcPr>
          <w:p w:rsidR="00B30989" w:rsidRDefault="00B30989">
            <w:pPr>
              <w:pStyle w:val="ConsPlusNormal"/>
              <w:jc w:val="center"/>
            </w:pPr>
            <w:r>
              <w:t>1726144,0</w:t>
            </w:r>
          </w:p>
        </w:tc>
        <w:tc>
          <w:tcPr>
            <w:tcW w:w="1304" w:type="dxa"/>
            <w:vAlign w:val="center"/>
          </w:tcPr>
          <w:p w:rsidR="00B30989" w:rsidRDefault="00B30989">
            <w:pPr>
              <w:pStyle w:val="ConsPlusNormal"/>
              <w:jc w:val="center"/>
            </w:pPr>
            <w:r>
              <w:t>1857848,0</w:t>
            </w:r>
          </w:p>
        </w:tc>
        <w:tc>
          <w:tcPr>
            <w:tcW w:w="1417" w:type="dxa"/>
            <w:vAlign w:val="center"/>
          </w:tcPr>
          <w:p w:rsidR="00B30989" w:rsidRDefault="00B30989">
            <w:pPr>
              <w:pStyle w:val="ConsPlusNormal"/>
              <w:jc w:val="center"/>
            </w:pPr>
            <w:r>
              <w:t>10510996,4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22000,0</w:t>
            </w:r>
          </w:p>
        </w:tc>
        <w:tc>
          <w:tcPr>
            <w:tcW w:w="1191" w:type="dxa"/>
            <w:vAlign w:val="center"/>
          </w:tcPr>
          <w:p w:rsidR="00B30989" w:rsidRDefault="00B30989">
            <w:pPr>
              <w:pStyle w:val="ConsPlusNormal"/>
              <w:jc w:val="center"/>
            </w:pPr>
            <w:r>
              <w:t>11560,0</w:t>
            </w:r>
          </w:p>
        </w:tc>
        <w:tc>
          <w:tcPr>
            <w:tcW w:w="1304" w:type="dxa"/>
            <w:vAlign w:val="center"/>
          </w:tcPr>
          <w:p w:rsidR="00B30989" w:rsidRDefault="00B30989">
            <w:pPr>
              <w:pStyle w:val="ConsPlusNormal"/>
              <w:jc w:val="center"/>
            </w:pPr>
            <w:r>
              <w:t>30393,0</w:t>
            </w:r>
          </w:p>
        </w:tc>
        <w:tc>
          <w:tcPr>
            <w:tcW w:w="1304" w:type="dxa"/>
            <w:vAlign w:val="center"/>
          </w:tcPr>
          <w:p w:rsidR="00B30989" w:rsidRDefault="00B30989">
            <w:pPr>
              <w:pStyle w:val="ConsPlusNormal"/>
              <w:jc w:val="center"/>
            </w:pPr>
            <w:r>
              <w:t>30393,0</w:t>
            </w:r>
          </w:p>
        </w:tc>
        <w:tc>
          <w:tcPr>
            <w:tcW w:w="1304" w:type="dxa"/>
            <w:vAlign w:val="center"/>
          </w:tcPr>
          <w:p w:rsidR="00B30989" w:rsidRDefault="00B30989">
            <w:pPr>
              <w:pStyle w:val="ConsPlusNormal"/>
              <w:jc w:val="center"/>
            </w:pPr>
            <w:r>
              <w:t>34150,0</w:t>
            </w:r>
          </w:p>
        </w:tc>
        <w:tc>
          <w:tcPr>
            <w:tcW w:w="1304" w:type="dxa"/>
            <w:vAlign w:val="center"/>
          </w:tcPr>
          <w:p w:rsidR="00B30989" w:rsidRDefault="00B30989">
            <w:pPr>
              <w:pStyle w:val="ConsPlusNormal"/>
              <w:jc w:val="center"/>
            </w:pPr>
            <w:r>
              <w:t>36199,0</w:t>
            </w:r>
          </w:p>
        </w:tc>
        <w:tc>
          <w:tcPr>
            <w:tcW w:w="1304" w:type="dxa"/>
            <w:vAlign w:val="center"/>
          </w:tcPr>
          <w:p w:rsidR="00B30989" w:rsidRDefault="00B30989">
            <w:pPr>
              <w:pStyle w:val="ConsPlusNormal"/>
              <w:jc w:val="center"/>
            </w:pPr>
            <w:r>
              <w:t>38371,0</w:t>
            </w:r>
          </w:p>
        </w:tc>
        <w:tc>
          <w:tcPr>
            <w:tcW w:w="1417" w:type="dxa"/>
            <w:vAlign w:val="center"/>
          </w:tcPr>
          <w:p w:rsidR="00B30989" w:rsidRDefault="00B30989">
            <w:pPr>
              <w:pStyle w:val="ConsPlusNormal"/>
              <w:jc w:val="center"/>
            </w:pPr>
            <w:r>
              <w:t>203066,0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88871,2</w:t>
            </w:r>
          </w:p>
        </w:tc>
        <w:tc>
          <w:tcPr>
            <w:tcW w:w="1191" w:type="dxa"/>
            <w:vAlign w:val="center"/>
          </w:tcPr>
          <w:p w:rsidR="00B30989" w:rsidRDefault="00B30989">
            <w:pPr>
              <w:pStyle w:val="ConsPlusNormal"/>
              <w:jc w:val="center"/>
            </w:pPr>
            <w:r>
              <w:t>30413,1</w:t>
            </w:r>
          </w:p>
        </w:tc>
        <w:tc>
          <w:tcPr>
            <w:tcW w:w="1304" w:type="dxa"/>
            <w:vAlign w:val="center"/>
          </w:tcPr>
          <w:p w:rsidR="00B30989" w:rsidRDefault="00B30989">
            <w:pPr>
              <w:pStyle w:val="ConsPlusNormal"/>
              <w:jc w:val="center"/>
            </w:pPr>
            <w:r>
              <w:t>22000,0</w:t>
            </w:r>
          </w:p>
        </w:tc>
        <w:tc>
          <w:tcPr>
            <w:tcW w:w="1304" w:type="dxa"/>
            <w:vAlign w:val="center"/>
          </w:tcPr>
          <w:p w:rsidR="00B30989" w:rsidRDefault="00B30989">
            <w:pPr>
              <w:pStyle w:val="ConsPlusNormal"/>
              <w:jc w:val="center"/>
            </w:pPr>
            <w:r>
              <w:t>22000,0</w:t>
            </w:r>
          </w:p>
        </w:tc>
        <w:tc>
          <w:tcPr>
            <w:tcW w:w="1304" w:type="dxa"/>
            <w:vAlign w:val="center"/>
          </w:tcPr>
          <w:p w:rsidR="00B30989" w:rsidRDefault="00B30989">
            <w:pPr>
              <w:pStyle w:val="ConsPlusNormal"/>
              <w:jc w:val="center"/>
            </w:pPr>
            <w:r>
              <w:t>22000,0</w:t>
            </w:r>
          </w:p>
        </w:tc>
        <w:tc>
          <w:tcPr>
            <w:tcW w:w="1304" w:type="dxa"/>
            <w:vAlign w:val="center"/>
          </w:tcPr>
          <w:p w:rsidR="00B30989" w:rsidRDefault="00B30989">
            <w:pPr>
              <w:pStyle w:val="ConsPlusNormal"/>
              <w:jc w:val="center"/>
            </w:pPr>
            <w:r>
              <w:t>22000,0</w:t>
            </w:r>
          </w:p>
        </w:tc>
        <w:tc>
          <w:tcPr>
            <w:tcW w:w="1304" w:type="dxa"/>
            <w:vAlign w:val="center"/>
          </w:tcPr>
          <w:p w:rsidR="00B30989" w:rsidRDefault="00B30989">
            <w:pPr>
              <w:pStyle w:val="ConsPlusNormal"/>
              <w:jc w:val="center"/>
            </w:pPr>
            <w:r>
              <w:t>22000,0</w:t>
            </w:r>
          </w:p>
        </w:tc>
        <w:tc>
          <w:tcPr>
            <w:tcW w:w="1417" w:type="dxa"/>
            <w:vAlign w:val="center"/>
          </w:tcPr>
          <w:p w:rsidR="00B30989" w:rsidRDefault="00B30989">
            <w:pPr>
              <w:pStyle w:val="ConsPlusNormal"/>
              <w:jc w:val="center"/>
            </w:pPr>
            <w:r>
              <w:t>229284,3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2907,1</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2907,1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1112883,0</w:t>
            </w:r>
          </w:p>
        </w:tc>
        <w:tc>
          <w:tcPr>
            <w:tcW w:w="1191" w:type="dxa"/>
            <w:vAlign w:val="center"/>
          </w:tcPr>
          <w:p w:rsidR="00B30989" w:rsidRDefault="00B30989">
            <w:pPr>
              <w:pStyle w:val="ConsPlusNormal"/>
              <w:jc w:val="center"/>
            </w:pPr>
            <w:r>
              <w:t>1217588,0</w:t>
            </w:r>
          </w:p>
        </w:tc>
        <w:tc>
          <w:tcPr>
            <w:tcW w:w="1304" w:type="dxa"/>
            <w:vAlign w:val="center"/>
          </w:tcPr>
          <w:p w:rsidR="00B30989" w:rsidRDefault="00B30989">
            <w:pPr>
              <w:pStyle w:val="ConsPlusNormal"/>
              <w:jc w:val="center"/>
            </w:pPr>
            <w:r>
              <w:t>1324645,0</w:t>
            </w:r>
          </w:p>
        </w:tc>
        <w:tc>
          <w:tcPr>
            <w:tcW w:w="1304" w:type="dxa"/>
            <w:vAlign w:val="center"/>
          </w:tcPr>
          <w:p w:rsidR="00B30989" w:rsidRDefault="00B30989">
            <w:pPr>
              <w:pStyle w:val="ConsPlusNormal"/>
              <w:jc w:val="center"/>
            </w:pPr>
            <w:r>
              <w:t>1414668,0</w:t>
            </w:r>
          </w:p>
        </w:tc>
        <w:tc>
          <w:tcPr>
            <w:tcW w:w="1304" w:type="dxa"/>
            <w:vAlign w:val="center"/>
          </w:tcPr>
          <w:p w:rsidR="00B30989" w:rsidRDefault="00B30989">
            <w:pPr>
              <w:pStyle w:val="ConsPlusNormal"/>
              <w:jc w:val="center"/>
            </w:pPr>
            <w:r>
              <w:t>1540533,0</w:t>
            </w:r>
          </w:p>
        </w:tc>
        <w:tc>
          <w:tcPr>
            <w:tcW w:w="1304" w:type="dxa"/>
            <w:vAlign w:val="center"/>
          </w:tcPr>
          <w:p w:rsidR="00B30989" w:rsidRDefault="00B30989">
            <w:pPr>
              <w:pStyle w:val="ConsPlusNormal"/>
              <w:jc w:val="center"/>
            </w:pPr>
            <w:r>
              <w:t>1667945,0</w:t>
            </w:r>
          </w:p>
        </w:tc>
        <w:tc>
          <w:tcPr>
            <w:tcW w:w="1304" w:type="dxa"/>
            <w:vAlign w:val="center"/>
          </w:tcPr>
          <w:p w:rsidR="00B30989" w:rsidRDefault="00B30989">
            <w:pPr>
              <w:pStyle w:val="ConsPlusNormal"/>
              <w:jc w:val="center"/>
            </w:pPr>
            <w:r>
              <w:t>1797477,0</w:t>
            </w:r>
          </w:p>
        </w:tc>
        <w:tc>
          <w:tcPr>
            <w:tcW w:w="1417" w:type="dxa"/>
            <w:vAlign w:val="center"/>
          </w:tcPr>
          <w:p w:rsidR="00B30989" w:rsidRDefault="00B30989">
            <w:pPr>
              <w:pStyle w:val="ConsPlusNormal"/>
              <w:jc w:val="center"/>
            </w:pPr>
            <w:r>
              <w:t>10075739,0</w:t>
            </w:r>
          </w:p>
        </w:tc>
      </w:tr>
      <w:tr w:rsidR="00B30989">
        <w:tc>
          <w:tcPr>
            <w:tcW w:w="794" w:type="dxa"/>
            <w:vMerge w:val="restart"/>
            <w:vAlign w:val="center"/>
          </w:tcPr>
          <w:p w:rsidR="00B30989" w:rsidRDefault="00B30989">
            <w:pPr>
              <w:pStyle w:val="ConsPlusNormal"/>
              <w:jc w:val="center"/>
            </w:pPr>
            <w:r>
              <w:t>1.1.9.</w:t>
            </w:r>
          </w:p>
        </w:tc>
        <w:tc>
          <w:tcPr>
            <w:tcW w:w="3288" w:type="dxa"/>
            <w:vMerge w:val="restart"/>
          </w:tcPr>
          <w:p w:rsidR="00B30989" w:rsidRDefault="00B30989">
            <w:pPr>
              <w:pStyle w:val="ConsPlusNormal"/>
            </w:pPr>
            <w:r>
              <w:t>Предоставление субсидий на уплату страховых премий по договорам сельскохозяйственного страхования в области растениеводства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159198,8</w:t>
            </w:r>
          </w:p>
        </w:tc>
        <w:tc>
          <w:tcPr>
            <w:tcW w:w="1191" w:type="dxa"/>
            <w:vAlign w:val="center"/>
          </w:tcPr>
          <w:p w:rsidR="00B30989" w:rsidRDefault="00B30989">
            <w:pPr>
              <w:pStyle w:val="ConsPlusNormal"/>
              <w:jc w:val="center"/>
            </w:pPr>
            <w:r>
              <w:t>71067,7</w:t>
            </w:r>
          </w:p>
        </w:tc>
        <w:tc>
          <w:tcPr>
            <w:tcW w:w="1304" w:type="dxa"/>
            <w:vAlign w:val="center"/>
          </w:tcPr>
          <w:p w:rsidR="00B30989" w:rsidRDefault="00B30989">
            <w:pPr>
              <w:pStyle w:val="ConsPlusNormal"/>
              <w:jc w:val="center"/>
            </w:pPr>
            <w:r>
              <w:t>166100,0</w:t>
            </w:r>
          </w:p>
        </w:tc>
        <w:tc>
          <w:tcPr>
            <w:tcW w:w="1304" w:type="dxa"/>
            <w:vAlign w:val="center"/>
          </w:tcPr>
          <w:p w:rsidR="00B30989" w:rsidRDefault="00B30989">
            <w:pPr>
              <w:pStyle w:val="ConsPlusNormal"/>
              <w:jc w:val="center"/>
            </w:pPr>
            <w:r>
              <w:t>166100,0</w:t>
            </w:r>
          </w:p>
        </w:tc>
        <w:tc>
          <w:tcPr>
            <w:tcW w:w="1304" w:type="dxa"/>
            <w:vAlign w:val="center"/>
          </w:tcPr>
          <w:p w:rsidR="00B30989" w:rsidRDefault="00B30989">
            <w:pPr>
              <w:pStyle w:val="ConsPlusNormal"/>
              <w:jc w:val="center"/>
            </w:pPr>
            <w:r>
              <w:t>82300,0</w:t>
            </w:r>
          </w:p>
        </w:tc>
        <w:tc>
          <w:tcPr>
            <w:tcW w:w="1304" w:type="dxa"/>
            <w:vAlign w:val="center"/>
          </w:tcPr>
          <w:p w:rsidR="00B30989" w:rsidRDefault="00B30989">
            <w:pPr>
              <w:pStyle w:val="ConsPlusNormal"/>
              <w:jc w:val="center"/>
            </w:pPr>
            <w:r>
              <w:t>90500,0</w:t>
            </w:r>
          </w:p>
        </w:tc>
        <w:tc>
          <w:tcPr>
            <w:tcW w:w="1304" w:type="dxa"/>
            <w:vAlign w:val="center"/>
          </w:tcPr>
          <w:p w:rsidR="00B30989" w:rsidRDefault="00B30989">
            <w:pPr>
              <w:pStyle w:val="ConsPlusNormal"/>
              <w:jc w:val="center"/>
            </w:pPr>
            <w:r>
              <w:t>99200,0</w:t>
            </w:r>
          </w:p>
        </w:tc>
        <w:tc>
          <w:tcPr>
            <w:tcW w:w="1417" w:type="dxa"/>
            <w:vAlign w:val="center"/>
          </w:tcPr>
          <w:p w:rsidR="00B30989" w:rsidRDefault="00B30989">
            <w:pPr>
              <w:pStyle w:val="ConsPlusNormal"/>
              <w:jc w:val="center"/>
            </w:pPr>
            <w:r>
              <w:t>834466,5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44416,5</w:t>
            </w:r>
          </w:p>
        </w:tc>
        <w:tc>
          <w:tcPr>
            <w:tcW w:w="1191" w:type="dxa"/>
            <w:vAlign w:val="center"/>
          </w:tcPr>
          <w:p w:rsidR="00B30989" w:rsidRDefault="00B30989">
            <w:pPr>
              <w:pStyle w:val="ConsPlusNormal"/>
              <w:jc w:val="center"/>
            </w:pPr>
            <w:r>
              <w:t>36194,0</w:t>
            </w:r>
          </w:p>
        </w:tc>
        <w:tc>
          <w:tcPr>
            <w:tcW w:w="1304" w:type="dxa"/>
            <w:vAlign w:val="center"/>
          </w:tcPr>
          <w:p w:rsidR="00B30989" w:rsidRDefault="00B30989">
            <w:pPr>
              <w:pStyle w:val="ConsPlusNormal"/>
              <w:jc w:val="center"/>
            </w:pPr>
            <w:r>
              <w:t>51100,0</w:t>
            </w:r>
          </w:p>
        </w:tc>
        <w:tc>
          <w:tcPr>
            <w:tcW w:w="1304" w:type="dxa"/>
            <w:vAlign w:val="center"/>
          </w:tcPr>
          <w:p w:rsidR="00B30989" w:rsidRDefault="00B30989">
            <w:pPr>
              <w:pStyle w:val="ConsPlusNormal"/>
              <w:jc w:val="center"/>
            </w:pPr>
            <w:r>
              <w:t>51100,0</w:t>
            </w:r>
          </w:p>
        </w:tc>
        <w:tc>
          <w:tcPr>
            <w:tcW w:w="1304" w:type="dxa"/>
            <w:vAlign w:val="center"/>
          </w:tcPr>
          <w:p w:rsidR="00B30989" w:rsidRDefault="00B30989">
            <w:pPr>
              <w:pStyle w:val="ConsPlusNormal"/>
              <w:jc w:val="center"/>
            </w:pPr>
            <w:r>
              <w:t>64300,0</w:t>
            </w:r>
          </w:p>
        </w:tc>
        <w:tc>
          <w:tcPr>
            <w:tcW w:w="1304" w:type="dxa"/>
            <w:vAlign w:val="center"/>
          </w:tcPr>
          <w:p w:rsidR="00B30989" w:rsidRDefault="00B30989">
            <w:pPr>
              <w:pStyle w:val="ConsPlusNormal"/>
              <w:jc w:val="center"/>
            </w:pPr>
            <w:r>
              <w:t>72500,0</w:t>
            </w:r>
          </w:p>
        </w:tc>
        <w:tc>
          <w:tcPr>
            <w:tcW w:w="1304" w:type="dxa"/>
            <w:vAlign w:val="center"/>
          </w:tcPr>
          <w:p w:rsidR="00B30989" w:rsidRDefault="00B30989">
            <w:pPr>
              <w:pStyle w:val="ConsPlusNormal"/>
              <w:jc w:val="center"/>
            </w:pPr>
            <w:r>
              <w:t>81200,0</w:t>
            </w:r>
          </w:p>
        </w:tc>
        <w:tc>
          <w:tcPr>
            <w:tcW w:w="1417" w:type="dxa"/>
            <w:vAlign w:val="center"/>
          </w:tcPr>
          <w:p w:rsidR="00B30989" w:rsidRDefault="00B30989">
            <w:pPr>
              <w:pStyle w:val="ConsPlusNormal"/>
              <w:jc w:val="center"/>
            </w:pPr>
            <w:r>
              <w:t>400810,5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114782,3</w:t>
            </w:r>
          </w:p>
        </w:tc>
        <w:tc>
          <w:tcPr>
            <w:tcW w:w="1191" w:type="dxa"/>
            <w:vAlign w:val="center"/>
          </w:tcPr>
          <w:p w:rsidR="00B30989" w:rsidRDefault="00B30989">
            <w:pPr>
              <w:pStyle w:val="ConsPlusNormal"/>
              <w:jc w:val="center"/>
            </w:pPr>
            <w:r>
              <w:t>34873,7</w:t>
            </w:r>
          </w:p>
        </w:tc>
        <w:tc>
          <w:tcPr>
            <w:tcW w:w="1304" w:type="dxa"/>
            <w:vAlign w:val="center"/>
          </w:tcPr>
          <w:p w:rsidR="00B30989" w:rsidRDefault="00B30989">
            <w:pPr>
              <w:pStyle w:val="ConsPlusNormal"/>
              <w:jc w:val="center"/>
            </w:pPr>
            <w:r>
              <w:t>115000,0</w:t>
            </w:r>
          </w:p>
        </w:tc>
        <w:tc>
          <w:tcPr>
            <w:tcW w:w="1304" w:type="dxa"/>
            <w:vAlign w:val="center"/>
          </w:tcPr>
          <w:p w:rsidR="00B30989" w:rsidRDefault="00B30989">
            <w:pPr>
              <w:pStyle w:val="ConsPlusNormal"/>
              <w:jc w:val="center"/>
            </w:pPr>
            <w:r>
              <w:t>115000,0</w:t>
            </w:r>
          </w:p>
        </w:tc>
        <w:tc>
          <w:tcPr>
            <w:tcW w:w="1304" w:type="dxa"/>
            <w:vAlign w:val="center"/>
          </w:tcPr>
          <w:p w:rsidR="00B30989" w:rsidRDefault="00B30989">
            <w:pPr>
              <w:pStyle w:val="ConsPlusNormal"/>
              <w:jc w:val="center"/>
            </w:pPr>
            <w:r>
              <w:t>18000,0</w:t>
            </w:r>
          </w:p>
        </w:tc>
        <w:tc>
          <w:tcPr>
            <w:tcW w:w="1304" w:type="dxa"/>
            <w:vAlign w:val="center"/>
          </w:tcPr>
          <w:p w:rsidR="00B30989" w:rsidRDefault="00B30989">
            <w:pPr>
              <w:pStyle w:val="ConsPlusNormal"/>
              <w:jc w:val="center"/>
            </w:pPr>
            <w:r>
              <w:t>18000,0</w:t>
            </w:r>
          </w:p>
        </w:tc>
        <w:tc>
          <w:tcPr>
            <w:tcW w:w="1304" w:type="dxa"/>
            <w:vAlign w:val="center"/>
          </w:tcPr>
          <w:p w:rsidR="00B30989" w:rsidRDefault="00B30989">
            <w:pPr>
              <w:pStyle w:val="ConsPlusNormal"/>
              <w:jc w:val="center"/>
            </w:pPr>
            <w:r>
              <w:t>18000,0</w:t>
            </w:r>
          </w:p>
        </w:tc>
        <w:tc>
          <w:tcPr>
            <w:tcW w:w="1417" w:type="dxa"/>
            <w:vAlign w:val="center"/>
          </w:tcPr>
          <w:p w:rsidR="00B30989" w:rsidRDefault="00B30989">
            <w:pPr>
              <w:pStyle w:val="ConsPlusNormal"/>
              <w:jc w:val="center"/>
            </w:pPr>
            <w:r>
              <w:t>433656,0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1.1.10.</w:t>
            </w:r>
          </w:p>
        </w:tc>
        <w:tc>
          <w:tcPr>
            <w:tcW w:w="3288" w:type="dxa"/>
            <w:vMerge w:val="restart"/>
          </w:tcPr>
          <w:p w:rsidR="00B30989" w:rsidRDefault="00B30989">
            <w:pPr>
              <w:pStyle w:val="ConsPlusNormal"/>
            </w:pPr>
            <w:r>
              <w:t>Возмещение части затрат на приобретение семян с учетом доставки в районы Крайнего Севера и приравненные к ним местности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8762,3</w:t>
            </w:r>
          </w:p>
        </w:tc>
        <w:tc>
          <w:tcPr>
            <w:tcW w:w="1304" w:type="dxa"/>
            <w:vAlign w:val="center"/>
          </w:tcPr>
          <w:p w:rsidR="00B30989" w:rsidRDefault="00B30989">
            <w:pPr>
              <w:pStyle w:val="ConsPlusNormal"/>
              <w:jc w:val="center"/>
            </w:pPr>
            <w:r>
              <w:t>8893,9</w:t>
            </w:r>
          </w:p>
        </w:tc>
        <w:tc>
          <w:tcPr>
            <w:tcW w:w="1304" w:type="dxa"/>
            <w:vAlign w:val="center"/>
          </w:tcPr>
          <w:p w:rsidR="00B30989" w:rsidRDefault="00B30989">
            <w:pPr>
              <w:pStyle w:val="ConsPlusNormal"/>
              <w:jc w:val="center"/>
            </w:pPr>
            <w:r>
              <w:t>10297,5</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27953,7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2007,0</w:t>
            </w:r>
          </w:p>
        </w:tc>
        <w:tc>
          <w:tcPr>
            <w:tcW w:w="1304" w:type="dxa"/>
            <w:vAlign w:val="center"/>
          </w:tcPr>
          <w:p w:rsidR="00B30989" w:rsidRDefault="00B30989">
            <w:pPr>
              <w:pStyle w:val="ConsPlusNormal"/>
              <w:jc w:val="center"/>
            </w:pPr>
            <w:r>
              <w:t>2481,4</w:t>
            </w:r>
          </w:p>
        </w:tc>
        <w:tc>
          <w:tcPr>
            <w:tcW w:w="1304" w:type="dxa"/>
            <w:vAlign w:val="center"/>
          </w:tcPr>
          <w:p w:rsidR="00B30989" w:rsidRDefault="00B30989">
            <w:pPr>
              <w:pStyle w:val="ConsPlusNormal"/>
              <w:jc w:val="center"/>
            </w:pPr>
            <w:r>
              <w:t>2873,0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7361,4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6755,3</w:t>
            </w:r>
          </w:p>
        </w:tc>
        <w:tc>
          <w:tcPr>
            <w:tcW w:w="1304" w:type="dxa"/>
            <w:vAlign w:val="center"/>
          </w:tcPr>
          <w:p w:rsidR="00B30989" w:rsidRDefault="00B30989">
            <w:pPr>
              <w:pStyle w:val="ConsPlusNormal"/>
              <w:jc w:val="center"/>
            </w:pPr>
            <w:r>
              <w:t>6412,5</w:t>
            </w:r>
          </w:p>
        </w:tc>
        <w:tc>
          <w:tcPr>
            <w:tcW w:w="1304" w:type="dxa"/>
            <w:vAlign w:val="center"/>
          </w:tcPr>
          <w:p w:rsidR="00B30989" w:rsidRDefault="00B30989">
            <w:pPr>
              <w:pStyle w:val="ConsPlusNormal"/>
              <w:jc w:val="center"/>
            </w:pPr>
            <w:r>
              <w:t>7424,5</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20592,3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1.1.11.</w:t>
            </w:r>
          </w:p>
        </w:tc>
        <w:tc>
          <w:tcPr>
            <w:tcW w:w="3288"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проведение сезонных полевых работ</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w:t>
            </w:r>
          </w:p>
        </w:tc>
        <w:tc>
          <w:tcPr>
            <w:tcW w:w="3288" w:type="dxa"/>
            <w:vMerge w:val="restart"/>
          </w:tcPr>
          <w:p w:rsidR="00B30989" w:rsidRDefault="00B30989">
            <w:pPr>
              <w:pStyle w:val="ConsPlusNormal"/>
            </w:pPr>
            <w:r>
              <w:t>Основное мероприятие "Оказание содействия развитию подотрасли животноводства"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2055141,1</w:t>
            </w:r>
          </w:p>
        </w:tc>
        <w:tc>
          <w:tcPr>
            <w:tcW w:w="1191" w:type="dxa"/>
            <w:vAlign w:val="center"/>
          </w:tcPr>
          <w:p w:rsidR="00B30989" w:rsidRDefault="00B30989">
            <w:pPr>
              <w:pStyle w:val="ConsPlusNormal"/>
              <w:jc w:val="center"/>
            </w:pPr>
            <w:r>
              <w:t>2056377,6</w:t>
            </w:r>
          </w:p>
        </w:tc>
        <w:tc>
          <w:tcPr>
            <w:tcW w:w="1304" w:type="dxa"/>
            <w:vAlign w:val="center"/>
          </w:tcPr>
          <w:p w:rsidR="00B30989" w:rsidRDefault="00B30989">
            <w:pPr>
              <w:pStyle w:val="ConsPlusNormal"/>
              <w:jc w:val="center"/>
            </w:pPr>
            <w:r>
              <w:t>2046915,2</w:t>
            </w:r>
          </w:p>
        </w:tc>
        <w:tc>
          <w:tcPr>
            <w:tcW w:w="1304" w:type="dxa"/>
            <w:vAlign w:val="center"/>
          </w:tcPr>
          <w:p w:rsidR="00B30989" w:rsidRDefault="00B30989">
            <w:pPr>
              <w:pStyle w:val="ConsPlusNormal"/>
              <w:jc w:val="center"/>
            </w:pPr>
            <w:r>
              <w:t>2151369,9</w:t>
            </w:r>
          </w:p>
        </w:tc>
        <w:tc>
          <w:tcPr>
            <w:tcW w:w="1304" w:type="dxa"/>
            <w:vAlign w:val="center"/>
          </w:tcPr>
          <w:p w:rsidR="00B30989" w:rsidRDefault="00B30989">
            <w:pPr>
              <w:pStyle w:val="ConsPlusNormal"/>
              <w:jc w:val="center"/>
            </w:pPr>
            <w:r>
              <w:t>2477137,0</w:t>
            </w:r>
          </w:p>
        </w:tc>
        <w:tc>
          <w:tcPr>
            <w:tcW w:w="1304" w:type="dxa"/>
            <w:vAlign w:val="center"/>
          </w:tcPr>
          <w:p w:rsidR="00B30989" w:rsidRDefault="00B30989">
            <w:pPr>
              <w:pStyle w:val="ConsPlusNormal"/>
              <w:jc w:val="center"/>
            </w:pPr>
            <w:r>
              <w:t>2610148,0</w:t>
            </w:r>
          </w:p>
        </w:tc>
        <w:tc>
          <w:tcPr>
            <w:tcW w:w="1304" w:type="dxa"/>
            <w:vAlign w:val="center"/>
          </w:tcPr>
          <w:p w:rsidR="00B30989" w:rsidRDefault="00B30989">
            <w:pPr>
              <w:pStyle w:val="ConsPlusNormal"/>
              <w:jc w:val="center"/>
            </w:pPr>
            <w:r>
              <w:t>2766973,0</w:t>
            </w:r>
          </w:p>
        </w:tc>
        <w:tc>
          <w:tcPr>
            <w:tcW w:w="1417" w:type="dxa"/>
            <w:vAlign w:val="center"/>
          </w:tcPr>
          <w:p w:rsidR="00B30989" w:rsidRDefault="00B30989">
            <w:pPr>
              <w:pStyle w:val="ConsPlusNormal"/>
              <w:jc w:val="center"/>
            </w:pPr>
            <w:r>
              <w:t>16164061,8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175656,9</w:t>
            </w:r>
          </w:p>
        </w:tc>
        <w:tc>
          <w:tcPr>
            <w:tcW w:w="1191" w:type="dxa"/>
            <w:vAlign w:val="center"/>
          </w:tcPr>
          <w:p w:rsidR="00B30989" w:rsidRDefault="00B30989">
            <w:pPr>
              <w:pStyle w:val="ConsPlusNormal"/>
              <w:jc w:val="center"/>
            </w:pPr>
            <w:r>
              <w:t>235127,4</w:t>
            </w:r>
          </w:p>
        </w:tc>
        <w:tc>
          <w:tcPr>
            <w:tcW w:w="1304" w:type="dxa"/>
            <w:vAlign w:val="center"/>
          </w:tcPr>
          <w:p w:rsidR="00B30989" w:rsidRDefault="00B30989">
            <w:pPr>
              <w:pStyle w:val="ConsPlusNormal"/>
              <w:jc w:val="center"/>
            </w:pPr>
            <w:r>
              <w:t>178852,7</w:t>
            </w:r>
          </w:p>
        </w:tc>
        <w:tc>
          <w:tcPr>
            <w:tcW w:w="1304" w:type="dxa"/>
            <w:vAlign w:val="center"/>
          </w:tcPr>
          <w:p w:rsidR="00B30989" w:rsidRDefault="00B30989">
            <w:pPr>
              <w:pStyle w:val="ConsPlusNormal"/>
              <w:jc w:val="center"/>
            </w:pPr>
            <w:r>
              <w:t>170047,0</w:t>
            </w:r>
          </w:p>
        </w:tc>
        <w:tc>
          <w:tcPr>
            <w:tcW w:w="1304" w:type="dxa"/>
            <w:vAlign w:val="center"/>
          </w:tcPr>
          <w:p w:rsidR="00B30989" w:rsidRDefault="00B30989">
            <w:pPr>
              <w:pStyle w:val="ConsPlusNormal"/>
              <w:jc w:val="center"/>
            </w:pPr>
            <w:r>
              <w:t>331663,0</w:t>
            </w:r>
          </w:p>
        </w:tc>
        <w:tc>
          <w:tcPr>
            <w:tcW w:w="1304" w:type="dxa"/>
            <w:vAlign w:val="center"/>
          </w:tcPr>
          <w:p w:rsidR="00B30989" w:rsidRDefault="00B30989">
            <w:pPr>
              <w:pStyle w:val="ConsPlusNormal"/>
              <w:jc w:val="center"/>
            </w:pPr>
            <w:r>
              <w:t>346924,0</w:t>
            </w:r>
          </w:p>
        </w:tc>
        <w:tc>
          <w:tcPr>
            <w:tcW w:w="1304" w:type="dxa"/>
            <w:vAlign w:val="center"/>
          </w:tcPr>
          <w:p w:rsidR="00B30989" w:rsidRDefault="00B30989">
            <w:pPr>
              <w:pStyle w:val="ConsPlusNormal"/>
              <w:jc w:val="center"/>
            </w:pPr>
            <w:r>
              <w:t>375292,0</w:t>
            </w:r>
          </w:p>
        </w:tc>
        <w:tc>
          <w:tcPr>
            <w:tcW w:w="1417" w:type="dxa"/>
            <w:vAlign w:val="center"/>
          </w:tcPr>
          <w:p w:rsidR="00B30989" w:rsidRDefault="00B30989">
            <w:pPr>
              <w:pStyle w:val="ConsPlusNormal"/>
              <w:jc w:val="center"/>
            </w:pPr>
            <w:r>
              <w:t>1813563,0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398246,2</w:t>
            </w:r>
          </w:p>
        </w:tc>
        <w:tc>
          <w:tcPr>
            <w:tcW w:w="1191" w:type="dxa"/>
            <w:vAlign w:val="center"/>
          </w:tcPr>
          <w:p w:rsidR="00B30989" w:rsidRDefault="00B30989">
            <w:pPr>
              <w:pStyle w:val="ConsPlusNormal"/>
              <w:jc w:val="center"/>
            </w:pPr>
            <w:r>
              <w:t>258733,9</w:t>
            </w:r>
          </w:p>
        </w:tc>
        <w:tc>
          <w:tcPr>
            <w:tcW w:w="1304" w:type="dxa"/>
            <w:vAlign w:val="center"/>
          </w:tcPr>
          <w:p w:rsidR="00B30989" w:rsidRDefault="00B30989">
            <w:pPr>
              <w:pStyle w:val="ConsPlusNormal"/>
              <w:jc w:val="center"/>
            </w:pPr>
            <w:r>
              <w:t>222943,5</w:t>
            </w:r>
          </w:p>
        </w:tc>
        <w:tc>
          <w:tcPr>
            <w:tcW w:w="1304" w:type="dxa"/>
            <w:vAlign w:val="center"/>
          </w:tcPr>
          <w:p w:rsidR="00B30989" w:rsidRDefault="00B30989">
            <w:pPr>
              <w:pStyle w:val="ConsPlusNormal"/>
              <w:jc w:val="center"/>
            </w:pPr>
            <w:r>
              <w:t>234916,9</w:t>
            </w:r>
          </w:p>
        </w:tc>
        <w:tc>
          <w:tcPr>
            <w:tcW w:w="1304" w:type="dxa"/>
            <w:vAlign w:val="center"/>
          </w:tcPr>
          <w:p w:rsidR="00B30989" w:rsidRDefault="00B30989">
            <w:pPr>
              <w:pStyle w:val="ConsPlusNormal"/>
              <w:jc w:val="center"/>
            </w:pPr>
            <w:r>
              <w:t>293000,0</w:t>
            </w:r>
          </w:p>
        </w:tc>
        <w:tc>
          <w:tcPr>
            <w:tcW w:w="1304" w:type="dxa"/>
            <w:vAlign w:val="center"/>
          </w:tcPr>
          <w:p w:rsidR="00B30989" w:rsidRDefault="00B30989">
            <w:pPr>
              <w:pStyle w:val="ConsPlusNormal"/>
              <w:jc w:val="center"/>
            </w:pPr>
            <w:r>
              <w:t>293000,0</w:t>
            </w:r>
          </w:p>
        </w:tc>
        <w:tc>
          <w:tcPr>
            <w:tcW w:w="1304" w:type="dxa"/>
            <w:vAlign w:val="center"/>
          </w:tcPr>
          <w:p w:rsidR="00B30989" w:rsidRDefault="00B30989">
            <w:pPr>
              <w:pStyle w:val="ConsPlusNormal"/>
              <w:jc w:val="center"/>
            </w:pPr>
            <w:r>
              <w:t>293000,0</w:t>
            </w:r>
          </w:p>
        </w:tc>
        <w:tc>
          <w:tcPr>
            <w:tcW w:w="1417" w:type="dxa"/>
            <w:vAlign w:val="center"/>
          </w:tcPr>
          <w:p w:rsidR="00B30989" w:rsidRDefault="00B30989">
            <w:pPr>
              <w:pStyle w:val="ConsPlusNormal"/>
              <w:jc w:val="center"/>
            </w:pPr>
            <w:r>
              <w:t>1993840,5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1308,3</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1308,3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1481238,0</w:t>
            </w:r>
          </w:p>
        </w:tc>
        <w:tc>
          <w:tcPr>
            <w:tcW w:w="1191" w:type="dxa"/>
            <w:vAlign w:val="center"/>
          </w:tcPr>
          <w:p w:rsidR="00B30989" w:rsidRDefault="00B30989">
            <w:pPr>
              <w:pStyle w:val="ConsPlusNormal"/>
              <w:jc w:val="center"/>
            </w:pPr>
            <w:r>
              <w:t>1561208,0</w:t>
            </w:r>
          </w:p>
        </w:tc>
        <w:tc>
          <w:tcPr>
            <w:tcW w:w="1304" w:type="dxa"/>
            <w:vAlign w:val="center"/>
          </w:tcPr>
          <w:p w:rsidR="00B30989" w:rsidRDefault="00B30989">
            <w:pPr>
              <w:pStyle w:val="ConsPlusNormal"/>
              <w:jc w:val="center"/>
            </w:pPr>
            <w:r>
              <w:t>1645119,0</w:t>
            </w:r>
          </w:p>
        </w:tc>
        <w:tc>
          <w:tcPr>
            <w:tcW w:w="1304" w:type="dxa"/>
            <w:vAlign w:val="center"/>
          </w:tcPr>
          <w:p w:rsidR="00B30989" w:rsidRDefault="00B30989">
            <w:pPr>
              <w:pStyle w:val="ConsPlusNormal"/>
              <w:jc w:val="center"/>
            </w:pPr>
            <w:r>
              <w:t>1746406,0</w:t>
            </w:r>
          </w:p>
        </w:tc>
        <w:tc>
          <w:tcPr>
            <w:tcW w:w="1304" w:type="dxa"/>
            <w:vAlign w:val="center"/>
          </w:tcPr>
          <w:p w:rsidR="00B30989" w:rsidRDefault="00B30989">
            <w:pPr>
              <w:pStyle w:val="ConsPlusNormal"/>
              <w:jc w:val="center"/>
            </w:pPr>
            <w:r>
              <w:t>1852474,0</w:t>
            </w:r>
          </w:p>
        </w:tc>
        <w:tc>
          <w:tcPr>
            <w:tcW w:w="1304" w:type="dxa"/>
            <w:vAlign w:val="center"/>
          </w:tcPr>
          <w:p w:rsidR="00B30989" w:rsidRDefault="00B30989">
            <w:pPr>
              <w:pStyle w:val="ConsPlusNormal"/>
              <w:jc w:val="center"/>
            </w:pPr>
            <w:r>
              <w:t>1970224,0</w:t>
            </w:r>
          </w:p>
        </w:tc>
        <w:tc>
          <w:tcPr>
            <w:tcW w:w="1304" w:type="dxa"/>
            <w:vAlign w:val="center"/>
          </w:tcPr>
          <w:p w:rsidR="00B30989" w:rsidRDefault="00B30989">
            <w:pPr>
              <w:pStyle w:val="ConsPlusNormal"/>
              <w:jc w:val="center"/>
            </w:pPr>
            <w:r>
              <w:t>2098681,0</w:t>
            </w:r>
          </w:p>
        </w:tc>
        <w:tc>
          <w:tcPr>
            <w:tcW w:w="1417" w:type="dxa"/>
            <w:vAlign w:val="center"/>
          </w:tcPr>
          <w:p w:rsidR="00B30989" w:rsidRDefault="00B30989">
            <w:pPr>
              <w:pStyle w:val="ConsPlusNormal"/>
              <w:jc w:val="center"/>
            </w:pPr>
            <w:r>
              <w:t>12355350,0</w:t>
            </w:r>
          </w:p>
        </w:tc>
      </w:tr>
      <w:tr w:rsidR="00B30989">
        <w:tc>
          <w:tcPr>
            <w:tcW w:w="794" w:type="dxa"/>
            <w:vMerge w:val="restart"/>
            <w:vAlign w:val="center"/>
          </w:tcPr>
          <w:p w:rsidR="00B30989" w:rsidRDefault="00B30989">
            <w:pPr>
              <w:pStyle w:val="ConsPlusNormal"/>
              <w:jc w:val="center"/>
            </w:pPr>
            <w:r>
              <w:t>1.2.1.</w:t>
            </w:r>
          </w:p>
        </w:tc>
        <w:tc>
          <w:tcPr>
            <w:tcW w:w="3288" w:type="dxa"/>
            <w:vMerge w:val="restart"/>
          </w:tcPr>
          <w:p w:rsidR="00B30989" w:rsidRDefault="00B30989">
            <w:pPr>
              <w:pStyle w:val="ConsPlusNormal"/>
            </w:pPr>
            <w:r>
              <w:t xml:space="preserve">Предоставление субсидий на приобретение сельскохозяйственных животных, включая племенных, </w:t>
            </w:r>
            <w:r>
              <w:lastRenderedPageBreak/>
              <w:t>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43177,8</w:t>
            </w:r>
          </w:p>
        </w:tc>
        <w:tc>
          <w:tcPr>
            <w:tcW w:w="1191" w:type="dxa"/>
            <w:vAlign w:val="center"/>
          </w:tcPr>
          <w:p w:rsidR="00B30989" w:rsidRDefault="00B30989">
            <w:pPr>
              <w:pStyle w:val="ConsPlusNormal"/>
              <w:jc w:val="center"/>
            </w:pPr>
            <w:r>
              <w:t>65471,0</w:t>
            </w:r>
          </w:p>
        </w:tc>
        <w:tc>
          <w:tcPr>
            <w:tcW w:w="1304" w:type="dxa"/>
            <w:vAlign w:val="center"/>
          </w:tcPr>
          <w:p w:rsidR="00B30989" w:rsidRDefault="00B30989">
            <w:pPr>
              <w:pStyle w:val="ConsPlusNormal"/>
              <w:jc w:val="center"/>
            </w:pPr>
            <w:r>
              <w:t>35750,0</w:t>
            </w:r>
          </w:p>
        </w:tc>
        <w:tc>
          <w:tcPr>
            <w:tcW w:w="1304" w:type="dxa"/>
            <w:vAlign w:val="center"/>
          </w:tcPr>
          <w:p w:rsidR="00B30989" w:rsidRDefault="00B30989">
            <w:pPr>
              <w:pStyle w:val="ConsPlusNormal"/>
              <w:jc w:val="center"/>
            </w:pPr>
            <w:r>
              <w:t>25183,0</w:t>
            </w:r>
          </w:p>
        </w:tc>
        <w:tc>
          <w:tcPr>
            <w:tcW w:w="1304" w:type="dxa"/>
            <w:vAlign w:val="center"/>
          </w:tcPr>
          <w:p w:rsidR="00B30989" w:rsidRDefault="00B30989">
            <w:pPr>
              <w:pStyle w:val="ConsPlusNormal"/>
              <w:jc w:val="center"/>
            </w:pPr>
            <w:r>
              <w:t>100000,0</w:t>
            </w:r>
          </w:p>
        </w:tc>
        <w:tc>
          <w:tcPr>
            <w:tcW w:w="1304" w:type="dxa"/>
            <w:vAlign w:val="center"/>
          </w:tcPr>
          <w:p w:rsidR="00B30989" w:rsidRDefault="00B30989">
            <w:pPr>
              <w:pStyle w:val="ConsPlusNormal"/>
              <w:jc w:val="center"/>
            </w:pPr>
            <w:r>
              <w:t>105000,0</w:t>
            </w:r>
          </w:p>
        </w:tc>
        <w:tc>
          <w:tcPr>
            <w:tcW w:w="1304" w:type="dxa"/>
            <w:vAlign w:val="center"/>
          </w:tcPr>
          <w:p w:rsidR="00B30989" w:rsidRDefault="00B30989">
            <w:pPr>
              <w:pStyle w:val="ConsPlusNormal"/>
              <w:jc w:val="center"/>
            </w:pPr>
            <w:r>
              <w:t>110000,0</w:t>
            </w:r>
          </w:p>
        </w:tc>
        <w:tc>
          <w:tcPr>
            <w:tcW w:w="1417" w:type="dxa"/>
            <w:vAlign w:val="center"/>
          </w:tcPr>
          <w:p w:rsidR="00B30989" w:rsidRDefault="00B30989">
            <w:pPr>
              <w:pStyle w:val="ConsPlusNormal"/>
              <w:jc w:val="center"/>
            </w:pPr>
            <w:r>
              <w:t>484581,8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43177,8</w:t>
            </w:r>
          </w:p>
        </w:tc>
        <w:tc>
          <w:tcPr>
            <w:tcW w:w="1191" w:type="dxa"/>
            <w:vAlign w:val="center"/>
          </w:tcPr>
          <w:p w:rsidR="00B30989" w:rsidRDefault="00B30989">
            <w:pPr>
              <w:pStyle w:val="ConsPlusNormal"/>
              <w:jc w:val="center"/>
            </w:pPr>
            <w:r>
              <w:t>65471,0</w:t>
            </w:r>
          </w:p>
        </w:tc>
        <w:tc>
          <w:tcPr>
            <w:tcW w:w="1304" w:type="dxa"/>
            <w:vAlign w:val="center"/>
          </w:tcPr>
          <w:p w:rsidR="00B30989" w:rsidRDefault="00B30989">
            <w:pPr>
              <w:pStyle w:val="ConsPlusNormal"/>
              <w:jc w:val="center"/>
            </w:pPr>
            <w:r>
              <w:t>35750,0</w:t>
            </w:r>
          </w:p>
        </w:tc>
        <w:tc>
          <w:tcPr>
            <w:tcW w:w="1304" w:type="dxa"/>
            <w:vAlign w:val="center"/>
          </w:tcPr>
          <w:p w:rsidR="00B30989" w:rsidRDefault="00B30989">
            <w:pPr>
              <w:pStyle w:val="ConsPlusNormal"/>
              <w:jc w:val="center"/>
            </w:pPr>
            <w:r>
              <w:t>25183,0</w:t>
            </w:r>
          </w:p>
        </w:tc>
        <w:tc>
          <w:tcPr>
            <w:tcW w:w="1304" w:type="dxa"/>
            <w:vAlign w:val="center"/>
          </w:tcPr>
          <w:p w:rsidR="00B30989" w:rsidRDefault="00B30989">
            <w:pPr>
              <w:pStyle w:val="ConsPlusNormal"/>
              <w:jc w:val="center"/>
            </w:pPr>
            <w:r>
              <w:t>100000,0</w:t>
            </w:r>
          </w:p>
        </w:tc>
        <w:tc>
          <w:tcPr>
            <w:tcW w:w="1304" w:type="dxa"/>
            <w:vAlign w:val="center"/>
          </w:tcPr>
          <w:p w:rsidR="00B30989" w:rsidRDefault="00B30989">
            <w:pPr>
              <w:pStyle w:val="ConsPlusNormal"/>
              <w:jc w:val="center"/>
            </w:pPr>
            <w:r>
              <w:t>105000,0</w:t>
            </w:r>
          </w:p>
        </w:tc>
        <w:tc>
          <w:tcPr>
            <w:tcW w:w="1304" w:type="dxa"/>
            <w:vAlign w:val="center"/>
          </w:tcPr>
          <w:p w:rsidR="00B30989" w:rsidRDefault="00B30989">
            <w:pPr>
              <w:pStyle w:val="ConsPlusNormal"/>
              <w:jc w:val="center"/>
            </w:pPr>
            <w:r>
              <w:t>110000,0</w:t>
            </w:r>
          </w:p>
        </w:tc>
        <w:tc>
          <w:tcPr>
            <w:tcW w:w="1417" w:type="dxa"/>
            <w:vAlign w:val="center"/>
          </w:tcPr>
          <w:p w:rsidR="00B30989" w:rsidRDefault="00B30989">
            <w:pPr>
              <w:pStyle w:val="ConsPlusNormal"/>
              <w:jc w:val="center"/>
            </w:pPr>
            <w:r>
              <w:t>484581,8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1.2.2.</w:t>
            </w:r>
          </w:p>
        </w:tc>
        <w:tc>
          <w:tcPr>
            <w:tcW w:w="3288" w:type="dxa"/>
            <w:vMerge w:val="restart"/>
          </w:tcPr>
          <w:p w:rsidR="00B30989" w:rsidRDefault="00B30989">
            <w:pPr>
              <w:pStyle w:val="ConsPlusNormal"/>
            </w:pPr>
            <w:r>
              <w:t>Предоставление субсидий на оплату текущих платежей по договорам финансовой аренды (лизинга) за приобретенный племенной молодняк сельскохозяйственных животных</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1.2.3.</w:t>
            </w:r>
          </w:p>
        </w:tc>
        <w:tc>
          <w:tcPr>
            <w:tcW w:w="3288" w:type="dxa"/>
            <w:vMerge w:val="restart"/>
          </w:tcPr>
          <w:p w:rsidR="00B30989" w:rsidRDefault="00B30989">
            <w:pPr>
              <w:pStyle w:val="ConsPlusNormal"/>
            </w:pPr>
            <w:r>
              <w:t>Предоставление субсидий на поддержку племенного животноводства, за исключением крупного рогатого скота мясного направления</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83511,7</w:t>
            </w:r>
          </w:p>
        </w:tc>
        <w:tc>
          <w:tcPr>
            <w:tcW w:w="1191" w:type="dxa"/>
            <w:vAlign w:val="center"/>
          </w:tcPr>
          <w:p w:rsidR="00B30989" w:rsidRDefault="00B30989">
            <w:pPr>
              <w:pStyle w:val="ConsPlusNormal"/>
              <w:jc w:val="center"/>
            </w:pPr>
            <w:r>
              <w:t>92828,8</w:t>
            </w:r>
          </w:p>
        </w:tc>
        <w:tc>
          <w:tcPr>
            <w:tcW w:w="1304" w:type="dxa"/>
            <w:vAlign w:val="center"/>
          </w:tcPr>
          <w:p w:rsidR="00B30989" w:rsidRDefault="00B30989">
            <w:pPr>
              <w:pStyle w:val="ConsPlusNormal"/>
              <w:jc w:val="center"/>
            </w:pPr>
            <w:r>
              <w:t>75686,4</w:t>
            </w:r>
          </w:p>
        </w:tc>
        <w:tc>
          <w:tcPr>
            <w:tcW w:w="1304" w:type="dxa"/>
            <w:vAlign w:val="center"/>
          </w:tcPr>
          <w:p w:rsidR="00B30989" w:rsidRDefault="00B30989">
            <w:pPr>
              <w:pStyle w:val="ConsPlusNormal"/>
              <w:jc w:val="center"/>
            </w:pPr>
            <w:r>
              <w:t>81999,4</w:t>
            </w:r>
          </w:p>
        </w:tc>
        <w:tc>
          <w:tcPr>
            <w:tcW w:w="1304" w:type="dxa"/>
            <w:vAlign w:val="center"/>
          </w:tcPr>
          <w:p w:rsidR="00B30989" w:rsidRDefault="00B30989">
            <w:pPr>
              <w:pStyle w:val="ConsPlusNormal"/>
              <w:jc w:val="center"/>
            </w:pPr>
            <w:r>
              <w:t>66400,0</w:t>
            </w:r>
          </w:p>
        </w:tc>
        <w:tc>
          <w:tcPr>
            <w:tcW w:w="1304" w:type="dxa"/>
            <w:vAlign w:val="center"/>
          </w:tcPr>
          <w:p w:rsidR="00B30989" w:rsidRDefault="00B30989">
            <w:pPr>
              <w:pStyle w:val="ConsPlusNormal"/>
              <w:jc w:val="center"/>
            </w:pPr>
            <w:r>
              <w:t>66050,0</w:t>
            </w:r>
          </w:p>
        </w:tc>
        <w:tc>
          <w:tcPr>
            <w:tcW w:w="1304" w:type="dxa"/>
            <w:vAlign w:val="center"/>
          </w:tcPr>
          <w:p w:rsidR="00B30989" w:rsidRDefault="00B30989">
            <w:pPr>
              <w:pStyle w:val="ConsPlusNormal"/>
              <w:jc w:val="center"/>
            </w:pPr>
            <w:r>
              <w:t>66050,0</w:t>
            </w:r>
          </w:p>
        </w:tc>
        <w:tc>
          <w:tcPr>
            <w:tcW w:w="1417" w:type="dxa"/>
            <w:vAlign w:val="center"/>
          </w:tcPr>
          <w:p w:rsidR="00B30989" w:rsidRDefault="00B30989">
            <w:pPr>
              <w:pStyle w:val="ConsPlusNormal"/>
              <w:jc w:val="center"/>
            </w:pPr>
            <w:r>
              <w:t>532526,3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43793,3</w:t>
            </w:r>
          </w:p>
        </w:tc>
        <w:tc>
          <w:tcPr>
            <w:tcW w:w="1191" w:type="dxa"/>
            <w:vAlign w:val="center"/>
          </w:tcPr>
          <w:p w:rsidR="00B30989" w:rsidRDefault="00B30989">
            <w:pPr>
              <w:pStyle w:val="ConsPlusNormal"/>
              <w:jc w:val="center"/>
            </w:pPr>
            <w:r>
              <w:t>43436,9</w:t>
            </w:r>
          </w:p>
        </w:tc>
        <w:tc>
          <w:tcPr>
            <w:tcW w:w="1304" w:type="dxa"/>
            <w:vAlign w:val="center"/>
          </w:tcPr>
          <w:p w:rsidR="00B30989" w:rsidRDefault="00B30989">
            <w:pPr>
              <w:pStyle w:val="ConsPlusNormal"/>
              <w:jc w:val="center"/>
            </w:pPr>
            <w:r>
              <w:t>31804,7</w:t>
            </w:r>
          </w:p>
        </w:tc>
        <w:tc>
          <w:tcPr>
            <w:tcW w:w="1304" w:type="dxa"/>
            <w:vAlign w:val="center"/>
          </w:tcPr>
          <w:p w:rsidR="00B30989" w:rsidRDefault="00B30989">
            <w:pPr>
              <w:pStyle w:val="ConsPlusNormal"/>
              <w:jc w:val="center"/>
            </w:pPr>
            <w:r>
              <w:t>33566,0</w:t>
            </w:r>
          </w:p>
        </w:tc>
        <w:tc>
          <w:tcPr>
            <w:tcW w:w="1304" w:type="dxa"/>
            <w:vAlign w:val="center"/>
          </w:tcPr>
          <w:p w:rsidR="00B30989" w:rsidRDefault="00B30989">
            <w:pPr>
              <w:pStyle w:val="ConsPlusNormal"/>
              <w:jc w:val="center"/>
            </w:pPr>
            <w:r>
              <w:t>33400,0</w:t>
            </w:r>
          </w:p>
        </w:tc>
        <w:tc>
          <w:tcPr>
            <w:tcW w:w="1304" w:type="dxa"/>
            <w:vAlign w:val="center"/>
          </w:tcPr>
          <w:p w:rsidR="00B30989" w:rsidRDefault="00B30989">
            <w:pPr>
              <w:pStyle w:val="ConsPlusNormal"/>
              <w:jc w:val="center"/>
            </w:pPr>
            <w:r>
              <w:t>33050,0</w:t>
            </w:r>
          </w:p>
        </w:tc>
        <w:tc>
          <w:tcPr>
            <w:tcW w:w="1304" w:type="dxa"/>
            <w:vAlign w:val="center"/>
          </w:tcPr>
          <w:p w:rsidR="00B30989" w:rsidRDefault="00B30989">
            <w:pPr>
              <w:pStyle w:val="ConsPlusNormal"/>
              <w:jc w:val="center"/>
            </w:pPr>
            <w:r>
              <w:t>33050,0</w:t>
            </w:r>
          </w:p>
        </w:tc>
        <w:tc>
          <w:tcPr>
            <w:tcW w:w="1417" w:type="dxa"/>
            <w:vAlign w:val="center"/>
          </w:tcPr>
          <w:p w:rsidR="00B30989" w:rsidRDefault="00B30989">
            <w:pPr>
              <w:pStyle w:val="ConsPlusNormal"/>
              <w:jc w:val="center"/>
            </w:pPr>
            <w:r>
              <w:t>252100,9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39718,4</w:t>
            </w:r>
          </w:p>
        </w:tc>
        <w:tc>
          <w:tcPr>
            <w:tcW w:w="1191" w:type="dxa"/>
            <w:vAlign w:val="center"/>
          </w:tcPr>
          <w:p w:rsidR="00B30989" w:rsidRDefault="00B30989">
            <w:pPr>
              <w:pStyle w:val="ConsPlusNormal"/>
              <w:jc w:val="center"/>
            </w:pPr>
            <w:r>
              <w:t>49391,9</w:t>
            </w:r>
          </w:p>
        </w:tc>
        <w:tc>
          <w:tcPr>
            <w:tcW w:w="1304" w:type="dxa"/>
            <w:vAlign w:val="center"/>
          </w:tcPr>
          <w:p w:rsidR="00B30989" w:rsidRDefault="00B30989">
            <w:pPr>
              <w:pStyle w:val="ConsPlusNormal"/>
              <w:jc w:val="center"/>
            </w:pPr>
            <w:r>
              <w:t>43881,7</w:t>
            </w:r>
          </w:p>
        </w:tc>
        <w:tc>
          <w:tcPr>
            <w:tcW w:w="1304" w:type="dxa"/>
            <w:vAlign w:val="center"/>
          </w:tcPr>
          <w:p w:rsidR="00B30989" w:rsidRDefault="00B30989">
            <w:pPr>
              <w:pStyle w:val="ConsPlusNormal"/>
              <w:jc w:val="center"/>
            </w:pPr>
            <w:r>
              <w:t>48433,4</w:t>
            </w:r>
          </w:p>
        </w:tc>
        <w:tc>
          <w:tcPr>
            <w:tcW w:w="1304" w:type="dxa"/>
            <w:vAlign w:val="center"/>
          </w:tcPr>
          <w:p w:rsidR="00B30989" w:rsidRDefault="00B30989">
            <w:pPr>
              <w:pStyle w:val="ConsPlusNormal"/>
              <w:jc w:val="center"/>
            </w:pPr>
            <w:r>
              <w:t>33000,0</w:t>
            </w:r>
          </w:p>
        </w:tc>
        <w:tc>
          <w:tcPr>
            <w:tcW w:w="1304" w:type="dxa"/>
            <w:vAlign w:val="center"/>
          </w:tcPr>
          <w:p w:rsidR="00B30989" w:rsidRDefault="00B30989">
            <w:pPr>
              <w:pStyle w:val="ConsPlusNormal"/>
              <w:jc w:val="center"/>
            </w:pPr>
            <w:r>
              <w:t>33000,0</w:t>
            </w:r>
          </w:p>
        </w:tc>
        <w:tc>
          <w:tcPr>
            <w:tcW w:w="1304" w:type="dxa"/>
            <w:vAlign w:val="center"/>
          </w:tcPr>
          <w:p w:rsidR="00B30989" w:rsidRDefault="00B30989">
            <w:pPr>
              <w:pStyle w:val="ConsPlusNormal"/>
              <w:jc w:val="center"/>
            </w:pPr>
            <w:r>
              <w:t>33000,0</w:t>
            </w:r>
          </w:p>
        </w:tc>
        <w:tc>
          <w:tcPr>
            <w:tcW w:w="1417" w:type="dxa"/>
            <w:vAlign w:val="center"/>
          </w:tcPr>
          <w:p w:rsidR="00B30989" w:rsidRDefault="00B30989">
            <w:pPr>
              <w:pStyle w:val="ConsPlusNormal"/>
              <w:jc w:val="center"/>
            </w:pPr>
            <w:r>
              <w:t>280425,4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1.2.4.</w:t>
            </w:r>
          </w:p>
        </w:tc>
        <w:tc>
          <w:tcPr>
            <w:tcW w:w="3288" w:type="dxa"/>
            <w:vMerge w:val="restart"/>
          </w:tcPr>
          <w:p w:rsidR="00B30989" w:rsidRDefault="00B30989">
            <w:pPr>
              <w:pStyle w:val="ConsPlusNormal"/>
            </w:pPr>
            <w:r>
              <w:t>Предоставление субсидий на поддержку племенного крупного рогатого скота мясного направления</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6415,7</w:t>
            </w:r>
          </w:p>
        </w:tc>
        <w:tc>
          <w:tcPr>
            <w:tcW w:w="1191" w:type="dxa"/>
            <w:vAlign w:val="center"/>
          </w:tcPr>
          <w:p w:rsidR="00B30989" w:rsidRDefault="00B30989">
            <w:pPr>
              <w:pStyle w:val="ConsPlusNormal"/>
              <w:jc w:val="center"/>
            </w:pPr>
            <w:r>
              <w:t>8755,8</w:t>
            </w:r>
          </w:p>
        </w:tc>
        <w:tc>
          <w:tcPr>
            <w:tcW w:w="1304" w:type="dxa"/>
            <w:vAlign w:val="center"/>
          </w:tcPr>
          <w:p w:rsidR="00B30989" w:rsidRDefault="00B30989">
            <w:pPr>
              <w:pStyle w:val="ConsPlusNormal"/>
              <w:jc w:val="center"/>
            </w:pPr>
            <w:r>
              <w:t>2616,3</w:t>
            </w:r>
          </w:p>
        </w:tc>
        <w:tc>
          <w:tcPr>
            <w:tcW w:w="1304" w:type="dxa"/>
            <w:vAlign w:val="center"/>
          </w:tcPr>
          <w:p w:rsidR="00B30989" w:rsidRDefault="00B30989">
            <w:pPr>
              <w:pStyle w:val="ConsPlusNormal"/>
              <w:jc w:val="center"/>
            </w:pPr>
            <w:r>
              <w:t>2713,5</w:t>
            </w:r>
          </w:p>
        </w:tc>
        <w:tc>
          <w:tcPr>
            <w:tcW w:w="1304" w:type="dxa"/>
            <w:vAlign w:val="center"/>
          </w:tcPr>
          <w:p w:rsidR="00B30989" w:rsidRDefault="00B30989">
            <w:pPr>
              <w:pStyle w:val="ConsPlusNormal"/>
              <w:jc w:val="center"/>
            </w:pPr>
            <w:r>
              <w:t>4000,0</w:t>
            </w:r>
          </w:p>
        </w:tc>
        <w:tc>
          <w:tcPr>
            <w:tcW w:w="1304" w:type="dxa"/>
            <w:vAlign w:val="center"/>
          </w:tcPr>
          <w:p w:rsidR="00B30989" w:rsidRDefault="00B30989">
            <w:pPr>
              <w:pStyle w:val="ConsPlusNormal"/>
              <w:jc w:val="center"/>
            </w:pPr>
            <w:r>
              <w:t>4000,0</w:t>
            </w:r>
          </w:p>
        </w:tc>
        <w:tc>
          <w:tcPr>
            <w:tcW w:w="1304" w:type="dxa"/>
            <w:vAlign w:val="center"/>
          </w:tcPr>
          <w:p w:rsidR="00B30989" w:rsidRDefault="00B30989">
            <w:pPr>
              <w:pStyle w:val="ConsPlusNormal"/>
              <w:jc w:val="center"/>
            </w:pPr>
            <w:r>
              <w:t>4000,0</w:t>
            </w:r>
          </w:p>
        </w:tc>
        <w:tc>
          <w:tcPr>
            <w:tcW w:w="1417" w:type="dxa"/>
            <w:vAlign w:val="center"/>
          </w:tcPr>
          <w:p w:rsidR="00B30989" w:rsidRDefault="00B30989">
            <w:pPr>
              <w:pStyle w:val="ConsPlusNormal"/>
              <w:jc w:val="center"/>
            </w:pPr>
            <w:r>
              <w:t>32501,3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5749,1</w:t>
            </w:r>
          </w:p>
        </w:tc>
        <w:tc>
          <w:tcPr>
            <w:tcW w:w="1191" w:type="dxa"/>
            <w:vAlign w:val="center"/>
          </w:tcPr>
          <w:p w:rsidR="00B30989" w:rsidRDefault="00B30989">
            <w:pPr>
              <w:pStyle w:val="ConsPlusNormal"/>
              <w:jc w:val="center"/>
            </w:pPr>
            <w:r>
              <w:t>8100,0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23849,1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666,6</w:t>
            </w:r>
          </w:p>
        </w:tc>
        <w:tc>
          <w:tcPr>
            <w:tcW w:w="1191" w:type="dxa"/>
            <w:vAlign w:val="center"/>
          </w:tcPr>
          <w:p w:rsidR="00B30989" w:rsidRDefault="00B30989">
            <w:pPr>
              <w:pStyle w:val="ConsPlusNormal"/>
              <w:jc w:val="center"/>
            </w:pPr>
            <w:r>
              <w:t>655,8</w:t>
            </w:r>
          </w:p>
        </w:tc>
        <w:tc>
          <w:tcPr>
            <w:tcW w:w="1304" w:type="dxa"/>
            <w:vAlign w:val="center"/>
          </w:tcPr>
          <w:p w:rsidR="00B30989" w:rsidRDefault="00B30989">
            <w:pPr>
              <w:pStyle w:val="ConsPlusNormal"/>
              <w:jc w:val="center"/>
            </w:pPr>
            <w:r>
              <w:t>616,3</w:t>
            </w:r>
          </w:p>
        </w:tc>
        <w:tc>
          <w:tcPr>
            <w:tcW w:w="1304" w:type="dxa"/>
            <w:vAlign w:val="center"/>
          </w:tcPr>
          <w:p w:rsidR="00B30989" w:rsidRDefault="00B30989">
            <w:pPr>
              <w:pStyle w:val="ConsPlusNormal"/>
              <w:jc w:val="center"/>
            </w:pPr>
            <w:r>
              <w:t>713,5</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8652,2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1.2.5.</w:t>
            </w:r>
          </w:p>
        </w:tc>
        <w:tc>
          <w:tcPr>
            <w:tcW w:w="3288" w:type="dxa"/>
            <w:vMerge w:val="restart"/>
          </w:tcPr>
          <w:p w:rsidR="00B30989" w:rsidRDefault="00B30989">
            <w:pPr>
              <w:pStyle w:val="ConsPlusNormal"/>
            </w:pPr>
            <w:r>
              <w:t>Предоставление субсидий на 1 килограмм реализованного и (или) отгруженного на собственную переработку молока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98795,4</w:t>
            </w:r>
          </w:p>
        </w:tc>
        <w:tc>
          <w:tcPr>
            <w:tcW w:w="1191" w:type="dxa"/>
            <w:vAlign w:val="center"/>
          </w:tcPr>
          <w:p w:rsidR="00B30989" w:rsidRDefault="00B30989">
            <w:pPr>
              <w:pStyle w:val="ConsPlusNormal"/>
              <w:jc w:val="center"/>
            </w:pPr>
            <w:r>
              <w:t>65411,3</w:t>
            </w:r>
          </w:p>
        </w:tc>
        <w:tc>
          <w:tcPr>
            <w:tcW w:w="1304" w:type="dxa"/>
            <w:vAlign w:val="center"/>
          </w:tcPr>
          <w:p w:rsidR="00B30989" w:rsidRDefault="00B30989">
            <w:pPr>
              <w:pStyle w:val="ConsPlusNormal"/>
              <w:jc w:val="center"/>
            </w:pPr>
            <w:r>
              <w:t>38138,5</w:t>
            </w:r>
          </w:p>
        </w:tc>
        <w:tc>
          <w:tcPr>
            <w:tcW w:w="1304" w:type="dxa"/>
            <w:vAlign w:val="center"/>
          </w:tcPr>
          <w:p w:rsidR="00B30989" w:rsidRDefault="00B30989">
            <w:pPr>
              <w:pStyle w:val="ConsPlusNormal"/>
              <w:jc w:val="center"/>
            </w:pPr>
            <w:r>
              <w:t>45463,0</w:t>
            </w:r>
          </w:p>
        </w:tc>
        <w:tc>
          <w:tcPr>
            <w:tcW w:w="1304" w:type="dxa"/>
            <w:vAlign w:val="center"/>
          </w:tcPr>
          <w:p w:rsidR="00B30989" w:rsidRDefault="00B30989">
            <w:pPr>
              <w:pStyle w:val="ConsPlusNormal"/>
              <w:jc w:val="center"/>
            </w:pPr>
            <w:r>
              <w:t>192661,0</w:t>
            </w:r>
          </w:p>
        </w:tc>
        <w:tc>
          <w:tcPr>
            <w:tcW w:w="1304" w:type="dxa"/>
            <w:vAlign w:val="center"/>
          </w:tcPr>
          <w:p w:rsidR="00B30989" w:rsidRDefault="00B30989">
            <w:pPr>
              <w:pStyle w:val="ConsPlusNormal"/>
              <w:jc w:val="center"/>
            </w:pPr>
            <w:r>
              <w:t>197490,0</w:t>
            </w:r>
          </w:p>
        </w:tc>
        <w:tc>
          <w:tcPr>
            <w:tcW w:w="1304" w:type="dxa"/>
            <w:vAlign w:val="center"/>
          </w:tcPr>
          <w:p w:rsidR="00B30989" w:rsidRDefault="00B30989">
            <w:pPr>
              <w:pStyle w:val="ConsPlusNormal"/>
              <w:jc w:val="center"/>
            </w:pPr>
            <w:r>
              <w:t>214218,0</w:t>
            </w:r>
          </w:p>
        </w:tc>
        <w:tc>
          <w:tcPr>
            <w:tcW w:w="1417" w:type="dxa"/>
            <w:vAlign w:val="center"/>
          </w:tcPr>
          <w:p w:rsidR="00B30989" w:rsidRDefault="00B30989">
            <w:pPr>
              <w:pStyle w:val="ConsPlusNormal"/>
              <w:jc w:val="center"/>
            </w:pPr>
            <w:r>
              <w:t>852177,2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27590,0</w:t>
            </w:r>
          </w:p>
        </w:tc>
        <w:tc>
          <w:tcPr>
            <w:tcW w:w="1191" w:type="dxa"/>
            <w:vAlign w:val="center"/>
          </w:tcPr>
          <w:p w:rsidR="00B30989" w:rsidRDefault="00B30989">
            <w:pPr>
              <w:pStyle w:val="ConsPlusNormal"/>
              <w:jc w:val="center"/>
            </w:pPr>
            <w:r>
              <w:t>27059,0</w:t>
            </w:r>
          </w:p>
        </w:tc>
        <w:tc>
          <w:tcPr>
            <w:tcW w:w="1304" w:type="dxa"/>
            <w:vAlign w:val="center"/>
          </w:tcPr>
          <w:p w:rsidR="00B30989" w:rsidRDefault="00B30989">
            <w:pPr>
              <w:pStyle w:val="ConsPlusNormal"/>
              <w:jc w:val="center"/>
            </w:pPr>
            <w:r>
              <w:t>27693,0</w:t>
            </w:r>
          </w:p>
        </w:tc>
        <w:tc>
          <w:tcPr>
            <w:tcW w:w="1304" w:type="dxa"/>
            <w:vAlign w:val="center"/>
          </w:tcPr>
          <w:p w:rsidR="00B30989" w:rsidRDefault="00B30989">
            <w:pPr>
              <w:pStyle w:val="ConsPlusNormal"/>
              <w:jc w:val="center"/>
            </w:pPr>
            <w:r>
              <w:t>27693,0</w:t>
            </w:r>
          </w:p>
        </w:tc>
        <w:tc>
          <w:tcPr>
            <w:tcW w:w="1304" w:type="dxa"/>
            <w:vAlign w:val="center"/>
          </w:tcPr>
          <w:p w:rsidR="00B30989" w:rsidRDefault="00B30989">
            <w:pPr>
              <w:pStyle w:val="ConsPlusNormal"/>
              <w:jc w:val="center"/>
            </w:pPr>
            <w:r>
              <w:t>102661,0</w:t>
            </w:r>
          </w:p>
        </w:tc>
        <w:tc>
          <w:tcPr>
            <w:tcW w:w="1304" w:type="dxa"/>
            <w:vAlign w:val="center"/>
          </w:tcPr>
          <w:p w:rsidR="00B30989" w:rsidRDefault="00B30989">
            <w:pPr>
              <w:pStyle w:val="ConsPlusNormal"/>
              <w:jc w:val="center"/>
            </w:pPr>
            <w:r>
              <w:t>107490,0</w:t>
            </w:r>
          </w:p>
        </w:tc>
        <w:tc>
          <w:tcPr>
            <w:tcW w:w="1304" w:type="dxa"/>
            <w:vAlign w:val="center"/>
          </w:tcPr>
          <w:p w:rsidR="00B30989" w:rsidRDefault="00B30989">
            <w:pPr>
              <w:pStyle w:val="ConsPlusNormal"/>
              <w:jc w:val="center"/>
            </w:pPr>
            <w:r>
              <w:t>124218,0</w:t>
            </w:r>
          </w:p>
        </w:tc>
        <w:tc>
          <w:tcPr>
            <w:tcW w:w="1417" w:type="dxa"/>
            <w:vAlign w:val="center"/>
          </w:tcPr>
          <w:p w:rsidR="00B30989" w:rsidRDefault="00B30989">
            <w:pPr>
              <w:pStyle w:val="ConsPlusNormal"/>
              <w:jc w:val="center"/>
            </w:pPr>
            <w:r>
              <w:t>444404,0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71205,4</w:t>
            </w:r>
          </w:p>
        </w:tc>
        <w:tc>
          <w:tcPr>
            <w:tcW w:w="1191" w:type="dxa"/>
            <w:vAlign w:val="center"/>
          </w:tcPr>
          <w:p w:rsidR="00B30989" w:rsidRDefault="00B30989">
            <w:pPr>
              <w:pStyle w:val="ConsPlusNormal"/>
              <w:jc w:val="center"/>
            </w:pPr>
            <w:r>
              <w:t>38352,3</w:t>
            </w:r>
          </w:p>
        </w:tc>
        <w:tc>
          <w:tcPr>
            <w:tcW w:w="1304" w:type="dxa"/>
            <w:vAlign w:val="center"/>
          </w:tcPr>
          <w:p w:rsidR="00B30989" w:rsidRDefault="00B30989">
            <w:pPr>
              <w:pStyle w:val="ConsPlusNormal"/>
              <w:jc w:val="center"/>
            </w:pPr>
            <w:r>
              <w:t>10445,5</w:t>
            </w:r>
          </w:p>
        </w:tc>
        <w:tc>
          <w:tcPr>
            <w:tcW w:w="1304" w:type="dxa"/>
            <w:vAlign w:val="center"/>
          </w:tcPr>
          <w:p w:rsidR="00B30989" w:rsidRDefault="00B30989">
            <w:pPr>
              <w:pStyle w:val="ConsPlusNormal"/>
              <w:jc w:val="center"/>
            </w:pPr>
            <w:r>
              <w:t>17770,0</w:t>
            </w:r>
          </w:p>
        </w:tc>
        <w:tc>
          <w:tcPr>
            <w:tcW w:w="1304" w:type="dxa"/>
            <w:vAlign w:val="center"/>
          </w:tcPr>
          <w:p w:rsidR="00B30989" w:rsidRDefault="00B30989">
            <w:pPr>
              <w:pStyle w:val="ConsPlusNormal"/>
              <w:jc w:val="center"/>
            </w:pPr>
            <w:r>
              <w:t>90000,0</w:t>
            </w:r>
          </w:p>
        </w:tc>
        <w:tc>
          <w:tcPr>
            <w:tcW w:w="1304" w:type="dxa"/>
            <w:vAlign w:val="center"/>
          </w:tcPr>
          <w:p w:rsidR="00B30989" w:rsidRDefault="00B30989">
            <w:pPr>
              <w:pStyle w:val="ConsPlusNormal"/>
              <w:jc w:val="center"/>
            </w:pPr>
            <w:r>
              <w:t>90000,0</w:t>
            </w:r>
          </w:p>
        </w:tc>
        <w:tc>
          <w:tcPr>
            <w:tcW w:w="1304" w:type="dxa"/>
            <w:vAlign w:val="center"/>
          </w:tcPr>
          <w:p w:rsidR="00B30989" w:rsidRDefault="00B30989">
            <w:pPr>
              <w:pStyle w:val="ConsPlusNormal"/>
              <w:jc w:val="center"/>
            </w:pPr>
            <w:r>
              <w:t>90000,0</w:t>
            </w:r>
          </w:p>
        </w:tc>
        <w:tc>
          <w:tcPr>
            <w:tcW w:w="1417" w:type="dxa"/>
            <w:vAlign w:val="center"/>
          </w:tcPr>
          <w:p w:rsidR="00B30989" w:rsidRDefault="00B30989">
            <w:pPr>
              <w:pStyle w:val="ConsPlusNormal"/>
              <w:jc w:val="center"/>
            </w:pPr>
            <w:r>
              <w:t>407773,2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1.2.6.</w:t>
            </w:r>
          </w:p>
        </w:tc>
        <w:tc>
          <w:tcPr>
            <w:tcW w:w="3288"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цели развития подотрасли животноводства, переработки и реализации продукции животноводства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664028,0</w:t>
            </w:r>
          </w:p>
        </w:tc>
        <w:tc>
          <w:tcPr>
            <w:tcW w:w="1191" w:type="dxa"/>
            <w:vAlign w:val="center"/>
          </w:tcPr>
          <w:p w:rsidR="00B30989" w:rsidRDefault="00B30989">
            <w:pPr>
              <w:pStyle w:val="ConsPlusNormal"/>
              <w:jc w:val="center"/>
            </w:pPr>
            <w:r>
              <w:t>750953,0</w:t>
            </w:r>
          </w:p>
        </w:tc>
        <w:tc>
          <w:tcPr>
            <w:tcW w:w="1304" w:type="dxa"/>
            <w:vAlign w:val="center"/>
          </w:tcPr>
          <w:p w:rsidR="00B30989" w:rsidRDefault="00B30989">
            <w:pPr>
              <w:pStyle w:val="ConsPlusNormal"/>
              <w:jc w:val="center"/>
            </w:pPr>
            <w:r>
              <w:t>734728,0</w:t>
            </w:r>
          </w:p>
        </w:tc>
        <w:tc>
          <w:tcPr>
            <w:tcW w:w="1304" w:type="dxa"/>
            <w:vAlign w:val="center"/>
          </w:tcPr>
          <w:p w:rsidR="00B30989" w:rsidRDefault="00B30989">
            <w:pPr>
              <w:pStyle w:val="ConsPlusNormal"/>
              <w:jc w:val="center"/>
            </w:pPr>
            <w:r>
              <w:t>775284,0</w:t>
            </w:r>
          </w:p>
        </w:tc>
        <w:tc>
          <w:tcPr>
            <w:tcW w:w="1304" w:type="dxa"/>
            <w:vAlign w:val="center"/>
          </w:tcPr>
          <w:p w:rsidR="00B30989" w:rsidRDefault="00B30989">
            <w:pPr>
              <w:pStyle w:val="ConsPlusNormal"/>
              <w:jc w:val="center"/>
            </w:pPr>
            <w:r>
              <w:t>821216,0</w:t>
            </w:r>
          </w:p>
        </w:tc>
        <w:tc>
          <w:tcPr>
            <w:tcW w:w="1304" w:type="dxa"/>
            <w:vAlign w:val="center"/>
          </w:tcPr>
          <w:p w:rsidR="00B30989" w:rsidRDefault="00B30989">
            <w:pPr>
              <w:pStyle w:val="ConsPlusNormal"/>
              <w:jc w:val="center"/>
            </w:pPr>
            <w:r>
              <w:t>870252,0</w:t>
            </w:r>
          </w:p>
        </w:tc>
        <w:tc>
          <w:tcPr>
            <w:tcW w:w="1304" w:type="dxa"/>
            <w:vAlign w:val="center"/>
          </w:tcPr>
          <w:p w:rsidR="00B30989" w:rsidRDefault="00B30989">
            <w:pPr>
              <w:pStyle w:val="ConsPlusNormal"/>
              <w:jc w:val="center"/>
            </w:pPr>
            <w:r>
              <w:t>923690,0</w:t>
            </w:r>
          </w:p>
        </w:tc>
        <w:tc>
          <w:tcPr>
            <w:tcW w:w="1417" w:type="dxa"/>
            <w:vAlign w:val="center"/>
          </w:tcPr>
          <w:p w:rsidR="00B30989" w:rsidRDefault="00B30989">
            <w:pPr>
              <w:pStyle w:val="ConsPlusNormal"/>
              <w:jc w:val="center"/>
            </w:pPr>
            <w:r>
              <w:t>5540151,0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7940,0</w:t>
            </w:r>
          </w:p>
        </w:tc>
        <w:tc>
          <w:tcPr>
            <w:tcW w:w="1191" w:type="dxa"/>
            <w:vAlign w:val="center"/>
          </w:tcPr>
          <w:p w:rsidR="00B30989" w:rsidRDefault="00B30989">
            <w:pPr>
              <w:pStyle w:val="ConsPlusNormal"/>
              <w:jc w:val="center"/>
            </w:pPr>
            <w:r>
              <w:t>26436,0</w:t>
            </w:r>
          </w:p>
        </w:tc>
        <w:tc>
          <w:tcPr>
            <w:tcW w:w="1304" w:type="dxa"/>
            <w:vAlign w:val="center"/>
          </w:tcPr>
          <w:p w:rsidR="00B30989" w:rsidRDefault="00B30989">
            <w:pPr>
              <w:pStyle w:val="ConsPlusNormal"/>
              <w:jc w:val="center"/>
            </w:pPr>
            <w:r>
              <w:t>28022,0</w:t>
            </w:r>
          </w:p>
        </w:tc>
        <w:tc>
          <w:tcPr>
            <w:tcW w:w="1304" w:type="dxa"/>
            <w:vAlign w:val="center"/>
          </w:tcPr>
          <w:p w:rsidR="00B30989" w:rsidRDefault="00B30989">
            <w:pPr>
              <w:pStyle w:val="ConsPlusNormal"/>
              <w:jc w:val="center"/>
            </w:pPr>
            <w:r>
              <w:t>28022,0</w:t>
            </w:r>
          </w:p>
        </w:tc>
        <w:tc>
          <w:tcPr>
            <w:tcW w:w="1304" w:type="dxa"/>
            <w:vAlign w:val="center"/>
          </w:tcPr>
          <w:p w:rsidR="00B30989" w:rsidRDefault="00B30989">
            <w:pPr>
              <w:pStyle w:val="ConsPlusNormal"/>
              <w:jc w:val="center"/>
            </w:pPr>
            <w:r>
              <w:t>31485,0</w:t>
            </w:r>
          </w:p>
        </w:tc>
        <w:tc>
          <w:tcPr>
            <w:tcW w:w="1304" w:type="dxa"/>
            <w:vAlign w:val="center"/>
          </w:tcPr>
          <w:p w:rsidR="00B30989" w:rsidRDefault="00B30989">
            <w:pPr>
              <w:pStyle w:val="ConsPlusNormal"/>
              <w:jc w:val="center"/>
            </w:pPr>
            <w:r>
              <w:t>33374,0</w:t>
            </w:r>
          </w:p>
        </w:tc>
        <w:tc>
          <w:tcPr>
            <w:tcW w:w="1304" w:type="dxa"/>
            <w:vAlign w:val="center"/>
          </w:tcPr>
          <w:p w:rsidR="00B30989" w:rsidRDefault="00B30989">
            <w:pPr>
              <w:pStyle w:val="ConsPlusNormal"/>
              <w:jc w:val="center"/>
            </w:pPr>
            <w:r>
              <w:t>35377,0</w:t>
            </w:r>
          </w:p>
        </w:tc>
        <w:tc>
          <w:tcPr>
            <w:tcW w:w="1417" w:type="dxa"/>
            <w:vAlign w:val="center"/>
          </w:tcPr>
          <w:p w:rsidR="00B30989" w:rsidRDefault="00B30989">
            <w:pPr>
              <w:pStyle w:val="ConsPlusNormal"/>
              <w:jc w:val="center"/>
            </w:pPr>
            <w:r>
              <w:t>190656,0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63000,0</w:t>
            </w:r>
          </w:p>
        </w:tc>
        <w:tc>
          <w:tcPr>
            <w:tcW w:w="1191" w:type="dxa"/>
            <w:vAlign w:val="center"/>
          </w:tcPr>
          <w:p w:rsidR="00B30989" w:rsidRDefault="00B30989">
            <w:pPr>
              <w:pStyle w:val="ConsPlusNormal"/>
              <w:jc w:val="center"/>
            </w:pPr>
            <w:r>
              <w:t>99409,0</w:t>
            </w:r>
          </w:p>
        </w:tc>
        <w:tc>
          <w:tcPr>
            <w:tcW w:w="1304" w:type="dxa"/>
            <w:vAlign w:val="center"/>
          </w:tcPr>
          <w:p w:rsidR="00B30989" w:rsidRDefault="00B30989">
            <w:pPr>
              <w:pStyle w:val="ConsPlusNormal"/>
              <w:jc w:val="center"/>
            </w:pPr>
            <w:r>
              <w:t>48000,0</w:t>
            </w:r>
          </w:p>
        </w:tc>
        <w:tc>
          <w:tcPr>
            <w:tcW w:w="1304" w:type="dxa"/>
            <w:vAlign w:val="center"/>
          </w:tcPr>
          <w:p w:rsidR="00B30989" w:rsidRDefault="00B30989">
            <w:pPr>
              <w:pStyle w:val="ConsPlusNormal"/>
              <w:jc w:val="center"/>
            </w:pPr>
            <w:r>
              <w:t>48000,0</w:t>
            </w:r>
          </w:p>
        </w:tc>
        <w:tc>
          <w:tcPr>
            <w:tcW w:w="1304" w:type="dxa"/>
            <w:vAlign w:val="center"/>
          </w:tcPr>
          <w:p w:rsidR="00B30989" w:rsidRDefault="00B30989">
            <w:pPr>
              <w:pStyle w:val="ConsPlusNormal"/>
              <w:jc w:val="center"/>
            </w:pPr>
            <w:r>
              <w:t>48000,0</w:t>
            </w:r>
          </w:p>
        </w:tc>
        <w:tc>
          <w:tcPr>
            <w:tcW w:w="1304" w:type="dxa"/>
            <w:vAlign w:val="center"/>
          </w:tcPr>
          <w:p w:rsidR="00B30989" w:rsidRDefault="00B30989">
            <w:pPr>
              <w:pStyle w:val="ConsPlusNormal"/>
              <w:jc w:val="center"/>
            </w:pPr>
            <w:r>
              <w:t>48000,0</w:t>
            </w:r>
          </w:p>
        </w:tc>
        <w:tc>
          <w:tcPr>
            <w:tcW w:w="1304" w:type="dxa"/>
            <w:vAlign w:val="center"/>
          </w:tcPr>
          <w:p w:rsidR="00B30989" w:rsidRDefault="00B30989">
            <w:pPr>
              <w:pStyle w:val="ConsPlusNormal"/>
              <w:jc w:val="center"/>
            </w:pPr>
            <w:r>
              <w:t>48000,0</w:t>
            </w:r>
          </w:p>
        </w:tc>
        <w:tc>
          <w:tcPr>
            <w:tcW w:w="1417" w:type="dxa"/>
            <w:vAlign w:val="center"/>
          </w:tcPr>
          <w:p w:rsidR="00B30989" w:rsidRDefault="00B30989">
            <w:pPr>
              <w:pStyle w:val="ConsPlusNormal"/>
              <w:jc w:val="center"/>
            </w:pPr>
            <w:r>
              <w:t>402409,0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593088,0</w:t>
            </w:r>
          </w:p>
        </w:tc>
        <w:tc>
          <w:tcPr>
            <w:tcW w:w="1191" w:type="dxa"/>
            <w:vAlign w:val="center"/>
          </w:tcPr>
          <w:p w:rsidR="00B30989" w:rsidRDefault="00B30989">
            <w:pPr>
              <w:pStyle w:val="ConsPlusNormal"/>
              <w:jc w:val="center"/>
            </w:pPr>
            <w:r>
              <w:t>625108,0</w:t>
            </w:r>
          </w:p>
        </w:tc>
        <w:tc>
          <w:tcPr>
            <w:tcW w:w="1304" w:type="dxa"/>
            <w:vAlign w:val="center"/>
          </w:tcPr>
          <w:p w:rsidR="00B30989" w:rsidRDefault="00B30989">
            <w:pPr>
              <w:pStyle w:val="ConsPlusNormal"/>
              <w:jc w:val="center"/>
            </w:pPr>
            <w:r>
              <w:t>658706,0</w:t>
            </w:r>
          </w:p>
        </w:tc>
        <w:tc>
          <w:tcPr>
            <w:tcW w:w="1304" w:type="dxa"/>
            <w:vAlign w:val="center"/>
          </w:tcPr>
          <w:p w:rsidR="00B30989" w:rsidRDefault="00B30989">
            <w:pPr>
              <w:pStyle w:val="ConsPlusNormal"/>
              <w:jc w:val="center"/>
            </w:pPr>
            <w:r>
              <w:t>699262,0</w:t>
            </w:r>
          </w:p>
        </w:tc>
        <w:tc>
          <w:tcPr>
            <w:tcW w:w="1304" w:type="dxa"/>
            <w:vAlign w:val="center"/>
          </w:tcPr>
          <w:p w:rsidR="00B30989" w:rsidRDefault="00B30989">
            <w:pPr>
              <w:pStyle w:val="ConsPlusNormal"/>
              <w:jc w:val="center"/>
            </w:pPr>
            <w:r>
              <w:t>741731,0</w:t>
            </w:r>
          </w:p>
        </w:tc>
        <w:tc>
          <w:tcPr>
            <w:tcW w:w="1304" w:type="dxa"/>
            <w:vAlign w:val="center"/>
          </w:tcPr>
          <w:p w:rsidR="00B30989" w:rsidRDefault="00B30989">
            <w:pPr>
              <w:pStyle w:val="ConsPlusNormal"/>
              <w:jc w:val="center"/>
            </w:pPr>
            <w:r>
              <w:t>788878,0</w:t>
            </w:r>
          </w:p>
        </w:tc>
        <w:tc>
          <w:tcPr>
            <w:tcW w:w="1304" w:type="dxa"/>
            <w:vAlign w:val="center"/>
          </w:tcPr>
          <w:p w:rsidR="00B30989" w:rsidRDefault="00B30989">
            <w:pPr>
              <w:pStyle w:val="ConsPlusNormal"/>
              <w:jc w:val="center"/>
            </w:pPr>
            <w:r>
              <w:t>840313,0</w:t>
            </w:r>
          </w:p>
        </w:tc>
        <w:tc>
          <w:tcPr>
            <w:tcW w:w="1417" w:type="dxa"/>
            <w:vAlign w:val="center"/>
          </w:tcPr>
          <w:p w:rsidR="00B30989" w:rsidRDefault="00B30989">
            <w:pPr>
              <w:pStyle w:val="ConsPlusNormal"/>
              <w:jc w:val="center"/>
            </w:pPr>
            <w:r>
              <w:t>4947086,0</w:t>
            </w:r>
          </w:p>
        </w:tc>
      </w:tr>
      <w:tr w:rsidR="00B30989">
        <w:tc>
          <w:tcPr>
            <w:tcW w:w="794" w:type="dxa"/>
            <w:vMerge w:val="restart"/>
            <w:vAlign w:val="center"/>
          </w:tcPr>
          <w:p w:rsidR="00B30989" w:rsidRDefault="00B30989">
            <w:pPr>
              <w:pStyle w:val="ConsPlusNormal"/>
              <w:jc w:val="center"/>
            </w:pPr>
            <w:r>
              <w:t>1.2.7.</w:t>
            </w:r>
          </w:p>
        </w:tc>
        <w:tc>
          <w:tcPr>
            <w:tcW w:w="3288" w:type="dxa"/>
            <w:vMerge w:val="restart"/>
          </w:tcPr>
          <w:p w:rsidR="00B30989" w:rsidRDefault="00B30989">
            <w:pPr>
              <w:pStyle w:val="ConsPlusNormal"/>
            </w:pPr>
            <w:r>
              <w:t>Предоставление субсидий на возмещение части процентной ставки по инвестиционным кредитам (займам) на цели развития подотрасли животноводства, переработки и развития инфраструктуры и логистического обеспечения рынков продукции, за исключением инвестиционных кредитов (займов) на строительство и реконструкцию объектов мясного скотоводства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1124002,3</w:t>
            </w:r>
          </w:p>
        </w:tc>
        <w:tc>
          <w:tcPr>
            <w:tcW w:w="1191" w:type="dxa"/>
            <w:vAlign w:val="center"/>
          </w:tcPr>
          <w:p w:rsidR="00B30989" w:rsidRDefault="00B30989">
            <w:pPr>
              <w:pStyle w:val="ConsPlusNormal"/>
              <w:jc w:val="center"/>
            </w:pPr>
            <w:r>
              <w:t>1057951,5</w:t>
            </w:r>
          </w:p>
        </w:tc>
        <w:tc>
          <w:tcPr>
            <w:tcW w:w="1304" w:type="dxa"/>
            <w:vAlign w:val="center"/>
          </w:tcPr>
          <w:p w:rsidR="00B30989" w:rsidRDefault="00B30989">
            <w:pPr>
              <w:pStyle w:val="ConsPlusNormal"/>
              <w:jc w:val="center"/>
            </w:pPr>
            <w:r>
              <w:t>1136685,0</w:t>
            </w:r>
          </w:p>
        </w:tc>
        <w:tc>
          <w:tcPr>
            <w:tcW w:w="1304" w:type="dxa"/>
            <w:vAlign w:val="center"/>
          </w:tcPr>
          <w:p w:rsidR="00B30989" w:rsidRDefault="00B30989">
            <w:pPr>
              <w:pStyle w:val="ConsPlusNormal"/>
              <w:jc w:val="center"/>
            </w:pPr>
            <w:r>
              <w:t>1197416,0</w:t>
            </w:r>
          </w:p>
        </w:tc>
        <w:tc>
          <w:tcPr>
            <w:tcW w:w="1304" w:type="dxa"/>
            <w:vAlign w:val="center"/>
          </w:tcPr>
          <w:p w:rsidR="00B30989" w:rsidRDefault="00B30989">
            <w:pPr>
              <w:pStyle w:val="ConsPlusNormal"/>
              <w:jc w:val="center"/>
            </w:pPr>
            <w:r>
              <w:t>1266903,0</w:t>
            </w:r>
          </w:p>
        </w:tc>
        <w:tc>
          <w:tcPr>
            <w:tcW w:w="1304" w:type="dxa"/>
            <w:vAlign w:val="center"/>
          </w:tcPr>
          <w:p w:rsidR="00B30989" w:rsidRDefault="00B30989">
            <w:pPr>
              <w:pStyle w:val="ConsPlusNormal"/>
              <w:jc w:val="center"/>
            </w:pPr>
            <w:r>
              <w:t>1340335,0</w:t>
            </w:r>
          </w:p>
        </w:tc>
        <w:tc>
          <w:tcPr>
            <w:tcW w:w="1304" w:type="dxa"/>
            <w:vAlign w:val="center"/>
          </w:tcPr>
          <w:p w:rsidR="00B30989" w:rsidRDefault="00B30989">
            <w:pPr>
              <w:pStyle w:val="ConsPlusNormal"/>
              <w:jc w:val="center"/>
            </w:pPr>
            <w:r>
              <w:t>1420357,0</w:t>
            </w:r>
          </w:p>
        </w:tc>
        <w:tc>
          <w:tcPr>
            <w:tcW w:w="1417" w:type="dxa"/>
            <w:vAlign w:val="center"/>
          </w:tcPr>
          <w:p w:rsidR="00B30989" w:rsidRDefault="00B30989">
            <w:pPr>
              <w:pStyle w:val="ConsPlusNormal"/>
              <w:jc w:val="center"/>
            </w:pPr>
            <w:r>
              <w:t>8543649,8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38000,0</w:t>
            </w:r>
          </w:p>
        </w:tc>
        <w:tc>
          <w:tcPr>
            <w:tcW w:w="1191" w:type="dxa"/>
            <w:vAlign w:val="center"/>
          </w:tcPr>
          <w:p w:rsidR="00B30989" w:rsidRDefault="00B30989">
            <w:pPr>
              <w:pStyle w:val="ConsPlusNormal"/>
              <w:jc w:val="center"/>
            </w:pPr>
            <w:r>
              <w:t>59509,0</w:t>
            </w:r>
          </w:p>
        </w:tc>
        <w:tc>
          <w:tcPr>
            <w:tcW w:w="1304" w:type="dxa"/>
            <w:vAlign w:val="center"/>
          </w:tcPr>
          <w:p w:rsidR="00B30989" w:rsidRDefault="00B30989">
            <w:pPr>
              <w:pStyle w:val="ConsPlusNormal"/>
              <w:jc w:val="center"/>
            </w:pPr>
            <w:r>
              <w:t>41072,0</w:t>
            </w:r>
          </w:p>
        </w:tc>
        <w:tc>
          <w:tcPr>
            <w:tcW w:w="1304" w:type="dxa"/>
            <w:vAlign w:val="center"/>
          </w:tcPr>
          <w:p w:rsidR="00B30989" w:rsidRDefault="00B30989">
            <w:pPr>
              <w:pStyle w:val="ConsPlusNormal"/>
              <w:jc w:val="center"/>
            </w:pPr>
            <w:r>
              <w:t>41072,0</w:t>
            </w:r>
          </w:p>
        </w:tc>
        <w:tc>
          <w:tcPr>
            <w:tcW w:w="1304" w:type="dxa"/>
            <w:vAlign w:val="center"/>
          </w:tcPr>
          <w:p w:rsidR="00B30989" w:rsidRDefault="00B30989">
            <w:pPr>
              <w:pStyle w:val="ConsPlusNormal"/>
              <w:jc w:val="center"/>
            </w:pPr>
            <w:r>
              <w:t>46960,0</w:t>
            </w:r>
          </w:p>
        </w:tc>
        <w:tc>
          <w:tcPr>
            <w:tcW w:w="1304" w:type="dxa"/>
            <w:vAlign w:val="center"/>
          </w:tcPr>
          <w:p w:rsidR="00B30989" w:rsidRDefault="00B30989">
            <w:pPr>
              <w:pStyle w:val="ConsPlusNormal"/>
              <w:jc w:val="center"/>
            </w:pPr>
            <w:r>
              <w:t>49789,0</w:t>
            </w:r>
          </w:p>
        </w:tc>
        <w:tc>
          <w:tcPr>
            <w:tcW w:w="1304" w:type="dxa"/>
            <w:vAlign w:val="center"/>
          </w:tcPr>
          <w:p w:rsidR="00B30989" w:rsidRDefault="00B30989">
            <w:pPr>
              <w:pStyle w:val="ConsPlusNormal"/>
              <w:jc w:val="center"/>
            </w:pPr>
            <w:r>
              <w:t>52789,0</w:t>
            </w:r>
          </w:p>
        </w:tc>
        <w:tc>
          <w:tcPr>
            <w:tcW w:w="1417" w:type="dxa"/>
            <w:vAlign w:val="center"/>
          </w:tcPr>
          <w:p w:rsidR="00B30989" w:rsidRDefault="00B30989">
            <w:pPr>
              <w:pStyle w:val="ConsPlusNormal"/>
              <w:jc w:val="center"/>
            </w:pPr>
            <w:r>
              <w:t>329191,0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198052,3</w:t>
            </w:r>
          </w:p>
        </w:tc>
        <w:tc>
          <w:tcPr>
            <w:tcW w:w="1191" w:type="dxa"/>
            <w:vAlign w:val="center"/>
          </w:tcPr>
          <w:p w:rsidR="00B30989" w:rsidRDefault="00B30989">
            <w:pPr>
              <w:pStyle w:val="ConsPlusNormal"/>
              <w:jc w:val="center"/>
            </w:pPr>
            <w:r>
              <w:t>61234,2</w:t>
            </w:r>
          </w:p>
        </w:tc>
        <w:tc>
          <w:tcPr>
            <w:tcW w:w="1304" w:type="dxa"/>
            <w:vAlign w:val="center"/>
          </w:tcPr>
          <w:p w:rsidR="00B30989" w:rsidRDefault="00B30989">
            <w:pPr>
              <w:pStyle w:val="ConsPlusNormal"/>
              <w:jc w:val="center"/>
            </w:pPr>
            <w:r>
              <w:t>109400,0</w:t>
            </w:r>
          </w:p>
        </w:tc>
        <w:tc>
          <w:tcPr>
            <w:tcW w:w="1304" w:type="dxa"/>
            <w:vAlign w:val="center"/>
          </w:tcPr>
          <w:p w:rsidR="00B30989" w:rsidRDefault="00B30989">
            <w:pPr>
              <w:pStyle w:val="ConsPlusNormal"/>
              <w:jc w:val="center"/>
            </w:pPr>
            <w:r>
              <w:t>109400,0</w:t>
            </w:r>
          </w:p>
        </w:tc>
        <w:tc>
          <w:tcPr>
            <w:tcW w:w="1304" w:type="dxa"/>
            <w:vAlign w:val="center"/>
          </w:tcPr>
          <w:p w:rsidR="00B30989" w:rsidRDefault="00B30989">
            <w:pPr>
              <w:pStyle w:val="ConsPlusNormal"/>
              <w:jc w:val="center"/>
            </w:pPr>
            <w:r>
              <w:t>109400,0</w:t>
            </w:r>
          </w:p>
        </w:tc>
        <w:tc>
          <w:tcPr>
            <w:tcW w:w="1304" w:type="dxa"/>
            <w:vAlign w:val="center"/>
          </w:tcPr>
          <w:p w:rsidR="00B30989" w:rsidRDefault="00B30989">
            <w:pPr>
              <w:pStyle w:val="ConsPlusNormal"/>
              <w:jc w:val="center"/>
            </w:pPr>
            <w:r>
              <w:t>109400,0</w:t>
            </w:r>
          </w:p>
        </w:tc>
        <w:tc>
          <w:tcPr>
            <w:tcW w:w="1304" w:type="dxa"/>
            <w:vAlign w:val="center"/>
          </w:tcPr>
          <w:p w:rsidR="00B30989" w:rsidRDefault="00B30989">
            <w:pPr>
              <w:pStyle w:val="ConsPlusNormal"/>
              <w:jc w:val="center"/>
            </w:pPr>
            <w:r>
              <w:t>109400,0</w:t>
            </w:r>
          </w:p>
        </w:tc>
        <w:tc>
          <w:tcPr>
            <w:tcW w:w="1417" w:type="dxa"/>
            <w:vAlign w:val="center"/>
          </w:tcPr>
          <w:p w:rsidR="00B30989" w:rsidRDefault="00B30989">
            <w:pPr>
              <w:pStyle w:val="ConsPlusNormal"/>
              <w:jc w:val="center"/>
            </w:pPr>
            <w:r>
              <w:t>806286,5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1308,3</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1308,3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887950,0</w:t>
            </w:r>
          </w:p>
        </w:tc>
        <w:tc>
          <w:tcPr>
            <w:tcW w:w="1191" w:type="dxa"/>
            <w:vAlign w:val="center"/>
          </w:tcPr>
          <w:p w:rsidR="00B30989" w:rsidRDefault="00B30989">
            <w:pPr>
              <w:pStyle w:val="ConsPlusNormal"/>
              <w:jc w:val="center"/>
            </w:pPr>
            <w:r>
              <w:t>935900,0</w:t>
            </w:r>
          </w:p>
        </w:tc>
        <w:tc>
          <w:tcPr>
            <w:tcW w:w="1304" w:type="dxa"/>
            <w:vAlign w:val="center"/>
          </w:tcPr>
          <w:p w:rsidR="00B30989" w:rsidRDefault="00B30989">
            <w:pPr>
              <w:pStyle w:val="ConsPlusNormal"/>
              <w:jc w:val="center"/>
            </w:pPr>
            <w:r>
              <w:t>986213,0</w:t>
            </w:r>
          </w:p>
        </w:tc>
        <w:tc>
          <w:tcPr>
            <w:tcW w:w="1304" w:type="dxa"/>
            <w:vAlign w:val="center"/>
          </w:tcPr>
          <w:p w:rsidR="00B30989" w:rsidRDefault="00B30989">
            <w:pPr>
              <w:pStyle w:val="ConsPlusNormal"/>
              <w:jc w:val="center"/>
            </w:pPr>
            <w:r>
              <w:t>1046944,0</w:t>
            </w:r>
          </w:p>
        </w:tc>
        <w:tc>
          <w:tcPr>
            <w:tcW w:w="1304" w:type="dxa"/>
            <w:vAlign w:val="center"/>
          </w:tcPr>
          <w:p w:rsidR="00B30989" w:rsidRDefault="00B30989">
            <w:pPr>
              <w:pStyle w:val="ConsPlusNormal"/>
              <w:jc w:val="center"/>
            </w:pPr>
            <w:r>
              <w:t>1110543,0</w:t>
            </w:r>
          </w:p>
        </w:tc>
        <w:tc>
          <w:tcPr>
            <w:tcW w:w="1304" w:type="dxa"/>
            <w:vAlign w:val="center"/>
          </w:tcPr>
          <w:p w:rsidR="00B30989" w:rsidRDefault="00B30989">
            <w:pPr>
              <w:pStyle w:val="ConsPlusNormal"/>
              <w:jc w:val="center"/>
            </w:pPr>
            <w:r>
              <w:t>1181146,0</w:t>
            </w:r>
          </w:p>
        </w:tc>
        <w:tc>
          <w:tcPr>
            <w:tcW w:w="1304" w:type="dxa"/>
            <w:vAlign w:val="center"/>
          </w:tcPr>
          <w:p w:rsidR="00B30989" w:rsidRDefault="00B30989">
            <w:pPr>
              <w:pStyle w:val="ConsPlusNormal"/>
              <w:jc w:val="center"/>
            </w:pPr>
            <w:r>
              <w:t>1258168,0</w:t>
            </w:r>
          </w:p>
        </w:tc>
        <w:tc>
          <w:tcPr>
            <w:tcW w:w="1417" w:type="dxa"/>
            <w:vAlign w:val="center"/>
          </w:tcPr>
          <w:p w:rsidR="00B30989" w:rsidRDefault="00B30989">
            <w:pPr>
              <w:pStyle w:val="ConsPlusNormal"/>
              <w:jc w:val="center"/>
            </w:pPr>
            <w:r>
              <w:t>7406864,0</w:t>
            </w:r>
          </w:p>
        </w:tc>
      </w:tr>
      <w:tr w:rsidR="00B30989">
        <w:tc>
          <w:tcPr>
            <w:tcW w:w="794" w:type="dxa"/>
            <w:vMerge w:val="restart"/>
            <w:vAlign w:val="center"/>
          </w:tcPr>
          <w:p w:rsidR="00B30989" w:rsidRDefault="00B30989">
            <w:pPr>
              <w:pStyle w:val="ConsPlusNormal"/>
              <w:jc w:val="center"/>
            </w:pPr>
            <w:r>
              <w:t>1.2.8.</w:t>
            </w:r>
          </w:p>
        </w:tc>
        <w:tc>
          <w:tcPr>
            <w:tcW w:w="3288" w:type="dxa"/>
            <w:vMerge w:val="restart"/>
          </w:tcPr>
          <w:p w:rsidR="00B30989" w:rsidRDefault="00B30989">
            <w:pPr>
              <w:pStyle w:val="ConsPlusNormal"/>
            </w:pPr>
            <w:r>
              <w:t xml:space="preserve">Предоставление субсидий на </w:t>
            </w:r>
            <w:r>
              <w:lastRenderedPageBreak/>
              <w:t>возмещение части процентной ставки по инвестиционным кредитам (займам) на строительство и реконструкцию объектов мясного скотоводства</w:t>
            </w:r>
          </w:p>
        </w:tc>
        <w:tc>
          <w:tcPr>
            <w:tcW w:w="1871"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4003,5</w:t>
            </w:r>
          </w:p>
        </w:tc>
        <w:tc>
          <w:tcPr>
            <w:tcW w:w="1191" w:type="dxa"/>
            <w:vAlign w:val="center"/>
          </w:tcPr>
          <w:p w:rsidR="00B30989" w:rsidRDefault="00B30989">
            <w:pPr>
              <w:pStyle w:val="ConsPlusNormal"/>
              <w:jc w:val="center"/>
            </w:pPr>
            <w:r>
              <w:t>5763,9</w:t>
            </w:r>
          </w:p>
        </w:tc>
        <w:tc>
          <w:tcPr>
            <w:tcW w:w="1304"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1000,0</w:t>
            </w:r>
          </w:p>
        </w:tc>
        <w:tc>
          <w:tcPr>
            <w:tcW w:w="1417" w:type="dxa"/>
            <w:vAlign w:val="center"/>
          </w:tcPr>
          <w:p w:rsidR="00B30989" w:rsidRDefault="00B30989">
            <w:pPr>
              <w:pStyle w:val="ConsPlusNormal"/>
              <w:jc w:val="center"/>
            </w:pPr>
            <w:r>
              <w:t>14767,4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700,0</w:t>
            </w:r>
          </w:p>
        </w:tc>
        <w:tc>
          <w:tcPr>
            <w:tcW w:w="1191" w:type="dxa"/>
            <w:vAlign w:val="center"/>
          </w:tcPr>
          <w:p w:rsidR="00B30989" w:rsidRDefault="00B30989">
            <w:pPr>
              <w:pStyle w:val="ConsPlusNormal"/>
              <w:jc w:val="center"/>
            </w:pPr>
            <w:r>
              <w:t>1800,0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417" w:type="dxa"/>
            <w:vAlign w:val="center"/>
          </w:tcPr>
          <w:p w:rsidR="00B30989" w:rsidRDefault="00B30989">
            <w:pPr>
              <w:pStyle w:val="ConsPlusNormal"/>
              <w:jc w:val="center"/>
            </w:pPr>
            <w:r>
              <w:t>3500,0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3103,5</w:t>
            </w:r>
          </w:p>
        </w:tc>
        <w:tc>
          <w:tcPr>
            <w:tcW w:w="1191" w:type="dxa"/>
            <w:vAlign w:val="center"/>
          </w:tcPr>
          <w:p w:rsidR="00B30989" w:rsidRDefault="00B30989">
            <w:pPr>
              <w:pStyle w:val="ConsPlusNormal"/>
              <w:jc w:val="center"/>
            </w:pPr>
            <w:r>
              <w:t>3763,9</w:t>
            </w:r>
          </w:p>
        </w:tc>
        <w:tc>
          <w:tcPr>
            <w:tcW w:w="1304" w:type="dxa"/>
            <w:vAlign w:val="center"/>
          </w:tcPr>
          <w:p w:rsidR="00B30989" w:rsidRDefault="00B30989">
            <w:pPr>
              <w:pStyle w:val="ConsPlusNormal"/>
              <w:jc w:val="center"/>
            </w:pPr>
            <w:r>
              <w:t>600,0</w:t>
            </w:r>
          </w:p>
        </w:tc>
        <w:tc>
          <w:tcPr>
            <w:tcW w:w="1304" w:type="dxa"/>
            <w:vAlign w:val="center"/>
          </w:tcPr>
          <w:p w:rsidR="00B30989" w:rsidRDefault="00B30989">
            <w:pPr>
              <w:pStyle w:val="ConsPlusNormal"/>
              <w:jc w:val="center"/>
            </w:pPr>
            <w:r>
              <w:t>600,0</w:t>
            </w:r>
          </w:p>
        </w:tc>
        <w:tc>
          <w:tcPr>
            <w:tcW w:w="1304" w:type="dxa"/>
            <w:vAlign w:val="center"/>
          </w:tcPr>
          <w:p w:rsidR="00B30989" w:rsidRDefault="00B30989">
            <w:pPr>
              <w:pStyle w:val="ConsPlusNormal"/>
              <w:jc w:val="center"/>
            </w:pPr>
            <w:r>
              <w:t>600,0</w:t>
            </w:r>
          </w:p>
        </w:tc>
        <w:tc>
          <w:tcPr>
            <w:tcW w:w="1304" w:type="dxa"/>
            <w:vAlign w:val="center"/>
          </w:tcPr>
          <w:p w:rsidR="00B30989" w:rsidRDefault="00B30989">
            <w:pPr>
              <w:pStyle w:val="ConsPlusNormal"/>
              <w:jc w:val="center"/>
            </w:pPr>
            <w:r>
              <w:t>600,0</w:t>
            </w:r>
          </w:p>
        </w:tc>
        <w:tc>
          <w:tcPr>
            <w:tcW w:w="1304" w:type="dxa"/>
            <w:vAlign w:val="center"/>
          </w:tcPr>
          <w:p w:rsidR="00B30989" w:rsidRDefault="00B30989">
            <w:pPr>
              <w:pStyle w:val="ConsPlusNormal"/>
              <w:jc w:val="center"/>
            </w:pPr>
            <w:r>
              <w:t>600,0</w:t>
            </w:r>
          </w:p>
        </w:tc>
        <w:tc>
          <w:tcPr>
            <w:tcW w:w="1417" w:type="dxa"/>
            <w:vAlign w:val="center"/>
          </w:tcPr>
          <w:p w:rsidR="00B30989" w:rsidRDefault="00B30989">
            <w:pPr>
              <w:pStyle w:val="ConsPlusNormal"/>
              <w:jc w:val="center"/>
            </w:pPr>
            <w:r>
              <w:t>9867,4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200,0</w:t>
            </w:r>
          </w:p>
        </w:tc>
        <w:tc>
          <w:tcPr>
            <w:tcW w:w="1191"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304" w:type="dxa"/>
            <w:vAlign w:val="center"/>
          </w:tcPr>
          <w:p w:rsidR="00B30989" w:rsidRDefault="00B30989">
            <w:pPr>
              <w:pStyle w:val="ConsPlusNormal"/>
              <w:jc w:val="center"/>
            </w:pPr>
            <w:r>
              <w:t>200,0</w:t>
            </w:r>
          </w:p>
        </w:tc>
        <w:tc>
          <w:tcPr>
            <w:tcW w:w="1417" w:type="dxa"/>
            <w:vAlign w:val="center"/>
          </w:tcPr>
          <w:p w:rsidR="00B30989" w:rsidRDefault="00B30989">
            <w:pPr>
              <w:pStyle w:val="ConsPlusNormal"/>
              <w:jc w:val="center"/>
            </w:pPr>
            <w:r>
              <w:t>1400,0</w:t>
            </w:r>
          </w:p>
        </w:tc>
      </w:tr>
      <w:tr w:rsidR="00B30989">
        <w:tc>
          <w:tcPr>
            <w:tcW w:w="794" w:type="dxa"/>
            <w:vMerge w:val="restart"/>
            <w:vAlign w:val="center"/>
          </w:tcPr>
          <w:p w:rsidR="00B30989" w:rsidRDefault="00B30989">
            <w:pPr>
              <w:pStyle w:val="ConsPlusNormal"/>
              <w:jc w:val="center"/>
            </w:pPr>
            <w:r>
              <w:t>1.2.9.</w:t>
            </w:r>
          </w:p>
        </w:tc>
        <w:tc>
          <w:tcPr>
            <w:tcW w:w="3288" w:type="dxa"/>
            <w:vMerge w:val="restart"/>
          </w:tcPr>
          <w:p w:rsidR="00B30989" w:rsidRDefault="00B30989">
            <w:pPr>
              <w:pStyle w:val="ConsPlusNormal"/>
            </w:pPr>
            <w:r>
              <w:t>Предоставление субсидий на уплату страховых премий по договорам сельскохозяйственного страхования в области животноводства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31206,7</w:t>
            </w:r>
          </w:p>
        </w:tc>
        <w:tc>
          <w:tcPr>
            <w:tcW w:w="1191" w:type="dxa"/>
            <w:vAlign w:val="center"/>
          </w:tcPr>
          <w:p w:rsidR="00B30989" w:rsidRDefault="00B30989">
            <w:pPr>
              <w:pStyle w:val="ConsPlusNormal"/>
              <w:jc w:val="center"/>
            </w:pPr>
            <w:r>
              <w:t>9242,3</w:t>
            </w:r>
          </w:p>
        </w:tc>
        <w:tc>
          <w:tcPr>
            <w:tcW w:w="1304" w:type="dxa"/>
            <w:vAlign w:val="center"/>
          </w:tcPr>
          <w:p w:rsidR="00B30989" w:rsidRDefault="00B30989">
            <w:pPr>
              <w:pStyle w:val="ConsPlusNormal"/>
              <w:jc w:val="center"/>
            </w:pPr>
            <w:r>
              <w:t>22311,0</w:t>
            </w:r>
          </w:p>
        </w:tc>
        <w:tc>
          <w:tcPr>
            <w:tcW w:w="1304" w:type="dxa"/>
            <w:vAlign w:val="center"/>
          </w:tcPr>
          <w:p w:rsidR="00B30989" w:rsidRDefault="00B30989">
            <w:pPr>
              <w:pStyle w:val="ConsPlusNormal"/>
              <w:jc w:val="center"/>
            </w:pPr>
            <w:r>
              <w:t>22311,0</w:t>
            </w:r>
          </w:p>
        </w:tc>
        <w:tc>
          <w:tcPr>
            <w:tcW w:w="1304" w:type="dxa"/>
            <w:vAlign w:val="center"/>
          </w:tcPr>
          <w:p w:rsidR="00B30989" w:rsidRDefault="00B30989">
            <w:pPr>
              <w:pStyle w:val="ConsPlusNormal"/>
              <w:jc w:val="center"/>
            </w:pPr>
            <w:r>
              <w:t>24957,0</w:t>
            </w:r>
          </w:p>
        </w:tc>
        <w:tc>
          <w:tcPr>
            <w:tcW w:w="1304" w:type="dxa"/>
            <w:vAlign w:val="center"/>
          </w:tcPr>
          <w:p w:rsidR="00B30989" w:rsidRDefault="00B30989">
            <w:pPr>
              <w:pStyle w:val="ConsPlusNormal"/>
              <w:jc w:val="center"/>
            </w:pPr>
            <w:r>
              <w:t>26021,0</w:t>
            </w:r>
          </w:p>
        </w:tc>
        <w:tc>
          <w:tcPr>
            <w:tcW w:w="1304" w:type="dxa"/>
            <w:vAlign w:val="center"/>
          </w:tcPr>
          <w:p w:rsidR="00B30989" w:rsidRDefault="00B30989">
            <w:pPr>
              <w:pStyle w:val="ConsPlusNormal"/>
              <w:jc w:val="center"/>
            </w:pPr>
            <w:r>
              <w:t>27658,0</w:t>
            </w:r>
          </w:p>
        </w:tc>
        <w:tc>
          <w:tcPr>
            <w:tcW w:w="1417" w:type="dxa"/>
            <w:vAlign w:val="center"/>
          </w:tcPr>
          <w:p w:rsidR="00B30989" w:rsidRDefault="00B30989">
            <w:pPr>
              <w:pStyle w:val="ConsPlusNormal"/>
              <w:jc w:val="center"/>
            </w:pPr>
            <w:r>
              <w:t>163707,0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8706,7</w:t>
            </w:r>
          </w:p>
        </w:tc>
        <w:tc>
          <w:tcPr>
            <w:tcW w:w="1191" w:type="dxa"/>
            <w:vAlign w:val="center"/>
          </w:tcPr>
          <w:p w:rsidR="00B30989" w:rsidRDefault="00B30989">
            <w:pPr>
              <w:pStyle w:val="ConsPlusNormal"/>
              <w:jc w:val="center"/>
            </w:pPr>
            <w:r>
              <w:t>3315,5</w:t>
            </w:r>
          </w:p>
        </w:tc>
        <w:tc>
          <w:tcPr>
            <w:tcW w:w="1304" w:type="dxa"/>
            <w:vAlign w:val="center"/>
          </w:tcPr>
          <w:p w:rsidR="00B30989" w:rsidRDefault="00B30989">
            <w:pPr>
              <w:pStyle w:val="ConsPlusNormal"/>
              <w:jc w:val="center"/>
            </w:pPr>
            <w:r>
              <w:t>12311,0</w:t>
            </w:r>
          </w:p>
        </w:tc>
        <w:tc>
          <w:tcPr>
            <w:tcW w:w="1304" w:type="dxa"/>
            <w:vAlign w:val="center"/>
          </w:tcPr>
          <w:p w:rsidR="00B30989" w:rsidRDefault="00B30989">
            <w:pPr>
              <w:pStyle w:val="ConsPlusNormal"/>
              <w:jc w:val="center"/>
            </w:pPr>
            <w:r>
              <w:t>12311,0</w:t>
            </w:r>
          </w:p>
        </w:tc>
        <w:tc>
          <w:tcPr>
            <w:tcW w:w="1304" w:type="dxa"/>
            <w:vAlign w:val="center"/>
          </w:tcPr>
          <w:p w:rsidR="00B30989" w:rsidRDefault="00B30989">
            <w:pPr>
              <w:pStyle w:val="ConsPlusNormal"/>
              <w:jc w:val="center"/>
            </w:pPr>
            <w:r>
              <w:t>14957,0</w:t>
            </w:r>
          </w:p>
        </w:tc>
        <w:tc>
          <w:tcPr>
            <w:tcW w:w="1304" w:type="dxa"/>
            <w:vAlign w:val="center"/>
          </w:tcPr>
          <w:p w:rsidR="00B30989" w:rsidRDefault="00B30989">
            <w:pPr>
              <w:pStyle w:val="ConsPlusNormal"/>
              <w:jc w:val="center"/>
            </w:pPr>
            <w:r>
              <w:t>16021,0</w:t>
            </w:r>
          </w:p>
        </w:tc>
        <w:tc>
          <w:tcPr>
            <w:tcW w:w="1304" w:type="dxa"/>
            <w:vAlign w:val="center"/>
          </w:tcPr>
          <w:p w:rsidR="00B30989" w:rsidRDefault="00B30989">
            <w:pPr>
              <w:pStyle w:val="ConsPlusNormal"/>
              <w:jc w:val="center"/>
            </w:pPr>
            <w:r>
              <w:t>17658,0</w:t>
            </w:r>
          </w:p>
        </w:tc>
        <w:tc>
          <w:tcPr>
            <w:tcW w:w="1417" w:type="dxa"/>
            <w:vAlign w:val="center"/>
          </w:tcPr>
          <w:p w:rsidR="00B30989" w:rsidRDefault="00B30989">
            <w:pPr>
              <w:pStyle w:val="ConsPlusNormal"/>
              <w:jc w:val="center"/>
            </w:pPr>
            <w:r>
              <w:t>85280,2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22500,0</w:t>
            </w:r>
          </w:p>
        </w:tc>
        <w:tc>
          <w:tcPr>
            <w:tcW w:w="1191" w:type="dxa"/>
            <w:vAlign w:val="center"/>
          </w:tcPr>
          <w:p w:rsidR="00B30989" w:rsidRDefault="00B30989">
            <w:pPr>
              <w:pStyle w:val="ConsPlusNormal"/>
              <w:jc w:val="center"/>
            </w:pPr>
            <w:r>
              <w:t>5926,8</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417" w:type="dxa"/>
            <w:vAlign w:val="center"/>
          </w:tcPr>
          <w:p w:rsidR="00B30989" w:rsidRDefault="00B30989">
            <w:pPr>
              <w:pStyle w:val="ConsPlusNormal"/>
              <w:jc w:val="center"/>
            </w:pPr>
            <w:r>
              <w:t>78426,8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w:t>
            </w:r>
          </w:p>
        </w:tc>
        <w:tc>
          <w:tcPr>
            <w:tcW w:w="3288" w:type="dxa"/>
            <w:vMerge w:val="restart"/>
          </w:tcPr>
          <w:p w:rsidR="00B30989" w:rsidRDefault="00B30989">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572717,7</w:t>
            </w:r>
          </w:p>
        </w:tc>
        <w:tc>
          <w:tcPr>
            <w:tcW w:w="1191" w:type="dxa"/>
            <w:vAlign w:val="center"/>
          </w:tcPr>
          <w:p w:rsidR="00B30989" w:rsidRDefault="00B30989">
            <w:pPr>
              <w:pStyle w:val="ConsPlusNormal"/>
              <w:jc w:val="center"/>
            </w:pPr>
            <w:r>
              <w:t>642621,7</w:t>
            </w:r>
          </w:p>
        </w:tc>
        <w:tc>
          <w:tcPr>
            <w:tcW w:w="1304" w:type="dxa"/>
            <w:vAlign w:val="center"/>
          </w:tcPr>
          <w:p w:rsidR="00B30989" w:rsidRDefault="00B30989">
            <w:pPr>
              <w:pStyle w:val="ConsPlusNormal"/>
              <w:jc w:val="center"/>
            </w:pPr>
            <w:r>
              <w:t>586905,0</w:t>
            </w:r>
          </w:p>
        </w:tc>
        <w:tc>
          <w:tcPr>
            <w:tcW w:w="1304" w:type="dxa"/>
            <w:vAlign w:val="center"/>
          </w:tcPr>
          <w:p w:rsidR="00B30989" w:rsidRDefault="00B30989">
            <w:pPr>
              <w:pStyle w:val="ConsPlusNormal"/>
              <w:jc w:val="center"/>
            </w:pPr>
            <w:r>
              <w:t>593252,0</w:t>
            </w:r>
          </w:p>
        </w:tc>
        <w:tc>
          <w:tcPr>
            <w:tcW w:w="1304" w:type="dxa"/>
            <w:vAlign w:val="center"/>
          </w:tcPr>
          <w:p w:rsidR="00B30989" w:rsidRDefault="00B30989">
            <w:pPr>
              <w:pStyle w:val="ConsPlusNormal"/>
              <w:jc w:val="center"/>
            </w:pPr>
            <w:r>
              <w:t>558882,0</w:t>
            </w:r>
          </w:p>
        </w:tc>
        <w:tc>
          <w:tcPr>
            <w:tcW w:w="1304" w:type="dxa"/>
            <w:vAlign w:val="center"/>
          </w:tcPr>
          <w:p w:rsidR="00B30989" w:rsidRDefault="00B30989">
            <w:pPr>
              <w:pStyle w:val="ConsPlusNormal"/>
              <w:jc w:val="center"/>
            </w:pPr>
            <w:r>
              <w:t>584566,0</w:t>
            </w:r>
          </w:p>
        </w:tc>
        <w:tc>
          <w:tcPr>
            <w:tcW w:w="1304" w:type="dxa"/>
            <w:vAlign w:val="center"/>
          </w:tcPr>
          <w:p w:rsidR="00B30989" w:rsidRDefault="00B30989">
            <w:pPr>
              <w:pStyle w:val="ConsPlusNormal"/>
              <w:jc w:val="center"/>
            </w:pPr>
            <w:r>
              <w:t>611513,0</w:t>
            </w:r>
          </w:p>
        </w:tc>
        <w:tc>
          <w:tcPr>
            <w:tcW w:w="1417" w:type="dxa"/>
            <w:vAlign w:val="center"/>
          </w:tcPr>
          <w:p w:rsidR="00B30989" w:rsidRDefault="00B30989">
            <w:pPr>
              <w:pStyle w:val="ConsPlusNormal"/>
              <w:jc w:val="center"/>
            </w:pPr>
            <w:r>
              <w:t>4150457,4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145576,7</w:t>
            </w:r>
          </w:p>
        </w:tc>
        <w:tc>
          <w:tcPr>
            <w:tcW w:w="1191" w:type="dxa"/>
            <w:vAlign w:val="center"/>
          </w:tcPr>
          <w:p w:rsidR="00B30989" w:rsidRDefault="00B30989">
            <w:pPr>
              <w:pStyle w:val="ConsPlusNormal"/>
              <w:jc w:val="center"/>
            </w:pPr>
            <w:r>
              <w:t>184415,9</w:t>
            </w:r>
          </w:p>
        </w:tc>
        <w:tc>
          <w:tcPr>
            <w:tcW w:w="1304" w:type="dxa"/>
            <w:vAlign w:val="center"/>
          </w:tcPr>
          <w:p w:rsidR="00B30989" w:rsidRDefault="00B30989">
            <w:pPr>
              <w:pStyle w:val="ConsPlusNormal"/>
              <w:jc w:val="center"/>
            </w:pPr>
            <w:r>
              <w:t>139741,0</w:t>
            </w:r>
          </w:p>
        </w:tc>
        <w:tc>
          <w:tcPr>
            <w:tcW w:w="1304" w:type="dxa"/>
            <w:vAlign w:val="center"/>
          </w:tcPr>
          <w:p w:rsidR="00B30989" w:rsidRDefault="00B30989">
            <w:pPr>
              <w:pStyle w:val="ConsPlusNormal"/>
              <w:jc w:val="center"/>
            </w:pPr>
            <w:r>
              <w:t>139741,0</w:t>
            </w:r>
          </w:p>
        </w:tc>
        <w:tc>
          <w:tcPr>
            <w:tcW w:w="1304" w:type="dxa"/>
            <w:vAlign w:val="center"/>
          </w:tcPr>
          <w:p w:rsidR="00B30989" w:rsidRDefault="00B30989">
            <w:pPr>
              <w:pStyle w:val="ConsPlusNormal"/>
              <w:jc w:val="center"/>
            </w:pPr>
            <w:r>
              <w:t>83068,0</w:t>
            </w:r>
          </w:p>
        </w:tc>
        <w:tc>
          <w:tcPr>
            <w:tcW w:w="1304" w:type="dxa"/>
            <w:vAlign w:val="center"/>
          </w:tcPr>
          <w:p w:rsidR="00B30989" w:rsidRDefault="00B30989">
            <w:pPr>
              <w:pStyle w:val="ConsPlusNormal"/>
              <w:jc w:val="center"/>
            </w:pPr>
            <w:r>
              <w:t>84769,0</w:t>
            </w:r>
          </w:p>
        </w:tc>
        <w:tc>
          <w:tcPr>
            <w:tcW w:w="1304" w:type="dxa"/>
            <w:vAlign w:val="center"/>
          </w:tcPr>
          <w:p w:rsidR="00B30989" w:rsidRDefault="00B30989">
            <w:pPr>
              <w:pStyle w:val="ConsPlusNormal"/>
              <w:jc w:val="center"/>
            </w:pPr>
            <w:r>
              <w:t>86587,0</w:t>
            </w:r>
          </w:p>
        </w:tc>
        <w:tc>
          <w:tcPr>
            <w:tcW w:w="1417" w:type="dxa"/>
            <w:vAlign w:val="center"/>
          </w:tcPr>
          <w:p w:rsidR="00B30989" w:rsidRDefault="00B30989">
            <w:pPr>
              <w:pStyle w:val="ConsPlusNormal"/>
              <w:jc w:val="center"/>
            </w:pPr>
            <w:r>
              <w:t>863898,6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88349,0</w:t>
            </w:r>
          </w:p>
        </w:tc>
        <w:tc>
          <w:tcPr>
            <w:tcW w:w="1191" w:type="dxa"/>
            <w:vAlign w:val="center"/>
          </w:tcPr>
          <w:p w:rsidR="00B30989" w:rsidRDefault="00B30989">
            <w:pPr>
              <w:pStyle w:val="ConsPlusNormal"/>
              <w:jc w:val="center"/>
            </w:pPr>
            <w:r>
              <w:t>95793,8</w:t>
            </w:r>
          </w:p>
        </w:tc>
        <w:tc>
          <w:tcPr>
            <w:tcW w:w="1304" w:type="dxa"/>
            <w:vAlign w:val="center"/>
          </w:tcPr>
          <w:p w:rsidR="00B30989" w:rsidRDefault="00B30989">
            <w:pPr>
              <w:pStyle w:val="ConsPlusNormal"/>
              <w:jc w:val="center"/>
            </w:pPr>
            <w:r>
              <w:t>64500,0</w:t>
            </w:r>
          </w:p>
        </w:tc>
        <w:tc>
          <w:tcPr>
            <w:tcW w:w="1304" w:type="dxa"/>
            <w:vAlign w:val="center"/>
          </w:tcPr>
          <w:p w:rsidR="00B30989" w:rsidRDefault="00B30989">
            <w:pPr>
              <w:pStyle w:val="ConsPlusNormal"/>
              <w:jc w:val="center"/>
            </w:pPr>
            <w:r>
              <w:t>64500,0</w:t>
            </w:r>
          </w:p>
        </w:tc>
        <w:tc>
          <w:tcPr>
            <w:tcW w:w="1304" w:type="dxa"/>
            <w:vAlign w:val="center"/>
          </w:tcPr>
          <w:p w:rsidR="00B30989" w:rsidRDefault="00B30989">
            <w:pPr>
              <w:pStyle w:val="ConsPlusNormal"/>
              <w:jc w:val="center"/>
            </w:pPr>
            <w:r>
              <w:t>64500,0</w:t>
            </w:r>
          </w:p>
        </w:tc>
        <w:tc>
          <w:tcPr>
            <w:tcW w:w="1304" w:type="dxa"/>
            <w:vAlign w:val="center"/>
          </w:tcPr>
          <w:p w:rsidR="00B30989" w:rsidRDefault="00B30989">
            <w:pPr>
              <w:pStyle w:val="ConsPlusNormal"/>
              <w:jc w:val="center"/>
            </w:pPr>
            <w:r>
              <w:t>64500,0</w:t>
            </w:r>
          </w:p>
        </w:tc>
        <w:tc>
          <w:tcPr>
            <w:tcW w:w="1304" w:type="dxa"/>
            <w:vAlign w:val="center"/>
          </w:tcPr>
          <w:p w:rsidR="00B30989" w:rsidRDefault="00B30989">
            <w:pPr>
              <w:pStyle w:val="ConsPlusNormal"/>
              <w:jc w:val="center"/>
            </w:pPr>
            <w:r>
              <w:t>64500,0</w:t>
            </w:r>
          </w:p>
        </w:tc>
        <w:tc>
          <w:tcPr>
            <w:tcW w:w="1417" w:type="dxa"/>
            <w:vAlign w:val="center"/>
          </w:tcPr>
          <w:p w:rsidR="00B30989" w:rsidRDefault="00B30989">
            <w:pPr>
              <w:pStyle w:val="ConsPlusNormal"/>
              <w:jc w:val="center"/>
            </w:pPr>
            <w:r>
              <w:t>506642,8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338792,0</w:t>
            </w:r>
          </w:p>
        </w:tc>
        <w:tc>
          <w:tcPr>
            <w:tcW w:w="1191" w:type="dxa"/>
            <w:vAlign w:val="center"/>
          </w:tcPr>
          <w:p w:rsidR="00B30989" w:rsidRDefault="00B30989">
            <w:pPr>
              <w:pStyle w:val="ConsPlusNormal"/>
              <w:jc w:val="center"/>
            </w:pPr>
            <w:r>
              <w:t>362412,0</w:t>
            </w:r>
          </w:p>
        </w:tc>
        <w:tc>
          <w:tcPr>
            <w:tcW w:w="1304" w:type="dxa"/>
            <w:vAlign w:val="center"/>
          </w:tcPr>
          <w:p w:rsidR="00B30989" w:rsidRDefault="00B30989">
            <w:pPr>
              <w:pStyle w:val="ConsPlusNormal"/>
              <w:jc w:val="center"/>
            </w:pPr>
            <w:r>
              <w:t>382664,0</w:t>
            </w:r>
          </w:p>
        </w:tc>
        <w:tc>
          <w:tcPr>
            <w:tcW w:w="1304" w:type="dxa"/>
            <w:vAlign w:val="center"/>
          </w:tcPr>
          <w:p w:rsidR="00B30989" w:rsidRDefault="00B30989">
            <w:pPr>
              <w:pStyle w:val="ConsPlusNormal"/>
              <w:jc w:val="center"/>
            </w:pPr>
            <w:r>
              <w:t>389011,0</w:t>
            </w:r>
          </w:p>
        </w:tc>
        <w:tc>
          <w:tcPr>
            <w:tcW w:w="1304" w:type="dxa"/>
            <w:vAlign w:val="center"/>
          </w:tcPr>
          <w:p w:rsidR="00B30989" w:rsidRDefault="00B30989">
            <w:pPr>
              <w:pStyle w:val="ConsPlusNormal"/>
              <w:jc w:val="center"/>
            </w:pPr>
            <w:r>
              <w:t>411314,0</w:t>
            </w:r>
          </w:p>
        </w:tc>
        <w:tc>
          <w:tcPr>
            <w:tcW w:w="1304" w:type="dxa"/>
            <w:vAlign w:val="center"/>
          </w:tcPr>
          <w:p w:rsidR="00B30989" w:rsidRDefault="00B30989">
            <w:pPr>
              <w:pStyle w:val="ConsPlusNormal"/>
              <w:jc w:val="center"/>
            </w:pPr>
            <w:r>
              <w:t>435297,0</w:t>
            </w:r>
          </w:p>
        </w:tc>
        <w:tc>
          <w:tcPr>
            <w:tcW w:w="1304" w:type="dxa"/>
            <w:vAlign w:val="center"/>
          </w:tcPr>
          <w:p w:rsidR="00B30989" w:rsidRDefault="00B30989">
            <w:pPr>
              <w:pStyle w:val="ConsPlusNormal"/>
              <w:jc w:val="center"/>
            </w:pPr>
            <w:r>
              <w:t>460426,0</w:t>
            </w:r>
          </w:p>
        </w:tc>
        <w:tc>
          <w:tcPr>
            <w:tcW w:w="1417" w:type="dxa"/>
            <w:vAlign w:val="center"/>
          </w:tcPr>
          <w:p w:rsidR="00B30989" w:rsidRDefault="00B30989">
            <w:pPr>
              <w:pStyle w:val="ConsPlusNormal"/>
              <w:jc w:val="center"/>
            </w:pPr>
            <w:r>
              <w:t>2779916,0</w:t>
            </w:r>
          </w:p>
        </w:tc>
      </w:tr>
      <w:tr w:rsidR="00B30989">
        <w:tc>
          <w:tcPr>
            <w:tcW w:w="794" w:type="dxa"/>
            <w:vMerge w:val="restart"/>
            <w:vAlign w:val="center"/>
          </w:tcPr>
          <w:p w:rsidR="00B30989" w:rsidRDefault="00B30989">
            <w:pPr>
              <w:pStyle w:val="ConsPlusNormal"/>
              <w:jc w:val="center"/>
            </w:pPr>
            <w:r>
              <w:t>1.3.1.</w:t>
            </w:r>
          </w:p>
        </w:tc>
        <w:tc>
          <w:tcPr>
            <w:tcW w:w="3288" w:type="dxa"/>
            <w:vMerge w:val="restart"/>
          </w:tcPr>
          <w:p w:rsidR="00B30989" w:rsidRDefault="00B30989">
            <w:pPr>
              <w:pStyle w:val="ConsPlusNormal"/>
            </w:pPr>
            <w:r>
              <w:t xml:space="preserve">Предоставление субсидий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w:t>
            </w:r>
            <w:r>
              <w:lastRenderedPageBreak/>
              <w:t>сельскохозяйственной техники, грузовых и специальных автомобилей, технологического оборудования, племенных сельскохозяйственных животных)</w:t>
            </w:r>
          </w:p>
        </w:tc>
        <w:tc>
          <w:tcPr>
            <w:tcW w:w="1871"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74370,7</w:t>
            </w:r>
          </w:p>
        </w:tc>
        <w:tc>
          <w:tcPr>
            <w:tcW w:w="1191" w:type="dxa"/>
            <w:vAlign w:val="center"/>
          </w:tcPr>
          <w:p w:rsidR="00B30989" w:rsidRDefault="00B30989">
            <w:pPr>
              <w:pStyle w:val="ConsPlusNormal"/>
              <w:jc w:val="center"/>
            </w:pPr>
            <w:r>
              <w:t>85780,0</w:t>
            </w:r>
          </w:p>
        </w:tc>
        <w:tc>
          <w:tcPr>
            <w:tcW w:w="1304" w:type="dxa"/>
            <w:vAlign w:val="center"/>
          </w:tcPr>
          <w:p w:rsidR="00B30989" w:rsidRDefault="00B30989">
            <w:pPr>
              <w:pStyle w:val="ConsPlusNormal"/>
              <w:jc w:val="center"/>
            </w:pPr>
            <w:r>
              <w:t>86050,0</w:t>
            </w:r>
          </w:p>
        </w:tc>
        <w:tc>
          <w:tcPr>
            <w:tcW w:w="1304" w:type="dxa"/>
            <w:vAlign w:val="center"/>
          </w:tcPr>
          <w:p w:rsidR="00B30989" w:rsidRDefault="00B30989">
            <w:pPr>
              <w:pStyle w:val="ConsPlusNormal"/>
              <w:jc w:val="center"/>
            </w:pPr>
            <w:r>
              <w:t>71150,0</w:t>
            </w:r>
          </w:p>
        </w:tc>
        <w:tc>
          <w:tcPr>
            <w:tcW w:w="1304" w:type="dxa"/>
            <w:vAlign w:val="center"/>
          </w:tcPr>
          <w:p w:rsidR="00B30989" w:rsidRDefault="00B30989">
            <w:pPr>
              <w:pStyle w:val="ConsPlusNormal"/>
              <w:jc w:val="center"/>
            </w:pPr>
            <w:r>
              <w:t>11450,0</w:t>
            </w:r>
          </w:p>
        </w:tc>
        <w:tc>
          <w:tcPr>
            <w:tcW w:w="1304" w:type="dxa"/>
            <w:vAlign w:val="center"/>
          </w:tcPr>
          <w:p w:rsidR="00B30989" w:rsidRDefault="00B30989">
            <w:pPr>
              <w:pStyle w:val="ConsPlusNormal"/>
              <w:jc w:val="center"/>
            </w:pPr>
            <w:r>
              <w:t>11600,0</w:t>
            </w:r>
          </w:p>
        </w:tc>
        <w:tc>
          <w:tcPr>
            <w:tcW w:w="1304" w:type="dxa"/>
            <w:vAlign w:val="center"/>
          </w:tcPr>
          <w:p w:rsidR="00B30989" w:rsidRDefault="00B30989">
            <w:pPr>
              <w:pStyle w:val="ConsPlusNormal"/>
              <w:jc w:val="center"/>
            </w:pPr>
            <w:r>
              <w:t>11740,0</w:t>
            </w:r>
          </w:p>
        </w:tc>
        <w:tc>
          <w:tcPr>
            <w:tcW w:w="1417" w:type="dxa"/>
            <w:vAlign w:val="center"/>
          </w:tcPr>
          <w:p w:rsidR="00B30989" w:rsidRDefault="00B30989">
            <w:pPr>
              <w:pStyle w:val="ConsPlusNormal"/>
              <w:jc w:val="center"/>
            </w:pPr>
            <w:r>
              <w:t>352140,7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59370,7</w:t>
            </w:r>
          </w:p>
        </w:tc>
        <w:tc>
          <w:tcPr>
            <w:tcW w:w="1191" w:type="dxa"/>
            <w:vAlign w:val="center"/>
          </w:tcPr>
          <w:p w:rsidR="00B30989" w:rsidRDefault="00B30989">
            <w:pPr>
              <w:pStyle w:val="ConsPlusNormal"/>
              <w:jc w:val="center"/>
            </w:pPr>
            <w:r>
              <w:t>68580,0</w:t>
            </w:r>
          </w:p>
        </w:tc>
        <w:tc>
          <w:tcPr>
            <w:tcW w:w="1304" w:type="dxa"/>
            <w:vAlign w:val="center"/>
          </w:tcPr>
          <w:p w:rsidR="00B30989" w:rsidRDefault="00B30989">
            <w:pPr>
              <w:pStyle w:val="ConsPlusNormal"/>
              <w:jc w:val="center"/>
            </w:pPr>
            <w:r>
              <w:t>68850,0</w:t>
            </w:r>
          </w:p>
        </w:tc>
        <w:tc>
          <w:tcPr>
            <w:tcW w:w="1304" w:type="dxa"/>
            <w:vAlign w:val="center"/>
          </w:tcPr>
          <w:p w:rsidR="00B30989" w:rsidRDefault="00B30989">
            <w:pPr>
              <w:pStyle w:val="ConsPlusNormal"/>
              <w:jc w:val="center"/>
            </w:pPr>
            <w:r>
              <w:t>68850,0</w:t>
            </w:r>
          </w:p>
        </w:tc>
        <w:tc>
          <w:tcPr>
            <w:tcW w:w="1304" w:type="dxa"/>
            <w:vAlign w:val="center"/>
          </w:tcPr>
          <w:p w:rsidR="00B30989" w:rsidRDefault="00B30989">
            <w:pPr>
              <w:pStyle w:val="ConsPlusNormal"/>
              <w:jc w:val="center"/>
            </w:pPr>
            <w:r>
              <w:t>9150,0</w:t>
            </w:r>
          </w:p>
        </w:tc>
        <w:tc>
          <w:tcPr>
            <w:tcW w:w="1304" w:type="dxa"/>
            <w:vAlign w:val="center"/>
          </w:tcPr>
          <w:p w:rsidR="00B30989" w:rsidRDefault="00B30989">
            <w:pPr>
              <w:pStyle w:val="ConsPlusNormal"/>
              <w:jc w:val="center"/>
            </w:pPr>
            <w:r>
              <w:t>9300,0</w:t>
            </w:r>
          </w:p>
        </w:tc>
        <w:tc>
          <w:tcPr>
            <w:tcW w:w="1304" w:type="dxa"/>
            <w:vAlign w:val="center"/>
          </w:tcPr>
          <w:p w:rsidR="00B30989" w:rsidRDefault="00B30989">
            <w:pPr>
              <w:pStyle w:val="ConsPlusNormal"/>
              <w:jc w:val="center"/>
            </w:pPr>
            <w:r>
              <w:t>9440,0</w:t>
            </w:r>
          </w:p>
        </w:tc>
        <w:tc>
          <w:tcPr>
            <w:tcW w:w="1417" w:type="dxa"/>
            <w:vAlign w:val="center"/>
          </w:tcPr>
          <w:p w:rsidR="00B30989" w:rsidRDefault="00B30989">
            <w:pPr>
              <w:pStyle w:val="ConsPlusNormal"/>
              <w:jc w:val="center"/>
            </w:pPr>
            <w:r>
              <w:t>293540,7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15000,0</w:t>
            </w:r>
          </w:p>
        </w:tc>
        <w:tc>
          <w:tcPr>
            <w:tcW w:w="1191" w:type="dxa"/>
            <w:vAlign w:val="center"/>
          </w:tcPr>
          <w:p w:rsidR="00B30989" w:rsidRDefault="00B30989">
            <w:pPr>
              <w:pStyle w:val="ConsPlusNormal"/>
              <w:jc w:val="center"/>
            </w:pPr>
            <w:r>
              <w:t>17200,0</w:t>
            </w:r>
          </w:p>
        </w:tc>
        <w:tc>
          <w:tcPr>
            <w:tcW w:w="1304" w:type="dxa"/>
            <w:vAlign w:val="center"/>
          </w:tcPr>
          <w:p w:rsidR="00B30989" w:rsidRDefault="00B30989">
            <w:pPr>
              <w:pStyle w:val="ConsPlusNormal"/>
              <w:jc w:val="center"/>
            </w:pPr>
            <w:r>
              <w:t>17200,0</w:t>
            </w:r>
          </w:p>
        </w:tc>
        <w:tc>
          <w:tcPr>
            <w:tcW w:w="1304" w:type="dxa"/>
            <w:vAlign w:val="center"/>
          </w:tcPr>
          <w:p w:rsidR="00B30989" w:rsidRDefault="00B30989">
            <w:pPr>
              <w:pStyle w:val="ConsPlusNormal"/>
              <w:jc w:val="center"/>
            </w:pPr>
            <w:r>
              <w:t>2300,0</w:t>
            </w:r>
          </w:p>
        </w:tc>
        <w:tc>
          <w:tcPr>
            <w:tcW w:w="1304" w:type="dxa"/>
            <w:vAlign w:val="center"/>
          </w:tcPr>
          <w:p w:rsidR="00B30989" w:rsidRDefault="00B30989">
            <w:pPr>
              <w:pStyle w:val="ConsPlusNormal"/>
              <w:jc w:val="center"/>
            </w:pPr>
            <w:r>
              <w:t>2300,0</w:t>
            </w:r>
          </w:p>
        </w:tc>
        <w:tc>
          <w:tcPr>
            <w:tcW w:w="1304" w:type="dxa"/>
            <w:vAlign w:val="center"/>
          </w:tcPr>
          <w:p w:rsidR="00B30989" w:rsidRDefault="00B30989">
            <w:pPr>
              <w:pStyle w:val="ConsPlusNormal"/>
              <w:jc w:val="center"/>
            </w:pPr>
            <w:r>
              <w:t>2300,0</w:t>
            </w:r>
          </w:p>
        </w:tc>
        <w:tc>
          <w:tcPr>
            <w:tcW w:w="1304" w:type="dxa"/>
            <w:vAlign w:val="center"/>
          </w:tcPr>
          <w:p w:rsidR="00B30989" w:rsidRDefault="00B30989">
            <w:pPr>
              <w:pStyle w:val="ConsPlusNormal"/>
              <w:jc w:val="center"/>
            </w:pPr>
            <w:r>
              <w:t>2300,0</w:t>
            </w:r>
          </w:p>
        </w:tc>
        <w:tc>
          <w:tcPr>
            <w:tcW w:w="1417" w:type="dxa"/>
            <w:vAlign w:val="center"/>
          </w:tcPr>
          <w:p w:rsidR="00B30989" w:rsidRDefault="00B30989">
            <w:pPr>
              <w:pStyle w:val="ConsPlusNormal"/>
              <w:jc w:val="center"/>
            </w:pPr>
            <w:r>
              <w:t>58600,0</w:t>
            </w:r>
          </w:p>
        </w:tc>
      </w:tr>
      <w:tr w:rsidR="00B30989">
        <w:tc>
          <w:tcPr>
            <w:tcW w:w="794" w:type="dxa"/>
            <w:vMerge w:val="restart"/>
            <w:vAlign w:val="center"/>
          </w:tcPr>
          <w:p w:rsidR="00B30989" w:rsidRDefault="00B30989">
            <w:pPr>
              <w:pStyle w:val="ConsPlusNormal"/>
              <w:jc w:val="center"/>
            </w:pPr>
            <w:r>
              <w:lastRenderedPageBreak/>
              <w:t>1.3.2.</w:t>
            </w:r>
          </w:p>
        </w:tc>
        <w:tc>
          <w:tcPr>
            <w:tcW w:w="3288" w:type="dxa"/>
            <w:vMerge w:val="restart"/>
          </w:tcPr>
          <w:p w:rsidR="00B30989" w:rsidRDefault="00B30989">
            <w:pPr>
              <w:pStyle w:val="ConsPlusNormal"/>
            </w:pPr>
            <w:r>
              <w:t>Предоставление субсидий на проведение кадастровых работ при оформлении в собственность используемых земельных участков из земель сельскохозяйственного назначения</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2241,6</w:t>
            </w:r>
          </w:p>
        </w:tc>
        <w:tc>
          <w:tcPr>
            <w:tcW w:w="1191" w:type="dxa"/>
            <w:vAlign w:val="center"/>
          </w:tcPr>
          <w:p w:rsidR="00B30989" w:rsidRDefault="00B30989">
            <w:pPr>
              <w:pStyle w:val="ConsPlusNormal"/>
              <w:jc w:val="center"/>
            </w:pPr>
            <w:r>
              <w:t>6853,3</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3200,0</w:t>
            </w:r>
          </w:p>
        </w:tc>
        <w:tc>
          <w:tcPr>
            <w:tcW w:w="1304" w:type="dxa"/>
            <w:vAlign w:val="center"/>
          </w:tcPr>
          <w:p w:rsidR="00B30989" w:rsidRDefault="00B30989">
            <w:pPr>
              <w:pStyle w:val="ConsPlusNormal"/>
              <w:jc w:val="center"/>
            </w:pPr>
            <w:r>
              <w:t>3300,0</w:t>
            </w:r>
          </w:p>
        </w:tc>
        <w:tc>
          <w:tcPr>
            <w:tcW w:w="1304" w:type="dxa"/>
            <w:vAlign w:val="center"/>
          </w:tcPr>
          <w:p w:rsidR="00B30989" w:rsidRDefault="00B30989">
            <w:pPr>
              <w:pStyle w:val="ConsPlusNormal"/>
              <w:jc w:val="center"/>
            </w:pPr>
            <w:r>
              <w:t>3500,0</w:t>
            </w:r>
          </w:p>
        </w:tc>
        <w:tc>
          <w:tcPr>
            <w:tcW w:w="1417" w:type="dxa"/>
            <w:vAlign w:val="center"/>
          </w:tcPr>
          <w:p w:rsidR="00B30989" w:rsidRDefault="00B30989">
            <w:pPr>
              <w:pStyle w:val="ConsPlusNormal"/>
              <w:jc w:val="center"/>
            </w:pPr>
            <w:r>
              <w:t>25094,9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1500,0</w:t>
            </w:r>
          </w:p>
        </w:tc>
        <w:tc>
          <w:tcPr>
            <w:tcW w:w="1191" w:type="dxa"/>
            <w:vAlign w:val="center"/>
          </w:tcPr>
          <w:p w:rsidR="00B30989" w:rsidRDefault="00B30989">
            <w:pPr>
              <w:pStyle w:val="ConsPlusNormal"/>
              <w:jc w:val="center"/>
            </w:pPr>
            <w:r>
              <w:t>4600,0</w:t>
            </w:r>
          </w:p>
        </w:tc>
        <w:tc>
          <w:tcPr>
            <w:tcW w:w="1304" w:type="dxa"/>
            <w:vAlign w:val="center"/>
          </w:tcPr>
          <w:p w:rsidR="00B30989" w:rsidRDefault="00B30989">
            <w:pPr>
              <w:pStyle w:val="ConsPlusNormal"/>
              <w:jc w:val="center"/>
            </w:pPr>
            <w:r>
              <w:t>1700,0</w:t>
            </w:r>
          </w:p>
        </w:tc>
        <w:tc>
          <w:tcPr>
            <w:tcW w:w="1304" w:type="dxa"/>
            <w:vAlign w:val="center"/>
          </w:tcPr>
          <w:p w:rsidR="00B30989" w:rsidRDefault="00B30989">
            <w:pPr>
              <w:pStyle w:val="ConsPlusNormal"/>
              <w:jc w:val="center"/>
            </w:pPr>
            <w:r>
              <w:t>1700,0</w:t>
            </w:r>
          </w:p>
        </w:tc>
        <w:tc>
          <w:tcPr>
            <w:tcW w:w="1304" w:type="dxa"/>
            <w:vAlign w:val="center"/>
          </w:tcPr>
          <w:p w:rsidR="00B30989" w:rsidRDefault="00B30989">
            <w:pPr>
              <w:pStyle w:val="ConsPlusNormal"/>
              <w:jc w:val="center"/>
            </w:pPr>
            <w:r>
              <w:t>1900,0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2200,0</w:t>
            </w:r>
          </w:p>
        </w:tc>
        <w:tc>
          <w:tcPr>
            <w:tcW w:w="1417" w:type="dxa"/>
            <w:vAlign w:val="center"/>
          </w:tcPr>
          <w:p w:rsidR="00B30989" w:rsidRDefault="00B30989">
            <w:pPr>
              <w:pStyle w:val="ConsPlusNormal"/>
              <w:jc w:val="center"/>
            </w:pPr>
            <w:r>
              <w:t>15600,0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741,6</w:t>
            </w:r>
          </w:p>
        </w:tc>
        <w:tc>
          <w:tcPr>
            <w:tcW w:w="1191" w:type="dxa"/>
            <w:vAlign w:val="center"/>
          </w:tcPr>
          <w:p w:rsidR="00B30989" w:rsidRDefault="00B30989">
            <w:pPr>
              <w:pStyle w:val="ConsPlusNormal"/>
              <w:jc w:val="center"/>
            </w:pPr>
            <w:r>
              <w:t>2253,3</w:t>
            </w:r>
          </w:p>
        </w:tc>
        <w:tc>
          <w:tcPr>
            <w:tcW w:w="1304" w:type="dxa"/>
            <w:vAlign w:val="center"/>
          </w:tcPr>
          <w:p w:rsidR="00B30989" w:rsidRDefault="00B30989">
            <w:pPr>
              <w:pStyle w:val="ConsPlusNormal"/>
              <w:jc w:val="center"/>
            </w:pPr>
            <w:r>
              <w:t>1300,0</w:t>
            </w:r>
          </w:p>
        </w:tc>
        <w:tc>
          <w:tcPr>
            <w:tcW w:w="1304" w:type="dxa"/>
            <w:vAlign w:val="center"/>
          </w:tcPr>
          <w:p w:rsidR="00B30989" w:rsidRDefault="00B30989">
            <w:pPr>
              <w:pStyle w:val="ConsPlusNormal"/>
              <w:jc w:val="center"/>
            </w:pPr>
            <w:r>
              <w:t>1300,0</w:t>
            </w:r>
          </w:p>
        </w:tc>
        <w:tc>
          <w:tcPr>
            <w:tcW w:w="1304" w:type="dxa"/>
            <w:vAlign w:val="center"/>
          </w:tcPr>
          <w:p w:rsidR="00B30989" w:rsidRDefault="00B30989">
            <w:pPr>
              <w:pStyle w:val="ConsPlusNormal"/>
              <w:jc w:val="center"/>
            </w:pPr>
            <w:r>
              <w:t>1300,0</w:t>
            </w:r>
          </w:p>
        </w:tc>
        <w:tc>
          <w:tcPr>
            <w:tcW w:w="1304" w:type="dxa"/>
            <w:vAlign w:val="center"/>
          </w:tcPr>
          <w:p w:rsidR="00B30989" w:rsidRDefault="00B30989">
            <w:pPr>
              <w:pStyle w:val="ConsPlusNormal"/>
              <w:jc w:val="center"/>
            </w:pPr>
            <w:r>
              <w:t>1300,0</w:t>
            </w:r>
          </w:p>
        </w:tc>
        <w:tc>
          <w:tcPr>
            <w:tcW w:w="1304" w:type="dxa"/>
            <w:vAlign w:val="center"/>
          </w:tcPr>
          <w:p w:rsidR="00B30989" w:rsidRDefault="00B30989">
            <w:pPr>
              <w:pStyle w:val="ConsPlusNormal"/>
              <w:jc w:val="center"/>
            </w:pPr>
            <w:r>
              <w:t>1300,0</w:t>
            </w:r>
          </w:p>
        </w:tc>
        <w:tc>
          <w:tcPr>
            <w:tcW w:w="1417" w:type="dxa"/>
            <w:vAlign w:val="center"/>
          </w:tcPr>
          <w:p w:rsidR="00B30989" w:rsidRDefault="00B30989">
            <w:pPr>
              <w:pStyle w:val="ConsPlusNormal"/>
              <w:jc w:val="center"/>
            </w:pPr>
            <w:r>
              <w:t>9494,9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1.3.3.</w:t>
            </w:r>
          </w:p>
        </w:tc>
        <w:tc>
          <w:tcPr>
            <w:tcW w:w="3288" w:type="dxa"/>
            <w:vMerge w:val="restart"/>
          </w:tcPr>
          <w:p w:rsidR="00B30989" w:rsidRDefault="00B30989">
            <w:pPr>
              <w:pStyle w:val="ConsPlusNormal"/>
            </w:pPr>
            <w:r>
              <w:t>Предоставление субсидий на закуп мяса у граждан, ведущих личное подсобное хозяйство в целях его дальнейшей переработки и реализации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24251,0</w:t>
            </w:r>
          </w:p>
        </w:tc>
        <w:tc>
          <w:tcPr>
            <w:tcW w:w="1191" w:type="dxa"/>
            <w:vAlign w:val="center"/>
          </w:tcPr>
          <w:p w:rsidR="00B30989" w:rsidRDefault="00B30989">
            <w:pPr>
              <w:pStyle w:val="ConsPlusNormal"/>
              <w:jc w:val="center"/>
            </w:pPr>
            <w:r>
              <w:t>28500,0</w:t>
            </w:r>
          </w:p>
        </w:tc>
        <w:tc>
          <w:tcPr>
            <w:tcW w:w="1304" w:type="dxa"/>
            <w:vAlign w:val="center"/>
          </w:tcPr>
          <w:p w:rsidR="00B30989" w:rsidRDefault="00B30989">
            <w:pPr>
              <w:pStyle w:val="ConsPlusNormal"/>
              <w:jc w:val="center"/>
            </w:pPr>
            <w:r>
              <w:t>13500,0</w:t>
            </w:r>
          </w:p>
        </w:tc>
        <w:tc>
          <w:tcPr>
            <w:tcW w:w="1304" w:type="dxa"/>
            <w:vAlign w:val="center"/>
          </w:tcPr>
          <w:p w:rsidR="00B30989" w:rsidRDefault="00B30989">
            <w:pPr>
              <w:pStyle w:val="ConsPlusNormal"/>
              <w:jc w:val="center"/>
            </w:pPr>
            <w:r>
              <w:t>13500,0</w:t>
            </w:r>
          </w:p>
        </w:tc>
        <w:tc>
          <w:tcPr>
            <w:tcW w:w="1304" w:type="dxa"/>
            <w:vAlign w:val="center"/>
          </w:tcPr>
          <w:p w:rsidR="00B30989" w:rsidRDefault="00B30989">
            <w:pPr>
              <w:pStyle w:val="ConsPlusNormal"/>
              <w:jc w:val="center"/>
            </w:pPr>
            <w:r>
              <w:t>14500,0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15500,0</w:t>
            </w:r>
          </w:p>
        </w:tc>
        <w:tc>
          <w:tcPr>
            <w:tcW w:w="1417" w:type="dxa"/>
            <w:vAlign w:val="center"/>
          </w:tcPr>
          <w:p w:rsidR="00B30989" w:rsidRDefault="00B30989">
            <w:pPr>
              <w:pStyle w:val="ConsPlusNormal"/>
              <w:jc w:val="center"/>
            </w:pPr>
            <w:r>
              <w:t>124751,0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24251,0</w:t>
            </w:r>
          </w:p>
        </w:tc>
        <w:tc>
          <w:tcPr>
            <w:tcW w:w="1191" w:type="dxa"/>
            <w:vAlign w:val="center"/>
          </w:tcPr>
          <w:p w:rsidR="00B30989" w:rsidRDefault="00B30989">
            <w:pPr>
              <w:pStyle w:val="ConsPlusNormal"/>
              <w:jc w:val="center"/>
            </w:pPr>
            <w:r>
              <w:t>28500,0</w:t>
            </w:r>
          </w:p>
        </w:tc>
        <w:tc>
          <w:tcPr>
            <w:tcW w:w="1304" w:type="dxa"/>
            <w:vAlign w:val="center"/>
          </w:tcPr>
          <w:p w:rsidR="00B30989" w:rsidRDefault="00B30989">
            <w:pPr>
              <w:pStyle w:val="ConsPlusNormal"/>
              <w:jc w:val="center"/>
            </w:pPr>
            <w:r>
              <w:t>13500,0</w:t>
            </w:r>
          </w:p>
        </w:tc>
        <w:tc>
          <w:tcPr>
            <w:tcW w:w="1304" w:type="dxa"/>
            <w:vAlign w:val="center"/>
          </w:tcPr>
          <w:p w:rsidR="00B30989" w:rsidRDefault="00B30989">
            <w:pPr>
              <w:pStyle w:val="ConsPlusNormal"/>
              <w:jc w:val="center"/>
            </w:pPr>
            <w:r>
              <w:t>13500,0</w:t>
            </w:r>
          </w:p>
        </w:tc>
        <w:tc>
          <w:tcPr>
            <w:tcW w:w="1304" w:type="dxa"/>
            <w:vAlign w:val="center"/>
          </w:tcPr>
          <w:p w:rsidR="00B30989" w:rsidRDefault="00B30989">
            <w:pPr>
              <w:pStyle w:val="ConsPlusNormal"/>
              <w:jc w:val="center"/>
            </w:pPr>
            <w:r>
              <w:t>14500,0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15500,0</w:t>
            </w:r>
          </w:p>
        </w:tc>
        <w:tc>
          <w:tcPr>
            <w:tcW w:w="1417" w:type="dxa"/>
            <w:vAlign w:val="center"/>
          </w:tcPr>
          <w:p w:rsidR="00B30989" w:rsidRDefault="00B30989">
            <w:pPr>
              <w:pStyle w:val="ConsPlusNormal"/>
              <w:jc w:val="center"/>
            </w:pPr>
            <w:r>
              <w:t>124751,0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1.3.4.</w:t>
            </w:r>
          </w:p>
        </w:tc>
        <w:tc>
          <w:tcPr>
            <w:tcW w:w="3288" w:type="dxa"/>
            <w:vMerge w:val="restart"/>
          </w:tcPr>
          <w:p w:rsidR="00B30989" w:rsidRDefault="00B30989">
            <w:pPr>
              <w:pStyle w:val="ConsPlusNormal"/>
            </w:pPr>
            <w:r>
              <w:t>Предоставление субсидий на закуп молока у граждан, ведущих личное подсобное хозяйство, в целях его дальнейшей переработки и реализации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54500,0</w:t>
            </w:r>
          </w:p>
        </w:tc>
        <w:tc>
          <w:tcPr>
            <w:tcW w:w="1191"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49000,0</w:t>
            </w:r>
          </w:p>
        </w:tc>
        <w:tc>
          <w:tcPr>
            <w:tcW w:w="1304" w:type="dxa"/>
            <w:vAlign w:val="center"/>
          </w:tcPr>
          <w:p w:rsidR="00B30989" w:rsidRDefault="00B30989">
            <w:pPr>
              <w:pStyle w:val="ConsPlusNormal"/>
              <w:jc w:val="center"/>
            </w:pPr>
            <w:r>
              <w:t>49000,0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50500,0</w:t>
            </w:r>
          </w:p>
        </w:tc>
        <w:tc>
          <w:tcPr>
            <w:tcW w:w="1304" w:type="dxa"/>
            <w:vAlign w:val="center"/>
          </w:tcPr>
          <w:p w:rsidR="00B30989" w:rsidRDefault="00B30989">
            <w:pPr>
              <w:pStyle w:val="ConsPlusNormal"/>
              <w:jc w:val="center"/>
            </w:pPr>
            <w:r>
              <w:t>51000,0</w:t>
            </w:r>
          </w:p>
        </w:tc>
        <w:tc>
          <w:tcPr>
            <w:tcW w:w="1417" w:type="dxa"/>
            <w:vAlign w:val="center"/>
          </w:tcPr>
          <w:p w:rsidR="00B30989" w:rsidRDefault="00B30989">
            <w:pPr>
              <w:pStyle w:val="ConsPlusNormal"/>
              <w:jc w:val="center"/>
            </w:pPr>
            <w:r>
              <w:t>369000,0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54500,0</w:t>
            </w:r>
          </w:p>
        </w:tc>
        <w:tc>
          <w:tcPr>
            <w:tcW w:w="1191"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49000,0</w:t>
            </w:r>
          </w:p>
        </w:tc>
        <w:tc>
          <w:tcPr>
            <w:tcW w:w="1304" w:type="dxa"/>
            <w:vAlign w:val="center"/>
          </w:tcPr>
          <w:p w:rsidR="00B30989" w:rsidRDefault="00B30989">
            <w:pPr>
              <w:pStyle w:val="ConsPlusNormal"/>
              <w:jc w:val="center"/>
            </w:pPr>
            <w:r>
              <w:t>49000,0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50500,0</w:t>
            </w:r>
          </w:p>
        </w:tc>
        <w:tc>
          <w:tcPr>
            <w:tcW w:w="1304" w:type="dxa"/>
            <w:vAlign w:val="center"/>
          </w:tcPr>
          <w:p w:rsidR="00B30989" w:rsidRDefault="00B30989">
            <w:pPr>
              <w:pStyle w:val="ConsPlusNormal"/>
              <w:jc w:val="center"/>
            </w:pPr>
            <w:r>
              <w:t>51000,0</w:t>
            </w:r>
          </w:p>
        </w:tc>
        <w:tc>
          <w:tcPr>
            <w:tcW w:w="1417" w:type="dxa"/>
            <w:vAlign w:val="center"/>
          </w:tcPr>
          <w:p w:rsidR="00B30989" w:rsidRDefault="00B30989">
            <w:pPr>
              <w:pStyle w:val="ConsPlusNormal"/>
              <w:jc w:val="center"/>
            </w:pPr>
            <w:r>
              <w:t>369000,0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1.3.5.</w:t>
            </w:r>
          </w:p>
        </w:tc>
        <w:tc>
          <w:tcPr>
            <w:tcW w:w="3288" w:type="dxa"/>
            <w:vMerge w:val="restart"/>
          </w:tcPr>
          <w:p w:rsidR="00B30989" w:rsidRDefault="00B30989">
            <w:pPr>
              <w:pStyle w:val="ConsPlusNormal"/>
            </w:pPr>
            <w:r>
              <w:t>Предоставление субсидий на возмещение части затрат на уплату процентов по кредитам (займам), взятым малыми формами хозяйствования</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417354,4</w:t>
            </w:r>
          </w:p>
        </w:tc>
        <w:tc>
          <w:tcPr>
            <w:tcW w:w="1191" w:type="dxa"/>
            <w:vAlign w:val="center"/>
          </w:tcPr>
          <w:p w:rsidR="00B30989" w:rsidRDefault="00B30989">
            <w:pPr>
              <w:pStyle w:val="ConsPlusNormal"/>
              <w:jc w:val="center"/>
            </w:pPr>
            <w:r>
              <w:t>456488,4</w:t>
            </w:r>
          </w:p>
        </w:tc>
        <w:tc>
          <w:tcPr>
            <w:tcW w:w="1304" w:type="dxa"/>
            <w:vAlign w:val="center"/>
          </w:tcPr>
          <w:p w:rsidR="00B30989" w:rsidRDefault="00B30989">
            <w:pPr>
              <w:pStyle w:val="ConsPlusNormal"/>
              <w:jc w:val="center"/>
            </w:pPr>
            <w:r>
              <w:t>435355,0</w:t>
            </w:r>
          </w:p>
        </w:tc>
        <w:tc>
          <w:tcPr>
            <w:tcW w:w="1304" w:type="dxa"/>
            <w:vAlign w:val="center"/>
          </w:tcPr>
          <w:p w:rsidR="00B30989" w:rsidRDefault="00B30989">
            <w:pPr>
              <w:pStyle w:val="ConsPlusNormal"/>
              <w:jc w:val="center"/>
            </w:pPr>
            <w:r>
              <w:t>456602,0</w:t>
            </w:r>
          </w:p>
        </w:tc>
        <w:tc>
          <w:tcPr>
            <w:tcW w:w="1304" w:type="dxa"/>
            <w:vAlign w:val="center"/>
          </w:tcPr>
          <w:p w:rsidR="00B30989" w:rsidRDefault="00B30989">
            <w:pPr>
              <w:pStyle w:val="ConsPlusNormal"/>
              <w:jc w:val="center"/>
            </w:pPr>
            <w:r>
              <w:t>479732,0</w:t>
            </w:r>
          </w:p>
        </w:tc>
        <w:tc>
          <w:tcPr>
            <w:tcW w:w="1304" w:type="dxa"/>
            <w:vAlign w:val="center"/>
          </w:tcPr>
          <w:p w:rsidR="00B30989" w:rsidRDefault="00B30989">
            <w:pPr>
              <w:pStyle w:val="ConsPlusNormal"/>
              <w:jc w:val="center"/>
            </w:pPr>
            <w:r>
              <w:t>504166,0</w:t>
            </w:r>
          </w:p>
        </w:tc>
        <w:tc>
          <w:tcPr>
            <w:tcW w:w="1304" w:type="dxa"/>
            <w:vAlign w:val="center"/>
          </w:tcPr>
          <w:p w:rsidR="00B30989" w:rsidRDefault="00B30989">
            <w:pPr>
              <w:pStyle w:val="ConsPlusNormal"/>
              <w:jc w:val="center"/>
            </w:pPr>
            <w:r>
              <w:t>529773,0</w:t>
            </w:r>
          </w:p>
        </w:tc>
        <w:tc>
          <w:tcPr>
            <w:tcW w:w="1417" w:type="dxa"/>
            <w:vAlign w:val="center"/>
          </w:tcPr>
          <w:p w:rsidR="00B30989" w:rsidRDefault="00B30989">
            <w:pPr>
              <w:pStyle w:val="ConsPlusNormal"/>
              <w:jc w:val="center"/>
            </w:pPr>
            <w:r>
              <w:t>3279470,8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5955,0</w:t>
            </w:r>
          </w:p>
        </w:tc>
        <w:tc>
          <w:tcPr>
            <w:tcW w:w="1191" w:type="dxa"/>
            <w:vAlign w:val="center"/>
          </w:tcPr>
          <w:p w:rsidR="00B30989" w:rsidRDefault="00B30989">
            <w:pPr>
              <w:pStyle w:val="ConsPlusNormal"/>
              <w:jc w:val="center"/>
            </w:pPr>
            <w:r>
              <w:t>17735,9</w:t>
            </w:r>
          </w:p>
        </w:tc>
        <w:tc>
          <w:tcPr>
            <w:tcW w:w="1304" w:type="dxa"/>
            <w:vAlign w:val="center"/>
          </w:tcPr>
          <w:p w:rsidR="00B30989" w:rsidRDefault="00B30989">
            <w:pPr>
              <w:pStyle w:val="ConsPlusNormal"/>
              <w:jc w:val="center"/>
            </w:pPr>
            <w:r>
              <w:t>6691,0</w:t>
            </w:r>
          </w:p>
        </w:tc>
        <w:tc>
          <w:tcPr>
            <w:tcW w:w="1304" w:type="dxa"/>
            <w:vAlign w:val="center"/>
          </w:tcPr>
          <w:p w:rsidR="00B30989" w:rsidRDefault="00B30989">
            <w:pPr>
              <w:pStyle w:val="ConsPlusNormal"/>
              <w:jc w:val="center"/>
            </w:pPr>
            <w:r>
              <w:t>6691,0</w:t>
            </w:r>
          </w:p>
        </w:tc>
        <w:tc>
          <w:tcPr>
            <w:tcW w:w="1304" w:type="dxa"/>
            <w:vAlign w:val="center"/>
          </w:tcPr>
          <w:p w:rsidR="00B30989" w:rsidRDefault="00B30989">
            <w:pPr>
              <w:pStyle w:val="ConsPlusNormal"/>
              <w:jc w:val="center"/>
            </w:pPr>
            <w:r>
              <w:t>7518,0</w:t>
            </w:r>
          </w:p>
        </w:tc>
        <w:tc>
          <w:tcPr>
            <w:tcW w:w="1304" w:type="dxa"/>
            <w:vAlign w:val="center"/>
          </w:tcPr>
          <w:p w:rsidR="00B30989" w:rsidRDefault="00B30989">
            <w:pPr>
              <w:pStyle w:val="ConsPlusNormal"/>
              <w:jc w:val="center"/>
            </w:pPr>
            <w:r>
              <w:t>7969,0</w:t>
            </w:r>
          </w:p>
        </w:tc>
        <w:tc>
          <w:tcPr>
            <w:tcW w:w="1304" w:type="dxa"/>
            <w:vAlign w:val="center"/>
          </w:tcPr>
          <w:p w:rsidR="00B30989" w:rsidRDefault="00B30989">
            <w:pPr>
              <w:pStyle w:val="ConsPlusNormal"/>
              <w:jc w:val="center"/>
            </w:pPr>
            <w:r>
              <w:t>8447,0</w:t>
            </w:r>
          </w:p>
        </w:tc>
        <w:tc>
          <w:tcPr>
            <w:tcW w:w="1417" w:type="dxa"/>
            <w:vAlign w:val="center"/>
          </w:tcPr>
          <w:p w:rsidR="00B30989" w:rsidRDefault="00B30989">
            <w:pPr>
              <w:pStyle w:val="ConsPlusNormal"/>
              <w:jc w:val="center"/>
            </w:pPr>
            <w:r>
              <w:t>61006,9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87607,4</w:t>
            </w:r>
          </w:p>
        </w:tc>
        <w:tc>
          <w:tcPr>
            <w:tcW w:w="1191" w:type="dxa"/>
            <w:vAlign w:val="center"/>
          </w:tcPr>
          <w:p w:rsidR="00B30989" w:rsidRDefault="00B30989">
            <w:pPr>
              <w:pStyle w:val="ConsPlusNormal"/>
              <w:jc w:val="center"/>
            </w:pPr>
            <w:r>
              <w:t>93540,5</w:t>
            </w:r>
          </w:p>
        </w:tc>
        <w:tc>
          <w:tcPr>
            <w:tcW w:w="1304" w:type="dxa"/>
            <w:vAlign w:val="center"/>
          </w:tcPr>
          <w:p w:rsidR="00B30989" w:rsidRDefault="00B30989">
            <w:pPr>
              <w:pStyle w:val="ConsPlusNormal"/>
              <w:jc w:val="center"/>
            </w:pPr>
            <w:r>
              <w:t>63200,0</w:t>
            </w:r>
          </w:p>
        </w:tc>
        <w:tc>
          <w:tcPr>
            <w:tcW w:w="1304" w:type="dxa"/>
            <w:vAlign w:val="center"/>
          </w:tcPr>
          <w:p w:rsidR="00B30989" w:rsidRDefault="00B30989">
            <w:pPr>
              <w:pStyle w:val="ConsPlusNormal"/>
              <w:jc w:val="center"/>
            </w:pPr>
            <w:r>
              <w:t>63200,0</w:t>
            </w:r>
          </w:p>
        </w:tc>
        <w:tc>
          <w:tcPr>
            <w:tcW w:w="1304" w:type="dxa"/>
            <w:vAlign w:val="center"/>
          </w:tcPr>
          <w:p w:rsidR="00B30989" w:rsidRDefault="00B30989">
            <w:pPr>
              <w:pStyle w:val="ConsPlusNormal"/>
              <w:jc w:val="center"/>
            </w:pPr>
            <w:r>
              <w:t>63200,0</w:t>
            </w:r>
          </w:p>
        </w:tc>
        <w:tc>
          <w:tcPr>
            <w:tcW w:w="1304" w:type="dxa"/>
            <w:vAlign w:val="center"/>
          </w:tcPr>
          <w:p w:rsidR="00B30989" w:rsidRDefault="00B30989">
            <w:pPr>
              <w:pStyle w:val="ConsPlusNormal"/>
              <w:jc w:val="center"/>
            </w:pPr>
            <w:r>
              <w:t>63200,0</w:t>
            </w:r>
          </w:p>
        </w:tc>
        <w:tc>
          <w:tcPr>
            <w:tcW w:w="1304" w:type="dxa"/>
            <w:vAlign w:val="center"/>
          </w:tcPr>
          <w:p w:rsidR="00B30989" w:rsidRDefault="00B30989">
            <w:pPr>
              <w:pStyle w:val="ConsPlusNormal"/>
              <w:jc w:val="center"/>
            </w:pPr>
            <w:r>
              <w:t>63200,0</w:t>
            </w:r>
          </w:p>
        </w:tc>
        <w:tc>
          <w:tcPr>
            <w:tcW w:w="1417" w:type="dxa"/>
            <w:vAlign w:val="center"/>
          </w:tcPr>
          <w:p w:rsidR="00B30989" w:rsidRDefault="00B30989">
            <w:pPr>
              <w:pStyle w:val="ConsPlusNormal"/>
              <w:jc w:val="center"/>
            </w:pPr>
            <w:r>
              <w:t>497147,9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323792,0</w:t>
            </w:r>
          </w:p>
        </w:tc>
        <w:tc>
          <w:tcPr>
            <w:tcW w:w="1191" w:type="dxa"/>
            <w:vAlign w:val="center"/>
          </w:tcPr>
          <w:p w:rsidR="00B30989" w:rsidRDefault="00B30989">
            <w:pPr>
              <w:pStyle w:val="ConsPlusNormal"/>
              <w:jc w:val="center"/>
            </w:pPr>
            <w:r>
              <w:t>345212,0</w:t>
            </w:r>
          </w:p>
        </w:tc>
        <w:tc>
          <w:tcPr>
            <w:tcW w:w="1304" w:type="dxa"/>
            <w:vAlign w:val="center"/>
          </w:tcPr>
          <w:p w:rsidR="00B30989" w:rsidRDefault="00B30989">
            <w:pPr>
              <w:pStyle w:val="ConsPlusNormal"/>
              <w:jc w:val="center"/>
            </w:pPr>
            <w:r>
              <w:t>365464,0</w:t>
            </w:r>
          </w:p>
        </w:tc>
        <w:tc>
          <w:tcPr>
            <w:tcW w:w="1304" w:type="dxa"/>
            <w:vAlign w:val="center"/>
          </w:tcPr>
          <w:p w:rsidR="00B30989" w:rsidRDefault="00B30989">
            <w:pPr>
              <w:pStyle w:val="ConsPlusNormal"/>
              <w:jc w:val="center"/>
            </w:pPr>
            <w:r>
              <w:t>386711,0</w:t>
            </w:r>
          </w:p>
        </w:tc>
        <w:tc>
          <w:tcPr>
            <w:tcW w:w="1304" w:type="dxa"/>
            <w:vAlign w:val="center"/>
          </w:tcPr>
          <w:p w:rsidR="00B30989" w:rsidRDefault="00B30989">
            <w:pPr>
              <w:pStyle w:val="ConsPlusNormal"/>
              <w:jc w:val="center"/>
            </w:pPr>
            <w:r>
              <w:t>409014,0</w:t>
            </w:r>
          </w:p>
        </w:tc>
        <w:tc>
          <w:tcPr>
            <w:tcW w:w="1304" w:type="dxa"/>
            <w:vAlign w:val="center"/>
          </w:tcPr>
          <w:p w:rsidR="00B30989" w:rsidRDefault="00B30989">
            <w:pPr>
              <w:pStyle w:val="ConsPlusNormal"/>
              <w:jc w:val="center"/>
            </w:pPr>
            <w:r>
              <w:t>432997,0</w:t>
            </w:r>
          </w:p>
        </w:tc>
        <w:tc>
          <w:tcPr>
            <w:tcW w:w="1304" w:type="dxa"/>
            <w:vAlign w:val="center"/>
          </w:tcPr>
          <w:p w:rsidR="00B30989" w:rsidRDefault="00B30989">
            <w:pPr>
              <w:pStyle w:val="ConsPlusNormal"/>
              <w:jc w:val="center"/>
            </w:pPr>
            <w:r>
              <w:t>458126,0</w:t>
            </w:r>
          </w:p>
        </w:tc>
        <w:tc>
          <w:tcPr>
            <w:tcW w:w="1417" w:type="dxa"/>
            <w:vAlign w:val="center"/>
          </w:tcPr>
          <w:p w:rsidR="00B30989" w:rsidRDefault="00B30989">
            <w:pPr>
              <w:pStyle w:val="ConsPlusNormal"/>
              <w:jc w:val="center"/>
            </w:pPr>
            <w:r>
              <w:t>2721316,0</w:t>
            </w:r>
          </w:p>
        </w:tc>
      </w:tr>
      <w:tr w:rsidR="00B30989">
        <w:tc>
          <w:tcPr>
            <w:tcW w:w="794" w:type="dxa"/>
            <w:vMerge w:val="restart"/>
            <w:vAlign w:val="center"/>
          </w:tcPr>
          <w:p w:rsidR="00B30989" w:rsidRDefault="00B30989">
            <w:pPr>
              <w:pStyle w:val="ConsPlusNormal"/>
              <w:jc w:val="center"/>
            </w:pPr>
            <w:r>
              <w:t>1.4.</w:t>
            </w:r>
          </w:p>
        </w:tc>
        <w:tc>
          <w:tcPr>
            <w:tcW w:w="3288" w:type="dxa"/>
            <w:vMerge w:val="restart"/>
          </w:tcPr>
          <w:p w:rsidR="00B30989" w:rsidRDefault="00B30989">
            <w:pPr>
              <w:pStyle w:val="ConsPlusNormal"/>
            </w:pPr>
            <w:r>
              <w:t>Основное мероприятие "Создание условий для технической и технологической модернизации сельского хозяйства"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814063,2</w:t>
            </w:r>
          </w:p>
        </w:tc>
        <w:tc>
          <w:tcPr>
            <w:tcW w:w="1191" w:type="dxa"/>
            <w:vAlign w:val="center"/>
          </w:tcPr>
          <w:p w:rsidR="00B30989" w:rsidRDefault="00B30989">
            <w:pPr>
              <w:pStyle w:val="ConsPlusNormal"/>
              <w:jc w:val="center"/>
            </w:pPr>
            <w:r>
              <w:t>856340,4</w:t>
            </w:r>
          </w:p>
        </w:tc>
        <w:tc>
          <w:tcPr>
            <w:tcW w:w="1304" w:type="dxa"/>
            <w:vAlign w:val="center"/>
          </w:tcPr>
          <w:p w:rsidR="00B30989" w:rsidRDefault="00B30989">
            <w:pPr>
              <w:pStyle w:val="ConsPlusNormal"/>
              <w:jc w:val="center"/>
            </w:pPr>
            <w:r>
              <w:t>943070,0</w:t>
            </w:r>
          </w:p>
        </w:tc>
        <w:tc>
          <w:tcPr>
            <w:tcW w:w="1304" w:type="dxa"/>
            <w:vAlign w:val="center"/>
          </w:tcPr>
          <w:p w:rsidR="00B30989" w:rsidRDefault="00B30989">
            <w:pPr>
              <w:pStyle w:val="ConsPlusNormal"/>
              <w:jc w:val="center"/>
            </w:pPr>
            <w:r>
              <w:t>932858,0</w:t>
            </w:r>
          </w:p>
        </w:tc>
        <w:tc>
          <w:tcPr>
            <w:tcW w:w="1304" w:type="dxa"/>
            <w:vAlign w:val="center"/>
          </w:tcPr>
          <w:p w:rsidR="00B30989" w:rsidRDefault="00B30989">
            <w:pPr>
              <w:pStyle w:val="ConsPlusNormal"/>
              <w:jc w:val="center"/>
            </w:pPr>
            <w:r>
              <w:t>1153195,0</w:t>
            </w:r>
          </w:p>
        </w:tc>
        <w:tc>
          <w:tcPr>
            <w:tcW w:w="1304" w:type="dxa"/>
            <w:vAlign w:val="center"/>
          </w:tcPr>
          <w:p w:rsidR="00B30989" w:rsidRDefault="00B30989">
            <w:pPr>
              <w:pStyle w:val="ConsPlusNormal"/>
              <w:jc w:val="center"/>
            </w:pPr>
            <w:r>
              <w:t>1228402,0</w:t>
            </w:r>
          </w:p>
        </w:tc>
        <w:tc>
          <w:tcPr>
            <w:tcW w:w="1304" w:type="dxa"/>
            <w:vAlign w:val="center"/>
          </w:tcPr>
          <w:p w:rsidR="00B30989" w:rsidRDefault="00B30989">
            <w:pPr>
              <w:pStyle w:val="ConsPlusNormal"/>
              <w:jc w:val="center"/>
            </w:pPr>
            <w:r>
              <w:t>1268743,0</w:t>
            </w:r>
          </w:p>
        </w:tc>
        <w:tc>
          <w:tcPr>
            <w:tcW w:w="1417" w:type="dxa"/>
            <w:vAlign w:val="center"/>
          </w:tcPr>
          <w:p w:rsidR="00B30989" w:rsidRDefault="00B30989">
            <w:pPr>
              <w:pStyle w:val="ConsPlusNormal"/>
              <w:jc w:val="center"/>
            </w:pPr>
            <w:r>
              <w:t>7196671,6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216903,2</w:t>
            </w:r>
          </w:p>
        </w:tc>
        <w:tc>
          <w:tcPr>
            <w:tcW w:w="1191" w:type="dxa"/>
            <w:vAlign w:val="center"/>
          </w:tcPr>
          <w:p w:rsidR="00B30989" w:rsidRDefault="00B30989">
            <w:pPr>
              <w:pStyle w:val="ConsPlusNormal"/>
              <w:jc w:val="center"/>
            </w:pPr>
            <w:r>
              <w:t>224773,4</w:t>
            </w:r>
          </w:p>
        </w:tc>
        <w:tc>
          <w:tcPr>
            <w:tcW w:w="1304" w:type="dxa"/>
            <w:vAlign w:val="center"/>
          </w:tcPr>
          <w:p w:rsidR="00B30989" w:rsidRDefault="00B30989">
            <w:pPr>
              <w:pStyle w:val="ConsPlusNormal"/>
              <w:jc w:val="center"/>
            </w:pPr>
            <w:r>
              <w:t>278003,0</w:t>
            </w:r>
          </w:p>
        </w:tc>
        <w:tc>
          <w:tcPr>
            <w:tcW w:w="1304" w:type="dxa"/>
            <w:vAlign w:val="center"/>
          </w:tcPr>
          <w:p w:rsidR="00B30989" w:rsidRDefault="00B30989">
            <w:pPr>
              <w:pStyle w:val="ConsPlusNormal"/>
              <w:jc w:val="center"/>
            </w:pPr>
            <w:r>
              <w:t>197593,0</w:t>
            </w:r>
          </w:p>
        </w:tc>
        <w:tc>
          <w:tcPr>
            <w:tcW w:w="1304" w:type="dxa"/>
            <w:vAlign w:val="center"/>
          </w:tcPr>
          <w:p w:rsidR="00B30989" w:rsidRDefault="00B30989">
            <w:pPr>
              <w:pStyle w:val="ConsPlusNormal"/>
              <w:jc w:val="center"/>
            </w:pPr>
            <w:r>
              <w:t>383363,0</w:t>
            </w:r>
          </w:p>
        </w:tc>
        <w:tc>
          <w:tcPr>
            <w:tcW w:w="1304" w:type="dxa"/>
            <w:vAlign w:val="center"/>
          </w:tcPr>
          <w:p w:rsidR="00B30989" w:rsidRDefault="00B30989">
            <w:pPr>
              <w:pStyle w:val="ConsPlusNormal"/>
              <w:jc w:val="center"/>
            </w:pPr>
            <w:r>
              <w:t>407665,0</w:t>
            </w:r>
          </w:p>
        </w:tc>
        <w:tc>
          <w:tcPr>
            <w:tcW w:w="1304" w:type="dxa"/>
            <w:vAlign w:val="center"/>
          </w:tcPr>
          <w:p w:rsidR="00B30989" w:rsidRDefault="00B30989">
            <w:pPr>
              <w:pStyle w:val="ConsPlusNormal"/>
              <w:jc w:val="center"/>
            </w:pPr>
            <w:r>
              <w:t>417448,0</w:t>
            </w:r>
          </w:p>
        </w:tc>
        <w:tc>
          <w:tcPr>
            <w:tcW w:w="1417" w:type="dxa"/>
            <w:vAlign w:val="center"/>
          </w:tcPr>
          <w:p w:rsidR="00B30989" w:rsidRDefault="00B30989">
            <w:pPr>
              <w:pStyle w:val="ConsPlusNormal"/>
              <w:jc w:val="center"/>
            </w:pPr>
            <w:r>
              <w:t>2125748,6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597160,0</w:t>
            </w:r>
          </w:p>
        </w:tc>
        <w:tc>
          <w:tcPr>
            <w:tcW w:w="1191" w:type="dxa"/>
            <w:vAlign w:val="center"/>
          </w:tcPr>
          <w:p w:rsidR="00B30989" w:rsidRDefault="00B30989">
            <w:pPr>
              <w:pStyle w:val="ConsPlusNormal"/>
              <w:jc w:val="center"/>
            </w:pPr>
            <w:r>
              <w:t>631567,0</w:t>
            </w:r>
          </w:p>
        </w:tc>
        <w:tc>
          <w:tcPr>
            <w:tcW w:w="1304" w:type="dxa"/>
            <w:vAlign w:val="center"/>
          </w:tcPr>
          <w:p w:rsidR="00B30989" w:rsidRDefault="00B30989">
            <w:pPr>
              <w:pStyle w:val="ConsPlusNormal"/>
              <w:jc w:val="center"/>
            </w:pPr>
            <w:r>
              <w:t>665067,0</w:t>
            </w:r>
          </w:p>
        </w:tc>
        <w:tc>
          <w:tcPr>
            <w:tcW w:w="1304" w:type="dxa"/>
            <w:vAlign w:val="center"/>
          </w:tcPr>
          <w:p w:rsidR="00B30989" w:rsidRDefault="00B30989">
            <w:pPr>
              <w:pStyle w:val="ConsPlusNormal"/>
              <w:jc w:val="center"/>
            </w:pPr>
            <w:r>
              <w:t>735265,0</w:t>
            </w:r>
          </w:p>
        </w:tc>
        <w:tc>
          <w:tcPr>
            <w:tcW w:w="1304" w:type="dxa"/>
            <w:vAlign w:val="center"/>
          </w:tcPr>
          <w:p w:rsidR="00B30989" w:rsidRDefault="00B30989">
            <w:pPr>
              <w:pStyle w:val="ConsPlusNormal"/>
              <w:jc w:val="center"/>
            </w:pPr>
            <w:r>
              <w:t>769832,0</w:t>
            </w:r>
          </w:p>
        </w:tc>
        <w:tc>
          <w:tcPr>
            <w:tcW w:w="1304" w:type="dxa"/>
            <w:vAlign w:val="center"/>
          </w:tcPr>
          <w:p w:rsidR="00B30989" w:rsidRDefault="00B30989">
            <w:pPr>
              <w:pStyle w:val="ConsPlusNormal"/>
              <w:jc w:val="center"/>
            </w:pPr>
            <w:r>
              <w:t>820737,0</w:t>
            </w:r>
          </w:p>
        </w:tc>
        <w:tc>
          <w:tcPr>
            <w:tcW w:w="1304" w:type="dxa"/>
            <w:vAlign w:val="center"/>
          </w:tcPr>
          <w:p w:rsidR="00B30989" w:rsidRDefault="00B30989">
            <w:pPr>
              <w:pStyle w:val="ConsPlusNormal"/>
              <w:jc w:val="center"/>
            </w:pPr>
            <w:r>
              <w:t>851295,0</w:t>
            </w:r>
          </w:p>
        </w:tc>
        <w:tc>
          <w:tcPr>
            <w:tcW w:w="1417" w:type="dxa"/>
            <w:vAlign w:val="center"/>
          </w:tcPr>
          <w:p w:rsidR="00B30989" w:rsidRDefault="00B30989">
            <w:pPr>
              <w:pStyle w:val="ConsPlusNormal"/>
              <w:jc w:val="center"/>
            </w:pPr>
            <w:r>
              <w:t>5070923,0</w:t>
            </w:r>
          </w:p>
        </w:tc>
      </w:tr>
      <w:tr w:rsidR="00B30989">
        <w:tc>
          <w:tcPr>
            <w:tcW w:w="794" w:type="dxa"/>
            <w:vMerge w:val="restart"/>
            <w:vAlign w:val="center"/>
          </w:tcPr>
          <w:p w:rsidR="00B30989" w:rsidRDefault="00B30989">
            <w:pPr>
              <w:pStyle w:val="ConsPlusNormal"/>
              <w:jc w:val="center"/>
            </w:pPr>
            <w:r>
              <w:t>1.4.1.</w:t>
            </w:r>
          </w:p>
        </w:tc>
        <w:tc>
          <w:tcPr>
            <w:tcW w:w="3288"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по договорам финансовой аренды (лизинга)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197500,4</w:t>
            </w:r>
          </w:p>
        </w:tc>
        <w:tc>
          <w:tcPr>
            <w:tcW w:w="1191" w:type="dxa"/>
            <w:vAlign w:val="center"/>
          </w:tcPr>
          <w:p w:rsidR="00B30989" w:rsidRDefault="00B30989">
            <w:pPr>
              <w:pStyle w:val="ConsPlusNormal"/>
              <w:jc w:val="center"/>
            </w:pPr>
            <w:r>
              <w:t>212645,6</w:t>
            </w:r>
          </w:p>
        </w:tc>
        <w:tc>
          <w:tcPr>
            <w:tcW w:w="1304" w:type="dxa"/>
            <w:vAlign w:val="center"/>
          </w:tcPr>
          <w:p w:rsidR="00B30989" w:rsidRDefault="00B30989">
            <w:pPr>
              <w:pStyle w:val="ConsPlusNormal"/>
              <w:jc w:val="center"/>
            </w:pPr>
            <w:r>
              <w:t>183459,0</w:t>
            </w:r>
          </w:p>
        </w:tc>
        <w:tc>
          <w:tcPr>
            <w:tcW w:w="1304" w:type="dxa"/>
            <w:vAlign w:val="center"/>
          </w:tcPr>
          <w:p w:rsidR="00B30989" w:rsidRDefault="00B30989">
            <w:pPr>
              <w:pStyle w:val="ConsPlusNormal"/>
              <w:jc w:val="center"/>
            </w:pPr>
            <w:r>
              <w:t>192585,0</w:t>
            </w:r>
          </w:p>
        </w:tc>
        <w:tc>
          <w:tcPr>
            <w:tcW w:w="1304" w:type="dxa"/>
            <w:vAlign w:val="center"/>
          </w:tcPr>
          <w:p w:rsidR="00B30989" w:rsidRDefault="00B30989">
            <w:pPr>
              <w:pStyle w:val="ConsPlusNormal"/>
              <w:jc w:val="center"/>
            </w:pPr>
            <w:r>
              <w:t>205078,0</w:t>
            </w:r>
          </w:p>
        </w:tc>
        <w:tc>
          <w:tcPr>
            <w:tcW w:w="1304" w:type="dxa"/>
            <w:vAlign w:val="center"/>
          </w:tcPr>
          <w:p w:rsidR="00B30989" w:rsidRDefault="00B30989">
            <w:pPr>
              <w:pStyle w:val="ConsPlusNormal"/>
              <w:jc w:val="center"/>
            </w:pPr>
            <w:r>
              <w:t>215696,0</w:t>
            </w:r>
          </w:p>
        </w:tc>
        <w:tc>
          <w:tcPr>
            <w:tcW w:w="1304" w:type="dxa"/>
            <w:vAlign w:val="center"/>
          </w:tcPr>
          <w:p w:rsidR="00B30989" w:rsidRDefault="00B30989">
            <w:pPr>
              <w:pStyle w:val="ConsPlusNormal"/>
              <w:jc w:val="center"/>
            </w:pPr>
            <w:r>
              <w:t>222668,0</w:t>
            </w:r>
          </w:p>
        </w:tc>
        <w:tc>
          <w:tcPr>
            <w:tcW w:w="1417" w:type="dxa"/>
            <w:vAlign w:val="center"/>
          </w:tcPr>
          <w:p w:rsidR="00B30989" w:rsidRDefault="00B30989">
            <w:pPr>
              <w:pStyle w:val="ConsPlusNormal"/>
              <w:jc w:val="center"/>
            </w:pPr>
            <w:r>
              <w:t>1429632,0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119869,4</w:t>
            </w:r>
          </w:p>
        </w:tc>
        <w:tc>
          <w:tcPr>
            <w:tcW w:w="1191" w:type="dxa"/>
            <w:vAlign w:val="center"/>
          </w:tcPr>
          <w:p w:rsidR="00B30989" w:rsidRDefault="00B30989">
            <w:pPr>
              <w:pStyle w:val="ConsPlusNormal"/>
              <w:jc w:val="center"/>
            </w:pPr>
            <w:r>
              <w:t>130541,6</w:t>
            </w:r>
          </w:p>
        </w:tc>
        <w:tc>
          <w:tcPr>
            <w:tcW w:w="1304" w:type="dxa"/>
            <w:vAlign w:val="center"/>
          </w:tcPr>
          <w:p w:rsidR="00B30989" w:rsidRDefault="00B30989">
            <w:pPr>
              <w:pStyle w:val="ConsPlusNormal"/>
              <w:jc w:val="center"/>
            </w:pPr>
            <w:r>
              <w:t>97000,0</w:t>
            </w:r>
          </w:p>
        </w:tc>
        <w:tc>
          <w:tcPr>
            <w:tcW w:w="1304" w:type="dxa"/>
            <w:vAlign w:val="center"/>
          </w:tcPr>
          <w:p w:rsidR="00B30989" w:rsidRDefault="00B30989">
            <w:pPr>
              <w:pStyle w:val="ConsPlusNormal"/>
              <w:jc w:val="center"/>
            </w:pPr>
            <w:r>
              <w:t>97000,0</w:t>
            </w:r>
          </w:p>
        </w:tc>
        <w:tc>
          <w:tcPr>
            <w:tcW w:w="1304" w:type="dxa"/>
            <w:vAlign w:val="center"/>
          </w:tcPr>
          <w:p w:rsidR="00B30989" w:rsidRDefault="00B30989">
            <w:pPr>
              <w:pStyle w:val="ConsPlusNormal"/>
              <w:jc w:val="center"/>
            </w:pPr>
            <w:r>
              <w:t>105000,0</w:t>
            </w:r>
          </w:p>
        </w:tc>
        <w:tc>
          <w:tcPr>
            <w:tcW w:w="1304" w:type="dxa"/>
            <w:vAlign w:val="center"/>
          </w:tcPr>
          <w:p w:rsidR="00B30989" w:rsidRDefault="00B30989">
            <w:pPr>
              <w:pStyle w:val="ConsPlusNormal"/>
              <w:jc w:val="center"/>
            </w:pPr>
            <w:r>
              <w:t>109000,0</w:t>
            </w:r>
          </w:p>
        </w:tc>
        <w:tc>
          <w:tcPr>
            <w:tcW w:w="1304" w:type="dxa"/>
            <w:vAlign w:val="center"/>
          </w:tcPr>
          <w:p w:rsidR="00B30989" w:rsidRDefault="00B30989">
            <w:pPr>
              <w:pStyle w:val="ConsPlusNormal"/>
              <w:jc w:val="center"/>
            </w:pPr>
            <w:r>
              <w:t>112000,0</w:t>
            </w:r>
          </w:p>
        </w:tc>
        <w:tc>
          <w:tcPr>
            <w:tcW w:w="1417" w:type="dxa"/>
            <w:vAlign w:val="center"/>
          </w:tcPr>
          <w:p w:rsidR="00B30989" w:rsidRDefault="00B30989">
            <w:pPr>
              <w:pStyle w:val="ConsPlusNormal"/>
              <w:jc w:val="center"/>
            </w:pPr>
            <w:r>
              <w:t>770411,0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77631,0</w:t>
            </w:r>
          </w:p>
        </w:tc>
        <w:tc>
          <w:tcPr>
            <w:tcW w:w="1191" w:type="dxa"/>
            <w:vAlign w:val="center"/>
          </w:tcPr>
          <w:p w:rsidR="00B30989" w:rsidRDefault="00B30989">
            <w:pPr>
              <w:pStyle w:val="ConsPlusNormal"/>
              <w:jc w:val="center"/>
            </w:pPr>
            <w:r>
              <w:t>82104,0</w:t>
            </w:r>
          </w:p>
        </w:tc>
        <w:tc>
          <w:tcPr>
            <w:tcW w:w="1304" w:type="dxa"/>
            <w:vAlign w:val="center"/>
          </w:tcPr>
          <w:p w:rsidR="00B30989" w:rsidRDefault="00B30989">
            <w:pPr>
              <w:pStyle w:val="ConsPlusNormal"/>
              <w:jc w:val="center"/>
            </w:pPr>
            <w:r>
              <w:t>86459,0</w:t>
            </w:r>
          </w:p>
        </w:tc>
        <w:tc>
          <w:tcPr>
            <w:tcW w:w="1304" w:type="dxa"/>
            <w:vAlign w:val="center"/>
          </w:tcPr>
          <w:p w:rsidR="00B30989" w:rsidRDefault="00B30989">
            <w:pPr>
              <w:pStyle w:val="ConsPlusNormal"/>
              <w:jc w:val="center"/>
            </w:pPr>
            <w:r>
              <w:t>95585,0</w:t>
            </w:r>
          </w:p>
        </w:tc>
        <w:tc>
          <w:tcPr>
            <w:tcW w:w="1304" w:type="dxa"/>
            <w:vAlign w:val="center"/>
          </w:tcPr>
          <w:p w:rsidR="00B30989" w:rsidRDefault="00B30989">
            <w:pPr>
              <w:pStyle w:val="ConsPlusNormal"/>
              <w:jc w:val="center"/>
            </w:pPr>
            <w:r>
              <w:t>100078,0</w:t>
            </w:r>
          </w:p>
        </w:tc>
        <w:tc>
          <w:tcPr>
            <w:tcW w:w="1304" w:type="dxa"/>
            <w:vAlign w:val="center"/>
          </w:tcPr>
          <w:p w:rsidR="00B30989" w:rsidRDefault="00B30989">
            <w:pPr>
              <w:pStyle w:val="ConsPlusNormal"/>
              <w:jc w:val="center"/>
            </w:pPr>
            <w:r>
              <w:t>106696,0</w:t>
            </w:r>
          </w:p>
        </w:tc>
        <w:tc>
          <w:tcPr>
            <w:tcW w:w="1304" w:type="dxa"/>
            <w:vAlign w:val="center"/>
          </w:tcPr>
          <w:p w:rsidR="00B30989" w:rsidRDefault="00B30989">
            <w:pPr>
              <w:pStyle w:val="ConsPlusNormal"/>
              <w:jc w:val="center"/>
            </w:pPr>
            <w:r>
              <w:t>110668,0</w:t>
            </w:r>
          </w:p>
        </w:tc>
        <w:tc>
          <w:tcPr>
            <w:tcW w:w="1417" w:type="dxa"/>
            <w:vAlign w:val="center"/>
          </w:tcPr>
          <w:p w:rsidR="00B30989" w:rsidRDefault="00B30989">
            <w:pPr>
              <w:pStyle w:val="ConsPlusNormal"/>
              <w:jc w:val="center"/>
            </w:pPr>
            <w:r>
              <w:t>659221,0</w:t>
            </w:r>
          </w:p>
        </w:tc>
      </w:tr>
      <w:tr w:rsidR="00B30989">
        <w:tc>
          <w:tcPr>
            <w:tcW w:w="794" w:type="dxa"/>
            <w:vMerge w:val="restart"/>
            <w:vAlign w:val="center"/>
          </w:tcPr>
          <w:p w:rsidR="00B30989" w:rsidRDefault="00B30989">
            <w:pPr>
              <w:pStyle w:val="ConsPlusNormal"/>
              <w:jc w:val="center"/>
            </w:pPr>
            <w:r>
              <w:t>1.4.2.</w:t>
            </w:r>
          </w:p>
        </w:tc>
        <w:tc>
          <w:tcPr>
            <w:tcW w:w="3288" w:type="dxa"/>
            <w:vMerge w:val="restart"/>
          </w:tcPr>
          <w:p w:rsidR="00B30989" w:rsidRDefault="00B30989">
            <w:pPr>
              <w:pStyle w:val="ConsPlusNormal"/>
            </w:pPr>
            <w:r>
              <w:t>Предоставление субсидий на ремонт сельскохозяйственной техники в специализированных ремонтных заводах</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24071,5</w:t>
            </w:r>
          </w:p>
        </w:tc>
        <w:tc>
          <w:tcPr>
            <w:tcW w:w="1191" w:type="dxa"/>
            <w:vAlign w:val="center"/>
          </w:tcPr>
          <w:p w:rsidR="00B30989" w:rsidRDefault="00B30989">
            <w:pPr>
              <w:pStyle w:val="ConsPlusNormal"/>
              <w:jc w:val="center"/>
            </w:pPr>
            <w:r>
              <w:t>29631,0</w:t>
            </w:r>
          </w:p>
        </w:tc>
        <w:tc>
          <w:tcPr>
            <w:tcW w:w="1304" w:type="dxa"/>
            <w:vAlign w:val="center"/>
          </w:tcPr>
          <w:p w:rsidR="00B30989" w:rsidRDefault="00B30989">
            <w:pPr>
              <w:pStyle w:val="ConsPlusNormal"/>
              <w:jc w:val="center"/>
            </w:pPr>
            <w:r>
              <w:t>32301,0</w:t>
            </w:r>
          </w:p>
        </w:tc>
        <w:tc>
          <w:tcPr>
            <w:tcW w:w="1304" w:type="dxa"/>
            <w:vAlign w:val="center"/>
          </w:tcPr>
          <w:p w:rsidR="00B30989" w:rsidRDefault="00B30989">
            <w:pPr>
              <w:pStyle w:val="ConsPlusNormal"/>
              <w:jc w:val="center"/>
            </w:pPr>
            <w:r>
              <w:t>33705,0</w:t>
            </w:r>
          </w:p>
        </w:tc>
        <w:tc>
          <w:tcPr>
            <w:tcW w:w="1304" w:type="dxa"/>
            <w:vAlign w:val="center"/>
          </w:tcPr>
          <w:p w:rsidR="00B30989" w:rsidRDefault="00B30989">
            <w:pPr>
              <w:pStyle w:val="ConsPlusNormal"/>
              <w:jc w:val="center"/>
            </w:pPr>
            <w:r>
              <w:t>37397,0</w:t>
            </w:r>
          </w:p>
        </w:tc>
        <w:tc>
          <w:tcPr>
            <w:tcW w:w="1304" w:type="dxa"/>
            <w:vAlign w:val="center"/>
          </w:tcPr>
          <w:p w:rsidR="00B30989" w:rsidRDefault="00B30989">
            <w:pPr>
              <w:pStyle w:val="ConsPlusNormal"/>
              <w:jc w:val="center"/>
            </w:pPr>
            <w:r>
              <w:t>40415,0</w:t>
            </w:r>
          </w:p>
        </w:tc>
        <w:tc>
          <w:tcPr>
            <w:tcW w:w="1304" w:type="dxa"/>
            <w:vAlign w:val="center"/>
          </w:tcPr>
          <w:p w:rsidR="00B30989" w:rsidRDefault="00B30989">
            <w:pPr>
              <w:pStyle w:val="ConsPlusNormal"/>
              <w:jc w:val="center"/>
            </w:pPr>
            <w:r>
              <w:t>42026,0</w:t>
            </w:r>
          </w:p>
        </w:tc>
        <w:tc>
          <w:tcPr>
            <w:tcW w:w="1417" w:type="dxa"/>
            <w:vAlign w:val="center"/>
          </w:tcPr>
          <w:p w:rsidR="00B30989" w:rsidRDefault="00B30989">
            <w:pPr>
              <w:pStyle w:val="ConsPlusNormal"/>
              <w:jc w:val="center"/>
            </w:pPr>
            <w:r>
              <w:t>239546,5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12128,5</w:t>
            </w:r>
          </w:p>
        </w:tc>
        <w:tc>
          <w:tcPr>
            <w:tcW w:w="1191" w:type="dxa"/>
            <w:vAlign w:val="center"/>
          </w:tcPr>
          <w:p w:rsidR="00B30989" w:rsidRDefault="00B30989">
            <w:pPr>
              <w:pStyle w:val="ConsPlusNormal"/>
              <w:jc w:val="center"/>
            </w:pPr>
            <w:r>
              <w:t>17000,0</w:t>
            </w:r>
          </w:p>
        </w:tc>
        <w:tc>
          <w:tcPr>
            <w:tcW w:w="1304" w:type="dxa"/>
            <w:vAlign w:val="center"/>
          </w:tcPr>
          <w:p w:rsidR="00B30989" w:rsidRDefault="00B30989">
            <w:pPr>
              <w:pStyle w:val="ConsPlusNormal"/>
              <w:jc w:val="center"/>
            </w:pPr>
            <w:r>
              <w:t>19000,0</w:t>
            </w:r>
          </w:p>
        </w:tc>
        <w:tc>
          <w:tcPr>
            <w:tcW w:w="1304" w:type="dxa"/>
            <w:vAlign w:val="center"/>
          </w:tcPr>
          <w:p w:rsidR="00B30989" w:rsidRDefault="00B30989">
            <w:pPr>
              <w:pStyle w:val="ConsPlusNormal"/>
              <w:jc w:val="center"/>
            </w:pPr>
            <w:r>
              <w:t>19000,0</w:t>
            </w:r>
          </w:p>
        </w:tc>
        <w:tc>
          <w:tcPr>
            <w:tcW w:w="1304" w:type="dxa"/>
            <w:vAlign w:val="center"/>
          </w:tcPr>
          <w:p w:rsidR="00B30989" w:rsidRDefault="00B30989">
            <w:pPr>
              <w:pStyle w:val="ConsPlusNormal"/>
              <w:jc w:val="center"/>
            </w:pPr>
            <w:r>
              <w:t>22000,0</w:t>
            </w:r>
          </w:p>
        </w:tc>
        <w:tc>
          <w:tcPr>
            <w:tcW w:w="1304" w:type="dxa"/>
            <w:vAlign w:val="center"/>
          </w:tcPr>
          <w:p w:rsidR="00B30989" w:rsidRDefault="00B30989">
            <w:pPr>
              <w:pStyle w:val="ConsPlusNormal"/>
              <w:jc w:val="center"/>
            </w:pPr>
            <w:r>
              <w:t>24000,0</w:t>
            </w:r>
          </w:p>
        </w:tc>
        <w:tc>
          <w:tcPr>
            <w:tcW w:w="1304" w:type="dxa"/>
            <w:vAlign w:val="center"/>
          </w:tcPr>
          <w:p w:rsidR="00B30989" w:rsidRDefault="00B30989">
            <w:pPr>
              <w:pStyle w:val="ConsPlusNormal"/>
              <w:jc w:val="center"/>
            </w:pPr>
            <w:r>
              <w:t>25000,0</w:t>
            </w:r>
          </w:p>
        </w:tc>
        <w:tc>
          <w:tcPr>
            <w:tcW w:w="1417" w:type="dxa"/>
            <w:vAlign w:val="center"/>
          </w:tcPr>
          <w:p w:rsidR="00B30989" w:rsidRDefault="00B30989">
            <w:pPr>
              <w:pStyle w:val="ConsPlusNormal"/>
              <w:jc w:val="center"/>
            </w:pPr>
            <w:r>
              <w:t>138128,5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11943,0</w:t>
            </w:r>
          </w:p>
        </w:tc>
        <w:tc>
          <w:tcPr>
            <w:tcW w:w="1191" w:type="dxa"/>
            <w:vAlign w:val="center"/>
          </w:tcPr>
          <w:p w:rsidR="00B30989" w:rsidRDefault="00B30989">
            <w:pPr>
              <w:pStyle w:val="ConsPlusNormal"/>
              <w:jc w:val="center"/>
            </w:pPr>
            <w:r>
              <w:t>12631,0</w:t>
            </w:r>
          </w:p>
        </w:tc>
        <w:tc>
          <w:tcPr>
            <w:tcW w:w="1304" w:type="dxa"/>
            <w:vAlign w:val="center"/>
          </w:tcPr>
          <w:p w:rsidR="00B30989" w:rsidRDefault="00B30989">
            <w:pPr>
              <w:pStyle w:val="ConsPlusNormal"/>
              <w:jc w:val="center"/>
            </w:pPr>
            <w:r>
              <w:t>13301,0</w:t>
            </w:r>
          </w:p>
        </w:tc>
        <w:tc>
          <w:tcPr>
            <w:tcW w:w="1304" w:type="dxa"/>
            <w:vAlign w:val="center"/>
          </w:tcPr>
          <w:p w:rsidR="00B30989" w:rsidRDefault="00B30989">
            <w:pPr>
              <w:pStyle w:val="ConsPlusNormal"/>
              <w:jc w:val="center"/>
            </w:pPr>
            <w:r>
              <w:t>14705,0</w:t>
            </w:r>
          </w:p>
        </w:tc>
        <w:tc>
          <w:tcPr>
            <w:tcW w:w="1304" w:type="dxa"/>
            <w:vAlign w:val="center"/>
          </w:tcPr>
          <w:p w:rsidR="00B30989" w:rsidRDefault="00B30989">
            <w:pPr>
              <w:pStyle w:val="ConsPlusNormal"/>
              <w:jc w:val="center"/>
            </w:pPr>
            <w:r>
              <w:t>15397,0</w:t>
            </w:r>
          </w:p>
        </w:tc>
        <w:tc>
          <w:tcPr>
            <w:tcW w:w="1304" w:type="dxa"/>
            <w:vAlign w:val="center"/>
          </w:tcPr>
          <w:p w:rsidR="00B30989" w:rsidRDefault="00B30989">
            <w:pPr>
              <w:pStyle w:val="ConsPlusNormal"/>
              <w:jc w:val="center"/>
            </w:pPr>
            <w:r>
              <w:t>16415,0</w:t>
            </w:r>
          </w:p>
        </w:tc>
        <w:tc>
          <w:tcPr>
            <w:tcW w:w="1304" w:type="dxa"/>
            <w:vAlign w:val="center"/>
          </w:tcPr>
          <w:p w:rsidR="00B30989" w:rsidRDefault="00B30989">
            <w:pPr>
              <w:pStyle w:val="ConsPlusNormal"/>
              <w:jc w:val="center"/>
            </w:pPr>
            <w:r>
              <w:t>17026,0</w:t>
            </w:r>
          </w:p>
        </w:tc>
        <w:tc>
          <w:tcPr>
            <w:tcW w:w="1417" w:type="dxa"/>
            <w:vAlign w:val="center"/>
          </w:tcPr>
          <w:p w:rsidR="00B30989" w:rsidRDefault="00B30989">
            <w:pPr>
              <w:pStyle w:val="ConsPlusNormal"/>
              <w:jc w:val="center"/>
            </w:pPr>
            <w:r>
              <w:t>101418,0</w:t>
            </w:r>
          </w:p>
        </w:tc>
      </w:tr>
      <w:tr w:rsidR="00B30989">
        <w:tc>
          <w:tcPr>
            <w:tcW w:w="794" w:type="dxa"/>
            <w:vMerge w:val="restart"/>
            <w:vAlign w:val="center"/>
          </w:tcPr>
          <w:p w:rsidR="00B30989" w:rsidRDefault="00B30989">
            <w:pPr>
              <w:pStyle w:val="ConsPlusNormal"/>
              <w:jc w:val="center"/>
            </w:pPr>
            <w:r>
              <w:t>1.4.3.</w:t>
            </w:r>
          </w:p>
        </w:tc>
        <w:tc>
          <w:tcPr>
            <w:tcW w:w="3288"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592491,3</w:t>
            </w:r>
          </w:p>
        </w:tc>
        <w:tc>
          <w:tcPr>
            <w:tcW w:w="1191" w:type="dxa"/>
            <w:vAlign w:val="center"/>
          </w:tcPr>
          <w:p w:rsidR="00B30989" w:rsidRDefault="00B30989">
            <w:pPr>
              <w:pStyle w:val="ConsPlusNormal"/>
              <w:jc w:val="center"/>
            </w:pPr>
            <w:r>
              <w:t>614063,8</w:t>
            </w:r>
          </w:p>
        </w:tc>
        <w:tc>
          <w:tcPr>
            <w:tcW w:w="1304" w:type="dxa"/>
            <w:vAlign w:val="center"/>
          </w:tcPr>
          <w:p w:rsidR="00B30989" w:rsidRDefault="00B30989">
            <w:pPr>
              <w:pStyle w:val="ConsPlusNormal"/>
              <w:jc w:val="center"/>
            </w:pPr>
            <w:r>
              <w:t>727310,0</w:t>
            </w:r>
          </w:p>
        </w:tc>
        <w:tc>
          <w:tcPr>
            <w:tcW w:w="1304" w:type="dxa"/>
            <w:vAlign w:val="center"/>
          </w:tcPr>
          <w:p w:rsidR="00B30989" w:rsidRDefault="00B30989">
            <w:pPr>
              <w:pStyle w:val="ConsPlusNormal"/>
              <w:jc w:val="center"/>
            </w:pPr>
            <w:r>
              <w:t>706568,0</w:t>
            </w:r>
          </w:p>
        </w:tc>
        <w:tc>
          <w:tcPr>
            <w:tcW w:w="1304" w:type="dxa"/>
            <w:vAlign w:val="center"/>
          </w:tcPr>
          <w:p w:rsidR="00B30989" w:rsidRDefault="00B30989">
            <w:pPr>
              <w:pStyle w:val="ConsPlusNormal"/>
              <w:jc w:val="center"/>
            </w:pPr>
            <w:r>
              <w:t>910720,0</w:t>
            </w:r>
          </w:p>
        </w:tc>
        <w:tc>
          <w:tcPr>
            <w:tcW w:w="1304" w:type="dxa"/>
            <w:vAlign w:val="center"/>
          </w:tcPr>
          <w:p w:rsidR="00B30989" w:rsidRDefault="00B30989">
            <w:pPr>
              <w:pStyle w:val="ConsPlusNormal"/>
              <w:jc w:val="center"/>
            </w:pPr>
            <w:r>
              <w:t>972291,0</w:t>
            </w:r>
          </w:p>
        </w:tc>
        <w:tc>
          <w:tcPr>
            <w:tcW w:w="1304" w:type="dxa"/>
            <w:vAlign w:val="center"/>
          </w:tcPr>
          <w:p w:rsidR="00B30989" w:rsidRDefault="00B30989">
            <w:pPr>
              <w:pStyle w:val="ConsPlusNormal"/>
              <w:jc w:val="center"/>
            </w:pPr>
            <w:r>
              <w:t>1004049,0</w:t>
            </w:r>
          </w:p>
        </w:tc>
        <w:tc>
          <w:tcPr>
            <w:tcW w:w="1417" w:type="dxa"/>
            <w:vAlign w:val="center"/>
          </w:tcPr>
          <w:p w:rsidR="00B30989" w:rsidRDefault="00B30989">
            <w:pPr>
              <w:pStyle w:val="ConsPlusNormal"/>
              <w:jc w:val="center"/>
            </w:pPr>
            <w:r>
              <w:t>5527493,1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84905,3</w:t>
            </w:r>
          </w:p>
        </w:tc>
        <w:tc>
          <w:tcPr>
            <w:tcW w:w="1191" w:type="dxa"/>
            <w:vAlign w:val="center"/>
          </w:tcPr>
          <w:p w:rsidR="00B30989" w:rsidRDefault="00B30989">
            <w:pPr>
              <w:pStyle w:val="ConsPlusNormal"/>
              <w:jc w:val="center"/>
            </w:pPr>
            <w:r>
              <w:t>77231,8</w:t>
            </w:r>
          </w:p>
        </w:tc>
        <w:tc>
          <w:tcPr>
            <w:tcW w:w="1304" w:type="dxa"/>
            <w:vAlign w:val="center"/>
          </w:tcPr>
          <w:p w:rsidR="00B30989" w:rsidRDefault="00B30989">
            <w:pPr>
              <w:pStyle w:val="ConsPlusNormal"/>
              <w:jc w:val="center"/>
            </w:pPr>
            <w:r>
              <w:t>162003,0</w:t>
            </w:r>
          </w:p>
        </w:tc>
        <w:tc>
          <w:tcPr>
            <w:tcW w:w="1304" w:type="dxa"/>
            <w:vAlign w:val="center"/>
          </w:tcPr>
          <w:p w:rsidR="00B30989" w:rsidRDefault="00B30989">
            <w:pPr>
              <w:pStyle w:val="ConsPlusNormal"/>
              <w:jc w:val="center"/>
            </w:pPr>
            <w:r>
              <w:t>81593,0</w:t>
            </w:r>
          </w:p>
        </w:tc>
        <w:tc>
          <w:tcPr>
            <w:tcW w:w="1304" w:type="dxa"/>
            <w:vAlign w:val="center"/>
          </w:tcPr>
          <w:p w:rsidR="00B30989" w:rsidRDefault="00B30989">
            <w:pPr>
              <w:pStyle w:val="ConsPlusNormal"/>
              <w:jc w:val="center"/>
            </w:pPr>
            <w:r>
              <w:t>256363,0</w:t>
            </w:r>
          </w:p>
        </w:tc>
        <w:tc>
          <w:tcPr>
            <w:tcW w:w="1304" w:type="dxa"/>
            <w:vAlign w:val="center"/>
          </w:tcPr>
          <w:p w:rsidR="00B30989" w:rsidRDefault="00B30989">
            <w:pPr>
              <w:pStyle w:val="ConsPlusNormal"/>
              <w:jc w:val="center"/>
            </w:pPr>
            <w:r>
              <w:t>274665,0</w:t>
            </w:r>
          </w:p>
        </w:tc>
        <w:tc>
          <w:tcPr>
            <w:tcW w:w="1304" w:type="dxa"/>
            <w:vAlign w:val="center"/>
          </w:tcPr>
          <w:p w:rsidR="00B30989" w:rsidRDefault="00B30989">
            <w:pPr>
              <w:pStyle w:val="ConsPlusNormal"/>
              <w:jc w:val="center"/>
            </w:pPr>
            <w:r>
              <w:t>280448,0</w:t>
            </w:r>
          </w:p>
        </w:tc>
        <w:tc>
          <w:tcPr>
            <w:tcW w:w="1417" w:type="dxa"/>
            <w:vAlign w:val="center"/>
          </w:tcPr>
          <w:p w:rsidR="00B30989" w:rsidRDefault="00B30989">
            <w:pPr>
              <w:pStyle w:val="ConsPlusNormal"/>
              <w:jc w:val="center"/>
            </w:pPr>
            <w:r>
              <w:t>1217209,1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507586,0</w:t>
            </w:r>
          </w:p>
        </w:tc>
        <w:tc>
          <w:tcPr>
            <w:tcW w:w="1191" w:type="dxa"/>
            <w:vAlign w:val="center"/>
          </w:tcPr>
          <w:p w:rsidR="00B30989" w:rsidRDefault="00B30989">
            <w:pPr>
              <w:pStyle w:val="ConsPlusNormal"/>
              <w:jc w:val="center"/>
            </w:pPr>
            <w:r>
              <w:t>536832,0</w:t>
            </w:r>
          </w:p>
        </w:tc>
        <w:tc>
          <w:tcPr>
            <w:tcW w:w="1304" w:type="dxa"/>
            <w:vAlign w:val="center"/>
          </w:tcPr>
          <w:p w:rsidR="00B30989" w:rsidRDefault="00B30989">
            <w:pPr>
              <w:pStyle w:val="ConsPlusNormal"/>
              <w:jc w:val="center"/>
            </w:pPr>
            <w:r>
              <w:t>565307,0</w:t>
            </w:r>
          </w:p>
        </w:tc>
        <w:tc>
          <w:tcPr>
            <w:tcW w:w="1304" w:type="dxa"/>
            <w:vAlign w:val="center"/>
          </w:tcPr>
          <w:p w:rsidR="00B30989" w:rsidRDefault="00B30989">
            <w:pPr>
              <w:pStyle w:val="ConsPlusNormal"/>
              <w:jc w:val="center"/>
            </w:pPr>
            <w:r>
              <w:t>624975,0</w:t>
            </w:r>
          </w:p>
        </w:tc>
        <w:tc>
          <w:tcPr>
            <w:tcW w:w="1304" w:type="dxa"/>
            <w:vAlign w:val="center"/>
          </w:tcPr>
          <w:p w:rsidR="00B30989" w:rsidRDefault="00B30989">
            <w:pPr>
              <w:pStyle w:val="ConsPlusNormal"/>
              <w:jc w:val="center"/>
            </w:pPr>
            <w:r>
              <w:t>654357,0</w:t>
            </w:r>
          </w:p>
        </w:tc>
        <w:tc>
          <w:tcPr>
            <w:tcW w:w="1304" w:type="dxa"/>
            <w:vAlign w:val="center"/>
          </w:tcPr>
          <w:p w:rsidR="00B30989" w:rsidRDefault="00B30989">
            <w:pPr>
              <w:pStyle w:val="ConsPlusNormal"/>
              <w:jc w:val="center"/>
            </w:pPr>
            <w:r>
              <w:t>697626,0</w:t>
            </w:r>
          </w:p>
        </w:tc>
        <w:tc>
          <w:tcPr>
            <w:tcW w:w="1304" w:type="dxa"/>
            <w:vAlign w:val="center"/>
          </w:tcPr>
          <w:p w:rsidR="00B30989" w:rsidRDefault="00B30989">
            <w:pPr>
              <w:pStyle w:val="ConsPlusNormal"/>
              <w:jc w:val="center"/>
            </w:pPr>
            <w:r>
              <w:t>723601,0</w:t>
            </w:r>
          </w:p>
        </w:tc>
        <w:tc>
          <w:tcPr>
            <w:tcW w:w="1417" w:type="dxa"/>
            <w:vAlign w:val="center"/>
          </w:tcPr>
          <w:p w:rsidR="00B30989" w:rsidRDefault="00B30989">
            <w:pPr>
              <w:pStyle w:val="ConsPlusNormal"/>
              <w:jc w:val="center"/>
            </w:pPr>
            <w:r>
              <w:t>4310284,0</w:t>
            </w:r>
          </w:p>
        </w:tc>
      </w:tr>
      <w:tr w:rsidR="00B30989">
        <w:tc>
          <w:tcPr>
            <w:tcW w:w="794" w:type="dxa"/>
            <w:vMerge w:val="restart"/>
            <w:vAlign w:val="center"/>
          </w:tcPr>
          <w:p w:rsidR="00B30989" w:rsidRDefault="00B30989">
            <w:pPr>
              <w:pStyle w:val="ConsPlusNormal"/>
              <w:jc w:val="center"/>
            </w:pPr>
            <w:r>
              <w:t>1.5.</w:t>
            </w:r>
          </w:p>
        </w:tc>
        <w:tc>
          <w:tcPr>
            <w:tcW w:w="3288" w:type="dxa"/>
            <w:vMerge w:val="restart"/>
          </w:tcPr>
          <w:p w:rsidR="00B30989" w:rsidRDefault="00B30989">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6225,5</w:t>
            </w:r>
          </w:p>
        </w:tc>
        <w:tc>
          <w:tcPr>
            <w:tcW w:w="1191"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10600,0</w:t>
            </w:r>
          </w:p>
        </w:tc>
        <w:tc>
          <w:tcPr>
            <w:tcW w:w="1304" w:type="dxa"/>
            <w:vAlign w:val="center"/>
          </w:tcPr>
          <w:p w:rsidR="00B30989" w:rsidRDefault="00B30989">
            <w:pPr>
              <w:pStyle w:val="ConsPlusNormal"/>
              <w:jc w:val="center"/>
            </w:pPr>
            <w:r>
              <w:t>10600,0</w:t>
            </w:r>
          </w:p>
        </w:tc>
        <w:tc>
          <w:tcPr>
            <w:tcW w:w="1304" w:type="dxa"/>
            <w:vAlign w:val="center"/>
          </w:tcPr>
          <w:p w:rsidR="00B30989" w:rsidRDefault="00B30989">
            <w:pPr>
              <w:pStyle w:val="ConsPlusNormal"/>
              <w:jc w:val="center"/>
            </w:pPr>
            <w:r>
              <w:t>12000,0</w:t>
            </w:r>
          </w:p>
        </w:tc>
        <w:tc>
          <w:tcPr>
            <w:tcW w:w="1304" w:type="dxa"/>
            <w:vAlign w:val="center"/>
          </w:tcPr>
          <w:p w:rsidR="00B30989" w:rsidRDefault="00B30989">
            <w:pPr>
              <w:pStyle w:val="ConsPlusNormal"/>
              <w:jc w:val="center"/>
            </w:pPr>
            <w:r>
              <w:t>12000,0</w:t>
            </w:r>
          </w:p>
        </w:tc>
        <w:tc>
          <w:tcPr>
            <w:tcW w:w="1304" w:type="dxa"/>
            <w:vAlign w:val="center"/>
          </w:tcPr>
          <w:p w:rsidR="00B30989" w:rsidRDefault="00B30989">
            <w:pPr>
              <w:pStyle w:val="ConsPlusNormal"/>
              <w:jc w:val="center"/>
            </w:pPr>
            <w:r>
              <w:t>12000,0</w:t>
            </w:r>
          </w:p>
        </w:tc>
        <w:tc>
          <w:tcPr>
            <w:tcW w:w="1417" w:type="dxa"/>
            <w:vAlign w:val="center"/>
          </w:tcPr>
          <w:p w:rsidR="00B30989" w:rsidRDefault="00B30989">
            <w:pPr>
              <w:pStyle w:val="ConsPlusNormal"/>
              <w:jc w:val="center"/>
            </w:pPr>
            <w:r>
              <w:t>70425,5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6225,5</w:t>
            </w:r>
          </w:p>
        </w:tc>
        <w:tc>
          <w:tcPr>
            <w:tcW w:w="1191"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10600,0</w:t>
            </w:r>
          </w:p>
        </w:tc>
        <w:tc>
          <w:tcPr>
            <w:tcW w:w="1304" w:type="dxa"/>
            <w:vAlign w:val="center"/>
          </w:tcPr>
          <w:p w:rsidR="00B30989" w:rsidRDefault="00B30989">
            <w:pPr>
              <w:pStyle w:val="ConsPlusNormal"/>
              <w:jc w:val="center"/>
            </w:pPr>
            <w:r>
              <w:t>10600,0</w:t>
            </w:r>
          </w:p>
        </w:tc>
        <w:tc>
          <w:tcPr>
            <w:tcW w:w="1304" w:type="dxa"/>
            <w:vAlign w:val="center"/>
          </w:tcPr>
          <w:p w:rsidR="00B30989" w:rsidRDefault="00B30989">
            <w:pPr>
              <w:pStyle w:val="ConsPlusNormal"/>
              <w:jc w:val="center"/>
            </w:pPr>
            <w:r>
              <w:t>12000,0</w:t>
            </w:r>
          </w:p>
        </w:tc>
        <w:tc>
          <w:tcPr>
            <w:tcW w:w="1304" w:type="dxa"/>
            <w:vAlign w:val="center"/>
          </w:tcPr>
          <w:p w:rsidR="00B30989" w:rsidRDefault="00B30989">
            <w:pPr>
              <w:pStyle w:val="ConsPlusNormal"/>
              <w:jc w:val="center"/>
            </w:pPr>
            <w:r>
              <w:t>12000,0</w:t>
            </w:r>
          </w:p>
        </w:tc>
        <w:tc>
          <w:tcPr>
            <w:tcW w:w="1304" w:type="dxa"/>
            <w:vAlign w:val="center"/>
          </w:tcPr>
          <w:p w:rsidR="00B30989" w:rsidRDefault="00B30989">
            <w:pPr>
              <w:pStyle w:val="ConsPlusNormal"/>
              <w:jc w:val="center"/>
            </w:pPr>
            <w:r>
              <w:t>12000,0</w:t>
            </w:r>
          </w:p>
        </w:tc>
        <w:tc>
          <w:tcPr>
            <w:tcW w:w="1417" w:type="dxa"/>
            <w:vAlign w:val="center"/>
          </w:tcPr>
          <w:p w:rsidR="00B30989" w:rsidRDefault="00B30989">
            <w:pPr>
              <w:pStyle w:val="ConsPlusNormal"/>
              <w:jc w:val="center"/>
            </w:pPr>
            <w:r>
              <w:t>70425,5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1.5.1.</w:t>
            </w:r>
          </w:p>
        </w:tc>
        <w:tc>
          <w:tcPr>
            <w:tcW w:w="3288" w:type="dxa"/>
            <w:vMerge w:val="restart"/>
          </w:tcPr>
          <w:p w:rsidR="00B30989" w:rsidRDefault="00B30989">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871" w:type="dxa"/>
            <w:vMerge w:val="restart"/>
          </w:tcPr>
          <w:p w:rsidR="00B30989" w:rsidRDefault="00B30989">
            <w:pPr>
              <w:pStyle w:val="ConsPlusNormal"/>
            </w:pPr>
            <w:r>
              <w:t>Министерство сельского хозяйства Иркутской области, 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4600,0</w:t>
            </w:r>
          </w:p>
        </w:tc>
        <w:tc>
          <w:tcPr>
            <w:tcW w:w="1191" w:type="dxa"/>
            <w:vAlign w:val="center"/>
          </w:tcPr>
          <w:p w:rsidR="00B30989" w:rsidRDefault="00B30989">
            <w:pPr>
              <w:pStyle w:val="ConsPlusNormal"/>
              <w:jc w:val="center"/>
            </w:pPr>
            <w:r>
              <w:t>5400,0</w:t>
            </w:r>
          </w:p>
        </w:tc>
        <w:tc>
          <w:tcPr>
            <w:tcW w:w="1304" w:type="dxa"/>
            <w:vAlign w:val="center"/>
          </w:tcPr>
          <w:p w:rsidR="00B30989" w:rsidRDefault="00B30989">
            <w:pPr>
              <w:pStyle w:val="ConsPlusNormal"/>
              <w:jc w:val="center"/>
            </w:pPr>
            <w:r>
              <w:t>9000,0</w:t>
            </w:r>
          </w:p>
        </w:tc>
        <w:tc>
          <w:tcPr>
            <w:tcW w:w="1304" w:type="dxa"/>
            <w:vAlign w:val="center"/>
          </w:tcPr>
          <w:p w:rsidR="00B30989" w:rsidRDefault="00B30989">
            <w:pPr>
              <w:pStyle w:val="ConsPlusNormal"/>
              <w:jc w:val="center"/>
            </w:pPr>
            <w:r>
              <w:t>9000,0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417" w:type="dxa"/>
            <w:vAlign w:val="center"/>
          </w:tcPr>
          <w:p w:rsidR="00B30989" w:rsidRDefault="00B30989">
            <w:pPr>
              <w:pStyle w:val="ConsPlusNormal"/>
              <w:jc w:val="center"/>
            </w:pPr>
            <w:r>
              <w:t>58000,0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4600,0</w:t>
            </w:r>
          </w:p>
        </w:tc>
        <w:tc>
          <w:tcPr>
            <w:tcW w:w="1191" w:type="dxa"/>
            <w:vAlign w:val="center"/>
          </w:tcPr>
          <w:p w:rsidR="00B30989" w:rsidRDefault="00B30989">
            <w:pPr>
              <w:pStyle w:val="ConsPlusNormal"/>
              <w:jc w:val="center"/>
            </w:pPr>
            <w:r>
              <w:t>5400,0</w:t>
            </w:r>
          </w:p>
        </w:tc>
        <w:tc>
          <w:tcPr>
            <w:tcW w:w="1304" w:type="dxa"/>
            <w:vAlign w:val="center"/>
          </w:tcPr>
          <w:p w:rsidR="00B30989" w:rsidRDefault="00B30989">
            <w:pPr>
              <w:pStyle w:val="ConsPlusNormal"/>
              <w:jc w:val="center"/>
            </w:pPr>
            <w:r>
              <w:t>9000,0</w:t>
            </w:r>
          </w:p>
        </w:tc>
        <w:tc>
          <w:tcPr>
            <w:tcW w:w="1304" w:type="dxa"/>
            <w:vAlign w:val="center"/>
          </w:tcPr>
          <w:p w:rsidR="00B30989" w:rsidRDefault="00B30989">
            <w:pPr>
              <w:pStyle w:val="ConsPlusNormal"/>
              <w:jc w:val="center"/>
            </w:pPr>
            <w:r>
              <w:t>9000,0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10000,0</w:t>
            </w:r>
          </w:p>
        </w:tc>
        <w:tc>
          <w:tcPr>
            <w:tcW w:w="1417" w:type="dxa"/>
            <w:vAlign w:val="center"/>
          </w:tcPr>
          <w:p w:rsidR="00B30989" w:rsidRDefault="00B30989">
            <w:pPr>
              <w:pStyle w:val="ConsPlusNormal"/>
              <w:jc w:val="center"/>
            </w:pPr>
            <w:r>
              <w:t>58000,0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1.5.2.</w:t>
            </w:r>
          </w:p>
        </w:tc>
        <w:tc>
          <w:tcPr>
            <w:tcW w:w="3288" w:type="dxa"/>
            <w:vMerge w:val="restart"/>
          </w:tcPr>
          <w:p w:rsidR="00B30989" w:rsidRDefault="00B30989">
            <w:pPr>
              <w:pStyle w:val="ConsPlusNormal"/>
            </w:pPr>
            <w:r>
              <w:t xml:space="preserve">Оплата государственных контрактов, заключенных с </w:t>
            </w:r>
            <w:r>
              <w:lastRenderedPageBreak/>
              <w:t>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871" w:type="dxa"/>
            <w:vMerge w:val="restart"/>
          </w:tcPr>
          <w:p w:rsidR="00B30989" w:rsidRDefault="00B30989">
            <w:pPr>
              <w:pStyle w:val="ConsPlusNormal"/>
            </w:pPr>
            <w:r>
              <w:lastRenderedPageBreak/>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1625,5</w:t>
            </w:r>
          </w:p>
        </w:tc>
        <w:tc>
          <w:tcPr>
            <w:tcW w:w="1191"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12425,5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1625,5</w:t>
            </w:r>
          </w:p>
        </w:tc>
        <w:tc>
          <w:tcPr>
            <w:tcW w:w="1191"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1600,0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417" w:type="dxa"/>
            <w:vAlign w:val="center"/>
          </w:tcPr>
          <w:p w:rsidR="00B30989" w:rsidRDefault="00B30989">
            <w:pPr>
              <w:pStyle w:val="ConsPlusNormal"/>
              <w:jc w:val="center"/>
            </w:pPr>
            <w:r>
              <w:t>12425,5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w:t>
            </w:r>
          </w:p>
        </w:tc>
        <w:tc>
          <w:tcPr>
            <w:tcW w:w="3288" w:type="dxa"/>
            <w:vMerge w:val="restart"/>
          </w:tcPr>
          <w:p w:rsidR="00B30989" w:rsidRDefault="00B30989">
            <w:pPr>
              <w:pStyle w:val="ConsPlusNormal"/>
            </w:pPr>
            <w:r>
              <w:t>Основное мероприятие "Создание условий для научного и информационного обеспечения развития сельскохозяйственного производства"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18202,9</w:t>
            </w:r>
          </w:p>
        </w:tc>
        <w:tc>
          <w:tcPr>
            <w:tcW w:w="1191" w:type="dxa"/>
            <w:vAlign w:val="center"/>
          </w:tcPr>
          <w:p w:rsidR="00B30989" w:rsidRDefault="00B30989">
            <w:pPr>
              <w:pStyle w:val="ConsPlusNormal"/>
              <w:jc w:val="center"/>
            </w:pPr>
            <w:r>
              <w:t>14183,9</w:t>
            </w:r>
          </w:p>
        </w:tc>
        <w:tc>
          <w:tcPr>
            <w:tcW w:w="1304" w:type="dxa"/>
            <w:vAlign w:val="center"/>
          </w:tcPr>
          <w:p w:rsidR="00B30989" w:rsidRDefault="00B30989">
            <w:pPr>
              <w:pStyle w:val="ConsPlusNormal"/>
              <w:jc w:val="center"/>
            </w:pPr>
            <w:r>
              <w:t>21150,0</w:t>
            </w:r>
          </w:p>
        </w:tc>
        <w:tc>
          <w:tcPr>
            <w:tcW w:w="1304" w:type="dxa"/>
            <w:vAlign w:val="center"/>
          </w:tcPr>
          <w:p w:rsidR="00B30989" w:rsidRDefault="00B30989">
            <w:pPr>
              <w:pStyle w:val="ConsPlusNormal"/>
              <w:jc w:val="center"/>
            </w:pPr>
            <w:r>
              <w:t>21150,0</w:t>
            </w:r>
          </w:p>
        </w:tc>
        <w:tc>
          <w:tcPr>
            <w:tcW w:w="1304" w:type="dxa"/>
            <w:vAlign w:val="center"/>
          </w:tcPr>
          <w:p w:rsidR="00B30989" w:rsidRDefault="00B30989">
            <w:pPr>
              <w:pStyle w:val="ConsPlusNormal"/>
              <w:jc w:val="center"/>
            </w:pPr>
            <w:r>
              <w:t>26050,0</w:t>
            </w:r>
          </w:p>
        </w:tc>
        <w:tc>
          <w:tcPr>
            <w:tcW w:w="1304" w:type="dxa"/>
            <w:vAlign w:val="center"/>
          </w:tcPr>
          <w:p w:rsidR="00B30989" w:rsidRDefault="00B30989">
            <w:pPr>
              <w:pStyle w:val="ConsPlusNormal"/>
              <w:jc w:val="center"/>
            </w:pPr>
            <w:r>
              <w:t>27150,0</w:t>
            </w:r>
          </w:p>
        </w:tc>
        <w:tc>
          <w:tcPr>
            <w:tcW w:w="1304" w:type="dxa"/>
            <w:vAlign w:val="center"/>
          </w:tcPr>
          <w:p w:rsidR="00B30989" w:rsidRDefault="00B30989">
            <w:pPr>
              <w:pStyle w:val="ConsPlusNormal"/>
              <w:jc w:val="center"/>
            </w:pPr>
            <w:r>
              <w:t>28250,0</w:t>
            </w:r>
          </w:p>
        </w:tc>
        <w:tc>
          <w:tcPr>
            <w:tcW w:w="1417" w:type="dxa"/>
            <w:vAlign w:val="center"/>
          </w:tcPr>
          <w:p w:rsidR="00B30989" w:rsidRDefault="00B30989">
            <w:pPr>
              <w:pStyle w:val="ConsPlusNormal"/>
              <w:jc w:val="center"/>
            </w:pPr>
            <w:r>
              <w:t>156136,8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18202,9</w:t>
            </w:r>
          </w:p>
        </w:tc>
        <w:tc>
          <w:tcPr>
            <w:tcW w:w="1191" w:type="dxa"/>
            <w:vAlign w:val="center"/>
          </w:tcPr>
          <w:p w:rsidR="00B30989" w:rsidRDefault="00B30989">
            <w:pPr>
              <w:pStyle w:val="ConsPlusNormal"/>
              <w:jc w:val="center"/>
            </w:pPr>
            <w:r>
              <w:t>14183,9</w:t>
            </w:r>
          </w:p>
        </w:tc>
        <w:tc>
          <w:tcPr>
            <w:tcW w:w="1304" w:type="dxa"/>
            <w:vAlign w:val="center"/>
          </w:tcPr>
          <w:p w:rsidR="00B30989" w:rsidRDefault="00B30989">
            <w:pPr>
              <w:pStyle w:val="ConsPlusNormal"/>
              <w:jc w:val="center"/>
            </w:pPr>
            <w:r>
              <w:t>21150,0</w:t>
            </w:r>
          </w:p>
        </w:tc>
        <w:tc>
          <w:tcPr>
            <w:tcW w:w="1304" w:type="dxa"/>
            <w:vAlign w:val="center"/>
          </w:tcPr>
          <w:p w:rsidR="00B30989" w:rsidRDefault="00B30989">
            <w:pPr>
              <w:pStyle w:val="ConsPlusNormal"/>
              <w:jc w:val="center"/>
            </w:pPr>
            <w:r>
              <w:t>21150,0</w:t>
            </w:r>
          </w:p>
        </w:tc>
        <w:tc>
          <w:tcPr>
            <w:tcW w:w="1304" w:type="dxa"/>
            <w:vAlign w:val="center"/>
          </w:tcPr>
          <w:p w:rsidR="00B30989" w:rsidRDefault="00B30989">
            <w:pPr>
              <w:pStyle w:val="ConsPlusNormal"/>
              <w:jc w:val="center"/>
            </w:pPr>
            <w:r>
              <w:t>26050,0</w:t>
            </w:r>
          </w:p>
        </w:tc>
        <w:tc>
          <w:tcPr>
            <w:tcW w:w="1304" w:type="dxa"/>
            <w:vAlign w:val="center"/>
          </w:tcPr>
          <w:p w:rsidR="00B30989" w:rsidRDefault="00B30989">
            <w:pPr>
              <w:pStyle w:val="ConsPlusNormal"/>
              <w:jc w:val="center"/>
            </w:pPr>
            <w:r>
              <w:t>27150,0</w:t>
            </w:r>
          </w:p>
        </w:tc>
        <w:tc>
          <w:tcPr>
            <w:tcW w:w="1304" w:type="dxa"/>
            <w:vAlign w:val="center"/>
          </w:tcPr>
          <w:p w:rsidR="00B30989" w:rsidRDefault="00B30989">
            <w:pPr>
              <w:pStyle w:val="ConsPlusNormal"/>
              <w:jc w:val="center"/>
            </w:pPr>
            <w:r>
              <w:t>28250,0</w:t>
            </w:r>
          </w:p>
        </w:tc>
        <w:tc>
          <w:tcPr>
            <w:tcW w:w="1417" w:type="dxa"/>
            <w:vAlign w:val="center"/>
          </w:tcPr>
          <w:p w:rsidR="00B30989" w:rsidRDefault="00B30989">
            <w:pPr>
              <w:pStyle w:val="ConsPlusNormal"/>
              <w:jc w:val="center"/>
            </w:pPr>
            <w:r>
              <w:t>156136,8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1.6.1.</w:t>
            </w:r>
          </w:p>
        </w:tc>
        <w:tc>
          <w:tcPr>
            <w:tcW w:w="3288" w:type="dxa"/>
            <w:vMerge w:val="restart"/>
          </w:tcPr>
          <w:p w:rsidR="00B30989" w:rsidRDefault="00B30989">
            <w:pPr>
              <w:pStyle w:val="ConsPlusNormal"/>
            </w:pPr>
            <w:r>
              <w:t>Оказание поддержки научно-производственной и инновационной деятельности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1.6.2.</w:t>
            </w:r>
          </w:p>
        </w:tc>
        <w:tc>
          <w:tcPr>
            <w:tcW w:w="3288" w:type="dxa"/>
            <w:vMerge w:val="restart"/>
          </w:tcPr>
          <w:p w:rsidR="00B30989" w:rsidRDefault="00B30989">
            <w:pPr>
              <w:pStyle w:val="ConsPlusNormal"/>
            </w:pPr>
            <w:r>
              <w:t xml:space="preserve">Предоставление субсидий на оказание консультационной помощи по вопросам ведения отраслей животноводства и </w:t>
            </w:r>
            <w:r>
              <w:lastRenderedPageBreak/>
              <w:t>растениеводства</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2183,9</w:t>
            </w:r>
          </w:p>
        </w:tc>
        <w:tc>
          <w:tcPr>
            <w:tcW w:w="1191" w:type="dxa"/>
            <w:vAlign w:val="center"/>
          </w:tcPr>
          <w:p w:rsidR="00B30989" w:rsidRDefault="00B30989">
            <w:pPr>
              <w:pStyle w:val="ConsPlusNormal"/>
              <w:jc w:val="center"/>
            </w:pPr>
            <w:r>
              <w:t>2183,9</w:t>
            </w:r>
          </w:p>
        </w:tc>
        <w:tc>
          <w:tcPr>
            <w:tcW w:w="1304" w:type="dxa"/>
            <w:vAlign w:val="center"/>
          </w:tcPr>
          <w:p w:rsidR="00B30989" w:rsidRDefault="00B30989">
            <w:pPr>
              <w:pStyle w:val="ConsPlusNormal"/>
              <w:jc w:val="center"/>
            </w:pPr>
            <w:r>
              <w:t>5550,0</w:t>
            </w:r>
          </w:p>
        </w:tc>
        <w:tc>
          <w:tcPr>
            <w:tcW w:w="1304" w:type="dxa"/>
            <w:vAlign w:val="center"/>
          </w:tcPr>
          <w:p w:rsidR="00B30989" w:rsidRDefault="00B30989">
            <w:pPr>
              <w:pStyle w:val="ConsPlusNormal"/>
              <w:jc w:val="center"/>
            </w:pPr>
            <w:r>
              <w:t>5550,0</w:t>
            </w:r>
          </w:p>
        </w:tc>
        <w:tc>
          <w:tcPr>
            <w:tcW w:w="1304" w:type="dxa"/>
            <w:vAlign w:val="center"/>
          </w:tcPr>
          <w:p w:rsidR="00B30989" w:rsidRDefault="00B30989">
            <w:pPr>
              <w:pStyle w:val="ConsPlusNormal"/>
              <w:jc w:val="center"/>
            </w:pPr>
            <w:r>
              <w:t>5050,0</w:t>
            </w:r>
          </w:p>
        </w:tc>
        <w:tc>
          <w:tcPr>
            <w:tcW w:w="1304" w:type="dxa"/>
            <w:vAlign w:val="center"/>
          </w:tcPr>
          <w:p w:rsidR="00B30989" w:rsidRDefault="00B30989">
            <w:pPr>
              <w:pStyle w:val="ConsPlusNormal"/>
              <w:jc w:val="center"/>
            </w:pPr>
            <w:r>
              <w:t>5400,0</w:t>
            </w:r>
          </w:p>
        </w:tc>
        <w:tc>
          <w:tcPr>
            <w:tcW w:w="1304" w:type="dxa"/>
            <w:vAlign w:val="center"/>
          </w:tcPr>
          <w:p w:rsidR="00B30989" w:rsidRDefault="00B30989">
            <w:pPr>
              <w:pStyle w:val="ConsPlusNormal"/>
              <w:jc w:val="center"/>
            </w:pPr>
            <w:r>
              <w:t>5750,0</w:t>
            </w:r>
          </w:p>
        </w:tc>
        <w:tc>
          <w:tcPr>
            <w:tcW w:w="1417" w:type="dxa"/>
            <w:vAlign w:val="center"/>
          </w:tcPr>
          <w:p w:rsidR="00B30989" w:rsidRDefault="00B30989">
            <w:pPr>
              <w:pStyle w:val="ConsPlusNormal"/>
              <w:jc w:val="center"/>
            </w:pPr>
            <w:r>
              <w:t>31667,8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2183,9</w:t>
            </w:r>
          </w:p>
        </w:tc>
        <w:tc>
          <w:tcPr>
            <w:tcW w:w="1191" w:type="dxa"/>
            <w:vAlign w:val="center"/>
          </w:tcPr>
          <w:p w:rsidR="00B30989" w:rsidRDefault="00B30989">
            <w:pPr>
              <w:pStyle w:val="ConsPlusNormal"/>
              <w:jc w:val="center"/>
            </w:pPr>
            <w:r>
              <w:t>2183,9</w:t>
            </w:r>
          </w:p>
        </w:tc>
        <w:tc>
          <w:tcPr>
            <w:tcW w:w="1304" w:type="dxa"/>
            <w:vAlign w:val="center"/>
          </w:tcPr>
          <w:p w:rsidR="00B30989" w:rsidRDefault="00B30989">
            <w:pPr>
              <w:pStyle w:val="ConsPlusNormal"/>
              <w:jc w:val="center"/>
            </w:pPr>
            <w:r>
              <w:t>5550,0</w:t>
            </w:r>
          </w:p>
        </w:tc>
        <w:tc>
          <w:tcPr>
            <w:tcW w:w="1304" w:type="dxa"/>
            <w:vAlign w:val="center"/>
          </w:tcPr>
          <w:p w:rsidR="00B30989" w:rsidRDefault="00B30989">
            <w:pPr>
              <w:pStyle w:val="ConsPlusNormal"/>
              <w:jc w:val="center"/>
            </w:pPr>
            <w:r>
              <w:t>5550,0</w:t>
            </w:r>
          </w:p>
        </w:tc>
        <w:tc>
          <w:tcPr>
            <w:tcW w:w="1304" w:type="dxa"/>
            <w:vAlign w:val="center"/>
          </w:tcPr>
          <w:p w:rsidR="00B30989" w:rsidRDefault="00B30989">
            <w:pPr>
              <w:pStyle w:val="ConsPlusNormal"/>
              <w:jc w:val="center"/>
            </w:pPr>
            <w:r>
              <w:t>5050,0</w:t>
            </w:r>
          </w:p>
        </w:tc>
        <w:tc>
          <w:tcPr>
            <w:tcW w:w="1304" w:type="dxa"/>
            <w:vAlign w:val="center"/>
          </w:tcPr>
          <w:p w:rsidR="00B30989" w:rsidRDefault="00B30989">
            <w:pPr>
              <w:pStyle w:val="ConsPlusNormal"/>
              <w:jc w:val="center"/>
            </w:pPr>
            <w:r>
              <w:t>5400,0</w:t>
            </w:r>
          </w:p>
        </w:tc>
        <w:tc>
          <w:tcPr>
            <w:tcW w:w="1304" w:type="dxa"/>
            <w:vAlign w:val="center"/>
          </w:tcPr>
          <w:p w:rsidR="00B30989" w:rsidRDefault="00B30989">
            <w:pPr>
              <w:pStyle w:val="ConsPlusNormal"/>
              <w:jc w:val="center"/>
            </w:pPr>
            <w:r>
              <w:t>5750,0</w:t>
            </w:r>
          </w:p>
        </w:tc>
        <w:tc>
          <w:tcPr>
            <w:tcW w:w="1417" w:type="dxa"/>
            <w:vAlign w:val="center"/>
          </w:tcPr>
          <w:p w:rsidR="00B30989" w:rsidRDefault="00B30989">
            <w:pPr>
              <w:pStyle w:val="ConsPlusNormal"/>
              <w:jc w:val="center"/>
            </w:pPr>
            <w:r>
              <w:t>31667,8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1.6.3.</w:t>
            </w:r>
          </w:p>
        </w:tc>
        <w:tc>
          <w:tcPr>
            <w:tcW w:w="3288" w:type="dxa"/>
            <w:vMerge w:val="restart"/>
          </w:tcPr>
          <w:p w:rsidR="00B30989" w:rsidRDefault="00B30989">
            <w:pPr>
              <w:pStyle w:val="ConsPlusNormal"/>
            </w:pPr>
            <w:r>
              <w:t>Формирование и функционирование системы государственного информационного обеспечения в сфере сельского хозяйства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3200,0</w:t>
            </w:r>
          </w:p>
        </w:tc>
        <w:tc>
          <w:tcPr>
            <w:tcW w:w="1304" w:type="dxa"/>
            <w:vAlign w:val="center"/>
          </w:tcPr>
          <w:p w:rsidR="00B30989" w:rsidRDefault="00B30989">
            <w:pPr>
              <w:pStyle w:val="ConsPlusNormal"/>
              <w:jc w:val="center"/>
            </w:pPr>
            <w:r>
              <w:t>3200,0</w:t>
            </w:r>
          </w:p>
        </w:tc>
        <w:tc>
          <w:tcPr>
            <w:tcW w:w="1304"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4750,0</w:t>
            </w:r>
          </w:p>
        </w:tc>
        <w:tc>
          <w:tcPr>
            <w:tcW w:w="1304" w:type="dxa"/>
            <w:vAlign w:val="center"/>
          </w:tcPr>
          <w:p w:rsidR="00B30989" w:rsidRDefault="00B30989">
            <w:pPr>
              <w:pStyle w:val="ConsPlusNormal"/>
              <w:jc w:val="center"/>
            </w:pPr>
            <w:r>
              <w:t>5000,0</w:t>
            </w:r>
          </w:p>
        </w:tc>
        <w:tc>
          <w:tcPr>
            <w:tcW w:w="1417" w:type="dxa"/>
            <w:vAlign w:val="center"/>
          </w:tcPr>
          <w:p w:rsidR="00B30989" w:rsidRDefault="00B30989">
            <w:pPr>
              <w:pStyle w:val="ConsPlusNormal"/>
              <w:jc w:val="center"/>
            </w:pPr>
            <w:r>
              <w:t>27150,0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3200,0</w:t>
            </w:r>
          </w:p>
        </w:tc>
        <w:tc>
          <w:tcPr>
            <w:tcW w:w="1304" w:type="dxa"/>
            <w:vAlign w:val="center"/>
          </w:tcPr>
          <w:p w:rsidR="00B30989" w:rsidRDefault="00B30989">
            <w:pPr>
              <w:pStyle w:val="ConsPlusNormal"/>
              <w:jc w:val="center"/>
            </w:pPr>
            <w:r>
              <w:t>3200,0</w:t>
            </w:r>
          </w:p>
        </w:tc>
        <w:tc>
          <w:tcPr>
            <w:tcW w:w="1304"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4750,0</w:t>
            </w:r>
          </w:p>
        </w:tc>
        <w:tc>
          <w:tcPr>
            <w:tcW w:w="1304" w:type="dxa"/>
            <w:vAlign w:val="center"/>
          </w:tcPr>
          <w:p w:rsidR="00B30989" w:rsidRDefault="00B30989">
            <w:pPr>
              <w:pStyle w:val="ConsPlusNormal"/>
              <w:jc w:val="center"/>
            </w:pPr>
            <w:r>
              <w:t>5000,0</w:t>
            </w:r>
          </w:p>
        </w:tc>
        <w:tc>
          <w:tcPr>
            <w:tcW w:w="1417" w:type="dxa"/>
            <w:vAlign w:val="center"/>
          </w:tcPr>
          <w:p w:rsidR="00B30989" w:rsidRDefault="00B30989">
            <w:pPr>
              <w:pStyle w:val="ConsPlusNormal"/>
              <w:jc w:val="center"/>
            </w:pPr>
            <w:r>
              <w:t>27150,0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1.6.4.</w:t>
            </w:r>
          </w:p>
        </w:tc>
        <w:tc>
          <w:tcPr>
            <w:tcW w:w="3288" w:type="dxa"/>
            <w:vMerge w:val="restart"/>
          </w:tcPr>
          <w:p w:rsidR="00B30989" w:rsidRDefault="00B30989">
            <w:pPr>
              <w:pStyle w:val="ConsPlusNormal"/>
            </w:pPr>
            <w:r>
              <w:t>Освещение деятельности агропромышленного комплекса Иркутской области в средствах массовой информации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950,0</w:t>
            </w:r>
          </w:p>
        </w:tc>
        <w:tc>
          <w:tcPr>
            <w:tcW w:w="1191"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2500,0</w:t>
            </w:r>
          </w:p>
        </w:tc>
        <w:tc>
          <w:tcPr>
            <w:tcW w:w="1417" w:type="dxa"/>
            <w:vAlign w:val="center"/>
          </w:tcPr>
          <w:p w:rsidR="00B30989" w:rsidRDefault="00B30989">
            <w:pPr>
              <w:pStyle w:val="ConsPlusNormal"/>
              <w:jc w:val="center"/>
            </w:pPr>
            <w:r>
              <w:t>14450,0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950,0</w:t>
            </w:r>
          </w:p>
        </w:tc>
        <w:tc>
          <w:tcPr>
            <w:tcW w:w="1191"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2000,0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2500,0</w:t>
            </w:r>
          </w:p>
        </w:tc>
        <w:tc>
          <w:tcPr>
            <w:tcW w:w="1417" w:type="dxa"/>
            <w:vAlign w:val="center"/>
          </w:tcPr>
          <w:p w:rsidR="00B30989" w:rsidRDefault="00B30989">
            <w:pPr>
              <w:pStyle w:val="ConsPlusNormal"/>
              <w:jc w:val="center"/>
            </w:pPr>
            <w:r>
              <w:t>14450,0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1.6.5.</w:t>
            </w:r>
          </w:p>
        </w:tc>
        <w:tc>
          <w:tcPr>
            <w:tcW w:w="3288" w:type="dxa"/>
            <w:vMerge w:val="restart"/>
          </w:tcPr>
          <w:p w:rsidR="00B30989" w:rsidRDefault="00B30989">
            <w:pPr>
              <w:pStyle w:val="ConsPlusNormal"/>
            </w:pPr>
            <w:r>
              <w:t>Организация проведения публичных мероприятий</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9569,0</w:t>
            </w:r>
          </w:p>
        </w:tc>
        <w:tc>
          <w:tcPr>
            <w:tcW w:w="1191"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10400,0</w:t>
            </w:r>
          </w:p>
        </w:tc>
        <w:tc>
          <w:tcPr>
            <w:tcW w:w="1304" w:type="dxa"/>
            <w:vAlign w:val="center"/>
          </w:tcPr>
          <w:p w:rsidR="00B30989" w:rsidRDefault="00B30989">
            <w:pPr>
              <w:pStyle w:val="ConsPlusNormal"/>
              <w:jc w:val="center"/>
            </w:pPr>
            <w:r>
              <w:t>10400,0</w:t>
            </w:r>
          </w:p>
        </w:tc>
        <w:tc>
          <w:tcPr>
            <w:tcW w:w="1304" w:type="dxa"/>
            <w:vAlign w:val="center"/>
          </w:tcPr>
          <w:p w:rsidR="00B30989" w:rsidRDefault="00B30989">
            <w:pPr>
              <w:pStyle w:val="ConsPlusNormal"/>
              <w:jc w:val="center"/>
            </w:pPr>
            <w:r>
              <w:t>14000,0</w:t>
            </w:r>
          </w:p>
        </w:tc>
        <w:tc>
          <w:tcPr>
            <w:tcW w:w="1304" w:type="dxa"/>
            <w:vAlign w:val="center"/>
          </w:tcPr>
          <w:p w:rsidR="00B30989" w:rsidRDefault="00B30989">
            <w:pPr>
              <w:pStyle w:val="ConsPlusNormal"/>
              <w:jc w:val="center"/>
            </w:pPr>
            <w:r>
              <w:t>14500,0</w:t>
            </w:r>
          </w:p>
        </w:tc>
        <w:tc>
          <w:tcPr>
            <w:tcW w:w="1304" w:type="dxa"/>
            <w:vAlign w:val="center"/>
          </w:tcPr>
          <w:p w:rsidR="00B30989" w:rsidRDefault="00B30989">
            <w:pPr>
              <w:pStyle w:val="ConsPlusNormal"/>
              <w:jc w:val="center"/>
            </w:pPr>
            <w:r>
              <w:t>15000,0</w:t>
            </w:r>
          </w:p>
        </w:tc>
        <w:tc>
          <w:tcPr>
            <w:tcW w:w="1417" w:type="dxa"/>
            <w:vAlign w:val="center"/>
          </w:tcPr>
          <w:p w:rsidR="00B30989" w:rsidRDefault="00B30989">
            <w:pPr>
              <w:pStyle w:val="ConsPlusNormal"/>
              <w:jc w:val="center"/>
            </w:pPr>
            <w:r>
              <w:t>80869,0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9569,0</w:t>
            </w:r>
          </w:p>
        </w:tc>
        <w:tc>
          <w:tcPr>
            <w:tcW w:w="1191"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10400,0</w:t>
            </w:r>
          </w:p>
        </w:tc>
        <w:tc>
          <w:tcPr>
            <w:tcW w:w="1304" w:type="dxa"/>
            <w:vAlign w:val="center"/>
          </w:tcPr>
          <w:p w:rsidR="00B30989" w:rsidRDefault="00B30989">
            <w:pPr>
              <w:pStyle w:val="ConsPlusNormal"/>
              <w:jc w:val="center"/>
            </w:pPr>
            <w:r>
              <w:t>10400,0</w:t>
            </w:r>
          </w:p>
        </w:tc>
        <w:tc>
          <w:tcPr>
            <w:tcW w:w="1304" w:type="dxa"/>
            <w:vAlign w:val="center"/>
          </w:tcPr>
          <w:p w:rsidR="00B30989" w:rsidRDefault="00B30989">
            <w:pPr>
              <w:pStyle w:val="ConsPlusNormal"/>
              <w:jc w:val="center"/>
            </w:pPr>
            <w:r>
              <w:t>14000,0</w:t>
            </w:r>
          </w:p>
        </w:tc>
        <w:tc>
          <w:tcPr>
            <w:tcW w:w="1304" w:type="dxa"/>
            <w:vAlign w:val="center"/>
          </w:tcPr>
          <w:p w:rsidR="00B30989" w:rsidRDefault="00B30989">
            <w:pPr>
              <w:pStyle w:val="ConsPlusNormal"/>
              <w:jc w:val="center"/>
            </w:pPr>
            <w:r>
              <w:t>14500,0</w:t>
            </w:r>
          </w:p>
        </w:tc>
        <w:tc>
          <w:tcPr>
            <w:tcW w:w="1304" w:type="dxa"/>
            <w:vAlign w:val="center"/>
          </w:tcPr>
          <w:p w:rsidR="00B30989" w:rsidRDefault="00B30989">
            <w:pPr>
              <w:pStyle w:val="ConsPlusNormal"/>
              <w:jc w:val="center"/>
            </w:pPr>
            <w:r>
              <w:t>15000,0</w:t>
            </w:r>
          </w:p>
        </w:tc>
        <w:tc>
          <w:tcPr>
            <w:tcW w:w="1417" w:type="dxa"/>
            <w:vAlign w:val="center"/>
          </w:tcPr>
          <w:p w:rsidR="00B30989" w:rsidRDefault="00B30989">
            <w:pPr>
              <w:pStyle w:val="ConsPlusNormal"/>
              <w:jc w:val="center"/>
            </w:pPr>
            <w:r>
              <w:t>80869,0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1.7.</w:t>
            </w:r>
          </w:p>
        </w:tc>
        <w:tc>
          <w:tcPr>
            <w:tcW w:w="3288" w:type="dxa"/>
            <w:vMerge w:val="restart"/>
          </w:tcPr>
          <w:p w:rsidR="00B30989" w:rsidRDefault="00B30989">
            <w:pPr>
              <w:pStyle w:val="ConsPlusNormal"/>
            </w:pPr>
            <w:r>
              <w:t xml:space="preserve">Основное мероприятие "Оказание содействия развитию </w:t>
            </w:r>
            <w:r>
              <w:lastRenderedPageBreak/>
              <w:t>переработки и реализации сельскохозяйственной продукции"</w:t>
            </w:r>
          </w:p>
        </w:tc>
        <w:tc>
          <w:tcPr>
            <w:tcW w:w="1871" w:type="dxa"/>
            <w:vMerge w:val="restart"/>
          </w:tcPr>
          <w:p w:rsidR="00B30989" w:rsidRDefault="00B30989">
            <w:pPr>
              <w:pStyle w:val="ConsPlusNormal"/>
            </w:pPr>
            <w:r>
              <w:lastRenderedPageBreak/>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1.7.1.</w:t>
            </w:r>
          </w:p>
        </w:tc>
        <w:tc>
          <w:tcPr>
            <w:tcW w:w="3288" w:type="dxa"/>
            <w:vMerge w:val="restart"/>
          </w:tcPr>
          <w:p w:rsidR="00B30989" w:rsidRDefault="00B30989">
            <w:pPr>
              <w:pStyle w:val="ConsPlusNormal"/>
            </w:pPr>
            <w:r>
              <w:t>Предоставление субсидий на возмещение части процентной ставки по краткосрочным кредитам (займам) на переработку продукции растениеводства и животноводства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2206,0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2206,0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2.</w:t>
            </w:r>
          </w:p>
        </w:tc>
        <w:tc>
          <w:tcPr>
            <w:tcW w:w="3288" w:type="dxa"/>
            <w:vMerge w:val="restart"/>
          </w:tcPr>
          <w:p w:rsidR="00B30989" w:rsidRDefault="00B30989">
            <w:pPr>
              <w:pStyle w:val="ConsPlusNormal"/>
            </w:pPr>
            <w:hyperlink w:anchor="P1221" w:history="1">
              <w:r>
                <w:rPr>
                  <w:color w:val="0000FF"/>
                </w:rPr>
                <w:t>Подпрограмма</w:t>
              </w:r>
            </w:hyperlink>
            <w:r>
              <w:t xml:space="preserve"> "Развитие мелиорации земель сельскохозяйственного назначения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18700,0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5700,0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18700,0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5700,0</w:t>
            </w:r>
          </w:p>
        </w:tc>
      </w:tr>
      <w:tr w:rsidR="00B30989">
        <w:tc>
          <w:tcPr>
            <w:tcW w:w="794" w:type="dxa"/>
            <w:vMerge w:val="restart"/>
            <w:vAlign w:val="center"/>
          </w:tcPr>
          <w:p w:rsidR="00B30989" w:rsidRDefault="00B30989">
            <w:pPr>
              <w:pStyle w:val="ConsPlusNormal"/>
              <w:jc w:val="center"/>
            </w:pPr>
            <w:r>
              <w:t>2.1.</w:t>
            </w:r>
          </w:p>
        </w:tc>
        <w:tc>
          <w:tcPr>
            <w:tcW w:w="3288" w:type="dxa"/>
            <w:vMerge w:val="restart"/>
          </w:tcPr>
          <w:p w:rsidR="00B30989" w:rsidRDefault="00B30989">
            <w:pPr>
              <w:pStyle w:val="ConsPlusNormal"/>
            </w:pPr>
            <w:r>
              <w:t xml:space="preserve">Основное мероприятие </w:t>
            </w:r>
            <w:r>
              <w:lastRenderedPageBreak/>
              <w:t>"Создание условий для эффективного использования земель сельскохозяйственного назначения"</w:t>
            </w:r>
          </w:p>
        </w:tc>
        <w:tc>
          <w:tcPr>
            <w:tcW w:w="1871"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18700,0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5700,0</w:t>
            </w:r>
          </w:p>
        </w:tc>
      </w:tr>
      <w:tr w:rsidR="00B30989">
        <w:tc>
          <w:tcPr>
            <w:tcW w:w="794" w:type="dxa"/>
            <w:vMerge w:val="restart"/>
            <w:vAlign w:val="center"/>
          </w:tcPr>
          <w:p w:rsidR="00B30989" w:rsidRDefault="00B30989">
            <w:pPr>
              <w:pStyle w:val="ConsPlusNormal"/>
              <w:jc w:val="center"/>
            </w:pPr>
            <w:r>
              <w:t>2.1.1.</w:t>
            </w:r>
          </w:p>
        </w:tc>
        <w:tc>
          <w:tcPr>
            <w:tcW w:w="3288" w:type="dxa"/>
            <w:vMerge w:val="restart"/>
          </w:tcPr>
          <w:p w:rsidR="00B30989" w:rsidRDefault="00B30989">
            <w:pPr>
              <w:pStyle w:val="ConsPlusNormal"/>
            </w:pPr>
            <w:r>
              <w:t>Предоставление субсидий на приобретение оборудования и мелиоративной техники для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18700,0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13000,0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5700,0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5700,0</w:t>
            </w:r>
          </w:p>
        </w:tc>
      </w:tr>
      <w:tr w:rsidR="00B30989">
        <w:tc>
          <w:tcPr>
            <w:tcW w:w="794" w:type="dxa"/>
            <w:vMerge w:val="restart"/>
            <w:vAlign w:val="center"/>
          </w:tcPr>
          <w:p w:rsidR="00B30989" w:rsidRDefault="00B30989">
            <w:pPr>
              <w:pStyle w:val="ConsPlusNormal"/>
              <w:jc w:val="center"/>
            </w:pPr>
            <w:r>
              <w:t>2.1.2.</w:t>
            </w:r>
          </w:p>
        </w:tc>
        <w:tc>
          <w:tcPr>
            <w:tcW w:w="3288" w:type="dxa"/>
            <w:vMerge w:val="restart"/>
          </w:tcPr>
          <w:p w:rsidR="00B30989" w:rsidRDefault="00B30989">
            <w:pPr>
              <w:pStyle w:val="ConsPlusNormal"/>
            </w:pPr>
            <w:r>
              <w:t xml:space="preserve">Предоставление субсидий на возмещение части затрат, связанных с осуществлением агролесомелиоративных, </w:t>
            </w:r>
            <w:r>
              <w:lastRenderedPageBreak/>
              <w:t>фитомелиоративных культуртехнических мероприятий</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tcPr>
          <w:p w:rsidR="00B30989" w:rsidRDefault="00B30989">
            <w:pPr>
              <w:pStyle w:val="ConsPlusNormal"/>
              <w:jc w:val="center"/>
            </w:pPr>
            <w:r>
              <w:t>3.</w:t>
            </w:r>
          </w:p>
        </w:tc>
        <w:tc>
          <w:tcPr>
            <w:tcW w:w="3288" w:type="dxa"/>
            <w:vMerge w:val="restart"/>
          </w:tcPr>
          <w:p w:rsidR="00B30989" w:rsidRDefault="00B30989">
            <w:pPr>
              <w:pStyle w:val="ConsPlusNormal"/>
            </w:pPr>
            <w:hyperlink w:anchor="P1620" w:history="1">
              <w:r>
                <w:rPr>
                  <w:color w:val="0000FF"/>
                </w:rPr>
                <w:t>Подпрограмма</w:t>
              </w:r>
            </w:hyperlink>
            <w:r>
              <w:t xml:space="preserve"> "Развитие овощеводства в закрытом грунте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315358,4</w:t>
            </w:r>
          </w:p>
        </w:tc>
        <w:tc>
          <w:tcPr>
            <w:tcW w:w="1191" w:type="dxa"/>
            <w:vAlign w:val="center"/>
          </w:tcPr>
          <w:p w:rsidR="00B30989" w:rsidRDefault="00B30989">
            <w:pPr>
              <w:pStyle w:val="ConsPlusNormal"/>
              <w:jc w:val="center"/>
            </w:pPr>
            <w:r>
              <w:t>353700,0</w:t>
            </w:r>
          </w:p>
        </w:tc>
        <w:tc>
          <w:tcPr>
            <w:tcW w:w="1304" w:type="dxa"/>
            <w:vAlign w:val="center"/>
          </w:tcPr>
          <w:p w:rsidR="00B30989" w:rsidRDefault="00B30989">
            <w:pPr>
              <w:pStyle w:val="ConsPlusNormal"/>
              <w:jc w:val="center"/>
            </w:pPr>
            <w:r>
              <w:t>463400,0</w:t>
            </w:r>
          </w:p>
        </w:tc>
        <w:tc>
          <w:tcPr>
            <w:tcW w:w="1304" w:type="dxa"/>
            <w:vAlign w:val="center"/>
          </w:tcPr>
          <w:p w:rsidR="00B30989" w:rsidRDefault="00B30989">
            <w:pPr>
              <w:pStyle w:val="ConsPlusNormal"/>
              <w:jc w:val="center"/>
            </w:pPr>
            <w:r>
              <w:t>470183,0</w:t>
            </w:r>
          </w:p>
        </w:tc>
        <w:tc>
          <w:tcPr>
            <w:tcW w:w="1304" w:type="dxa"/>
            <w:vAlign w:val="center"/>
          </w:tcPr>
          <w:p w:rsidR="00B30989" w:rsidRDefault="00B30989">
            <w:pPr>
              <w:pStyle w:val="ConsPlusNormal"/>
              <w:jc w:val="center"/>
            </w:pPr>
            <w:r>
              <w:t>574100,0</w:t>
            </w:r>
          </w:p>
        </w:tc>
        <w:tc>
          <w:tcPr>
            <w:tcW w:w="1304" w:type="dxa"/>
            <w:vAlign w:val="center"/>
          </w:tcPr>
          <w:p w:rsidR="00B30989" w:rsidRDefault="00B30989">
            <w:pPr>
              <w:pStyle w:val="ConsPlusNormal"/>
              <w:jc w:val="center"/>
            </w:pPr>
            <w:r>
              <w:t>642000,0</w:t>
            </w:r>
          </w:p>
        </w:tc>
        <w:tc>
          <w:tcPr>
            <w:tcW w:w="1304" w:type="dxa"/>
            <w:vAlign w:val="center"/>
          </w:tcPr>
          <w:p w:rsidR="00B30989" w:rsidRDefault="00B30989">
            <w:pPr>
              <w:pStyle w:val="ConsPlusNormal"/>
              <w:jc w:val="center"/>
            </w:pPr>
            <w:r>
              <w:t>720900,0</w:t>
            </w:r>
          </w:p>
        </w:tc>
        <w:tc>
          <w:tcPr>
            <w:tcW w:w="1417" w:type="dxa"/>
            <w:vAlign w:val="center"/>
          </w:tcPr>
          <w:p w:rsidR="00B30989" w:rsidRDefault="00B30989">
            <w:pPr>
              <w:pStyle w:val="ConsPlusNormal"/>
              <w:jc w:val="center"/>
            </w:pPr>
            <w:r>
              <w:t>3539641,4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304" w:type="dxa"/>
            <w:vAlign w:val="center"/>
          </w:tcPr>
          <w:p w:rsidR="00B30989" w:rsidRDefault="00B30989">
            <w:pPr>
              <w:pStyle w:val="ConsPlusNormal"/>
              <w:jc w:val="center"/>
            </w:pPr>
            <w:r>
              <w:t>184000,0</w:t>
            </w:r>
          </w:p>
        </w:tc>
        <w:tc>
          <w:tcPr>
            <w:tcW w:w="1304" w:type="dxa"/>
            <w:vAlign w:val="center"/>
          </w:tcPr>
          <w:p w:rsidR="00B30989" w:rsidRDefault="00B30989">
            <w:pPr>
              <w:pStyle w:val="ConsPlusNormal"/>
              <w:jc w:val="center"/>
            </w:pPr>
            <w:r>
              <w:t>159183,0</w:t>
            </w:r>
          </w:p>
        </w:tc>
        <w:tc>
          <w:tcPr>
            <w:tcW w:w="1304" w:type="dxa"/>
            <w:vAlign w:val="center"/>
          </w:tcPr>
          <w:p w:rsidR="00B30989" w:rsidRDefault="00B30989">
            <w:pPr>
              <w:pStyle w:val="ConsPlusNormal"/>
              <w:jc w:val="center"/>
            </w:pPr>
            <w:r>
              <w:t>227200,0</w:t>
            </w:r>
          </w:p>
        </w:tc>
        <w:tc>
          <w:tcPr>
            <w:tcW w:w="1304" w:type="dxa"/>
            <w:vAlign w:val="center"/>
          </w:tcPr>
          <w:p w:rsidR="00B30989" w:rsidRDefault="00B30989">
            <w:pPr>
              <w:pStyle w:val="ConsPlusNormal"/>
              <w:jc w:val="center"/>
            </w:pPr>
            <w:r>
              <w:t>253700,0</w:t>
            </w:r>
          </w:p>
        </w:tc>
        <w:tc>
          <w:tcPr>
            <w:tcW w:w="1304"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227400,0</w:t>
            </w:r>
          </w:p>
        </w:tc>
        <w:tc>
          <w:tcPr>
            <w:tcW w:w="1191" w:type="dxa"/>
            <w:vAlign w:val="center"/>
          </w:tcPr>
          <w:p w:rsidR="00B30989" w:rsidRDefault="00B30989">
            <w:pPr>
              <w:pStyle w:val="ConsPlusNormal"/>
              <w:jc w:val="center"/>
            </w:pPr>
            <w:r>
              <w:t>243400,0</w:t>
            </w:r>
          </w:p>
        </w:tc>
        <w:tc>
          <w:tcPr>
            <w:tcW w:w="1304" w:type="dxa"/>
            <w:vAlign w:val="center"/>
          </w:tcPr>
          <w:p w:rsidR="00B30989" w:rsidRDefault="00B30989">
            <w:pPr>
              <w:pStyle w:val="ConsPlusNormal"/>
              <w:jc w:val="center"/>
            </w:pPr>
            <w:r>
              <w:t>279400,0</w:t>
            </w:r>
          </w:p>
        </w:tc>
        <w:tc>
          <w:tcPr>
            <w:tcW w:w="1304" w:type="dxa"/>
            <w:vAlign w:val="center"/>
          </w:tcPr>
          <w:p w:rsidR="00B30989" w:rsidRDefault="00B30989">
            <w:pPr>
              <w:pStyle w:val="ConsPlusNormal"/>
              <w:jc w:val="center"/>
            </w:pPr>
            <w:r>
              <w:t>311000,0</w:t>
            </w:r>
          </w:p>
        </w:tc>
        <w:tc>
          <w:tcPr>
            <w:tcW w:w="1304" w:type="dxa"/>
            <w:vAlign w:val="center"/>
          </w:tcPr>
          <w:p w:rsidR="00B30989" w:rsidRDefault="00B30989">
            <w:pPr>
              <w:pStyle w:val="ConsPlusNormal"/>
              <w:jc w:val="center"/>
            </w:pPr>
            <w:r>
              <w:t>346900,0</w:t>
            </w:r>
          </w:p>
        </w:tc>
        <w:tc>
          <w:tcPr>
            <w:tcW w:w="1304" w:type="dxa"/>
            <w:vAlign w:val="center"/>
          </w:tcPr>
          <w:p w:rsidR="00B30989" w:rsidRDefault="00B30989">
            <w:pPr>
              <w:pStyle w:val="ConsPlusNormal"/>
              <w:jc w:val="center"/>
            </w:pPr>
            <w:r>
              <w:t>388300,0</w:t>
            </w:r>
          </w:p>
        </w:tc>
        <w:tc>
          <w:tcPr>
            <w:tcW w:w="1304" w:type="dxa"/>
            <w:vAlign w:val="center"/>
          </w:tcPr>
          <w:p w:rsidR="00B30989" w:rsidRDefault="00B30989">
            <w:pPr>
              <w:pStyle w:val="ConsPlusNormal"/>
              <w:jc w:val="center"/>
            </w:pPr>
            <w:r>
              <w:t>436400,0</w:t>
            </w:r>
          </w:p>
        </w:tc>
        <w:tc>
          <w:tcPr>
            <w:tcW w:w="1417" w:type="dxa"/>
            <w:vAlign w:val="center"/>
          </w:tcPr>
          <w:p w:rsidR="00B30989" w:rsidRDefault="00B30989">
            <w:pPr>
              <w:pStyle w:val="ConsPlusNormal"/>
              <w:jc w:val="center"/>
            </w:pPr>
            <w:r>
              <w:t>2232800,0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315358,4</w:t>
            </w:r>
          </w:p>
        </w:tc>
        <w:tc>
          <w:tcPr>
            <w:tcW w:w="1191" w:type="dxa"/>
            <w:vAlign w:val="center"/>
          </w:tcPr>
          <w:p w:rsidR="00B30989" w:rsidRDefault="00B30989">
            <w:pPr>
              <w:pStyle w:val="ConsPlusNormal"/>
              <w:jc w:val="center"/>
            </w:pPr>
            <w:r>
              <w:t>353700,0</w:t>
            </w:r>
          </w:p>
        </w:tc>
        <w:tc>
          <w:tcPr>
            <w:tcW w:w="1304" w:type="dxa"/>
            <w:vAlign w:val="center"/>
          </w:tcPr>
          <w:p w:rsidR="00B30989" w:rsidRDefault="00B30989">
            <w:pPr>
              <w:pStyle w:val="ConsPlusNormal"/>
              <w:jc w:val="center"/>
            </w:pPr>
            <w:r>
              <w:t>463400,0</w:t>
            </w:r>
          </w:p>
        </w:tc>
        <w:tc>
          <w:tcPr>
            <w:tcW w:w="1304" w:type="dxa"/>
            <w:vAlign w:val="center"/>
          </w:tcPr>
          <w:p w:rsidR="00B30989" w:rsidRDefault="00B30989">
            <w:pPr>
              <w:pStyle w:val="ConsPlusNormal"/>
              <w:jc w:val="center"/>
            </w:pPr>
            <w:r>
              <w:t>470183,0</w:t>
            </w:r>
          </w:p>
        </w:tc>
        <w:tc>
          <w:tcPr>
            <w:tcW w:w="1304" w:type="dxa"/>
            <w:vAlign w:val="center"/>
          </w:tcPr>
          <w:p w:rsidR="00B30989" w:rsidRDefault="00B30989">
            <w:pPr>
              <w:pStyle w:val="ConsPlusNormal"/>
              <w:jc w:val="center"/>
            </w:pPr>
            <w:r>
              <w:t>574100,0</w:t>
            </w:r>
          </w:p>
        </w:tc>
        <w:tc>
          <w:tcPr>
            <w:tcW w:w="1304" w:type="dxa"/>
            <w:vAlign w:val="center"/>
          </w:tcPr>
          <w:p w:rsidR="00B30989" w:rsidRDefault="00B30989">
            <w:pPr>
              <w:pStyle w:val="ConsPlusNormal"/>
              <w:jc w:val="center"/>
            </w:pPr>
            <w:r>
              <w:t>642000,0</w:t>
            </w:r>
          </w:p>
        </w:tc>
        <w:tc>
          <w:tcPr>
            <w:tcW w:w="1304" w:type="dxa"/>
            <w:vAlign w:val="center"/>
          </w:tcPr>
          <w:p w:rsidR="00B30989" w:rsidRDefault="00B30989">
            <w:pPr>
              <w:pStyle w:val="ConsPlusNormal"/>
              <w:jc w:val="center"/>
            </w:pPr>
            <w:r>
              <w:t>720900,0</w:t>
            </w:r>
          </w:p>
        </w:tc>
        <w:tc>
          <w:tcPr>
            <w:tcW w:w="1417" w:type="dxa"/>
            <w:vAlign w:val="center"/>
          </w:tcPr>
          <w:p w:rsidR="00B30989" w:rsidRDefault="00B30989">
            <w:pPr>
              <w:pStyle w:val="ConsPlusNormal"/>
              <w:jc w:val="center"/>
            </w:pPr>
            <w:r>
              <w:t>3539641,4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304" w:type="dxa"/>
            <w:vAlign w:val="center"/>
          </w:tcPr>
          <w:p w:rsidR="00B30989" w:rsidRDefault="00B30989">
            <w:pPr>
              <w:pStyle w:val="ConsPlusNormal"/>
              <w:jc w:val="center"/>
            </w:pPr>
            <w:r>
              <w:t>184000,0</w:t>
            </w:r>
          </w:p>
        </w:tc>
        <w:tc>
          <w:tcPr>
            <w:tcW w:w="1304" w:type="dxa"/>
            <w:vAlign w:val="center"/>
          </w:tcPr>
          <w:p w:rsidR="00B30989" w:rsidRDefault="00B30989">
            <w:pPr>
              <w:pStyle w:val="ConsPlusNormal"/>
              <w:jc w:val="center"/>
            </w:pPr>
            <w:r>
              <w:t>159183,0</w:t>
            </w:r>
          </w:p>
        </w:tc>
        <w:tc>
          <w:tcPr>
            <w:tcW w:w="1304" w:type="dxa"/>
            <w:vAlign w:val="center"/>
          </w:tcPr>
          <w:p w:rsidR="00B30989" w:rsidRDefault="00B30989">
            <w:pPr>
              <w:pStyle w:val="ConsPlusNormal"/>
              <w:jc w:val="center"/>
            </w:pPr>
            <w:r>
              <w:t>227200,0</w:t>
            </w:r>
          </w:p>
        </w:tc>
        <w:tc>
          <w:tcPr>
            <w:tcW w:w="1304" w:type="dxa"/>
            <w:vAlign w:val="center"/>
          </w:tcPr>
          <w:p w:rsidR="00B30989" w:rsidRDefault="00B30989">
            <w:pPr>
              <w:pStyle w:val="ConsPlusNormal"/>
              <w:jc w:val="center"/>
            </w:pPr>
            <w:r>
              <w:t>253700,0</w:t>
            </w:r>
          </w:p>
        </w:tc>
        <w:tc>
          <w:tcPr>
            <w:tcW w:w="1304"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227400,0</w:t>
            </w:r>
          </w:p>
        </w:tc>
        <w:tc>
          <w:tcPr>
            <w:tcW w:w="1191" w:type="dxa"/>
            <w:vAlign w:val="center"/>
          </w:tcPr>
          <w:p w:rsidR="00B30989" w:rsidRDefault="00B30989">
            <w:pPr>
              <w:pStyle w:val="ConsPlusNormal"/>
              <w:jc w:val="center"/>
            </w:pPr>
            <w:r>
              <w:t>243400,0</w:t>
            </w:r>
          </w:p>
        </w:tc>
        <w:tc>
          <w:tcPr>
            <w:tcW w:w="1304" w:type="dxa"/>
            <w:vAlign w:val="center"/>
          </w:tcPr>
          <w:p w:rsidR="00B30989" w:rsidRDefault="00B30989">
            <w:pPr>
              <w:pStyle w:val="ConsPlusNormal"/>
              <w:jc w:val="center"/>
            </w:pPr>
            <w:r>
              <w:t>279400,0</w:t>
            </w:r>
          </w:p>
        </w:tc>
        <w:tc>
          <w:tcPr>
            <w:tcW w:w="1304" w:type="dxa"/>
            <w:vAlign w:val="center"/>
          </w:tcPr>
          <w:p w:rsidR="00B30989" w:rsidRDefault="00B30989">
            <w:pPr>
              <w:pStyle w:val="ConsPlusNormal"/>
              <w:jc w:val="center"/>
            </w:pPr>
            <w:r>
              <w:t>311000,0</w:t>
            </w:r>
          </w:p>
        </w:tc>
        <w:tc>
          <w:tcPr>
            <w:tcW w:w="1304" w:type="dxa"/>
            <w:vAlign w:val="center"/>
          </w:tcPr>
          <w:p w:rsidR="00B30989" w:rsidRDefault="00B30989">
            <w:pPr>
              <w:pStyle w:val="ConsPlusNormal"/>
              <w:jc w:val="center"/>
            </w:pPr>
            <w:r>
              <w:t>346900,0</w:t>
            </w:r>
          </w:p>
        </w:tc>
        <w:tc>
          <w:tcPr>
            <w:tcW w:w="1304" w:type="dxa"/>
            <w:vAlign w:val="center"/>
          </w:tcPr>
          <w:p w:rsidR="00B30989" w:rsidRDefault="00B30989">
            <w:pPr>
              <w:pStyle w:val="ConsPlusNormal"/>
              <w:jc w:val="center"/>
            </w:pPr>
            <w:r>
              <w:t>388300,0</w:t>
            </w:r>
          </w:p>
        </w:tc>
        <w:tc>
          <w:tcPr>
            <w:tcW w:w="1304" w:type="dxa"/>
            <w:vAlign w:val="center"/>
          </w:tcPr>
          <w:p w:rsidR="00B30989" w:rsidRDefault="00B30989">
            <w:pPr>
              <w:pStyle w:val="ConsPlusNormal"/>
              <w:jc w:val="center"/>
            </w:pPr>
            <w:r>
              <w:t>436400,0</w:t>
            </w:r>
          </w:p>
        </w:tc>
        <w:tc>
          <w:tcPr>
            <w:tcW w:w="1417" w:type="dxa"/>
            <w:vAlign w:val="center"/>
          </w:tcPr>
          <w:p w:rsidR="00B30989" w:rsidRDefault="00B30989">
            <w:pPr>
              <w:pStyle w:val="ConsPlusNormal"/>
              <w:jc w:val="center"/>
            </w:pPr>
            <w:r>
              <w:t>2232800,0</w:t>
            </w:r>
          </w:p>
        </w:tc>
      </w:tr>
      <w:tr w:rsidR="00B30989">
        <w:tc>
          <w:tcPr>
            <w:tcW w:w="794" w:type="dxa"/>
            <w:vMerge w:val="restart"/>
            <w:vAlign w:val="center"/>
          </w:tcPr>
          <w:p w:rsidR="00B30989" w:rsidRDefault="00B30989">
            <w:pPr>
              <w:pStyle w:val="ConsPlusNormal"/>
              <w:jc w:val="center"/>
            </w:pPr>
            <w:r>
              <w:t>3.1.</w:t>
            </w:r>
          </w:p>
        </w:tc>
        <w:tc>
          <w:tcPr>
            <w:tcW w:w="3288"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овощей закрытого грунта"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315358,4</w:t>
            </w:r>
          </w:p>
        </w:tc>
        <w:tc>
          <w:tcPr>
            <w:tcW w:w="1191" w:type="dxa"/>
            <w:vAlign w:val="center"/>
          </w:tcPr>
          <w:p w:rsidR="00B30989" w:rsidRDefault="00B30989">
            <w:pPr>
              <w:pStyle w:val="ConsPlusNormal"/>
              <w:jc w:val="center"/>
            </w:pPr>
            <w:r>
              <w:t>353700,0</w:t>
            </w:r>
          </w:p>
        </w:tc>
        <w:tc>
          <w:tcPr>
            <w:tcW w:w="1304" w:type="dxa"/>
            <w:vAlign w:val="center"/>
          </w:tcPr>
          <w:p w:rsidR="00B30989" w:rsidRDefault="00B30989">
            <w:pPr>
              <w:pStyle w:val="ConsPlusNormal"/>
              <w:jc w:val="center"/>
            </w:pPr>
            <w:r>
              <w:t>463400,0</w:t>
            </w:r>
          </w:p>
        </w:tc>
        <w:tc>
          <w:tcPr>
            <w:tcW w:w="1304" w:type="dxa"/>
            <w:vAlign w:val="center"/>
          </w:tcPr>
          <w:p w:rsidR="00B30989" w:rsidRDefault="00B30989">
            <w:pPr>
              <w:pStyle w:val="ConsPlusNormal"/>
              <w:jc w:val="center"/>
            </w:pPr>
            <w:r>
              <w:t>470183,0</w:t>
            </w:r>
          </w:p>
        </w:tc>
        <w:tc>
          <w:tcPr>
            <w:tcW w:w="1304" w:type="dxa"/>
            <w:vAlign w:val="center"/>
          </w:tcPr>
          <w:p w:rsidR="00B30989" w:rsidRDefault="00B30989">
            <w:pPr>
              <w:pStyle w:val="ConsPlusNormal"/>
              <w:jc w:val="center"/>
            </w:pPr>
            <w:r>
              <w:t>574100,0</w:t>
            </w:r>
          </w:p>
        </w:tc>
        <w:tc>
          <w:tcPr>
            <w:tcW w:w="1304" w:type="dxa"/>
            <w:vAlign w:val="center"/>
          </w:tcPr>
          <w:p w:rsidR="00B30989" w:rsidRDefault="00B30989">
            <w:pPr>
              <w:pStyle w:val="ConsPlusNormal"/>
              <w:jc w:val="center"/>
            </w:pPr>
            <w:r>
              <w:t>642000,0</w:t>
            </w:r>
          </w:p>
        </w:tc>
        <w:tc>
          <w:tcPr>
            <w:tcW w:w="1304" w:type="dxa"/>
            <w:vAlign w:val="center"/>
          </w:tcPr>
          <w:p w:rsidR="00B30989" w:rsidRDefault="00B30989">
            <w:pPr>
              <w:pStyle w:val="ConsPlusNormal"/>
              <w:jc w:val="center"/>
            </w:pPr>
            <w:r>
              <w:t>720900,0</w:t>
            </w:r>
          </w:p>
        </w:tc>
        <w:tc>
          <w:tcPr>
            <w:tcW w:w="1417" w:type="dxa"/>
            <w:vAlign w:val="center"/>
          </w:tcPr>
          <w:p w:rsidR="00B30989" w:rsidRDefault="00B30989">
            <w:pPr>
              <w:pStyle w:val="ConsPlusNormal"/>
              <w:jc w:val="center"/>
            </w:pPr>
            <w:r>
              <w:t>3539641,4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87958,4</w:t>
            </w:r>
          </w:p>
        </w:tc>
        <w:tc>
          <w:tcPr>
            <w:tcW w:w="1191" w:type="dxa"/>
            <w:vAlign w:val="center"/>
          </w:tcPr>
          <w:p w:rsidR="00B30989" w:rsidRDefault="00B30989">
            <w:pPr>
              <w:pStyle w:val="ConsPlusNormal"/>
              <w:jc w:val="center"/>
            </w:pPr>
            <w:r>
              <w:t>110300,0</w:t>
            </w:r>
          </w:p>
        </w:tc>
        <w:tc>
          <w:tcPr>
            <w:tcW w:w="1304" w:type="dxa"/>
            <w:vAlign w:val="center"/>
          </w:tcPr>
          <w:p w:rsidR="00B30989" w:rsidRDefault="00B30989">
            <w:pPr>
              <w:pStyle w:val="ConsPlusNormal"/>
              <w:jc w:val="center"/>
            </w:pPr>
            <w:r>
              <w:t>184000,0</w:t>
            </w:r>
          </w:p>
        </w:tc>
        <w:tc>
          <w:tcPr>
            <w:tcW w:w="1304" w:type="dxa"/>
            <w:vAlign w:val="center"/>
          </w:tcPr>
          <w:p w:rsidR="00B30989" w:rsidRDefault="00B30989">
            <w:pPr>
              <w:pStyle w:val="ConsPlusNormal"/>
              <w:jc w:val="center"/>
            </w:pPr>
            <w:r>
              <w:t>159183,0</w:t>
            </w:r>
          </w:p>
        </w:tc>
        <w:tc>
          <w:tcPr>
            <w:tcW w:w="1304" w:type="dxa"/>
            <w:vAlign w:val="center"/>
          </w:tcPr>
          <w:p w:rsidR="00B30989" w:rsidRDefault="00B30989">
            <w:pPr>
              <w:pStyle w:val="ConsPlusNormal"/>
              <w:jc w:val="center"/>
            </w:pPr>
            <w:r>
              <w:t>227200,0</w:t>
            </w:r>
          </w:p>
        </w:tc>
        <w:tc>
          <w:tcPr>
            <w:tcW w:w="1304" w:type="dxa"/>
            <w:vAlign w:val="center"/>
          </w:tcPr>
          <w:p w:rsidR="00B30989" w:rsidRDefault="00B30989">
            <w:pPr>
              <w:pStyle w:val="ConsPlusNormal"/>
              <w:jc w:val="center"/>
            </w:pPr>
            <w:r>
              <w:t>253700,0</w:t>
            </w:r>
          </w:p>
        </w:tc>
        <w:tc>
          <w:tcPr>
            <w:tcW w:w="1304" w:type="dxa"/>
            <w:vAlign w:val="center"/>
          </w:tcPr>
          <w:p w:rsidR="00B30989" w:rsidRDefault="00B30989">
            <w:pPr>
              <w:pStyle w:val="ConsPlusNormal"/>
              <w:jc w:val="center"/>
            </w:pPr>
            <w:r>
              <w:t>284500,0</w:t>
            </w:r>
          </w:p>
        </w:tc>
        <w:tc>
          <w:tcPr>
            <w:tcW w:w="1417" w:type="dxa"/>
            <w:vAlign w:val="center"/>
          </w:tcPr>
          <w:p w:rsidR="00B30989" w:rsidRDefault="00B30989">
            <w:pPr>
              <w:pStyle w:val="ConsPlusNormal"/>
              <w:jc w:val="center"/>
            </w:pPr>
            <w:r>
              <w:t>1306841,4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227400,0</w:t>
            </w:r>
          </w:p>
        </w:tc>
        <w:tc>
          <w:tcPr>
            <w:tcW w:w="1191" w:type="dxa"/>
            <w:vAlign w:val="center"/>
          </w:tcPr>
          <w:p w:rsidR="00B30989" w:rsidRDefault="00B30989">
            <w:pPr>
              <w:pStyle w:val="ConsPlusNormal"/>
              <w:jc w:val="center"/>
            </w:pPr>
            <w:r>
              <w:t>243400,0</w:t>
            </w:r>
          </w:p>
        </w:tc>
        <w:tc>
          <w:tcPr>
            <w:tcW w:w="1304" w:type="dxa"/>
            <w:vAlign w:val="center"/>
          </w:tcPr>
          <w:p w:rsidR="00B30989" w:rsidRDefault="00B30989">
            <w:pPr>
              <w:pStyle w:val="ConsPlusNormal"/>
              <w:jc w:val="center"/>
            </w:pPr>
            <w:r>
              <w:t>279400,0</w:t>
            </w:r>
          </w:p>
        </w:tc>
        <w:tc>
          <w:tcPr>
            <w:tcW w:w="1304" w:type="dxa"/>
            <w:vAlign w:val="center"/>
          </w:tcPr>
          <w:p w:rsidR="00B30989" w:rsidRDefault="00B30989">
            <w:pPr>
              <w:pStyle w:val="ConsPlusNormal"/>
              <w:jc w:val="center"/>
            </w:pPr>
            <w:r>
              <w:t>311000,0</w:t>
            </w:r>
          </w:p>
        </w:tc>
        <w:tc>
          <w:tcPr>
            <w:tcW w:w="1304" w:type="dxa"/>
            <w:vAlign w:val="center"/>
          </w:tcPr>
          <w:p w:rsidR="00B30989" w:rsidRDefault="00B30989">
            <w:pPr>
              <w:pStyle w:val="ConsPlusNormal"/>
              <w:jc w:val="center"/>
            </w:pPr>
            <w:r>
              <w:t>346900,0</w:t>
            </w:r>
          </w:p>
        </w:tc>
        <w:tc>
          <w:tcPr>
            <w:tcW w:w="1304" w:type="dxa"/>
            <w:vAlign w:val="center"/>
          </w:tcPr>
          <w:p w:rsidR="00B30989" w:rsidRDefault="00B30989">
            <w:pPr>
              <w:pStyle w:val="ConsPlusNormal"/>
              <w:jc w:val="center"/>
            </w:pPr>
            <w:r>
              <w:t>388300,0</w:t>
            </w:r>
          </w:p>
        </w:tc>
        <w:tc>
          <w:tcPr>
            <w:tcW w:w="1304" w:type="dxa"/>
            <w:vAlign w:val="center"/>
          </w:tcPr>
          <w:p w:rsidR="00B30989" w:rsidRDefault="00B30989">
            <w:pPr>
              <w:pStyle w:val="ConsPlusNormal"/>
              <w:jc w:val="center"/>
            </w:pPr>
            <w:r>
              <w:t>436400,0</w:t>
            </w:r>
          </w:p>
        </w:tc>
        <w:tc>
          <w:tcPr>
            <w:tcW w:w="1417" w:type="dxa"/>
            <w:vAlign w:val="center"/>
          </w:tcPr>
          <w:p w:rsidR="00B30989" w:rsidRDefault="00B30989">
            <w:pPr>
              <w:pStyle w:val="ConsPlusNormal"/>
              <w:jc w:val="center"/>
            </w:pPr>
            <w:r>
              <w:t>2232800,0</w:t>
            </w:r>
          </w:p>
        </w:tc>
      </w:tr>
      <w:tr w:rsidR="00B30989">
        <w:tc>
          <w:tcPr>
            <w:tcW w:w="794" w:type="dxa"/>
            <w:vMerge w:val="restart"/>
            <w:vAlign w:val="center"/>
          </w:tcPr>
          <w:p w:rsidR="00B30989" w:rsidRDefault="00B30989">
            <w:pPr>
              <w:pStyle w:val="ConsPlusNormal"/>
              <w:jc w:val="center"/>
            </w:pPr>
            <w:r>
              <w:t>3.1.1.</w:t>
            </w:r>
          </w:p>
        </w:tc>
        <w:tc>
          <w:tcPr>
            <w:tcW w:w="3288" w:type="dxa"/>
            <w:vMerge w:val="restart"/>
          </w:tcPr>
          <w:p w:rsidR="00B30989" w:rsidRDefault="00B30989">
            <w:pPr>
              <w:pStyle w:val="ConsPlusNormal"/>
            </w:pPr>
            <w:r>
              <w:t xml:space="preserve">Предоставление субсидий на реконструкцию и строительство </w:t>
            </w:r>
            <w:r>
              <w:lastRenderedPageBreak/>
              <w:t>тепличных комплексов, приобретение сельскохозяйственной техники, грузовых и специальных автомобилей, технологического оборудования для производства круглогодичной овощной продукции в защищенном грунте, в рамках экономически значимых проектов</w:t>
            </w:r>
          </w:p>
        </w:tc>
        <w:tc>
          <w:tcPr>
            <w:tcW w:w="1871" w:type="dxa"/>
            <w:vMerge w:val="restart"/>
          </w:tcPr>
          <w:p w:rsidR="00B30989" w:rsidRDefault="00B30989">
            <w:pPr>
              <w:pStyle w:val="ConsPlusNormal"/>
            </w:pPr>
            <w:r>
              <w:lastRenderedPageBreak/>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71658,4</w:t>
            </w:r>
          </w:p>
        </w:tc>
        <w:tc>
          <w:tcPr>
            <w:tcW w:w="1191" w:type="dxa"/>
            <w:vAlign w:val="center"/>
          </w:tcPr>
          <w:p w:rsidR="00B30989" w:rsidRDefault="00B30989">
            <w:pPr>
              <w:pStyle w:val="ConsPlusNormal"/>
              <w:jc w:val="center"/>
            </w:pPr>
            <w:r>
              <w:t>69000,0</w:t>
            </w:r>
          </w:p>
        </w:tc>
        <w:tc>
          <w:tcPr>
            <w:tcW w:w="1304" w:type="dxa"/>
            <w:vAlign w:val="center"/>
          </w:tcPr>
          <w:p w:rsidR="00B30989" w:rsidRDefault="00B30989">
            <w:pPr>
              <w:pStyle w:val="ConsPlusNormal"/>
              <w:jc w:val="center"/>
            </w:pPr>
            <w:r>
              <w:t>120000,0</w:t>
            </w:r>
          </w:p>
        </w:tc>
        <w:tc>
          <w:tcPr>
            <w:tcW w:w="1304" w:type="dxa"/>
            <w:vAlign w:val="center"/>
          </w:tcPr>
          <w:p w:rsidR="00B30989" w:rsidRDefault="00B30989">
            <w:pPr>
              <w:pStyle w:val="ConsPlusNormal"/>
              <w:jc w:val="center"/>
            </w:pPr>
            <w:r>
              <w:t>95183,0</w:t>
            </w:r>
          </w:p>
        </w:tc>
        <w:tc>
          <w:tcPr>
            <w:tcW w:w="1304" w:type="dxa"/>
            <w:vAlign w:val="center"/>
          </w:tcPr>
          <w:p w:rsidR="00B30989" w:rsidRDefault="00B30989">
            <w:pPr>
              <w:pStyle w:val="ConsPlusNormal"/>
              <w:jc w:val="center"/>
            </w:pPr>
            <w:r>
              <w:t>120000,0</w:t>
            </w:r>
          </w:p>
        </w:tc>
        <w:tc>
          <w:tcPr>
            <w:tcW w:w="1304" w:type="dxa"/>
            <w:vAlign w:val="center"/>
          </w:tcPr>
          <w:p w:rsidR="00B30989" w:rsidRDefault="00B30989">
            <w:pPr>
              <w:pStyle w:val="ConsPlusNormal"/>
              <w:jc w:val="center"/>
            </w:pPr>
            <w:r>
              <w:t>120000,0</w:t>
            </w:r>
          </w:p>
        </w:tc>
        <w:tc>
          <w:tcPr>
            <w:tcW w:w="1304" w:type="dxa"/>
            <w:vAlign w:val="center"/>
          </w:tcPr>
          <w:p w:rsidR="00B30989" w:rsidRDefault="00B30989">
            <w:pPr>
              <w:pStyle w:val="ConsPlusNormal"/>
              <w:jc w:val="center"/>
            </w:pPr>
            <w:r>
              <w:t>120000,0</w:t>
            </w:r>
          </w:p>
        </w:tc>
        <w:tc>
          <w:tcPr>
            <w:tcW w:w="1417" w:type="dxa"/>
            <w:vAlign w:val="center"/>
          </w:tcPr>
          <w:p w:rsidR="00B30989" w:rsidRDefault="00B30989">
            <w:pPr>
              <w:pStyle w:val="ConsPlusNormal"/>
              <w:jc w:val="center"/>
            </w:pPr>
            <w:r>
              <w:t>715841,4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2658,4</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25183,0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50000,0</w:t>
            </w:r>
          </w:p>
        </w:tc>
        <w:tc>
          <w:tcPr>
            <w:tcW w:w="1417" w:type="dxa"/>
            <w:vAlign w:val="center"/>
          </w:tcPr>
          <w:p w:rsidR="00B30989" w:rsidRDefault="00B30989">
            <w:pPr>
              <w:pStyle w:val="ConsPlusNormal"/>
              <w:jc w:val="center"/>
            </w:pPr>
            <w:r>
              <w:t>227841,4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69000,0</w:t>
            </w:r>
          </w:p>
        </w:tc>
        <w:tc>
          <w:tcPr>
            <w:tcW w:w="1191" w:type="dxa"/>
            <w:vAlign w:val="center"/>
          </w:tcPr>
          <w:p w:rsidR="00B30989" w:rsidRDefault="00B30989">
            <w:pPr>
              <w:pStyle w:val="ConsPlusNormal"/>
              <w:jc w:val="center"/>
            </w:pPr>
            <w:r>
              <w:t>69000,0</w:t>
            </w:r>
          </w:p>
        </w:tc>
        <w:tc>
          <w:tcPr>
            <w:tcW w:w="1304" w:type="dxa"/>
            <w:vAlign w:val="center"/>
          </w:tcPr>
          <w:p w:rsidR="00B30989" w:rsidRDefault="00B30989">
            <w:pPr>
              <w:pStyle w:val="ConsPlusNormal"/>
              <w:jc w:val="center"/>
            </w:pPr>
            <w:r>
              <w:t>70000,0</w:t>
            </w:r>
          </w:p>
        </w:tc>
        <w:tc>
          <w:tcPr>
            <w:tcW w:w="1304" w:type="dxa"/>
            <w:vAlign w:val="center"/>
          </w:tcPr>
          <w:p w:rsidR="00B30989" w:rsidRDefault="00B30989">
            <w:pPr>
              <w:pStyle w:val="ConsPlusNormal"/>
              <w:jc w:val="center"/>
            </w:pPr>
            <w:r>
              <w:t>70000,0</w:t>
            </w:r>
          </w:p>
        </w:tc>
        <w:tc>
          <w:tcPr>
            <w:tcW w:w="1304" w:type="dxa"/>
            <w:vAlign w:val="center"/>
          </w:tcPr>
          <w:p w:rsidR="00B30989" w:rsidRDefault="00B30989">
            <w:pPr>
              <w:pStyle w:val="ConsPlusNormal"/>
              <w:jc w:val="center"/>
            </w:pPr>
            <w:r>
              <w:t>70000,0</w:t>
            </w:r>
          </w:p>
        </w:tc>
        <w:tc>
          <w:tcPr>
            <w:tcW w:w="1304" w:type="dxa"/>
            <w:vAlign w:val="center"/>
          </w:tcPr>
          <w:p w:rsidR="00B30989" w:rsidRDefault="00B30989">
            <w:pPr>
              <w:pStyle w:val="ConsPlusNormal"/>
              <w:jc w:val="center"/>
            </w:pPr>
            <w:r>
              <w:t>70000,0</w:t>
            </w:r>
          </w:p>
        </w:tc>
        <w:tc>
          <w:tcPr>
            <w:tcW w:w="1304"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488000,0</w:t>
            </w:r>
          </w:p>
        </w:tc>
      </w:tr>
      <w:tr w:rsidR="00B30989">
        <w:tc>
          <w:tcPr>
            <w:tcW w:w="794" w:type="dxa"/>
            <w:vMerge w:val="restart"/>
            <w:vAlign w:val="center"/>
          </w:tcPr>
          <w:p w:rsidR="00B30989" w:rsidRDefault="00B30989">
            <w:pPr>
              <w:pStyle w:val="ConsPlusNormal"/>
              <w:jc w:val="center"/>
            </w:pPr>
            <w:r>
              <w:t>3.1.2.</w:t>
            </w:r>
          </w:p>
        </w:tc>
        <w:tc>
          <w:tcPr>
            <w:tcW w:w="3288" w:type="dxa"/>
            <w:vMerge w:val="restart"/>
          </w:tcPr>
          <w:p w:rsidR="00B30989" w:rsidRDefault="00B30989">
            <w:pPr>
              <w:pStyle w:val="ConsPlusNormal"/>
            </w:pPr>
            <w:r>
              <w:t>Предоставление субсидий в целях возмещения части затрат на производство овощей защищенного грунта для приобретения тепловой и электрической энергии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243700,0</w:t>
            </w:r>
          </w:p>
        </w:tc>
        <w:tc>
          <w:tcPr>
            <w:tcW w:w="1191" w:type="dxa"/>
            <w:vAlign w:val="center"/>
          </w:tcPr>
          <w:p w:rsidR="00B30989" w:rsidRDefault="00B30989">
            <w:pPr>
              <w:pStyle w:val="ConsPlusNormal"/>
              <w:jc w:val="center"/>
            </w:pPr>
            <w:r>
              <w:t>284700,0</w:t>
            </w:r>
          </w:p>
        </w:tc>
        <w:tc>
          <w:tcPr>
            <w:tcW w:w="1304" w:type="dxa"/>
            <w:vAlign w:val="center"/>
          </w:tcPr>
          <w:p w:rsidR="00B30989" w:rsidRDefault="00B30989">
            <w:pPr>
              <w:pStyle w:val="ConsPlusNormal"/>
              <w:jc w:val="center"/>
            </w:pPr>
            <w:r>
              <w:t>343400,0</w:t>
            </w:r>
          </w:p>
        </w:tc>
        <w:tc>
          <w:tcPr>
            <w:tcW w:w="1304" w:type="dxa"/>
            <w:vAlign w:val="center"/>
          </w:tcPr>
          <w:p w:rsidR="00B30989" w:rsidRDefault="00B30989">
            <w:pPr>
              <w:pStyle w:val="ConsPlusNormal"/>
              <w:jc w:val="center"/>
            </w:pPr>
            <w:r>
              <w:t>375000,0</w:t>
            </w:r>
          </w:p>
        </w:tc>
        <w:tc>
          <w:tcPr>
            <w:tcW w:w="1304" w:type="dxa"/>
            <w:vAlign w:val="center"/>
          </w:tcPr>
          <w:p w:rsidR="00B30989" w:rsidRDefault="00B30989">
            <w:pPr>
              <w:pStyle w:val="ConsPlusNormal"/>
              <w:jc w:val="center"/>
            </w:pPr>
            <w:r>
              <w:t>454100,0</w:t>
            </w:r>
          </w:p>
        </w:tc>
        <w:tc>
          <w:tcPr>
            <w:tcW w:w="1304" w:type="dxa"/>
            <w:vAlign w:val="center"/>
          </w:tcPr>
          <w:p w:rsidR="00B30989" w:rsidRDefault="00B30989">
            <w:pPr>
              <w:pStyle w:val="ConsPlusNormal"/>
              <w:jc w:val="center"/>
            </w:pPr>
            <w:r>
              <w:t>522000,0</w:t>
            </w:r>
          </w:p>
        </w:tc>
        <w:tc>
          <w:tcPr>
            <w:tcW w:w="1304" w:type="dxa"/>
            <w:vAlign w:val="center"/>
          </w:tcPr>
          <w:p w:rsidR="00B30989" w:rsidRDefault="00B30989">
            <w:pPr>
              <w:pStyle w:val="ConsPlusNormal"/>
              <w:jc w:val="center"/>
            </w:pPr>
            <w:r>
              <w:t>600900,0</w:t>
            </w:r>
          </w:p>
        </w:tc>
        <w:tc>
          <w:tcPr>
            <w:tcW w:w="1417" w:type="dxa"/>
            <w:vAlign w:val="center"/>
          </w:tcPr>
          <w:p w:rsidR="00B30989" w:rsidRDefault="00B30989">
            <w:pPr>
              <w:pStyle w:val="ConsPlusNormal"/>
              <w:jc w:val="center"/>
            </w:pPr>
            <w:r>
              <w:t>2823800,0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85300,0</w:t>
            </w:r>
          </w:p>
        </w:tc>
        <w:tc>
          <w:tcPr>
            <w:tcW w:w="1191" w:type="dxa"/>
            <w:vAlign w:val="center"/>
          </w:tcPr>
          <w:p w:rsidR="00B30989" w:rsidRDefault="00B30989">
            <w:pPr>
              <w:pStyle w:val="ConsPlusNormal"/>
              <w:jc w:val="center"/>
            </w:pPr>
            <w:r>
              <w:t>110300,0</w:t>
            </w:r>
          </w:p>
        </w:tc>
        <w:tc>
          <w:tcPr>
            <w:tcW w:w="1304" w:type="dxa"/>
            <w:vAlign w:val="center"/>
          </w:tcPr>
          <w:p w:rsidR="00B30989" w:rsidRDefault="00B30989">
            <w:pPr>
              <w:pStyle w:val="ConsPlusNormal"/>
              <w:jc w:val="center"/>
            </w:pPr>
            <w:r>
              <w:t>134000,0</w:t>
            </w:r>
          </w:p>
        </w:tc>
        <w:tc>
          <w:tcPr>
            <w:tcW w:w="1304" w:type="dxa"/>
            <w:vAlign w:val="center"/>
          </w:tcPr>
          <w:p w:rsidR="00B30989" w:rsidRDefault="00B30989">
            <w:pPr>
              <w:pStyle w:val="ConsPlusNormal"/>
              <w:jc w:val="center"/>
            </w:pPr>
            <w:r>
              <w:t>134000,0</w:t>
            </w:r>
          </w:p>
        </w:tc>
        <w:tc>
          <w:tcPr>
            <w:tcW w:w="1304" w:type="dxa"/>
            <w:vAlign w:val="center"/>
          </w:tcPr>
          <w:p w:rsidR="00B30989" w:rsidRDefault="00B30989">
            <w:pPr>
              <w:pStyle w:val="ConsPlusNormal"/>
              <w:jc w:val="center"/>
            </w:pPr>
            <w:r>
              <w:t>177200,0</w:t>
            </w:r>
          </w:p>
        </w:tc>
        <w:tc>
          <w:tcPr>
            <w:tcW w:w="1304" w:type="dxa"/>
            <w:vAlign w:val="center"/>
          </w:tcPr>
          <w:p w:rsidR="00B30989" w:rsidRDefault="00B30989">
            <w:pPr>
              <w:pStyle w:val="ConsPlusNormal"/>
              <w:jc w:val="center"/>
            </w:pPr>
            <w:r>
              <w:t>203700,0</w:t>
            </w:r>
          </w:p>
        </w:tc>
        <w:tc>
          <w:tcPr>
            <w:tcW w:w="1304" w:type="dxa"/>
            <w:vAlign w:val="center"/>
          </w:tcPr>
          <w:p w:rsidR="00B30989" w:rsidRDefault="00B30989">
            <w:pPr>
              <w:pStyle w:val="ConsPlusNormal"/>
              <w:jc w:val="center"/>
            </w:pPr>
            <w:r>
              <w:t>234500,0</w:t>
            </w:r>
          </w:p>
        </w:tc>
        <w:tc>
          <w:tcPr>
            <w:tcW w:w="1417" w:type="dxa"/>
            <w:vAlign w:val="center"/>
          </w:tcPr>
          <w:p w:rsidR="00B30989" w:rsidRDefault="00B30989">
            <w:pPr>
              <w:pStyle w:val="ConsPlusNormal"/>
              <w:jc w:val="center"/>
            </w:pPr>
            <w:r>
              <w:t>1079000,0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158400,0</w:t>
            </w:r>
          </w:p>
        </w:tc>
        <w:tc>
          <w:tcPr>
            <w:tcW w:w="1191" w:type="dxa"/>
            <w:vAlign w:val="center"/>
          </w:tcPr>
          <w:p w:rsidR="00B30989" w:rsidRDefault="00B30989">
            <w:pPr>
              <w:pStyle w:val="ConsPlusNormal"/>
              <w:jc w:val="center"/>
            </w:pPr>
            <w:r>
              <w:t>174400,0</w:t>
            </w:r>
          </w:p>
        </w:tc>
        <w:tc>
          <w:tcPr>
            <w:tcW w:w="1304" w:type="dxa"/>
            <w:vAlign w:val="center"/>
          </w:tcPr>
          <w:p w:rsidR="00B30989" w:rsidRDefault="00B30989">
            <w:pPr>
              <w:pStyle w:val="ConsPlusNormal"/>
              <w:jc w:val="center"/>
            </w:pPr>
            <w:r>
              <w:t>209400,0</w:t>
            </w:r>
          </w:p>
        </w:tc>
        <w:tc>
          <w:tcPr>
            <w:tcW w:w="1304" w:type="dxa"/>
            <w:vAlign w:val="center"/>
          </w:tcPr>
          <w:p w:rsidR="00B30989" w:rsidRDefault="00B30989">
            <w:pPr>
              <w:pStyle w:val="ConsPlusNormal"/>
              <w:jc w:val="center"/>
            </w:pPr>
            <w:r>
              <w:t>241000,0</w:t>
            </w:r>
          </w:p>
        </w:tc>
        <w:tc>
          <w:tcPr>
            <w:tcW w:w="1304" w:type="dxa"/>
            <w:vAlign w:val="center"/>
          </w:tcPr>
          <w:p w:rsidR="00B30989" w:rsidRDefault="00B30989">
            <w:pPr>
              <w:pStyle w:val="ConsPlusNormal"/>
              <w:jc w:val="center"/>
            </w:pPr>
            <w:r>
              <w:t>276900,0</w:t>
            </w:r>
          </w:p>
        </w:tc>
        <w:tc>
          <w:tcPr>
            <w:tcW w:w="1304" w:type="dxa"/>
            <w:vAlign w:val="center"/>
          </w:tcPr>
          <w:p w:rsidR="00B30989" w:rsidRDefault="00B30989">
            <w:pPr>
              <w:pStyle w:val="ConsPlusNormal"/>
              <w:jc w:val="center"/>
            </w:pPr>
            <w:r>
              <w:t>318300,0</w:t>
            </w:r>
          </w:p>
        </w:tc>
        <w:tc>
          <w:tcPr>
            <w:tcW w:w="1304" w:type="dxa"/>
            <w:vAlign w:val="center"/>
          </w:tcPr>
          <w:p w:rsidR="00B30989" w:rsidRDefault="00B30989">
            <w:pPr>
              <w:pStyle w:val="ConsPlusNormal"/>
              <w:jc w:val="center"/>
            </w:pPr>
            <w:r>
              <w:t>366400,0</w:t>
            </w:r>
          </w:p>
        </w:tc>
        <w:tc>
          <w:tcPr>
            <w:tcW w:w="1417" w:type="dxa"/>
            <w:vAlign w:val="center"/>
          </w:tcPr>
          <w:p w:rsidR="00B30989" w:rsidRDefault="00B30989">
            <w:pPr>
              <w:pStyle w:val="ConsPlusNormal"/>
              <w:jc w:val="center"/>
            </w:pPr>
            <w:r>
              <w:t>1744800,0</w:t>
            </w:r>
          </w:p>
        </w:tc>
      </w:tr>
      <w:tr w:rsidR="00B30989">
        <w:tc>
          <w:tcPr>
            <w:tcW w:w="794" w:type="dxa"/>
            <w:vMerge w:val="restart"/>
            <w:vAlign w:val="center"/>
          </w:tcPr>
          <w:p w:rsidR="00B30989" w:rsidRDefault="00B30989">
            <w:pPr>
              <w:pStyle w:val="ConsPlusNormal"/>
              <w:jc w:val="center"/>
            </w:pPr>
            <w:r>
              <w:t>4.</w:t>
            </w:r>
          </w:p>
        </w:tc>
        <w:tc>
          <w:tcPr>
            <w:tcW w:w="3288" w:type="dxa"/>
            <w:vMerge w:val="restart"/>
          </w:tcPr>
          <w:p w:rsidR="00B30989" w:rsidRDefault="00B30989">
            <w:pPr>
              <w:pStyle w:val="ConsPlusNormal"/>
            </w:pPr>
            <w:hyperlink w:anchor="P1760" w:history="1">
              <w:r>
                <w:rPr>
                  <w:color w:val="0000FF"/>
                </w:rPr>
                <w:t>Подпрограмма</w:t>
              </w:r>
            </w:hyperlink>
            <w:r>
              <w:t xml:space="preserve"> "Подработка, хранение и переработка зерна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167478,6</w:t>
            </w:r>
          </w:p>
        </w:tc>
        <w:tc>
          <w:tcPr>
            <w:tcW w:w="1191" w:type="dxa"/>
            <w:vAlign w:val="center"/>
          </w:tcPr>
          <w:p w:rsidR="00B30989" w:rsidRDefault="00B30989">
            <w:pPr>
              <w:pStyle w:val="ConsPlusNormal"/>
              <w:jc w:val="center"/>
            </w:pPr>
            <w:r>
              <w:t>167828,0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156080,0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417" w:type="dxa"/>
            <w:vAlign w:val="center"/>
          </w:tcPr>
          <w:p w:rsidR="00B30989" w:rsidRDefault="00B30989">
            <w:pPr>
              <w:pStyle w:val="ConsPlusNormal"/>
              <w:jc w:val="center"/>
            </w:pPr>
            <w:r>
              <w:t>1195386,6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20080,0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147103,0</w:t>
            </w:r>
          </w:p>
        </w:tc>
        <w:tc>
          <w:tcPr>
            <w:tcW w:w="1191" w:type="dxa"/>
            <w:vAlign w:val="center"/>
          </w:tcPr>
          <w:p w:rsidR="00B30989" w:rsidRDefault="00B30989">
            <w:pPr>
              <w:pStyle w:val="ConsPlusNormal"/>
              <w:jc w:val="center"/>
            </w:pPr>
            <w:r>
              <w:t>161610,0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417" w:type="dxa"/>
            <w:vAlign w:val="center"/>
          </w:tcPr>
          <w:p w:rsidR="00B30989" w:rsidRDefault="00B30989">
            <w:pPr>
              <w:pStyle w:val="ConsPlusNormal"/>
              <w:jc w:val="center"/>
            </w:pPr>
            <w:r>
              <w:t>988713,0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167478,6</w:t>
            </w:r>
          </w:p>
        </w:tc>
        <w:tc>
          <w:tcPr>
            <w:tcW w:w="1191" w:type="dxa"/>
            <w:vAlign w:val="center"/>
          </w:tcPr>
          <w:p w:rsidR="00B30989" w:rsidRDefault="00B30989">
            <w:pPr>
              <w:pStyle w:val="ConsPlusNormal"/>
              <w:jc w:val="center"/>
            </w:pPr>
            <w:r>
              <w:t>167828,0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156080,0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417" w:type="dxa"/>
            <w:vAlign w:val="center"/>
          </w:tcPr>
          <w:p w:rsidR="00B30989" w:rsidRDefault="00B30989">
            <w:pPr>
              <w:pStyle w:val="ConsPlusNormal"/>
              <w:jc w:val="center"/>
            </w:pPr>
            <w:r>
              <w:t>1195386,6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20080,0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147103,0</w:t>
            </w:r>
          </w:p>
        </w:tc>
        <w:tc>
          <w:tcPr>
            <w:tcW w:w="1191" w:type="dxa"/>
            <w:vAlign w:val="center"/>
          </w:tcPr>
          <w:p w:rsidR="00B30989" w:rsidRDefault="00B30989">
            <w:pPr>
              <w:pStyle w:val="ConsPlusNormal"/>
              <w:jc w:val="center"/>
            </w:pPr>
            <w:r>
              <w:t>161610,0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417" w:type="dxa"/>
            <w:vAlign w:val="center"/>
          </w:tcPr>
          <w:p w:rsidR="00B30989" w:rsidRDefault="00B30989">
            <w:pPr>
              <w:pStyle w:val="ConsPlusNormal"/>
              <w:jc w:val="center"/>
            </w:pPr>
            <w:r>
              <w:t>988713,0</w:t>
            </w:r>
          </w:p>
        </w:tc>
      </w:tr>
      <w:tr w:rsidR="00B30989">
        <w:tc>
          <w:tcPr>
            <w:tcW w:w="794" w:type="dxa"/>
            <w:vMerge w:val="restart"/>
            <w:vAlign w:val="center"/>
          </w:tcPr>
          <w:p w:rsidR="00B30989" w:rsidRDefault="00B30989">
            <w:pPr>
              <w:pStyle w:val="ConsPlusNormal"/>
              <w:jc w:val="center"/>
            </w:pPr>
            <w:r>
              <w:t>4.1.</w:t>
            </w:r>
          </w:p>
        </w:tc>
        <w:tc>
          <w:tcPr>
            <w:tcW w:w="3288" w:type="dxa"/>
            <w:vMerge w:val="restart"/>
          </w:tcPr>
          <w:p w:rsidR="00B30989" w:rsidRDefault="00B30989">
            <w:pPr>
              <w:pStyle w:val="ConsPlusNormal"/>
            </w:pPr>
            <w:r>
              <w:t>Основное мероприятие "Создание технологических условий для переработки зерна"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167478,6</w:t>
            </w:r>
          </w:p>
        </w:tc>
        <w:tc>
          <w:tcPr>
            <w:tcW w:w="1191" w:type="dxa"/>
            <w:vAlign w:val="center"/>
          </w:tcPr>
          <w:p w:rsidR="00B30989" w:rsidRDefault="00B30989">
            <w:pPr>
              <w:pStyle w:val="ConsPlusNormal"/>
              <w:jc w:val="center"/>
            </w:pPr>
            <w:r>
              <w:t>167828,0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156080,0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417" w:type="dxa"/>
            <w:vAlign w:val="center"/>
          </w:tcPr>
          <w:p w:rsidR="00B30989" w:rsidRDefault="00B30989">
            <w:pPr>
              <w:pStyle w:val="ConsPlusNormal"/>
              <w:jc w:val="center"/>
            </w:pPr>
            <w:r>
              <w:t>1195386,6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20080,0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pP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147103,0</w:t>
            </w:r>
          </w:p>
        </w:tc>
        <w:tc>
          <w:tcPr>
            <w:tcW w:w="1191" w:type="dxa"/>
            <w:vAlign w:val="center"/>
          </w:tcPr>
          <w:p w:rsidR="00B30989" w:rsidRDefault="00B30989">
            <w:pPr>
              <w:pStyle w:val="ConsPlusNormal"/>
              <w:jc w:val="center"/>
            </w:pPr>
            <w:r>
              <w:t>161610,0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417" w:type="dxa"/>
            <w:vAlign w:val="center"/>
          </w:tcPr>
          <w:p w:rsidR="00B30989" w:rsidRDefault="00B30989">
            <w:pPr>
              <w:pStyle w:val="ConsPlusNormal"/>
              <w:jc w:val="center"/>
            </w:pPr>
            <w:r>
              <w:t>988713,0</w:t>
            </w:r>
          </w:p>
        </w:tc>
      </w:tr>
      <w:tr w:rsidR="00B30989">
        <w:tc>
          <w:tcPr>
            <w:tcW w:w="794" w:type="dxa"/>
            <w:vMerge w:val="restart"/>
            <w:vAlign w:val="center"/>
          </w:tcPr>
          <w:p w:rsidR="00B30989" w:rsidRDefault="00B30989">
            <w:pPr>
              <w:pStyle w:val="ConsPlusNormal"/>
              <w:jc w:val="center"/>
            </w:pPr>
            <w:r>
              <w:t>4.1.1.</w:t>
            </w:r>
          </w:p>
        </w:tc>
        <w:tc>
          <w:tcPr>
            <w:tcW w:w="3288" w:type="dxa"/>
            <w:vMerge w:val="restart"/>
          </w:tcPr>
          <w:p w:rsidR="00B30989" w:rsidRDefault="00B30989">
            <w:pPr>
              <w:pStyle w:val="ConsPlusNormal"/>
            </w:pPr>
            <w:r>
              <w:t>Предоставление субсидий на модернизацию материально-технической базы зернового хозяйства и увеличение мощностей для переработки зерновых и масленичных культур в рамках экономически значимых проектов, направленных на производство зерна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167478,6</w:t>
            </w:r>
          </w:p>
        </w:tc>
        <w:tc>
          <w:tcPr>
            <w:tcW w:w="1191" w:type="dxa"/>
            <w:vAlign w:val="center"/>
          </w:tcPr>
          <w:p w:rsidR="00B30989" w:rsidRDefault="00B30989">
            <w:pPr>
              <w:pStyle w:val="ConsPlusNormal"/>
              <w:jc w:val="center"/>
            </w:pPr>
            <w:r>
              <w:t>167828,0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156080,0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304" w:type="dxa"/>
            <w:vAlign w:val="center"/>
          </w:tcPr>
          <w:p w:rsidR="00B30989" w:rsidRDefault="00B30989">
            <w:pPr>
              <w:pStyle w:val="ConsPlusNormal"/>
              <w:jc w:val="center"/>
            </w:pPr>
            <w:r>
              <w:t>176000,0</w:t>
            </w:r>
          </w:p>
        </w:tc>
        <w:tc>
          <w:tcPr>
            <w:tcW w:w="1417" w:type="dxa"/>
            <w:vAlign w:val="center"/>
          </w:tcPr>
          <w:p w:rsidR="00B30989" w:rsidRDefault="00B30989">
            <w:pPr>
              <w:pStyle w:val="ConsPlusNormal"/>
              <w:jc w:val="center"/>
            </w:pPr>
            <w:r>
              <w:t>1195386,6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20375,6</w:t>
            </w:r>
          </w:p>
        </w:tc>
        <w:tc>
          <w:tcPr>
            <w:tcW w:w="1191" w:type="dxa"/>
            <w:vAlign w:val="center"/>
          </w:tcPr>
          <w:p w:rsidR="00B30989" w:rsidRDefault="00B30989">
            <w:pPr>
              <w:pStyle w:val="ConsPlusNormal"/>
              <w:jc w:val="center"/>
            </w:pPr>
            <w:r>
              <w:t>6218,0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20080,0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304" w:type="dxa"/>
            <w:vAlign w:val="center"/>
          </w:tcPr>
          <w:p w:rsidR="00B30989" w:rsidRDefault="00B30989">
            <w:pPr>
              <w:pStyle w:val="ConsPlusNormal"/>
              <w:jc w:val="center"/>
            </w:pPr>
            <w:r>
              <w:t>40000,0</w:t>
            </w:r>
          </w:p>
        </w:tc>
        <w:tc>
          <w:tcPr>
            <w:tcW w:w="1417" w:type="dxa"/>
            <w:vAlign w:val="center"/>
          </w:tcPr>
          <w:p w:rsidR="00B30989" w:rsidRDefault="00B30989">
            <w:pPr>
              <w:pStyle w:val="ConsPlusNormal"/>
              <w:jc w:val="center"/>
            </w:pPr>
            <w:r>
              <w:t>206673,6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147103,0</w:t>
            </w:r>
          </w:p>
        </w:tc>
        <w:tc>
          <w:tcPr>
            <w:tcW w:w="1191" w:type="dxa"/>
            <w:vAlign w:val="center"/>
          </w:tcPr>
          <w:p w:rsidR="00B30989" w:rsidRDefault="00B30989">
            <w:pPr>
              <w:pStyle w:val="ConsPlusNormal"/>
              <w:jc w:val="center"/>
            </w:pPr>
            <w:r>
              <w:t>161610,0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304" w:type="dxa"/>
            <w:vAlign w:val="center"/>
          </w:tcPr>
          <w:p w:rsidR="00B30989" w:rsidRDefault="00B30989">
            <w:pPr>
              <w:pStyle w:val="ConsPlusNormal"/>
              <w:jc w:val="center"/>
            </w:pPr>
            <w:r>
              <w:t>136000,0</w:t>
            </w:r>
          </w:p>
        </w:tc>
        <w:tc>
          <w:tcPr>
            <w:tcW w:w="1417" w:type="dxa"/>
            <w:vAlign w:val="center"/>
          </w:tcPr>
          <w:p w:rsidR="00B30989" w:rsidRDefault="00B30989">
            <w:pPr>
              <w:pStyle w:val="ConsPlusNormal"/>
              <w:jc w:val="center"/>
            </w:pPr>
            <w:r>
              <w:t>988713,0</w:t>
            </w:r>
          </w:p>
        </w:tc>
      </w:tr>
      <w:tr w:rsidR="00B30989">
        <w:tc>
          <w:tcPr>
            <w:tcW w:w="794" w:type="dxa"/>
            <w:vMerge w:val="restart"/>
            <w:vAlign w:val="center"/>
          </w:tcPr>
          <w:p w:rsidR="00B30989" w:rsidRDefault="00B30989">
            <w:pPr>
              <w:pStyle w:val="ConsPlusNormal"/>
              <w:jc w:val="center"/>
            </w:pPr>
            <w:r>
              <w:t>5.</w:t>
            </w:r>
          </w:p>
        </w:tc>
        <w:tc>
          <w:tcPr>
            <w:tcW w:w="3288" w:type="dxa"/>
            <w:vMerge w:val="restart"/>
          </w:tcPr>
          <w:p w:rsidR="00B30989" w:rsidRDefault="00B30989">
            <w:pPr>
              <w:pStyle w:val="ConsPlusNormal"/>
            </w:pPr>
            <w:hyperlink w:anchor="P1904" w:history="1">
              <w:r>
                <w:rPr>
                  <w:color w:val="0000FF"/>
                </w:rPr>
                <w:t>Подпрограмма</w:t>
              </w:r>
            </w:hyperlink>
            <w:r>
              <w:t xml:space="preserve"> "Развитие молочного животноводства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5.1.</w:t>
            </w:r>
          </w:p>
        </w:tc>
        <w:tc>
          <w:tcPr>
            <w:tcW w:w="3288"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молока"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190750,1</w:t>
            </w:r>
          </w:p>
        </w:tc>
        <w:tc>
          <w:tcPr>
            <w:tcW w:w="1191" w:type="dxa"/>
            <w:vAlign w:val="center"/>
          </w:tcPr>
          <w:p w:rsidR="00B30989" w:rsidRDefault="00B30989">
            <w:pPr>
              <w:pStyle w:val="ConsPlusNormal"/>
              <w:jc w:val="center"/>
            </w:pPr>
            <w:r>
              <w:t>154833,4</w:t>
            </w:r>
          </w:p>
        </w:tc>
        <w:tc>
          <w:tcPr>
            <w:tcW w:w="1304" w:type="dxa"/>
            <w:vAlign w:val="center"/>
          </w:tcPr>
          <w:p w:rsidR="00B30989" w:rsidRDefault="00B30989">
            <w:pPr>
              <w:pStyle w:val="ConsPlusNormal"/>
              <w:jc w:val="center"/>
            </w:pPr>
            <w:r>
              <w:t>210482,3</w:t>
            </w:r>
          </w:p>
        </w:tc>
        <w:tc>
          <w:tcPr>
            <w:tcW w:w="1304" w:type="dxa"/>
            <w:vAlign w:val="center"/>
          </w:tcPr>
          <w:p w:rsidR="00B30989" w:rsidRDefault="00B30989">
            <w:pPr>
              <w:pStyle w:val="ConsPlusNormal"/>
              <w:jc w:val="center"/>
            </w:pPr>
            <w:r>
              <w:t>122695,1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1647477,9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5.1.1.</w:t>
            </w:r>
          </w:p>
        </w:tc>
        <w:tc>
          <w:tcPr>
            <w:tcW w:w="3288" w:type="dxa"/>
            <w:vMerge w:val="restart"/>
          </w:tcPr>
          <w:p w:rsidR="00B30989" w:rsidRDefault="00B30989">
            <w:pPr>
              <w:pStyle w:val="ConsPlusNormal"/>
            </w:pPr>
            <w:r>
              <w:t>Предоставление субсидий на содержание в текущем году коров молочного направления с учетом производства молока на одну голову</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121270,0</w:t>
            </w:r>
          </w:p>
        </w:tc>
        <w:tc>
          <w:tcPr>
            <w:tcW w:w="1191" w:type="dxa"/>
            <w:vAlign w:val="center"/>
          </w:tcPr>
          <w:p w:rsidR="00B30989" w:rsidRDefault="00B30989">
            <w:pPr>
              <w:pStyle w:val="ConsPlusNormal"/>
              <w:jc w:val="center"/>
            </w:pPr>
            <w:r>
              <w:t>106807,4</w:t>
            </w:r>
          </w:p>
        </w:tc>
        <w:tc>
          <w:tcPr>
            <w:tcW w:w="1304" w:type="dxa"/>
            <w:vAlign w:val="center"/>
          </w:tcPr>
          <w:p w:rsidR="00B30989" w:rsidRDefault="00B30989">
            <w:pPr>
              <w:pStyle w:val="ConsPlusNormal"/>
              <w:jc w:val="center"/>
            </w:pPr>
            <w:r>
              <w:t>94500,0</w:t>
            </w:r>
          </w:p>
        </w:tc>
        <w:tc>
          <w:tcPr>
            <w:tcW w:w="1304" w:type="dxa"/>
            <w:vAlign w:val="center"/>
          </w:tcPr>
          <w:p w:rsidR="00B30989" w:rsidRDefault="00B30989">
            <w:pPr>
              <w:pStyle w:val="ConsPlusNormal"/>
              <w:jc w:val="center"/>
            </w:pPr>
            <w:r>
              <w:t>94500,0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417077,4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121270,0</w:t>
            </w:r>
          </w:p>
        </w:tc>
        <w:tc>
          <w:tcPr>
            <w:tcW w:w="1191" w:type="dxa"/>
            <w:vAlign w:val="center"/>
          </w:tcPr>
          <w:p w:rsidR="00B30989" w:rsidRDefault="00B30989">
            <w:pPr>
              <w:pStyle w:val="ConsPlusNormal"/>
              <w:jc w:val="center"/>
            </w:pPr>
            <w:r>
              <w:t>106807,4</w:t>
            </w:r>
          </w:p>
        </w:tc>
        <w:tc>
          <w:tcPr>
            <w:tcW w:w="1304" w:type="dxa"/>
            <w:vAlign w:val="center"/>
          </w:tcPr>
          <w:p w:rsidR="00B30989" w:rsidRDefault="00B30989">
            <w:pPr>
              <w:pStyle w:val="ConsPlusNormal"/>
              <w:jc w:val="center"/>
            </w:pPr>
            <w:r>
              <w:t>94500,0</w:t>
            </w:r>
          </w:p>
        </w:tc>
        <w:tc>
          <w:tcPr>
            <w:tcW w:w="1304" w:type="dxa"/>
            <w:vAlign w:val="center"/>
          </w:tcPr>
          <w:p w:rsidR="00B30989" w:rsidRDefault="00B30989">
            <w:pPr>
              <w:pStyle w:val="ConsPlusNormal"/>
              <w:jc w:val="center"/>
            </w:pPr>
            <w:r>
              <w:t>94500,0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417077,4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5.1.2.</w:t>
            </w:r>
          </w:p>
        </w:tc>
        <w:tc>
          <w:tcPr>
            <w:tcW w:w="3288" w:type="dxa"/>
            <w:vMerge w:val="restart"/>
          </w:tcPr>
          <w:p w:rsidR="00B30989" w:rsidRDefault="00B30989">
            <w:pPr>
              <w:pStyle w:val="ConsPlusNormal"/>
            </w:pPr>
            <w:r>
              <w:t xml:space="preserve">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w:t>
            </w:r>
            <w:r>
              <w:lastRenderedPageBreak/>
              <w:t>развитие молочного скотоводства</w:t>
            </w:r>
          </w:p>
        </w:tc>
        <w:tc>
          <w:tcPr>
            <w:tcW w:w="1871"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69480,1</w:t>
            </w:r>
          </w:p>
        </w:tc>
        <w:tc>
          <w:tcPr>
            <w:tcW w:w="1191" w:type="dxa"/>
            <w:vAlign w:val="center"/>
          </w:tcPr>
          <w:p w:rsidR="00B30989" w:rsidRDefault="00B30989">
            <w:pPr>
              <w:pStyle w:val="ConsPlusNormal"/>
              <w:jc w:val="center"/>
            </w:pPr>
            <w:r>
              <w:t>46271,0</w:t>
            </w:r>
          </w:p>
        </w:tc>
        <w:tc>
          <w:tcPr>
            <w:tcW w:w="1304" w:type="dxa"/>
            <w:vAlign w:val="center"/>
          </w:tcPr>
          <w:p w:rsidR="00B30989" w:rsidRDefault="00B30989">
            <w:pPr>
              <w:pStyle w:val="ConsPlusNormal"/>
              <w:jc w:val="center"/>
            </w:pPr>
            <w:r>
              <w:t>115982,3</w:t>
            </w:r>
          </w:p>
        </w:tc>
        <w:tc>
          <w:tcPr>
            <w:tcW w:w="1304" w:type="dxa"/>
            <w:vAlign w:val="center"/>
          </w:tcPr>
          <w:p w:rsidR="00B30989" w:rsidRDefault="00B30989">
            <w:pPr>
              <w:pStyle w:val="ConsPlusNormal"/>
              <w:jc w:val="center"/>
            </w:pPr>
            <w:r>
              <w:t>28195,1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1228645,5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69480,1</w:t>
            </w:r>
          </w:p>
        </w:tc>
        <w:tc>
          <w:tcPr>
            <w:tcW w:w="1191" w:type="dxa"/>
            <w:vAlign w:val="center"/>
          </w:tcPr>
          <w:p w:rsidR="00B30989" w:rsidRDefault="00B30989">
            <w:pPr>
              <w:pStyle w:val="ConsPlusNormal"/>
              <w:jc w:val="center"/>
            </w:pPr>
            <w:r>
              <w:t>46271,0</w:t>
            </w:r>
          </w:p>
        </w:tc>
        <w:tc>
          <w:tcPr>
            <w:tcW w:w="1304" w:type="dxa"/>
            <w:vAlign w:val="center"/>
          </w:tcPr>
          <w:p w:rsidR="00B30989" w:rsidRDefault="00B30989">
            <w:pPr>
              <w:pStyle w:val="ConsPlusNormal"/>
              <w:jc w:val="center"/>
            </w:pPr>
            <w:r>
              <w:t>115982,3</w:t>
            </w:r>
          </w:p>
        </w:tc>
        <w:tc>
          <w:tcPr>
            <w:tcW w:w="1304" w:type="dxa"/>
            <w:vAlign w:val="center"/>
          </w:tcPr>
          <w:p w:rsidR="00B30989" w:rsidRDefault="00B30989">
            <w:pPr>
              <w:pStyle w:val="ConsPlusNormal"/>
              <w:jc w:val="center"/>
            </w:pPr>
            <w:r>
              <w:t>28195,1</w:t>
            </w:r>
          </w:p>
        </w:tc>
        <w:tc>
          <w:tcPr>
            <w:tcW w:w="1304" w:type="dxa"/>
            <w:vAlign w:val="center"/>
          </w:tcPr>
          <w:p w:rsidR="00B30989" w:rsidRDefault="00B30989">
            <w:pPr>
              <w:pStyle w:val="ConsPlusNormal"/>
              <w:jc w:val="center"/>
            </w:pPr>
            <w:r>
              <w:t>308717,0</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335000,0</w:t>
            </w:r>
          </w:p>
        </w:tc>
        <w:tc>
          <w:tcPr>
            <w:tcW w:w="1417" w:type="dxa"/>
            <w:vAlign w:val="center"/>
          </w:tcPr>
          <w:p w:rsidR="00B30989" w:rsidRDefault="00B30989">
            <w:pPr>
              <w:pStyle w:val="ConsPlusNormal"/>
              <w:jc w:val="center"/>
            </w:pPr>
            <w:r>
              <w:t>1228645,5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5.1.3.</w:t>
            </w:r>
          </w:p>
        </w:tc>
        <w:tc>
          <w:tcPr>
            <w:tcW w:w="3288"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молочного скотоводства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5.1.4.</w:t>
            </w:r>
          </w:p>
        </w:tc>
        <w:tc>
          <w:tcPr>
            <w:tcW w:w="3288" w:type="dxa"/>
            <w:vMerge w:val="restart"/>
          </w:tcPr>
          <w:p w:rsidR="00B30989" w:rsidRDefault="00B30989">
            <w:pPr>
              <w:pStyle w:val="ConsPlusNormal"/>
            </w:pPr>
            <w:r>
              <w:t>Предоставление субсидий на приобретение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молочного скотоводства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1615,0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1615,0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1615,0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1615,0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6.</w:t>
            </w:r>
          </w:p>
        </w:tc>
        <w:tc>
          <w:tcPr>
            <w:tcW w:w="3288" w:type="dxa"/>
            <w:vMerge w:val="restart"/>
          </w:tcPr>
          <w:p w:rsidR="00B30989" w:rsidRDefault="00B30989">
            <w:pPr>
              <w:pStyle w:val="ConsPlusNormal"/>
            </w:pPr>
            <w:hyperlink w:anchor="P2036" w:history="1">
              <w:r>
                <w:rPr>
                  <w:color w:val="0000FF"/>
                </w:rPr>
                <w:t>Подпрограмма</w:t>
              </w:r>
            </w:hyperlink>
            <w:r>
              <w:t xml:space="preserve"> "Развитие мясного скотоводства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99300,0</w:t>
            </w:r>
          </w:p>
        </w:tc>
        <w:tc>
          <w:tcPr>
            <w:tcW w:w="1304" w:type="dxa"/>
            <w:vAlign w:val="center"/>
          </w:tcPr>
          <w:p w:rsidR="00B30989" w:rsidRDefault="00B30989">
            <w:pPr>
              <w:pStyle w:val="ConsPlusNormal"/>
              <w:jc w:val="center"/>
            </w:pPr>
            <w:r>
              <w:t>77709,0</w:t>
            </w:r>
          </w:p>
        </w:tc>
        <w:tc>
          <w:tcPr>
            <w:tcW w:w="1304" w:type="dxa"/>
            <w:vAlign w:val="center"/>
          </w:tcPr>
          <w:p w:rsidR="00B30989" w:rsidRDefault="00B30989">
            <w:pPr>
              <w:pStyle w:val="ConsPlusNormal"/>
              <w:jc w:val="center"/>
            </w:pPr>
            <w:r>
              <w:t>146100,0</w:t>
            </w:r>
          </w:p>
        </w:tc>
        <w:tc>
          <w:tcPr>
            <w:tcW w:w="1304" w:type="dxa"/>
            <w:vAlign w:val="center"/>
          </w:tcPr>
          <w:p w:rsidR="00B30989" w:rsidRDefault="00B30989">
            <w:pPr>
              <w:pStyle w:val="ConsPlusNormal"/>
              <w:jc w:val="center"/>
            </w:pPr>
            <w:r>
              <w:t>154400,0</w:t>
            </w:r>
          </w:p>
        </w:tc>
        <w:tc>
          <w:tcPr>
            <w:tcW w:w="1304" w:type="dxa"/>
            <w:vAlign w:val="center"/>
          </w:tcPr>
          <w:p w:rsidR="00B30989" w:rsidRDefault="00B30989">
            <w:pPr>
              <w:pStyle w:val="ConsPlusNormal"/>
              <w:jc w:val="center"/>
            </w:pPr>
            <w:r>
              <w:t>160300,0</w:t>
            </w:r>
          </w:p>
        </w:tc>
        <w:tc>
          <w:tcPr>
            <w:tcW w:w="1417" w:type="dxa"/>
            <w:vAlign w:val="center"/>
          </w:tcPr>
          <w:p w:rsidR="00B30989" w:rsidRDefault="00B30989">
            <w:pPr>
              <w:pStyle w:val="ConsPlusNormal"/>
              <w:jc w:val="center"/>
            </w:pPr>
            <w:r>
              <w:t>818619,7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98900,0</w:t>
            </w:r>
          </w:p>
        </w:tc>
        <w:tc>
          <w:tcPr>
            <w:tcW w:w="1304" w:type="dxa"/>
            <w:vAlign w:val="center"/>
          </w:tcPr>
          <w:p w:rsidR="00B30989" w:rsidRDefault="00B30989">
            <w:pPr>
              <w:pStyle w:val="ConsPlusNormal"/>
              <w:jc w:val="center"/>
            </w:pPr>
            <w:r>
              <w:t>77309,0</w:t>
            </w:r>
          </w:p>
        </w:tc>
        <w:tc>
          <w:tcPr>
            <w:tcW w:w="1304" w:type="dxa"/>
            <w:vAlign w:val="center"/>
          </w:tcPr>
          <w:p w:rsidR="00B30989" w:rsidRDefault="00B30989">
            <w:pPr>
              <w:pStyle w:val="ConsPlusNormal"/>
              <w:jc w:val="center"/>
            </w:pPr>
            <w:r>
              <w:t>145700,0</w:t>
            </w:r>
          </w:p>
        </w:tc>
        <w:tc>
          <w:tcPr>
            <w:tcW w:w="1304" w:type="dxa"/>
            <w:vAlign w:val="center"/>
          </w:tcPr>
          <w:p w:rsidR="00B30989" w:rsidRDefault="00B30989">
            <w:pPr>
              <w:pStyle w:val="ConsPlusNormal"/>
              <w:jc w:val="center"/>
            </w:pPr>
            <w:r>
              <w:t>154000,0</w:t>
            </w:r>
          </w:p>
        </w:tc>
        <w:tc>
          <w:tcPr>
            <w:tcW w:w="1304"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99300,0</w:t>
            </w:r>
          </w:p>
        </w:tc>
        <w:tc>
          <w:tcPr>
            <w:tcW w:w="1304" w:type="dxa"/>
            <w:vAlign w:val="center"/>
          </w:tcPr>
          <w:p w:rsidR="00B30989" w:rsidRDefault="00B30989">
            <w:pPr>
              <w:pStyle w:val="ConsPlusNormal"/>
              <w:jc w:val="center"/>
            </w:pPr>
            <w:r>
              <w:t>77709,0</w:t>
            </w:r>
          </w:p>
        </w:tc>
        <w:tc>
          <w:tcPr>
            <w:tcW w:w="1304" w:type="dxa"/>
            <w:vAlign w:val="center"/>
          </w:tcPr>
          <w:p w:rsidR="00B30989" w:rsidRDefault="00B30989">
            <w:pPr>
              <w:pStyle w:val="ConsPlusNormal"/>
              <w:jc w:val="center"/>
            </w:pPr>
            <w:r>
              <w:t>146100,0</w:t>
            </w:r>
          </w:p>
        </w:tc>
        <w:tc>
          <w:tcPr>
            <w:tcW w:w="1304" w:type="dxa"/>
            <w:vAlign w:val="center"/>
          </w:tcPr>
          <w:p w:rsidR="00B30989" w:rsidRDefault="00B30989">
            <w:pPr>
              <w:pStyle w:val="ConsPlusNormal"/>
              <w:jc w:val="center"/>
            </w:pPr>
            <w:r>
              <w:t>154400,0</w:t>
            </w:r>
          </w:p>
        </w:tc>
        <w:tc>
          <w:tcPr>
            <w:tcW w:w="1304" w:type="dxa"/>
            <w:vAlign w:val="center"/>
          </w:tcPr>
          <w:p w:rsidR="00B30989" w:rsidRDefault="00B30989">
            <w:pPr>
              <w:pStyle w:val="ConsPlusNormal"/>
              <w:jc w:val="center"/>
            </w:pPr>
            <w:r>
              <w:t>160300,0</w:t>
            </w:r>
          </w:p>
        </w:tc>
        <w:tc>
          <w:tcPr>
            <w:tcW w:w="1417" w:type="dxa"/>
            <w:vAlign w:val="center"/>
          </w:tcPr>
          <w:p w:rsidR="00B30989" w:rsidRDefault="00B30989">
            <w:pPr>
              <w:pStyle w:val="ConsPlusNormal"/>
              <w:jc w:val="center"/>
            </w:pPr>
            <w:r>
              <w:t>818619,7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98900,0</w:t>
            </w:r>
          </w:p>
        </w:tc>
        <w:tc>
          <w:tcPr>
            <w:tcW w:w="1304" w:type="dxa"/>
            <w:vAlign w:val="center"/>
          </w:tcPr>
          <w:p w:rsidR="00B30989" w:rsidRDefault="00B30989">
            <w:pPr>
              <w:pStyle w:val="ConsPlusNormal"/>
              <w:jc w:val="center"/>
            </w:pPr>
            <w:r>
              <w:t>77309,0</w:t>
            </w:r>
          </w:p>
        </w:tc>
        <w:tc>
          <w:tcPr>
            <w:tcW w:w="1304" w:type="dxa"/>
            <w:vAlign w:val="center"/>
          </w:tcPr>
          <w:p w:rsidR="00B30989" w:rsidRDefault="00B30989">
            <w:pPr>
              <w:pStyle w:val="ConsPlusNormal"/>
              <w:jc w:val="center"/>
            </w:pPr>
            <w:r>
              <w:t>145700,0</w:t>
            </w:r>
          </w:p>
        </w:tc>
        <w:tc>
          <w:tcPr>
            <w:tcW w:w="1304" w:type="dxa"/>
            <w:vAlign w:val="center"/>
          </w:tcPr>
          <w:p w:rsidR="00B30989" w:rsidRDefault="00B30989">
            <w:pPr>
              <w:pStyle w:val="ConsPlusNormal"/>
              <w:jc w:val="center"/>
            </w:pPr>
            <w:r>
              <w:t>154000,0</w:t>
            </w:r>
          </w:p>
        </w:tc>
        <w:tc>
          <w:tcPr>
            <w:tcW w:w="1304"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6.1.</w:t>
            </w:r>
          </w:p>
        </w:tc>
        <w:tc>
          <w:tcPr>
            <w:tcW w:w="3288" w:type="dxa"/>
            <w:vMerge w:val="restart"/>
          </w:tcPr>
          <w:p w:rsidR="00B30989" w:rsidRDefault="00B30989">
            <w:pPr>
              <w:pStyle w:val="ConsPlusNormal"/>
            </w:pPr>
            <w:r>
              <w:t>Основное мероприятие "Создание технологических условий и снижение производственных затрат при производстве мяса"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99300,0</w:t>
            </w:r>
          </w:p>
        </w:tc>
        <w:tc>
          <w:tcPr>
            <w:tcW w:w="1304" w:type="dxa"/>
            <w:vAlign w:val="center"/>
          </w:tcPr>
          <w:p w:rsidR="00B30989" w:rsidRDefault="00B30989">
            <w:pPr>
              <w:pStyle w:val="ConsPlusNormal"/>
              <w:jc w:val="center"/>
            </w:pPr>
            <w:r>
              <w:t>77709,0</w:t>
            </w:r>
          </w:p>
        </w:tc>
        <w:tc>
          <w:tcPr>
            <w:tcW w:w="1304" w:type="dxa"/>
            <w:vAlign w:val="center"/>
          </w:tcPr>
          <w:p w:rsidR="00B30989" w:rsidRDefault="00B30989">
            <w:pPr>
              <w:pStyle w:val="ConsPlusNormal"/>
              <w:jc w:val="center"/>
            </w:pPr>
            <w:r>
              <w:t>146100,0</w:t>
            </w:r>
          </w:p>
        </w:tc>
        <w:tc>
          <w:tcPr>
            <w:tcW w:w="1304" w:type="dxa"/>
            <w:vAlign w:val="center"/>
          </w:tcPr>
          <w:p w:rsidR="00B30989" w:rsidRDefault="00B30989">
            <w:pPr>
              <w:pStyle w:val="ConsPlusNormal"/>
              <w:jc w:val="center"/>
            </w:pPr>
            <w:r>
              <w:t>154400,0</w:t>
            </w:r>
          </w:p>
        </w:tc>
        <w:tc>
          <w:tcPr>
            <w:tcW w:w="1304" w:type="dxa"/>
            <w:vAlign w:val="center"/>
          </w:tcPr>
          <w:p w:rsidR="00B30989" w:rsidRDefault="00B30989">
            <w:pPr>
              <w:pStyle w:val="ConsPlusNormal"/>
              <w:jc w:val="center"/>
            </w:pPr>
            <w:r>
              <w:t>160300,0</w:t>
            </w:r>
          </w:p>
        </w:tc>
        <w:tc>
          <w:tcPr>
            <w:tcW w:w="1417" w:type="dxa"/>
            <w:vAlign w:val="center"/>
          </w:tcPr>
          <w:p w:rsidR="00B30989" w:rsidRDefault="00B30989">
            <w:pPr>
              <w:pStyle w:val="ConsPlusNormal"/>
              <w:jc w:val="center"/>
            </w:pPr>
            <w:r>
              <w:t>818619,7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104319,4</w:t>
            </w:r>
          </w:p>
        </w:tc>
        <w:tc>
          <w:tcPr>
            <w:tcW w:w="1191" w:type="dxa"/>
            <w:vAlign w:val="center"/>
          </w:tcPr>
          <w:p w:rsidR="00B30989" w:rsidRDefault="00B30989">
            <w:pPr>
              <w:pStyle w:val="ConsPlusNormal"/>
              <w:jc w:val="center"/>
            </w:pPr>
            <w:r>
              <w:t>76491,3</w:t>
            </w:r>
          </w:p>
        </w:tc>
        <w:tc>
          <w:tcPr>
            <w:tcW w:w="1304" w:type="dxa"/>
            <w:vAlign w:val="center"/>
          </w:tcPr>
          <w:p w:rsidR="00B30989" w:rsidRDefault="00B30989">
            <w:pPr>
              <w:pStyle w:val="ConsPlusNormal"/>
              <w:jc w:val="center"/>
            </w:pPr>
            <w:r>
              <w:t>98900,0</w:t>
            </w:r>
          </w:p>
        </w:tc>
        <w:tc>
          <w:tcPr>
            <w:tcW w:w="1304" w:type="dxa"/>
            <w:vAlign w:val="center"/>
          </w:tcPr>
          <w:p w:rsidR="00B30989" w:rsidRDefault="00B30989">
            <w:pPr>
              <w:pStyle w:val="ConsPlusNormal"/>
              <w:jc w:val="center"/>
            </w:pPr>
            <w:r>
              <w:t>77309,0</w:t>
            </w:r>
          </w:p>
        </w:tc>
        <w:tc>
          <w:tcPr>
            <w:tcW w:w="1304" w:type="dxa"/>
            <w:vAlign w:val="center"/>
          </w:tcPr>
          <w:p w:rsidR="00B30989" w:rsidRDefault="00B30989">
            <w:pPr>
              <w:pStyle w:val="ConsPlusNormal"/>
              <w:jc w:val="center"/>
            </w:pPr>
            <w:r>
              <w:t>145700,0</w:t>
            </w:r>
          </w:p>
        </w:tc>
        <w:tc>
          <w:tcPr>
            <w:tcW w:w="1304" w:type="dxa"/>
            <w:vAlign w:val="center"/>
          </w:tcPr>
          <w:p w:rsidR="00B30989" w:rsidRDefault="00B30989">
            <w:pPr>
              <w:pStyle w:val="ConsPlusNormal"/>
              <w:jc w:val="center"/>
            </w:pPr>
            <w:r>
              <w:t>154000,0</w:t>
            </w:r>
          </w:p>
        </w:tc>
        <w:tc>
          <w:tcPr>
            <w:tcW w:w="1304" w:type="dxa"/>
            <w:vAlign w:val="center"/>
          </w:tcPr>
          <w:p w:rsidR="00B30989" w:rsidRDefault="00B30989">
            <w:pPr>
              <w:pStyle w:val="ConsPlusNormal"/>
              <w:jc w:val="center"/>
            </w:pPr>
            <w:r>
              <w:t>159900,0</w:t>
            </w:r>
          </w:p>
        </w:tc>
        <w:tc>
          <w:tcPr>
            <w:tcW w:w="1417" w:type="dxa"/>
            <w:vAlign w:val="center"/>
          </w:tcPr>
          <w:p w:rsidR="00B30989" w:rsidRDefault="00B30989">
            <w:pPr>
              <w:pStyle w:val="ConsPlusNormal"/>
              <w:jc w:val="center"/>
            </w:pPr>
            <w:r>
              <w:t>816619,7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6.1.1.</w:t>
            </w:r>
          </w:p>
        </w:tc>
        <w:tc>
          <w:tcPr>
            <w:tcW w:w="3288" w:type="dxa"/>
            <w:vMerge w:val="restart"/>
          </w:tcPr>
          <w:p w:rsidR="00B30989" w:rsidRDefault="00B30989">
            <w:pPr>
              <w:pStyle w:val="ConsPlusNormal"/>
            </w:pPr>
            <w:r>
              <w:t>Предоставление субсидий на содержание коров мясного направления, на производство и реализацию на убой в живой массе крупного рогатого скота и на приобретение молодняка крупного рогатого скота для последующего откорма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89303,2</w:t>
            </w:r>
          </w:p>
        </w:tc>
        <w:tc>
          <w:tcPr>
            <w:tcW w:w="1191" w:type="dxa"/>
            <w:vAlign w:val="center"/>
          </w:tcPr>
          <w:p w:rsidR="00B30989" w:rsidRDefault="00B30989">
            <w:pPr>
              <w:pStyle w:val="ConsPlusNormal"/>
              <w:jc w:val="center"/>
            </w:pPr>
            <w:r>
              <w:t>70200,0</w:t>
            </w:r>
          </w:p>
        </w:tc>
        <w:tc>
          <w:tcPr>
            <w:tcW w:w="1304" w:type="dxa"/>
            <w:vAlign w:val="center"/>
          </w:tcPr>
          <w:p w:rsidR="00B30989" w:rsidRDefault="00B30989">
            <w:pPr>
              <w:pStyle w:val="ConsPlusNormal"/>
              <w:jc w:val="center"/>
            </w:pPr>
            <w:r>
              <w:t>55800,0</w:t>
            </w:r>
          </w:p>
        </w:tc>
        <w:tc>
          <w:tcPr>
            <w:tcW w:w="1304" w:type="dxa"/>
            <w:vAlign w:val="center"/>
          </w:tcPr>
          <w:p w:rsidR="00B30989" w:rsidRDefault="00B30989">
            <w:pPr>
              <w:pStyle w:val="ConsPlusNormal"/>
              <w:jc w:val="center"/>
            </w:pPr>
            <w:r>
              <w:t>55800,0</w:t>
            </w:r>
          </w:p>
        </w:tc>
        <w:tc>
          <w:tcPr>
            <w:tcW w:w="1304" w:type="dxa"/>
            <w:vAlign w:val="center"/>
          </w:tcPr>
          <w:p w:rsidR="00B30989" w:rsidRDefault="00B30989">
            <w:pPr>
              <w:pStyle w:val="ConsPlusNormal"/>
              <w:jc w:val="center"/>
            </w:pPr>
            <w:r>
              <w:t>62600,0</w:t>
            </w:r>
          </w:p>
        </w:tc>
        <w:tc>
          <w:tcPr>
            <w:tcW w:w="1304" w:type="dxa"/>
            <w:vAlign w:val="center"/>
          </w:tcPr>
          <w:p w:rsidR="00B30989" w:rsidRDefault="00B30989">
            <w:pPr>
              <w:pStyle w:val="ConsPlusNormal"/>
              <w:jc w:val="center"/>
            </w:pPr>
            <w:r>
              <w:t>66400,0</w:t>
            </w:r>
          </w:p>
        </w:tc>
        <w:tc>
          <w:tcPr>
            <w:tcW w:w="1304" w:type="dxa"/>
            <w:vAlign w:val="center"/>
          </w:tcPr>
          <w:p w:rsidR="00B30989" w:rsidRDefault="00B30989">
            <w:pPr>
              <w:pStyle w:val="ConsPlusNormal"/>
              <w:jc w:val="center"/>
            </w:pPr>
            <w:r>
              <w:t>70300,0</w:t>
            </w:r>
          </w:p>
        </w:tc>
        <w:tc>
          <w:tcPr>
            <w:tcW w:w="1417" w:type="dxa"/>
            <w:vAlign w:val="center"/>
          </w:tcPr>
          <w:p w:rsidR="00B30989" w:rsidRDefault="00B30989">
            <w:pPr>
              <w:pStyle w:val="ConsPlusNormal"/>
              <w:jc w:val="center"/>
            </w:pPr>
            <w:r>
              <w:t>470403,2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89303,2</w:t>
            </w:r>
          </w:p>
        </w:tc>
        <w:tc>
          <w:tcPr>
            <w:tcW w:w="1191" w:type="dxa"/>
            <w:vAlign w:val="center"/>
          </w:tcPr>
          <w:p w:rsidR="00B30989" w:rsidRDefault="00B30989">
            <w:pPr>
              <w:pStyle w:val="ConsPlusNormal"/>
              <w:jc w:val="center"/>
            </w:pPr>
            <w:r>
              <w:t>70200,0</w:t>
            </w:r>
          </w:p>
        </w:tc>
        <w:tc>
          <w:tcPr>
            <w:tcW w:w="1304" w:type="dxa"/>
            <w:vAlign w:val="center"/>
          </w:tcPr>
          <w:p w:rsidR="00B30989" w:rsidRDefault="00B30989">
            <w:pPr>
              <w:pStyle w:val="ConsPlusNormal"/>
              <w:jc w:val="center"/>
            </w:pPr>
            <w:r>
              <w:t>55400,0</w:t>
            </w:r>
          </w:p>
        </w:tc>
        <w:tc>
          <w:tcPr>
            <w:tcW w:w="1304" w:type="dxa"/>
            <w:vAlign w:val="center"/>
          </w:tcPr>
          <w:p w:rsidR="00B30989" w:rsidRDefault="00B30989">
            <w:pPr>
              <w:pStyle w:val="ConsPlusNormal"/>
              <w:jc w:val="center"/>
            </w:pPr>
            <w:r>
              <w:t>55400,0</w:t>
            </w:r>
          </w:p>
        </w:tc>
        <w:tc>
          <w:tcPr>
            <w:tcW w:w="1304" w:type="dxa"/>
            <w:vAlign w:val="center"/>
          </w:tcPr>
          <w:p w:rsidR="00B30989" w:rsidRDefault="00B30989">
            <w:pPr>
              <w:pStyle w:val="ConsPlusNormal"/>
              <w:jc w:val="center"/>
            </w:pPr>
            <w:r>
              <w:t>62200,0</w:t>
            </w:r>
          </w:p>
        </w:tc>
        <w:tc>
          <w:tcPr>
            <w:tcW w:w="1304" w:type="dxa"/>
            <w:vAlign w:val="center"/>
          </w:tcPr>
          <w:p w:rsidR="00B30989" w:rsidRDefault="00B30989">
            <w:pPr>
              <w:pStyle w:val="ConsPlusNormal"/>
              <w:jc w:val="center"/>
            </w:pPr>
            <w:r>
              <w:t>66000,0</w:t>
            </w:r>
          </w:p>
        </w:tc>
        <w:tc>
          <w:tcPr>
            <w:tcW w:w="1304" w:type="dxa"/>
            <w:vAlign w:val="center"/>
          </w:tcPr>
          <w:p w:rsidR="00B30989" w:rsidRDefault="00B30989">
            <w:pPr>
              <w:pStyle w:val="ConsPlusNormal"/>
              <w:jc w:val="center"/>
            </w:pPr>
            <w:r>
              <w:t>69900,0</w:t>
            </w:r>
          </w:p>
        </w:tc>
        <w:tc>
          <w:tcPr>
            <w:tcW w:w="1417" w:type="dxa"/>
            <w:vAlign w:val="center"/>
          </w:tcPr>
          <w:p w:rsidR="00B30989" w:rsidRDefault="00B30989">
            <w:pPr>
              <w:pStyle w:val="ConsPlusNormal"/>
              <w:jc w:val="center"/>
            </w:pPr>
            <w:r>
              <w:t>468403,2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304" w:type="dxa"/>
            <w:vAlign w:val="center"/>
          </w:tcPr>
          <w:p w:rsidR="00B30989" w:rsidRDefault="00B30989">
            <w:pPr>
              <w:pStyle w:val="ConsPlusNormal"/>
              <w:jc w:val="center"/>
            </w:pPr>
            <w:r>
              <w:t>400,0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6.1.2.</w:t>
            </w:r>
          </w:p>
        </w:tc>
        <w:tc>
          <w:tcPr>
            <w:tcW w:w="3288" w:type="dxa"/>
            <w:vMerge w:val="restart"/>
          </w:tcPr>
          <w:p w:rsidR="00B30989" w:rsidRDefault="00B30989">
            <w:pPr>
              <w:pStyle w:val="ConsPlusNormal"/>
            </w:pPr>
            <w:r>
              <w:t xml:space="preserve">Предоставление субсидий на приобретение сельскохозяйственной техники, грузовых и специальных автомобилей, технологического оборудования в рамках </w:t>
            </w:r>
            <w:r>
              <w:lastRenderedPageBreak/>
              <w:t>экономически значимых проектов, направленных на развитие мясного скотоводства</w:t>
            </w:r>
          </w:p>
        </w:tc>
        <w:tc>
          <w:tcPr>
            <w:tcW w:w="1871" w:type="dxa"/>
            <w:vMerge w:val="restart"/>
          </w:tcPr>
          <w:p w:rsidR="00B30989" w:rsidRDefault="00B30989">
            <w:pPr>
              <w:pStyle w:val="ConsPlusNormal"/>
            </w:pPr>
            <w:r>
              <w:lastRenderedPageBreak/>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15016,2</w:t>
            </w:r>
          </w:p>
        </w:tc>
        <w:tc>
          <w:tcPr>
            <w:tcW w:w="1191" w:type="dxa"/>
            <w:vAlign w:val="center"/>
          </w:tcPr>
          <w:p w:rsidR="00B30989" w:rsidRDefault="00B30989">
            <w:pPr>
              <w:pStyle w:val="ConsPlusNormal"/>
              <w:jc w:val="center"/>
            </w:pPr>
            <w:r>
              <w:t>6291,3</w:t>
            </w:r>
          </w:p>
        </w:tc>
        <w:tc>
          <w:tcPr>
            <w:tcW w:w="1304" w:type="dxa"/>
            <w:vAlign w:val="center"/>
          </w:tcPr>
          <w:p w:rsidR="00B30989" w:rsidRDefault="00B30989">
            <w:pPr>
              <w:pStyle w:val="ConsPlusNormal"/>
              <w:jc w:val="center"/>
            </w:pPr>
            <w:r>
              <w:t>43500,0</w:t>
            </w:r>
          </w:p>
        </w:tc>
        <w:tc>
          <w:tcPr>
            <w:tcW w:w="1304" w:type="dxa"/>
            <w:vAlign w:val="center"/>
          </w:tcPr>
          <w:p w:rsidR="00B30989" w:rsidRDefault="00B30989">
            <w:pPr>
              <w:pStyle w:val="ConsPlusNormal"/>
              <w:jc w:val="center"/>
            </w:pPr>
            <w:r>
              <w:t>21909,0</w:t>
            </w:r>
          </w:p>
        </w:tc>
        <w:tc>
          <w:tcPr>
            <w:tcW w:w="1304" w:type="dxa"/>
            <w:vAlign w:val="center"/>
          </w:tcPr>
          <w:p w:rsidR="00B30989" w:rsidRDefault="00B30989">
            <w:pPr>
              <w:pStyle w:val="ConsPlusNormal"/>
              <w:jc w:val="center"/>
            </w:pPr>
            <w:r>
              <w:t>83500,0</w:t>
            </w:r>
          </w:p>
        </w:tc>
        <w:tc>
          <w:tcPr>
            <w:tcW w:w="1304" w:type="dxa"/>
            <w:vAlign w:val="center"/>
          </w:tcPr>
          <w:p w:rsidR="00B30989" w:rsidRDefault="00B30989">
            <w:pPr>
              <w:pStyle w:val="ConsPlusNormal"/>
              <w:jc w:val="center"/>
            </w:pPr>
            <w:r>
              <w:t>88000,0</w:t>
            </w:r>
          </w:p>
        </w:tc>
        <w:tc>
          <w:tcPr>
            <w:tcW w:w="1304" w:type="dxa"/>
            <w:vAlign w:val="center"/>
          </w:tcPr>
          <w:p w:rsidR="00B30989" w:rsidRDefault="00B30989">
            <w:pPr>
              <w:pStyle w:val="ConsPlusNormal"/>
              <w:jc w:val="center"/>
            </w:pPr>
            <w:r>
              <w:t>90000,0</w:t>
            </w:r>
          </w:p>
        </w:tc>
        <w:tc>
          <w:tcPr>
            <w:tcW w:w="1417" w:type="dxa"/>
            <w:vAlign w:val="center"/>
          </w:tcPr>
          <w:p w:rsidR="00B30989" w:rsidRDefault="00B30989">
            <w:pPr>
              <w:pStyle w:val="ConsPlusNormal"/>
              <w:jc w:val="center"/>
            </w:pPr>
            <w:r>
              <w:t>348216,5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15016,2</w:t>
            </w:r>
          </w:p>
        </w:tc>
        <w:tc>
          <w:tcPr>
            <w:tcW w:w="1191" w:type="dxa"/>
            <w:vAlign w:val="center"/>
          </w:tcPr>
          <w:p w:rsidR="00B30989" w:rsidRDefault="00B30989">
            <w:pPr>
              <w:pStyle w:val="ConsPlusNormal"/>
              <w:jc w:val="center"/>
            </w:pPr>
            <w:r>
              <w:t>6291,3</w:t>
            </w:r>
          </w:p>
        </w:tc>
        <w:tc>
          <w:tcPr>
            <w:tcW w:w="1304" w:type="dxa"/>
            <w:vAlign w:val="center"/>
          </w:tcPr>
          <w:p w:rsidR="00B30989" w:rsidRDefault="00B30989">
            <w:pPr>
              <w:pStyle w:val="ConsPlusNormal"/>
              <w:jc w:val="center"/>
            </w:pPr>
            <w:r>
              <w:t>43500,0</w:t>
            </w:r>
          </w:p>
        </w:tc>
        <w:tc>
          <w:tcPr>
            <w:tcW w:w="1304" w:type="dxa"/>
            <w:vAlign w:val="center"/>
          </w:tcPr>
          <w:p w:rsidR="00B30989" w:rsidRDefault="00B30989">
            <w:pPr>
              <w:pStyle w:val="ConsPlusNormal"/>
              <w:jc w:val="center"/>
            </w:pPr>
            <w:r>
              <w:t>21909,0</w:t>
            </w:r>
          </w:p>
        </w:tc>
        <w:tc>
          <w:tcPr>
            <w:tcW w:w="1304" w:type="dxa"/>
            <w:vAlign w:val="center"/>
          </w:tcPr>
          <w:p w:rsidR="00B30989" w:rsidRDefault="00B30989">
            <w:pPr>
              <w:pStyle w:val="ConsPlusNormal"/>
              <w:jc w:val="center"/>
            </w:pPr>
            <w:r>
              <w:t>83500,0</w:t>
            </w:r>
          </w:p>
        </w:tc>
        <w:tc>
          <w:tcPr>
            <w:tcW w:w="1304" w:type="dxa"/>
            <w:vAlign w:val="center"/>
          </w:tcPr>
          <w:p w:rsidR="00B30989" w:rsidRDefault="00B30989">
            <w:pPr>
              <w:pStyle w:val="ConsPlusNormal"/>
              <w:jc w:val="center"/>
            </w:pPr>
            <w:r>
              <w:t>88000,0</w:t>
            </w:r>
          </w:p>
        </w:tc>
        <w:tc>
          <w:tcPr>
            <w:tcW w:w="1304" w:type="dxa"/>
            <w:vAlign w:val="center"/>
          </w:tcPr>
          <w:p w:rsidR="00B30989" w:rsidRDefault="00B30989">
            <w:pPr>
              <w:pStyle w:val="ConsPlusNormal"/>
              <w:jc w:val="center"/>
            </w:pPr>
            <w:r>
              <w:t>90000,0</w:t>
            </w:r>
          </w:p>
        </w:tc>
        <w:tc>
          <w:tcPr>
            <w:tcW w:w="1417" w:type="dxa"/>
            <w:vAlign w:val="center"/>
          </w:tcPr>
          <w:p w:rsidR="00B30989" w:rsidRDefault="00B30989">
            <w:pPr>
              <w:pStyle w:val="ConsPlusNormal"/>
              <w:jc w:val="center"/>
            </w:pPr>
            <w:r>
              <w:t>348216,5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7.</w:t>
            </w:r>
          </w:p>
        </w:tc>
        <w:tc>
          <w:tcPr>
            <w:tcW w:w="3288" w:type="dxa"/>
            <w:vMerge w:val="restart"/>
          </w:tcPr>
          <w:p w:rsidR="00B30989" w:rsidRDefault="00B30989">
            <w:pPr>
              <w:pStyle w:val="ConsPlusNormal"/>
            </w:pPr>
            <w:hyperlink w:anchor="P2464" w:history="1">
              <w:r>
                <w:rPr>
                  <w:color w:val="0000FF"/>
                </w:rPr>
                <w:t>Подпрограмма</w:t>
              </w:r>
            </w:hyperlink>
            <w:r>
              <w:t xml:space="preserve"> "Поддержка начинающих фермеров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147010,0</w:t>
            </w:r>
          </w:p>
        </w:tc>
        <w:tc>
          <w:tcPr>
            <w:tcW w:w="1191" w:type="dxa"/>
            <w:vAlign w:val="center"/>
          </w:tcPr>
          <w:p w:rsidR="00B30989" w:rsidRDefault="00B30989">
            <w:pPr>
              <w:pStyle w:val="ConsPlusNormal"/>
              <w:jc w:val="center"/>
            </w:pPr>
            <w:r>
              <w:t>132666,7</w:t>
            </w:r>
          </w:p>
        </w:tc>
        <w:tc>
          <w:tcPr>
            <w:tcW w:w="1304" w:type="dxa"/>
            <w:vAlign w:val="center"/>
          </w:tcPr>
          <w:p w:rsidR="00B30989" w:rsidRDefault="00B30989">
            <w:pPr>
              <w:pStyle w:val="ConsPlusNormal"/>
              <w:jc w:val="center"/>
            </w:pPr>
            <w:r>
              <w:t>169128,0</w:t>
            </w:r>
          </w:p>
        </w:tc>
        <w:tc>
          <w:tcPr>
            <w:tcW w:w="1304" w:type="dxa"/>
            <w:vAlign w:val="center"/>
          </w:tcPr>
          <w:p w:rsidR="00B30989" w:rsidRDefault="00B30989">
            <w:pPr>
              <w:pStyle w:val="ConsPlusNormal"/>
              <w:jc w:val="center"/>
            </w:pPr>
            <w:r>
              <w:t>172128,0</w:t>
            </w:r>
          </w:p>
        </w:tc>
        <w:tc>
          <w:tcPr>
            <w:tcW w:w="1304" w:type="dxa"/>
            <w:vAlign w:val="center"/>
          </w:tcPr>
          <w:p w:rsidR="00B30989" w:rsidRDefault="00B30989">
            <w:pPr>
              <w:pStyle w:val="ConsPlusNormal"/>
              <w:jc w:val="center"/>
            </w:pPr>
            <w:r>
              <w:t>182350,0</w:t>
            </w:r>
          </w:p>
        </w:tc>
        <w:tc>
          <w:tcPr>
            <w:tcW w:w="1304" w:type="dxa"/>
            <w:vAlign w:val="center"/>
          </w:tcPr>
          <w:p w:rsidR="00B30989" w:rsidRDefault="00B30989">
            <w:pPr>
              <w:pStyle w:val="ConsPlusNormal"/>
              <w:jc w:val="center"/>
            </w:pPr>
            <w:r>
              <w:t>184700,0</w:t>
            </w:r>
          </w:p>
        </w:tc>
        <w:tc>
          <w:tcPr>
            <w:tcW w:w="1304" w:type="dxa"/>
            <w:vAlign w:val="center"/>
          </w:tcPr>
          <w:p w:rsidR="00B30989" w:rsidRDefault="00B30989">
            <w:pPr>
              <w:pStyle w:val="ConsPlusNormal"/>
              <w:jc w:val="center"/>
            </w:pPr>
            <w:r>
              <w:t>188560,0</w:t>
            </w:r>
          </w:p>
        </w:tc>
        <w:tc>
          <w:tcPr>
            <w:tcW w:w="1417" w:type="dxa"/>
            <w:vAlign w:val="center"/>
          </w:tcPr>
          <w:p w:rsidR="00B30989" w:rsidRDefault="00B30989">
            <w:pPr>
              <w:pStyle w:val="ConsPlusNormal"/>
              <w:jc w:val="center"/>
            </w:pPr>
            <w:r>
              <w:t>1176542,7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54850,0</w:t>
            </w:r>
          </w:p>
        </w:tc>
        <w:tc>
          <w:tcPr>
            <w:tcW w:w="1304" w:type="dxa"/>
            <w:vAlign w:val="center"/>
          </w:tcPr>
          <w:p w:rsidR="00B30989" w:rsidRDefault="00B30989">
            <w:pPr>
              <w:pStyle w:val="ConsPlusNormal"/>
              <w:jc w:val="center"/>
            </w:pPr>
            <w:r>
              <w:t>55700,0</w:t>
            </w:r>
          </w:p>
        </w:tc>
        <w:tc>
          <w:tcPr>
            <w:tcW w:w="1304"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304" w:type="dxa"/>
            <w:vAlign w:val="center"/>
          </w:tcPr>
          <w:p w:rsidR="00B30989" w:rsidRDefault="00B30989">
            <w:pPr>
              <w:pStyle w:val="ConsPlusNormal"/>
              <w:jc w:val="center"/>
            </w:pPr>
            <w:r>
              <w:t>61000,0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63500,0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442226,0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13266,7</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383266,7</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147010,0</w:t>
            </w:r>
          </w:p>
        </w:tc>
        <w:tc>
          <w:tcPr>
            <w:tcW w:w="1191" w:type="dxa"/>
            <w:vAlign w:val="center"/>
          </w:tcPr>
          <w:p w:rsidR="00B30989" w:rsidRDefault="00B30989">
            <w:pPr>
              <w:pStyle w:val="ConsPlusNormal"/>
              <w:jc w:val="center"/>
            </w:pPr>
            <w:r>
              <w:t>132666,7</w:t>
            </w:r>
          </w:p>
        </w:tc>
        <w:tc>
          <w:tcPr>
            <w:tcW w:w="1304" w:type="dxa"/>
            <w:vAlign w:val="center"/>
          </w:tcPr>
          <w:p w:rsidR="00B30989" w:rsidRDefault="00B30989">
            <w:pPr>
              <w:pStyle w:val="ConsPlusNormal"/>
              <w:jc w:val="center"/>
            </w:pPr>
            <w:r>
              <w:t>169128,0</w:t>
            </w:r>
          </w:p>
        </w:tc>
        <w:tc>
          <w:tcPr>
            <w:tcW w:w="1304" w:type="dxa"/>
            <w:vAlign w:val="center"/>
          </w:tcPr>
          <w:p w:rsidR="00B30989" w:rsidRDefault="00B30989">
            <w:pPr>
              <w:pStyle w:val="ConsPlusNormal"/>
              <w:jc w:val="center"/>
            </w:pPr>
            <w:r>
              <w:t>172128,0</w:t>
            </w:r>
          </w:p>
        </w:tc>
        <w:tc>
          <w:tcPr>
            <w:tcW w:w="1304" w:type="dxa"/>
            <w:vAlign w:val="center"/>
          </w:tcPr>
          <w:p w:rsidR="00B30989" w:rsidRDefault="00B30989">
            <w:pPr>
              <w:pStyle w:val="ConsPlusNormal"/>
              <w:jc w:val="center"/>
            </w:pPr>
            <w:r>
              <w:t>182350,0</w:t>
            </w:r>
          </w:p>
        </w:tc>
        <w:tc>
          <w:tcPr>
            <w:tcW w:w="1304" w:type="dxa"/>
            <w:vAlign w:val="center"/>
          </w:tcPr>
          <w:p w:rsidR="00B30989" w:rsidRDefault="00B30989">
            <w:pPr>
              <w:pStyle w:val="ConsPlusNormal"/>
              <w:jc w:val="center"/>
            </w:pPr>
            <w:r>
              <w:t>184700,0</w:t>
            </w:r>
          </w:p>
        </w:tc>
        <w:tc>
          <w:tcPr>
            <w:tcW w:w="1304" w:type="dxa"/>
            <w:vAlign w:val="center"/>
          </w:tcPr>
          <w:p w:rsidR="00B30989" w:rsidRDefault="00B30989">
            <w:pPr>
              <w:pStyle w:val="ConsPlusNormal"/>
              <w:jc w:val="center"/>
            </w:pPr>
            <w:r>
              <w:t>188560,0</w:t>
            </w:r>
          </w:p>
        </w:tc>
        <w:tc>
          <w:tcPr>
            <w:tcW w:w="1417" w:type="dxa"/>
            <w:vAlign w:val="center"/>
          </w:tcPr>
          <w:p w:rsidR="00B30989" w:rsidRDefault="00B30989">
            <w:pPr>
              <w:pStyle w:val="ConsPlusNormal"/>
              <w:jc w:val="center"/>
            </w:pPr>
            <w:r>
              <w:t>1176542,7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54850,0</w:t>
            </w:r>
          </w:p>
        </w:tc>
        <w:tc>
          <w:tcPr>
            <w:tcW w:w="1304" w:type="dxa"/>
            <w:vAlign w:val="center"/>
          </w:tcPr>
          <w:p w:rsidR="00B30989" w:rsidRDefault="00B30989">
            <w:pPr>
              <w:pStyle w:val="ConsPlusNormal"/>
              <w:jc w:val="center"/>
            </w:pPr>
            <w:r>
              <w:t>55700,0</w:t>
            </w:r>
          </w:p>
        </w:tc>
        <w:tc>
          <w:tcPr>
            <w:tcW w:w="1304"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304" w:type="dxa"/>
            <w:vAlign w:val="center"/>
          </w:tcPr>
          <w:p w:rsidR="00B30989" w:rsidRDefault="00B30989">
            <w:pPr>
              <w:pStyle w:val="ConsPlusNormal"/>
              <w:jc w:val="center"/>
            </w:pPr>
            <w:r>
              <w:t>61000,0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63500,0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442226,0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13266,7</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383266,7</w:t>
            </w:r>
          </w:p>
        </w:tc>
      </w:tr>
      <w:tr w:rsidR="00B30989">
        <w:tc>
          <w:tcPr>
            <w:tcW w:w="794" w:type="dxa"/>
            <w:vMerge w:val="restart"/>
            <w:vAlign w:val="center"/>
          </w:tcPr>
          <w:p w:rsidR="00B30989" w:rsidRDefault="00B30989">
            <w:pPr>
              <w:pStyle w:val="ConsPlusNormal"/>
              <w:jc w:val="center"/>
            </w:pPr>
            <w:r>
              <w:t>7.1.</w:t>
            </w:r>
          </w:p>
        </w:tc>
        <w:tc>
          <w:tcPr>
            <w:tcW w:w="3288" w:type="dxa"/>
            <w:vMerge w:val="restart"/>
          </w:tcPr>
          <w:p w:rsidR="00B30989" w:rsidRDefault="00B30989">
            <w:pPr>
              <w:pStyle w:val="ConsPlusNormal"/>
            </w:pPr>
            <w:r>
              <w:t>Основное мероприятие "Создание условий для увеличения количества крестьянских (фермерских) хозяйств"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147010,0</w:t>
            </w:r>
          </w:p>
        </w:tc>
        <w:tc>
          <w:tcPr>
            <w:tcW w:w="1191" w:type="dxa"/>
            <w:vAlign w:val="center"/>
          </w:tcPr>
          <w:p w:rsidR="00B30989" w:rsidRDefault="00B30989">
            <w:pPr>
              <w:pStyle w:val="ConsPlusNormal"/>
              <w:jc w:val="center"/>
            </w:pPr>
            <w:r>
              <w:t>132666,7</w:t>
            </w:r>
          </w:p>
        </w:tc>
        <w:tc>
          <w:tcPr>
            <w:tcW w:w="1304" w:type="dxa"/>
            <w:vAlign w:val="center"/>
          </w:tcPr>
          <w:p w:rsidR="00B30989" w:rsidRDefault="00B30989">
            <w:pPr>
              <w:pStyle w:val="ConsPlusNormal"/>
              <w:jc w:val="center"/>
            </w:pPr>
            <w:r>
              <w:t>169128,0</w:t>
            </w:r>
          </w:p>
        </w:tc>
        <w:tc>
          <w:tcPr>
            <w:tcW w:w="1304" w:type="dxa"/>
            <w:vAlign w:val="center"/>
          </w:tcPr>
          <w:p w:rsidR="00B30989" w:rsidRDefault="00B30989">
            <w:pPr>
              <w:pStyle w:val="ConsPlusNormal"/>
              <w:jc w:val="center"/>
            </w:pPr>
            <w:r>
              <w:t>172128,0</w:t>
            </w:r>
          </w:p>
        </w:tc>
        <w:tc>
          <w:tcPr>
            <w:tcW w:w="1304" w:type="dxa"/>
            <w:vAlign w:val="center"/>
          </w:tcPr>
          <w:p w:rsidR="00B30989" w:rsidRDefault="00B30989">
            <w:pPr>
              <w:pStyle w:val="ConsPlusNormal"/>
              <w:jc w:val="center"/>
            </w:pPr>
            <w:r>
              <w:t>182350,0</w:t>
            </w:r>
          </w:p>
        </w:tc>
        <w:tc>
          <w:tcPr>
            <w:tcW w:w="1304" w:type="dxa"/>
            <w:vAlign w:val="center"/>
          </w:tcPr>
          <w:p w:rsidR="00B30989" w:rsidRDefault="00B30989">
            <w:pPr>
              <w:pStyle w:val="ConsPlusNormal"/>
              <w:jc w:val="center"/>
            </w:pPr>
            <w:r>
              <w:t>184700,0</w:t>
            </w:r>
          </w:p>
        </w:tc>
        <w:tc>
          <w:tcPr>
            <w:tcW w:w="1304" w:type="dxa"/>
            <w:vAlign w:val="center"/>
          </w:tcPr>
          <w:p w:rsidR="00B30989" w:rsidRDefault="00B30989">
            <w:pPr>
              <w:pStyle w:val="ConsPlusNormal"/>
              <w:jc w:val="center"/>
            </w:pPr>
            <w:r>
              <w:t>188560,0</w:t>
            </w:r>
          </w:p>
        </w:tc>
        <w:tc>
          <w:tcPr>
            <w:tcW w:w="1417" w:type="dxa"/>
            <w:vAlign w:val="center"/>
          </w:tcPr>
          <w:p w:rsidR="00B30989" w:rsidRDefault="00B30989">
            <w:pPr>
              <w:pStyle w:val="ConsPlusNormal"/>
              <w:jc w:val="center"/>
            </w:pPr>
            <w:r>
              <w:t>1176542,7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54850,0</w:t>
            </w:r>
          </w:p>
        </w:tc>
        <w:tc>
          <w:tcPr>
            <w:tcW w:w="1304" w:type="dxa"/>
            <w:vAlign w:val="center"/>
          </w:tcPr>
          <w:p w:rsidR="00B30989" w:rsidRDefault="00B30989">
            <w:pPr>
              <w:pStyle w:val="ConsPlusNormal"/>
              <w:jc w:val="center"/>
            </w:pPr>
            <w:r>
              <w:t>55700,0</w:t>
            </w:r>
          </w:p>
        </w:tc>
        <w:tc>
          <w:tcPr>
            <w:tcW w:w="1304"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304" w:type="dxa"/>
            <w:vAlign w:val="center"/>
          </w:tcPr>
          <w:p w:rsidR="00B30989" w:rsidRDefault="00B30989">
            <w:pPr>
              <w:pStyle w:val="ConsPlusNormal"/>
              <w:jc w:val="center"/>
            </w:pPr>
            <w:r>
              <w:t>61000,0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63500,0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442226,0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13266,7</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383266,7</w:t>
            </w:r>
          </w:p>
        </w:tc>
      </w:tr>
      <w:tr w:rsidR="00B30989">
        <w:tc>
          <w:tcPr>
            <w:tcW w:w="794" w:type="dxa"/>
            <w:vMerge w:val="restart"/>
            <w:vAlign w:val="center"/>
          </w:tcPr>
          <w:p w:rsidR="00B30989" w:rsidRDefault="00B30989">
            <w:pPr>
              <w:pStyle w:val="ConsPlusNormal"/>
              <w:jc w:val="center"/>
            </w:pPr>
            <w:r>
              <w:t>7.1.1.</w:t>
            </w:r>
          </w:p>
        </w:tc>
        <w:tc>
          <w:tcPr>
            <w:tcW w:w="3288" w:type="dxa"/>
            <w:vMerge w:val="restart"/>
          </w:tcPr>
          <w:p w:rsidR="00B30989" w:rsidRDefault="00B30989">
            <w:pPr>
              <w:pStyle w:val="ConsPlusNormal"/>
            </w:pPr>
            <w:r>
              <w:t xml:space="preserve">Предоставление грантов на создание и развитие </w:t>
            </w:r>
            <w:r>
              <w:lastRenderedPageBreak/>
              <w:t>крестьянских (фермерских) хозяйств</w:t>
            </w:r>
          </w:p>
        </w:tc>
        <w:tc>
          <w:tcPr>
            <w:tcW w:w="1871" w:type="dxa"/>
            <w:vMerge w:val="restart"/>
          </w:tcPr>
          <w:p w:rsidR="00B30989" w:rsidRDefault="00B30989">
            <w:pPr>
              <w:pStyle w:val="ConsPlusNormal"/>
            </w:pPr>
            <w:r>
              <w:lastRenderedPageBreak/>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147010,0</w:t>
            </w:r>
          </w:p>
        </w:tc>
        <w:tc>
          <w:tcPr>
            <w:tcW w:w="1191" w:type="dxa"/>
            <w:vAlign w:val="center"/>
          </w:tcPr>
          <w:p w:rsidR="00B30989" w:rsidRDefault="00B30989">
            <w:pPr>
              <w:pStyle w:val="ConsPlusNormal"/>
              <w:jc w:val="center"/>
            </w:pPr>
            <w:r>
              <w:t>132666,7</w:t>
            </w:r>
          </w:p>
        </w:tc>
        <w:tc>
          <w:tcPr>
            <w:tcW w:w="1304" w:type="dxa"/>
            <w:vAlign w:val="center"/>
          </w:tcPr>
          <w:p w:rsidR="00B30989" w:rsidRDefault="00B30989">
            <w:pPr>
              <w:pStyle w:val="ConsPlusNormal"/>
              <w:jc w:val="center"/>
            </w:pPr>
            <w:r>
              <w:t>169128,0</w:t>
            </w:r>
          </w:p>
        </w:tc>
        <w:tc>
          <w:tcPr>
            <w:tcW w:w="1304" w:type="dxa"/>
            <w:vAlign w:val="center"/>
          </w:tcPr>
          <w:p w:rsidR="00B30989" w:rsidRDefault="00B30989">
            <w:pPr>
              <w:pStyle w:val="ConsPlusNormal"/>
              <w:jc w:val="center"/>
            </w:pPr>
            <w:r>
              <w:t>172128,0</w:t>
            </w:r>
          </w:p>
        </w:tc>
        <w:tc>
          <w:tcPr>
            <w:tcW w:w="1304" w:type="dxa"/>
            <w:vAlign w:val="center"/>
          </w:tcPr>
          <w:p w:rsidR="00B30989" w:rsidRDefault="00B30989">
            <w:pPr>
              <w:pStyle w:val="ConsPlusNormal"/>
              <w:jc w:val="center"/>
            </w:pPr>
            <w:r>
              <w:t>182350,0</w:t>
            </w:r>
          </w:p>
        </w:tc>
        <w:tc>
          <w:tcPr>
            <w:tcW w:w="1304" w:type="dxa"/>
            <w:vAlign w:val="center"/>
          </w:tcPr>
          <w:p w:rsidR="00B30989" w:rsidRDefault="00B30989">
            <w:pPr>
              <w:pStyle w:val="ConsPlusNormal"/>
              <w:jc w:val="center"/>
            </w:pPr>
            <w:r>
              <w:t>184700,0</w:t>
            </w:r>
          </w:p>
        </w:tc>
        <w:tc>
          <w:tcPr>
            <w:tcW w:w="1304" w:type="dxa"/>
            <w:vAlign w:val="center"/>
          </w:tcPr>
          <w:p w:rsidR="00B30989" w:rsidRDefault="00B30989">
            <w:pPr>
              <w:pStyle w:val="ConsPlusNormal"/>
              <w:jc w:val="center"/>
            </w:pPr>
            <w:r>
              <w:t>188560,0</w:t>
            </w:r>
          </w:p>
        </w:tc>
        <w:tc>
          <w:tcPr>
            <w:tcW w:w="1417" w:type="dxa"/>
            <w:vAlign w:val="center"/>
          </w:tcPr>
          <w:p w:rsidR="00B30989" w:rsidRDefault="00B30989">
            <w:pPr>
              <w:pStyle w:val="ConsPlusNormal"/>
              <w:jc w:val="center"/>
            </w:pPr>
            <w:r>
              <w:t>1176542,7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44638,0</w:t>
            </w:r>
          </w:p>
        </w:tc>
        <w:tc>
          <w:tcPr>
            <w:tcW w:w="1191" w:type="dxa"/>
            <w:vAlign w:val="center"/>
          </w:tcPr>
          <w:p w:rsidR="00B30989" w:rsidRDefault="00B30989">
            <w:pPr>
              <w:pStyle w:val="ConsPlusNormal"/>
              <w:jc w:val="center"/>
            </w:pPr>
            <w:r>
              <w:t>47046,0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46128,0</w:t>
            </w:r>
          </w:p>
        </w:tc>
        <w:tc>
          <w:tcPr>
            <w:tcW w:w="1304" w:type="dxa"/>
            <w:vAlign w:val="center"/>
          </w:tcPr>
          <w:p w:rsidR="00B30989" w:rsidRDefault="00B30989">
            <w:pPr>
              <w:pStyle w:val="ConsPlusNormal"/>
              <w:jc w:val="center"/>
            </w:pPr>
            <w:r>
              <w:t>54850,0</w:t>
            </w:r>
          </w:p>
        </w:tc>
        <w:tc>
          <w:tcPr>
            <w:tcW w:w="1304" w:type="dxa"/>
            <w:vAlign w:val="center"/>
          </w:tcPr>
          <w:p w:rsidR="00B30989" w:rsidRDefault="00B30989">
            <w:pPr>
              <w:pStyle w:val="ConsPlusNormal"/>
              <w:jc w:val="center"/>
            </w:pPr>
            <w:r>
              <w:t>55700,0</w:t>
            </w:r>
          </w:p>
        </w:tc>
        <w:tc>
          <w:tcPr>
            <w:tcW w:w="1304" w:type="dxa"/>
            <w:vAlign w:val="center"/>
          </w:tcPr>
          <w:p w:rsidR="00B30989" w:rsidRDefault="00B30989">
            <w:pPr>
              <w:pStyle w:val="ConsPlusNormal"/>
              <w:jc w:val="center"/>
            </w:pPr>
            <w:r>
              <w:t>56560,0</w:t>
            </w:r>
          </w:p>
        </w:tc>
        <w:tc>
          <w:tcPr>
            <w:tcW w:w="1417" w:type="dxa"/>
            <w:vAlign w:val="center"/>
          </w:tcPr>
          <w:p w:rsidR="00B30989" w:rsidRDefault="00B30989">
            <w:pPr>
              <w:pStyle w:val="ConsPlusNormal"/>
              <w:jc w:val="center"/>
            </w:pPr>
            <w:r>
              <w:t>351050,0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52372,0</w:t>
            </w:r>
          </w:p>
        </w:tc>
        <w:tc>
          <w:tcPr>
            <w:tcW w:w="1191" w:type="dxa"/>
            <w:vAlign w:val="center"/>
          </w:tcPr>
          <w:p w:rsidR="00B30989" w:rsidRDefault="00B30989">
            <w:pPr>
              <w:pStyle w:val="ConsPlusNormal"/>
              <w:jc w:val="center"/>
            </w:pPr>
            <w:r>
              <w:t>72354,0</w:t>
            </w:r>
          </w:p>
        </w:tc>
        <w:tc>
          <w:tcPr>
            <w:tcW w:w="1304" w:type="dxa"/>
            <w:vAlign w:val="center"/>
          </w:tcPr>
          <w:p w:rsidR="00B30989" w:rsidRDefault="00B30989">
            <w:pPr>
              <w:pStyle w:val="ConsPlusNormal"/>
              <w:jc w:val="center"/>
            </w:pPr>
            <w:r>
              <w:t>61000,0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63500,0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442226,0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50000,0</w:t>
            </w:r>
          </w:p>
        </w:tc>
        <w:tc>
          <w:tcPr>
            <w:tcW w:w="1191" w:type="dxa"/>
            <w:vAlign w:val="center"/>
          </w:tcPr>
          <w:p w:rsidR="00B30989" w:rsidRDefault="00B30989">
            <w:pPr>
              <w:pStyle w:val="ConsPlusNormal"/>
              <w:jc w:val="center"/>
            </w:pPr>
            <w:r>
              <w:t>13266,7</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63000,0</w:t>
            </w:r>
          </w:p>
        </w:tc>
        <w:tc>
          <w:tcPr>
            <w:tcW w:w="1304" w:type="dxa"/>
            <w:vAlign w:val="center"/>
          </w:tcPr>
          <w:p w:rsidR="00B30989" w:rsidRDefault="00B30989">
            <w:pPr>
              <w:pStyle w:val="ConsPlusNormal"/>
              <w:jc w:val="center"/>
            </w:pPr>
            <w:r>
              <w:t>64000,0</w:t>
            </w:r>
          </w:p>
        </w:tc>
        <w:tc>
          <w:tcPr>
            <w:tcW w:w="1304" w:type="dxa"/>
            <w:vAlign w:val="center"/>
          </w:tcPr>
          <w:p w:rsidR="00B30989" w:rsidRDefault="00B30989">
            <w:pPr>
              <w:pStyle w:val="ConsPlusNormal"/>
              <w:jc w:val="center"/>
            </w:pPr>
            <w:r>
              <w:t>65000,0</w:t>
            </w:r>
          </w:p>
        </w:tc>
        <w:tc>
          <w:tcPr>
            <w:tcW w:w="1304" w:type="dxa"/>
            <w:vAlign w:val="center"/>
          </w:tcPr>
          <w:p w:rsidR="00B30989" w:rsidRDefault="00B30989">
            <w:pPr>
              <w:pStyle w:val="ConsPlusNormal"/>
              <w:jc w:val="center"/>
            </w:pPr>
            <w:r>
              <w:t>66000,0</w:t>
            </w:r>
          </w:p>
        </w:tc>
        <w:tc>
          <w:tcPr>
            <w:tcW w:w="1417" w:type="dxa"/>
            <w:vAlign w:val="center"/>
          </w:tcPr>
          <w:p w:rsidR="00B30989" w:rsidRDefault="00B30989">
            <w:pPr>
              <w:pStyle w:val="ConsPlusNormal"/>
              <w:jc w:val="center"/>
            </w:pPr>
            <w:r>
              <w:t>383266,7</w:t>
            </w:r>
          </w:p>
        </w:tc>
      </w:tr>
      <w:tr w:rsidR="00B30989">
        <w:tc>
          <w:tcPr>
            <w:tcW w:w="794" w:type="dxa"/>
            <w:vMerge w:val="restart"/>
          </w:tcPr>
          <w:p w:rsidR="00B30989" w:rsidRDefault="00B30989">
            <w:pPr>
              <w:pStyle w:val="ConsPlusNormal"/>
              <w:jc w:val="center"/>
            </w:pPr>
            <w:r>
              <w:t>8.</w:t>
            </w:r>
          </w:p>
        </w:tc>
        <w:tc>
          <w:tcPr>
            <w:tcW w:w="3288" w:type="dxa"/>
            <w:vMerge w:val="restart"/>
          </w:tcPr>
          <w:p w:rsidR="00B30989" w:rsidRDefault="00B30989">
            <w:pPr>
              <w:pStyle w:val="ConsPlusNormal"/>
            </w:pPr>
            <w:hyperlink w:anchor="P2613" w:history="1">
              <w:r>
                <w:rPr>
                  <w:color w:val="0000FF"/>
                </w:rPr>
                <w:t>Подпрограмма</w:t>
              </w:r>
            </w:hyperlink>
            <w:r>
              <w:t xml:space="preserve"> "Развитие семейных животноводческих ферм на базе крестьянских (фермерских) хозяйств в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151533,0</w:t>
            </w:r>
          </w:p>
        </w:tc>
        <w:tc>
          <w:tcPr>
            <w:tcW w:w="1191" w:type="dxa"/>
            <w:vAlign w:val="center"/>
          </w:tcPr>
          <w:p w:rsidR="00B30989" w:rsidRDefault="00B30989">
            <w:pPr>
              <w:pStyle w:val="ConsPlusNormal"/>
              <w:jc w:val="center"/>
            </w:pPr>
            <w:r>
              <w:t>185000,0</w:t>
            </w:r>
          </w:p>
        </w:tc>
        <w:tc>
          <w:tcPr>
            <w:tcW w:w="1304" w:type="dxa"/>
            <w:vAlign w:val="center"/>
          </w:tcPr>
          <w:p w:rsidR="00B30989" w:rsidRDefault="00B30989">
            <w:pPr>
              <w:pStyle w:val="ConsPlusNormal"/>
              <w:jc w:val="center"/>
            </w:pPr>
            <w:r>
              <w:t>159397,2</w:t>
            </w:r>
          </w:p>
        </w:tc>
        <w:tc>
          <w:tcPr>
            <w:tcW w:w="1304" w:type="dxa"/>
            <w:vAlign w:val="center"/>
          </w:tcPr>
          <w:p w:rsidR="00B30989" w:rsidRDefault="00B30989">
            <w:pPr>
              <w:pStyle w:val="ConsPlusNormal"/>
              <w:jc w:val="center"/>
            </w:pPr>
            <w:r>
              <w:t>157975,0</w:t>
            </w:r>
          </w:p>
        </w:tc>
        <w:tc>
          <w:tcPr>
            <w:tcW w:w="1304" w:type="dxa"/>
            <w:vAlign w:val="center"/>
          </w:tcPr>
          <w:p w:rsidR="00B30989" w:rsidRDefault="00B30989">
            <w:pPr>
              <w:pStyle w:val="ConsPlusNormal"/>
              <w:jc w:val="center"/>
            </w:pPr>
            <w:r>
              <w:t>168566,0</w:t>
            </w:r>
          </w:p>
        </w:tc>
        <w:tc>
          <w:tcPr>
            <w:tcW w:w="1304" w:type="dxa"/>
            <w:vAlign w:val="center"/>
          </w:tcPr>
          <w:p w:rsidR="00B30989" w:rsidRDefault="00B30989">
            <w:pPr>
              <w:pStyle w:val="ConsPlusNormal"/>
              <w:jc w:val="center"/>
            </w:pPr>
            <w:r>
              <w:t>179000,0</w:t>
            </w:r>
          </w:p>
        </w:tc>
        <w:tc>
          <w:tcPr>
            <w:tcW w:w="1304" w:type="dxa"/>
            <w:vAlign w:val="center"/>
          </w:tcPr>
          <w:p w:rsidR="00B30989" w:rsidRDefault="00B30989">
            <w:pPr>
              <w:pStyle w:val="ConsPlusNormal"/>
              <w:jc w:val="center"/>
            </w:pPr>
            <w:r>
              <w:t>181000,0</w:t>
            </w:r>
          </w:p>
        </w:tc>
        <w:tc>
          <w:tcPr>
            <w:tcW w:w="1417" w:type="dxa"/>
            <w:vAlign w:val="center"/>
          </w:tcPr>
          <w:p w:rsidR="00B30989" w:rsidRDefault="00B30989">
            <w:pPr>
              <w:pStyle w:val="ConsPlusNormal"/>
              <w:jc w:val="center"/>
            </w:pPr>
            <w:r>
              <w:t>1182471,2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304" w:type="dxa"/>
            <w:vAlign w:val="center"/>
          </w:tcPr>
          <w:p w:rsidR="00B30989" w:rsidRDefault="00B30989">
            <w:pPr>
              <w:pStyle w:val="ConsPlusNormal"/>
              <w:jc w:val="center"/>
            </w:pPr>
            <w:r>
              <w:t>56964,2</w:t>
            </w:r>
          </w:p>
        </w:tc>
        <w:tc>
          <w:tcPr>
            <w:tcW w:w="1304" w:type="dxa"/>
            <w:vAlign w:val="center"/>
          </w:tcPr>
          <w:p w:rsidR="00B30989" w:rsidRDefault="00B30989">
            <w:pPr>
              <w:pStyle w:val="ConsPlusNormal"/>
              <w:jc w:val="center"/>
            </w:pPr>
            <w:r>
              <w:t>56975,0</w:t>
            </w:r>
          </w:p>
        </w:tc>
        <w:tc>
          <w:tcPr>
            <w:tcW w:w="1304" w:type="dxa"/>
            <w:vAlign w:val="center"/>
          </w:tcPr>
          <w:p w:rsidR="00B30989" w:rsidRDefault="00B30989">
            <w:pPr>
              <w:pStyle w:val="ConsPlusNormal"/>
              <w:jc w:val="center"/>
            </w:pPr>
            <w:r>
              <w:t>67000,0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43000,0</w:t>
            </w:r>
          </w:p>
        </w:tc>
        <w:tc>
          <w:tcPr>
            <w:tcW w:w="1304" w:type="dxa"/>
            <w:vAlign w:val="center"/>
          </w:tcPr>
          <w:p w:rsidR="00B30989" w:rsidRDefault="00B30989">
            <w:pPr>
              <w:pStyle w:val="ConsPlusNormal"/>
              <w:jc w:val="center"/>
            </w:pPr>
            <w:r>
              <w:t>43000,0</w:t>
            </w:r>
          </w:p>
        </w:tc>
        <w:tc>
          <w:tcPr>
            <w:tcW w:w="1417" w:type="dxa"/>
            <w:vAlign w:val="center"/>
          </w:tcPr>
          <w:p w:rsidR="00B30989" w:rsidRDefault="00B30989">
            <w:pPr>
              <w:pStyle w:val="ConsPlusNormal"/>
              <w:jc w:val="center"/>
            </w:pPr>
            <w:r>
              <w:t>318342,0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61333,0</w:t>
            </w:r>
          </w:p>
        </w:tc>
        <w:tc>
          <w:tcPr>
            <w:tcW w:w="1191" w:type="dxa"/>
            <w:vAlign w:val="center"/>
          </w:tcPr>
          <w:p w:rsidR="00B30989" w:rsidRDefault="00B30989">
            <w:pPr>
              <w:pStyle w:val="ConsPlusNormal"/>
              <w:jc w:val="center"/>
            </w:pPr>
            <w:r>
              <w:t>74000,0</w:t>
            </w:r>
          </w:p>
        </w:tc>
        <w:tc>
          <w:tcPr>
            <w:tcW w:w="1304" w:type="dxa"/>
            <w:vAlign w:val="center"/>
          </w:tcPr>
          <w:p w:rsidR="00B30989" w:rsidRDefault="00B30989">
            <w:pPr>
              <w:pStyle w:val="ConsPlusNormal"/>
              <w:jc w:val="center"/>
            </w:pPr>
            <w:r>
              <w:t>63433,0</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62566,0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68000,0</w:t>
            </w:r>
          </w:p>
        </w:tc>
        <w:tc>
          <w:tcPr>
            <w:tcW w:w="1417" w:type="dxa"/>
            <w:vAlign w:val="center"/>
          </w:tcPr>
          <w:p w:rsidR="00B30989" w:rsidRDefault="00B30989">
            <w:pPr>
              <w:pStyle w:val="ConsPlusNormal"/>
              <w:jc w:val="center"/>
            </w:pPr>
            <w:r>
              <w:t>459332,0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151533,0</w:t>
            </w:r>
          </w:p>
        </w:tc>
        <w:tc>
          <w:tcPr>
            <w:tcW w:w="1191" w:type="dxa"/>
            <w:vAlign w:val="center"/>
          </w:tcPr>
          <w:p w:rsidR="00B30989" w:rsidRDefault="00B30989">
            <w:pPr>
              <w:pStyle w:val="ConsPlusNormal"/>
              <w:jc w:val="center"/>
            </w:pPr>
            <w:r>
              <w:t>185000,0</w:t>
            </w:r>
          </w:p>
        </w:tc>
        <w:tc>
          <w:tcPr>
            <w:tcW w:w="1304" w:type="dxa"/>
            <w:vAlign w:val="center"/>
          </w:tcPr>
          <w:p w:rsidR="00B30989" w:rsidRDefault="00B30989">
            <w:pPr>
              <w:pStyle w:val="ConsPlusNormal"/>
              <w:jc w:val="center"/>
            </w:pPr>
            <w:r>
              <w:t>159397,2</w:t>
            </w:r>
          </w:p>
        </w:tc>
        <w:tc>
          <w:tcPr>
            <w:tcW w:w="1304" w:type="dxa"/>
            <w:vAlign w:val="center"/>
          </w:tcPr>
          <w:p w:rsidR="00B30989" w:rsidRDefault="00B30989">
            <w:pPr>
              <w:pStyle w:val="ConsPlusNormal"/>
              <w:jc w:val="center"/>
            </w:pPr>
            <w:r>
              <w:t>157975,0</w:t>
            </w:r>
          </w:p>
        </w:tc>
        <w:tc>
          <w:tcPr>
            <w:tcW w:w="1304" w:type="dxa"/>
            <w:vAlign w:val="center"/>
          </w:tcPr>
          <w:p w:rsidR="00B30989" w:rsidRDefault="00B30989">
            <w:pPr>
              <w:pStyle w:val="ConsPlusNormal"/>
              <w:jc w:val="center"/>
            </w:pPr>
            <w:r>
              <w:t>168566,0</w:t>
            </w:r>
          </w:p>
        </w:tc>
        <w:tc>
          <w:tcPr>
            <w:tcW w:w="1304" w:type="dxa"/>
            <w:vAlign w:val="center"/>
          </w:tcPr>
          <w:p w:rsidR="00B30989" w:rsidRDefault="00B30989">
            <w:pPr>
              <w:pStyle w:val="ConsPlusNormal"/>
              <w:jc w:val="center"/>
            </w:pPr>
            <w:r>
              <w:t>179000,0</w:t>
            </w:r>
          </w:p>
        </w:tc>
        <w:tc>
          <w:tcPr>
            <w:tcW w:w="1304" w:type="dxa"/>
            <w:vAlign w:val="center"/>
          </w:tcPr>
          <w:p w:rsidR="00B30989" w:rsidRDefault="00B30989">
            <w:pPr>
              <w:pStyle w:val="ConsPlusNormal"/>
              <w:jc w:val="center"/>
            </w:pPr>
            <w:r>
              <w:t>181000,0</w:t>
            </w:r>
          </w:p>
        </w:tc>
        <w:tc>
          <w:tcPr>
            <w:tcW w:w="1417" w:type="dxa"/>
            <w:vAlign w:val="center"/>
          </w:tcPr>
          <w:p w:rsidR="00B30989" w:rsidRDefault="00B30989">
            <w:pPr>
              <w:pStyle w:val="ConsPlusNormal"/>
              <w:jc w:val="center"/>
            </w:pPr>
            <w:r>
              <w:t>1182471,2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304" w:type="dxa"/>
            <w:vAlign w:val="center"/>
          </w:tcPr>
          <w:p w:rsidR="00B30989" w:rsidRDefault="00B30989">
            <w:pPr>
              <w:pStyle w:val="ConsPlusNormal"/>
              <w:jc w:val="center"/>
            </w:pPr>
            <w:r>
              <w:t>56964,2</w:t>
            </w:r>
          </w:p>
        </w:tc>
        <w:tc>
          <w:tcPr>
            <w:tcW w:w="1304" w:type="dxa"/>
            <w:vAlign w:val="center"/>
          </w:tcPr>
          <w:p w:rsidR="00B30989" w:rsidRDefault="00B30989">
            <w:pPr>
              <w:pStyle w:val="ConsPlusNormal"/>
              <w:jc w:val="center"/>
            </w:pPr>
            <w:r>
              <w:t>56975,0</w:t>
            </w:r>
          </w:p>
        </w:tc>
        <w:tc>
          <w:tcPr>
            <w:tcW w:w="1304" w:type="dxa"/>
            <w:vAlign w:val="center"/>
          </w:tcPr>
          <w:p w:rsidR="00B30989" w:rsidRDefault="00B30989">
            <w:pPr>
              <w:pStyle w:val="ConsPlusNormal"/>
              <w:jc w:val="center"/>
            </w:pPr>
            <w:r>
              <w:t>67000,0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43000,0</w:t>
            </w:r>
          </w:p>
        </w:tc>
        <w:tc>
          <w:tcPr>
            <w:tcW w:w="1304" w:type="dxa"/>
            <w:vAlign w:val="center"/>
          </w:tcPr>
          <w:p w:rsidR="00B30989" w:rsidRDefault="00B30989">
            <w:pPr>
              <w:pStyle w:val="ConsPlusNormal"/>
              <w:jc w:val="center"/>
            </w:pPr>
            <w:r>
              <w:t>43000,0</w:t>
            </w:r>
          </w:p>
        </w:tc>
        <w:tc>
          <w:tcPr>
            <w:tcW w:w="1417" w:type="dxa"/>
            <w:vAlign w:val="center"/>
          </w:tcPr>
          <w:p w:rsidR="00B30989" w:rsidRDefault="00B30989">
            <w:pPr>
              <w:pStyle w:val="ConsPlusNormal"/>
              <w:jc w:val="center"/>
            </w:pPr>
            <w:r>
              <w:t>318342,0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61333,0</w:t>
            </w:r>
          </w:p>
        </w:tc>
        <w:tc>
          <w:tcPr>
            <w:tcW w:w="1191" w:type="dxa"/>
            <w:vAlign w:val="center"/>
          </w:tcPr>
          <w:p w:rsidR="00B30989" w:rsidRDefault="00B30989">
            <w:pPr>
              <w:pStyle w:val="ConsPlusNormal"/>
              <w:jc w:val="center"/>
            </w:pPr>
            <w:r>
              <w:t>74000,0</w:t>
            </w:r>
          </w:p>
        </w:tc>
        <w:tc>
          <w:tcPr>
            <w:tcW w:w="1304" w:type="dxa"/>
            <w:vAlign w:val="center"/>
          </w:tcPr>
          <w:p w:rsidR="00B30989" w:rsidRDefault="00B30989">
            <w:pPr>
              <w:pStyle w:val="ConsPlusNormal"/>
              <w:jc w:val="center"/>
            </w:pPr>
            <w:r>
              <w:t>63433,0</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62566,0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68000,0</w:t>
            </w:r>
          </w:p>
        </w:tc>
        <w:tc>
          <w:tcPr>
            <w:tcW w:w="1417" w:type="dxa"/>
            <w:vAlign w:val="center"/>
          </w:tcPr>
          <w:p w:rsidR="00B30989" w:rsidRDefault="00B30989">
            <w:pPr>
              <w:pStyle w:val="ConsPlusNormal"/>
              <w:jc w:val="center"/>
            </w:pPr>
            <w:r>
              <w:t>459332,0</w:t>
            </w:r>
          </w:p>
        </w:tc>
      </w:tr>
      <w:tr w:rsidR="00B30989">
        <w:tc>
          <w:tcPr>
            <w:tcW w:w="794" w:type="dxa"/>
            <w:vMerge w:val="restart"/>
            <w:vAlign w:val="center"/>
          </w:tcPr>
          <w:p w:rsidR="00B30989" w:rsidRDefault="00B30989">
            <w:pPr>
              <w:pStyle w:val="ConsPlusNormal"/>
              <w:jc w:val="center"/>
            </w:pPr>
            <w:r>
              <w:t>8.1.</w:t>
            </w:r>
          </w:p>
        </w:tc>
        <w:tc>
          <w:tcPr>
            <w:tcW w:w="3288" w:type="dxa"/>
            <w:vMerge w:val="restart"/>
          </w:tcPr>
          <w:p w:rsidR="00B30989" w:rsidRDefault="00B30989">
            <w:pPr>
              <w:pStyle w:val="ConsPlusNormal"/>
            </w:pPr>
            <w:r>
              <w:t>Основное мероприятие "Создание условий для увеличения количества семейных животноводческих ферм"</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151533,0</w:t>
            </w:r>
          </w:p>
        </w:tc>
        <w:tc>
          <w:tcPr>
            <w:tcW w:w="1191" w:type="dxa"/>
            <w:vAlign w:val="center"/>
          </w:tcPr>
          <w:p w:rsidR="00B30989" w:rsidRDefault="00B30989">
            <w:pPr>
              <w:pStyle w:val="ConsPlusNormal"/>
              <w:jc w:val="center"/>
            </w:pPr>
            <w:r>
              <w:t>185000,0</w:t>
            </w:r>
          </w:p>
        </w:tc>
        <w:tc>
          <w:tcPr>
            <w:tcW w:w="1304" w:type="dxa"/>
            <w:vAlign w:val="center"/>
          </w:tcPr>
          <w:p w:rsidR="00B30989" w:rsidRDefault="00B30989">
            <w:pPr>
              <w:pStyle w:val="ConsPlusNormal"/>
              <w:jc w:val="center"/>
            </w:pPr>
            <w:r>
              <w:t>159397,2</w:t>
            </w:r>
          </w:p>
        </w:tc>
        <w:tc>
          <w:tcPr>
            <w:tcW w:w="1304" w:type="dxa"/>
            <w:vAlign w:val="center"/>
          </w:tcPr>
          <w:p w:rsidR="00B30989" w:rsidRDefault="00B30989">
            <w:pPr>
              <w:pStyle w:val="ConsPlusNormal"/>
              <w:jc w:val="center"/>
            </w:pPr>
            <w:r>
              <w:t>157975,0</w:t>
            </w:r>
          </w:p>
        </w:tc>
        <w:tc>
          <w:tcPr>
            <w:tcW w:w="1304" w:type="dxa"/>
            <w:vAlign w:val="center"/>
          </w:tcPr>
          <w:p w:rsidR="00B30989" w:rsidRDefault="00B30989">
            <w:pPr>
              <w:pStyle w:val="ConsPlusNormal"/>
              <w:jc w:val="center"/>
            </w:pPr>
            <w:r>
              <w:t>168566,0</w:t>
            </w:r>
          </w:p>
        </w:tc>
        <w:tc>
          <w:tcPr>
            <w:tcW w:w="1304" w:type="dxa"/>
            <w:vAlign w:val="center"/>
          </w:tcPr>
          <w:p w:rsidR="00B30989" w:rsidRDefault="00B30989">
            <w:pPr>
              <w:pStyle w:val="ConsPlusNormal"/>
              <w:jc w:val="center"/>
            </w:pPr>
            <w:r>
              <w:t>179000,0</w:t>
            </w:r>
          </w:p>
        </w:tc>
        <w:tc>
          <w:tcPr>
            <w:tcW w:w="1304" w:type="dxa"/>
            <w:vAlign w:val="center"/>
          </w:tcPr>
          <w:p w:rsidR="00B30989" w:rsidRDefault="00B30989">
            <w:pPr>
              <w:pStyle w:val="ConsPlusNormal"/>
              <w:jc w:val="center"/>
            </w:pPr>
            <w:r>
              <w:t>181000,0</w:t>
            </w:r>
          </w:p>
        </w:tc>
        <w:tc>
          <w:tcPr>
            <w:tcW w:w="1417" w:type="dxa"/>
            <w:vAlign w:val="center"/>
          </w:tcPr>
          <w:p w:rsidR="00B30989" w:rsidRDefault="00B30989">
            <w:pPr>
              <w:pStyle w:val="ConsPlusNormal"/>
              <w:jc w:val="center"/>
            </w:pPr>
            <w:r>
              <w:t>1182471,2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304" w:type="dxa"/>
            <w:vAlign w:val="center"/>
          </w:tcPr>
          <w:p w:rsidR="00B30989" w:rsidRDefault="00B30989">
            <w:pPr>
              <w:pStyle w:val="ConsPlusNormal"/>
              <w:jc w:val="center"/>
            </w:pPr>
            <w:r>
              <w:t>56964,2</w:t>
            </w:r>
          </w:p>
        </w:tc>
        <w:tc>
          <w:tcPr>
            <w:tcW w:w="1304" w:type="dxa"/>
            <w:vAlign w:val="center"/>
          </w:tcPr>
          <w:p w:rsidR="00B30989" w:rsidRDefault="00B30989">
            <w:pPr>
              <w:pStyle w:val="ConsPlusNormal"/>
              <w:jc w:val="center"/>
            </w:pPr>
            <w:r>
              <w:t>56975,0</w:t>
            </w:r>
          </w:p>
        </w:tc>
        <w:tc>
          <w:tcPr>
            <w:tcW w:w="1304" w:type="dxa"/>
            <w:vAlign w:val="center"/>
          </w:tcPr>
          <w:p w:rsidR="00B30989" w:rsidRDefault="00B30989">
            <w:pPr>
              <w:pStyle w:val="ConsPlusNormal"/>
              <w:jc w:val="center"/>
            </w:pPr>
            <w:r>
              <w:t>67000,0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43000,0</w:t>
            </w:r>
          </w:p>
        </w:tc>
        <w:tc>
          <w:tcPr>
            <w:tcW w:w="1304" w:type="dxa"/>
            <w:vAlign w:val="center"/>
          </w:tcPr>
          <w:p w:rsidR="00B30989" w:rsidRDefault="00B30989">
            <w:pPr>
              <w:pStyle w:val="ConsPlusNormal"/>
              <w:jc w:val="center"/>
            </w:pPr>
            <w:r>
              <w:t>43000,0</w:t>
            </w:r>
          </w:p>
        </w:tc>
        <w:tc>
          <w:tcPr>
            <w:tcW w:w="1417" w:type="dxa"/>
            <w:vAlign w:val="center"/>
          </w:tcPr>
          <w:p w:rsidR="00B30989" w:rsidRDefault="00B30989">
            <w:pPr>
              <w:pStyle w:val="ConsPlusNormal"/>
              <w:jc w:val="center"/>
            </w:pPr>
            <w:r>
              <w:t>318342,0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61333,0</w:t>
            </w:r>
          </w:p>
        </w:tc>
        <w:tc>
          <w:tcPr>
            <w:tcW w:w="1191" w:type="dxa"/>
            <w:vAlign w:val="center"/>
          </w:tcPr>
          <w:p w:rsidR="00B30989" w:rsidRDefault="00B30989">
            <w:pPr>
              <w:pStyle w:val="ConsPlusNormal"/>
              <w:jc w:val="center"/>
            </w:pPr>
            <w:r>
              <w:t>74000,0</w:t>
            </w:r>
          </w:p>
        </w:tc>
        <w:tc>
          <w:tcPr>
            <w:tcW w:w="1304" w:type="dxa"/>
            <w:vAlign w:val="center"/>
          </w:tcPr>
          <w:p w:rsidR="00B30989" w:rsidRDefault="00B30989">
            <w:pPr>
              <w:pStyle w:val="ConsPlusNormal"/>
              <w:jc w:val="center"/>
            </w:pPr>
            <w:r>
              <w:t>63433,0</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62566,0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68000,0</w:t>
            </w:r>
          </w:p>
        </w:tc>
        <w:tc>
          <w:tcPr>
            <w:tcW w:w="1417" w:type="dxa"/>
            <w:vAlign w:val="center"/>
          </w:tcPr>
          <w:p w:rsidR="00B30989" w:rsidRDefault="00B30989">
            <w:pPr>
              <w:pStyle w:val="ConsPlusNormal"/>
              <w:jc w:val="center"/>
            </w:pPr>
            <w:r>
              <w:t>459332,0</w:t>
            </w:r>
          </w:p>
        </w:tc>
      </w:tr>
      <w:tr w:rsidR="00B30989">
        <w:tc>
          <w:tcPr>
            <w:tcW w:w="794" w:type="dxa"/>
            <w:vMerge w:val="restart"/>
            <w:vAlign w:val="center"/>
          </w:tcPr>
          <w:p w:rsidR="00B30989" w:rsidRDefault="00B30989">
            <w:pPr>
              <w:pStyle w:val="ConsPlusNormal"/>
              <w:jc w:val="center"/>
            </w:pPr>
            <w:r>
              <w:t>8.1.1.</w:t>
            </w:r>
          </w:p>
        </w:tc>
        <w:tc>
          <w:tcPr>
            <w:tcW w:w="3288" w:type="dxa"/>
            <w:vMerge w:val="restart"/>
          </w:tcPr>
          <w:p w:rsidR="00B30989" w:rsidRDefault="00B30989">
            <w:pPr>
              <w:pStyle w:val="ConsPlusNormal"/>
            </w:pPr>
            <w:r>
              <w:t xml:space="preserve">Предоставление грантов на </w:t>
            </w:r>
            <w:r>
              <w:lastRenderedPageBreak/>
              <w:t>развитие семейных животноводческих ферм (на строительство или модернизацию семейной животноводческой фермы, в том числе ее проектирование, возведение, ремонт, комплектацию оборудованием и сельскохозяйственными животными)</w:t>
            </w:r>
          </w:p>
        </w:tc>
        <w:tc>
          <w:tcPr>
            <w:tcW w:w="1871" w:type="dxa"/>
            <w:vMerge w:val="restart"/>
          </w:tcPr>
          <w:p w:rsidR="00B30989" w:rsidRDefault="00B30989">
            <w:pPr>
              <w:pStyle w:val="ConsPlusNormal"/>
            </w:pPr>
            <w:r>
              <w:lastRenderedPageBreak/>
              <w:t xml:space="preserve">Министерство </w:t>
            </w:r>
            <w:r>
              <w:lastRenderedPageBreak/>
              <w:t>сельского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151533,0</w:t>
            </w:r>
          </w:p>
        </w:tc>
        <w:tc>
          <w:tcPr>
            <w:tcW w:w="1191" w:type="dxa"/>
            <w:vAlign w:val="center"/>
          </w:tcPr>
          <w:p w:rsidR="00B30989" w:rsidRDefault="00B30989">
            <w:pPr>
              <w:pStyle w:val="ConsPlusNormal"/>
              <w:jc w:val="center"/>
            </w:pPr>
            <w:r>
              <w:t>185000,0</w:t>
            </w:r>
          </w:p>
        </w:tc>
        <w:tc>
          <w:tcPr>
            <w:tcW w:w="1304" w:type="dxa"/>
            <w:vAlign w:val="center"/>
          </w:tcPr>
          <w:p w:rsidR="00B30989" w:rsidRDefault="00B30989">
            <w:pPr>
              <w:pStyle w:val="ConsPlusNormal"/>
              <w:jc w:val="center"/>
            </w:pPr>
            <w:r>
              <w:t>159397,2</w:t>
            </w:r>
          </w:p>
        </w:tc>
        <w:tc>
          <w:tcPr>
            <w:tcW w:w="1304" w:type="dxa"/>
            <w:vAlign w:val="center"/>
          </w:tcPr>
          <w:p w:rsidR="00B30989" w:rsidRDefault="00B30989">
            <w:pPr>
              <w:pStyle w:val="ConsPlusNormal"/>
              <w:jc w:val="center"/>
            </w:pPr>
            <w:r>
              <w:t>157975,0</w:t>
            </w:r>
          </w:p>
        </w:tc>
        <w:tc>
          <w:tcPr>
            <w:tcW w:w="1304" w:type="dxa"/>
            <w:vAlign w:val="center"/>
          </w:tcPr>
          <w:p w:rsidR="00B30989" w:rsidRDefault="00B30989">
            <w:pPr>
              <w:pStyle w:val="ConsPlusNormal"/>
              <w:jc w:val="center"/>
            </w:pPr>
            <w:r>
              <w:t>168566,0</w:t>
            </w:r>
          </w:p>
        </w:tc>
        <w:tc>
          <w:tcPr>
            <w:tcW w:w="1304" w:type="dxa"/>
            <w:vAlign w:val="center"/>
          </w:tcPr>
          <w:p w:rsidR="00B30989" w:rsidRDefault="00B30989">
            <w:pPr>
              <w:pStyle w:val="ConsPlusNormal"/>
              <w:jc w:val="center"/>
            </w:pPr>
            <w:r>
              <w:t>179000,0</w:t>
            </w:r>
          </w:p>
        </w:tc>
        <w:tc>
          <w:tcPr>
            <w:tcW w:w="1304" w:type="dxa"/>
            <w:vAlign w:val="center"/>
          </w:tcPr>
          <w:p w:rsidR="00B30989" w:rsidRDefault="00B30989">
            <w:pPr>
              <w:pStyle w:val="ConsPlusNormal"/>
              <w:jc w:val="center"/>
            </w:pPr>
            <w:r>
              <w:t>181000,0</w:t>
            </w:r>
          </w:p>
        </w:tc>
        <w:tc>
          <w:tcPr>
            <w:tcW w:w="1417" w:type="dxa"/>
            <w:vAlign w:val="center"/>
          </w:tcPr>
          <w:p w:rsidR="00B30989" w:rsidRDefault="00B30989">
            <w:pPr>
              <w:pStyle w:val="ConsPlusNormal"/>
              <w:jc w:val="center"/>
            </w:pPr>
            <w:r>
              <w:t>1182471,2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50915,0</w:t>
            </w:r>
          </w:p>
        </w:tc>
        <w:tc>
          <w:tcPr>
            <w:tcW w:w="1191" w:type="dxa"/>
            <w:vAlign w:val="center"/>
          </w:tcPr>
          <w:p w:rsidR="00B30989" w:rsidRDefault="00B30989">
            <w:pPr>
              <w:pStyle w:val="ConsPlusNormal"/>
              <w:jc w:val="center"/>
            </w:pPr>
            <w:r>
              <w:t>34943,0</w:t>
            </w:r>
          </w:p>
        </w:tc>
        <w:tc>
          <w:tcPr>
            <w:tcW w:w="1304" w:type="dxa"/>
            <w:vAlign w:val="center"/>
          </w:tcPr>
          <w:p w:rsidR="00B30989" w:rsidRDefault="00B30989">
            <w:pPr>
              <w:pStyle w:val="ConsPlusNormal"/>
              <w:jc w:val="center"/>
            </w:pPr>
            <w:r>
              <w:t>56964,2</w:t>
            </w:r>
          </w:p>
        </w:tc>
        <w:tc>
          <w:tcPr>
            <w:tcW w:w="1304" w:type="dxa"/>
            <w:vAlign w:val="center"/>
          </w:tcPr>
          <w:p w:rsidR="00B30989" w:rsidRDefault="00B30989">
            <w:pPr>
              <w:pStyle w:val="ConsPlusNormal"/>
              <w:jc w:val="center"/>
            </w:pPr>
            <w:r>
              <w:t>56975,0</w:t>
            </w:r>
          </w:p>
        </w:tc>
        <w:tc>
          <w:tcPr>
            <w:tcW w:w="1304" w:type="dxa"/>
            <w:vAlign w:val="center"/>
          </w:tcPr>
          <w:p w:rsidR="00B30989" w:rsidRDefault="00B30989">
            <w:pPr>
              <w:pStyle w:val="ConsPlusNormal"/>
              <w:jc w:val="center"/>
            </w:pPr>
            <w:r>
              <w:t>67000,0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70000,0</w:t>
            </w:r>
          </w:p>
        </w:tc>
        <w:tc>
          <w:tcPr>
            <w:tcW w:w="1417" w:type="dxa"/>
            <w:vAlign w:val="center"/>
          </w:tcPr>
          <w:p w:rsidR="00B30989" w:rsidRDefault="00B30989">
            <w:pPr>
              <w:pStyle w:val="ConsPlusNormal"/>
              <w:jc w:val="center"/>
            </w:pPr>
            <w:r>
              <w:t>404797,2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39285,0</w:t>
            </w:r>
          </w:p>
        </w:tc>
        <w:tc>
          <w:tcPr>
            <w:tcW w:w="1191" w:type="dxa"/>
            <w:vAlign w:val="center"/>
          </w:tcPr>
          <w:p w:rsidR="00B30989" w:rsidRDefault="00B30989">
            <w:pPr>
              <w:pStyle w:val="ConsPlusNormal"/>
              <w:jc w:val="center"/>
            </w:pPr>
            <w:r>
              <w:t>76057,0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39000,0</w:t>
            </w:r>
          </w:p>
        </w:tc>
        <w:tc>
          <w:tcPr>
            <w:tcW w:w="1304" w:type="dxa"/>
            <w:vAlign w:val="center"/>
          </w:tcPr>
          <w:p w:rsidR="00B30989" w:rsidRDefault="00B30989">
            <w:pPr>
              <w:pStyle w:val="ConsPlusNormal"/>
              <w:jc w:val="center"/>
            </w:pPr>
            <w:r>
              <w:t>43000,0</w:t>
            </w:r>
          </w:p>
        </w:tc>
        <w:tc>
          <w:tcPr>
            <w:tcW w:w="1304" w:type="dxa"/>
            <w:vAlign w:val="center"/>
          </w:tcPr>
          <w:p w:rsidR="00B30989" w:rsidRDefault="00B30989">
            <w:pPr>
              <w:pStyle w:val="ConsPlusNormal"/>
              <w:jc w:val="center"/>
            </w:pPr>
            <w:r>
              <w:t>43000,0</w:t>
            </w:r>
          </w:p>
        </w:tc>
        <w:tc>
          <w:tcPr>
            <w:tcW w:w="1417" w:type="dxa"/>
            <w:vAlign w:val="center"/>
          </w:tcPr>
          <w:p w:rsidR="00B30989" w:rsidRDefault="00B30989">
            <w:pPr>
              <w:pStyle w:val="ConsPlusNormal"/>
              <w:jc w:val="center"/>
            </w:pPr>
            <w:r>
              <w:t>318342,0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61333,0</w:t>
            </w:r>
          </w:p>
        </w:tc>
        <w:tc>
          <w:tcPr>
            <w:tcW w:w="1191" w:type="dxa"/>
            <w:vAlign w:val="center"/>
          </w:tcPr>
          <w:p w:rsidR="00B30989" w:rsidRDefault="00B30989">
            <w:pPr>
              <w:pStyle w:val="ConsPlusNormal"/>
              <w:jc w:val="center"/>
            </w:pPr>
            <w:r>
              <w:t>74000,0</w:t>
            </w:r>
          </w:p>
        </w:tc>
        <w:tc>
          <w:tcPr>
            <w:tcW w:w="1304" w:type="dxa"/>
            <w:vAlign w:val="center"/>
          </w:tcPr>
          <w:p w:rsidR="00B30989" w:rsidRDefault="00B30989">
            <w:pPr>
              <w:pStyle w:val="ConsPlusNormal"/>
              <w:jc w:val="center"/>
            </w:pPr>
            <w:r>
              <w:t>63433,0</w:t>
            </w:r>
          </w:p>
        </w:tc>
        <w:tc>
          <w:tcPr>
            <w:tcW w:w="1304" w:type="dxa"/>
            <w:vAlign w:val="center"/>
          </w:tcPr>
          <w:p w:rsidR="00B30989" w:rsidRDefault="00B30989">
            <w:pPr>
              <w:pStyle w:val="ConsPlusNormal"/>
              <w:jc w:val="center"/>
            </w:pPr>
            <w:r>
              <w:t>62000,0</w:t>
            </w:r>
          </w:p>
        </w:tc>
        <w:tc>
          <w:tcPr>
            <w:tcW w:w="1304" w:type="dxa"/>
            <w:vAlign w:val="center"/>
          </w:tcPr>
          <w:p w:rsidR="00B30989" w:rsidRDefault="00B30989">
            <w:pPr>
              <w:pStyle w:val="ConsPlusNormal"/>
              <w:jc w:val="center"/>
            </w:pPr>
            <w:r>
              <w:t>62566,0</w:t>
            </w:r>
          </w:p>
        </w:tc>
        <w:tc>
          <w:tcPr>
            <w:tcW w:w="1304" w:type="dxa"/>
            <w:vAlign w:val="center"/>
          </w:tcPr>
          <w:p w:rsidR="00B30989" w:rsidRDefault="00B30989">
            <w:pPr>
              <w:pStyle w:val="ConsPlusNormal"/>
              <w:jc w:val="center"/>
            </w:pPr>
            <w:r>
              <w:t>68000,0</w:t>
            </w:r>
          </w:p>
        </w:tc>
        <w:tc>
          <w:tcPr>
            <w:tcW w:w="1304" w:type="dxa"/>
            <w:vAlign w:val="center"/>
          </w:tcPr>
          <w:p w:rsidR="00B30989" w:rsidRDefault="00B30989">
            <w:pPr>
              <w:pStyle w:val="ConsPlusNormal"/>
              <w:jc w:val="center"/>
            </w:pPr>
            <w:r>
              <w:t>68000,0</w:t>
            </w:r>
          </w:p>
        </w:tc>
        <w:tc>
          <w:tcPr>
            <w:tcW w:w="1417" w:type="dxa"/>
            <w:vAlign w:val="center"/>
          </w:tcPr>
          <w:p w:rsidR="00B30989" w:rsidRDefault="00B30989">
            <w:pPr>
              <w:pStyle w:val="ConsPlusNormal"/>
              <w:jc w:val="center"/>
            </w:pPr>
            <w:r>
              <w:t>459332,0</w:t>
            </w:r>
          </w:p>
        </w:tc>
      </w:tr>
      <w:tr w:rsidR="00B30989">
        <w:tc>
          <w:tcPr>
            <w:tcW w:w="794" w:type="dxa"/>
            <w:vMerge w:val="restart"/>
            <w:vAlign w:val="center"/>
          </w:tcPr>
          <w:p w:rsidR="00B30989" w:rsidRDefault="00B30989">
            <w:pPr>
              <w:pStyle w:val="ConsPlusNormal"/>
              <w:jc w:val="center"/>
            </w:pPr>
            <w:r>
              <w:t>9.</w:t>
            </w:r>
          </w:p>
        </w:tc>
        <w:tc>
          <w:tcPr>
            <w:tcW w:w="3288" w:type="dxa"/>
            <w:vMerge w:val="restart"/>
          </w:tcPr>
          <w:p w:rsidR="00B30989" w:rsidRDefault="00B30989">
            <w:pPr>
              <w:pStyle w:val="ConsPlusNormal"/>
            </w:pPr>
            <w:hyperlink w:anchor="P2766" w:history="1">
              <w:r>
                <w:rPr>
                  <w:color w:val="0000FF"/>
                </w:rPr>
                <w:t>Подпрограмма</w:t>
              </w:r>
            </w:hyperlink>
            <w:r>
              <w:t xml:space="preserve"> "Поддержка традиционных отраслей хозяйствования коренных малочисленных народов в Иркутской области: оленеводства, охоты и рыболовства" на 2014 - 2015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9.1.</w:t>
            </w:r>
          </w:p>
        </w:tc>
        <w:tc>
          <w:tcPr>
            <w:tcW w:w="3288" w:type="dxa"/>
            <w:vMerge w:val="restart"/>
          </w:tcPr>
          <w:p w:rsidR="00B30989" w:rsidRDefault="00B30989">
            <w:pPr>
              <w:pStyle w:val="ConsPlusNormal"/>
            </w:pPr>
            <w:r>
              <w:t xml:space="preserve">Основное мероприятие "Оказание содействия сохранению и развитию традиционных отраслей </w:t>
            </w:r>
            <w:r>
              <w:lastRenderedPageBreak/>
              <w:t>хозяйствования коренных малочисленных народов: оленеводства, охоты и рыболовства"</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4500,0</w:t>
            </w:r>
          </w:p>
        </w:tc>
        <w:tc>
          <w:tcPr>
            <w:tcW w:w="1191" w:type="dxa"/>
            <w:vAlign w:val="center"/>
          </w:tcPr>
          <w:p w:rsidR="00B30989" w:rsidRDefault="00B30989">
            <w:pPr>
              <w:pStyle w:val="ConsPlusNormal"/>
              <w:jc w:val="center"/>
            </w:pPr>
            <w:r>
              <w:t>4500,0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9.1.1.</w:t>
            </w:r>
          </w:p>
        </w:tc>
        <w:tc>
          <w:tcPr>
            <w:tcW w:w="3288" w:type="dxa"/>
            <w:vMerge w:val="restart"/>
          </w:tcPr>
          <w:p w:rsidR="00B30989" w:rsidRDefault="00B30989">
            <w:pPr>
              <w:pStyle w:val="ConsPlusNormal"/>
            </w:pPr>
            <w:r>
              <w:t>Предоставление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1000,0</w:t>
            </w:r>
          </w:p>
        </w:tc>
        <w:tc>
          <w:tcPr>
            <w:tcW w:w="1191"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1000,0</w:t>
            </w:r>
          </w:p>
        </w:tc>
        <w:tc>
          <w:tcPr>
            <w:tcW w:w="1191" w:type="dxa"/>
            <w:vAlign w:val="center"/>
          </w:tcPr>
          <w:p w:rsidR="00B30989" w:rsidRDefault="00B30989">
            <w:pPr>
              <w:pStyle w:val="ConsPlusNormal"/>
              <w:jc w:val="center"/>
            </w:pPr>
            <w:r>
              <w:t>1000,0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9.1.2.</w:t>
            </w:r>
          </w:p>
        </w:tc>
        <w:tc>
          <w:tcPr>
            <w:tcW w:w="3288" w:type="dxa"/>
            <w:vMerge w:val="restart"/>
          </w:tcPr>
          <w:p w:rsidR="00B30989" w:rsidRDefault="00B30989">
            <w:pPr>
              <w:pStyle w:val="ConsPlusNormal"/>
            </w:pPr>
            <w:r>
              <w:t>Предоставление субсидий в целях осуществления развития традиционного хозяйствования и занятия промыслами малочисленных народов (оленеводство, рыболовство, охота)</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3500,0</w:t>
            </w:r>
          </w:p>
        </w:tc>
        <w:tc>
          <w:tcPr>
            <w:tcW w:w="1191" w:type="dxa"/>
            <w:vAlign w:val="center"/>
          </w:tcPr>
          <w:p w:rsidR="00B30989" w:rsidRDefault="00B30989">
            <w:pPr>
              <w:pStyle w:val="ConsPlusNormal"/>
              <w:jc w:val="center"/>
            </w:pPr>
            <w:r>
              <w:t>3500,0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w:t>
            </w:r>
          </w:p>
        </w:tc>
        <w:tc>
          <w:tcPr>
            <w:tcW w:w="3288" w:type="dxa"/>
            <w:vMerge w:val="restart"/>
          </w:tcPr>
          <w:p w:rsidR="00B30989" w:rsidRDefault="00B30989">
            <w:pPr>
              <w:pStyle w:val="ConsPlusNormal"/>
            </w:pPr>
            <w:hyperlink w:anchor="P2884" w:history="1">
              <w:r>
                <w:rPr>
                  <w:color w:val="0000FF"/>
                </w:rPr>
                <w:t>Подпрограмма</w:t>
              </w:r>
            </w:hyperlink>
            <w:r>
              <w:t xml:space="preserve"> "Устойчивое развитие сельских территорий Иркутской области на 2014 - 2020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578332,6</w:t>
            </w:r>
          </w:p>
        </w:tc>
        <w:tc>
          <w:tcPr>
            <w:tcW w:w="1191" w:type="dxa"/>
            <w:vAlign w:val="center"/>
          </w:tcPr>
          <w:p w:rsidR="00B30989" w:rsidRDefault="00B30989">
            <w:pPr>
              <w:pStyle w:val="ConsPlusNormal"/>
              <w:jc w:val="center"/>
            </w:pPr>
            <w:r>
              <w:t>1003329,4</w:t>
            </w:r>
          </w:p>
        </w:tc>
        <w:tc>
          <w:tcPr>
            <w:tcW w:w="1304" w:type="dxa"/>
            <w:vAlign w:val="center"/>
          </w:tcPr>
          <w:p w:rsidR="00B30989" w:rsidRDefault="00B30989">
            <w:pPr>
              <w:pStyle w:val="ConsPlusNormal"/>
              <w:jc w:val="center"/>
            </w:pPr>
            <w:r>
              <w:t>2198693,2</w:t>
            </w:r>
          </w:p>
        </w:tc>
        <w:tc>
          <w:tcPr>
            <w:tcW w:w="1304" w:type="dxa"/>
            <w:vAlign w:val="center"/>
          </w:tcPr>
          <w:p w:rsidR="00B30989" w:rsidRDefault="00B30989">
            <w:pPr>
              <w:pStyle w:val="ConsPlusNormal"/>
              <w:jc w:val="center"/>
            </w:pPr>
            <w:r>
              <w:t>2138845,4</w:t>
            </w:r>
          </w:p>
        </w:tc>
        <w:tc>
          <w:tcPr>
            <w:tcW w:w="1304" w:type="dxa"/>
            <w:vAlign w:val="center"/>
          </w:tcPr>
          <w:p w:rsidR="00B30989" w:rsidRDefault="00B30989">
            <w:pPr>
              <w:pStyle w:val="ConsPlusNormal"/>
              <w:jc w:val="center"/>
            </w:pPr>
            <w:r>
              <w:t>2562601,1</w:t>
            </w:r>
          </w:p>
        </w:tc>
        <w:tc>
          <w:tcPr>
            <w:tcW w:w="1304" w:type="dxa"/>
            <w:vAlign w:val="center"/>
          </w:tcPr>
          <w:p w:rsidR="00B30989" w:rsidRDefault="00B30989">
            <w:pPr>
              <w:pStyle w:val="ConsPlusNormal"/>
              <w:jc w:val="center"/>
            </w:pPr>
            <w:r>
              <w:t>2945654,0</w:t>
            </w:r>
          </w:p>
        </w:tc>
        <w:tc>
          <w:tcPr>
            <w:tcW w:w="1304" w:type="dxa"/>
            <w:vAlign w:val="center"/>
          </w:tcPr>
          <w:p w:rsidR="00B30989" w:rsidRDefault="00B30989">
            <w:pPr>
              <w:pStyle w:val="ConsPlusNormal"/>
              <w:jc w:val="center"/>
            </w:pPr>
            <w:r>
              <w:t>2342057,2</w:t>
            </w:r>
          </w:p>
        </w:tc>
        <w:tc>
          <w:tcPr>
            <w:tcW w:w="1417" w:type="dxa"/>
            <w:vAlign w:val="center"/>
          </w:tcPr>
          <w:p w:rsidR="00B30989" w:rsidRDefault="00B30989">
            <w:pPr>
              <w:pStyle w:val="ConsPlusNormal"/>
              <w:jc w:val="center"/>
            </w:pPr>
            <w:r>
              <w:t>13769512,9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381289,6</w:t>
            </w:r>
          </w:p>
        </w:tc>
        <w:tc>
          <w:tcPr>
            <w:tcW w:w="1191" w:type="dxa"/>
            <w:vAlign w:val="center"/>
          </w:tcPr>
          <w:p w:rsidR="00B30989" w:rsidRDefault="00B30989">
            <w:pPr>
              <w:pStyle w:val="ConsPlusNormal"/>
              <w:jc w:val="center"/>
            </w:pPr>
            <w:r>
              <w:t>569345,9</w:t>
            </w:r>
          </w:p>
        </w:tc>
        <w:tc>
          <w:tcPr>
            <w:tcW w:w="1304" w:type="dxa"/>
            <w:vAlign w:val="center"/>
          </w:tcPr>
          <w:p w:rsidR="00B30989" w:rsidRDefault="00B30989">
            <w:pPr>
              <w:pStyle w:val="ConsPlusNormal"/>
              <w:jc w:val="center"/>
            </w:pPr>
            <w:r>
              <w:t>887619,3</w:t>
            </w:r>
          </w:p>
        </w:tc>
        <w:tc>
          <w:tcPr>
            <w:tcW w:w="1304" w:type="dxa"/>
            <w:vAlign w:val="center"/>
          </w:tcPr>
          <w:p w:rsidR="00B30989" w:rsidRDefault="00B30989">
            <w:pPr>
              <w:pStyle w:val="ConsPlusNormal"/>
              <w:jc w:val="center"/>
            </w:pPr>
            <w:r>
              <w:t>810668,5</w:t>
            </w:r>
          </w:p>
        </w:tc>
        <w:tc>
          <w:tcPr>
            <w:tcW w:w="1304" w:type="dxa"/>
            <w:vAlign w:val="center"/>
          </w:tcPr>
          <w:p w:rsidR="00B30989" w:rsidRDefault="00B30989">
            <w:pPr>
              <w:pStyle w:val="ConsPlusNormal"/>
              <w:jc w:val="center"/>
            </w:pPr>
            <w:r>
              <w:t>1009611,9</w:t>
            </w:r>
          </w:p>
        </w:tc>
        <w:tc>
          <w:tcPr>
            <w:tcW w:w="1304" w:type="dxa"/>
            <w:vAlign w:val="center"/>
          </w:tcPr>
          <w:p w:rsidR="00B30989" w:rsidRDefault="00B30989">
            <w:pPr>
              <w:pStyle w:val="ConsPlusNormal"/>
              <w:jc w:val="center"/>
            </w:pPr>
            <w:r>
              <w:t>1133623,2</w:t>
            </w:r>
          </w:p>
        </w:tc>
        <w:tc>
          <w:tcPr>
            <w:tcW w:w="1304" w:type="dxa"/>
            <w:vAlign w:val="center"/>
          </w:tcPr>
          <w:p w:rsidR="00B30989" w:rsidRDefault="00B30989">
            <w:pPr>
              <w:pStyle w:val="ConsPlusNormal"/>
              <w:jc w:val="center"/>
            </w:pPr>
            <w:r>
              <w:t>950707,3</w:t>
            </w:r>
          </w:p>
        </w:tc>
        <w:tc>
          <w:tcPr>
            <w:tcW w:w="1417" w:type="dxa"/>
            <w:vAlign w:val="center"/>
          </w:tcPr>
          <w:p w:rsidR="00B30989" w:rsidRDefault="00B30989">
            <w:pPr>
              <w:pStyle w:val="ConsPlusNormal"/>
              <w:jc w:val="center"/>
            </w:pPr>
            <w:r>
              <w:t>5742865,7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109589,6</w:t>
            </w:r>
          </w:p>
        </w:tc>
        <w:tc>
          <w:tcPr>
            <w:tcW w:w="1191" w:type="dxa"/>
            <w:vAlign w:val="center"/>
          </w:tcPr>
          <w:p w:rsidR="00B30989" w:rsidRDefault="00B30989">
            <w:pPr>
              <w:pStyle w:val="ConsPlusNormal"/>
              <w:jc w:val="center"/>
            </w:pPr>
            <w:r>
              <w:t>329292,2</w:t>
            </w:r>
          </w:p>
        </w:tc>
        <w:tc>
          <w:tcPr>
            <w:tcW w:w="1304" w:type="dxa"/>
            <w:vAlign w:val="center"/>
          </w:tcPr>
          <w:p w:rsidR="00B30989" w:rsidRDefault="00B30989">
            <w:pPr>
              <w:pStyle w:val="ConsPlusNormal"/>
              <w:jc w:val="center"/>
            </w:pPr>
            <w:r>
              <w:t>1125539,7</w:t>
            </w:r>
          </w:p>
        </w:tc>
        <w:tc>
          <w:tcPr>
            <w:tcW w:w="1304" w:type="dxa"/>
            <w:vAlign w:val="center"/>
          </w:tcPr>
          <w:p w:rsidR="00B30989" w:rsidRDefault="00B30989">
            <w:pPr>
              <w:pStyle w:val="ConsPlusNormal"/>
              <w:jc w:val="center"/>
            </w:pPr>
            <w:r>
              <w:t>1130163,5</w:t>
            </w:r>
          </w:p>
        </w:tc>
        <w:tc>
          <w:tcPr>
            <w:tcW w:w="1304" w:type="dxa"/>
            <w:vAlign w:val="center"/>
          </w:tcPr>
          <w:p w:rsidR="00B30989" w:rsidRDefault="00B30989">
            <w:pPr>
              <w:pStyle w:val="ConsPlusNormal"/>
              <w:jc w:val="center"/>
            </w:pPr>
            <w:r>
              <w:t>1354345,3</w:t>
            </w:r>
          </w:p>
        </w:tc>
        <w:tc>
          <w:tcPr>
            <w:tcW w:w="1304" w:type="dxa"/>
            <w:vAlign w:val="center"/>
          </w:tcPr>
          <w:p w:rsidR="00B30989" w:rsidRDefault="00B30989">
            <w:pPr>
              <w:pStyle w:val="ConsPlusNormal"/>
              <w:jc w:val="center"/>
            </w:pPr>
            <w:r>
              <w:t>1607705,2</w:t>
            </w:r>
          </w:p>
        </w:tc>
        <w:tc>
          <w:tcPr>
            <w:tcW w:w="1304" w:type="dxa"/>
            <w:vAlign w:val="center"/>
          </w:tcPr>
          <w:p w:rsidR="00B30989" w:rsidRDefault="00B30989">
            <w:pPr>
              <w:pStyle w:val="ConsPlusNormal"/>
              <w:jc w:val="center"/>
            </w:pPr>
            <w:r>
              <w:t>1216901,8</w:t>
            </w:r>
          </w:p>
        </w:tc>
        <w:tc>
          <w:tcPr>
            <w:tcW w:w="1417" w:type="dxa"/>
            <w:vAlign w:val="center"/>
          </w:tcPr>
          <w:p w:rsidR="00B30989" w:rsidRDefault="00B30989">
            <w:pPr>
              <w:pStyle w:val="ConsPlusNormal"/>
              <w:jc w:val="center"/>
            </w:pPr>
            <w:r>
              <w:t>6873537,3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10502,2</w:t>
            </w:r>
          </w:p>
        </w:tc>
        <w:tc>
          <w:tcPr>
            <w:tcW w:w="1191" w:type="dxa"/>
            <w:vAlign w:val="center"/>
          </w:tcPr>
          <w:p w:rsidR="00B30989" w:rsidRDefault="00B30989">
            <w:pPr>
              <w:pStyle w:val="ConsPlusNormal"/>
              <w:jc w:val="center"/>
            </w:pPr>
            <w:r>
              <w:t>22117,2</w:t>
            </w:r>
          </w:p>
        </w:tc>
        <w:tc>
          <w:tcPr>
            <w:tcW w:w="1304" w:type="dxa"/>
            <w:vAlign w:val="center"/>
          </w:tcPr>
          <w:p w:rsidR="00B30989" w:rsidRDefault="00B30989">
            <w:pPr>
              <w:pStyle w:val="ConsPlusNormal"/>
              <w:jc w:val="center"/>
            </w:pPr>
            <w:r>
              <w:t>43938,7</w:t>
            </w:r>
          </w:p>
        </w:tc>
        <w:tc>
          <w:tcPr>
            <w:tcW w:w="1304" w:type="dxa"/>
            <w:vAlign w:val="center"/>
          </w:tcPr>
          <w:p w:rsidR="00B30989" w:rsidRDefault="00B30989">
            <w:pPr>
              <w:pStyle w:val="ConsPlusNormal"/>
              <w:jc w:val="center"/>
            </w:pPr>
            <w:r>
              <w:t>56417,9</w:t>
            </w:r>
          </w:p>
        </w:tc>
        <w:tc>
          <w:tcPr>
            <w:tcW w:w="1304" w:type="dxa"/>
            <w:vAlign w:val="center"/>
          </w:tcPr>
          <w:p w:rsidR="00B30989" w:rsidRDefault="00B30989">
            <w:pPr>
              <w:pStyle w:val="ConsPlusNormal"/>
              <w:jc w:val="center"/>
            </w:pPr>
            <w:r>
              <w:t>55289,4</w:t>
            </w:r>
          </w:p>
        </w:tc>
        <w:tc>
          <w:tcPr>
            <w:tcW w:w="1304" w:type="dxa"/>
            <w:vAlign w:val="center"/>
          </w:tcPr>
          <w:p w:rsidR="00B30989" w:rsidRDefault="00B30989">
            <w:pPr>
              <w:pStyle w:val="ConsPlusNormal"/>
              <w:jc w:val="center"/>
            </w:pPr>
            <w:r>
              <w:t>60971,1</w:t>
            </w:r>
          </w:p>
        </w:tc>
        <w:tc>
          <w:tcPr>
            <w:tcW w:w="1304" w:type="dxa"/>
            <w:vAlign w:val="center"/>
          </w:tcPr>
          <w:p w:rsidR="00B30989" w:rsidRDefault="00B30989">
            <w:pPr>
              <w:pStyle w:val="ConsPlusNormal"/>
              <w:jc w:val="center"/>
            </w:pPr>
            <w:r>
              <w:t>31093,6</w:t>
            </w:r>
          </w:p>
        </w:tc>
        <w:tc>
          <w:tcPr>
            <w:tcW w:w="1417" w:type="dxa"/>
            <w:vAlign w:val="center"/>
          </w:tcPr>
          <w:p w:rsidR="00B30989" w:rsidRDefault="00B30989">
            <w:pPr>
              <w:pStyle w:val="ConsPlusNormal"/>
              <w:jc w:val="center"/>
            </w:pPr>
            <w:r>
              <w:t>280330,1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76951,2</w:t>
            </w:r>
          </w:p>
        </w:tc>
        <w:tc>
          <w:tcPr>
            <w:tcW w:w="1191" w:type="dxa"/>
            <w:vAlign w:val="center"/>
          </w:tcPr>
          <w:p w:rsidR="00B30989" w:rsidRDefault="00B30989">
            <w:pPr>
              <w:pStyle w:val="ConsPlusNormal"/>
              <w:jc w:val="center"/>
            </w:pPr>
            <w:r>
              <w:t>81890,5</w:t>
            </w:r>
          </w:p>
        </w:tc>
        <w:tc>
          <w:tcPr>
            <w:tcW w:w="1304" w:type="dxa"/>
            <w:vAlign w:val="center"/>
          </w:tcPr>
          <w:p w:rsidR="00B30989" w:rsidRDefault="00B30989">
            <w:pPr>
              <w:pStyle w:val="ConsPlusNormal"/>
              <w:jc w:val="center"/>
            </w:pPr>
            <w:r>
              <w:t>141595,5</w:t>
            </w:r>
          </w:p>
        </w:tc>
        <w:tc>
          <w:tcPr>
            <w:tcW w:w="1304" w:type="dxa"/>
            <w:vAlign w:val="center"/>
          </w:tcPr>
          <w:p w:rsidR="00B30989" w:rsidRDefault="00B30989">
            <w:pPr>
              <w:pStyle w:val="ConsPlusNormal"/>
              <w:jc w:val="center"/>
            </w:pPr>
            <w:r>
              <w:t>141595,5</w:t>
            </w:r>
          </w:p>
        </w:tc>
        <w:tc>
          <w:tcPr>
            <w:tcW w:w="1304" w:type="dxa"/>
            <w:vAlign w:val="center"/>
          </w:tcPr>
          <w:p w:rsidR="00B30989" w:rsidRDefault="00B30989">
            <w:pPr>
              <w:pStyle w:val="ConsPlusNormal"/>
              <w:jc w:val="center"/>
            </w:pPr>
            <w:r>
              <w:t>143354,5</w:t>
            </w:r>
          </w:p>
        </w:tc>
        <w:tc>
          <w:tcPr>
            <w:tcW w:w="1304" w:type="dxa"/>
            <w:vAlign w:val="center"/>
          </w:tcPr>
          <w:p w:rsidR="00B30989" w:rsidRDefault="00B30989">
            <w:pPr>
              <w:pStyle w:val="ConsPlusNormal"/>
              <w:jc w:val="center"/>
            </w:pPr>
            <w:r>
              <w:t>143354,5</w:t>
            </w:r>
          </w:p>
        </w:tc>
        <w:tc>
          <w:tcPr>
            <w:tcW w:w="1304" w:type="dxa"/>
            <w:vAlign w:val="center"/>
          </w:tcPr>
          <w:p w:rsidR="00B30989" w:rsidRDefault="00B30989">
            <w:pPr>
              <w:pStyle w:val="ConsPlusNormal"/>
              <w:jc w:val="center"/>
            </w:pPr>
            <w:r>
              <w:t>143354,5</w:t>
            </w:r>
          </w:p>
        </w:tc>
        <w:tc>
          <w:tcPr>
            <w:tcW w:w="1417" w:type="dxa"/>
            <w:vAlign w:val="center"/>
          </w:tcPr>
          <w:p w:rsidR="00B30989" w:rsidRDefault="00B30989">
            <w:pPr>
              <w:pStyle w:val="ConsPlusNormal"/>
              <w:jc w:val="center"/>
            </w:pPr>
            <w:r>
              <w:t>872096,2</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255398,4</w:t>
            </w:r>
          </w:p>
        </w:tc>
        <w:tc>
          <w:tcPr>
            <w:tcW w:w="1191" w:type="dxa"/>
            <w:vAlign w:val="center"/>
          </w:tcPr>
          <w:p w:rsidR="00B30989" w:rsidRDefault="00B30989">
            <w:pPr>
              <w:pStyle w:val="ConsPlusNormal"/>
              <w:jc w:val="center"/>
            </w:pPr>
            <w:r>
              <w:t>285445,4</w:t>
            </w:r>
          </w:p>
        </w:tc>
        <w:tc>
          <w:tcPr>
            <w:tcW w:w="1304" w:type="dxa"/>
            <w:vAlign w:val="center"/>
          </w:tcPr>
          <w:p w:rsidR="00B30989" w:rsidRDefault="00B30989">
            <w:pPr>
              <w:pStyle w:val="ConsPlusNormal"/>
              <w:jc w:val="center"/>
            </w:pPr>
            <w:r>
              <w:t>469826,8</w:t>
            </w:r>
          </w:p>
        </w:tc>
        <w:tc>
          <w:tcPr>
            <w:tcW w:w="1304" w:type="dxa"/>
            <w:vAlign w:val="center"/>
          </w:tcPr>
          <w:p w:rsidR="00B30989" w:rsidRDefault="00B30989">
            <w:pPr>
              <w:pStyle w:val="ConsPlusNormal"/>
              <w:jc w:val="center"/>
            </w:pPr>
            <w:r>
              <w:t>469826,8</w:t>
            </w:r>
          </w:p>
        </w:tc>
        <w:tc>
          <w:tcPr>
            <w:tcW w:w="1304" w:type="dxa"/>
            <w:vAlign w:val="center"/>
          </w:tcPr>
          <w:p w:rsidR="00B30989" w:rsidRDefault="00B30989">
            <w:pPr>
              <w:pStyle w:val="ConsPlusNormal"/>
              <w:jc w:val="center"/>
            </w:pPr>
            <w:r>
              <w:t>475641,7</w:t>
            </w:r>
          </w:p>
        </w:tc>
        <w:tc>
          <w:tcPr>
            <w:tcW w:w="1304" w:type="dxa"/>
            <w:vAlign w:val="center"/>
          </w:tcPr>
          <w:p w:rsidR="00B30989" w:rsidRDefault="00B30989">
            <w:pPr>
              <w:pStyle w:val="ConsPlusNormal"/>
              <w:jc w:val="center"/>
            </w:pPr>
            <w:r>
              <w:t>475641,7</w:t>
            </w:r>
          </w:p>
        </w:tc>
        <w:tc>
          <w:tcPr>
            <w:tcW w:w="1304" w:type="dxa"/>
            <w:vAlign w:val="center"/>
          </w:tcPr>
          <w:p w:rsidR="00B30989" w:rsidRDefault="00B30989">
            <w:pPr>
              <w:pStyle w:val="ConsPlusNormal"/>
              <w:jc w:val="center"/>
            </w:pPr>
            <w:r>
              <w:t>475641,7</w:t>
            </w:r>
          </w:p>
        </w:tc>
        <w:tc>
          <w:tcPr>
            <w:tcW w:w="1417" w:type="dxa"/>
            <w:vAlign w:val="center"/>
          </w:tcPr>
          <w:p w:rsidR="00B30989" w:rsidRDefault="00B30989">
            <w:pPr>
              <w:pStyle w:val="ConsPlusNormal"/>
              <w:jc w:val="center"/>
            </w:pPr>
            <w:r>
              <w:t>2907422,5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108831,2</w:t>
            </w:r>
          </w:p>
        </w:tc>
        <w:tc>
          <w:tcPr>
            <w:tcW w:w="1191" w:type="dxa"/>
            <w:vAlign w:val="center"/>
          </w:tcPr>
          <w:p w:rsidR="00B30989" w:rsidRDefault="00B30989">
            <w:pPr>
              <w:pStyle w:val="ConsPlusNormal"/>
              <w:jc w:val="center"/>
            </w:pPr>
            <w:r>
              <w:t>102107,0</w:t>
            </w:r>
          </w:p>
        </w:tc>
        <w:tc>
          <w:tcPr>
            <w:tcW w:w="1304" w:type="dxa"/>
            <w:vAlign w:val="center"/>
          </w:tcPr>
          <w:p w:rsidR="00B30989" w:rsidRDefault="00B30989">
            <w:pPr>
              <w:pStyle w:val="ConsPlusNormal"/>
              <w:jc w:val="center"/>
            </w:pPr>
            <w:r>
              <w:t>98163,6</w:t>
            </w:r>
          </w:p>
        </w:tc>
        <w:tc>
          <w:tcPr>
            <w:tcW w:w="1304" w:type="dxa"/>
            <w:vAlign w:val="center"/>
          </w:tcPr>
          <w:p w:rsidR="00B30989" w:rsidRDefault="00B30989">
            <w:pPr>
              <w:pStyle w:val="ConsPlusNormal"/>
              <w:jc w:val="center"/>
            </w:pPr>
            <w:r>
              <w:t>98163,6</w:t>
            </w:r>
          </w:p>
        </w:tc>
        <w:tc>
          <w:tcPr>
            <w:tcW w:w="1304" w:type="dxa"/>
            <w:vAlign w:val="center"/>
          </w:tcPr>
          <w:p w:rsidR="00B30989" w:rsidRDefault="00B30989">
            <w:pPr>
              <w:pStyle w:val="ConsPlusNormal"/>
              <w:jc w:val="center"/>
            </w:pPr>
            <w:r>
              <w:t>101163,6</w:t>
            </w:r>
          </w:p>
        </w:tc>
        <w:tc>
          <w:tcPr>
            <w:tcW w:w="1304" w:type="dxa"/>
            <w:vAlign w:val="center"/>
          </w:tcPr>
          <w:p w:rsidR="00B30989" w:rsidRDefault="00B30989">
            <w:pPr>
              <w:pStyle w:val="ConsPlusNormal"/>
              <w:jc w:val="center"/>
            </w:pPr>
            <w:r>
              <w:t>101163,6</w:t>
            </w:r>
          </w:p>
        </w:tc>
        <w:tc>
          <w:tcPr>
            <w:tcW w:w="1304" w:type="dxa"/>
            <w:vAlign w:val="center"/>
          </w:tcPr>
          <w:p w:rsidR="00B30989" w:rsidRDefault="00B30989">
            <w:pPr>
              <w:pStyle w:val="ConsPlusNormal"/>
              <w:jc w:val="center"/>
            </w:pPr>
            <w:r>
              <w:t>101163,6</w:t>
            </w:r>
          </w:p>
        </w:tc>
        <w:tc>
          <w:tcPr>
            <w:tcW w:w="1417" w:type="dxa"/>
            <w:vAlign w:val="center"/>
          </w:tcPr>
          <w:p w:rsidR="00B30989" w:rsidRDefault="00B30989">
            <w:pPr>
              <w:pStyle w:val="ConsPlusNormal"/>
              <w:jc w:val="center"/>
            </w:pPr>
            <w:r>
              <w:t>710756,2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66393,6</w:t>
            </w:r>
          </w:p>
        </w:tc>
        <w:tc>
          <w:tcPr>
            <w:tcW w:w="1191" w:type="dxa"/>
            <w:vAlign w:val="center"/>
          </w:tcPr>
          <w:p w:rsidR="00B30989" w:rsidRDefault="00B30989">
            <w:pPr>
              <w:pStyle w:val="ConsPlusNormal"/>
              <w:jc w:val="center"/>
            </w:pPr>
            <w:r>
              <w:t>96026,0</w:t>
            </w:r>
          </w:p>
        </w:tc>
        <w:tc>
          <w:tcPr>
            <w:tcW w:w="1304" w:type="dxa"/>
            <w:vAlign w:val="center"/>
          </w:tcPr>
          <w:p w:rsidR="00B30989" w:rsidRDefault="00B30989">
            <w:pPr>
              <w:pStyle w:val="ConsPlusNormal"/>
              <w:jc w:val="center"/>
            </w:pPr>
            <w:r>
              <w:t>229048,5</w:t>
            </w:r>
          </w:p>
        </w:tc>
        <w:tc>
          <w:tcPr>
            <w:tcW w:w="1304" w:type="dxa"/>
            <w:vAlign w:val="center"/>
          </w:tcPr>
          <w:p w:rsidR="00B30989" w:rsidRDefault="00B30989">
            <w:pPr>
              <w:pStyle w:val="ConsPlusNormal"/>
              <w:jc w:val="center"/>
            </w:pPr>
            <w:r>
              <w:t>229048,5</w:t>
            </w:r>
          </w:p>
        </w:tc>
        <w:tc>
          <w:tcPr>
            <w:tcW w:w="1304" w:type="dxa"/>
            <w:vAlign w:val="center"/>
          </w:tcPr>
          <w:p w:rsidR="00B30989" w:rsidRDefault="00B30989">
            <w:pPr>
              <w:pStyle w:val="ConsPlusNormal"/>
              <w:jc w:val="center"/>
            </w:pPr>
            <w:r>
              <w:t>230966,4</w:t>
            </w:r>
          </w:p>
        </w:tc>
        <w:tc>
          <w:tcPr>
            <w:tcW w:w="1304" w:type="dxa"/>
            <w:vAlign w:val="center"/>
          </w:tcPr>
          <w:p w:rsidR="00B30989" w:rsidRDefault="00B30989">
            <w:pPr>
              <w:pStyle w:val="ConsPlusNormal"/>
              <w:jc w:val="center"/>
            </w:pPr>
            <w:r>
              <w:t>230966,4</w:t>
            </w:r>
          </w:p>
        </w:tc>
        <w:tc>
          <w:tcPr>
            <w:tcW w:w="1304" w:type="dxa"/>
            <w:vAlign w:val="center"/>
          </w:tcPr>
          <w:p w:rsidR="00B30989" w:rsidRDefault="00B30989">
            <w:pPr>
              <w:pStyle w:val="ConsPlusNormal"/>
              <w:jc w:val="center"/>
            </w:pPr>
            <w:r>
              <w:t>230966,4</w:t>
            </w:r>
          </w:p>
        </w:tc>
        <w:tc>
          <w:tcPr>
            <w:tcW w:w="1417" w:type="dxa"/>
            <w:vAlign w:val="center"/>
          </w:tcPr>
          <w:p w:rsidR="00B30989" w:rsidRDefault="00B30989">
            <w:pPr>
              <w:pStyle w:val="ConsPlusNormal"/>
              <w:jc w:val="center"/>
            </w:pPr>
            <w:r>
              <w:t>1313415,8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3222,4</w:t>
            </w:r>
          </w:p>
        </w:tc>
        <w:tc>
          <w:tcPr>
            <w:tcW w:w="1191" w:type="dxa"/>
            <w:vAlign w:val="center"/>
          </w:tcPr>
          <w:p w:rsidR="00B30989" w:rsidRDefault="00B30989">
            <w:pPr>
              <w:pStyle w:val="ConsPlusNormal"/>
              <w:jc w:val="center"/>
            </w:pPr>
            <w:r>
              <w:t>5421,9</w:t>
            </w:r>
          </w:p>
        </w:tc>
        <w:tc>
          <w:tcPr>
            <w:tcW w:w="1304" w:type="dxa"/>
            <w:vAlign w:val="center"/>
          </w:tcPr>
          <w:p w:rsidR="00B30989" w:rsidRDefault="00B30989">
            <w:pPr>
              <w:pStyle w:val="ConsPlusNormal"/>
              <w:jc w:val="center"/>
            </w:pPr>
            <w:r>
              <w:t>1019,2</w:t>
            </w:r>
          </w:p>
        </w:tc>
        <w:tc>
          <w:tcPr>
            <w:tcW w:w="1304" w:type="dxa"/>
            <w:vAlign w:val="center"/>
          </w:tcPr>
          <w:p w:rsidR="00B30989" w:rsidRDefault="00B30989">
            <w:pPr>
              <w:pStyle w:val="ConsPlusNormal"/>
              <w:jc w:val="center"/>
            </w:pPr>
            <w:r>
              <w:t>1019,2</w:t>
            </w:r>
          </w:p>
        </w:tc>
        <w:tc>
          <w:tcPr>
            <w:tcW w:w="1304" w:type="dxa"/>
            <w:vAlign w:val="center"/>
          </w:tcPr>
          <w:p w:rsidR="00B30989" w:rsidRDefault="00B30989">
            <w:pPr>
              <w:pStyle w:val="ConsPlusNormal"/>
              <w:jc w:val="center"/>
            </w:pPr>
            <w:r>
              <w:t>157,2</w:t>
            </w:r>
          </w:p>
        </w:tc>
        <w:tc>
          <w:tcPr>
            <w:tcW w:w="1304" w:type="dxa"/>
            <w:vAlign w:val="center"/>
          </w:tcPr>
          <w:p w:rsidR="00B30989" w:rsidRDefault="00B30989">
            <w:pPr>
              <w:pStyle w:val="ConsPlusNormal"/>
              <w:jc w:val="center"/>
            </w:pPr>
            <w:r>
              <w:t>157,2</w:t>
            </w:r>
          </w:p>
        </w:tc>
        <w:tc>
          <w:tcPr>
            <w:tcW w:w="1304" w:type="dxa"/>
            <w:vAlign w:val="center"/>
          </w:tcPr>
          <w:p w:rsidR="00B30989" w:rsidRDefault="00B30989">
            <w:pPr>
              <w:pStyle w:val="ConsPlusNormal"/>
              <w:jc w:val="center"/>
            </w:pPr>
            <w:r>
              <w:t>157,2</w:t>
            </w:r>
          </w:p>
        </w:tc>
        <w:tc>
          <w:tcPr>
            <w:tcW w:w="1417" w:type="dxa"/>
            <w:vAlign w:val="center"/>
          </w:tcPr>
          <w:p w:rsidR="00B30989" w:rsidRDefault="00B30989">
            <w:pPr>
              <w:pStyle w:val="ConsPlusNormal"/>
              <w:jc w:val="center"/>
            </w:pPr>
            <w:r>
              <w:t>11154,3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76951,2</w:t>
            </w:r>
          </w:p>
        </w:tc>
        <w:tc>
          <w:tcPr>
            <w:tcW w:w="1191" w:type="dxa"/>
            <w:vAlign w:val="center"/>
          </w:tcPr>
          <w:p w:rsidR="00B30989" w:rsidRDefault="00B30989">
            <w:pPr>
              <w:pStyle w:val="ConsPlusNormal"/>
              <w:jc w:val="center"/>
            </w:pPr>
            <w:r>
              <w:t>81890,5</w:t>
            </w:r>
          </w:p>
        </w:tc>
        <w:tc>
          <w:tcPr>
            <w:tcW w:w="1304" w:type="dxa"/>
            <w:vAlign w:val="center"/>
          </w:tcPr>
          <w:p w:rsidR="00B30989" w:rsidRDefault="00B30989">
            <w:pPr>
              <w:pStyle w:val="ConsPlusNormal"/>
              <w:jc w:val="center"/>
            </w:pPr>
            <w:r>
              <w:t>141595,5</w:t>
            </w:r>
          </w:p>
        </w:tc>
        <w:tc>
          <w:tcPr>
            <w:tcW w:w="1304" w:type="dxa"/>
            <w:vAlign w:val="center"/>
          </w:tcPr>
          <w:p w:rsidR="00B30989" w:rsidRDefault="00B30989">
            <w:pPr>
              <w:pStyle w:val="ConsPlusNormal"/>
              <w:jc w:val="center"/>
            </w:pPr>
            <w:r>
              <w:t>141595,5</w:t>
            </w:r>
          </w:p>
        </w:tc>
        <w:tc>
          <w:tcPr>
            <w:tcW w:w="1304" w:type="dxa"/>
            <w:vAlign w:val="center"/>
          </w:tcPr>
          <w:p w:rsidR="00B30989" w:rsidRDefault="00B30989">
            <w:pPr>
              <w:pStyle w:val="ConsPlusNormal"/>
              <w:jc w:val="center"/>
            </w:pPr>
            <w:r>
              <w:t>143354,5</w:t>
            </w:r>
          </w:p>
        </w:tc>
        <w:tc>
          <w:tcPr>
            <w:tcW w:w="1304" w:type="dxa"/>
            <w:vAlign w:val="center"/>
          </w:tcPr>
          <w:p w:rsidR="00B30989" w:rsidRDefault="00B30989">
            <w:pPr>
              <w:pStyle w:val="ConsPlusNormal"/>
              <w:jc w:val="center"/>
            </w:pPr>
            <w:r>
              <w:t>143354,5</w:t>
            </w:r>
          </w:p>
        </w:tc>
        <w:tc>
          <w:tcPr>
            <w:tcW w:w="1304" w:type="dxa"/>
            <w:vAlign w:val="center"/>
          </w:tcPr>
          <w:p w:rsidR="00B30989" w:rsidRDefault="00B30989">
            <w:pPr>
              <w:pStyle w:val="ConsPlusNormal"/>
              <w:jc w:val="center"/>
            </w:pPr>
            <w:r>
              <w:t>143354,5</w:t>
            </w:r>
          </w:p>
        </w:tc>
        <w:tc>
          <w:tcPr>
            <w:tcW w:w="1417" w:type="dxa"/>
            <w:vAlign w:val="center"/>
          </w:tcPr>
          <w:p w:rsidR="00B30989" w:rsidRDefault="00B30989">
            <w:pPr>
              <w:pStyle w:val="ConsPlusNormal"/>
              <w:jc w:val="center"/>
            </w:pPr>
            <w:r>
              <w:t>872096,2</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279967,7</w:t>
            </w:r>
          </w:p>
        </w:tc>
        <w:tc>
          <w:tcPr>
            <w:tcW w:w="1191" w:type="dxa"/>
            <w:vAlign w:val="center"/>
          </w:tcPr>
          <w:p w:rsidR="00B30989" w:rsidRDefault="00B30989">
            <w:pPr>
              <w:pStyle w:val="ConsPlusNormal"/>
              <w:jc w:val="center"/>
            </w:pPr>
            <w:r>
              <w:t>562027,8</w:t>
            </w:r>
          </w:p>
        </w:tc>
        <w:tc>
          <w:tcPr>
            <w:tcW w:w="1304" w:type="dxa"/>
            <w:vAlign w:val="center"/>
          </w:tcPr>
          <w:p w:rsidR="00B30989" w:rsidRDefault="00B30989">
            <w:pPr>
              <w:pStyle w:val="ConsPlusNormal"/>
              <w:jc w:val="center"/>
            </w:pPr>
            <w:r>
              <w:t>1549881,8</w:t>
            </w:r>
          </w:p>
        </w:tc>
        <w:tc>
          <w:tcPr>
            <w:tcW w:w="1304" w:type="dxa"/>
            <w:vAlign w:val="center"/>
          </w:tcPr>
          <w:p w:rsidR="00B30989" w:rsidRDefault="00B30989">
            <w:pPr>
              <w:pStyle w:val="ConsPlusNormal"/>
              <w:jc w:val="center"/>
            </w:pPr>
            <w:r>
              <w:t>1488847,2</w:t>
            </w:r>
          </w:p>
        </w:tc>
        <w:tc>
          <w:tcPr>
            <w:tcW w:w="1304" w:type="dxa"/>
            <w:vAlign w:val="center"/>
          </w:tcPr>
          <w:p w:rsidR="00B30989" w:rsidRDefault="00B30989">
            <w:pPr>
              <w:pStyle w:val="ConsPlusNormal"/>
              <w:jc w:val="center"/>
            </w:pPr>
            <w:r>
              <w:t>1582234,1</w:t>
            </w:r>
          </w:p>
        </w:tc>
        <w:tc>
          <w:tcPr>
            <w:tcW w:w="1304" w:type="dxa"/>
            <w:vAlign w:val="center"/>
          </w:tcPr>
          <w:p w:rsidR="00B30989" w:rsidRDefault="00B30989">
            <w:pPr>
              <w:pStyle w:val="ConsPlusNormal"/>
              <w:jc w:val="center"/>
            </w:pPr>
            <w:r>
              <w:t>2111118,7</w:t>
            </w:r>
          </w:p>
        </w:tc>
        <w:tc>
          <w:tcPr>
            <w:tcW w:w="1304" w:type="dxa"/>
            <w:vAlign w:val="center"/>
          </w:tcPr>
          <w:p w:rsidR="00B30989" w:rsidRDefault="00B30989">
            <w:pPr>
              <w:pStyle w:val="ConsPlusNormal"/>
              <w:jc w:val="center"/>
            </w:pPr>
            <w:r>
              <w:t>1485170,0</w:t>
            </w:r>
          </w:p>
        </w:tc>
        <w:tc>
          <w:tcPr>
            <w:tcW w:w="1417" w:type="dxa"/>
            <w:vAlign w:val="center"/>
          </w:tcPr>
          <w:p w:rsidR="00B30989" w:rsidRDefault="00B30989">
            <w:pPr>
              <w:pStyle w:val="ConsPlusNormal"/>
              <w:jc w:val="center"/>
            </w:pPr>
            <w:r>
              <w:t>9059247,3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247339,2</w:t>
            </w:r>
          </w:p>
        </w:tc>
        <w:tc>
          <w:tcPr>
            <w:tcW w:w="1191" w:type="dxa"/>
            <w:vAlign w:val="center"/>
          </w:tcPr>
          <w:p w:rsidR="00B30989" w:rsidRDefault="00B30989">
            <w:pPr>
              <w:pStyle w:val="ConsPlusNormal"/>
              <w:jc w:val="center"/>
            </w:pPr>
            <w:r>
              <w:t>416314,9</w:t>
            </w:r>
          </w:p>
        </w:tc>
        <w:tc>
          <w:tcPr>
            <w:tcW w:w="1304" w:type="dxa"/>
            <w:vAlign w:val="center"/>
          </w:tcPr>
          <w:p w:rsidR="00B30989" w:rsidRDefault="00B30989">
            <w:pPr>
              <w:pStyle w:val="ConsPlusNormal"/>
              <w:jc w:val="center"/>
            </w:pPr>
            <w:r>
              <w:t>737907,6</w:t>
            </w:r>
          </w:p>
        </w:tc>
        <w:tc>
          <w:tcPr>
            <w:tcW w:w="1304" w:type="dxa"/>
            <w:vAlign w:val="center"/>
          </w:tcPr>
          <w:p w:rsidR="00B30989" w:rsidRDefault="00B30989">
            <w:pPr>
              <w:pStyle w:val="ConsPlusNormal"/>
              <w:jc w:val="center"/>
            </w:pPr>
            <w:r>
              <w:t>660956,8</w:t>
            </w:r>
          </w:p>
        </w:tc>
        <w:tc>
          <w:tcPr>
            <w:tcW w:w="1304" w:type="dxa"/>
            <w:vAlign w:val="center"/>
          </w:tcPr>
          <w:p w:rsidR="00B30989" w:rsidRDefault="00B30989">
            <w:pPr>
              <w:pStyle w:val="ConsPlusNormal"/>
              <w:jc w:val="center"/>
            </w:pPr>
            <w:r>
              <w:t>759374,0</w:t>
            </w:r>
          </w:p>
        </w:tc>
        <w:tc>
          <w:tcPr>
            <w:tcW w:w="1304" w:type="dxa"/>
            <w:vAlign w:val="center"/>
          </w:tcPr>
          <w:p w:rsidR="00B30989" w:rsidRDefault="00B30989">
            <w:pPr>
              <w:pStyle w:val="ConsPlusNormal"/>
              <w:jc w:val="center"/>
            </w:pPr>
            <w:r>
              <w:t>926454,8</w:t>
            </w:r>
          </w:p>
        </w:tc>
        <w:tc>
          <w:tcPr>
            <w:tcW w:w="1304" w:type="dxa"/>
            <w:vAlign w:val="center"/>
          </w:tcPr>
          <w:p w:rsidR="00B30989" w:rsidRDefault="00B30989">
            <w:pPr>
              <w:pStyle w:val="ConsPlusNormal"/>
              <w:jc w:val="center"/>
            </w:pPr>
            <w:r>
              <w:t>736937,6</w:t>
            </w:r>
          </w:p>
        </w:tc>
        <w:tc>
          <w:tcPr>
            <w:tcW w:w="1417" w:type="dxa"/>
            <w:vAlign w:val="center"/>
          </w:tcPr>
          <w:p w:rsidR="00B30989" w:rsidRDefault="00B30989">
            <w:pPr>
              <w:pStyle w:val="ConsPlusNormal"/>
              <w:jc w:val="center"/>
            </w:pPr>
            <w:r>
              <w:t>4485284,9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136206,2</w:t>
            </w:r>
          </w:p>
        </w:tc>
        <w:tc>
          <w:tcPr>
            <w:tcW w:w="1304" w:type="dxa"/>
            <w:vAlign w:val="center"/>
          </w:tcPr>
          <w:p w:rsidR="00B30989" w:rsidRDefault="00B30989">
            <w:pPr>
              <w:pStyle w:val="ConsPlusNormal"/>
              <w:jc w:val="center"/>
            </w:pPr>
            <w:r>
              <w:t>776212,3</w:t>
            </w:r>
          </w:p>
        </w:tc>
        <w:tc>
          <w:tcPr>
            <w:tcW w:w="1304" w:type="dxa"/>
            <w:vAlign w:val="center"/>
          </w:tcPr>
          <w:p w:rsidR="00B30989" w:rsidRDefault="00B30989">
            <w:pPr>
              <w:pStyle w:val="ConsPlusNormal"/>
              <w:jc w:val="center"/>
            </w:pPr>
            <w:r>
              <w:t>780836,1</w:t>
            </w:r>
          </w:p>
        </w:tc>
        <w:tc>
          <w:tcPr>
            <w:tcW w:w="1304" w:type="dxa"/>
            <w:vAlign w:val="center"/>
          </w:tcPr>
          <w:p w:rsidR="00B30989" w:rsidRDefault="00B30989">
            <w:pPr>
              <w:pStyle w:val="ConsPlusNormal"/>
              <w:jc w:val="center"/>
            </w:pPr>
            <w:r>
              <w:t>775538,9</w:t>
            </w:r>
          </w:p>
        </w:tc>
        <w:tc>
          <w:tcPr>
            <w:tcW w:w="1304" w:type="dxa"/>
            <w:vAlign w:val="center"/>
          </w:tcPr>
          <w:p w:rsidR="00B30989" w:rsidRDefault="00B30989">
            <w:pPr>
              <w:pStyle w:val="ConsPlusNormal"/>
              <w:jc w:val="center"/>
            </w:pPr>
            <w:r>
              <w:t>1129394,3</w:t>
            </w:r>
          </w:p>
        </w:tc>
        <w:tc>
          <w:tcPr>
            <w:tcW w:w="1304" w:type="dxa"/>
            <w:vAlign w:val="center"/>
          </w:tcPr>
          <w:p w:rsidR="00B30989" w:rsidRDefault="00B30989">
            <w:pPr>
              <w:pStyle w:val="ConsPlusNormal"/>
              <w:jc w:val="center"/>
            </w:pPr>
            <w:r>
              <w:t>723187,8</w:t>
            </w:r>
          </w:p>
        </w:tc>
        <w:tc>
          <w:tcPr>
            <w:tcW w:w="1417" w:type="dxa"/>
            <w:vAlign w:val="center"/>
          </w:tcPr>
          <w:p w:rsidR="00B30989" w:rsidRDefault="00B30989">
            <w:pPr>
              <w:pStyle w:val="ConsPlusNormal"/>
              <w:jc w:val="center"/>
            </w:pPr>
            <w:r>
              <w:t>4348535,6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5468,5</w:t>
            </w:r>
          </w:p>
        </w:tc>
        <w:tc>
          <w:tcPr>
            <w:tcW w:w="1191" w:type="dxa"/>
            <w:vAlign w:val="center"/>
          </w:tcPr>
          <w:p w:rsidR="00B30989" w:rsidRDefault="00B30989">
            <w:pPr>
              <w:pStyle w:val="ConsPlusNormal"/>
              <w:jc w:val="center"/>
            </w:pPr>
            <w:r>
              <w:t>9506,7</w:t>
            </w:r>
          </w:p>
        </w:tc>
        <w:tc>
          <w:tcPr>
            <w:tcW w:w="1304" w:type="dxa"/>
            <w:vAlign w:val="center"/>
          </w:tcPr>
          <w:p w:rsidR="00B30989" w:rsidRDefault="00B30989">
            <w:pPr>
              <w:pStyle w:val="ConsPlusNormal"/>
              <w:jc w:val="center"/>
            </w:pPr>
            <w:r>
              <w:t>35761,9</w:t>
            </w:r>
          </w:p>
        </w:tc>
        <w:tc>
          <w:tcPr>
            <w:tcW w:w="1304" w:type="dxa"/>
            <w:vAlign w:val="center"/>
          </w:tcPr>
          <w:p w:rsidR="00B30989" w:rsidRDefault="00B30989">
            <w:pPr>
              <w:pStyle w:val="ConsPlusNormal"/>
              <w:jc w:val="center"/>
            </w:pPr>
            <w:r>
              <w:t>47054,3</w:t>
            </w:r>
          </w:p>
        </w:tc>
        <w:tc>
          <w:tcPr>
            <w:tcW w:w="1304" w:type="dxa"/>
            <w:vAlign w:val="center"/>
          </w:tcPr>
          <w:p w:rsidR="00B30989" w:rsidRDefault="00B30989">
            <w:pPr>
              <w:pStyle w:val="ConsPlusNormal"/>
              <w:jc w:val="center"/>
            </w:pPr>
            <w:r>
              <w:t>47321,2</w:t>
            </w:r>
          </w:p>
        </w:tc>
        <w:tc>
          <w:tcPr>
            <w:tcW w:w="1304" w:type="dxa"/>
            <w:vAlign w:val="center"/>
          </w:tcPr>
          <w:p w:rsidR="00B30989" w:rsidRDefault="00B30989">
            <w:pPr>
              <w:pStyle w:val="ConsPlusNormal"/>
              <w:jc w:val="center"/>
            </w:pPr>
            <w:r>
              <w:t>55269,6</w:t>
            </w:r>
          </w:p>
        </w:tc>
        <w:tc>
          <w:tcPr>
            <w:tcW w:w="1304" w:type="dxa"/>
            <w:vAlign w:val="center"/>
          </w:tcPr>
          <w:p w:rsidR="00B30989" w:rsidRDefault="00B30989">
            <w:pPr>
              <w:pStyle w:val="ConsPlusNormal"/>
              <w:jc w:val="center"/>
            </w:pPr>
            <w:r>
              <w:t>25044,6</w:t>
            </w:r>
          </w:p>
        </w:tc>
        <w:tc>
          <w:tcPr>
            <w:tcW w:w="1417" w:type="dxa"/>
            <w:vAlign w:val="center"/>
          </w:tcPr>
          <w:p w:rsidR="00B30989" w:rsidRDefault="00B30989">
            <w:pPr>
              <w:pStyle w:val="ConsPlusNormal"/>
              <w:jc w:val="center"/>
            </w:pPr>
            <w:r>
              <w:t>225426,8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42966,5</w:t>
            </w:r>
          </w:p>
        </w:tc>
        <w:tc>
          <w:tcPr>
            <w:tcW w:w="1191" w:type="dxa"/>
            <w:vAlign w:val="center"/>
          </w:tcPr>
          <w:p w:rsidR="00B30989" w:rsidRDefault="00B30989">
            <w:pPr>
              <w:pStyle w:val="ConsPlusNormal"/>
              <w:jc w:val="center"/>
            </w:pPr>
            <w:r>
              <w:t>155856,2</w:t>
            </w:r>
          </w:p>
        </w:tc>
        <w:tc>
          <w:tcPr>
            <w:tcW w:w="1304" w:type="dxa"/>
            <w:vAlign w:val="center"/>
          </w:tcPr>
          <w:p w:rsidR="00B30989" w:rsidRDefault="00B30989">
            <w:pPr>
              <w:pStyle w:val="ConsPlusNormal"/>
              <w:jc w:val="center"/>
            </w:pPr>
            <w:r>
              <w:t>178984,6</w:t>
            </w:r>
          </w:p>
        </w:tc>
        <w:tc>
          <w:tcPr>
            <w:tcW w:w="1304" w:type="dxa"/>
            <w:vAlign w:val="center"/>
          </w:tcPr>
          <w:p w:rsidR="00B30989" w:rsidRDefault="00B30989">
            <w:pPr>
              <w:pStyle w:val="ConsPlusNormal"/>
              <w:jc w:val="center"/>
            </w:pPr>
            <w:r>
              <w:t>180171,4</w:t>
            </w:r>
          </w:p>
        </w:tc>
        <w:tc>
          <w:tcPr>
            <w:tcW w:w="1304" w:type="dxa"/>
            <w:vAlign w:val="center"/>
          </w:tcPr>
          <w:p w:rsidR="00B30989" w:rsidRDefault="00B30989">
            <w:pPr>
              <w:pStyle w:val="ConsPlusNormal"/>
              <w:jc w:val="center"/>
            </w:pPr>
            <w:r>
              <w:t>504725,3</w:t>
            </w:r>
          </w:p>
        </w:tc>
        <w:tc>
          <w:tcPr>
            <w:tcW w:w="1304" w:type="dxa"/>
            <w:vAlign w:val="center"/>
          </w:tcPr>
          <w:p w:rsidR="00B30989" w:rsidRDefault="00B30989">
            <w:pPr>
              <w:pStyle w:val="ConsPlusNormal"/>
              <w:jc w:val="center"/>
            </w:pPr>
            <w:r>
              <w:t>358893,6</w:t>
            </w:r>
          </w:p>
        </w:tc>
        <w:tc>
          <w:tcPr>
            <w:tcW w:w="1304" w:type="dxa"/>
            <w:vAlign w:val="center"/>
          </w:tcPr>
          <w:p w:rsidR="00B30989" w:rsidRDefault="00B30989">
            <w:pPr>
              <w:pStyle w:val="ConsPlusNormal"/>
              <w:jc w:val="center"/>
            </w:pPr>
            <w:r>
              <w:t>381245,5</w:t>
            </w:r>
          </w:p>
        </w:tc>
        <w:tc>
          <w:tcPr>
            <w:tcW w:w="1417" w:type="dxa"/>
            <w:vAlign w:val="center"/>
          </w:tcPr>
          <w:p w:rsidR="00B30989" w:rsidRDefault="00B30989">
            <w:pPr>
              <w:pStyle w:val="ConsPlusNormal"/>
              <w:jc w:val="center"/>
            </w:pPr>
            <w:r>
              <w:t>1802843,1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149074,3</w:t>
            </w:r>
          </w:p>
        </w:tc>
        <w:tc>
          <w:tcPr>
            <w:tcW w:w="1304" w:type="dxa"/>
            <w:vAlign w:val="center"/>
          </w:tcPr>
          <w:p w:rsidR="00B30989" w:rsidRDefault="00B30989">
            <w:pPr>
              <w:pStyle w:val="ConsPlusNormal"/>
              <w:jc w:val="center"/>
            </w:pPr>
            <w:r>
              <w:t>106004,8</w:t>
            </w:r>
          </w:p>
        </w:tc>
        <w:tc>
          <w:tcPr>
            <w:tcW w:w="1304"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347840,0</w:t>
            </w:r>
          </w:p>
        </w:tc>
        <w:tc>
          <w:tcPr>
            <w:tcW w:w="1304" w:type="dxa"/>
            <w:vAlign w:val="center"/>
          </w:tcPr>
          <w:p w:rsidR="00B30989" w:rsidRDefault="00B30989">
            <w:pPr>
              <w:pStyle w:val="ConsPlusNormal"/>
              <w:jc w:val="center"/>
            </w:pPr>
            <w:r>
              <w:t>247344,5</w:t>
            </w:r>
          </w:p>
        </w:tc>
        <w:tc>
          <w:tcPr>
            <w:tcW w:w="1304" w:type="dxa"/>
            <w:vAlign w:val="center"/>
          </w:tcPr>
          <w:p w:rsidR="00B30989" w:rsidRDefault="00B30989">
            <w:pPr>
              <w:pStyle w:val="ConsPlusNormal"/>
              <w:jc w:val="center"/>
            </w:pPr>
            <w:r>
              <w:t>262747,6</w:t>
            </w:r>
          </w:p>
        </w:tc>
        <w:tc>
          <w:tcPr>
            <w:tcW w:w="1417" w:type="dxa"/>
            <w:vAlign w:val="center"/>
          </w:tcPr>
          <w:p w:rsidR="00B30989" w:rsidRDefault="00B30989">
            <w:pPr>
              <w:pStyle w:val="ConsPlusNormal"/>
              <w:jc w:val="center"/>
            </w:pPr>
            <w:r>
              <w:t>1211585,9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1811,3</w:t>
            </w:r>
          </w:p>
        </w:tc>
        <w:tc>
          <w:tcPr>
            <w:tcW w:w="1191" w:type="dxa"/>
            <w:vAlign w:val="center"/>
          </w:tcPr>
          <w:p w:rsidR="00B30989" w:rsidRDefault="00B30989">
            <w:pPr>
              <w:pStyle w:val="ConsPlusNormal"/>
              <w:jc w:val="center"/>
            </w:pPr>
            <w:r>
              <w:t>7188,6</w:t>
            </w:r>
          </w:p>
        </w:tc>
        <w:tc>
          <w:tcPr>
            <w:tcW w:w="1304" w:type="dxa"/>
            <w:vAlign w:val="center"/>
          </w:tcPr>
          <w:p w:rsidR="00B30989" w:rsidRDefault="00B30989">
            <w:pPr>
              <w:pStyle w:val="ConsPlusNormal"/>
              <w:jc w:val="center"/>
            </w:pPr>
            <w:r>
              <w:t>7157,6</w:t>
            </w:r>
          </w:p>
        </w:tc>
        <w:tc>
          <w:tcPr>
            <w:tcW w:w="1304" w:type="dxa"/>
            <w:vAlign w:val="center"/>
          </w:tcPr>
          <w:p w:rsidR="00B30989" w:rsidRDefault="00B30989">
            <w:pPr>
              <w:pStyle w:val="ConsPlusNormal"/>
              <w:jc w:val="center"/>
            </w:pPr>
            <w:r>
              <w:t>8344,4</w:t>
            </w:r>
          </w:p>
        </w:tc>
        <w:tc>
          <w:tcPr>
            <w:tcW w:w="1304" w:type="dxa"/>
            <w:vAlign w:val="center"/>
          </w:tcPr>
          <w:p w:rsidR="00B30989" w:rsidRDefault="00B30989">
            <w:pPr>
              <w:pStyle w:val="ConsPlusNormal"/>
              <w:jc w:val="center"/>
            </w:pPr>
            <w:r>
              <w:t>7811,0</w:t>
            </w:r>
          </w:p>
        </w:tc>
        <w:tc>
          <w:tcPr>
            <w:tcW w:w="1304" w:type="dxa"/>
            <w:vAlign w:val="center"/>
          </w:tcPr>
          <w:p w:rsidR="00B30989" w:rsidRDefault="00B30989">
            <w:pPr>
              <w:pStyle w:val="ConsPlusNormal"/>
              <w:jc w:val="center"/>
            </w:pPr>
            <w:r>
              <w:t>5544,3</w:t>
            </w:r>
          </w:p>
        </w:tc>
        <w:tc>
          <w:tcPr>
            <w:tcW w:w="1304" w:type="dxa"/>
            <w:vAlign w:val="center"/>
          </w:tcPr>
          <w:p w:rsidR="00B30989" w:rsidRDefault="00B30989">
            <w:pPr>
              <w:pStyle w:val="ConsPlusNormal"/>
              <w:jc w:val="center"/>
            </w:pPr>
            <w:r>
              <w:t>5891,8</w:t>
            </w:r>
          </w:p>
        </w:tc>
        <w:tc>
          <w:tcPr>
            <w:tcW w:w="1417" w:type="dxa"/>
            <w:vAlign w:val="center"/>
          </w:tcPr>
          <w:p w:rsidR="00B30989" w:rsidRDefault="00B30989">
            <w:pPr>
              <w:pStyle w:val="ConsPlusNormal"/>
              <w:jc w:val="center"/>
            </w:pPr>
            <w:r>
              <w:t>43749,0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10.1.</w:t>
            </w:r>
          </w:p>
        </w:tc>
        <w:tc>
          <w:tcPr>
            <w:tcW w:w="3288" w:type="dxa"/>
            <w:vMerge w:val="restart"/>
          </w:tcPr>
          <w:p w:rsidR="00B30989" w:rsidRDefault="00B30989">
            <w:pPr>
              <w:pStyle w:val="ConsPlusNormal"/>
            </w:pPr>
            <w:r>
              <w:t xml:space="preserve">Основное мероприятие "Создание системы обеспечения жильем проживающих и желающих проживать в сельской </w:t>
            </w:r>
            <w:r>
              <w:lastRenderedPageBreak/>
              <w:t>местности и закрепление в сельской местности молодых семей и молодых специалистов"</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239547,8</w:t>
            </w:r>
          </w:p>
        </w:tc>
        <w:tc>
          <w:tcPr>
            <w:tcW w:w="1191" w:type="dxa"/>
            <w:vAlign w:val="center"/>
          </w:tcPr>
          <w:p w:rsidR="00B30989" w:rsidRDefault="00B30989">
            <w:pPr>
              <w:pStyle w:val="ConsPlusNormal"/>
              <w:jc w:val="center"/>
            </w:pPr>
            <w:r>
              <w:t>270046,8</w:t>
            </w:r>
          </w:p>
        </w:tc>
        <w:tc>
          <w:tcPr>
            <w:tcW w:w="1304" w:type="dxa"/>
            <w:vAlign w:val="center"/>
          </w:tcPr>
          <w:p w:rsidR="00B30989" w:rsidRDefault="00B30989">
            <w:pPr>
              <w:pStyle w:val="ConsPlusNormal"/>
              <w:jc w:val="center"/>
            </w:pPr>
            <w:r>
              <w:t>453160,1</w:t>
            </w:r>
          </w:p>
        </w:tc>
        <w:tc>
          <w:tcPr>
            <w:tcW w:w="1304" w:type="dxa"/>
            <w:vAlign w:val="center"/>
          </w:tcPr>
          <w:p w:rsidR="00B30989" w:rsidRDefault="00B30989">
            <w:pPr>
              <w:pStyle w:val="ConsPlusNormal"/>
              <w:jc w:val="center"/>
            </w:pPr>
            <w:r>
              <w:t>453160,1</w:t>
            </w:r>
          </w:p>
        </w:tc>
        <w:tc>
          <w:tcPr>
            <w:tcW w:w="1304" w:type="dxa"/>
            <w:vAlign w:val="center"/>
          </w:tcPr>
          <w:p w:rsidR="00B30989" w:rsidRDefault="00B30989">
            <w:pPr>
              <w:pStyle w:val="ConsPlusNormal"/>
              <w:jc w:val="center"/>
            </w:pPr>
            <w:r>
              <w:t>467445,7</w:t>
            </w:r>
          </w:p>
        </w:tc>
        <w:tc>
          <w:tcPr>
            <w:tcW w:w="1304" w:type="dxa"/>
            <w:vAlign w:val="center"/>
          </w:tcPr>
          <w:p w:rsidR="00B30989" w:rsidRDefault="00B30989">
            <w:pPr>
              <w:pStyle w:val="ConsPlusNormal"/>
              <w:jc w:val="center"/>
            </w:pPr>
            <w:r>
              <w:t>467445,7</w:t>
            </w:r>
          </w:p>
        </w:tc>
        <w:tc>
          <w:tcPr>
            <w:tcW w:w="1304" w:type="dxa"/>
            <w:vAlign w:val="center"/>
          </w:tcPr>
          <w:p w:rsidR="00B30989" w:rsidRDefault="00B30989">
            <w:pPr>
              <w:pStyle w:val="ConsPlusNormal"/>
              <w:jc w:val="center"/>
            </w:pPr>
            <w:r>
              <w:t>467445,7</w:t>
            </w:r>
          </w:p>
        </w:tc>
        <w:tc>
          <w:tcPr>
            <w:tcW w:w="1417" w:type="dxa"/>
            <w:vAlign w:val="center"/>
          </w:tcPr>
          <w:p w:rsidR="00B30989" w:rsidRDefault="00B30989">
            <w:pPr>
              <w:pStyle w:val="ConsPlusNormal"/>
              <w:jc w:val="center"/>
            </w:pPr>
            <w:r>
              <w:t>2818251,9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103037,2</w:t>
            </w:r>
          </w:p>
        </w:tc>
        <w:tc>
          <w:tcPr>
            <w:tcW w:w="1191" w:type="dxa"/>
            <w:vAlign w:val="center"/>
          </w:tcPr>
          <w:p w:rsidR="00B30989" w:rsidRDefault="00B30989">
            <w:pPr>
              <w:pStyle w:val="ConsPlusNormal"/>
              <w:jc w:val="center"/>
            </w:pPr>
            <w:r>
              <w:t>95767,7</w:t>
            </w:r>
          </w:p>
        </w:tc>
        <w:tc>
          <w:tcPr>
            <w:tcW w:w="1304" w:type="dxa"/>
            <w:vAlign w:val="center"/>
          </w:tcPr>
          <w:p w:rsidR="00B30989" w:rsidRDefault="00B30989">
            <w:pPr>
              <w:pStyle w:val="ConsPlusNormal"/>
              <w:jc w:val="center"/>
            </w:pPr>
            <w:r>
              <w:t>95163,6</w:t>
            </w:r>
          </w:p>
        </w:tc>
        <w:tc>
          <w:tcPr>
            <w:tcW w:w="1304" w:type="dxa"/>
            <w:vAlign w:val="center"/>
          </w:tcPr>
          <w:p w:rsidR="00B30989" w:rsidRDefault="00B30989">
            <w:pPr>
              <w:pStyle w:val="ConsPlusNormal"/>
              <w:jc w:val="center"/>
            </w:pPr>
            <w:r>
              <w:t>95163,6</w:t>
            </w:r>
          </w:p>
        </w:tc>
        <w:tc>
          <w:tcPr>
            <w:tcW w:w="1304" w:type="dxa"/>
            <w:vAlign w:val="center"/>
          </w:tcPr>
          <w:p w:rsidR="00B30989" w:rsidRDefault="00B30989">
            <w:pPr>
              <w:pStyle w:val="ConsPlusNormal"/>
              <w:jc w:val="center"/>
            </w:pPr>
            <w:r>
              <w:t>98163,6</w:t>
            </w:r>
          </w:p>
        </w:tc>
        <w:tc>
          <w:tcPr>
            <w:tcW w:w="1304" w:type="dxa"/>
            <w:vAlign w:val="center"/>
          </w:tcPr>
          <w:p w:rsidR="00B30989" w:rsidRDefault="00B30989">
            <w:pPr>
              <w:pStyle w:val="ConsPlusNormal"/>
              <w:jc w:val="center"/>
            </w:pPr>
            <w:r>
              <w:t>98163,6</w:t>
            </w:r>
          </w:p>
        </w:tc>
        <w:tc>
          <w:tcPr>
            <w:tcW w:w="1304" w:type="dxa"/>
            <w:vAlign w:val="center"/>
          </w:tcPr>
          <w:p w:rsidR="00B30989" w:rsidRDefault="00B30989">
            <w:pPr>
              <w:pStyle w:val="ConsPlusNormal"/>
              <w:jc w:val="center"/>
            </w:pPr>
            <w:r>
              <w:t>98163,6</w:t>
            </w:r>
          </w:p>
        </w:tc>
        <w:tc>
          <w:tcPr>
            <w:tcW w:w="1417" w:type="dxa"/>
            <w:vAlign w:val="center"/>
          </w:tcPr>
          <w:p w:rsidR="00B30989" w:rsidRDefault="00B30989">
            <w:pPr>
              <w:pStyle w:val="ConsPlusNormal"/>
              <w:jc w:val="center"/>
            </w:pPr>
            <w:r>
              <w:t>683622,9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62760,0</w:t>
            </w:r>
          </w:p>
        </w:tc>
        <w:tc>
          <w:tcPr>
            <w:tcW w:w="1191" w:type="dxa"/>
            <w:vAlign w:val="center"/>
          </w:tcPr>
          <w:p w:rsidR="00B30989" w:rsidRDefault="00B30989">
            <w:pPr>
              <w:pStyle w:val="ConsPlusNormal"/>
              <w:jc w:val="center"/>
            </w:pPr>
            <w:r>
              <w:t>93265,0</w:t>
            </w:r>
          </w:p>
        </w:tc>
        <w:tc>
          <w:tcPr>
            <w:tcW w:w="1304" w:type="dxa"/>
            <w:vAlign w:val="center"/>
          </w:tcPr>
          <w:p w:rsidR="00B30989" w:rsidRDefault="00B30989">
            <w:pPr>
              <w:pStyle w:val="ConsPlusNormal"/>
              <w:jc w:val="center"/>
            </w:pPr>
            <w:r>
              <w:t>222048,5</w:t>
            </w:r>
          </w:p>
        </w:tc>
        <w:tc>
          <w:tcPr>
            <w:tcW w:w="1304" w:type="dxa"/>
            <w:vAlign w:val="center"/>
          </w:tcPr>
          <w:p w:rsidR="00B30989" w:rsidRDefault="00B30989">
            <w:pPr>
              <w:pStyle w:val="ConsPlusNormal"/>
              <w:jc w:val="center"/>
            </w:pPr>
            <w:r>
              <w:t>222048,5</w:t>
            </w:r>
          </w:p>
        </w:tc>
        <w:tc>
          <w:tcPr>
            <w:tcW w:w="1304" w:type="dxa"/>
            <w:vAlign w:val="center"/>
          </w:tcPr>
          <w:p w:rsidR="00B30989" w:rsidRDefault="00B30989">
            <w:pPr>
              <w:pStyle w:val="ConsPlusNormal"/>
              <w:jc w:val="center"/>
            </w:pPr>
            <w:r>
              <w:t>229048,4</w:t>
            </w:r>
          </w:p>
        </w:tc>
        <w:tc>
          <w:tcPr>
            <w:tcW w:w="1304" w:type="dxa"/>
            <w:vAlign w:val="center"/>
          </w:tcPr>
          <w:p w:rsidR="00B30989" w:rsidRDefault="00B30989">
            <w:pPr>
              <w:pStyle w:val="ConsPlusNormal"/>
              <w:jc w:val="center"/>
            </w:pPr>
            <w:r>
              <w:t>229048,4</w:t>
            </w:r>
          </w:p>
        </w:tc>
        <w:tc>
          <w:tcPr>
            <w:tcW w:w="1304" w:type="dxa"/>
            <w:vAlign w:val="center"/>
          </w:tcPr>
          <w:p w:rsidR="00B30989" w:rsidRDefault="00B30989">
            <w:pPr>
              <w:pStyle w:val="ConsPlusNormal"/>
              <w:jc w:val="center"/>
            </w:pPr>
            <w:r>
              <w:t>229048,4</w:t>
            </w:r>
          </w:p>
        </w:tc>
        <w:tc>
          <w:tcPr>
            <w:tcW w:w="1417" w:type="dxa"/>
            <w:vAlign w:val="center"/>
          </w:tcPr>
          <w:p w:rsidR="00B30989" w:rsidRDefault="00B30989">
            <w:pPr>
              <w:pStyle w:val="ConsPlusNormal"/>
              <w:jc w:val="center"/>
            </w:pPr>
            <w:r>
              <w:t>1287267,2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2314,1</w:t>
            </w:r>
          </w:p>
        </w:tc>
        <w:tc>
          <w:tcPr>
            <w:tcW w:w="1191" w:type="dxa"/>
            <w:vAlign w:val="center"/>
          </w:tcPr>
          <w:p w:rsidR="00B30989" w:rsidRDefault="00B30989">
            <w:pPr>
              <w:pStyle w:val="ConsPlusNormal"/>
              <w:jc w:val="center"/>
            </w:pPr>
            <w:r>
              <w:t>4175,0</w:t>
            </w:r>
          </w:p>
        </w:tc>
        <w:tc>
          <w:tcPr>
            <w:tcW w:w="1304" w:type="dxa"/>
            <w:vAlign w:val="center"/>
          </w:tcPr>
          <w:p w:rsidR="00B30989" w:rsidRDefault="00B30989">
            <w:pPr>
              <w:pStyle w:val="ConsPlusNormal"/>
              <w:jc w:val="center"/>
            </w:pPr>
            <w:r>
              <w:t>999,2</w:t>
            </w:r>
          </w:p>
        </w:tc>
        <w:tc>
          <w:tcPr>
            <w:tcW w:w="1304" w:type="dxa"/>
            <w:vAlign w:val="center"/>
          </w:tcPr>
          <w:p w:rsidR="00B30989" w:rsidRDefault="00B30989">
            <w:pPr>
              <w:pStyle w:val="ConsPlusNormal"/>
              <w:jc w:val="center"/>
            </w:pPr>
            <w:r>
              <w:t>999,2</w:t>
            </w:r>
          </w:p>
        </w:tc>
        <w:tc>
          <w:tcPr>
            <w:tcW w:w="1304" w:type="dxa"/>
            <w:vAlign w:val="center"/>
          </w:tcPr>
          <w:p w:rsidR="00B30989" w:rsidRDefault="00B30989">
            <w:pPr>
              <w:pStyle w:val="ConsPlusNormal"/>
              <w:jc w:val="center"/>
            </w:pPr>
            <w:r>
              <w:t>147,2</w:t>
            </w:r>
          </w:p>
        </w:tc>
        <w:tc>
          <w:tcPr>
            <w:tcW w:w="1304" w:type="dxa"/>
            <w:vAlign w:val="center"/>
          </w:tcPr>
          <w:p w:rsidR="00B30989" w:rsidRDefault="00B30989">
            <w:pPr>
              <w:pStyle w:val="ConsPlusNormal"/>
              <w:jc w:val="center"/>
            </w:pPr>
            <w:r>
              <w:t>147,2</w:t>
            </w:r>
          </w:p>
        </w:tc>
        <w:tc>
          <w:tcPr>
            <w:tcW w:w="1304" w:type="dxa"/>
            <w:vAlign w:val="center"/>
          </w:tcPr>
          <w:p w:rsidR="00B30989" w:rsidRDefault="00B30989">
            <w:pPr>
              <w:pStyle w:val="ConsPlusNormal"/>
              <w:jc w:val="center"/>
            </w:pPr>
            <w:r>
              <w:t>147,2</w:t>
            </w:r>
          </w:p>
        </w:tc>
        <w:tc>
          <w:tcPr>
            <w:tcW w:w="1417" w:type="dxa"/>
            <w:vAlign w:val="center"/>
          </w:tcPr>
          <w:p w:rsidR="00B30989" w:rsidRDefault="00B30989">
            <w:pPr>
              <w:pStyle w:val="ConsPlusNormal"/>
              <w:jc w:val="center"/>
            </w:pPr>
            <w:r>
              <w:t>8929,1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71436,5</w:t>
            </w:r>
          </w:p>
        </w:tc>
        <w:tc>
          <w:tcPr>
            <w:tcW w:w="1191" w:type="dxa"/>
            <w:vAlign w:val="center"/>
          </w:tcPr>
          <w:p w:rsidR="00B30989" w:rsidRDefault="00B30989">
            <w:pPr>
              <w:pStyle w:val="ConsPlusNormal"/>
              <w:jc w:val="center"/>
            </w:pPr>
            <w:r>
              <w:t>76839,1</w:t>
            </w:r>
          </w:p>
        </w:tc>
        <w:tc>
          <w:tcPr>
            <w:tcW w:w="1304" w:type="dxa"/>
            <w:vAlign w:val="center"/>
          </w:tcPr>
          <w:p w:rsidR="00B30989" w:rsidRDefault="00B30989">
            <w:pPr>
              <w:pStyle w:val="ConsPlusNormal"/>
              <w:jc w:val="center"/>
            </w:pPr>
            <w:r>
              <w:t>134948,8</w:t>
            </w:r>
          </w:p>
        </w:tc>
        <w:tc>
          <w:tcPr>
            <w:tcW w:w="1304" w:type="dxa"/>
            <w:vAlign w:val="center"/>
          </w:tcPr>
          <w:p w:rsidR="00B30989" w:rsidRDefault="00B30989">
            <w:pPr>
              <w:pStyle w:val="ConsPlusNormal"/>
              <w:jc w:val="center"/>
            </w:pPr>
            <w:r>
              <w:t>134948,8</w:t>
            </w:r>
          </w:p>
        </w:tc>
        <w:tc>
          <w:tcPr>
            <w:tcW w:w="1304" w:type="dxa"/>
            <w:vAlign w:val="center"/>
          </w:tcPr>
          <w:p w:rsidR="00B30989" w:rsidRDefault="00B30989">
            <w:pPr>
              <w:pStyle w:val="ConsPlusNormal"/>
              <w:jc w:val="center"/>
            </w:pPr>
            <w:r>
              <w:t>140086,5</w:t>
            </w:r>
          </w:p>
        </w:tc>
        <w:tc>
          <w:tcPr>
            <w:tcW w:w="1304" w:type="dxa"/>
            <w:vAlign w:val="center"/>
          </w:tcPr>
          <w:p w:rsidR="00B30989" w:rsidRDefault="00B30989">
            <w:pPr>
              <w:pStyle w:val="ConsPlusNormal"/>
              <w:jc w:val="center"/>
            </w:pPr>
            <w:r>
              <w:t>140086,5</w:t>
            </w:r>
          </w:p>
        </w:tc>
        <w:tc>
          <w:tcPr>
            <w:tcW w:w="1304" w:type="dxa"/>
            <w:vAlign w:val="center"/>
          </w:tcPr>
          <w:p w:rsidR="00B30989" w:rsidRDefault="00B30989">
            <w:pPr>
              <w:pStyle w:val="ConsPlusNormal"/>
              <w:jc w:val="center"/>
            </w:pPr>
            <w:r>
              <w:t>140086,5</w:t>
            </w:r>
          </w:p>
        </w:tc>
        <w:tc>
          <w:tcPr>
            <w:tcW w:w="1417" w:type="dxa"/>
            <w:vAlign w:val="center"/>
          </w:tcPr>
          <w:p w:rsidR="00B30989" w:rsidRDefault="00B30989">
            <w:pPr>
              <w:pStyle w:val="ConsPlusNormal"/>
              <w:jc w:val="center"/>
            </w:pPr>
            <w:r>
              <w:t>838432,7</w:t>
            </w:r>
          </w:p>
        </w:tc>
      </w:tr>
      <w:tr w:rsidR="00B30989">
        <w:tc>
          <w:tcPr>
            <w:tcW w:w="794" w:type="dxa"/>
            <w:vMerge w:val="restart"/>
            <w:vAlign w:val="center"/>
          </w:tcPr>
          <w:p w:rsidR="00B30989" w:rsidRDefault="00B30989">
            <w:pPr>
              <w:pStyle w:val="ConsPlusNormal"/>
              <w:jc w:val="center"/>
            </w:pPr>
            <w:r>
              <w:t>10.1.1.</w:t>
            </w:r>
          </w:p>
        </w:tc>
        <w:tc>
          <w:tcPr>
            <w:tcW w:w="3288" w:type="dxa"/>
            <w:vMerge w:val="restart"/>
          </w:tcPr>
          <w:p w:rsidR="00B30989" w:rsidRDefault="00B30989">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132749,0</w:t>
            </w:r>
          </w:p>
        </w:tc>
        <w:tc>
          <w:tcPr>
            <w:tcW w:w="1191" w:type="dxa"/>
            <w:vAlign w:val="center"/>
          </w:tcPr>
          <w:p w:rsidR="00B30989" w:rsidRDefault="00B30989">
            <w:pPr>
              <w:pStyle w:val="ConsPlusNormal"/>
              <w:jc w:val="center"/>
            </w:pPr>
            <w:r>
              <w:t>82309,6</w:t>
            </w:r>
          </w:p>
        </w:tc>
        <w:tc>
          <w:tcPr>
            <w:tcW w:w="1304" w:type="dxa"/>
            <w:vAlign w:val="center"/>
          </w:tcPr>
          <w:p w:rsidR="00B30989" w:rsidRDefault="00B30989">
            <w:pPr>
              <w:pStyle w:val="ConsPlusNormal"/>
              <w:jc w:val="center"/>
            </w:pPr>
            <w:r>
              <w:t>135948,0</w:t>
            </w:r>
          </w:p>
        </w:tc>
        <w:tc>
          <w:tcPr>
            <w:tcW w:w="1304" w:type="dxa"/>
            <w:vAlign w:val="center"/>
          </w:tcPr>
          <w:p w:rsidR="00B30989" w:rsidRDefault="00B30989">
            <w:pPr>
              <w:pStyle w:val="ConsPlusNormal"/>
              <w:jc w:val="center"/>
            </w:pPr>
            <w:r>
              <w:t>135948,0</w:t>
            </w:r>
          </w:p>
        </w:tc>
        <w:tc>
          <w:tcPr>
            <w:tcW w:w="1304" w:type="dxa"/>
            <w:vAlign w:val="center"/>
          </w:tcPr>
          <w:p w:rsidR="00B30989" w:rsidRDefault="00B30989">
            <w:pPr>
              <w:pStyle w:val="ConsPlusNormal"/>
              <w:jc w:val="center"/>
            </w:pPr>
            <w:r>
              <w:t>140233,7</w:t>
            </w:r>
          </w:p>
        </w:tc>
        <w:tc>
          <w:tcPr>
            <w:tcW w:w="1304" w:type="dxa"/>
            <w:vAlign w:val="center"/>
          </w:tcPr>
          <w:p w:rsidR="00B30989" w:rsidRDefault="00B30989">
            <w:pPr>
              <w:pStyle w:val="ConsPlusNormal"/>
              <w:jc w:val="center"/>
            </w:pPr>
            <w:r>
              <w:t>140233,7</w:t>
            </w:r>
          </w:p>
        </w:tc>
        <w:tc>
          <w:tcPr>
            <w:tcW w:w="1304" w:type="dxa"/>
            <w:vAlign w:val="center"/>
          </w:tcPr>
          <w:p w:rsidR="00B30989" w:rsidRDefault="00B30989">
            <w:pPr>
              <w:pStyle w:val="ConsPlusNormal"/>
              <w:jc w:val="center"/>
            </w:pPr>
            <w:r>
              <w:t>140233,7</w:t>
            </w:r>
          </w:p>
        </w:tc>
        <w:tc>
          <w:tcPr>
            <w:tcW w:w="1417" w:type="dxa"/>
            <w:vAlign w:val="center"/>
          </w:tcPr>
          <w:p w:rsidR="00B30989" w:rsidRDefault="00B30989">
            <w:pPr>
              <w:pStyle w:val="ConsPlusNormal"/>
              <w:jc w:val="center"/>
            </w:pPr>
            <w:r>
              <w:t>907655,7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58477,2</w:t>
            </w:r>
          </w:p>
        </w:tc>
        <w:tc>
          <w:tcPr>
            <w:tcW w:w="1191" w:type="dxa"/>
            <w:vAlign w:val="center"/>
          </w:tcPr>
          <w:p w:rsidR="00B30989" w:rsidRDefault="00B30989">
            <w:pPr>
              <w:pStyle w:val="ConsPlusNormal"/>
              <w:jc w:val="center"/>
            </w:pPr>
            <w:r>
              <w:t>29637,2</w:t>
            </w:r>
          </w:p>
        </w:tc>
        <w:tc>
          <w:tcPr>
            <w:tcW w:w="1304" w:type="dxa"/>
            <w:vAlign w:val="center"/>
          </w:tcPr>
          <w:p w:rsidR="00B30989" w:rsidRDefault="00B30989">
            <w:pPr>
              <w:pStyle w:val="ConsPlusNormal"/>
              <w:jc w:val="center"/>
            </w:pPr>
            <w:r>
              <w:t>28549,1</w:t>
            </w:r>
          </w:p>
        </w:tc>
        <w:tc>
          <w:tcPr>
            <w:tcW w:w="1304" w:type="dxa"/>
            <w:vAlign w:val="center"/>
          </w:tcPr>
          <w:p w:rsidR="00B30989" w:rsidRDefault="00B30989">
            <w:pPr>
              <w:pStyle w:val="ConsPlusNormal"/>
              <w:jc w:val="center"/>
            </w:pPr>
            <w:r>
              <w:t>28549,1</w:t>
            </w:r>
          </w:p>
        </w:tc>
        <w:tc>
          <w:tcPr>
            <w:tcW w:w="1304" w:type="dxa"/>
            <w:vAlign w:val="center"/>
          </w:tcPr>
          <w:p w:rsidR="00B30989" w:rsidRDefault="00B30989">
            <w:pPr>
              <w:pStyle w:val="ConsPlusNormal"/>
              <w:jc w:val="center"/>
            </w:pPr>
            <w:r>
              <w:t>29449,1</w:t>
            </w:r>
          </w:p>
        </w:tc>
        <w:tc>
          <w:tcPr>
            <w:tcW w:w="1304" w:type="dxa"/>
            <w:vAlign w:val="center"/>
          </w:tcPr>
          <w:p w:rsidR="00B30989" w:rsidRDefault="00B30989">
            <w:pPr>
              <w:pStyle w:val="ConsPlusNormal"/>
              <w:jc w:val="center"/>
            </w:pPr>
            <w:r>
              <w:t>29449,1</w:t>
            </w:r>
          </w:p>
        </w:tc>
        <w:tc>
          <w:tcPr>
            <w:tcW w:w="1304" w:type="dxa"/>
            <w:vAlign w:val="center"/>
          </w:tcPr>
          <w:p w:rsidR="00B30989" w:rsidRDefault="00B30989">
            <w:pPr>
              <w:pStyle w:val="ConsPlusNormal"/>
              <w:jc w:val="center"/>
            </w:pPr>
            <w:r>
              <w:t>29449,1</w:t>
            </w:r>
          </w:p>
        </w:tc>
        <w:tc>
          <w:tcPr>
            <w:tcW w:w="1417" w:type="dxa"/>
            <w:vAlign w:val="center"/>
          </w:tcPr>
          <w:p w:rsidR="00B30989" w:rsidRDefault="00B30989">
            <w:pPr>
              <w:pStyle w:val="ConsPlusNormal"/>
              <w:jc w:val="center"/>
            </w:pPr>
            <w:r>
              <w:t>233559,9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34271,0</w:t>
            </w:r>
          </w:p>
        </w:tc>
        <w:tc>
          <w:tcPr>
            <w:tcW w:w="1191" w:type="dxa"/>
            <w:vAlign w:val="center"/>
          </w:tcPr>
          <w:p w:rsidR="00B30989" w:rsidRDefault="00B30989">
            <w:pPr>
              <w:pStyle w:val="ConsPlusNormal"/>
              <w:jc w:val="center"/>
            </w:pPr>
            <w:r>
              <w:t>27979,5</w:t>
            </w:r>
          </w:p>
        </w:tc>
        <w:tc>
          <w:tcPr>
            <w:tcW w:w="1304" w:type="dxa"/>
            <w:vAlign w:val="center"/>
          </w:tcPr>
          <w:p w:rsidR="00B30989" w:rsidRDefault="00B30989">
            <w:pPr>
              <w:pStyle w:val="ConsPlusNormal"/>
              <w:jc w:val="center"/>
            </w:pPr>
            <w:r>
              <w:t>66614,5</w:t>
            </w:r>
          </w:p>
        </w:tc>
        <w:tc>
          <w:tcPr>
            <w:tcW w:w="1304" w:type="dxa"/>
            <w:vAlign w:val="center"/>
          </w:tcPr>
          <w:p w:rsidR="00B30989" w:rsidRDefault="00B30989">
            <w:pPr>
              <w:pStyle w:val="ConsPlusNormal"/>
              <w:jc w:val="center"/>
            </w:pPr>
            <w:r>
              <w:t>66614,5</w:t>
            </w:r>
          </w:p>
        </w:tc>
        <w:tc>
          <w:tcPr>
            <w:tcW w:w="1304" w:type="dxa"/>
            <w:vAlign w:val="center"/>
          </w:tcPr>
          <w:p w:rsidR="00B30989" w:rsidRDefault="00B30989">
            <w:pPr>
              <w:pStyle w:val="ConsPlusNormal"/>
              <w:jc w:val="center"/>
            </w:pPr>
            <w:r>
              <w:t>68714,5</w:t>
            </w:r>
          </w:p>
        </w:tc>
        <w:tc>
          <w:tcPr>
            <w:tcW w:w="1304" w:type="dxa"/>
            <w:vAlign w:val="center"/>
          </w:tcPr>
          <w:p w:rsidR="00B30989" w:rsidRDefault="00B30989">
            <w:pPr>
              <w:pStyle w:val="ConsPlusNormal"/>
              <w:jc w:val="center"/>
            </w:pPr>
            <w:r>
              <w:t>68714,5</w:t>
            </w:r>
          </w:p>
        </w:tc>
        <w:tc>
          <w:tcPr>
            <w:tcW w:w="1304" w:type="dxa"/>
            <w:vAlign w:val="center"/>
          </w:tcPr>
          <w:p w:rsidR="00B30989" w:rsidRDefault="00B30989">
            <w:pPr>
              <w:pStyle w:val="ConsPlusNormal"/>
              <w:jc w:val="center"/>
            </w:pPr>
            <w:r>
              <w:t>68714,5</w:t>
            </w:r>
          </w:p>
        </w:tc>
        <w:tc>
          <w:tcPr>
            <w:tcW w:w="1417" w:type="dxa"/>
            <w:vAlign w:val="center"/>
          </w:tcPr>
          <w:p w:rsidR="00B30989" w:rsidRDefault="00B30989">
            <w:pPr>
              <w:pStyle w:val="ConsPlusNormal"/>
              <w:jc w:val="center"/>
            </w:pPr>
            <w:r>
              <w:t>401623,0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40000,8</w:t>
            </w:r>
          </w:p>
        </w:tc>
        <w:tc>
          <w:tcPr>
            <w:tcW w:w="1191" w:type="dxa"/>
            <w:vAlign w:val="center"/>
          </w:tcPr>
          <w:p w:rsidR="00B30989" w:rsidRDefault="00B30989">
            <w:pPr>
              <w:pStyle w:val="ConsPlusNormal"/>
              <w:jc w:val="center"/>
            </w:pPr>
            <w:r>
              <w:t>24692,9</w:t>
            </w:r>
          </w:p>
        </w:tc>
        <w:tc>
          <w:tcPr>
            <w:tcW w:w="1304" w:type="dxa"/>
            <w:vAlign w:val="center"/>
          </w:tcPr>
          <w:p w:rsidR="00B30989" w:rsidRDefault="00B30989">
            <w:pPr>
              <w:pStyle w:val="ConsPlusNormal"/>
              <w:jc w:val="center"/>
            </w:pPr>
            <w:r>
              <w:t>40784,4</w:t>
            </w:r>
          </w:p>
        </w:tc>
        <w:tc>
          <w:tcPr>
            <w:tcW w:w="1304" w:type="dxa"/>
            <w:vAlign w:val="center"/>
          </w:tcPr>
          <w:p w:rsidR="00B30989" w:rsidRDefault="00B30989">
            <w:pPr>
              <w:pStyle w:val="ConsPlusNormal"/>
              <w:jc w:val="center"/>
            </w:pPr>
            <w:r>
              <w:t>40784,4</w:t>
            </w:r>
          </w:p>
        </w:tc>
        <w:tc>
          <w:tcPr>
            <w:tcW w:w="1304" w:type="dxa"/>
            <w:vAlign w:val="center"/>
          </w:tcPr>
          <w:p w:rsidR="00B30989" w:rsidRDefault="00B30989">
            <w:pPr>
              <w:pStyle w:val="ConsPlusNormal"/>
              <w:jc w:val="center"/>
            </w:pPr>
            <w:r>
              <w:t>42070,1</w:t>
            </w:r>
          </w:p>
        </w:tc>
        <w:tc>
          <w:tcPr>
            <w:tcW w:w="1304" w:type="dxa"/>
            <w:vAlign w:val="center"/>
          </w:tcPr>
          <w:p w:rsidR="00B30989" w:rsidRDefault="00B30989">
            <w:pPr>
              <w:pStyle w:val="ConsPlusNormal"/>
              <w:jc w:val="center"/>
            </w:pPr>
            <w:r>
              <w:t>42070,1</w:t>
            </w:r>
          </w:p>
        </w:tc>
        <w:tc>
          <w:tcPr>
            <w:tcW w:w="1304" w:type="dxa"/>
            <w:vAlign w:val="center"/>
          </w:tcPr>
          <w:p w:rsidR="00B30989" w:rsidRDefault="00B30989">
            <w:pPr>
              <w:pStyle w:val="ConsPlusNormal"/>
              <w:jc w:val="center"/>
            </w:pPr>
            <w:r>
              <w:t>42070,1</w:t>
            </w:r>
          </w:p>
        </w:tc>
        <w:tc>
          <w:tcPr>
            <w:tcW w:w="1417" w:type="dxa"/>
            <w:vAlign w:val="center"/>
          </w:tcPr>
          <w:p w:rsidR="00B30989" w:rsidRDefault="00B30989">
            <w:pPr>
              <w:pStyle w:val="ConsPlusNormal"/>
              <w:jc w:val="center"/>
            </w:pPr>
            <w:r>
              <w:t>272472,8</w:t>
            </w:r>
          </w:p>
        </w:tc>
      </w:tr>
      <w:tr w:rsidR="00B30989">
        <w:tc>
          <w:tcPr>
            <w:tcW w:w="794" w:type="dxa"/>
            <w:vMerge w:val="restart"/>
            <w:vAlign w:val="center"/>
          </w:tcPr>
          <w:p w:rsidR="00B30989" w:rsidRDefault="00B30989">
            <w:pPr>
              <w:pStyle w:val="ConsPlusNormal"/>
              <w:jc w:val="center"/>
            </w:pPr>
            <w:r>
              <w:t>10.1.2.</w:t>
            </w:r>
          </w:p>
        </w:tc>
        <w:tc>
          <w:tcPr>
            <w:tcW w:w="3288" w:type="dxa"/>
            <w:vMerge w:val="restart"/>
          </w:tcPr>
          <w:p w:rsidR="00B30989" w:rsidRDefault="00B30989">
            <w:pPr>
              <w:pStyle w:val="ConsPlusNormal"/>
            </w:pPr>
            <w:r>
              <w:t>Предоставление социальных выплат на строительство (приобретение) жилья молодым семьям и молодым специалистам</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101914,3</w:t>
            </w:r>
          </w:p>
        </w:tc>
        <w:tc>
          <w:tcPr>
            <w:tcW w:w="1191" w:type="dxa"/>
            <w:vAlign w:val="center"/>
          </w:tcPr>
          <w:p w:rsidR="00B30989" w:rsidRDefault="00B30989">
            <w:pPr>
              <w:pStyle w:val="ConsPlusNormal"/>
              <w:jc w:val="center"/>
            </w:pPr>
            <w:r>
              <w:t>164859,9</w:t>
            </w:r>
          </w:p>
        </w:tc>
        <w:tc>
          <w:tcPr>
            <w:tcW w:w="1304" w:type="dxa"/>
            <w:vAlign w:val="center"/>
          </w:tcPr>
          <w:p w:rsidR="00B30989" w:rsidRDefault="00B30989">
            <w:pPr>
              <w:pStyle w:val="ConsPlusNormal"/>
              <w:jc w:val="center"/>
            </w:pPr>
            <w:r>
              <w:t>158606,1</w:t>
            </w:r>
          </w:p>
        </w:tc>
        <w:tc>
          <w:tcPr>
            <w:tcW w:w="1304" w:type="dxa"/>
            <w:vAlign w:val="center"/>
          </w:tcPr>
          <w:p w:rsidR="00B30989" w:rsidRDefault="00B30989">
            <w:pPr>
              <w:pStyle w:val="ConsPlusNormal"/>
              <w:jc w:val="center"/>
            </w:pPr>
            <w:r>
              <w:t>158606,1</w:t>
            </w:r>
          </w:p>
        </w:tc>
        <w:tc>
          <w:tcPr>
            <w:tcW w:w="1304" w:type="dxa"/>
            <w:vAlign w:val="center"/>
          </w:tcPr>
          <w:p w:rsidR="00B30989" w:rsidRDefault="00B30989">
            <w:pPr>
              <w:pStyle w:val="ConsPlusNormal"/>
              <w:jc w:val="center"/>
            </w:pPr>
            <w:r>
              <w:t>303839,6</w:t>
            </w:r>
          </w:p>
        </w:tc>
        <w:tc>
          <w:tcPr>
            <w:tcW w:w="1304" w:type="dxa"/>
            <w:vAlign w:val="center"/>
          </w:tcPr>
          <w:p w:rsidR="00B30989" w:rsidRDefault="00B30989">
            <w:pPr>
              <w:pStyle w:val="ConsPlusNormal"/>
              <w:jc w:val="center"/>
            </w:pPr>
            <w:r>
              <w:t>303839,6</w:t>
            </w:r>
          </w:p>
        </w:tc>
        <w:tc>
          <w:tcPr>
            <w:tcW w:w="1304" w:type="dxa"/>
            <w:vAlign w:val="center"/>
          </w:tcPr>
          <w:p w:rsidR="00B30989" w:rsidRDefault="00B30989">
            <w:pPr>
              <w:pStyle w:val="ConsPlusNormal"/>
              <w:jc w:val="center"/>
            </w:pPr>
            <w:r>
              <w:t>303839,6</w:t>
            </w:r>
          </w:p>
        </w:tc>
        <w:tc>
          <w:tcPr>
            <w:tcW w:w="1417" w:type="dxa"/>
            <w:vAlign w:val="center"/>
          </w:tcPr>
          <w:p w:rsidR="00B30989" w:rsidRDefault="00B30989">
            <w:pPr>
              <w:pStyle w:val="ConsPlusNormal"/>
              <w:jc w:val="center"/>
            </w:pPr>
            <w:r>
              <w:t>1495505,2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42992,1</w:t>
            </w:r>
          </w:p>
        </w:tc>
        <w:tc>
          <w:tcPr>
            <w:tcW w:w="1191" w:type="dxa"/>
            <w:vAlign w:val="center"/>
          </w:tcPr>
          <w:p w:rsidR="00B30989" w:rsidRDefault="00B30989">
            <w:pPr>
              <w:pStyle w:val="ConsPlusNormal"/>
              <w:jc w:val="center"/>
            </w:pPr>
            <w:r>
              <w:t>58133,0</w:t>
            </w:r>
          </w:p>
        </w:tc>
        <w:tc>
          <w:tcPr>
            <w:tcW w:w="1304" w:type="dxa"/>
            <w:vAlign w:val="center"/>
          </w:tcPr>
          <w:p w:rsidR="00B30989" w:rsidRDefault="00B30989">
            <w:pPr>
              <w:pStyle w:val="ConsPlusNormal"/>
              <w:jc w:val="center"/>
            </w:pPr>
            <w:r>
              <w:t>33307,3</w:t>
            </w:r>
          </w:p>
        </w:tc>
        <w:tc>
          <w:tcPr>
            <w:tcW w:w="1304" w:type="dxa"/>
            <w:vAlign w:val="center"/>
          </w:tcPr>
          <w:p w:rsidR="00B30989" w:rsidRDefault="00B30989">
            <w:pPr>
              <w:pStyle w:val="ConsPlusNormal"/>
              <w:jc w:val="center"/>
            </w:pPr>
            <w:r>
              <w:t>33307,3</w:t>
            </w:r>
          </w:p>
        </w:tc>
        <w:tc>
          <w:tcPr>
            <w:tcW w:w="1304" w:type="dxa"/>
            <w:vAlign w:val="center"/>
          </w:tcPr>
          <w:p w:rsidR="00B30989" w:rsidRDefault="00B30989">
            <w:pPr>
              <w:pStyle w:val="ConsPlusNormal"/>
              <w:jc w:val="center"/>
            </w:pPr>
            <w:r>
              <w:t>63806,3</w:t>
            </w:r>
          </w:p>
        </w:tc>
        <w:tc>
          <w:tcPr>
            <w:tcW w:w="1304" w:type="dxa"/>
            <w:vAlign w:val="center"/>
          </w:tcPr>
          <w:p w:rsidR="00B30989" w:rsidRDefault="00B30989">
            <w:pPr>
              <w:pStyle w:val="ConsPlusNormal"/>
              <w:jc w:val="center"/>
            </w:pPr>
            <w:r>
              <w:t>63806,3</w:t>
            </w:r>
          </w:p>
        </w:tc>
        <w:tc>
          <w:tcPr>
            <w:tcW w:w="1304" w:type="dxa"/>
            <w:vAlign w:val="center"/>
          </w:tcPr>
          <w:p w:rsidR="00B30989" w:rsidRDefault="00B30989">
            <w:pPr>
              <w:pStyle w:val="ConsPlusNormal"/>
              <w:jc w:val="center"/>
            </w:pPr>
            <w:r>
              <w:t>63806,3</w:t>
            </w:r>
          </w:p>
        </w:tc>
        <w:tc>
          <w:tcPr>
            <w:tcW w:w="1417" w:type="dxa"/>
            <w:vAlign w:val="center"/>
          </w:tcPr>
          <w:p w:rsidR="00B30989" w:rsidRDefault="00B30989">
            <w:pPr>
              <w:pStyle w:val="ConsPlusNormal"/>
              <w:jc w:val="center"/>
            </w:pPr>
            <w:r>
              <w:t>359158,6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27486,5</w:t>
            </w:r>
          </w:p>
        </w:tc>
        <w:tc>
          <w:tcPr>
            <w:tcW w:w="1191" w:type="dxa"/>
            <w:vAlign w:val="center"/>
          </w:tcPr>
          <w:p w:rsidR="00B30989" w:rsidRDefault="00B30989">
            <w:pPr>
              <w:pStyle w:val="ConsPlusNormal"/>
              <w:jc w:val="center"/>
            </w:pPr>
            <w:r>
              <w:t>57268,9</w:t>
            </w:r>
          </w:p>
        </w:tc>
        <w:tc>
          <w:tcPr>
            <w:tcW w:w="1304" w:type="dxa"/>
            <w:vAlign w:val="center"/>
          </w:tcPr>
          <w:p w:rsidR="00B30989" w:rsidRDefault="00B30989">
            <w:pPr>
              <w:pStyle w:val="ConsPlusNormal"/>
              <w:jc w:val="center"/>
            </w:pPr>
            <w:r>
              <w:t>77717,0</w:t>
            </w:r>
          </w:p>
        </w:tc>
        <w:tc>
          <w:tcPr>
            <w:tcW w:w="1304" w:type="dxa"/>
            <w:vAlign w:val="center"/>
          </w:tcPr>
          <w:p w:rsidR="00B30989" w:rsidRDefault="00B30989">
            <w:pPr>
              <w:pStyle w:val="ConsPlusNormal"/>
              <w:jc w:val="center"/>
            </w:pPr>
            <w:r>
              <w:t>77717,0</w:t>
            </w:r>
          </w:p>
        </w:tc>
        <w:tc>
          <w:tcPr>
            <w:tcW w:w="1304" w:type="dxa"/>
            <w:vAlign w:val="center"/>
          </w:tcPr>
          <w:p w:rsidR="00B30989" w:rsidRDefault="00B30989">
            <w:pPr>
              <w:pStyle w:val="ConsPlusNormal"/>
              <w:jc w:val="center"/>
            </w:pPr>
            <w:r>
              <w:t>148881,4</w:t>
            </w:r>
          </w:p>
        </w:tc>
        <w:tc>
          <w:tcPr>
            <w:tcW w:w="1304" w:type="dxa"/>
            <w:vAlign w:val="center"/>
          </w:tcPr>
          <w:p w:rsidR="00B30989" w:rsidRDefault="00B30989">
            <w:pPr>
              <w:pStyle w:val="ConsPlusNormal"/>
              <w:jc w:val="center"/>
            </w:pPr>
            <w:r>
              <w:t>148881,4</w:t>
            </w:r>
          </w:p>
        </w:tc>
        <w:tc>
          <w:tcPr>
            <w:tcW w:w="1304" w:type="dxa"/>
            <w:vAlign w:val="center"/>
          </w:tcPr>
          <w:p w:rsidR="00B30989" w:rsidRDefault="00B30989">
            <w:pPr>
              <w:pStyle w:val="ConsPlusNormal"/>
              <w:jc w:val="center"/>
            </w:pPr>
            <w:r>
              <w:t>148881,4</w:t>
            </w:r>
          </w:p>
        </w:tc>
        <w:tc>
          <w:tcPr>
            <w:tcW w:w="1417" w:type="dxa"/>
            <w:vAlign w:val="center"/>
          </w:tcPr>
          <w:p w:rsidR="00B30989" w:rsidRDefault="00B30989">
            <w:pPr>
              <w:pStyle w:val="ConsPlusNormal"/>
              <w:jc w:val="center"/>
            </w:pPr>
            <w:r>
              <w:t>686833,6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31435,7</w:t>
            </w:r>
          </w:p>
        </w:tc>
        <w:tc>
          <w:tcPr>
            <w:tcW w:w="1191" w:type="dxa"/>
            <w:vAlign w:val="center"/>
          </w:tcPr>
          <w:p w:rsidR="00B30989" w:rsidRDefault="00B30989">
            <w:pPr>
              <w:pStyle w:val="ConsPlusNormal"/>
              <w:jc w:val="center"/>
            </w:pPr>
            <w:r>
              <w:t>49458,0</w:t>
            </w:r>
          </w:p>
        </w:tc>
        <w:tc>
          <w:tcPr>
            <w:tcW w:w="1304" w:type="dxa"/>
            <w:vAlign w:val="center"/>
          </w:tcPr>
          <w:p w:rsidR="00B30989" w:rsidRDefault="00B30989">
            <w:pPr>
              <w:pStyle w:val="ConsPlusNormal"/>
              <w:jc w:val="center"/>
            </w:pPr>
            <w:r>
              <w:t>47581,8</w:t>
            </w:r>
          </w:p>
        </w:tc>
        <w:tc>
          <w:tcPr>
            <w:tcW w:w="1304" w:type="dxa"/>
            <w:vAlign w:val="center"/>
          </w:tcPr>
          <w:p w:rsidR="00B30989" w:rsidRDefault="00B30989">
            <w:pPr>
              <w:pStyle w:val="ConsPlusNormal"/>
              <w:jc w:val="center"/>
            </w:pPr>
            <w:r>
              <w:t>47581,8</w:t>
            </w:r>
          </w:p>
        </w:tc>
        <w:tc>
          <w:tcPr>
            <w:tcW w:w="1304" w:type="dxa"/>
            <w:vAlign w:val="center"/>
          </w:tcPr>
          <w:p w:rsidR="00B30989" w:rsidRDefault="00B30989">
            <w:pPr>
              <w:pStyle w:val="ConsPlusNormal"/>
              <w:jc w:val="center"/>
            </w:pPr>
            <w:r>
              <w:t>91151,9</w:t>
            </w:r>
          </w:p>
        </w:tc>
        <w:tc>
          <w:tcPr>
            <w:tcW w:w="1304" w:type="dxa"/>
            <w:vAlign w:val="center"/>
          </w:tcPr>
          <w:p w:rsidR="00B30989" w:rsidRDefault="00B30989">
            <w:pPr>
              <w:pStyle w:val="ConsPlusNormal"/>
              <w:jc w:val="center"/>
            </w:pPr>
            <w:r>
              <w:t>91151,9</w:t>
            </w:r>
          </w:p>
        </w:tc>
        <w:tc>
          <w:tcPr>
            <w:tcW w:w="1304" w:type="dxa"/>
            <w:vAlign w:val="center"/>
          </w:tcPr>
          <w:p w:rsidR="00B30989" w:rsidRDefault="00B30989">
            <w:pPr>
              <w:pStyle w:val="ConsPlusNormal"/>
              <w:jc w:val="center"/>
            </w:pPr>
            <w:r>
              <w:t>91151,9</w:t>
            </w:r>
          </w:p>
        </w:tc>
        <w:tc>
          <w:tcPr>
            <w:tcW w:w="1417" w:type="dxa"/>
            <w:vAlign w:val="center"/>
          </w:tcPr>
          <w:p w:rsidR="00B30989" w:rsidRDefault="00B30989">
            <w:pPr>
              <w:pStyle w:val="ConsPlusNormal"/>
              <w:jc w:val="center"/>
            </w:pPr>
            <w:r>
              <w:t>449513,0</w:t>
            </w:r>
          </w:p>
        </w:tc>
      </w:tr>
      <w:tr w:rsidR="00B30989">
        <w:tc>
          <w:tcPr>
            <w:tcW w:w="794" w:type="dxa"/>
            <w:vMerge w:val="restart"/>
            <w:vAlign w:val="center"/>
          </w:tcPr>
          <w:p w:rsidR="00B30989" w:rsidRDefault="00B30989">
            <w:pPr>
              <w:pStyle w:val="ConsPlusNormal"/>
              <w:jc w:val="center"/>
            </w:pPr>
            <w:r>
              <w:t>10.1.3.</w:t>
            </w:r>
          </w:p>
        </w:tc>
        <w:tc>
          <w:tcPr>
            <w:tcW w:w="3288" w:type="dxa"/>
            <w:vMerge w:val="restart"/>
          </w:tcPr>
          <w:p w:rsidR="00B30989" w:rsidRDefault="00B30989">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871"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4884,5</w:t>
            </w:r>
          </w:p>
        </w:tc>
        <w:tc>
          <w:tcPr>
            <w:tcW w:w="1191" w:type="dxa"/>
            <w:vAlign w:val="center"/>
          </w:tcPr>
          <w:p w:rsidR="00B30989" w:rsidRDefault="00B30989">
            <w:pPr>
              <w:pStyle w:val="ConsPlusNormal"/>
              <w:jc w:val="center"/>
            </w:pPr>
            <w:r>
              <w:t>22877,3</w:t>
            </w:r>
          </w:p>
        </w:tc>
        <w:tc>
          <w:tcPr>
            <w:tcW w:w="1304" w:type="dxa"/>
            <w:vAlign w:val="center"/>
          </w:tcPr>
          <w:p w:rsidR="00B30989" w:rsidRDefault="00B30989">
            <w:pPr>
              <w:pStyle w:val="ConsPlusNormal"/>
              <w:jc w:val="center"/>
            </w:pPr>
            <w:r>
              <w:t>158606,0</w:t>
            </w:r>
          </w:p>
        </w:tc>
        <w:tc>
          <w:tcPr>
            <w:tcW w:w="1304" w:type="dxa"/>
            <w:vAlign w:val="center"/>
          </w:tcPr>
          <w:p w:rsidR="00B30989" w:rsidRDefault="00B30989">
            <w:pPr>
              <w:pStyle w:val="ConsPlusNormal"/>
              <w:jc w:val="center"/>
            </w:pPr>
            <w:r>
              <w:t>158606,0</w:t>
            </w:r>
          </w:p>
        </w:tc>
        <w:tc>
          <w:tcPr>
            <w:tcW w:w="1304" w:type="dxa"/>
            <w:vAlign w:val="center"/>
          </w:tcPr>
          <w:p w:rsidR="00B30989" w:rsidRDefault="00B30989">
            <w:pPr>
              <w:pStyle w:val="ConsPlusNormal"/>
              <w:jc w:val="center"/>
            </w:pPr>
            <w:r>
              <w:t>23372,4</w:t>
            </w:r>
          </w:p>
        </w:tc>
        <w:tc>
          <w:tcPr>
            <w:tcW w:w="1304" w:type="dxa"/>
            <w:vAlign w:val="center"/>
          </w:tcPr>
          <w:p w:rsidR="00B30989" w:rsidRDefault="00B30989">
            <w:pPr>
              <w:pStyle w:val="ConsPlusNormal"/>
              <w:jc w:val="center"/>
            </w:pPr>
            <w:r>
              <w:t>23372,4</w:t>
            </w:r>
          </w:p>
        </w:tc>
        <w:tc>
          <w:tcPr>
            <w:tcW w:w="1304" w:type="dxa"/>
            <w:vAlign w:val="center"/>
          </w:tcPr>
          <w:p w:rsidR="00B30989" w:rsidRDefault="00B30989">
            <w:pPr>
              <w:pStyle w:val="ConsPlusNormal"/>
              <w:jc w:val="center"/>
            </w:pPr>
            <w:r>
              <w:t>23372,4</w:t>
            </w:r>
          </w:p>
        </w:tc>
        <w:tc>
          <w:tcPr>
            <w:tcW w:w="1417" w:type="dxa"/>
            <w:vAlign w:val="center"/>
          </w:tcPr>
          <w:p w:rsidR="00B30989" w:rsidRDefault="00B30989">
            <w:pPr>
              <w:pStyle w:val="ConsPlusNormal"/>
              <w:jc w:val="center"/>
            </w:pPr>
            <w:r>
              <w:t>415091,0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1567,9</w:t>
            </w:r>
          </w:p>
        </w:tc>
        <w:tc>
          <w:tcPr>
            <w:tcW w:w="1191" w:type="dxa"/>
            <w:vAlign w:val="center"/>
          </w:tcPr>
          <w:p w:rsidR="00B30989" w:rsidRDefault="00B30989">
            <w:pPr>
              <w:pStyle w:val="ConsPlusNormal"/>
              <w:jc w:val="center"/>
            </w:pPr>
            <w:r>
              <w:t>7997,5</w:t>
            </w:r>
          </w:p>
        </w:tc>
        <w:tc>
          <w:tcPr>
            <w:tcW w:w="1304" w:type="dxa"/>
            <w:vAlign w:val="center"/>
          </w:tcPr>
          <w:p w:rsidR="00B30989" w:rsidRDefault="00B30989">
            <w:pPr>
              <w:pStyle w:val="ConsPlusNormal"/>
              <w:jc w:val="center"/>
            </w:pPr>
            <w:r>
              <w:t>33307,2</w:t>
            </w:r>
          </w:p>
        </w:tc>
        <w:tc>
          <w:tcPr>
            <w:tcW w:w="1304" w:type="dxa"/>
            <w:vAlign w:val="center"/>
          </w:tcPr>
          <w:p w:rsidR="00B30989" w:rsidRDefault="00B30989">
            <w:pPr>
              <w:pStyle w:val="ConsPlusNormal"/>
              <w:jc w:val="center"/>
            </w:pPr>
            <w:r>
              <w:t>33307,2</w:t>
            </w:r>
          </w:p>
        </w:tc>
        <w:tc>
          <w:tcPr>
            <w:tcW w:w="1304" w:type="dxa"/>
            <w:vAlign w:val="center"/>
          </w:tcPr>
          <w:p w:rsidR="00B30989" w:rsidRDefault="00B30989">
            <w:pPr>
              <w:pStyle w:val="ConsPlusNormal"/>
              <w:jc w:val="center"/>
            </w:pPr>
            <w:r>
              <w:t>4908,2</w:t>
            </w:r>
          </w:p>
        </w:tc>
        <w:tc>
          <w:tcPr>
            <w:tcW w:w="1304" w:type="dxa"/>
            <w:vAlign w:val="center"/>
          </w:tcPr>
          <w:p w:rsidR="00B30989" w:rsidRDefault="00B30989">
            <w:pPr>
              <w:pStyle w:val="ConsPlusNormal"/>
              <w:jc w:val="center"/>
            </w:pPr>
            <w:r>
              <w:t>4908,2</w:t>
            </w:r>
          </w:p>
        </w:tc>
        <w:tc>
          <w:tcPr>
            <w:tcW w:w="1304" w:type="dxa"/>
            <w:vAlign w:val="center"/>
          </w:tcPr>
          <w:p w:rsidR="00B30989" w:rsidRDefault="00B30989">
            <w:pPr>
              <w:pStyle w:val="ConsPlusNormal"/>
              <w:jc w:val="center"/>
            </w:pPr>
            <w:r>
              <w:t>4908,2</w:t>
            </w:r>
          </w:p>
        </w:tc>
        <w:tc>
          <w:tcPr>
            <w:tcW w:w="1417" w:type="dxa"/>
            <w:vAlign w:val="center"/>
          </w:tcPr>
          <w:p w:rsidR="00B30989" w:rsidRDefault="00B30989">
            <w:pPr>
              <w:pStyle w:val="ConsPlusNormal"/>
              <w:jc w:val="center"/>
            </w:pPr>
            <w:r>
              <w:t>90904,4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1002,5</w:t>
            </w:r>
          </w:p>
        </w:tc>
        <w:tc>
          <w:tcPr>
            <w:tcW w:w="1191" w:type="dxa"/>
            <w:vAlign w:val="center"/>
          </w:tcPr>
          <w:p w:rsidR="00B30989" w:rsidRDefault="00B30989">
            <w:pPr>
              <w:pStyle w:val="ConsPlusNormal"/>
              <w:jc w:val="center"/>
            </w:pPr>
            <w:r>
              <w:t>8016,6</w:t>
            </w:r>
          </w:p>
        </w:tc>
        <w:tc>
          <w:tcPr>
            <w:tcW w:w="1304" w:type="dxa"/>
            <w:vAlign w:val="center"/>
          </w:tcPr>
          <w:p w:rsidR="00B30989" w:rsidRDefault="00B30989">
            <w:pPr>
              <w:pStyle w:val="ConsPlusNormal"/>
              <w:jc w:val="center"/>
            </w:pPr>
            <w:r>
              <w:t>77717,0</w:t>
            </w:r>
          </w:p>
        </w:tc>
        <w:tc>
          <w:tcPr>
            <w:tcW w:w="1304" w:type="dxa"/>
            <w:vAlign w:val="center"/>
          </w:tcPr>
          <w:p w:rsidR="00B30989" w:rsidRDefault="00B30989">
            <w:pPr>
              <w:pStyle w:val="ConsPlusNormal"/>
              <w:jc w:val="center"/>
            </w:pPr>
            <w:r>
              <w:t>77717,0</w:t>
            </w:r>
          </w:p>
        </w:tc>
        <w:tc>
          <w:tcPr>
            <w:tcW w:w="1304" w:type="dxa"/>
            <w:vAlign w:val="center"/>
          </w:tcPr>
          <w:p w:rsidR="00B30989" w:rsidRDefault="00B30989">
            <w:pPr>
              <w:pStyle w:val="ConsPlusNormal"/>
              <w:jc w:val="center"/>
            </w:pPr>
            <w:r>
              <w:t>11452,5</w:t>
            </w:r>
          </w:p>
        </w:tc>
        <w:tc>
          <w:tcPr>
            <w:tcW w:w="1304" w:type="dxa"/>
            <w:vAlign w:val="center"/>
          </w:tcPr>
          <w:p w:rsidR="00B30989" w:rsidRDefault="00B30989">
            <w:pPr>
              <w:pStyle w:val="ConsPlusNormal"/>
              <w:jc w:val="center"/>
            </w:pPr>
            <w:r>
              <w:t>11452,5</w:t>
            </w:r>
          </w:p>
        </w:tc>
        <w:tc>
          <w:tcPr>
            <w:tcW w:w="1304" w:type="dxa"/>
            <w:vAlign w:val="center"/>
          </w:tcPr>
          <w:p w:rsidR="00B30989" w:rsidRDefault="00B30989">
            <w:pPr>
              <w:pStyle w:val="ConsPlusNormal"/>
              <w:jc w:val="center"/>
            </w:pPr>
            <w:r>
              <w:t>11452,5</w:t>
            </w:r>
          </w:p>
        </w:tc>
        <w:tc>
          <w:tcPr>
            <w:tcW w:w="1417" w:type="dxa"/>
            <w:vAlign w:val="center"/>
          </w:tcPr>
          <w:p w:rsidR="00B30989" w:rsidRDefault="00B30989">
            <w:pPr>
              <w:pStyle w:val="ConsPlusNormal"/>
              <w:jc w:val="center"/>
            </w:pPr>
            <w:r>
              <w:t>198810,6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2314,1</w:t>
            </w:r>
          </w:p>
        </w:tc>
        <w:tc>
          <w:tcPr>
            <w:tcW w:w="1191" w:type="dxa"/>
            <w:vAlign w:val="center"/>
          </w:tcPr>
          <w:p w:rsidR="00B30989" w:rsidRDefault="00B30989">
            <w:pPr>
              <w:pStyle w:val="ConsPlusNormal"/>
              <w:jc w:val="center"/>
            </w:pPr>
            <w:r>
              <w:t>4175,0</w:t>
            </w:r>
          </w:p>
        </w:tc>
        <w:tc>
          <w:tcPr>
            <w:tcW w:w="1304" w:type="dxa"/>
            <w:vAlign w:val="center"/>
          </w:tcPr>
          <w:p w:rsidR="00B30989" w:rsidRDefault="00B30989">
            <w:pPr>
              <w:pStyle w:val="ConsPlusNormal"/>
              <w:jc w:val="center"/>
            </w:pPr>
            <w:r>
              <w:t>999,2</w:t>
            </w:r>
          </w:p>
        </w:tc>
        <w:tc>
          <w:tcPr>
            <w:tcW w:w="1304" w:type="dxa"/>
            <w:vAlign w:val="center"/>
          </w:tcPr>
          <w:p w:rsidR="00B30989" w:rsidRDefault="00B30989">
            <w:pPr>
              <w:pStyle w:val="ConsPlusNormal"/>
              <w:jc w:val="center"/>
            </w:pPr>
            <w:r>
              <w:t>999,2</w:t>
            </w:r>
          </w:p>
        </w:tc>
        <w:tc>
          <w:tcPr>
            <w:tcW w:w="1304" w:type="dxa"/>
            <w:vAlign w:val="center"/>
          </w:tcPr>
          <w:p w:rsidR="00B30989" w:rsidRDefault="00B30989">
            <w:pPr>
              <w:pStyle w:val="ConsPlusNormal"/>
              <w:jc w:val="center"/>
            </w:pPr>
            <w:r>
              <w:t>147,2</w:t>
            </w:r>
          </w:p>
        </w:tc>
        <w:tc>
          <w:tcPr>
            <w:tcW w:w="1304" w:type="dxa"/>
            <w:vAlign w:val="center"/>
          </w:tcPr>
          <w:p w:rsidR="00B30989" w:rsidRDefault="00B30989">
            <w:pPr>
              <w:pStyle w:val="ConsPlusNormal"/>
              <w:jc w:val="center"/>
            </w:pPr>
            <w:r>
              <w:t>147,2</w:t>
            </w:r>
          </w:p>
        </w:tc>
        <w:tc>
          <w:tcPr>
            <w:tcW w:w="1304" w:type="dxa"/>
            <w:vAlign w:val="center"/>
          </w:tcPr>
          <w:p w:rsidR="00B30989" w:rsidRDefault="00B30989">
            <w:pPr>
              <w:pStyle w:val="ConsPlusNormal"/>
              <w:jc w:val="center"/>
            </w:pPr>
            <w:r>
              <w:t>147,2</w:t>
            </w:r>
          </w:p>
        </w:tc>
        <w:tc>
          <w:tcPr>
            <w:tcW w:w="1417" w:type="dxa"/>
            <w:vAlign w:val="center"/>
          </w:tcPr>
          <w:p w:rsidR="00B30989" w:rsidRDefault="00B30989">
            <w:pPr>
              <w:pStyle w:val="ConsPlusNormal"/>
              <w:jc w:val="center"/>
            </w:pPr>
            <w:r>
              <w:t>8929,1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2688,2</w:t>
            </w:r>
          </w:p>
        </w:tc>
        <w:tc>
          <w:tcPr>
            <w:tcW w:w="1304" w:type="dxa"/>
            <w:vAlign w:val="center"/>
          </w:tcPr>
          <w:p w:rsidR="00B30989" w:rsidRDefault="00B30989">
            <w:pPr>
              <w:pStyle w:val="ConsPlusNormal"/>
              <w:jc w:val="center"/>
            </w:pPr>
            <w:r>
              <w:t>46582,6</w:t>
            </w:r>
          </w:p>
        </w:tc>
        <w:tc>
          <w:tcPr>
            <w:tcW w:w="1304" w:type="dxa"/>
            <w:vAlign w:val="center"/>
          </w:tcPr>
          <w:p w:rsidR="00B30989" w:rsidRDefault="00B30989">
            <w:pPr>
              <w:pStyle w:val="ConsPlusNormal"/>
              <w:jc w:val="center"/>
            </w:pPr>
            <w:r>
              <w:t>46582,6</w:t>
            </w:r>
          </w:p>
        </w:tc>
        <w:tc>
          <w:tcPr>
            <w:tcW w:w="1304" w:type="dxa"/>
            <w:vAlign w:val="center"/>
          </w:tcPr>
          <w:p w:rsidR="00B30989" w:rsidRDefault="00B30989">
            <w:pPr>
              <w:pStyle w:val="ConsPlusNormal"/>
              <w:jc w:val="center"/>
            </w:pPr>
            <w:r>
              <w:t>6864,5</w:t>
            </w:r>
          </w:p>
        </w:tc>
        <w:tc>
          <w:tcPr>
            <w:tcW w:w="1304" w:type="dxa"/>
            <w:vAlign w:val="center"/>
          </w:tcPr>
          <w:p w:rsidR="00B30989" w:rsidRDefault="00B30989">
            <w:pPr>
              <w:pStyle w:val="ConsPlusNormal"/>
              <w:jc w:val="center"/>
            </w:pPr>
            <w:r>
              <w:t>6864,5</w:t>
            </w:r>
          </w:p>
        </w:tc>
        <w:tc>
          <w:tcPr>
            <w:tcW w:w="1304" w:type="dxa"/>
            <w:vAlign w:val="center"/>
          </w:tcPr>
          <w:p w:rsidR="00B30989" w:rsidRDefault="00B30989">
            <w:pPr>
              <w:pStyle w:val="ConsPlusNormal"/>
              <w:jc w:val="center"/>
            </w:pPr>
            <w:r>
              <w:t>6864,5</w:t>
            </w:r>
          </w:p>
        </w:tc>
        <w:tc>
          <w:tcPr>
            <w:tcW w:w="1417" w:type="dxa"/>
            <w:vAlign w:val="center"/>
          </w:tcPr>
          <w:p w:rsidR="00B30989" w:rsidRDefault="00B30989">
            <w:pPr>
              <w:pStyle w:val="ConsPlusNormal"/>
              <w:jc w:val="center"/>
            </w:pPr>
            <w:r>
              <w:t>116446,9</w:t>
            </w:r>
          </w:p>
        </w:tc>
      </w:tr>
      <w:tr w:rsidR="00B30989">
        <w:tc>
          <w:tcPr>
            <w:tcW w:w="794" w:type="dxa"/>
            <w:vMerge w:val="restart"/>
            <w:vAlign w:val="center"/>
          </w:tcPr>
          <w:p w:rsidR="00B30989" w:rsidRDefault="00B30989">
            <w:pPr>
              <w:pStyle w:val="ConsPlusNormal"/>
              <w:jc w:val="center"/>
            </w:pPr>
            <w:r>
              <w:t>10.2.</w:t>
            </w:r>
          </w:p>
        </w:tc>
        <w:tc>
          <w:tcPr>
            <w:tcW w:w="3288" w:type="dxa"/>
            <w:vMerge w:val="restart"/>
          </w:tcPr>
          <w:p w:rsidR="00B30989" w:rsidRDefault="00B30989">
            <w:pPr>
              <w:pStyle w:val="ConsPlusNormal"/>
            </w:pPr>
            <w:r>
              <w:t xml:space="preserve">Основное мероприятие </w:t>
            </w:r>
            <w:r>
              <w:lastRenderedPageBreak/>
              <w:t>"Комплексное обустройство населенных пунктов объектами социальной и инженерной инфраструктуры"</w:t>
            </w:r>
          </w:p>
        </w:tc>
        <w:tc>
          <w:tcPr>
            <w:tcW w:w="1871" w:type="dxa"/>
            <w:vMerge w:val="restart"/>
          </w:tcPr>
          <w:p w:rsidR="00B30989" w:rsidRDefault="00B30989">
            <w:pPr>
              <w:pStyle w:val="ConsPlusNormal"/>
            </w:pPr>
            <w:r>
              <w:lastRenderedPageBreak/>
              <w:t xml:space="preserve">Всего, в том </w:t>
            </w:r>
            <w:r>
              <w:lastRenderedPageBreak/>
              <w:t>числе:</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312934,2</w:t>
            </w:r>
          </w:p>
        </w:tc>
        <w:tc>
          <w:tcPr>
            <w:tcW w:w="1191" w:type="dxa"/>
            <w:vAlign w:val="center"/>
          </w:tcPr>
          <w:p w:rsidR="00B30989" w:rsidRDefault="00B30989">
            <w:pPr>
              <w:pStyle w:val="ConsPlusNormal"/>
              <w:jc w:val="center"/>
            </w:pPr>
            <w:r>
              <w:t>459506,0</w:t>
            </w:r>
          </w:p>
        </w:tc>
        <w:tc>
          <w:tcPr>
            <w:tcW w:w="1304" w:type="dxa"/>
            <w:vAlign w:val="center"/>
          </w:tcPr>
          <w:p w:rsidR="00B30989" w:rsidRDefault="00B30989">
            <w:pPr>
              <w:pStyle w:val="ConsPlusNormal"/>
              <w:jc w:val="center"/>
            </w:pPr>
            <w:r>
              <w:t>1124483,3</w:t>
            </w:r>
          </w:p>
        </w:tc>
        <w:tc>
          <w:tcPr>
            <w:tcW w:w="1304" w:type="dxa"/>
            <w:vAlign w:val="center"/>
          </w:tcPr>
          <w:p w:rsidR="00B30989" w:rsidRDefault="00B30989">
            <w:pPr>
              <w:pStyle w:val="ConsPlusNormal"/>
              <w:jc w:val="center"/>
            </w:pPr>
            <w:r>
              <w:t>1080576,7</w:t>
            </w:r>
          </w:p>
        </w:tc>
        <w:tc>
          <w:tcPr>
            <w:tcW w:w="1304" w:type="dxa"/>
            <w:vAlign w:val="center"/>
          </w:tcPr>
          <w:p w:rsidR="00B30989" w:rsidRDefault="00B30989">
            <w:pPr>
              <w:pStyle w:val="ConsPlusNormal"/>
              <w:jc w:val="center"/>
            </w:pPr>
            <w:r>
              <w:t>1637485,7</w:t>
            </w:r>
          </w:p>
        </w:tc>
        <w:tc>
          <w:tcPr>
            <w:tcW w:w="1304" w:type="dxa"/>
            <w:vAlign w:val="center"/>
          </w:tcPr>
          <w:p w:rsidR="00B30989" w:rsidRDefault="00B30989">
            <w:pPr>
              <w:pStyle w:val="ConsPlusNormal"/>
              <w:jc w:val="center"/>
            </w:pPr>
            <w:r>
              <w:t>2020538,6</w:t>
            </w:r>
          </w:p>
        </w:tc>
        <w:tc>
          <w:tcPr>
            <w:tcW w:w="1304" w:type="dxa"/>
            <w:vAlign w:val="center"/>
          </w:tcPr>
          <w:p w:rsidR="00B30989" w:rsidRDefault="00B30989">
            <w:pPr>
              <w:pStyle w:val="ConsPlusNormal"/>
              <w:jc w:val="center"/>
            </w:pPr>
            <w:r>
              <w:t>1416941,8</w:t>
            </w:r>
          </w:p>
        </w:tc>
        <w:tc>
          <w:tcPr>
            <w:tcW w:w="1417" w:type="dxa"/>
            <w:vAlign w:val="center"/>
          </w:tcPr>
          <w:p w:rsidR="00B30989" w:rsidRDefault="00B30989">
            <w:pPr>
              <w:pStyle w:val="ConsPlusNormal"/>
              <w:jc w:val="center"/>
            </w:pPr>
            <w:r>
              <w:t>8052466,3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267458,4</w:t>
            </w:r>
          </w:p>
        </w:tc>
        <w:tc>
          <w:tcPr>
            <w:tcW w:w="1191" w:type="dxa"/>
            <w:vAlign w:val="center"/>
          </w:tcPr>
          <w:p w:rsidR="00B30989" w:rsidRDefault="00B30989">
            <w:pPr>
              <w:pStyle w:val="ConsPlusNormal"/>
              <w:jc w:val="center"/>
            </w:pPr>
            <w:r>
              <w:t>315427,6</w:t>
            </w:r>
          </w:p>
        </w:tc>
        <w:tc>
          <w:tcPr>
            <w:tcW w:w="1304" w:type="dxa"/>
            <w:vAlign w:val="center"/>
          </w:tcPr>
          <w:p w:rsidR="00B30989" w:rsidRDefault="00B30989">
            <w:pPr>
              <w:pStyle w:val="ConsPlusNormal"/>
              <w:jc w:val="center"/>
            </w:pPr>
            <w:r>
              <w:t>333535,2</w:t>
            </w:r>
          </w:p>
        </w:tc>
        <w:tc>
          <w:tcPr>
            <w:tcW w:w="1304" w:type="dxa"/>
            <w:vAlign w:val="center"/>
          </w:tcPr>
          <w:p w:rsidR="00B30989" w:rsidRDefault="00B30989">
            <w:pPr>
              <w:pStyle w:val="ConsPlusNormal"/>
              <w:jc w:val="center"/>
            </w:pPr>
            <w:r>
              <w:t>316382,3</w:t>
            </w:r>
          </w:p>
        </w:tc>
        <w:tc>
          <w:tcPr>
            <w:tcW w:w="1304" w:type="dxa"/>
            <w:vAlign w:val="center"/>
          </w:tcPr>
          <w:p w:rsidR="00B30989" w:rsidRDefault="00B30989">
            <w:pPr>
              <w:pStyle w:val="ConsPlusNormal"/>
              <w:jc w:val="center"/>
            </w:pPr>
            <w:r>
              <w:t>481448,3</w:t>
            </w:r>
          </w:p>
        </w:tc>
        <w:tc>
          <w:tcPr>
            <w:tcW w:w="1304" w:type="dxa"/>
            <w:vAlign w:val="center"/>
          </w:tcPr>
          <w:p w:rsidR="00B30989" w:rsidRDefault="00B30989">
            <w:pPr>
              <w:pStyle w:val="ConsPlusNormal"/>
              <w:jc w:val="center"/>
            </w:pPr>
            <w:r>
              <w:t>605459,6</w:t>
            </w:r>
          </w:p>
        </w:tc>
        <w:tc>
          <w:tcPr>
            <w:tcW w:w="1304" w:type="dxa"/>
            <w:vAlign w:val="center"/>
          </w:tcPr>
          <w:p w:rsidR="00B30989" w:rsidRDefault="00B30989">
            <w:pPr>
              <w:pStyle w:val="ConsPlusNormal"/>
              <w:jc w:val="center"/>
            </w:pPr>
            <w:r>
              <w:t>422543,7</w:t>
            </w:r>
          </w:p>
        </w:tc>
        <w:tc>
          <w:tcPr>
            <w:tcW w:w="1417" w:type="dxa"/>
            <w:vAlign w:val="center"/>
          </w:tcPr>
          <w:p w:rsidR="00B30989" w:rsidRDefault="00B30989">
            <w:pPr>
              <w:pStyle w:val="ConsPlusNormal"/>
              <w:jc w:val="center"/>
            </w:pPr>
            <w:r>
              <w:t>2742255,1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43196,0</w:t>
            </w:r>
          </w:p>
        </w:tc>
        <w:tc>
          <w:tcPr>
            <w:tcW w:w="1191" w:type="dxa"/>
            <w:vAlign w:val="center"/>
          </w:tcPr>
          <w:p w:rsidR="00B30989" w:rsidRDefault="00B30989">
            <w:pPr>
              <w:pStyle w:val="ConsPlusNormal"/>
              <w:jc w:val="center"/>
            </w:pPr>
            <w:r>
              <w:t>135860,0</w:t>
            </w:r>
          </w:p>
        </w:tc>
        <w:tc>
          <w:tcPr>
            <w:tcW w:w="1304" w:type="dxa"/>
            <w:vAlign w:val="center"/>
          </w:tcPr>
          <w:p w:rsidR="00B30989" w:rsidRDefault="00B30989">
            <w:pPr>
              <w:pStyle w:val="ConsPlusNormal"/>
              <w:jc w:val="center"/>
            </w:pPr>
            <w:r>
              <w:t>778247,7</w:t>
            </w:r>
          </w:p>
        </w:tc>
        <w:tc>
          <w:tcPr>
            <w:tcW w:w="1304" w:type="dxa"/>
            <w:vAlign w:val="center"/>
          </w:tcPr>
          <w:p w:rsidR="00B30989" w:rsidRDefault="00B30989">
            <w:pPr>
              <w:pStyle w:val="ConsPlusNormal"/>
              <w:jc w:val="center"/>
            </w:pPr>
            <w:r>
              <w:t>738217,9</w:t>
            </w:r>
          </w:p>
        </w:tc>
        <w:tc>
          <w:tcPr>
            <w:tcW w:w="1304" w:type="dxa"/>
            <w:vAlign w:val="center"/>
          </w:tcPr>
          <w:p w:rsidR="00B30989" w:rsidRDefault="00B30989">
            <w:pPr>
              <w:pStyle w:val="ConsPlusNormal"/>
              <w:jc w:val="center"/>
            </w:pPr>
            <w:r>
              <w:t>1123378,9</w:t>
            </w:r>
          </w:p>
        </w:tc>
        <w:tc>
          <w:tcPr>
            <w:tcW w:w="1304" w:type="dxa"/>
            <w:vAlign w:val="center"/>
          </w:tcPr>
          <w:p w:rsidR="00B30989" w:rsidRDefault="00B30989">
            <w:pPr>
              <w:pStyle w:val="ConsPlusNormal"/>
              <w:jc w:val="center"/>
            </w:pPr>
            <w:r>
              <w:t>1376738,8</w:t>
            </w:r>
          </w:p>
        </w:tc>
        <w:tc>
          <w:tcPr>
            <w:tcW w:w="1304" w:type="dxa"/>
            <w:vAlign w:val="center"/>
          </w:tcPr>
          <w:p w:rsidR="00B30989" w:rsidRDefault="00B30989">
            <w:pPr>
              <w:pStyle w:val="ConsPlusNormal"/>
              <w:jc w:val="center"/>
            </w:pPr>
            <w:r>
              <w:t>985935,4</w:t>
            </w:r>
          </w:p>
        </w:tc>
        <w:tc>
          <w:tcPr>
            <w:tcW w:w="1417" w:type="dxa"/>
            <w:vAlign w:val="center"/>
          </w:tcPr>
          <w:p w:rsidR="00B30989" w:rsidRDefault="00B30989">
            <w:pPr>
              <w:pStyle w:val="ConsPlusNormal"/>
              <w:jc w:val="center"/>
            </w:pPr>
            <w:r>
              <w:t>5181574,7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2279,8</w:t>
            </w:r>
          </w:p>
        </w:tc>
        <w:tc>
          <w:tcPr>
            <w:tcW w:w="1191" w:type="dxa"/>
            <w:vAlign w:val="center"/>
          </w:tcPr>
          <w:p w:rsidR="00B30989" w:rsidRDefault="00B30989">
            <w:pPr>
              <w:pStyle w:val="ConsPlusNormal"/>
              <w:jc w:val="center"/>
            </w:pPr>
            <w:r>
              <w:t>7534,8</w:t>
            </w:r>
          </w:p>
        </w:tc>
        <w:tc>
          <w:tcPr>
            <w:tcW w:w="1304" w:type="dxa"/>
            <w:vAlign w:val="center"/>
          </w:tcPr>
          <w:p w:rsidR="00B30989" w:rsidRDefault="00B30989">
            <w:pPr>
              <w:pStyle w:val="ConsPlusNormal"/>
              <w:jc w:val="center"/>
            </w:pPr>
            <w:r>
              <w:t>12700,4</w:t>
            </w:r>
          </w:p>
        </w:tc>
        <w:tc>
          <w:tcPr>
            <w:tcW w:w="1304" w:type="dxa"/>
            <w:vAlign w:val="center"/>
          </w:tcPr>
          <w:p w:rsidR="00B30989" w:rsidRDefault="00B30989">
            <w:pPr>
              <w:pStyle w:val="ConsPlusNormal"/>
              <w:jc w:val="center"/>
            </w:pPr>
            <w:r>
              <w:t>25976,5</w:t>
            </w:r>
          </w:p>
        </w:tc>
        <w:tc>
          <w:tcPr>
            <w:tcW w:w="1304" w:type="dxa"/>
            <w:vAlign w:val="center"/>
          </w:tcPr>
          <w:p w:rsidR="00B30989" w:rsidRDefault="00B30989">
            <w:pPr>
              <w:pStyle w:val="ConsPlusNormal"/>
              <w:jc w:val="center"/>
            </w:pPr>
            <w:r>
              <w:t>32658,5</w:t>
            </w:r>
          </w:p>
        </w:tc>
        <w:tc>
          <w:tcPr>
            <w:tcW w:w="1304" w:type="dxa"/>
            <w:vAlign w:val="center"/>
          </w:tcPr>
          <w:p w:rsidR="00B30989" w:rsidRDefault="00B30989">
            <w:pPr>
              <w:pStyle w:val="ConsPlusNormal"/>
              <w:jc w:val="center"/>
            </w:pPr>
            <w:r>
              <w:t>38340,2</w:t>
            </w:r>
          </w:p>
        </w:tc>
        <w:tc>
          <w:tcPr>
            <w:tcW w:w="1304" w:type="dxa"/>
            <w:vAlign w:val="center"/>
          </w:tcPr>
          <w:p w:rsidR="00B30989" w:rsidRDefault="00B30989">
            <w:pPr>
              <w:pStyle w:val="ConsPlusNormal"/>
              <w:jc w:val="center"/>
            </w:pPr>
            <w:r>
              <w:t>8462,7</w:t>
            </w:r>
          </w:p>
        </w:tc>
        <w:tc>
          <w:tcPr>
            <w:tcW w:w="1417" w:type="dxa"/>
            <w:vAlign w:val="center"/>
          </w:tcPr>
          <w:p w:rsidR="00B30989" w:rsidRDefault="00B30989">
            <w:pPr>
              <w:pStyle w:val="ConsPlusNormal"/>
              <w:jc w:val="center"/>
            </w:pPr>
            <w:r>
              <w:t>127952,9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269967,7</w:t>
            </w:r>
          </w:p>
        </w:tc>
        <w:tc>
          <w:tcPr>
            <w:tcW w:w="1191" w:type="dxa"/>
            <w:vAlign w:val="center"/>
          </w:tcPr>
          <w:p w:rsidR="00B30989" w:rsidRDefault="00B30989">
            <w:pPr>
              <w:pStyle w:val="ConsPlusNormal"/>
              <w:jc w:val="center"/>
            </w:pPr>
            <w:r>
              <w:t>303649,8</w:t>
            </w:r>
          </w:p>
        </w:tc>
        <w:tc>
          <w:tcPr>
            <w:tcW w:w="1304" w:type="dxa"/>
            <w:vAlign w:val="center"/>
          </w:tcPr>
          <w:p w:rsidR="00B30989" w:rsidRDefault="00B30989">
            <w:pPr>
              <w:pStyle w:val="ConsPlusNormal"/>
              <w:jc w:val="center"/>
            </w:pPr>
            <w:r>
              <w:t>945498,7</w:t>
            </w:r>
          </w:p>
        </w:tc>
        <w:tc>
          <w:tcPr>
            <w:tcW w:w="1304" w:type="dxa"/>
            <w:vAlign w:val="center"/>
          </w:tcPr>
          <w:p w:rsidR="00B30989" w:rsidRDefault="00B30989">
            <w:pPr>
              <w:pStyle w:val="ConsPlusNormal"/>
              <w:jc w:val="center"/>
            </w:pPr>
            <w:r>
              <w:t>900405,3</w:t>
            </w:r>
          </w:p>
        </w:tc>
        <w:tc>
          <w:tcPr>
            <w:tcW w:w="1304" w:type="dxa"/>
            <w:vAlign w:val="center"/>
          </w:tcPr>
          <w:p w:rsidR="00B30989" w:rsidRDefault="00B30989">
            <w:pPr>
              <w:pStyle w:val="ConsPlusNormal"/>
              <w:jc w:val="center"/>
            </w:pPr>
            <w:r>
              <w:t>1132760,4</w:t>
            </w:r>
          </w:p>
        </w:tc>
        <w:tc>
          <w:tcPr>
            <w:tcW w:w="1304" w:type="dxa"/>
            <w:vAlign w:val="center"/>
          </w:tcPr>
          <w:p w:rsidR="00B30989" w:rsidRDefault="00B30989">
            <w:pPr>
              <w:pStyle w:val="ConsPlusNormal"/>
              <w:jc w:val="center"/>
            </w:pPr>
            <w:r>
              <w:t>1661645,0</w:t>
            </w:r>
          </w:p>
        </w:tc>
        <w:tc>
          <w:tcPr>
            <w:tcW w:w="1304" w:type="dxa"/>
            <w:vAlign w:val="center"/>
          </w:tcPr>
          <w:p w:rsidR="00B30989" w:rsidRDefault="00B30989">
            <w:pPr>
              <w:pStyle w:val="ConsPlusNormal"/>
              <w:jc w:val="center"/>
            </w:pPr>
            <w:r>
              <w:t>1035696,3</w:t>
            </w:r>
          </w:p>
        </w:tc>
        <w:tc>
          <w:tcPr>
            <w:tcW w:w="1417" w:type="dxa"/>
            <w:vAlign w:val="center"/>
          </w:tcPr>
          <w:p w:rsidR="00B30989" w:rsidRDefault="00B30989">
            <w:pPr>
              <w:pStyle w:val="ConsPlusNormal"/>
              <w:jc w:val="center"/>
            </w:pPr>
            <w:r>
              <w:t>6249623,2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242339,2</w:t>
            </w:r>
          </w:p>
        </w:tc>
        <w:tc>
          <w:tcPr>
            <w:tcW w:w="1191" w:type="dxa"/>
            <w:vAlign w:val="center"/>
          </w:tcPr>
          <w:p w:rsidR="00B30989" w:rsidRDefault="00B30989">
            <w:pPr>
              <w:pStyle w:val="ConsPlusNormal"/>
              <w:jc w:val="center"/>
            </w:pPr>
            <w:r>
              <w:t>264503,6</w:t>
            </w:r>
          </w:p>
        </w:tc>
        <w:tc>
          <w:tcPr>
            <w:tcW w:w="1304" w:type="dxa"/>
            <w:vAlign w:val="center"/>
          </w:tcPr>
          <w:p w:rsidR="00B30989" w:rsidRDefault="00B30989">
            <w:pPr>
              <w:pStyle w:val="ConsPlusNormal"/>
              <w:jc w:val="center"/>
            </w:pPr>
            <w:r>
              <w:t>281987,1</w:t>
            </w:r>
          </w:p>
        </w:tc>
        <w:tc>
          <w:tcPr>
            <w:tcW w:w="1304" w:type="dxa"/>
            <w:vAlign w:val="center"/>
          </w:tcPr>
          <w:p w:rsidR="00B30989" w:rsidRDefault="00B30989">
            <w:pPr>
              <w:pStyle w:val="ConsPlusNormal"/>
              <w:jc w:val="center"/>
            </w:pPr>
            <w:r>
              <w:t>264834,2</w:t>
            </w:r>
          </w:p>
        </w:tc>
        <w:tc>
          <w:tcPr>
            <w:tcW w:w="1304" w:type="dxa"/>
            <w:vAlign w:val="center"/>
          </w:tcPr>
          <w:p w:rsidR="00B30989" w:rsidRDefault="00B30989">
            <w:pPr>
              <w:pStyle w:val="ConsPlusNormal"/>
              <w:jc w:val="center"/>
            </w:pPr>
            <w:r>
              <w:t>332374,0</w:t>
            </w:r>
          </w:p>
        </w:tc>
        <w:tc>
          <w:tcPr>
            <w:tcW w:w="1304" w:type="dxa"/>
            <w:vAlign w:val="center"/>
          </w:tcPr>
          <w:p w:rsidR="00B30989" w:rsidRDefault="00B30989">
            <w:pPr>
              <w:pStyle w:val="ConsPlusNormal"/>
              <w:jc w:val="center"/>
            </w:pPr>
            <w:r>
              <w:t>499454,8</w:t>
            </w:r>
          </w:p>
        </w:tc>
        <w:tc>
          <w:tcPr>
            <w:tcW w:w="1304" w:type="dxa"/>
            <w:vAlign w:val="center"/>
          </w:tcPr>
          <w:p w:rsidR="00B30989" w:rsidRDefault="00B30989">
            <w:pPr>
              <w:pStyle w:val="ConsPlusNormal"/>
              <w:jc w:val="center"/>
            </w:pPr>
            <w:r>
              <w:t>309937,6</w:t>
            </w:r>
          </w:p>
        </w:tc>
        <w:tc>
          <w:tcPr>
            <w:tcW w:w="1417" w:type="dxa"/>
            <w:vAlign w:val="center"/>
          </w:tcPr>
          <w:p w:rsidR="00B30989" w:rsidRDefault="00B30989">
            <w:pPr>
              <w:pStyle w:val="ConsPlusNormal"/>
              <w:jc w:val="center"/>
            </w:pPr>
            <w:r>
              <w:t>2195430,5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27160,0</w:t>
            </w:r>
          </w:p>
        </w:tc>
        <w:tc>
          <w:tcPr>
            <w:tcW w:w="1191" w:type="dxa"/>
            <w:vAlign w:val="center"/>
          </w:tcPr>
          <w:p w:rsidR="00B30989" w:rsidRDefault="00B30989">
            <w:pPr>
              <w:pStyle w:val="ConsPlusNormal"/>
              <w:jc w:val="center"/>
            </w:pPr>
            <w:r>
              <w:t>38800,0</w:t>
            </w:r>
          </w:p>
        </w:tc>
        <w:tc>
          <w:tcPr>
            <w:tcW w:w="1304" w:type="dxa"/>
            <w:vAlign w:val="center"/>
          </w:tcPr>
          <w:p w:rsidR="00B30989" w:rsidRDefault="00B30989">
            <w:pPr>
              <w:pStyle w:val="ConsPlusNormal"/>
              <w:jc w:val="center"/>
            </w:pPr>
            <w:r>
              <w:t>657968,8</w:t>
            </w:r>
          </w:p>
        </w:tc>
        <w:tc>
          <w:tcPr>
            <w:tcW w:w="1304" w:type="dxa"/>
            <w:vAlign w:val="center"/>
          </w:tcPr>
          <w:p w:rsidR="00B30989" w:rsidRDefault="00B30989">
            <w:pPr>
              <w:pStyle w:val="ConsPlusNormal"/>
              <w:jc w:val="center"/>
            </w:pPr>
            <w:r>
              <w:t>617939,0</w:t>
            </w:r>
          </w:p>
        </w:tc>
        <w:tc>
          <w:tcPr>
            <w:tcW w:w="1304" w:type="dxa"/>
            <w:vAlign w:val="center"/>
          </w:tcPr>
          <w:p w:rsidR="00B30989" w:rsidRDefault="00B30989">
            <w:pPr>
              <w:pStyle w:val="ConsPlusNormal"/>
              <w:jc w:val="center"/>
            </w:pPr>
            <w:r>
              <w:t>775538,9</w:t>
            </w:r>
          </w:p>
        </w:tc>
        <w:tc>
          <w:tcPr>
            <w:tcW w:w="1304" w:type="dxa"/>
            <w:vAlign w:val="center"/>
          </w:tcPr>
          <w:p w:rsidR="00B30989" w:rsidRDefault="00B30989">
            <w:pPr>
              <w:pStyle w:val="ConsPlusNormal"/>
              <w:jc w:val="center"/>
            </w:pPr>
            <w:r>
              <w:t>1129394,3</w:t>
            </w:r>
          </w:p>
        </w:tc>
        <w:tc>
          <w:tcPr>
            <w:tcW w:w="1304" w:type="dxa"/>
            <w:vAlign w:val="center"/>
          </w:tcPr>
          <w:p w:rsidR="00B30989" w:rsidRDefault="00B30989">
            <w:pPr>
              <w:pStyle w:val="ConsPlusNormal"/>
              <w:jc w:val="center"/>
            </w:pPr>
            <w:r>
              <w:t>723187,8</w:t>
            </w:r>
          </w:p>
        </w:tc>
        <w:tc>
          <w:tcPr>
            <w:tcW w:w="1417" w:type="dxa"/>
            <w:vAlign w:val="center"/>
          </w:tcPr>
          <w:p w:rsidR="00B30989" w:rsidRDefault="00B30989">
            <w:pPr>
              <w:pStyle w:val="ConsPlusNormal"/>
              <w:jc w:val="center"/>
            </w:pPr>
            <w:r>
              <w:t>3969988,8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468,5</w:t>
            </w:r>
          </w:p>
        </w:tc>
        <w:tc>
          <w:tcPr>
            <w:tcW w:w="1191" w:type="dxa"/>
            <w:vAlign w:val="center"/>
          </w:tcPr>
          <w:p w:rsidR="00B30989" w:rsidRDefault="00B30989">
            <w:pPr>
              <w:pStyle w:val="ConsPlusNormal"/>
              <w:jc w:val="center"/>
            </w:pPr>
            <w:r>
              <w:t>346,2</w:t>
            </w:r>
          </w:p>
        </w:tc>
        <w:tc>
          <w:tcPr>
            <w:tcW w:w="1304" w:type="dxa"/>
            <w:vAlign w:val="center"/>
          </w:tcPr>
          <w:p w:rsidR="00B30989" w:rsidRDefault="00B30989">
            <w:pPr>
              <w:pStyle w:val="ConsPlusNormal"/>
              <w:jc w:val="center"/>
            </w:pPr>
            <w:r>
              <w:t>5542,8</w:t>
            </w:r>
          </w:p>
        </w:tc>
        <w:tc>
          <w:tcPr>
            <w:tcW w:w="1304" w:type="dxa"/>
            <w:vAlign w:val="center"/>
          </w:tcPr>
          <w:p w:rsidR="00B30989" w:rsidRDefault="00B30989">
            <w:pPr>
              <w:pStyle w:val="ConsPlusNormal"/>
              <w:jc w:val="center"/>
            </w:pPr>
            <w:r>
              <w:t>17632,1</w:t>
            </w:r>
          </w:p>
        </w:tc>
        <w:tc>
          <w:tcPr>
            <w:tcW w:w="1304" w:type="dxa"/>
            <w:vAlign w:val="center"/>
          </w:tcPr>
          <w:p w:rsidR="00B30989" w:rsidRDefault="00B30989">
            <w:pPr>
              <w:pStyle w:val="ConsPlusNormal"/>
              <w:jc w:val="center"/>
            </w:pPr>
            <w:r>
              <w:t>24847,5</w:t>
            </w:r>
          </w:p>
        </w:tc>
        <w:tc>
          <w:tcPr>
            <w:tcW w:w="1304" w:type="dxa"/>
            <w:vAlign w:val="center"/>
          </w:tcPr>
          <w:p w:rsidR="00B30989" w:rsidRDefault="00B30989">
            <w:pPr>
              <w:pStyle w:val="ConsPlusNormal"/>
              <w:jc w:val="center"/>
            </w:pPr>
            <w:r>
              <w:t>32795,9</w:t>
            </w:r>
          </w:p>
        </w:tc>
        <w:tc>
          <w:tcPr>
            <w:tcW w:w="1304" w:type="dxa"/>
            <w:vAlign w:val="center"/>
          </w:tcPr>
          <w:p w:rsidR="00B30989" w:rsidRDefault="00B30989">
            <w:pPr>
              <w:pStyle w:val="ConsPlusNormal"/>
              <w:jc w:val="center"/>
            </w:pPr>
            <w:r>
              <w:t>2570,9</w:t>
            </w:r>
          </w:p>
        </w:tc>
        <w:tc>
          <w:tcPr>
            <w:tcW w:w="1417" w:type="dxa"/>
            <w:vAlign w:val="center"/>
          </w:tcPr>
          <w:p w:rsidR="00B30989" w:rsidRDefault="00B30989">
            <w:pPr>
              <w:pStyle w:val="ConsPlusNormal"/>
              <w:jc w:val="center"/>
            </w:pPr>
            <w:r>
              <w:t>84203,9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жилищной политики, энергетики и транспорта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42966,5</w:t>
            </w:r>
          </w:p>
        </w:tc>
        <w:tc>
          <w:tcPr>
            <w:tcW w:w="1191" w:type="dxa"/>
            <w:vAlign w:val="center"/>
          </w:tcPr>
          <w:p w:rsidR="00B30989" w:rsidRDefault="00B30989">
            <w:pPr>
              <w:pStyle w:val="ConsPlusNormal"/>
              <w:jc w:val="center"/>
            </w:pPr>
            <w:r>
              <w:t>155856,2</w:t>
            </w:r>
          </w:p>
        </w:tc>
        <w:tc>
          <w:tcPr>
            <w:tcW w:w="1304" w:type="dxa"/>
            <w:vAlign w:val="center"/>
          </w:tcPr>
          <w:p w:rsidR="00B30989" w:rsidRDefault="00B30989">
            <w:pPr>
              <w:pStyle w:val="ConsPlusNormal"/>
              <w:jc w:val="center"/>
            </w:pPr>
            <w:r>
              <w:t>178984,6</w:t>
            </w:r>
          </w:p>
        </w:tc>
        <w:tc>
          <w:tcPr>
            <w:tcW w:w="1304" w:type="dxa"/>
            <w:vAlign w:val="center"/>
          </w:tcPr>
          <w:p w:rsidR="00B30989" w:rsidRDefault="00B30989">
            <w:pPr>
              <w:pStyle w:val="ConsPlusNormal"/>
              <w:jc w:val="center"/>
            </w:pPr>
            <w:r>
              <w:t>180171,4</w:t>
            </w:r>
          </w:p>
        </w:tc>
        <w:tc>
          <w:tcPr>
            <w:tcW w:w="1304" w:type="dxa"/>
            <w:vAlign w:val="center"/>
          </w:tcPr>
          <w:p w:rsidR="00B30989" w:rsidRDefault="00B30989">
            <w:pPr>
              <w:pStyle w:val="ConsPlusNormal"/>
              <w:jc w:val="center"/>
            </w:pPr>
            <w:r>
              <w:t>504725,3</w:t>
            </w:r>
          </w:p>
        </w:tc>
        <w:tc>
          <w:tcPr>
            <w:tcW w:w="1304" w:type="dxa"/>
            <w:vAlign w:val="center"/>
          </w:tcPr>
          <w:p w:rsidR="00B30989" w:rsidRDefault="00B30989">
            <w:pPr>
              <w:pStyle w:val="ConsPlusNormal"/>
              <w:jc w:val="center"/>
            </w:pPr>
            <w:r>
              <w:t>358893,6</w:t>
            </w:r>
          </w:p>
        </w:tc>
        <w:tc>
          <w:tcPr>
            <w:tcW w:w="1304" w:type="dxa"/>
            <w:vAlign w:val="center"/>
          </w:tcPr>
          <w:p w:rsidR="00B30989" w:rsidRDefault="00B30989">
            <w:pPr>
              <w:pStyle w:val="ConsPlusNormal"/>
              <w:jc w:val="center"/>
            </w:pPr>
            <w:r>
              <w:t>381245,5</w:t>
            </w:r>
          </w:p>
        </w:tc>
        <w:tc>
          <w:tcPr>
            <w:tcW w:w="1417" w:type="dxa"/>
            <w:vAlign w:val="center"/>
          </w:tcPr>
          <w:p w:rsidR="00B30989" w:rsidRDefault="00B30989">
            <w:pPr>
              <w:pStyle w:val="ConsPlusNormal"/>
              <w:jc w:val="center"/>
            </w:pPr>
            <w:r>
              <w:t>1802843,1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25119,2</w:t>
            </w:r>
          </w:p>
        </w:tc>
        <w:tc>
          <w:tcPr>
            <w:tcW w:w="1191" w:type="dxa"/>
            <w:vAlign w:val="center"/>
          </w:tcPr>
          <w:p w:rsidR="00B30989" w:rsidRDefault="00B30989">
            <w:pPr>
              <w:pStyle w:val="ConsPlusNormal"/>
              <w:jc w:val="center"/>
            </w:pPr>
            <w:r>
              <w:t>50924,0</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51548,1</w:t>
            </w:r>
          </w:p>
        </w:tc>
        <w:tc>
          <w:tcPr>
            <w:tcW w:w="1304" w:type="dxa"/>
            <w:vAlign w:val="center"/>
          </w:tcPr>
          <w:p w:rsidR="00B30989" w:rsidRDefault="00B30989">
            <w:pPr>
              <w:pStyle w:val="ConsPlusNormal"/>
              <w:jc w:val="center"/>
            </w:pPr>
            <w:r>
              <w:t>149074,3</w:t>
            </w:r>
          </w:p>
        </w:tc>
        <w:tc>
          <w:tcPr>
            <w:tcW w:w="1304" w:type="dxa"/>
            <w:vAlign w:val="center"/>
          </w:tcPr>
          <w:p w:rsidR="00B30989" w:rsidRDefault="00B30989">
            <w:pPr>
              <w:pStyle w:val="ConsPlusNormal"/>
              <w:jc w:val="center"/>
            </w:pPr>
            <w:r>
              <w:t>106004,8</w:t>
            </w:r>
          </w:p>
        </w:tc>
        <w:tc>
          <w:tcPr>
            <w:tcW w:w="1304" w:type="dxa"/>
            <w:vAlign w:val="center"/>
          </w:tcPr>
          <w:p w:rsidR="00B30989" w:rsidRDefault="00B30989">
            <w:pPr>
              <w:pStyle w:val="ConsPlusNormal"/>
              <w:jc w:val="center"/>
            </w:pPr>
            <w:r>
              <w:t>112606,1</w:t>
            </w:r>
          </w:p>
        </w:tc>
        <w:tc>
          <w:tcPr>
            <w:tcW w:w="1417" w:type="dxa"/>
            <w:vAlign w:val="center"/>
          </w:tcPr>
          <w:p w:rsidR="00B30989" w:rsidRDefault="00B30989">
            <w:pPr>
              <w:pStyle w:val="ConsPlusNormal"/>
              <w:jc w:val="center"/>
            </w:pPr>
            <w:r>
              <w:t>546824,6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16036,0</w:t>
            </w:r>
          </w:p>
        </w:tc>
        <w:tc>
          <w:tcPr>
            <w:tcW w:w="1191" w:type="dxa"/>
            <w:vAlign w:val="center"/>
          </w:tcPr>
          <w:p w:rsidR="00B30989" w:rsidRDefault="00B30989">
            <w:pPr>
              <w:pStyle w:val="ConsPlusNormal"/>
              <w:jc w:val="center"/>
            </w:pPr>
            <w:r>
              <w:t>97060,0</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120278,9</w:t>
            </w:r>
          </w:p>
        </w:tc>
        <w:tc>
          <w:tcPr>
            <w:tcW w:w="1304" w:type="dxa"/>
            <w:vAlign w:val="center"/>
          </w:tcPr>
          <w:p w:rsidR="00B30989" w:rsidRDefault="00B30989">
            <w:pPr>
              <w:pStyle w:val="ConsPlusNormal"/>
              <w:jc w:val="center"/>
            </w:pPr>
            <w:r>
              <w:t>347840,0</w:t>
            </w:r>
          </w:p>
        </w:tc>
        <w:tc>
          <w:tcPr>
            <w:tcW w:w="1304" w:type="dxa"/>
            <w:vAlign w:val="center"/>
          </w:tcPr>
          <w:p w:rsidR="00B30989" w:rsidRDefault="00B30989">
            <w:pPr>
              <w:pStyle w:val="ConsPlusNormal"/>
              <w:jc w:val="center"/>
            </w:pPr>
            <w:r>
              <w:t>247344,5</w:t>
            </w:r>
          </w:p>
        </w:tc>
        <w:tc>
          <w:tcPr>
            <w:tcW w:w="1304" w:type="dxa"/>
            <w:vAlign w:val="center"/>
          </w:tcPr>
          <w:p w:rsidR="00B30989" w:rsidRDefault="00B30989">
            <w:pPr>
              <w:pStyle w:val="ConsPlusNormal"/>
              <w:jc w:val="center"/>
            </w:pPr>
            <w:r>
              <w:t>262747,6</w:t>
            </w:r>
          </w:p>
        </w:tc>
        <w:tc>
          <w:tcPr>
            <w:tcW w:w="1417" w:type="dxa"/>
            <w:vAlign w:val="center"/>
          </w:tcPr>
          <w:p w:rsidR="00B30989" w:rsidRDefault="00B30989">
            <w:pPr>
              <w:pStyle w:val="ConsPlusNormal"/>
              <w:jc w:val="center"/>
            </w:pPr>
            <w:r>
              <w:t>1211585,9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1811,3</w:t>
            </w:r>
          </w:p>
        </w:tc>
        <w:tc>
          <w:tcPr>
            <w:tcW w:w="1191" w:type="dxa"/>
            <w:vAlign w:val="center"/>
          </w:tcPr>
          <w:p w:rsidR="00B30989" w:rsidRDefault="00B30989">
            <w:pPr>
              <w:pStyle w:val="ConsPlusNormal"/>
              <w:jc w:val="center"/>
            </w:pPr>
            <w:r>
              <w:t>7188,6</w:t>
            </w:r>
          </w:p>
        </w:tc>
        <w:tc>
          <w:tcPr>
            <w:tcW w:w="1304" w:type="dxa"/>
            <w:vAlign w:val="center"/>
          </w:tcPr>
          <w:p w:rsidR="00B30989" w:rsidRDefault="00B30989">
            <w:pPr>
              <w:pStyle w:val="ConsPlusNormal"/>
              <w:jc w:val="center"/>
            </w:pPr>
            <w:r>
              <w:t>7157,6</w:t>
            </w:r>
          </w:p>
        </w:tc>
        <w:tc>
          <w:tcPr>
            <w:tcW w:w="1304" w:type="dxa"/>
            <w:vAlign w:val="center"/>
          </w:tcPr>
          <w:p w:rsidR="00B30989" w:rsidRDefault="00B30989">
            <w:pPr>
              <w:pStyle w:val="ConsPlusNormal"/>
              <w:jc w:val="center"/>
            </w:pPr>
            <w:r>
              <w:t>8344,4</w:t>
            </w:r>
          </w:p>
        </w:tc>
        <w:tc>
          <w:tcPr>
            <w:tcW w:w="1304" w:type="dxa"/>
            <w:vAlign w:val="center"/>
          </w:tcPr>
          <w:p w:rsidR="00B30989" w:rsidRDefault="00B30989">
            <w:pPr>
              <w:pStyle w:val="ConsPlusNormal"/>
              <w:jc w:val="center"/>
            </w:pPr>
            <w:r>
              <w:t>7811,0</w:t>
            </w:r>
          </w:p>
        </w:tc>
        <w:tc>
          <w:tcPr>
            <w:tcW w:w="1304" w:type="dxa"/>
            <w:vAlign w:val="center"/>
          </w:tcPr>
          <w:p w:rsidR="00B30989" w:rsidRDefault="00B30989">
            <w:pPr>
              <w:pStyle w:val="ConsPlusNormal"/>
              <w:jc w:val="center"/>
            </w:pPr>
            <w:r>
              <w:t>5544,3</w:t>
            </w:r>
          </w:p>
        </w:tc>
        <w:tc>
          <w:tcPr>
            <w:tcW w:w="1304" w:type="dxa"/>
            <w:vAlign w:val="center"/>
          </w:tcPr>
          <w:p w:rsidR="00B30989" w:rsidRDefault="00B30989">
            <w:pPr>
              <w:pStyle w:val="ConsPlusNormal"/>
              <w:jc w:val="center"/>
            </w:pPr>
            <w:r>
              <w:t>5891,8</w:t>
            </w:r>
          </w:p>
        </w:tc>
        <w:tc>
          <w:tcPr>
            <w:tcW w:w="1417" w:type="dxa"/>
            <w:vAlign w:val="center"/>
          </w:tcPr>
          <w:p w:rsidR="00B30989" w:rsidRDefault="00B30989">
            <w:pPr>
              <w:pStyle w:val="ConsPlusNormal"/>
              <w:jc w:val="center"/>
            </w:pPr>
            <w:r>
              <w:t>43749,0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10.2.1.</w:t>
            </w:r>
          </w:p>
        </w:tc>
        <w:tc>
          <w:tcPr>
            <w:tcW w:w="3288" w:type="dxa"/>
            <w:vMerge w:val="restart"/>
          </w:tcPr>
          <w:p w:rsidR="00B30989" w:rsidRDefault="00B30989">
            <w:pPr>
              <w:pStyle w:val="ConsPlusNormal"/>
            </w:pPr>
            <w:r>
              <w:t>Развитие сети общеобразовательных организаций</w:t>
            </w:r>
          </w:p>
        </w:tc>
        <w:tc>
          <w:tcPr>
            <w:tcW w:w="1871" w:type="dxa"/>
            <w:vMerge w:val="restart"/>
          </w:tcPr>
          <w:p w:rsidR="00B30989" w:rsidRDefault="00B30989">
            <w:pPr>
              <w:pStyle w:val="ConsPlusNormal"/>
            </w:pPr>
            <w:r>
              <w:t xml:space="preserve">Министерство строительства, дорожного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196900,4</w:t>
            </w:r>
          </w:p>
        </w:tc>
        <w:tc>
          <w:tcPr>
            <w:tcW w:w="1191" w:type="dxa"/>
            <w:vAlign w:val="center"/>
          </w:tcPr>
          <w:p w:rsidR="00B30989" w:rsidRDefault="00B30989">
            <w:pPr>
              <w:pStyle w:val="ConsPlusNormal"/>
              <w:jc w:val="center"/>
            </w:pPr>
            <w:r>
              <w:t>162943,8</w:t>
            </w:r>
          </w:p>
        </w:tc>
        <w:tc>
          <w:tcPr>
            <w:tcW w:w="1304" w:type="dxa"/>
            <w:vAlign w:val="center"/>
          </w:tcPr>
          <w:p w:rsidR="00B30989" w:rsidRDefault="00B30989">
            <w:pPr>
              <w:pStyle w:val="ConsPlusNormal"/>
              <w:jc w:val="center"/>
            </w:pPr>
            <w:r>
              <w:t>608777,2</w:t>
            </w:r>
          </w:p>
        </w:tc>
        <w:tc>
          <w:tcPr>
            <w:tcW w:w="1304" w:type="dxa"/>
            <w:vAlign w:val="center"/>
          </w:tcPr>
          <w:p w:rsidR="00B30989" w:rsidRDefault="00B30989">
            <w:pPr>
              <w:pStyle w:val="ConsPlusNormal"/>
              <w:jc w:val="center"/>
            </w:pPr>
            <w:r>
              <w:t>282756,0</w:t>
            </w:r>
          </w:p>
        </w:tc>
        <w:tc>
          <w:tcPr>
            <w:tcW w:w="1304" w:type="dxa"/>
            <w:vAlign w:val="center"/>
          </w:tcPr>
          <w:p w:rsidR="00B30989" w:rsidRDefault="00B30989">
            <w:pPr>
              <w:pStyle w:val="ConsPlusNormal"/>
              <w:jc w:val="center"/>
            </w:pPr>
            <w:r>
              <w:t>394885,6</w:t>
            </w:r>
          </w:p>
        </w:tc>
        <w:tc>
          <w:tcPr>
            <w:tcW w:w="1304" w:type="dxa"/>
            <w:vAlign w:val="center"/>
          </w:tcPr>
          <w:p w:rsidR="00B30989" w:rsidRDefault="00B30989">
            <w:pPr>
              <w:pStyle w:val="ConsPlusNormal"/>
              <w:jc w:val="center"/>
            </w:pPr>
            <w:r>
              <w:t>485950,3</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2132213,3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183000,4</w:t>
            </w:r>
          </w:p>
        </w:tc>
        <w:tc>
          <w:tcPr>
            <w:tcW w:w="1191" w:type="dxa"/>
            <w:vAlign w:val="center"/>
          </w:tcPr>
          <w:p w:rsidR="00B30989" w:rsidRDefault="00B30989">
            <w:pPr>
              <w:pStyle w:val="ConsPlusNormal"/>
              <w:jc w:val="center"/>
            </w:pPr>
            <w:r>
              <w:t>147223,8</w:t>
            </w:r>
          </w:p>
        </w:tc>
        <w:tc>
          <w:tcPr>
            <w:tcW w:w="1304" w:type="dxa"/>
            <w:vAlign w:val="center"/>
          </w:tcPr>
          <w:p w:rsidR="00B30989" w:rsidRDefault="00B30989">
            <w:pPr>
              <w:pStyle w:val="ConsPlusNormal"/>
              <w:jc w:val="center"/>
            </w:pPr>
            <w:r>
              <w:t>182219,2</w:t>
            </w:r>
          </w:p>
        </w:tc>
        <w:tc>
          <w:tcPr>
            <w:tcW w:w="1304" w:type="dxa"/>
            <w:vAlign w:val="center"/>
          </w:tcPr>
          <w:p w:rsidR="00B30989" w:rsidRDefault="00B30989">
            <w:pPr>
              <w:pStyle w:val="ConsPlusNormal"/>
              <w:jc w:val="center"/>
            </w:pPr>
            <w:r>
              <w:t>81635,5</w:t>
            </w:r>
          </w:p>
        </w:tc>
        <w:tc>
          <w:tcPr>
            <w:tcW w:w="1304" w:type="dxa"/>
            <w:vAlign w:val="center"/>
          </w:tcPr>
          <w:p w:rsidR="00B30989" w:rsidRDefault="00B30989">
            <w:pPr>
              <w:pStyle w:val="ConsPlusNormal"/>
              <w:jc w:val="center"/>
            </w:pPr>
            <w:r>
              <w:t>112542,5</w:t>
            </w:r>
          </w:p>
        </w:tc>
        <w:tc>
          <w:tcPr>
            <w:tcW w:w="1304" w:type="dxa"/>
            <w:vAlign w:val="center"/>
          </w:tcPr>
          <w:p w:rsidR="00B30989" w:rsidRDefault="00B30989">
            <w:pPr>
              <w:pStyle w:val="ConsPlusNormal"/>
              <w:jc w:val="center"/>
            </w:pPr>
            <w:r>
              <w:t>138495,9</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845117,3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13900,0</w:t>
            </w:r>
          </w:p>
        </w:tc>
        <w:tc>
          <w:tcPr>
            <w:tcW w:w="1191" w:type="dxa"/>
            <w:vAlign w:val="center"/>
          </w:tcPr>
          <w:p w:rsidR="00B30989" w:rsidRDefault="00B30989">
            <w:pPr>
              <w:pStyle w:val="ConsPlusNormal"/>
              <w:jc w:val="center"/>
            </w:pPr>
            <w:r>
              <w:t>15720,0</w:t>
            </w:r>
          </w:p>
        </w:tc>
        <w:tc>
          <w:tcPr>
            <w:tcW w:w="1304" w:type="dxa"/>
            <w:vAlign w:val="center"/>
          </w:tcPr>
          <w:p w:rsidR="00B30989" w:rsidRDefault="00B30989">
            <w:pPr>
              <w:pStyle w:val="ConsPlusNormal"/>
              <w:jc w:val="center"/>
            </w:pPr>
            <w:r>
              <w:t>425177,6</w:t>
            </w:r>
          </w:p>
        </w:tc>
        <w:tc>
          <w:tcPr>
            <w:tcW w:w="1304" w:type="dxa"/>
            <w:vAlign w:val="center"/>
          </w:tcPr>
          <w:p w:rsidR="00B30989" w:rsidRDefault="00B30989">
            <w:pPr>
              <w:pStyle w:val="ConsPlusNormal"/>
              <w:jc w:val="center"/>
            </w:pPr>
            <w:r>
              <w:t>190482,7</w:t>
            </w:r>
          </w:p>
        </w:tc>
        <w:tc>
          <w:tcPr>
            <w:tcW w:w="1304" w:type="dxa"/>
            <w:vAlign w:val="center"/>
          </w:tcPr>
          <w:p w:rsidR="00B30989" w:rsidRDefault="00B30989">
            <w:pPr>
              <w:pStyle w:val="ConsPlusNormal"/>
              <w:jc w:val="center"/>
            </w:pPr>
            <w:r>
              <w:t>262598,8</w:t>
            </w:r>
          </w:p>
        </w:tc>
        <w:tc>
          <w:tcPr>
            <w:tcW w:w="1304" w:type="dxa"/>
            <w:vAlign w:val="center"/>
          </w:tcPr>
          <w:p w:rsidR="00B30989" w:rsidRDefault="00B30989">
            <w:pPr>
              <w:pStyle w:val="ConsPlusNormal"/>
              <w:jc w:val="center"/>
            </w:pPr>
            <w:r>
              <w:t>323156,9</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1231036,0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1380,4</w:t>
            </w:r>
          </w:p>
        </w:tc>
        <w:tc>
          <w:tcPr>
            <w:tcW w:w="1304" w:type="dxa"/>
            <w:vAlign w:val="center"/>
          </w:tcPr>
          <w:p w:rsidR="00B30989" w:rsidRDefault="00B30989">
            <w:pPr>
              <w:pStyle w:val="ConsPlusNormal"/>
              <w:jc w:val="center"/>
            </w:pPr>
            <w:r>
              <w:t>10637,8</w:t>
            </w:r>
          </w:p>
        </w:tc>
        <w:tc>
          <w:tcPr>
            <w:tcW w:w="1304" w:type="dxa"/>
            <w:vAlign w:val="center"/>
          </w:tcPr>
          <w:p w:rsidR="00B30989" w:rsidRDefault="00B30989">
            <w:pPr>
              <w:pStyle w:val="ConsPlusNormal"/>
              <w:jc w:val="center"/>
            </w:pPr>
            <w:r>
              <w:t>19744,3</w:t>
            </w:r>
          </w:p>
        </w:tc>
        <w:tc>
          <w:tcPr>
            <w:tcW w:w="1304" w:type="dxa"/>
            <w:vAlign w:val="center"/>
          </w:tcPr>
          <w:p w:rsidR="00B30989" w:rsidRDefault="00B30989">
            <w:pPr>
              <w:pStyle w:val="ConsPlusNormal"/>
              <w:jc w:val="center"/>
            </w:pPr>
            <w:r>
              <w:t>24297,5</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56060,0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10.2.2.</w:t>
            </w:r>
          </w:p>
        </w:tc>
        <w:tc>
          <w:tcPr>
            <w:tcW w:w="3288" w:type="dxa"/>
            <w:vMerge w:val="restart"/>
          </w:tcPr>
          <w:p w:rsidR="00B30989" w:rsidRDefault="00B30989">
            <w:pPr>
              <w:pStyle w:val="ConsPlusNormal"/>
            </w:pPr>
            <w:r>
              <w:t>Развитие сети фельдшерско-акушерских пунктов и (или) офисов врачей общей практики</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57567,3</w:t>
            </w:r>
          </w:p>
        </w:tc>
        <w:tc>
          <w:tcPr>
            <w:tcW w:w="1191" w:type="dxa"/>
            <w:vAlign w:val="center"/>
          </w:tcPr>
          <w:p w:rsidR="00B30989" w:rsidRDefault="00B30989">
            <w:pPr>
              <w:pStyle w:val="ConsPlusNormal"/>
              <w:jc w:val="center"/>
            </w:pPr>
            <w:r>
              <w:t>117213,6</w:t>
            </w:r>
          </w:p>
        </w:tc>
        <w:tc>
          <w:tcPr>
            <w:tcW w:w="1304" w:type="dxa"/>
            <w:vAlign w:val="center"/>
          </w:tcPr>
          <w:p w:rsidR="00B30989" w:rsidRDefault="00B30989">
            <w:pPr>
              <w:pStyle w:val="ConsPlusNormal"/>
              <w:jc w:val="center"/>
            </w:pPr>
            <w:r>
              <w:t>168955,8</w:t>
            </w:r>
          </w:p>
        </w:tc>
        <w:tc>
          <w:tcPr>
            <w:tcW w:w="1304" w:type="dxa"/>
            <w:vAlign w:val="center"/>
          </w:tcPr>
          <w:p w:rsidR="00B30989" w:rsidRDefault="00B30989">
            <w:pPr>
              <w:pStyle w:val="ConsPlusNormal"/>
              <w:jc w:val="center"/>
            </w:pPr>
            <w:r>
              <w:t>218810,5</w:t>
            </w:r>
          </w:p>
        </w:tc>
        <w:tc>
          <w:tcPr>
            <w:tcW w:w="1304" w:type="dxa"/>
            <w:vAlign w:val="center"/>
          </w:tcPr>
          <w:p w:rsidR="00B30989" w:rsidRDefault="00B30989">
            <w:pPr>
              <w:pStyle w:val="ConsPlusNormal"/>
              <w:jc w:val="center"/>
            </w:pPr>
            <w:r>
              <w:t>396606,0</w:t>
            </w:r>
          </w:p>
        </w:tc>
        <w:tc>
          <w:tcPr>
            <w:tcW w:w="1304" w:type="dxa"/>
            <w:vAlign w:val="center"/>
          </w:tcPr>
          <w:p w:rsidR="00B30989" w:rsidRDefault="00B30989">
            <w:pPr>
              <w:pStyle w:val="ConsPlusNormal"/>
              <w:jc w:val="center"/>
            </w:pPr>
            <w:r>
              <w:t>608475,0</w:t>
            </w:r>
          </w:p>
        </w:tc>
        <w:tc>
          <w:tcPr>
            <w:tcW w:w="1304" w:type="dxa"/>
            <w:vAlign w:val="center"/>
          </w:tcPr>
          <w:p w:rsidR="00B30989" w:rsidRDefault="00B30989">
            <w:pPr>
              <w:pStyle w:val="ConsPlusNormal"/>
              <w:jc w:val="center"/>
            </w:pPr>
            <w:r>
              <w:t>864104,7</w:t>
            </w:r>
          </w:p>
        </w:tc>
        <w:tc>
          <w:tcPr>
            <w:tcW w:w="1417" w:type="dxa"/>
            <w:vAlign w:val="center"/>
          </w:tcPr>
          <w:p w:rsidR="00B30989" w:rsidRDefault="00B30989">
            <w:pPr>
              <w:pStyle w:val="ConsPlusNormal"/>
              <w:jc w:val="center"/>
            </w:pPr>
            <w:r>
              <w:t>2431732,9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50167,3</w:t>
            </w:r>
          </w:p>
        </w:tc>
        <w:tc>
          <w:tcPr>
            <w:tcW w:w="1191" w:type="dxa"/>
            <w:vAlign w:val="center"/>
          </w:tcPr>
          <w:p w:rsidR="00B30989" w:rsidRDefault="00B30989">
            <w:pPr>
              <w:pStyle w:val="ConsPlusNormal"/>
              <w:jc w:val="center"/>
            </w:pPr>
            <w:r>
              <w:t>110333,6</w:t>
            </w:r>
          </w:p>
        </w:tc>
        <w:tc>
          <w:tcPr>
            <w:tcW w:w="1304" w:type="dxa"/>
            <w:vAlign w:val="center"/>
          </w:tcPr>
          <w:p w:rsidR="00B30989" w:rsidRDefault="00B30989">
            <w:pPr>
              <w:pStyle w:val="ConsPlusNormal"/>
              <w:jc w:val="center"/>
            </w:pPr>
            <w:r>
              <w:t>50687,0</w:t>
            </w:r>
          </w:p>
        </w:tc>
        <w:tc>
          <w:tcPr>
            <w:tcW w:w="1304" w:type="dxa"/>
            <w:vAlign w:val="center"/>
          </w:tcPr>
          <w:p w:rsidR="00B30989" w:rsidRDefault="00B30989">
            <w:pPr>
              <w:pStyle w:val="ConsPlusNormal"/>
              <w:jc w:val="center"/>
            </w:pPr>
            <w:r>
              <w:t>65643,9</w:t>
            </w:r>
          </w:p>
        </w:tc>
        <w:tc>
          <w:tcPr>
            <w:tcW w:w="1304" w:type="dxa"/>
            <w:vAlign w:val="center"/>
          </w:tcPr>
          <w:p w:rsidR="00B30989" w:rsidRDefault="00B30989">
            <w:pPr>
              <w:pStyle w:val="ConsPlusNormal"/>
              <w:jc w:val="center"/>
            </w:pPr>
            <w:r>
              <w:t>118981,8</w:t>
            </w:r>
          </w:p>
        </w:tc>
        <w:tc>
          <w:tcPr>
            <w:tcW w:w="1304" w:type="dxa"/>
            <w:vAlign w:val="center"/>
          </w:tcPr>
          <w:p w:rsidR="00B30989" w:rsidRDefault="00B30989">
            <w:pPr>
              <w:pStyle w:val="ConsPlusNormal"/>
              <w:jc w:val="center"/>
            </w:pPr>
            <w:r>
              <w:t>193342,5</w:t>
            </w:r>
          </w:p>
        </w:tc>
        <w:tc>
          <w:tcPr>
            <w:tcW w:w="1304" w:type="dxa"/>
            <w:vAlign w:val="center"/>
          </w:tcPr>
          <w:p w:rsidR="00B30989" w:rsidRDefault="00B30989">
            <w:pPr>
              <w:pStyle w:val="ConsPlusNormal"/>
              <w:jc w:val="center"/>
            </w:pPr>
            <w:r>
              <w:t>259231,4</w:t>
            </w:r>
          </w:p>
        </w:tc>
        <w:tc>
          <w:tcPr>
            <w:tcW w:w="1417" w:type="dxa"/>
            <w:vAlign w:val="center"/>
          </w:tcPr>
          <w:p w:rsidR="00B30989" w:rsidRDefault="00B30989">
            <w:pPr>
              <w:pStyle w:val="ConsPlusNormal"/>
              <w:jc w:val="center"/>
            </w:pPr>
            <w:r>
              <w:t>848387,5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7400,0</w:t>
            </w:r>
          </w:p>
        </w:tc>
        <w:tc>
          <w:tcPr>
            <w:tcW w:w="1191" w:type="dxa"/>
            <w:vAlign w:val="center"/>
          </w:tcPr>
          <w:p w:rsidR="00B30989" w:rsidRDefault="00B30989">
            <w:pPr>
              <w:pStyle w:val="ConsPlusNormal"/>
              <w:jc w:val="center"/>
            </w:pPr>
            <w:r>
              <w:t>6880,0</w:t>
            </w:r>
          </w:p>
        </w:tc>
        <w:tc>
          <w:tcPr>
            <w:tcW w:w="1304" w:type="dxa"/>
            <w:vAlign w:val="center"/>
          </w:tcPr>
          <w:p w:rsidR="00B30989" w:rsidRDefault="00B30989">
            <w:pPr>
              <w:pStyle w:val="ConsPlusNormal"/>
              <w:jc w:val="center"/>
            </w:pPr>
            <w:r>
              <w:t>118268,8</w:t>
            </w:r>
          </w:p>
        </w:tc>
        <w:tc>
          <w:tcPr>
            <w:tcW w:w="1304" w:type="dxa"/>
            <w:vAlign w:val="center"/>
          </w:tcPr>
          <w:p w:rsidR="00B30989" w:rsidRDefault="00B30989">
            <w:pPr>
              <w:pStyle w:val="ConsPlusNormal"/>
              <w:jc w:val="center"/>
            </w:pPr>
            <w:r>
              <w:t>153166,6</w:t>
            </w:r>
          </w:p>
        </w:tc>
        <w:tc>
          <w:tcPr>
            <w:tcW w:w="1304" w:type="dxa"/>
            <w:vAlign w:val="center"/>
          </w:tcPr>
          <w:p w:rsidR="00B30989" w:rsidRDefault="00B30989">
            <w:pPr>
              <w:pStyle w:val="ConsPlusNormal"/>
              <w:jc w:val="center"/>
            </w:pPr>
            <w:r>
              <w:t>277624,2</w:t>
            </w:r>
          </w:p>
        </w:tc>
        <w:tc>
          <w:tcPr>
            <w:tcW w:w="1304" w:type="dxa"/>
            <w:vAlign w:val="center"/>
          </w:tcPr>
          <w:p w:rsidR="00B30989" w:rsidRDefault="00B30989">
            <w:pPr>
              <w:pStyle w:val="ConsPlusNormal"/>
              <w:jc w:val="center"/>
            </w:pPr>
            <w:r>
              <w:t>415132,5</w:t>
            </w:r>
          </w:p>
        </w:tc>
        <w:tc>
          <w:tcPr>
            <w:tcW w:w="1304" w:type="dxa"/>
            <w:vAlign w:val="center"/>
          </w:tcPr>
          <w:p w:rsidR="00B30989" w:rsidRDefault="00B30989">
            <w:pPr>
              <w:pStyle w:val="ConsPlusNormal"/>
              <w:jc w:val="center"/>
            </w:pPr>
            <w:r>
              <w:t>604873,3</w:t>
            </w:r>
          </w:p>
        </w:tc>
        <w:tc>
          <w:tcPr>
            <w:tcW w:w="1417" w:type="dxa"/>
            <w:vAlign w:val="center"/>
          </w:tcPr>
          <w:p w:rsidR="00B30989" w:rsidRDefault="00B30989">
            <w:pPr>
              <w:pStyle w:val="ConsPlusNormal"/>
              <w:jc w:val="center"/>
            </w:pPr>
            <w:r>
              <w:t>1583345,4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10.2.3.</w:t>
            </w:r>
          </w:p>
        </w:tc>
        <w:tc>
          <w:tcPr>
            <w:tcW w:w="3288" w:type="dxa"/>
            <w:vMerge w:val="restart"/>
          </w:tcPr>
          <w:p w:rsidR="00B30989" w:rsidRDefault="00B30989">
            <w:pPr>
              <w:pStyle w:val="ConsPlusNormal"/>
            </w:pPr>
            <w:r>
              <w:t>Развитие сети плоскостных спортивных сооружений</w:t>
            </w:r>
          </w:p>
        </w:tc>
        <w:tc>
          <w:tcPr>
            <w:tcW w:w="1871"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15500,0</w:t>
            </w:r>
          </w:p>
        </w:tc>
        <w:tc>
          <w:tcPr>
            <w:tcW w:w="1191" w:type="dxa"/>
            <w:vAlign w:val="center"/>
          </w:tcPr>
          <w:p w:rsidR="00B30989" w:rsidRDefault="00B30989">
            <w:pPr>
              <w:pStyle w:val="ConsPlusNormal"/>
              <w:jc w:val="center"/>
            </w:pPr>
            <w:r>
              <w:t>23492,4</w:t>
            </w:r>
          </w:p>
        </w:tc>
        <w:tc>
          <w:tcPr>
            <w:tcW w:w="1304" w:type="dxa"/>
            <w:vAlign w:val="center"/>
          </w:tcPr>
          <w:p w:rsidR="00B30989" w:rsidRDefault="00B30989">
            <w:pPr>
              <w:pStyle w:val="ConsPlusNormal"/>
              <w:jc w:val="center"/>
            </w:pPr>
            <w:r>
              <w:t>57007,5</w:t>
            </w:r>
          </w:p>
        </w:tc>
        <w:tc>
          <w:tcPr>
            <w:tcW w:w="1304" w:type="dxa"/>
            <w:vAlign w:val="center"/>
          </w:tcPr>
          <w:p w:rsidR="00B30989" w:rsidRDefault="00B30989">
            <w:pPr>
              <w:pStyle w:val="ConsPlusNormal"/>
              <w:jc w:val="center"/>
            </w:pPr>
            <w:r>
              <w:t>325000,0</w:t>
            </w:r>
          </w:p>
        </w:tc>
        <w:tc>
          <w:tcPr>
            <w:tcW w:w="1304" w:type="dxa"/>
            <w:vAlign w:val="center"/>
          </w:tcPr>
          <w:p w:rsidR="00B30989" w:rsidRDefault="00B30989">
            <w:pPr>
              <w:pStyle w:val="ConsPlusNormal"/>
              <w:jc w:val="center"/>
            </w:pPr>
            <w:r>
              <w:t>74076,3</w:t>
            </w:r>
          </w:p>
        </w:tc>
        <w:tc>
          <w:tcPr>
            <w:tcW w:w="1304" w:type="dxa"/>
            <w:vAlign w:val="center"/>
          </w:tcPr>
          <w:p w:rsidR="00B30989" w:rsidRDefault="00B30989">
            <w:pPr>
              <w:pStyle w:val="ConsPlusNormal"/>
              <w:jc w:val="center"/>
            </w:pPr>
            <w:r>
              <w:t>128435,6</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623511,8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9171,5</w:t>
            </w:r>
          </w:p>
        </w:tc>
        <w:tc>
          <w:tcPr>
            <w:tcW w:w="1191" w:type="dxa"/>
            <w:vAlign w:val="center"/>
          </w:tcPr>
          <w:p w:rsidR="00B30989" w:rsidRDefault="00B30989">
            <w:pPr>
              <w:pStyle w:val="ConsPlusNormal"/>
              <w:jc w:val="center"/>
            </w:pPr>
            <w:r>
              <w:t>6946,2</w:t>
            </w:r>
          </w:p>
        </w:tc>
        <w:tc>
          <w:tcPr>
            <w:tcW w:w="1304" w:type="dxa"/>
            <w:vAlign w:val="center"/>
          </w:tcPr>
          <w:p w:rsidR="00B30989" w:rsidRDefault="00B30989">
            <w:pPr>
              <w:pStyle w:val="ConsPlusNormal"/>
              <w:jc w:val="center"/>
            </w:pPr>
            <w:r>
              <w:t>16850,2</w:t>
            </w:r>
          </w:p>
        </w:tc>
        <w:tc>
          <w:tcPr>
            <w:tcW w:w="1304" w:type="dxa"/>
            <w:vAlign w:val="center"/>
          </w:tcPr>
          <w:p w:rsidR="00B30989" w:rsidRDefault="00B30989">
            <w:pPr>
              <w:pStyle w:val="ConsPlusNormal"/>
              <w:jc w:val="center"/>
            </w:pPr>
            <w:r>
              <w:t>96067,7</w:t>
            </w:r>
          </w:p>
        </w:tc>
        <w:tc>
          <w:tcPr>
            <w:tcW w:w="1304" w:type="dxa"/>
            <w:vAlign w:val="center"/>
          </w:tcPr>
          <w:p w:rsidR="00B30989" w:rsidRDefault="00B30989">
            <w:pPr>
              <w:pStyle w:val="ConsPlusNormal"/>
              <w:jc w:val="center"/>
            </w:pPr>
            <w:r>
              <w:t>21892,9</w:t>
            </w:r>
          </w:p>
        </w:tc>
        <w:tc>
          <w:tcPr>
            <w:tcW w:w="1304" w:type="dxa"/>
            <w:vAlign w:val="center"/>
          </w:tcPr>
          <w:p w:rsidR="00B30989" w:rsidRDefault="00B30989">
            <w:pPr>
              <w:pStyle w:val="ConsPlusNormal"/>
              <w:jc w:val="center"/>
            </w:pPr>
            <w:r>
              <w:t>37953,4</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188881,9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5860,0</w:t>
            </w:r>
          </w:p>
        </w:tc>
        <w:tc>
          <w:tcPr>
            <w:tcW w:w="1191" w:type="dxa"/>
            <w:vAlign w:val="center"/>
          </w:tcPr>
          <w:p w:rsidR="00B30989" w:rsidRDefault="00B30989">
            <w:pPr>
              <w:pStyle w:val="ConsPlusNormal"/>
              <w:jc w:val="center"/>
            </w:pPr>
            <w:r>
              <w:t>16200,0</w:t>
            </w:r>
          </w:p>
        </w:tc>
        <w:tc>
          <w:tcPr>
            <w:tcW w:w="1304" w:type="dxa"/>
            <w:vAlign w:val="center"/>
          </w:tcPr>
          <w:p w:rsidR="00B30989" w:rsidRDefault="00B30989">
            <w:pPr>
              <w:pStyle w:val="ConsPlusNormal"/>
              <w:jc w:val="center"/>
            </w:pPr>
            <w:r>
              <w:t>39317,6</w:t>
            </w:r>
          </w:p>
        </w:tc>
        <w:tc>
          <w:tcPr>
            <w:tcW w:w="1304" w:type="dxa"/>
            <w:vAlign w:val="center"/>
          </w:tcPr>
          <w:p w:rsidR="00B30989" w:rsidRDefault="00B30989">
            <w:pPr>
              <w:pStyle w:val="ConsPlusNormal"/>
              <w:jc w:val="center"/>
            </w:pPr>
            <w:r>
              <w:t>224153,2</w:t>
            </w:r>
          </w:p>
        </w:tc>
        <w:tc>
          <w:tcPr>
            <w:tcW w:w="1304" w:type="dxa"/>
            <w:vAlign w:val="center"/>
          </w:tcPr>
          <w:p w:rsidR="00B30989" w:rsidRDefault="00B30989">
            <w:pPr>
              <w:pStyle w:val="ConsPlusNormal"/>
              <w:jc w:val="center"/>
            </w:pPr>
            <w:r>
              <w:t>51083,4</w:t>
            </w:r>
          </w:p>
        </w:tc>
        <w:tc>
          <w:tcPr>
            <w:tcW w:w="1304" w:type="dxa"/>
            <w:vAlign w:val="center"/>
          </w:tcPr>
          <w:p w:rsidR="00B30989" w:rsidRDefault="00B30989">
            <w:pPr>
              <w:pStyle w:val="ConsPlusNormal"/>
              <w:jc w:val="center"/>
            </w:pPr>
            <w:r>
              <w:t>88557,9</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425172,1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468,5</w:t>
            </w:r>
          </w:p>
        </w:tc>
        <w:tc>
          <w:tcPr>
            <w:tcW w:w="1191" w:type="dxa"/>
            <w:vAlign w:val="center"/>
          </w:tcPr>
          <w:p w:rsidR="00B30989" w:rsidRDefault="00B30989">
            <w:pPr>
              <w:pStyle w:val="ConsPlusNormal"/>
              <w:jc w:val="center"/>
            </w:pPr>
            <w:r>
              <w:t>346,2</w:t>
            </w:r>
          </w:p>
        </w:tc>
        <w:tc>
          <w:tcPr>
            <w:tcW w:w="1304" w:type="dxa"/>
            <w:vAlign w:val="center"/>
          </w:tcPr>
          <w:p w:rsidR="00B30989" w:rsidRDefault="00B30989">
            <w:pPr>
              <w:pStyle w:val="ConsPlusNormal"/>
              <w:jc w:val="center"/>
            </w:pPr>
            <w:r>
              <w:t>839,7</w:t>
            </w:r>
          </w:p>
        </w:tc>
        <w:tc>
          <w:tcPr>
            <w:tcW w:w="1304" w:type="dxa"/>
            <w:vAlign w:val="center"/>
          </w:tcPr>
          <w:p w:rsidR="00B30989" w:rsidRDefault="00B30989">
            <w:pPr>
              <w:pStyle w:val="ConsPlusNormal"/>
              <w:jc w:val="center"/>
            </w:pPr>
            <w:r>
              <w:t>4779,1</w:t>
            </w:r>
          </w:p>
        </w:tc>
        <w:tc>
          <w:tcPr>
            <w:tcW w:w="1304" w:type="dxa"/>
            <w:vAlign w:val="center"/>
          </w:tcPr>
          <w:p w:rsidR="00B30989" w:rsidRDefault="00B30989">
            <w:pPr>
              <w:pStyle w:val="ConsPlusNormal"/>
              <w:jc w:val="center"/>
            </w:pPr>
            <w:r>
              <w:t>1100,0</w:t>
            </w:r>
          </w:p>
        </w:tc>
        <w:tc>
          <w:tcPr>
            <w:tcW w:w="1304" w:type="dxa"/>
            <w:vAlign w:val="center"/>
          </w:tcPr>
          <w:p w:rsidR="00B30989" w:rsidRDefault="00B30989">
            <w:pPr>
              <w:pStyle w:val="ConsPlusNormal"/>
              <w:jc w:val="center"/>
            </w:pPr>
            <w:r>
              <w:t>1924,3</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9457,8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10.2.4.</w:t>
            </w:r>
          </w:p>
        </w:tc>
        <w:tc>
          <w:tcPr>
            <w:tcW w:w="3288" w:type="dxa"/>
            <w:vMerge w:val="restart"/>
          </w:tcPr>
          <w:p w:rsidR="00B30989" w:rsidRDefault="00B30989">
            <w:pPr>
              <w:pStyle w:val="ConsPlusNormal"/>
            </w:pPr>
            <w:r>
              <w:t>Развитие сети учреждений культурно-досугового типа</w:t>
            </w:r>
          </w:p>
        </w:tc>
        <w:tc>
          <w:tcPr>
            <w:tcW w:w="1871" w:type="dxa"/>
            <w:vMerge w:val="restart"/>
          </w:tcPr>
          <w:p w:rsidR="00B30989" w:rsidRDefault="00B30989">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110758,2</w:t>
            </w:r>
          </w:p>
        </w:tc>
        <w:tc>
          <w:tcPr>
            <w:tcW w:w="1304" w:type="dxa"/>
            <w:vAlign w:val="center"/>
          </w:tcPr>
          <w:p w:rsidR="00B30989" w:rsidRDefault="00B30989">
            <w:pPr>
              <w:pStyle w:val="ConsPlusNormal"/>
              <w:jc w:val="center"/>
            </w:pPr>
            <w:r>
              <w:t>73838,8</w:t>
            </w:r>
          </w:p>
        </w:tc>
        <w:tc>
          <w:tcPr>
            <w:tcW w:w="1304" w:type="dxa"/>
            <w:vAlign w:val="center"/>
          </w:tcPr>
          <w:p w:rsidR="00B30989" w:rsidRDefault="00B30989">
            <w:pPr>
              <w:pStyle w:val="ConsPlusNormal"/>
              <w:jc w:val="center"/>
            </w:pPr>
            <w:r>
              <w:t>267192,5</w:t>
            </w:r>
          </w:p>
        </w:tc>
        <w:tc>
          <w:tcPr>
            <w:tcW w:w="1304" w:type="dxa"/>
            <w:vAlign w:val="center"/>
          </w:tcPr>
          <w:p w:rsidR="00B30989" w:rsidRDefault="00B30989">
            <w:pPr>
              <w:pStyle w:val="ConsPlusNormal"/>
              <w:jc w:val="center"/>
            </w:pPr>
            <w:r>
              <w:t>438784,1</w:t>
            </w:r>
          </w:p>
        </w:tc>
        <w:tc>
          <w:tcPr>
            <w:tcW w:w="1304" w:type="dxa"/>
            <w:vAlign w:val="center"/>
          </w:tcPr>
          <w:p w:rsidR="00B30989" w:rsidRDefault="00B30989">
            <w:pPr>
              <w:pStyle w:val="ConsPlusNormal"/>
              <w:jc w:val="center"/>
            </w:pPr>
            <w:r>
              <w:t>171591,6</w:t>
            </w:r>
          </w:p>
        </w:tc>
        <w:tc>
          <w:tcPr>
            <w:tcW w:w="1417" w:type="dxa"/>
            <w:vAlign w:val="center"/>
          </w:tcPr>
          <w:p w:rsidR="00B30989" w:rsidRDefault="00B30989">
            <w:pPr>
              <w:pStyle w:val="ConsPlusNormal"/>
              <w:jc w:val="center"/>
            </w:pPr>
            <w:r>
              <w:t>1062165,2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32230,7</w:t>
            </w:r>
          </w:p>
        </w:tc>
        <w:tc>
          <w:tcPr>
            <w:tcW w:w="1304" w:type="dxa"/>
            <w:vAlign w:val="center"/>
          </w:tcPr>
          <w:p w:rsidR="00B30989" w:rsidRDefault="00B30989">
            <w:pPr>
              <w:pStyle w:val="ConsPlusNormal"/>
              <w:jc w:val="center"/>
            </w:pPr>
            <w:r>
              <w:t>21487,1</w:t>
            </w:r>
          </w:p>
        </w:tc>
        <w:tc>
          <w:tcPr>
            <w:tcW w:w="1304" w:type="dxa"/>
            <w:vAlign w:val="center"/>
          </w:tcPr>
          <w:p w:rsidR="00B30989" w:rsidRDefault="00B30989">
            <w:pPr>
              <w:pStyle w:val="ConsPlusNormal"/>
              <w:jc w:val="center"/>
            </w:pPr>
            <w:r>
              <w:t>78956,8</w:t>
            </w:r>
          </w:p>
        </w:tc>
        <w:tc>
          <w:tcPr>
            <w:tcW w:w="1304" w:type="dxa"/>
            <w:vAlign w:val="center"/>
          </w:tcPr>
          <w:p w:rsidR="00B30989" w:rsidRDefault="00B30989">
            <w:pPr>
              <w:pStyle w:val="ConsPlusNormal"/>
              <w:jc w:val="center"/>
            </w:pPr>
            <w:r>
              <w:t>129663,0</w:t>
            </w:r>
          </w:p>
        </w:tc>
        <w:tc>
          <w:tcPr>
            <w:tcW w:w="1304" w:type="dxa"/>
            <w:vAlign w:val="center"/>
          </w:tcPr>
          <w:p w:rsidR="00B30989" w:rsidRDefault="00B30989">
            <w:pPr>
              <w:pStyle w:val="ConsPlusNormal"/>
              <w:jc w:val="center"/>
            </w:pPr>
            <w:r>
              <w:t>50706,2</w:t>
            </w:r>
          </w:p>
        </w:tc>
        <w:tc>
          <w:tcPr>
            <w:tcW w:w="1417" w:type="dxa"/>
            <w:vAlign w:val="center"/>
          </w:tcPr>
          <w:p w:rsidR="00B30989" w:rsidRDefault="00B30989">
            <w:pPr>
              <w:pStyle w:val="ConsPlusNormal"/>
              <w:jc w:val="center"/>
            </w:pPr>
            <w:r>
              <w:t>313043,8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75204,8</w:t>
            </w:r>
          </w:p>
        </w:tc>
        <w:tc>
          <w:tcPr>
            <w:tcW w:w="1304" w:type="dxa"/>
            <w:vAlign w:val="center"/>
          </w:tcPr>
          <w:p w:rsidR="00B30989" w:rsidRDefault="00B30989">
            <w:pPr>
              <w:pStyle w:val="ConsPlusNormal"/>
              <w:jc w:val="center"/>
            </w:pPr>
            <w:r>
              <w:t>50136,5</w:t>
            </w:r>
          </w:p>
        </w:tc>
        <w:tc>
          <w:tcPr>
            <w:tcW w:w="1304" w:type="dxa"/>
            <w:vAlign w:val="center"/>
          </w:tcPr>
          <w:p w:rsidR="00B30989" w:rsidRDefault="00B30989">
            <w:pPr>
              <w:pStyle w:val="ConsPlusNormal"/>
              <w:jc w:val="center"/>
            </w:pPr>
            <w:r>
              <w:t>184232,5</w:t>
            </w:r>
          </w:p>
        </w:tc>
        <w:tc>
          <w:tcPr>
            <w:tcW w:w="1304" w:type="dxa"/>
            <w:vAlign w:val="center"/>
          </w:tcPr>
          <w:p w:rsidR="00B30989" w:rsidRDefault="00B30989">
            <w:pPr>
              <w:pStyle w:val="ConsPlusNormal"/>
              <w:jc w:val="center"/>
            </w:pPr>
            <w:r>
              <w:t>302547,0</w:t>
            </w:r>
          </w:p>
        </w:tc>
        <w:tc>
          <w:tcPr>
            <w:tcW w:w="1304" w:type="dxa"/>
            <w:vAlign w:val="center"/>
          </w:tcPr>
          <w:p w:rsidR="00B30989" w:rsidRDefault="00B30989">
            <w:pPr>
              <w:pStyle w:val="ConsPlusNormal"/>
              <w:jc w:val="center"/>
            </w:pPr>
            <w:r>
              <w:t>118314,5</w:t>
            </w:r>
          </w:p>
        </w:tc>
        <w:tc>
          <w:tcPr>
            <w:tcW w:w="1417" w:type="dxa"/>
            <w:vAlign w:val="center"/>
          </w:tcPr>
          <w:p w:rsidR="00B30989" w:rsidRDefault="00B30989">
            <w:pPr>
              <w:pStyle w:val="ConsPlusNormal"/>
              <w:jc w:val="center"/>
            </w:pPr>
            <w:r>
              <w:t>730435,3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3322,7</w:t>
            </w:r>
          </w:p>
        </w:tc>
        <w:tc>
          <w:tcPr>
            <w:tcW w:w="1304" w:type="dxa"/>
            <w:vAlign w:val="center"/>
          </w:tcPr>
          <w:p w:rsidR="00B30989" w:rsidRDefault="00B30989">
            <w:pPr>
              <w:pStyle w:val="ConsPlusNormal"/>
              <w:jc w:val="center"/>
            </w:pPr>
            <w:r>
              <w:t>2215,2</w:t>
            </w:r>
          </w:p>
        </w:tc>
        <w:tc>
          <w:tcPr>
            <w:tcW w:w="1304" w:type="dxa"/>
            <w:vAlign w:val="center"/>
          </w:tcPr>
          <w:p w:rsidR="00B30989" w:rsidRDefault="00B30989">
            <w:pPr>
              <w:pStyle w:val="ConsPlusNormal"/>
              <w:jc w:val="center"/>
            </w:pPr>
            <w:r>
              <w:t>4003,2</w:t>
            </w:r>
          </w:p>
        </w:tc>
        <w:tc>
          <w:tcPr>
            <w:tcW w:w="1304" w:type="dxa"/>
            <w:vAlign w:val="center"/>
          </w:tcPr>
          <w:p w:rsidR="00B30989" w:rsidRDefault="00B30989">
            <w:pPr>
              <w:pStyle w:val="ConsPlusNormal"/>
              <w:jc w:val="center"/>
            </w:pPr>
            <w:r>
              <w:t>6574,1</w:t>
            </w:r>
          </w:p>
        </w:tc>
        <w:tc>
          <w:tcPr>
            <w:tcW w:w="1304" w:type="dxa"/>
            <w:vAlign w:val="center"/>
          </w:tcPr>
          <w:p w:rsidR="00B30989" w:rsidRDefault="00B30989">
            <w:pPr>
              <w:pStyle w:val="ConsPlusNormal"/>
              <w:jc w:val="center"/>
            </w:pPr>
            <w:r>
              <w:t>2570,9</w:t>
            </w:r>
          </w:p>
        </w:tc>
        <w:tc>
          <w:tcPr>
            <w:tcW w:w="1417" w:type="dxa"/>
            <w:vAlign w:val="center"/>
          </w:tcPr>
          <w:p w:rsidR="00B30989" w:rsidRDefault="00B30989">
            <w:pPr>
              <w:pStyle w:val="ConsPlusNormal"/>
              <w:jc w:val="center"/>
            </w:pPr>
            <w:r>
              <w:t>18686,1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lastRenderedPageBreak/>
              <w:t>10.2.5.</w:t>
            </w:r>
          </w:p>
        </w:tc>
        <w:tc>
          <w:tcPr>
            <w:tcW w:w="3288" w:type="dxa"/>
            <w:vMerge w:val="restart"/>
          </w:tcPr>
          <w:p w:rsidR="00B30989" w:rsidRDefault="00B30989">
            <w:pPr>
              <w:pStyle w:val="ConsPlusNormal"/>
            </w:pPr>
            <w:r>
              <w:t>Развитие водоснабжения</w:t>
            </w:r>
          </w:p>
        </w:tc>
        <w:tc>
          <w:tcPr>
            <w:tcW w:w="1871" w:type="dxa"/>
            <w:vMerge w:val="restart"/>
          </w:tcPr>
          <w:p w:rsidR="00B30989" w:rsidRDefault="00B30989">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32820,1</w:t>
            </w:r>
          </w:p>
        </w:tc>
        <w:tc>
          <w:tcPr>
            <w:tcW w:w="1191" w:type="dxa"/>
            <w:vAlign w:val="center"/>
          </w:tcPr>
          <w:p w:rsidR="00B30989" w:rsidRDefault="00B30989">
            <w:pPr>
              <w:pStyle w:val="ConsPlusNormal"/>
              <w:jc w:val="center"/>
            </w:pPr>
            <w:r>
              <w:t>135552,6</w:t>
            </w:r>
          </w:p>
        </w:tc>
        <w:tc>
          <w:tcPr>
            <w:tcW w:w="1304" w:type="dxa"/>
            <w:vAlign w:val="center"/>
          </w:tcPr>
          <w:p w:rsidR="00B30989" w:rsidRDefault="00B30989">
            <w:pPr>
              <w:pStyle w:val="ConsPlusNormal"/>
              <w:jc w:val="center"/>
            </w:pPr>
            <w:r>
              <w:t>158681,0</w:t>
            </w:r>
          </w:p>
        </w:tc>
        <w:tc>
          <w:tcPr>
            <w:tcW w:w="1304" w:type="dxa"/>
            <w:vAlign w:val="center"/>
          </w:tcPr>
          <w:p w:rsidR="00B30989" w:rsidRDefault="00B30989">
            <w:pPr>
              <w:pStyle w:val="ConsPlusNormal"/>
              <w:jc w:val="center"/>
            </w:pPr>
            <w:r>
              <w:t>159867,8</w:t>
            </w:r>
          </w:p>
        </w:tc>
        <w:tc>
          <w:tcPr>
            <w:tcW w:w="1304" w:type="dxa"/>
            <w:vAlign w:val="center"/>
          </w:tcPr>
          <w:p w:rsidR="00B30989" w:rsidRDefault="00B30989">
            <w:pPr>
              <w:pStyle w:val="ConsPlusNormal"/>
              <w:jc w:val="center"/>
            </w:pPr>
            <w:r>
              <w:t>442853,3</w:t>
            </w:r>
          </w:p>
        </w:tc>
        <w:tc>
          <w:tcPr>
            <w:tcW w:w="1304" w:type="dxa"/>
            <w:vAlign w:val="center"/>
          </w:tcPr>
          <w:p w:rsidR="00B30989" w:rsidRDefault="00B30989">
            <w:pPr>
              <w:pStyle w:val="ConsPlusNormal"/>
              <w:jc w:val="center"/>
            </w:pPr>
            <w:r>
              <w:t>297021,6</w:t>
            </w:r>
          </w:p>
        </w:tc>
        <w:tc>
          <w:tcPr>
            <w:tcW w:w="1304" w:type="dxa"/>
            <w:vAlign w:val="center"/>
          </w:tcPr>
          <w:p w:rsidR="00B30989" w:rsidRDefault="00B30989">
            <w:pPr>
              <w:pStyle w:val="ConsPlusNormal"/>
              <w:jc w:val="center"/>
            </w:pPr>
            <w:r>
              <w:t>319373,5</w:t>
            </w:r>
          </w:p>
        </w:tc>
        <w:tc>
          <w:tcPr>
            <w:tcW w:w="1417" w:type="dxa"/>
            <w:vAlign w:val="center"/>
          </w:tcPr>
          <w:p w:rsidR="00B30989" w:rsidRDefault="00B30989">
            <w:pPr>
              <w:pStyle w:val="ConsPlusNormal"/>
              <w:jc w:val="center"/>
            </w:pPr>
            <w:r>
              <w:t>1546169,9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19113,0</w:t>
            </w:r>
          </w:p>
        </w:tc>
        <w:tc>
          <w:tcPr>
            <w:tcW w:w="1191" w:type="dxa"/>
            <w:vAlign w:val="center"/>
          </w:tcPr>
          <w:p w:rsidR="00B30989" w:rsidRDefault="00B30989">
            <w:pPr>
              <w:pStyle w:val="ConsPlusNormal"/>
              <w:jc w:val="center"/>
            </w:pPr>
            <w:r>
              <w:t>44924,0</w:t>
            </w:r>
          </w:p>
        </w:tc>
        <w:tc>
          <w:tcPr>
            <w:tcW w:w="1304" w:type="dxa"/>
            <w:vAlign w:val="center"/>
          </w:tcPr>
          <w:p w:rsidR="00B30989" w:rsidRDefault="00B30989">
            <w:pPr>
              <w:pStyle w:val="ConsPlusNormal"/>
              <w:jc w:val="center"/>
            </w:pPr>
            <w:r>
              <w:t>45548,1</w:t>
            </w:r>
          </w:p>
        </w:tc>
        <w:tc>
          <w:tcPr>
            <w:tcW w:w="1304" w:type="dxa"/>
            <w:vAlign w:val="center"/>
          </w:tcPr>
          <w:p w:rsidR="00B30989" w:rsidRDefault="00B30989">
            <w:pPr>
              <w:pStyle w:val="ConsPlusNormal"/>
              <w:jc w:val="center"/>
            </w:pPr>
            <w:r>
              <w:t>45548,1</w:t>
            </w:r>
          </w:p>
        </w:tc>
        <w:tc>
          <w:tcPr>
            <w:tcW w:w="1304" w:type="dxa"/>
            <w:vAlign w:val="center"/>
          </w:tcPr>
          <w:p w:rsidR="00B30989" w:rsidRDefault="00B30989">
            <w:pPr>
              <w:pStyle w:val="ConsPlusNormal"/>
              <w:jc w:val="center"/>
            </w:pPr>
            <w:r>
              <w:t>130790,8</w:t>
            </w:r>
          </w:p>
        </w:tc>
        <w:tc>
          <w:tcPr>
            <w:tcW w:w="1304" w:type="dxa"/>
            <w:vAlign w:val="center"/>
          </w:tcPr>
          <w:p w:rsidR="00B30989" w:rsidRDefault="00B30989">
            <w:pPr>
              <w:pStyle w:val="ConsPlusNormal"/>
              <w:jc w:val="center"/>
            </w:pPr>
            <w:r>
              <w:t>87721,3</w:t>
            </w:r>
          </w:p>
        </w:tc>
        <w:tc>
          <w:tcPr>
            <w:tcW w:w="1304" w:type="dxa"/>
            <w:vAlign w:val="center"/>
          </w:tcPr>
          <w:p w:rsidR="00B30989" w:rsidRDefault="00B30989">
            <w:pPr>
              <w:pStyle w:val="ConsPlusNormal"/>
              <w:jc w:val="center"/>
            </w:pPr>
            <w:r>
              <w:t>94322,6</w:t>
            </w:r>
          </w:p>
        </w:tc>
        <w:tc>
          <w:tcPr>
            <w:tcW w:w="1417" w:type="dxa"/>
            <w:vAlign w:val="center"/>
          </w:tcPr>
          <w:p w:rsidR="00B30989" w:rsidRDefault="00B30989">
            <w:pPr>
              <w:pStyle w:val="ConsPlusNormal"/>
              <w:jc w:val="center"/>
            </w:pPr>
            <w:r>
              <w:t>467967,9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12200,0</w:t>
            </w:r>
          </w:p>
        </w:tc>
        <w:tc>
          <w:tcPr>
            <w:tcW w:w="1191" w:type="dxa"/>
            <w:vAlign w:val="center"/>
          </w:tcPr>
          <w:p w:rsidR="00B30989" w:rsidRDefault="00B30989">
            <w:pPr>
              <w:pStyle w:val="ConsPlusNormal"/>
              <w:jc w:val="center"/>
            </w:pPr>
            <w:r>
              <w:t>83060,0</w:t>
            </w:r>
          </w:p>
        </w:tc>
        <w:tc>
          <w:tcPr>
            <w:tcW w:w="1304" w:type="dxa"/>
            <w:vAlign w:val="center"/>
          </w:tcPr>
          <w:p w:rsidR="00B30989" w:rsidRDefault="00B30989">
            <w:pPr>
              <w:pStyle w:val="ConsPlusNormal"/>
              <w:jc w:val="center"/>
            </w:pPr>
            <w:r>
              <w:t>106278,9</w:t>
            </w:r>
          </w:p>
        </w:tc>
        <w:tc>
          <w:tcPr>
            <w:tcW w:w="1304" w:type="dxa"/>
            <w:vAlign w:val="center"/>
          </w:tcPr>
          <w:p w:rsidR="00B30989" w:rsidRDefault="00B30989">
            <w:pPr>
              <w:pStyle w:val="ConsPlusNormal"/>
              <w:jc w:val="center"/>
            </w:pPr>
            <w:r>
              <w:t>106278,9</w:t>
            </w:r>
          </w:p>
        </w:tc>
        <w:tc>
          <w:tcPr>
            <w:tcW w:w="1304" w:type="dxa"/>
            <w:vAlign w:val="center"/>
          </w:tcPr>
          <w:p w:rsidR="00B30989" w:rsidRDefault="00B30989">
            <w:pPr>
              <w:pStyle w:val="ConsPlusNormal"/>
              <w:jc w:val="center"/>
            </w:pPr>
            <w:r>
              <w:t>305178,5</w:t>
            </w:r>
          </w:p>
        </w:tc>
        <w:tc>
          <w:tcPr>
            <w:tcW w:w="1304" w:type="dxa"/>
            <w:vAlign w:val="center"/>
          </w:tcPr>
          <w:p w:rsidR="00B30989" w:rsidRDefault="00B30989">
            <w:pPr>
              <w:pStyle w:val="ConsPlusNormal"/>
              <w:jc w:val="center"/>
            </w:pPr>
            <w:r>
              <w:t>204683,0</w:t>
            </w:r>
          </w:p>
        </w:tc>
        <w:tc>
          <w:tcPr>
            <w:tcW w:w="1304" w:type="dxa"/>
            <w:vAlign w:val="center"/>
          </w:tcPr>
          <w:p w:rsidR="00B30989" w:rsidRDefault="00B30989">
            <w:pPr>
              <w:pStyle w:val="ConsPlusNormal"/>
              <w:jc w:val="center"/>
            </w:pPr>
            <w:r>
              <w:t>220086,1</w:t>
            </w:r>
          </w:p>
        </w:tc>
        <w:tc>
          <w:tcPr>
            <w:tcW w:w="1417" w:type="dxa"/>
            <w:vAlign w:val="center"/>
          </w:tcPr>
          <w:p w:rsidR="00B30989" w:rsidRDefault="00B30989">
            <w:pPr>
              <w:pStyle w:val="ConsPlusNormal"/>
              <w:jc w:val="center"/>
            </w:pPr>
            <w:r>
              <w:t>1037765,4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ФБ </w:t>
            </w:r>
            <w:hyperlink w:anchor="P41411" w:history="1">
              <w:r>
                <w:rPr>
                  <w:color w:val="0000FF"/>
                </w:rPr>
                <w:t>&lt;*&gt;</w:t>
              </w:r>
            </w:hyperlink>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683,6</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683,6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1507,1</w:t>
            </w:r>
          </w:p>
        </w:tc>
        <w:tc>
          <w:tcPr>
            <w:tcW w:w="1191" w:type="dxa"/>
            <w:vAlign w:val="center"/>
          </w:tcPr>
          <w:p w:rsidR="00B30989" w:rsidRDefault="00B30989">
            <w:pPr>
              <w:pStyle w:val="ConsPlusNormal"/>
              <w:jc w:val="center"/>
            </w:pPr>
            <w:r>
              <w:t>6885,0</w:t>
            </w:r>
          </w:p>
        </w:tc>
        <w:tc>
          <w:tcPr>
            <w:tcW w:w="1304" w:type="dxa"/>
            <w:vAlign w:val="center"/>
          </w:tcPr>
          <w:p w:rsidR="00B30989" w:rsidRDefault="00B30989">
            <w:pPr>
              <w:pStyle w:val="ConsPlusNormal"/>
              <w:jc w:val="center"/>
            </w:pPr>
            <w:r>
              <w:t>6854,0</w:t>
            </w:r>
          </w:p>
        </w:tc>
        <w:tc>
          <w:tcPr>
            <w:tcW w:w="1304" w:type="dxa"/>
            <w:vAlign w:val="center"/>
          </w:tcPr>
          <w:p w:rsidR="00B30989" w:rsidRDefault="00B30989">
            <w:pPr>
              <w:pStyle w:val="ConsPlusNormal"/>
              <w:jc w:val="center"/>
            </w:pPr>
            <w:r>
              <w:t>8040,8</w:t>
            </w:r>
          </w:p>
        </w:tc>
        <w:tc>
          <w:tcPr>
            <w:tcW w:w="1304" w:type="dxa"/>
            <w:vAlign w:val="center"/>
          </w:tcPr>
          <w:p w:rsidR="00B30989" w:rsidRDefault="00B30989">
            <w:pPr>
              <w:pStyle w:val="ConsPlusNormal"/>
              <w:jc w:val="center"/>
            </w:pPr>
            <w:r>
              <w:t>6884,0</w:t>
            </w:r>
          </w:p>
        </w:tc>
        <w:tc>
          <w:tcPr>
            <w:tcW w:w="1304" w:type="dxa"/>
            <w:vAlign w:val="center"/>
          </w:tcPr>
          <w:p w:rsidR="00B30989" w:rsidRDefault="00B30989">
            <w:pPr>
              <w:pStyle w:val="ConsPlusNormal"/>
              <w:jc w:val="center"/>
            </w:pPr>
            <w:r>
              <w:t>4617,3</w:t>
            </w:r>
          </w:p>
        </w:tc>
        <w:tc>
          <w:tcPr>
            <w:tcW w:w="1304" w:type="dxa"/>
            <w:vAlign w:val="center"/>
          </w:tcPr>
          <w:p w:rsidR="00B30989" w:rsidRDefault="00B30989">
            <w:pPr>
              <w:pStyle w:val="ConsPlusNormal"/>
              <w:jc w:val="center"/>
            </w:pPr>
            <w:r>
              <w:t>4964,8</w:t>
            </w:r>
          </w:p>
        </w:tc>
        <w:tc>
          <w:tcPr>
            <w:tcW w:w="1417" w:type="dxa"/>
            <w:vAlign w:val="center"/>
          </w:tcPr>
          <w:p w:rsidR="00B30989" w:rsidRDefault="00B30989">
            <w:pPr>
              <w:pStyle w:val="ConsPlusNormal"/>
              <w:jc w:val="center"/>
            </w:pPr>
            <w:r>
              <w:t>39753,0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10.2.6.</w:t>
            </w:r>
          </w:p>
        </w:tc>
        <w:tc>
          <w:tcPr>
            <w:tcW w:w="3288" w:type="dxa"/>
            <w:vMerge w:val="restart"/>
          </w:tcPr>
          <w:p w:rsidR="00B30989" w:rsidRDefault="00B30989">
            <w:pPr>
              <w:pStyle w:val="ConsPlusNormal"/>
            </w:pPr>
            <w:r>
              <w:t>Развитие газификации</w:t>
            </w:r>
          </w:p>
        </w:tc>
        <w:tc>
          <w:tcPr>
            <w:tcW w:w="1871" w:type="dxa"/>
            <w:vMerge w:val="restart"/>
          </w:tcPr>
          <w:p w:rsidR="00B30989" w:rsidRDefault="00B30989">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10146,4</w:t>
            </w:r>
          </w:p>
        </w:tc>
        <w:tc>
          <w:tcPr>
            <w:tcW w:w="1191" w:type="dxa"/>
            <w:vAlign w:val="center"/>
          </w:tcPr>
          <w:p w:rsidR="00B30989" w:rsidRDefault="00B30989">
            <w:pPr>
              <w:pStyle w:val="ConsPlusNormal"/>
              <w:jc w:val="center"/>
            </w:pPr>
            <w:r>
              <w:t>20303,6</w:t>
            </w:r>
          </w:p>
        </w:tc>
        <w:tc>
          <w:tcPr>
            <w:tcW w:w="1304" w:type="dxa"/>
            <w:vAlign w:val="center"/>
          </w:tcPr>
          <w:p w:rsidR="00B30989" w:rsidRDefault="00B30989">
            <w:pPr>
              <w:pStyle w:val="ConsPlusNormal"/>
              <w:jc w:val="center"/>
            </w:pPr>
            <w:r>
              <w:t>20303,6</w:t>
            </w:r>
          </w:p>
        </w:tc>
        <w:tc>
          <w:tcPr>
            <w:tcW w:w="1304" w:type="dxa"/>
            <w:vAlign w:val="center"/>
          </w:tcPr>
          <w:p w:rsidR="00B30989" w:rsidRDefault="00B30989">
            <w:pPr>
              <w:pStyle w:val="ConsPlusNormal"/>
              <w:jc w:val="center"/>
            </w:pPr>
            <w:r>
              <w:t>20303,6</w:t>
            </w:r>
          </w:p>
        </w:tc>
        <w:tc>
          <w:tcPr>
            <w:tcW w:w="1304" w:type="dxa"/>
            <w:vAlign w:val="center"/>
          </w:tcPr>
          <w:p w:rsidR="00B30989" w:rsidRDefault="00B30989">
            <w:pPr>
              <w:pStyle w:val="ConsPlusNormal"/>
              <w:jc w:val="center"/>
            </w:pPr>
            <w:r>
              <w:t>61872,0</w:t>
            </w:r>
          </w:p>
        </w:tc>
        <w:tc>
          <w:tcPr>
            <w:tcW w:w="1304" w:type="dxa"/>
            <w:vAlign w:val="center"/>
          </w:tcPr>
          <w:p w:rsidR="00B30989" w:rsidRDefault="00B30989">
            <w:pPr>
              <w:pStyle w:val="ConsPlusNormal"/>
              <w:jc w:val="center"/>
            </w:pPr>
            <w:r>
              <w:t>61872,0</w:t>
            </w:r>
          </w:p>
        </w:tc>
        <w:tc>
          <w:tcPr>
            <w:tcW w:w="1304" w:type="dxa"/>
            <w:vAlign w:val="center"/>
          </w:tcPr>
          <w:p w:rsidR="00B30989" w:rsidRDefault="00B30989">
            <w:pPr>
              <w:pStyle w:val="ConsPlusNormal"/>
              <w:jc w:val="center"/>
            </w:pPr>
            <w:r>
              <w:t>61872,0</w:t>
            </w:r>
          </w:p>
        </w:tc>
        <w:tc>
          <w:tcPr>
            <w:tcW w:w="1417" w:type="dxa"/>
            <w:vAlign w:val="center"/>
          </w:tcPr>
          <w:p w:rsidR="00B30989" w:rsidRDefault="00B30989">
            <w:pPr>
              <w:pStyle w:val="ConsPlusNormal"/>
              <w:jc w:val="center"/>
            </w:pPr>
            <w:r>
              <w:t>256673,2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6006,2</w:t>
            </w:r>
          </w:p>
        </w:tc>
        <w:tc>
          <w:tcPr>
            <w:tcW w:w="1191" w:type="dxa"/>
            <w:vAlign w:val="center"/>
          </w:tcPr>
          <w:p w:rsidR="00B30989" w:rsidRDefault="00B30989">
            <w:pPr>
              <w:pStyle w:val="ConsPlusNormal"/>
              <w:jc w:val="center"/>
            </w:pPr>
            <w:r>
              <w:t>6000,0</w:t>
            </w:r>
          </w:p>
        </w:tc>
        <w:tc>
          <w:tcPr>
            <w:tcW w:w="1304" w:type="dxa"/>
            <w:vAlign w:val="center"/>
          </w:tcPr>
          <w:p w:rsidR="00B30989" w:rsidRDefault="00B30989">
            <w:pPr>
              <w:pStyle w:val="ConsPlusNormal"/>
              <w:jc w:val="center"/>
            </w:pPr>
            <w:r>
              <w:t>6000,0</w:t>
            </w:r>
          </w:p>
        </w:tc>
        <w:tc>
          <w:tcPr>
            <w:tcW w:w="1304" w:type="dxa"/>
            <w:vAlign w:val="center"/>
          </w:tcPr>
          <w:p w:rsidR="00B30989" w:rsidRDefault="00B30989">
            <w:pPr>
              <w:pStyle w:val="ConsPlusNormal"/>
              <w:jc w:val="center"/>
            </w:pPr>
            <w:r>
              <w:t>6000,0</w:t>
            </w:r>
          </w:p>
        </w:tc>
        <w:tc>
          <w:tcPr>
            <w:tcW w:w="1304" w:type="dxa"/>
            <w:vAlign w:val="center"/>
          </w:tcPr>
          <w:p w:rsidR="00B30989" w:rsidRDefault="00B30989">
            <w:pPr>
              <w:pStyle w:val="ConsPlusNormal"/>
              <w:jc w:val="center"/>
            </w:pPr>
            <w:r>
              <w:t>18283,5</w:t>
            </w:r>
          </w:p>
        </w:tc>
        <w:tc>
          <w:tcPr>
            <w:tcW w:w="1304" w:type="dxa"/>
            <w:vAlign w:val="center"/>
          </w:tcPr>
          <w:p w:rsidR="00B30989" w:rsidRDefault="00B30989">
            <w:pPr>
              <w:pStyle w:val="ConsPlusNormal"/>
              <w:jc w:val="center"/>
            </w:pPr>
            <w:r>
              <w:t>18283,5</w:t>
            </w:r>
          </w:p>
        </w:tc>
        <w:tc>
          <w:tcPr>
            <w:tcW w:w="1304" w:type="dxa"/>
            <w:vAlign w:val="center"/>
          </w:tcPr>
          <w:p w:rsidR="00B30989" w:rsidRDefault="00B30989">
            <w:pPr>
              <w:pStyle w:val="ConsPlusNormal"/>
              <w:jc w:val="center"/>
            </w:pPr>
            <w:r>
              <w:t>18283,5</w:t>
            </w:r>
          </w:p>
        </w:tc>
        <w:tc>
          <w:tcPr>
            <w:tcW w:w="1417" w:type="dxa"/>
            <w:vAlign w:val="center"/>
          </w:tcPr>
          <w:p w:rsidR="00B30989" w:rsidRDefault="00B30989">
            <w:pPr>
              <w:pStyle w:val="ConsPlusNormal"/>
              <w:jc w:val="center"/>
            </w:pPr>
            <w:r>
              <w:t>78856,7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3836,0</w:t>
            </w:r>
          </w:p>
        </w:tc>
        <w:tc>
          <w:tcPr>
            <w:tcW w:w="1191" w:type="dxa"/>
            <w:vAlign w:val="center"/>
          </w:tcPr>
          <w:p w:rsidR="00B30989" w:rsidRDefault="00B30989">
            <w:pPr>
              <w:pStyle w:val="ConsPlusNormal"/>
              <w:jc w:val="center"/>
            </w:pPr>
            <w:r>
              <w:t>14000,0</w:t>
            </w:r>
          </w:p>
        </w:tc>
        <w:tc>
          <w:tcPr>
            <w:tcW w:w="1304" w:type="dxa"/>
            <w:vAlign w:val="center"/>
          </w:tcPr>
          <w:p w:rsidR="00B30989" w:rsidRDefault="00B30989">
            <w:pPr>
              <w:pStyle w:val="ConsPlusNormal"/>
              <w:jc w:val="center"/>
            </w:pPr>
            <w:r>
              <w:t>14000,0</w:t>
            </w:r>
          </w:p>
        </w:tc>
        <w:tc>
          <w:tcPr>
            <w:tcW w:w="1304" w:type="dxa"/>
            <w:vAlign w:val="center"/>
          </w:tcPr>
          <w:p w:rsidR="00B30989" w:rsidRDefault="00B30989">
            <w:pPr>
              <w:pStyle w:val="ConsPlusNormal"/>
              <w:jc w:val="center"/>
            </w:pPr>
            <w:r>
              <w:t>14000,0</w:t>
            </w:r>
          </w:p>
        </w:tc>
        <w:tc>
          <w:tcPr>
            <w:tcW w:w="1304" w:type="dxa"/>
            <w:vAlign w:val="center"/>
          </w:tcPr>
          <w:p w:rsidR="00B30989" w:rsidRDefault="00B30989">
            <w:pPr>
              <w:pStyle w:val="ConsPlusNormal"/>
              <w:jc w:val="center"/>
            </w:pPr>
            <w:r>
              <w:t>42661,5</w:t>
            </w:r>
          </w:p>
        </w:tc>
        <w:tc>
          <w:tcPr>
            <w:tcW w:w="1304" w:type="dxa"/>
            <w:vAlign w:val="center"/>
          </w:tcPr>
          <w:p w:rsidR="00B30989" w:rsidRDefault="00B30989">
            <w:pPr>
              <w:pStyle w:val="ConsPlusNormal"/>
              <w:jc w:val="center"/>
            </w:pPr>
            <w:r>
              <w:t>42661,5</w:t>
            </w:r>
          </w:p>
        </w:tc>
        <w:tc>
          <w:tcPr>
            <w:tcW w:w="1304" w:type="dxa"/>
            <w:vAlign w:val="center"/>
          </w:tcPr>
          <w:p w:rsidR="00B30989" w:rsidRDefault="00B30989">
            <w:pPr>
              <w:pStyle w:val="ConsPlusNormal"/>
              <w:jc w:val="center"/>
            </w:pPr>
            <w:r>
              <w:t>42661,5</w:t>
            </w:r>
          </w:p>
        </w:tc>
        <w:tc>
          <w:tcPr>
            <w:tcW w:w="1417" w:type="dxa"/>
            <w:vAlign w:val="center"/>
          </w:tcPr>
          <w:p w:rsidR="00B30989" w:rsidRDefault="00B30989">
            <w:pPr>
              <w:pStyle w:val="ConsPlusNormal"/>
              <w:jc w:val="center"/>
            </w:pPr>
            <w:r>
              <w:t>173820,5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304,2</w:t>
            </w:r>
          </w:p>
        </w:tc>
        <w:tc>
          <w:tcPr>
            <w:tcW w:w="1191" w:type="dxa"/>
            <w:vAlign w:val="center"/>
          </w:tcPr>
          <w:p w:rsidR="00B30989" w:rsidRDefault="00B30989">
            <w:pPr>
              <w:pStyle w:val="ConsPlusNormal"/>
              <w:jc w:val="center"/>
            </w:pPr>
            <w:r>
              <w:t>303,6</w:t>
            </w:r>
          </w:p>
        </w:tc>
        <w:tc>
          <w:tcPr>
            <w:tcW w:w="1304" w:type="dxa"/>
            <w:vAlign w:val="center"/>
          </w:tcPr>
          <w:p w:rsidR="00B30989" w:rsidRDefault="00B30989">
            <w:pPr>
              <w:pStyle w:val="ConsPlusNormal"/>
              <w:jc w:val="center"/>
            </w:pPr>
            <w:r>
              <w:t>303,6</w:t>
            </w:r>
          </w:p>
        </w:tc>
        <w:tc>
          <w:tcPr>
            <w:tcW w:w="1304" w:type="dxa"/>
            <w:vAlign w:val="center"/>
          </w:tcPr>
          <w:p w:rsidR="00B30989" w:rsidRDefault="00B30989">
            <w:pPr>
              <w:pStyle w:val="ConsPlusNormal"/>
              <w:jc w:val="center"/>
            </w:pPr>
            <w:r>
              <w:t>303,6</w:t>
            </w:r>
          </w:p>
        </w:tc>
        <w:tc>
          <w:tcPr>
            <w:tcW w:w="1304" w:type="dxa"/>
            <w:vAlign w:val="center"/>
          </w:tcPr>
          <w:p w:rsidR="00B30989" w:rsidRDefault="00B30989">
            <w:pPr>
              <w:pStyle w:val="ConsPlusNormal"/>
              <w:jc w:val="center"/>
            </w:pPr>
            <w:r>
              <w:t>927,0</w:t>
            </w:r>
          </w:p>
        </w:tc>
        <w:tc>
          <w:tcPr>
            <w:tcW w:w="1304" w:type="dxa"/>
            <w:vAlign w:val="center"/>
          </w:tcPr>
          <w:p w:rsidR="00B30989" w:rsidRDefault="00B30989">
            <w:pPr>
              <w:pStyle w:val="ConsPlusNormal"/>
              <w:jc w:val="center"/>
            </w:pPr>
            <w:r>
              <w:t>927,0</w:t>
            </w:r>
          </w:p>
        </w:tc>
        <w:tc>
          <w:tcPr>
            <w:tcW w:w="1304" w:type="dxa"/>
            <w:vAlign w:val="center"/>
          </w:tcPr>
          <w:p w:rsidR="00B30989" w:rsidRDefault="00B30989">
            <w:pPr>
              <w:pStyle w:val="ConsPlusNormal"/>
              <w:jc w:val="center"/>
            </w:pPr>
            <w:r>
              <w:t>927,0</w:t>
            </w:r>
          </w:p>
        </w:tc>
        <w:tc>
          <w:tcPr>
            <w:tcW w:w="1417" w:type="dxa"/>
            <w:vAlign w:val="center"/>
          </w:tcPr>
          <w:p w:rsidR="00B30989" w:rsidRDefault="00B30989">
            <w:pPr>
              <w:pStyle w:val="ConsPlusNormal"/>
              <w:jc w:val="center"/>
            </w:pPr>
            <w:r>
              <w:t>3996,0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10.3.</w:t>
            </w:r>
          </w:p>
        </w:tc>
        <w:tc>
          <w:tcPr>
            <w:tcW w:w="3288" w:type="dxa"/>
            <w:vMerge w:val="restart"/>
          </w:tcPr>
          <w:p w:rsidR="00B30989" w:rsidRDefault="00B30989">
            <w:pPr>
              <w:pStyle w:val="ConsPlusNormal"/>
            </w:pPr>
            <w:r>
              <w:t>Основное мероприятие "Реализация проектов комплексного обустройства площадок под компактную жилищную застройку"</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10000,0</w:t>
            </w:r>
          </w:p>
        </w:tc>
        <w:tc>
          <w:tcPr>
            <w:tcW w:w="1191"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14250,0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33250,0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33250,0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12500,0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10.3.1.</w:t>
            </w:r>
          </w:p>
        </w:tc>
        <w:tc>
          <w:tcPr>
            <w:tcW w:w="3288" w:type="dxa"/>
            <w:vMerge w:val="restart"/>
          </w:tcPr>
          <w:p w:rsidR="00B30989" w:rsidRDefault="00B30989">
            <w:pPr>
              <w:pStyle w:val="ConsPlusNormal"/>
            </w:pPr>
            <w:r>
              <w:t xml:space="preserve">Реализация проектов </w:t>
            </w:r>
            <w:r>
              <w:lastRenderedPageBreak/>
              <w:t>комплексного обустройства площадок под компактную жилищную застройку</w:t>
            </w:r>
          </w:p>
        </w:tc>
        <w:tc>
          <w:tcPr>
            <w:tcW w:w="1871"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10000,0</w:t>
            </w:r>
          </w:p>
        </w:tc>
        <w:tc>
          <w:tcPr>
            <w:tcW w:w="1191" w:type="dxa"/>
            <w:vAlign w:val="center"/>
          </w:tcPr>
          <w:p w:rsidR="00B30989" w:rsidRDefault="00B30989">
            <w:pPr>
              <w:pStyle w:val="ConsPlusNormal"/>
              <w:jc w:val="center"/>
            </w:pPr>
            <w:r>
              <w:t>10000,0</w:t>
            </w:r>
          </w:p>
        </w:tc>
        <w:tc>
          <w:tcPr>
            <w:tcW w:w="1304" w:type="dxa"/>
            <w:vAlign w:val="center"/>
          </w:tcPr>
          <w:p w:rsidR="00B30989" w:rsidRDefault="00B30989">
            <w:pPr>
              <w:pStyle w:val="ConsPlusNormal"/>
              <w:jc w:val="center"/>
            </w:pPr>
            <w:r>
              <w:t>50000,0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14250,0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24250,0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33250,0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33250,0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5000,0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2500,0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12500,0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10.4.</w:t>
            </w:r>
          </w:p>
        </w:tc>
        <w:tc>
          <w:tcPr>
            <w:tcW w:w="3288" w:type="dxa"/>
            <w:vMerge w:val="restart"/>
          </w:tcPr>
          <w:p w:rsidR="00B30989" w:rsidRDefault="00B30989">
            <w:pPr>
              <w:pStyle w:val="ConsPlusNormal"/>
            </w:pPr>
            <w:r>
              <w:t>Основное мероприятие "Грантовая поддержка местных инициатив граждан, проживающих в сельской местности"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15850,6</w:t>
            </w:r>
          </w:p>
        </w:tc>
        <w:tc>
          <w:tcPr>
            <w:tcW w:w="1191" w:type="dxa"/>
            <w:vAlign w:val="center"/>
          </w:tcPr>
          <w:p w:rsidR="00B30989" w:rsidRDefault="00B30989">
            <w:pPr>
              <w:pStyle w:val="ConsPlusNormal"/>
              <w:jc w:val="center"/>
            </w:pPr>
            <w:r>
              <w:t>15398,6</w:t>
            </w:r>
          </w:p>
        </w:tc>
        <w:tc>
          <w:tcPr>
            <w:tcW w:w="1304" w:type="dxa"/>
            <w:vAlign w:val="center"/>
          </w:tcPr>
          <w:p w:rsidR="00B30989" w:rsidRDefault="00B30989">
            <w:pPr>
              <w:pStyle w:val="ConsPlusNormal"/>
              <w:jc w:val="center"/>
            </w:pPr>
            <w:r>
              <w:t>16666,7</w:t>
            </w:r>
          </w:p>
        </w:tc>
        <w:tc>
          <w:tcPr>
            <w:tcW w:w="1304" w:type="dxa"/>
            <w:vAlign w:val="center"/>
          </w:tcPr>
          <w:p w:rsidR="00B30989" w:rsidRDefault="00B30989">
            <w:pPr>
              <w:pStyle w:val="ConsPlusNormal"/>
              <w:jc w:val="center"/>
            </w:pPr>
            <w:r>
              <w:t>16666,7</w:t>
            </w:r>
          </w:p>
        </w:tc>
        <w:tc>
          <w:tcPr>
            <w:tcW w:w="1304" w:type="dxa"/>
            <w:vAlign w:val="center"/>
          </w:tcPr>
          <w:p w:rsidR="00B30989" w:rsidRDefault="00B30989">
            <w:pPr>
              <w:pStyle w:val="ConsPlusNormal"/>
              <w:jc w:val="center"/>
            </w:pPr>
            <w:r>
              <w:t>8196,0</w:t>
            </w:r>
          </w:p>
        </w:tc>
        <w:tc>
          <w:tcPr>
            <w:tcW w:w="1304" w:type="dxa"/>
            <w:vAlign w:val="center"/>
          </w:tcPr>
          <w:p w:rsidR="00B30989" w:rsidRDefault="00B30989">
            <w:pPr>
              <w:pStyle w:val="ConsPlusNormal"/>
              <w:jc w:val="center"/>
            </w:pPr>
            <w:r>
              <w:t>8196,0</w:t>
            </w:r>
          </w:p>
        </w:tc>
        <w:tc>
          <w:tcPr>
            <w:tcW w:w="1304" w:type="dxa"/>
            <w:vAlign w:val="center"/>
          </w:tcPr>
          <w:p w:rsidR="00B30989" w:rsidRDefault="00B30989">
            <w:pPr>
              <w:pStyle w:val="ConsPlusNormal"/>
              <w:jc w:val="center"/>
            </w:pPr>
            <w:r>
              <w:t>8196,0</w:t>
            </w:r>
          </w:p>
        </w:tc>
        <w:tc>
          <w:tcPr>
            <w:tcW w:w="1417" w:type="dxa"/>
            <w:vAlign w:val="center"/>
          </w:tcPr>
          <w:p w:rsidR="00B30989" w:rsidRDefault="00B30989">
            <w:pPr>
              <w:pStyle w:val="ConsPlusNormal"/>
              <w:jc w:val="center"/>
            </w:pPr>
            <w:r>
              <w:t>89170,6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5794,0</w:t>
            </w:r>
          </w:p>
        </w:tc>
        <w:tc>
          <w:tcPr>
            <w:tcW w:w="1191" w:type="dxa"/>
            <w:vAlign w:val="center"/>
          </w:tcPr>
          <w:p w:rsidR="00B30989" w:rsidRDefault="00B30989">
            <w:pPr>
              <w:pStyle w:val="ConsPlusNormal"/>
              <w:jc w:val="center"/>
            </w:pPr>
            <w:r>
              <w:t>6339,3</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27133,3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3633,6</w:t>
            </w:r>
          </w:p>
        </w:tc>
        <w:tc>
          <w:tcPr>
            <w:tcW w:w="1191" w:type="dxa"/>
            <w:vAlign w:val="center"/>
          </w:tcPr>
          <w:p w:rsidR="00B30989" w:rsidRDefault="00B30989">
            <w:pPr>
              <w:pStyle w:val="ConsPlusNormal"/>
              <w:jc w:val="center"/>
            </w:pPr>
            <w:r>
              <w:t>2761,0</w:t>
            </w:r>
          </w:p>
        </w:tc>
        <w:tc>
          <w:tcPr>
            <w:tcW w:w="1304"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1918,0</w:t>
            </w:r>
          </w:p>
        </w:tc>
        <w:tc>
          <w:tcPr>
            <w:tcW w:w="1304" w:type="dxa"/>
            <w:vAlign w:val="center"/>
          </w:tcPr>
          <w:p w:rsidR="00B30989" w:rsidRDefault="00B30989">
            <w:pPr>
              <w:pStyle w:val="ConsPlusNormal"/>
              <w:jc w:val="center"/>
            </w:pPr>
            <w:r>
              <w:t>1918,0</w:t>
            </w:r>
          </w:p>
        </w:tc>
        <w:tc>
          <w:tcPr>
            <w:tcW w:w="1304" w:type="dxa"/>
            <w:vAlign w:val="center"/>
          </w:tcPr>
          <w:p w:rsidR="00B30989" w:rsidRDefault="00B30989">
            <w:pPr>
              <w:pStyle w:val="ConsPlusNormal"/>
              <w:jc w:val="center"/>
            </w:pPr>
            <w:r>
              <w:t>1918,0</w:t>
            </w:r>
          </w:p>
        </w:tc>
        <w:tc>
          <w:tcPr>
            <w:tcW w:w="1417" w:type="dxa"/>
            <w:vAlign w:val="center"/>
          </w:tcPr>
          <w:p w:rsidR="00B30989" w:rsidRDefault="00B30989">
            <w:pPr>
              <w:pStyle w:val="ConsPlusNormal"/>
              <w:jc w:val="center"/>
            </w:pPr>
            <w:r>
              <w:t>26148,6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908,3</w:t>
            </w:r>
          </w:p>
        </w:tc>
        <w:tc>
          <w:tcPr>
            <w:tcW w:w="1191" w:type="dxa"/>
            <w:vAlign w:val="center"/>
          </w:tcPr>
          <w:p w:rsidR="00B30989" w:rsidRDefault="00B30989">
            <w:pPr>
              <w:pStyle w:val="ConsPlusNormal"/>
              <w:jc w:val="center"/>
            </w:pPr>
            <w:r>
              <w:t>1246,9</w:t>
            </w:r>
          </w:p>
        </w:tc>
        <w:tc>
          <w:tcPr>
            <w:tcW w:w="1304" w:type="dxa"/>
            <w:vAlign w:val="center"/>
          </w:tcPr>
          <w:p w:rsidR="00B30989" w:rsidRDefault="00B30989">
            <w:pPr>
              <w:pStyle w:val="ConsPlusNormal"/>
              <w:jc w:val="center"/>
            </w:pPr>
            <w:r>
              <w:t>20,0</w:t>
            </w:r>
          </w:p>
        </w:tc>
        <w:tc>
          <w:tcPr>
            <w:tcW w:w="1304" w:type="dxa"/>
            <w:vAlign w:val="center"/>
          </w:tcPr>
          <w:p w:rsidR="00B30989" w:rsidRDefault="00B30989">
            <w:pPr>
              <w:pStyle w:val="ConsPlusNormal"/>
              <w:jc w:val="center"/>
            </w:pPr>
            <w:r>
              <w:t>20,0</w:t>
            </w:r>
          </w:p>
        </w:tc>
        <w:tc>
          <w:tcPr>
            <w:tcW w:w="1304" w:type="dxa"/>
            <w:vAlign w:val="center"/>
          </w:tcPr>
          <w:p w:rsidR="00B30989" w:rsidRDefault="00B30989">
            <w:pPr>
              <w:pStyle w:val="ConsPlusNormal"/>
              <w:jc w:val="center"/>
            </w:pPr>
            <w:r>
              <w:t>10,0</w:t>
            </w:r>
          </w:p>
        </w:tc>
        <w:tc>
          <w:tcPr>
            <w:tcW w:w="1304" w:type="dxa"/>
            <w:vAlign w:val="center"/>
          </w:tcPr>
          <w:p w:rsidR="00B30989" w:rsidRDefault="00B30989">
            <w:pPr>
              <w:pStyle w:val="ConsPlusNormal"/>
              <w:jc w:val="center"/>
            </w:pPr>
            <w:r>
              <w:t>10,0</w:t>
            </w:r>
          </w:p>
        </w:tc>
        <w:tc>
          <w:tcPr>
            <w:tcW w:w="1304" w:type="dxa"/>
            <w:vAlign w:val="center"/>
          </w:tcPr>
          <w:p w:rsidR="00B30989" w:rsidRDefault="00B30989">
            <w:pPr>
              <w:pStyle w:val="ConsPlusNormal"/>
              <w:jc w:val="center"/>
            </w:pPr>
            <w:r>
              <w:t>10,0</w:t>
            </w:r>
          </w:p>
        </w:tc>
        <w:tc>
          <w:tcPr>
            <w:tcW w:w="1417" w:type="dxa"/>
            <w:vAlign w:val="center"/>
          </w:tcPr>
          <w:p w:rsidR="00B30989" w:rsidRDefault="00B30989">
            <w:pPr>
              <w:pStyle w:val="ConsPlusNormal"/>
              <w:jc w:val="center"/>
            </w:pPr>
            <w:r>
              <w:t>2225,2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5514,7</w:t>
            </w:r>
          </w:p>
        </w:tc>
        <w:tc>
          <w:tcPr>
            <w:tcW w:w="1191" w:type="dxa"/>
            <w:vAlign w:val="center"/>
          </w:tcPr>
          <w:p w:rsidR="00B30989" w:rsidRDefault="00B30989">
            <w:pPr>
              <w:pStyle w:val="ConsPlusNormal"/>
              <w:jc w:val="center"/>
            </w:pPr>
            <w:r>
              <w:t>5051,4</w:t>
            </w:r>
          </w:p>
        </w:tc>
        <w:tc>
          <w:tcPr>
            <w:tcW w:w="1304" w:type="dxa"/>
            <w:vAlign w:val="center"/>
          </w:tcPr>
          <w:p w:rsidR="00B30989" w:rsidRDefault="00B30989">
            <w:pPr>
              <w:pStyle w:val="ConsPlusNormal"/>
              <w:jc w:val="center"/>
            </w:pPr>
            <w:r>
              <w:t>6646,7</w:t>
            </w:r>
          </w:p>
        </w:tc>
        <w:tc>
          <w:tcPr>
            <w:tcW w:w="1304" w:type="dxa"/>
            <w:vAlign w:val="center"/>
          </w:tcPr>
          <w:p w:rsidR="00B30989" w:rsidRDefault="00B30989">
            <w:pPr>
              <w:pStyle w:val="ConsPlusNormal"/>
              <w:jc w:val="center"/>
            </w:pPr>
            <w:r>
              <w:t>6646,7</w:t>
            </w:r>
          </w:p>
        </w:tc>
        <w:tc>
          <w:tcPr>
            <w:tcW w:w="1304" w:type="dxa"/>
            <w:vAlign w:val="center"/>
          </w:tcPr>
          <w:p w:rsidR="00B30989" w:rsidRDefault="00B30989">
            <w:pPr>
              <w:pStyle w:val="ConsPlusNormal"/>
              <w:jc w:val="center"/>
            </w:pPr>
            <w:r>
              <w:t>3268,0</w:t>
            </w:r>
          </w:p>
        </w:tc>
        <w:tc>
          <w:tcPr>
            <w:tcW w:w="1304" w:type="dxa"/>
            <w:vAlign w:val="center"/>
          </w:tcPr>
          <w:p w:rsidR="00B30989" w:rsidRDefault="00B30989">
            <w:pPr>
              <w:pStyle w:val="ConsPlusNormal"/>
              <w:jc w:val="center"/>
            </w:pPr>
            <w:r>
              <w:t>3268,0</w:t>
            </w:r>
          </w:p>
        </w:tc>
        <w:tc>
          <w:tcPr>
            <w:tcW w:w="1304" w:type="dxa"/>
            <w:vAlign w:val="center"/>
          </w:tcPr>
          <w:p w:rsidR="00B30989" w:rsidRDefault="00B30989">
            <w:pPr>
              <w:pStyle w:val="ConsPlusNormal"/>
              <w:jc w:val="center"/>
            </w:pPr>
            <w:r>
              <w:t>3268,0</w:t>
            </w:r>
          </w:p>
        </w:tc>
        <w:tc>
          <w:tcPr>
            <w:tcW w:w="1417" w:type="dxa"/>
            <w:vAlign w:val="center"/>
          </w:tcPr>
          <w:p w:rsidR="00B30989" w:rsidRDefault="00B30989">
            <w:pPr>
              <w:pStyle w:val="ConsPlusNormal"/>
              <w:jc w:val="center"/>
            </w:pPr>
            <w:r>
              <w:t>33663,5</w:t>
            </w:r>
          </w:p>
        </w:tc>
      </w:tr>
      <w:tr w:rsidR="00B30989">
        <w:tc>
          <w:tcPr>
            <w:tcW w:w="794" w:type="dxa"/>
            <w:vMerge w:val="restart"/>
            <w:vAlign w:val="center"/>
          </w:tcPr>
          <w:p w:rsidR="00B30989" w:rsidRDefault="00B30989">
            <w:pPr>
              <w:pStyle w:val="ConsPlusNormal"/>
              <w:jc w:val="center"/>
            </w:pPr>
            <w:r>
              <w:t>10.4.1.</w:t>
            </w:r>
          </w:p>
        </w:tc>
        <w:tc>
          <w:tcPr>
            <w:tcW w:w="3288" w:type="dxa"/>
            <w:vMerge w:val="restart"/>
          </w:tcPr>
          <w:p w:rsidR="00B30989" w:rsidRDefault="00B30989">
            <w:pPr>
              <w:pStyle w:val="ConsPlusNormal"/>
            </w:pPr>
            <w:r>
              <w:t>Грантовая поддержка местных инициатив граждан, проживающих в сельской местности</w:t>
            </w:r>
          </w:p>
        </w:tc>
        <w:tc>
          <w:tcPr>
            <w:tcW w:w="1871" w:type="dxa"/>
            <w:vMerge w:val="restart"/>
          </w:tcPr>
          <w:p w:rsidR="00B30989" w:rsidRDefault="00B30989">
            <w:pPr>
              <w:pStyle w:val="ConsPlusNormal"/>
            </w:pPr>
            <w:r>
              <w:t>Министерство сельского хозяйства Иркутской области, муниципальные образования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15850,6</w:t>
            </w:r>
          </w:p>
        </w:tc>
        <w:tc>
          <w:tcPr>
            <w:tcW w:w="1191" w:type="dxa"/>
            <w:vAlign w:val="center"/>
          </w:tcPr>
          <w:p w:rsidR="00B30989" w:rsidRDefault="00B30989">
            <w:pPr>
              <w:pStyle w:val="ConsPlusNormal"/>
              <w:jc w:val="center"/>
            </w:pPr>
            <w:r>
              <w:t>15398,6</w:t>
            </w:r>
          </w:p>
        </w:tc>
        <w:tc>
          <w:tcPr>
            <w:tcW w:w="1304" w:type="dxa"/>
            <w:vAlign w:val="center"/>
          </w:tcPr>
          <w:p w:rsidR="00B30989" w:rsidRDefault="00B30989">
            <w:pPr>
              <w:pStyle w:val="ConsPlusNormal"/>
              <w:jc w:val="center"/>
            </w:pPr>
            <w:r>
              <w:t>16666,7</w:t>
            </w:r>
          </w:p>
        </w:tc>
        <w:tc>
          <w:tcPr>
            <w:tcW w:w="1304" w:type="dxa"/>
            <w:vAlign w:val="center"/>
          </w:tcPr>
          <w:p w:rsidR="00B30989" w:rsidRDefault="00B30989">
            <w:pPr>
              <w:pStyle w:val="ConsPlusNormal"/>
              <w:jc w:val="center"/>
            </w:pPr>
            <w:r>
              <w:t>16666,7</w:t>
            </w:r>
          </w:p>
        </w:tc>
        <w:tc>
          <w:tcPr>
            <w:tcW w:w="1304" w:type="dxa"/>
            <w:vAlign w:val="center"/>
          </w:tcPr>
          <w:p w:rsidR="00B30989" w:rsidRDefault="00B30989">
            <w:pPr>
              <w:pStyle w:val="ConsPlusNormal"/>
              <w:jc w:val="center"/>
            </w:pPr>
            <w:r>
              <w:t>8196,0</w:t>
            </w:r>
          </w:p>
        </w:tc>
        <w:tc>
          <w:tcPr>
            <w:tcW w:w="1304" w:type="dxa"/>
            <w:vAlign w:val="center"/>
          </w:tcPr>
          <w:p w:rsidR="00B30989" w:rsidRDefault="00B30989">
            <w:pPr>
              <w:pStyle w:val="ConsPlusNormal"/>
              <w:jc w:val="center"/>
            </w:pPr>
            <w:r>
              <w:t>8196,0</w:t>
            </w:r>
          </w:p>
        </w:tc>
        <w:tc>
          <w:tcPr>
            <w:tcW w:w="1304" w:type="dxa"/>
            <w:vAlign w:val="center"/>
          </w:tcPr>
          <w:p w:rsidR="00B30989" w:rsidRDefault="00B30989">
            <w:pPr>
              <w:pStyle w:val="ConsPlusNormal"/>
              <w:jc w:val="center"/>
            </w:pPr>
            <w:r>
              <w:t>8196,0</w:t>
            </w:r>
          </w:p>
        </w:tc>
        <w:tc>
          <w:tcPr>
            <w:tcW w:w="1417" w:type="dxa"/>
            <w:vAlign w:val="center"/>
          </w:tcPr>
          <w:p w:rsidR="00B30989" w:rsidRDefault="00B30989">
            <w:pPr>
              <w:pStyle w:val="ConsPlusNormal"/>
              <w:jc w:val="center"/>
            </w:pPr>
            <w:r>
              <w:t>89170,6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5794,0</w:t>
            </w:r>
          </w:p>
        </w:tc>
        <w:tc>
          <w:tcPr>
            <w:tcW w:w="1191" w:type="dxa"/>
            <w:vAlign w:val="center"/>
          </w:tcPr>
          <w:p w:rsidR="00B30989" w:rsidRDefault="00B30989">
            <w:pPr>
              <w:pStyle w:val="ConsPlusNormal"/>
              <w:jc w:val="center"/>
            </w:pPr>
            <w:r>
              <w:t>6339,3</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304" w:type="dxa"/>
            <w:vAlign w:val="center"/>
          </w:tcPr>
          <w:p w:rsidR="00B30989" w:rsidRDefault="00B30989">
            <w:pPr>
              <w:pStyle w:val="ConsPlusNormal"/>
              <w:jc w:val="center"/>
            </w:pPr>
            <w:r>
              <w:t>3000,0</w:t>
            </w:r>
          </w:p>
        </w:tc>
        <w:tc>
          <w:tcPr>
            <w:tcW w:w="1417" w:type="dxa"/>
            <w:vAlign w:val="center"/>
          </w:tcPr>
          <w:p w:rsidR="00B30989" w:rsidRDefault="00B30989">
            <w:pPr>
              <w:pStyle w:val="ConsPlusNormal"/>
              <w:jc w:val="center"/>
            </w:pPr>
            <w:r>
              <w:t>27133,3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3633,6</w:t>
            </w:r>
          </w:p>
        </w:tc>
        <w:tc>
          <w:tcPr>
            <w:tcW w:w="1191" w:type="dxa"/>
            <w:vAlign w:val="center"/>
          </w:tcPr>
          <w:p w:rsidR="00B30989" w:rsidRDefault="00B30989">
            <w:pPr>
              <w:pStyle w:val="ConsPlusNormal"/>
              <w:jc w:val="center"/>
            </w:pPr>
            <w:r>
              <w:t>2761,0</w:t>
            </w:r>
          </w:p>
        </w:tc>
        <w:tc>
          <w:tcPr>
            <w:tcW w:w="1304"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7000,0</w:t>
            </w:r>
          </w:p>
        </w:tc>
        <w:tc>
          <w:tcPr>
            <w:tcW w:w="1304" w:type="dxa"/>
            <w:vAlign w:val="center"/>
          </w:tcPr>
          <w:p w:rsidR="00B30989" w:rsidRDefault="00B30989">
            <w:pPr>
              <w:pStyle w:val="ConsPlusNormal"/>
              <w:jc w:val="center"/>
            </w:pPr>
            <w:r>
              <w:t>1918,0</w:t>
            </w:r>
          </w:p>
        </w:tc>
        <w:tc>
          <w:tcPr>
            <w:tcW w:w="1304" w:type="dxa"/>
            <w:vAlign w:val="center"/>
          </w:tcPr>
          <w:p w:rsidR="00B30989" w:rsidRDefault="00B30989">
            <w:pPr>
              <w:pStyle w:val="ConsPlusNormal"/>
              <w:jc w:val="center"/>
            </w:pPr>
            <w:r>
              <w:t>1918,0</w:t>
            </w:r>
          </w:p>
        </w:tc>
        <w:tc>
          <w:tcPr>
            <w:tcW w:w="1304" w:type="dxa"/>
            <w:vAlign w:val="center"/>
          </w:tcPr>
          <w:p w:rsidR="00B30989" w:rsidRDefault="00B30989">
            <w:pPr>
              <w:pStyle w:val="ConsPlusNormal"/>
              <w:jc w:val="center"/>
            </w:pPr>
            <w:r>
              <w:t>1918,0</w:t>
            </w:r>
          </w:p>
        </w:tc>
        <w:tc>
          <w:tcPr>
            <w:tcW w:w="1417" w:type="dxa"/>
            <w:vAlign w:val="center"/>
          </w:tcPr>
          <w:p w:rsidR="00B30989" w:rsidRDefault="00B30989">
            <w:pPr>
              <w:pStyle w:val="ConsPlusNormal"/>
              <w:jc w:val="center"/>
            </w:pPr>
            <w:r>
              <w:t>26148,6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908,3</w:t>
            </w:r>
          </w:p>
        </w:tc>
        <w:tc>
          <w:tcPr>
            <w:tcW w:w="1191" w:type="dxa"/>
            <w:vAlign w:val="center"/>
          </w:tcPr>
          <w:p w:rsidR="00B30989" w:rsidRDefault="00B30989">
            <w:pPr>
              <w:pStyle w:val="ConsPlusNormal"/>
              <w:jc w:val="center"/>
            </w:pPr>
            <w:r>
              <w:t>1246,9</w:t>
            </w:r>
          </w:p>
        </w:tc>
        <w:tc>
          <w:tcPr>
            <w:tcW w:w="1304" w:type="dxa"/>
            <w:vAlign w:val="center"/>
          </w:tcPr>
          <w:p w:rsidR="00B30989" w:rsidRDefault="00B30989">
            <w:pPr>
              <w:pStyle w:val="ConsPlusNormal"/>
              <w:jc w:val="center"/>
            </w:pPr>
            <w:r>
              <w:t>20,0</w:t>
            </w:r>
          </w:p>
        </w:tc>
        <w:tc>
          <w:tcPr>
            <w:tcW w:w="1304" w:type="dxa"/>
            <w:vAlign w:val="center"/>
          </w:tcPr>
          <w:p w:rsidR="00B30989" w:rsidRDefault="00B30989">
            <w:pPr>
              <w:pStyle w:val="ConsPlusNormal"/>
              <w:jc w:val="center"/>
            </w:pPr>
            <w:r>
              <w:t>20,0</w:t>
            </w:r>
          </w:p>
        </w:tc>
        <w:tc>
          <w:tcPr>
            <w:tcW w:w="1304" w:type="dxa"/>
            <w:vAlign w:val="center"/>
          </w:tcPr>
          <w:p w:rsidR="00B30989" w:rsidRDefault="00B30989">
            <w:pPr>
              <w:pStyle w:val="ConsPlusNormal"/>
              <w:jc w:val="center"/>
            </w:pPr>
            <w:r>
              <w:t>10,0</w:t>
            </w:r>
          </w:p>
        </w:tc>
        <w:tc>
          <w:tcPr>
            <w:tcW w:w="1304" w:type="dxa"/>
            <w:vAlign w:val="center"/>
          </w:tcPr>
          <w:p w:rsidR="00B30989" w:rsidRDefault="00B30989">
            <w:pPr>
              <w:pStyle w:val="ConsPlusNormal"/>
              <w:jc w:val="center"/>
            </w:pPr>
            <w:r>
              <w:t>10,0</w:t>
            </w:r>
          </w:p>
        </w:tc>
        <w:tc>
          <w:tcPr>
            <w:tcW w:w="1304" w:type="dxa"/>
            <w:vAlign w:val="center"/>
          </w:tcPr>
          <w:p w:rsidR="00B30989" w:rsidRDefault="00B30989">
            <w:pPr>
              <w:pStyle w:val="ConsPlusNormal"/>
              <w:jc w:val="center"/>
            </w:pPr>
            <w:r>
              <w:t>10,0</w:t>
            </w:r>
          </w:p>
        </w:tc>
        <w:tc>
          <w:tcPr>
            <w:tcW w:w="1417" w:type="dxa"/>
            <w:vAlign w:val="center"/>
          </w:tcPr>
          <w:p w:rsidR="00B30989" w:rsidRDefault="00B30989">
            <w:pPr>
              <w:pStyle w:val="ConsPlusNormal"/>
              <w:jc w:val="center"/>
            </w:pPr>
            <w:r>
              <w:t>2225,2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5514,7</w:t>
            </w:r>
          </w:p>
        </w:tc>
        <w:tc>
          <w:tcPr>
            <w:tcW w:w="1191" w:type="dxa"/>
            <w:vAlign w:val="center"/>
          </w:tcPr>
          <w:p w:rsidR="00B30989" w:rsidRDefault="00B30989">
            <w:pPr>
              <w:pStyle w:val="ConsPlusNormal"/>
              <w:jc w:val="center"/>
            </w:pPr>
            <w:r>
              <w:t>5051,4</w:t>
            </w:r>
          </w:p>
        </w:tc>
        <w:tc>
          <w:tcPr>
            <w:tcW w:w="1304" w:type="dxa"/>
            <w:vAlign w:val="center"/>
          </w:tcPr>
          <w:p w:rsidR="00B30989" w:rsidRDefault="00B30989">
            <w:pPr>
              <w:pStyle w:val="ConsPlusNormal"/>
              <w:jc w:val="center"/>
            </w:pPr>
            <w:r>
              <w:t>6646,7</w:t>
            </w:r>
          </w:p>
        </w:tc>
        <w:tc>
          <w:tcPr>
            <w:tcW w:w="1304" w:type="dxa"/>
            <w:vAlign w:val="center"/>
          </w:tcPr>
          <w:p w:rsidR="00B30989" w:rsidRDefault="00B30989">
            <w:pPr>
              <w:pStyle w:val="ConsPlusNormal"/>
              <w:jc w:val="center"/>
            </w:pPr>
            <w:r>
              <w:t>6646,7</w:t>
            </w:r>
          </w:p>
        </w:tc>
        <w:tc>
          <w:tcPr>
            <w:tcW w:w="1304" w:type="dxa"/>
            <w:vAlign w:val="center"/>
          </w:tcPr>
          <w:p w:rsidR="00B30989" w:rsidRDefault="00B30989">
            <w:pPr>
              <w:pStyle w:val="ConsPlusNormal"/>
              <w:jc w:val="center"/>
            </w:pPr>
            <w:r>
              <w:t>3268,0</w:t>
            </w:r>
          </w:p>
        </w:tc>
        <w:tc>
          <w:tcPr>
            <w:tcW w:w="1304" w:type="dxa"/>
            <w:vAlign w:val="center"/>
          </w:tcPr>
          <w:p w:rsidR="00B30989" w:rsidRDefault="00B30989">
            <w:pPr>
              <w:pStyle w:val="ConsPlusNormal"/>
              <w:jc w:val="center"/>
            </w:pPr>
            <w:r>
              <w:t>3268,0</w:t>
            </w:r>
          </w:p>
        </w:tc>
        <w:tc>
          <w:tcPr>
            <w:tcW w:w="1304" w:type="dxa"/>
            <w:vAlign w:val="center"/>
          </w:tcPr>
          <w:p w:rsidR="00B30989" w:rsidRDefault="00B30989">
            <w:pPr>
              <w:pStyle w:val="ConsPlusNormal"/>
              <w:jc w:val="center"/>
            </w:pPr>
            <w:r>
              <w:t>3268,0</w:t>
            </w:r>
          </w:p>
        </w:tc>
        <w:tc>
          <w:tcPr>
            <w:tcW w:w="1417" w:type="dxa"/>
            <w:vAlign w:val="center"/>
          </w:tcPr>
          <w:p w:rsidR="00B30989" w:rsidRDefault="00B30989">
            <w:pPr>
              <w:pStyle w:val="ConsPlusNormal"/>
              <w:jc w:val="center"/>
            </w:pPr>
            <w:r>
              <w:t>33663,5</w:t>
            </w:r>
          </w:p>
        </w:tc>
      </w:tr>
      <w:tr w:rsidR="00B30989">
        <w:tc>
          <w:tcPr>
            <w:tcW w:w="794" w:type="dxa"/>
            <w:vMerge w:val="restart"/>
            <w:vAlign w:val="center"/>
          </w:tcPr>
          <w:p w:rsidR="00B30989" w:rsidRDefault="00B30989">
            <w:pPr>
              <w:pStyle w:val="ConsPlusNormal"/>
              <w:jc w:val="center"/>
            </w:pPr>
            <w:r>
              <w:t>10.5.</w:t>
            </w:r>
          </w:p>
        </w:tc>
        <w:tc>
          <w:tcPr>
            <w:tcW w:w="3288" w:type="dxa"/>
            <w:vMerge w:val="restart"/>
          </w:tcPr>
          <w:p w:rsidR="00B30989" w:rsidRDefault="00B30989">
            <w:pPr>
              <w:pStyle w:val="ConsPlusNormal"/>
            </w:pPr>
            <w:r>
              <w:t xml:space="preserve">Основное мероприятие "Строительство, реконструкция, капитальный ремонт и ремонт автомобильных дорог общего </w:t>
            </w:r>
            <w:r>
              <w:lastRenderedPageBreak/>
              <w:t>пользования в сельской местности"</w:t>
            </w:r>
          </w:p>
        </w:tc>
        <w:tc>
          <w:tcPr>
            <w:tcW w:w="1871" w:type="dxa"/>
            <w:vMerge w:val="restart"/>
          </w:tcPr>
          <w:p w:rsidR="00B30989" w:rsidRDefault="00B30989">
            <w:pPr>
              <w:pStyle w:val="ConsPlusNormal"/>
            </w:pPr>
            <w:r>
              <w:lastRenderedPageBreak/>
              <w:t xml:space="preserve">Министерство строительства, дорожного хозяйства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248378,0</w:t>
            </w:r>
          </w:p>
        </w:tc>
        <w:tc>
          <w:tcPr>
            <w:tcW w:w="1304" w:type="dxa"/>
            <w:vAlign w:val="center"/>
          </w:tcPr>
          <w:p w:rsidR="00B30989" w:rsidRDefault="00B30989">
            <w:pPr>
              <w:pStyle w:val="ConsPlusNormal"/>
              <w:jc w:val="center"/>
            </w:pPr>
            <w:r>
              <w:t>554383,1</w:t>
            </w:r>
          </w:p>
        </w:tc>
        <w:tc>
          <w:tcPr>
            <w:tcW w:w="1304" w:type="dxa"/>
            <w:vAlign w:val="center"/>
          </w:tcPr>
          <w:p w:rsidR="00B30989" w:rsidRDefault="00B30989">
            <w:pPr>
              <w:pStyle w:val="ConsPlusNormal"/>
              <w:jc w:val="center"/>
            </w:pPr>
            <w:r>
              <w:t>588441,9</w:t>
            </w:r>
          </w:p>
        </w:tc>
        <w:tc>
          <w:tcPr>
            <w:tcW w:w="1304" w:type="dxa"/>
            <w:vAlign w:val="center"/>
          </w:tcPr>
          <w:p w:rsidR="00B30989" w:rsidRDefault="00B30989">
            <w:pPr>
              <w:pStyle w:val="ConsPlusNormal"/>
              <w:jc w:val="center"/>
            </w:pPr>
            <w:r>
              <w:t>449473,7</w:t>
            </w:r>
          </w:p>
        </w:tc>
        <w:tc>
          <w:tcPr>
            <w:tcW w:w="1304" w:type="dxa"/>
            <w:vAlign w:val="center"/>
          </w:tcPr>
          <w:p w:rsidR="00B30989" w:rsidRDefault="00B30989">
            <w:pPr>
              <w:pStyle w:val="ConsPlusNormal"/>
              <w:jc w:val="center"/>
            </w:pPr>
            <w:r>
              <w:t>449473,7</w:t>
            </w:r>
          </w:p>
        </w:tc>
        <w:tc>
          <w:tcPr>
            <w:tcW w:w="1304" w:type="dxa"/>
            <w:vAlign w:val="center"/>
          </w:tcPr>
          <w:p w:rsidR="00B30989" w:rsidRDefault="00B30989">
            <w:pPr>
              <w:pStyle w:val="ConsPlusNormal"/>
              <w:jc w:val="center"/>
            </w:pPr>
            <w:r>
              <w:t>449473,7</w:t>
            </w:r>
          </w:p>
        </w:tc>
        <w:tc>
          <w:tcPr>
            <w:tcW w:w="1417" w:type="dxa"/>
            <w:vAlign w:val="center"/>
          </w:tcPr>
          <w:p w:rsidR="00B30989" w:rsidRDefault="00B30989">
            <w:pPr>
              <w:pStyle w:val="ConsPlusNormal"/>
              <w:jc w:val="center"/>
            </w:pPr>
            <w:r>
              <w:t>2739624,1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 xml:space="preserve">ОБ (средства дорожного фонда Иркутской </w:t>
            </w:r>
            <w:r>
              <w:lastRenderedPageBreak/>
              <w:t>области)</w:t>
            </w:r>
          </w:p>
        </w:tc>
        <w:tc>
          <w:tcPr>
            <w:tcW w:w="1247" w:type="dxa"/>
            <w:vAlign w:val="center"/>
          </w:tcPr>
          <w:p w:rsidR="00B30989" w:rsidRDefault="00B30989">
            <w:pPr>
              <w:pStyle w:val="ConsPlusNormal"/>
              <w:jc w:val="center"/>
            </w:pPr>
            <w:r>
              <w:lastRenderedPageBreak/>
              <w:t>0,0</w:t>
            </w:r>
          </w:p>
        </w:tc>
        <w:tc>
          <w:tcPr>
            <w:tcW w:w="1191" w:type="dxa"/>
            <w:vAlign w:val="center"/>
          </w:tcPr>
          <w:p w:rsidR="00B30989" w:rsidRDefault="00B30989">
            <w:pPr>
              <w:pStyle w:val="ConsPlusNormal"/>
              <w:jc w:val="center"/>
            </w:pPr>
            <w:r>
              <w:t>146811,3</w:t>
            </w:r>
          </w:p>
        </w:tc>
        <w:tc>
          <w:tcPr>
            <w:tcW w:w="1304" w:type="dxa"/>
            <w:vAlign w:val="center"/>
          </w:tcPr>
          <w:p w:rsidR="00B30989" w:rsidRDefault="00B30989">
            <w:pPr>
              <w:pStyle w:val="ConsPlusNormal"/>
              <w:jc w:val="center"/>
            </w:pPr>
            <w:r>
              <w:t>441670,5</w:t>
            </w:r>
          </w:p>
        </w:tc>
        <w:tc>
          <w:tcPr>
            <w:tcW w:w="1304" w:type="dxa"/>
            <w:vAlign w:val="center"/>
          </w:tcPr>
          <w:p w:rsidR="00B30989" w:rsidRDefault="00B30989">
            <w:pPr>
              <w:pStyle w:val="ConsPlusNormal"/>
              <w:jc w:val="center"/>
            </w:pPr>
            <w:r>
              <w:t>396122,6</w:t>
            </w:r>
          </w:p>
        </w:tc>
        <w:tc>
          <w:tcPr>
            <w:tcW w:w="1304" w:type="dxa"/>
            <w:vAlign w:val="center"/>
          </w:tcPr>
          <w:p w:rsidR="00B30989" w:rsidRDefault="00B30989">
            <w:pPr>
              <w:pStyle w:val="ConsPlusNormal"/>
              <w:jc w:val="center"/>
            </w:pPr>
            <w:r>
              <w:t>427000,0</w:t>
            </w:r>
          </w:p>
        </w:tc>
        <w:tc>
          <w:tcPr>
            <w:tcW w:w="1304" w:type="dxa"/>
            <w:vAlign w:val="center"/>
          </w:tcPr>
          <w:p w:rsidR="00B30989" w:rsidRDefault="00B30989">
            <w:pPr>
              <w:pStyle w:val="ConsPlusNormal"/>
              <w:jc w:val="center"/>
            </w:pPr>
            <w:r>
              <w:t>427000,0</w:t>
            </w:r>
          </w:p>
        </w:tc>
        <w:tc>
          <w:tcPr>
            <w:tcW w:w="1304" w:type="dxa"/>
            <w:vAlign w:val="center"/>
          </w:tcPr>
          <w:p w:rsidR="00B30989" w:rsidRDefault="00B30989">
            <w:pPr>
              <w:pStyle w:val="ConsPlusNormal"/>
              <w:jc w:val="center"/>
            </w:pPr>
            <w:r>
              <w:t>427000,0</w:t>
            </w:r>
          </w:p>
        </w:tc>
        <w:tc>
          <w:tcPr>
            <w:tcW w:w="1417" w:type="dxa"/>
            <w:vAlign w:val="center"/>
          </w:tcPr>
          <w:p w:rsidR="00B30989" w:rsidRDefault="00B30989">
            <w:pPr>
              <w:pStyle w:val="ConsPlusNormal"/>
              <w:jc w:val="center"/>
            </w:pPr>
            <w:r>
              <w:t>2265604,4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97406,2</w:t>
            </w:r>
          </w:p>
        </w:tc>
        <w:tc>
          <w:tcPr>
            <w:tcW w:w="1304" w:type="dxa"/>
            <w:vAlign w:val="center"/>
          </w:tcPr>
          <w:p w:rsidR="00B30989" w:rsidRDefault="00B30989">
            <w:pPr>
              <w:pStyle w:val="ConsPlusNormal"/>
              <w:jc w:val="center"/>
            </w:pPr>
            <w:r>
              <w:t>84993,5</w:t>
            </w:r>
          </w:p>
        </w:tc>
        <w:tc>
          <w:tcPr>
            <w:tcW w:w="1304" w:type="dxa"/>
            <w:vAlign w:val="center"/>
          </w:tcPr>
          <w:p w:rsidR="00B30989" w:rsidRDefault="00B30989">
            <w:pPr>
              <w:pStyle w:val="ConsPlusNormal"/>
              <w:jc w:val="center"/>
            </w:pPr>
            <w:r>
              <w:t>162897,1</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345296,8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4160,5</w:t>
            </w:r>
          </w:p>
        </w:tc>
        <w:tc>
          <w:tcPr>
            <w:tcW w:w="1304" w:type="dxa"/>
            <w:vAlign w:val="center"/>
          </w:tcPr>
          <w:p w:rsidR="00B30989" w:rsidRDefault="00B30989">
            <w:pPr>
              <w:pStyle w:val="ConsPlusNormal"/>
              <w:jc w:val="center"/>
            </w:pPr>
            <w:r>
              <w:t>27719,1</w:t>
            </w:r>
          </w:p>
        </w:tc>
        <w:tc>
          <w:tcPr>
            <w:tcW w:w="1304" w:type="dxa"/>
            <w:vAlign w:val="center"/>
          </w:tcPr>
          <w:p w:rsidR="00B30989" w:rsidRDefault="00B30989">
            <w:pPr>
              <w:pStyle w:val="ConsPlusNormal"/>
              <w:jc w:val="center"/>
            </w:pPr>
            <w:r>
              <w:t>29422,2</w:t>
            </w:r>
          </w:p>
        </w:tc>
        <w:tc>
          <w:tcPr>
            <w:tcW w:w="1304" w:type="dxa"/>
            <w:vAlign w:val="center"/>
          </w:tcPr>
          <w:p w:rsidR="00B30989" w:rsidRDefault="00B30989">
            <w:pPr>
              <w:pStyle w:val="ConsPlusNormal"/>
              <w:jc w:val="center"/>
            </w:pPr>
            <w:r>
              <w:t>22473,7</w:t>
            </w:r>
          </w:p>
        </w:tc>
        <w:tc>
          <w:tcPr>
            <w:tcW w:w="1304" w:type="dxa"/>
            <w:vAlign w:val="center"/>
          </w:tcPr>
          <w:p w:rsidR="00B30989" w:rsidRDefault="00B30989">
            <w:pPr>
              <w:pStyle w:val="ConsPlusNormal"/>
              <w:jc w:val="center"/>
            </w:pPr>
            <w:r>
              <w:t>22473,7</w:t>
            </w:r>
          </w:p>
        </w:tc>
        <w:tc>
          <w:tcPr>
            <w:tcW w:w="1304" w:type="dxa"/>
            <w:vAlign w:val="center"/>
          </w:tcPr>
          <w:p w:rsidR="00B30989" w:rsidRDefault="00B30989">
            <w:pPr>
              <w:pStyle w:val="ConsPlusNormal"/>
              <w:jc w:val="center"/>
            </w:pPr>
            <w:r>
              <w:t>22473,7</w:t>
            </w:r>
          </w:p>
        </w:tc>
        <w:tc>
          <w:tcPr>
            <w:tcW w:w="1417" w:type="dxa"/>
            <w:vAlign w:val="center"/>
          </w:tcPr>
          <w:p w:rsidR="00B30989" w:rsidRDefault="00B30989">
            <w:pPr>
              <w:pStyle w:val="ConsPlusNormal"/>
              <w:jc w:val="center"/>
            </w:pPr>
            <w:r>
              <w:t>128722,9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10.5.1.</w:t>
            </w:r>
          </w:p>
        </w:tc>
        <w:tc>
          <w:tcPr>
            <w:tcW w:w="3288" w:type="dxa"/>
            <w:vMerge w:val="restart"/>
          </w:tcPr>
          <w:p w:rsidR="00B30989" w:rsidRDefault="00B30989">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212786,0</w:t>
            </w:r>
          </w:p>
        </w:tc>
        <w:tc>
          <w:tcPr>
            <w:tcW w:w="1304" w:type="dxa"/>
            <w:vAlign w:val="center"/>
          </w:tcPr>
          <w:p w:rsidR="00B30989" w:rsidRDefault="00B30989">
            <w:pPr>
              <w:pStyle w:val="ConsPlusNormal"/>
              <w:jc w:val="center"/>
            </w:pPr>
            <w:r>
              <w:t>358078,2</w:t>
            </w:r>
          </w:p>
        </w:tc>
        <w:tc>
          <w:tcPr>
            <w:tcW w:w="1304" w:type="dxa"/>
            <w:vAlign w:val="center"/>
          </w:tcPr>
          <w:p w:rsidR="00B30989" w:rsidRDefault="00B30989">
            <w:pPr>
              <w:pStyle w:val="ConsPlusNormal"/>
              <w:jc w:val="center"/>
            </w:pPr>
            <w:r>
              <w:t>244958,3</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815822,5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111255,3</w:t>
            </w:r>
          </w:p>
        </w:tc>
        <w:tc>
          <w:tcPr>
            <w:tcW w:w="1304" w:type="dxa"/>
            <w:vAlign w:val="center"/>
          </w:tcPr>
          <w:p w:rsidR="00B30989" w:rsidRDefault="00B30989">
            <w:pPr>
              <w:pStyle w:val="ConsPlusNormal"/>
              <w:jc w:val="center"/>
            </w:pPr>
            <w:r>
              <w:t>255180,8</w:t>
            </w:r>
          </w:p>
        </w:tc>
        <w:tc>
          <w:tcPr>
            <w:tcW w:w="1304" w:type="dxa"/>
            <w:vAlign w:val="center"/>
          </w:tcPr>
          <w:p w:rsidR="00B30989" w:rsidRDefault="00B30989">
            <w:pPr>
              <w:pStyle w:val="ConsPlusNormal"/>
              <w:jc w:val="center"/>
            </w:pPr>
            <w:r>
              <w:t>69813,2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436249,3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97406,2</w:t>
            </w:r>
          </w:p>
        </w:tc>
        <w:tc>
          <w:tcPr>
            <w:tcW w:w="1304" w:type="dxa"/>
            <w:vAlign w:val="center"/>
          </w:tcPr>
          <w:p w:rsidR="00B30989" w:rsidRDefault="00B30989">
            <w:pPr>
              <w:pStyle w:val="ConsPlusNormal"/>
              <w:jc w:val="center"/>
            </w:pPr>
            <w:r>
              <w:t>84993,5</w:t>
            </w:r>
          </w:p>
        </w:tc>
        <w:tc>
          <w:tcPr>
            <w:tcW w:w="1304" w:type="dxa"/>
            <w:vAlign w:val="center"/>
          </w:tcPr>
          <w:p w:rsidR="00B30989" w:rsidRDefault="00B30989">
            <w:pPr>
              <w:pStyle w:val="ConsPlusNormal"/>
              <w:jc w:val="center"/>
            </w:pPr>
            <w:r>
              <w:t>162897,1</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345296,8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4124,5</w:t>
            </w:r>
          </w:p>
        </w:tc>
        <w:tc>
          <w:tcPr>
            <w:tcW w:w="1304" w:type="dxa"/>
            <w:vAlign w:val="center"/>
          </w:tcPr>
          <w:p w:rsidR="00B30989" w:rsidRDefault="00B30989">
            <w:pPr>
              <w:pStyle w:val="ConsPlusNormal"/>
              <w:jc w:val="center"/>
            </w:pPr>
            <w:r>
              <w:t>17903,9</w:t>
            </w:r>
          </w:p>
        </w:tc>
        <w:tc>
          <w:tcPr>
            <w:tcW w:w="1304" w:type="dxa"/>
            <w:vAlign w:val="center"/>
          </w:tcPr>
          <w:p w:rsidR="00B30989" w:rsidRDefault="00B30989">
            <w:pPr>
              <w:pStyle w:val="ConsPlusNormal"/>
              <w:jc w:val="center"/>
            </w:pPr>
            <w:r>
              <w:t>12248,0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34276,4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10.5.2.</w:t>
            </w:r>
          </w:p>
        </w:tc>
        <w:tc>
          <w:tcPr>
            <w:tcW w:w="3288" w:type="dxa"/>
            <w:vMerge w:val="restart"/>
          </w:tcPr>
          <w:p w:rsidR="00B30989" w:rsidRDefault="00B30989">
            <w:pPr>
              <w:pStyle w:val="ConsPlusNormal"/>
            </w:pPr>
            <w:r>
              <w:t>Проектирование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35312,0</w:t>
            </w:r>
          </w:p>
        </w:tc>
        <w:tc>
          <w:tcPr>
            <w:tcW w:w="1304" w:type="dxa"/>
            <w:vAlign w:val="center"/>
          </w:tcPr>
          <w:p w:rsidR="00B30989" w:rsidRDefault="00B30989">
            <w:pPr>
              <w:pStyle w:val="ConsPlusNormal"/>
              <w:jc w:val="center"/>
            </w:pPr>
            <w:r>
              <w:t>58173,2</w:t>
            </w:r>
          </w:p>
        </w:tc>
        <w:tc>
          <w:tcPr>
            <w:tcW w:w="1304" w:type="dxa"/>
            <w:vAlign w:val="center"/>
          </w:tcPr>
          <w:p w:rsidR="00B30989" w:rsidRDefault="00B30989">
            <w:pPr>
              <w:pStyle w:val="ConsPlusNormal"/>
              <w:jc w:val="center"/>
            </w:pPr>
            <w:r>
              <w:t>164163,3</w:t>
            </w:r>
          </w:p>
        </w:tc>
        <w:tc>
          <w:tcPr>
            <w:tcW w:w="1304" w:type="dxa"/>
            <w:vAlign w:val="center"/>
          </w:tcPr>
          <w:p w:rsidR="00B30989" w:rsidRDefault="00B30989">
            <w:pPr>
              <w:pStyle w:val="ConsPlusNormal"/>
              <w:jc w:val="center"/>
            </w:pPr>
            <w:r>
              <w:t>164163,3</w:t>
            </w:r>
          </w:p>
        </w:tc>
        <w:tc>
          <w:tcPr>
            <w:tcW w:w="1304" w:type="dxa"/>
            <w:vAlign w:val="center"/>
          </w:tcPr>
          <w:p w:rsidR="00B30989" w:rsidRDefault="00B30989">
            <w:pPr>
              <w:pStyle w:val="ConsPlusNormal"/>
              <w:jc w:val="center"/>
            </w:pPr>
            <w:r>
              <w:t>164163,3</w:t>
            </w:r>
          </w:p>
        </w:tc>
        <w:tc>
          <w:tcPr>
            <w:tcW w:w="1417" w:type="dxa"/>
            <w:vAlign w:val="center"/>
          </w:tcPr>
          <w:p w:rsidR="00B30989" w:rsidRDefault="00B30989">
            <w:pPr>
              <w:pStyle w:val="ConsPlusNormal"/>
              <w:jc w:val="center"/>
            </w:pPr>
            <w:r>
              <w:t>585975,1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33546,4</w:t>
            </w:r>
          </w:p>
        </w:tc>
        <w:tc>
          <w:tcPr>
            <w:tcW w:w="1304" w:type="dxa"/>
            <w:vAlign w:val="center"/>
          </w:tcPr>
          <w:p w:rsidR="00B30989" w:rsidRDefault="00B30989">
            <w:pPr>
              <w:pStyle w:val="ConsPlusNormal"/>
              <w:jc w:val="center"/>
            </w:pPr>
            <w:r>
              <w:t>55264,5</w:t>
            </w:r>
          </w:p>
        </w:tc>
        <w:tc>
          <w:tcPr>
            <w:tcW w:w="1304" w:type="dxa"/>
            <w:vAlign w:val="center"/>
          </w:tcPr>
          <w:p w:rsidR="00B30989" w:rsidRDefault="00B30989">
            <w:pPr>
              <w:pStyle w:val="ConsPlusNormal"/>
              <w:jc w:val="center"/>
            </w:pPr>
            <w:r>
              <w:t>155955,1</w:t>
            </w:r>
          </w:p>
        </w:tc>
        <w:tc>
          <w:tcPr>
            <w:tcW w:w="1304" w:type="dxa"/>
            <w:vAlign w:val="center"/>
          </w:tcPr>
          <w:p w:rsidR="00B30989" w:rsidRDefault="00B30989">
            <w:pPr>
              <w:pStyle w:val="ConsPlusNormal"/>
              <w:jc w:val="center"/>
            </w:pPr>
            <w:r>
              <w:t>155955,1</w:t>
            </w:r>
          </w:p>
        </w:tc>
        <w:tc>
          <w:tcPr>
            <w:tcW w:w="1304" w:type="dxa"/>
            <w:vAlign w:val="center"/>
          </w:tcPr>
          <w:p w:rsidR="00B30989" w:rsidRDefault="00B30989">
            <w:pPr>
              <w:pStyle w:val="ConsPlusNormal"/>
              <w:jc w:val="center"/>
            </w:pPr>
            <w:r>
              <w:t>155955,1</w:t>
            </w:r>
          </w:p>
        </w:tc>
        <w:tc>
          <w:tcPr>
            <w:tcW w:w="1417" w:type="dxa"/>
            <w:vAlign w:val="center"/>
          </w:tcPr>
          <w:p w:rsidR="00B30989" w:rsidRDefault="00B30989">
            <w:pPr>
              <w:pStyle w:val="ConsPlusNormal"/>
              <w:jc w:val="center"/>
            </w:pPr>
            <w:r>
              <w:t>556676,2</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1765,6</w:t>
            </w:r>
          </w:p>
        </w:tc>
        <w:tc>
          <w:tcPr>
            <w:tcW w:w="1304" w:type="dxa"/>
            <w:vAlign w:val="center"/>
          </w:tcPr>
          <w:p w:rsidR="00B30989" w:rsidRDefault="00B30989">
            <w:pPr>
              <w:pStyle w:val="ConsPlusNormal"/>
              <w:jc w:val="center"/>
            </w:pPr>
            <w:r>
              <w:t>2908,7</w:t>
            </w:r>
          </w:p>
        </w:tc>
        <w:tc>
          <w:tcPr>
            <w:tcW w:w="1304" w:type="dxa"/>
            <w:vAlign w:val="center"/>
          </w:tcPr>
          <w:p w:rsidR="00B30989" w:rsidRDefault="00B30989">
            <w:pPr>
              <w:pStyle w:val="ConsPlusNormal"/>
              <w:jc w:val="center"/>
            </w:pPr>
            <w:r>
              <w:t>8208,2</w:t>
            </w:r>
          </w:p>
        </w:tc>
        <w:tc>
          <w:tcPr>
            <w:tcW w:w="1304" w:type="dxa"/>
            <w:vAlign w:val="center"/>
          </w:tcPr>
          <w:p w:rsidR="00B30989" w:rsidRDefault="00B30989">
            <w:pPr>
              <w:pStyle w:val="ConsPlusNormal"/>
              <w:jc w:val="center"/>
            </w:pPr>
            <w:r>
              <w:t>8208,2</w:t>
            </w:r>
          </w:p>
        </w:tc>
        <w:tc>
          <w:tcPr>
            <w:tcW w:w="1304" w:type="dxa"/>
            <w:vAlign w:val="center"/>
          </w:tcPr>
          <w:p w:rsidR="00B30989" w:rsidRDefault="00B30989">
            <w:pPr>
              <w:pStyle w:val="ConsPlusNormal"/>
              <w:jc w:val="center"/>
            </w:pPr>
            <w:r>
              <w:t>8208,2</w:t>
            </w:r>
          </w:p>
        </w:tc>
        <w:tc>
          <w:tcPr>
            <w:tcW w:w="1417" w:type="dxa"/>
            <w:vAlign w:val="center"/>
          </w:tcPr>
          <w:p w:rsidR="00B30989" w:rsidRDefault="00B30989">
            <w:pPr>
              <w:pStyle w:val="ConsPlusNormal"/>
              <w:jc w:val="center"/>
            </w:pPr>
            <w:r>
              <w:t>29298,9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10.5.3.</w:t>
            </w:r>
          </w:p>
        </w:tc>
        <w:tc>
          <w:tcPr>
            <w:tcW w:w="3288" w:type="dxa"/>
            <w:vMerge w:val="restart"/>
          </w:tcPr>
          <w:p w:rsidR="00B30989" w:rsidRDefault="00B30989">
            <w:pPr>
              <w:pStyle w:val="ConsPlusNormal"/>
            </w:pPr>
            <w:r>
              <w:t xml:space="preserve">Проектирование, строительство, </w:t>
            </w:r>
            <w:r>
              <w:lastRenderedPageBreak/>
              <w:t>реконструкция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871" w:type="dxa"/>
            <w:vMerge w:val="restart"/>
          </w:tcPr>
          <w:p w:rsidR="00B30989" w:rsidRDefault="00B30989">
            <w:pPr>
              <w:pStyle w:val="ConsPlusNormal"/>
            </w:pPr>
            <w:r>
              <w:lastRenderedPageBreak/>
              <w:t xml:space="preserve">Министерство </w:t>
            </w:r>
            <w:r>
              <w:lastRenderedPageBreak/>
              <w:t>строительства, дорожного 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35592,0</w:t>
            </w:r>
          </w:p>
        </w:tc>
        <w:tc>
          <w:tcPr>
            <w:tcW w:w="1304" w:type="dxa"/>
            <w:vAlign w:val="center"/>
          </w:tcPr>
          <w:p w:rsidR="00B30989" w:rsidRDefault="00B30989">
            <w:pPr>
              <w:pStyle w:val="ConsPlusNormal"/>
              <w:jc w:val="center"/>
            </w:pPr>
            <w:r>
              <w:t>160992,9</w:t>
            </w:r>
          </w:p>
        </w:tc>
        <w:tc>
          <w:tcPr>
            <w:tcW w:w="1304" w:type="dxa"/>
            <w:vAlign w:val="center"/>
          </w:tcPr>
          <w:p w:rsidR="00B30989" w:rsidRDefault="00B30989">
            <w:pPr>
              <w:pStyle w:val="ConsPlusNormal"/>
              <w:jc w:val="center"/>
            </w:pPr>
            <w:r>
              <w:t>285310,4</w:t>
            </w:r>
          </w:p>
        </w:tc>
        <w:tc>
          <w:tcPr>
            <w:tcW w:w="1304" w:type="dxa"/>
            <w:vAlign w:val="center"/>
          </w:tcPr>
          <w:p w:rsidR="00B30989" w:rsidRDefault="00B30989">
            <w:pPr>
              <w:pStyle w:val="ConsPlusNormal"/>
              <w:jc w:val="center"/>
            </w:pPr>
            <w:r>
              <w:t>285310,4</w:t>
            </w:r>
          </w:p>
        </w:tc>
        <w:tc>
          <w:tcPr>
            <w:tcW w:w="1304" w:type="dxa"/>
            <w:vAlign w:val="center"/>
          </w:tcPr>
          <w:p w:rsidR="00B30989" w:rsidRDefault="00B30989">
            <w:pPr>
              <w:pStyle w:val="ConsPlusNormal"/>
              <w:jc w:val="center"/>
            </w:pPr>
            <w:r>
              <w:t>285310,4</w:t>
            </w:r>
          </w:p>
        </w:tc>
        <w:tc>
          <w:tcPr>
            <w:tcW w:w="1304" w:type="dxa"/>
            <w:vAlign w:val="center"/>
          </w:tcPr>
          <w:p w:rsidR="00B30989" w:rsidRDefault="00B30989">
            <w:pPr>
              <w:pStyle w:val="ConsPlusNormal"/>
              <w:jc w:val="center"/>
            </w:pPr>
            <w:r>
              <w:t>285310,4</w:t>
            </w:r>
          </w:p>
        </w:tc>
        <w:tc>
          <w:tcPr>
            <w:tcW w:w="1417" w:type="dxa"/>
            <w:vAlign w:val="center"/>
          </w:tcPr>
          <w:p w:rsidR="00B30989" w:rsidRDefault="00B30989">
            <w:pPr>
              <w:pStyle w:val="ConsPlusNormal"/>
              <w:jc w:val="center"/>
            </w:pPr>
            <w:r>
              <w:t>1337826,5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35556,0</w:t>
            </w:r>
          </w:p>
        </w:tc>
        <w:tc>
          <w:tcPr>
            <w:tcW w:w="1304" w:type="dxa"/>
            <w:vAlign w:val="center"/>
          </w:tcPr>
          <w:p w:rsidR="00B30989" w:rsidRDefault="00B30989">
            <w:pPr>
              <w:pStyle w:val="ConsPlusNormal"/>
              <w:jc w:val="center"/>
            </w:pPr>
            <w:r>
              <w:t>152943,3</w:t>
            </w:r>
          </w:p>
        </w:tc>
        <w:tc>
          <w:tcPr>
            <w:tcW w:w="1304" w:type="dxa"/>
            <w:vAlign w:val="center"/>
          </w:tcPr>
          <w:p w:rsidR="00B30989" w:rsidRDefault="00B30989">
            <w:pPr>
              <w:pStyle w:val="ConsPlusNormal"/>
              <w:jc w:val="center"/>
            </w:pPr>
            <w:r>
              <w:t>271044,9</w:t>
            </w:r>
          </w:p>
        </w:tc>
        <w:tc>
          <w:tcPr>
            <w:tcW w:w="1304" w:type="dxa"/>
            <w:vAlign w:val="center"/>
          </w:tcPr>
          <w:p w:rsidR="00B30989" w:rsidRDefault="00B30989">
            <w:pPr>
              <w:pStyle w:val="ConsPlusNormal"/>
              <w:jc w:val="center"/>
            </w:pPr>
            <w:r>
              <w:t>271044,9</w:t>
            </w:r>
          </w:p>
        </w:tc>
        <w:tc>
          <w:tcPr>
            <w:tcW w:w="1304" w:type="dxa"/>
            <w:vAlign w:val="center"/>
          </w:tcPr>
          <w:p w:rsidR="00B30989" w:rsidRDefault="00B30989">
            <w:pPr>
              <w:pStyle w:val="ConsPlusNormal"/>
              <w:jc w:val="center"/>
            </w:pPr>
            <w:r>
              <w:t>271044,9</w:t>
            </w:r>
          </w:p>
        </w:tc>
        <w:tc>
          <w:tcPr>
            <w:tcW w:w="1304" w:type="dxa"/>
            <w:vAlign w:val="center"/>
          </w:tcPr>
          <w:p w:rsidR="00B30989" w:rsidRDefault="00B30989">
            <w:pPr>
              <w:pStyle w:val="ConsPlusNormal"/>
              <w:jc w:val="center"/>
            </w:pPr>
            <w:r>
              <w:t>271044,9</w:t>
            </w:r>
          </w:p>
        </w:tc>
        <w:tc>
          <w:tcPr>
            <w:tcW w:w="1417" w:type="dxa"/>
            <w:vAlign w:val="center"/>
          </w:tcPr>
          <w:p w:rsidR="00B30989" w:rsidRDefault="00B30989">
            <w:pPr>
              <w:pStyle w:val="ConsPlusNormal"/>
              <w:jc w:val="center"/>
            </w:pPr>
            <w:r>
              <w:t>1272678,9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w:t>
            </w:r>
          </w:p>
        </w:tc>
        <w:tc>
          <w:tcPr>
            <w:tcW w:w="1304" w:type="dxa"/>
            <w:vAlign w:val="center"/>
          </w:tcPr>
          <w:p w:rsidR="00B30989" w:rsidRDefault="00B30989">
            <w:pPr>
              <w:pStyle w:val="ConsPlusNormal"/>
              <w:jc w:val="center"/>
            </w:pPr>
            <w:r>
              <w:t>8049,6</w:t>
            </w:r>
          </w:p>
        </w:tc>
        <w:tc>
          <w:tcPr>
            <w:tcW w:w="1304" w:type="dxa"/>
            <w:vAlign w:val="center"/>
          </w:tcPr>
          <w:p w:rsidR="00B30989" w:rsidRDefault="00B30989">
            <w:pPr>
              <w:pStyle w:val="ConsPlusNormal"/>
              <w:jc w:val="center"/>
            </w:pPr>
            <w:r>
              <w:t>14265,5</w:t>
            </w:r>
          </w:p>
        </w:tc>
        <w:tc>
          <w:tcPr>
            <w:tcW w:w="1304" w:type="dxa"/>
            <w:vAlign w:val="center"/>
          </w:tcPr>
          <w:p w:rsidR="00B30989" w:rsidRDefault="00B30989">
            <w:pPr>
              <w:pStyle w:val="ConsPlusNormal"/>
              <w:jc w:val="center"/>
            </w:pPr>
            <w:r>
              <w:t>14265,5</w:t>
            </w:r>
          </w:p>
        </w:tc>
        <w:tc>
          <w:tcPr>
            <w:tcW w:w="1304" w:type="dxa"/>
            <w:vAlign w:val="center"/>
          </w:tcPr>
          <w:p w:rsidR="00B30989" w:rsidRDefault="00B30989">
            <w:pPr>
              <w:pStyle w:val="ConsPlusNormal"/>
              <w:jc w:val="center"/>
            </w:pPr>
            <w:r>
              <w:t>14265,5</w:t>
            </w:r>
          </w:p>
        </w:tc>
        <w:tc>
          <w:tcPr>
            <w:tcW w:w="1304" w:type="dxa"/>
            <w:vAlign w:val="center"/>
          </w:tcPr>
          <w:p w:rsidR="00B30989" w:rsidRDefault="00B30989">
            <w:pPr>
              <w:pStyle w:val="ConsPlusNormal"/>
              <w:jc w:val="center"/>
            </w:pPr>
            <w:r>
              <w:t>14265,5</w:t>
            </w:r>
          </w:p>
        </w:tc>
        <w:tc>
          <w:tcPr>
            <w:tcW w:w="1417" w:type="dxa"/>
            <w:vAlign w:val="center"/>
          </w:tcPr>
          <w:p w:rsidR="00B30989" w:rsidRDefault="00B30989">
            <w:pPr>
              <w:pStyle w:val="ConsPlusNormal"/>
              <w:jc w:val="center"/>
            </w:pPr>
            <w:r>
              <w:t>65147,6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w:t>
            </w:r>
          </w:p>
        </w:tc>
        <w:tc>
          <w:tcPr>
            <w:tcW w:w="3288" w:type="dxa"/>
            <w:vMerge w:val="restart"/>
          </w:tcPr>
          <w:p w:rsidR="00B30989" w:rsidRDefault="00B30989">
            <w:pPr>
              <w:pStyle w:val="ConsPlusNormal"/>
            </w:pPr>
            <w:hyperlink w:anchor="P41479"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2015 - 2018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304" w:type="dxa"/>
            <w:vAlign w:val="center"/>
          </w:tcPr>
          <w:p w:rsidR="00B30989" w:rsidRDefault="00B30989">
            <w:pPr>
              <w:pStyle w:val="ConsPlusNormal"/>
              <w:jc w:val="center"/>
            </w:pPr>
            <w:r>
              <w:t>108710,6</w:t>
            </w:r>
          </w:p>
        </w:tc>
        <w:tc>
          <w:tcPr>
            <w:tcW w:w="1304" w:type="dxa"/>
            <w:vAlign w:val="center"/>
          </w:tcPr>
          <w:p w:rsidR="00B30989" w:rsidRDefault="00B30989">
            <w:pPr>
              <w:pStyle w:val="ConsPlusNormal"/>
              <w:jc w:val="center"/>
            </w:pPr>
            <w:r>
              <w:t>76878,5</w:t>
            </w:r>
          </w:p>
        </w:tc>
        <w:tc>
          <w:tcPr>
            <w:tcW w:w="1304" w:type="dxa"/>
            <w:vAlign w:val="center"/>
          </w:tcPr>
          <w:p w:rsidR="00B30989" w:rsidRDefault="00B30989">
            <w:pPr>
              <w:pStyle w:val="ConsPlusNormal"/>
              <w:jc w:val="center"/>
            </w:pPr>
            <w:r>
              <w:t>80267,9</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78226,7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304" w:type="dxa"/>
            <w:vAlign w:val="center"/>
          </w:tcPr>
          <w:p w:rsidR="00B30989" w:rsidRDefault="00B30989">
            <w:pPr>
              <w:pStyle w:val="ConsPlusNormal"/>
              <w:jc w:val="center"/>
            </w:pPr>
            <w:r>
              <w:t>34156,5</w:t>
            </w:r>
          </w:p>
        </w:tc>
        <w:tc>
          <w:tcPr>
            <w:tcW w:w="1304" w:type="dxa"/>
            <w:vAlign w:val="center"/>
          </w:tcPr>
          <w:p w:rsidR="00B30989" w:rsidRDefault="00B30989">
            <w:pPr>
              <w:pStyle w:val="ConsPlusNormal"/>
              <w:jc w:val="center"/>
            </w:pPr>
            <w:r>
              <w:t>2324,4</w:t>
            </w:r>
          </w:p>
        </w:tc>
        <w:tc>
          <w:tcPr>
            <w:tcW w:w="1304" w:type="dxa"/>
            <w:vAlign w:val="center"/>
          </w:tcPr>
          <w:p w:rsidR="00B30989" w:rsidRDefault="00B30989">
            <w:pPr>
              <w:pStyle w:val="ConsPlusNormal"/>
              <w:jc w:val="center"/>
            </w:pPr>
            <w:r>
              <w:t>2041,2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304" w:type="dxa"/>
            <w:vAlign w:val="center"/>
          </w:tcPr>
          <w:p w:rsidR="00B30989" w:rsidRDefault="00B30989">
            <w:pPr>
              <w:pStyle w:val="ConsPlusNormal"/>
              <w:jc w:val="center"/>
            </w:pPr>
            <w:r>
              <w:t>108710,6</w:t>
            </w:r>
          </w:p>
        </w:tc>
        <w:tc>
          <w:tcPr>
            <w:tcW w:w="1304" w:type="dxa"/>
            <w:vAlign w:val="center"/>
          </w:tcPr>
          <w:p w:rsidR="00B30989" w:rsidRDefault="00B30989">
            <w:pPr>
              <w:pStyle w:val="ConsPlusNormal"/>
              <w:jc w:val="center"/>
            </w:pPr>
            <w:r>
              <w:t>76878,5</w:t>
            </w:r>
          </w:p>
        </w:tc>
        <w:tc>
          <w:tcPr>
            <w:tcW w:w="1304" w:type="dxa"/>
            <w:vAlign w:val="center"/>
          </w:tcPr>
          <w:p w:rsidR="00B30989" w:rsidRDefault="00B30989">
            <w:pPr>
              <w:pStyle w:val="ConsPlusNormal"/>
              <w:jc w:val="center"/>
            </w:pPr>
            <w:r>
              <w:t>80267,9</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78226,7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304" w:type="dxa"/>
            <w:vAlign w:val="center"/>
          </w:tcPr>
          <w:p w:rsidR="00B30989" w:rsidRDefault="00B30989">
            <w:pPr>
              <w:pStyle w:val="ConsPlusNormal"/>
              <w:jc w:val="center"/>
            </w:pPr>
            <w:r>
              <w:t>34156,5</w:t>
            </w:r>
          </w:p>
        </w:tc>
        <w:tc>
          <w:tcPr>
            <w:tcW w:w="1304" w:type="dxa"/>
            <w:vAlign w:val="center"/>
          </w:tcPr>
          <w:p w:rsidR="00B30989" w:rsidRDefault="00B30989">
            <w:pPr>
              <w:pStyle w:val="ConsPlusNormal"/>
              <w:jc w:val="center"/>
            </w:pPr>
            <w:r>
              <w:t>2324,4</w:t>
            </w:r>
          </w:p>
        </w:tc>
        <w:tc>
          <w:tcPr>
            <w:tcW w:w="1304" w:type="dxa"/>
            <w:vAlign w:val="center"/>
          </w:tcPr>
          <w:p w:rsidR="00B30989" w:rsidRDefault="00B30989">
            <w:pPr>
              <w:pStyle w:val="ConsPlusNormal"/>
              <w:jc w:val="center"/>
            </w:pPr>
            <w:r>
              <w:t>2041,2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11.1.</w:t>
            </w:r>
          </w:p>
        </w:tc>
        <w:tc>
          <w:tcPr>
            <w:tcW w:w="3288" w:type="dxa"/>
            <w:vMerge w:val="restart"/>
          </w:tcPr>
          <w:p w:rsidR="00B30989" w:rsidRDefault="00B30989">
            <w:pPr>
              <w:pStyle w:val="ConsPlusNormal"/>
            </w:pPr>
            <w:r>
              <w:t xml:space="preserve">Основное мероприятие "Обеспечение реализации государственных функций по управлению </w:t>
            </w:r>
            <w:r>
              <w:lastRenderedPageBreak/>
              <w:t>агропромышленным комплексом Иркутской области"</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76183,7</w:t>
            </w:r>
          </w:p>
        </w:tc>
        <w:tc>
          <w:tcPr>
            <w:tcW w:w="1304" w:type="dxa"/>
            <w:vAlign w:val="center"/>
          </w:tcPr>
          <w:p w:rsidR="00B30989" w:rsidRDefault="00B30989">
            <w:pPr>
              <w:pStyle w:val="ConsPlusNormal"/>
              <w:jc w:val="center"/>
            </w:pPr>
            <w:r>
              <w:t>108710,6</w:t>
            </w:r>
          </w:p>
        </w:tc>
        <w:tc>
          <w:tcPr>
            <w:tcW w:w="1304" w:type="dxa"/>
            <w:vAlign w:val="center"/>
          </w:tcPr>
          <w:p w:rsidR="00B30989" w:rsidRDefault="00B30989">
            <w:pPr>
              <w:pStyle w:val="ConsPlusNormal"/>
              <w:jc w:val="center"/>
            </w:pPr>
            <w:r>
              <w:t>76878,5</w:t>
            </w:r>
          </w:p>
        </w:tc>
        <w:tc>
          <w:tcPr>
            <w:tcW w:w="1304" w:type="dxa"/>
            <w:vAlign w:val="center"/>
          </w:tcPr>
          <w:p w:rsidR="00B30989" w:rsidRDefault="00B30989">
            <w:pPr>
              <w:pStyle w:val="ConsPlusNormal"/>
              <w:jc w:val="center"/>
            </w:pPr>
            <w:r>
              <w:t>80267,9</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342040,7</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78226,7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304" w:type="dxa"/>
            <w:vAlign w:val="center"/>
          </w:tcPr>
          <w:p w:rsidR="00B30989" w:rsidRDefault="00B30989">
            <w:pPr>
              <w:pStyle w:val="ConsPlusNormal"/>
              <w:jc w:val="center"/>
            </w:pPr>
            <w:r>
              <w:t>34156,5</w:t>
            </w:r>
          </w:p>
        </w:tc>
        <w:tc>
          <w:tcPr>
            <w:tcW w:w="1304" w:type="dxa"/>
            <w:vAlign w:val="center"/>
          </w:tcPr>
          <w:p w:rsidR="00B30989" w:rsidRDefault="00B30989">
            <w:pPr>
              <w:pStyle w:val="ConsPlusNormal"/>
              <w:jc w:val="center"/>
            </w:pPr>
            <w:r>
              <w:t>2324,4</w:t>
            </w:r>
          </w:p>
        </w:tc>
        <w:tc>
          <w:tcPr>
            <w:tcW w:w="1304" w:type="dxa"/>
            <w:vAlign w:val="center"/>
          </w:tcPr>
          <w:p w:rsidR="00B30989" w:rsidRDefault="00B30989">
            <w:pPr>
              <w:pStyle w:val="ConsPlusNormal"/>
              <w:jc w:val="center"/>
            </w:pPr>
            <w:r>
              <w:t>2041,2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40501,8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11.1.1.</w:t>
            </w:r>
          </w:p>
        </w:tc>
        <w:tc>
          <w:tcPr>
            <w:tcW w:w="3288" w:type="dxa"/>
            <w:vMerge w:val="restart"/>
          </w:tcPr>
          <w:p w:rsidR="00B30989" w:rsidRDefault="00B30989">
            <w:pPr>
              <w:pStyle w:val="ConsPlusNormal"/>
            </w:pPr>
            <w:r>
              <w:t>Обеспечение реализации государственных функций по управлению агропромышленным комплексом Иркутской области</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78226,7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74204,0</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74554,1</w:t>
            </w:r>
          </w:p>
        </w:tc>
        <w:tc>
          <w:tcPr>
            <w:tcW w:w="1304" w:type="dxa"/>
            <w:vAlign w:val="center"/>
          </w:tcPr>
          <w:p w:rsidR="00B30989" w:rsidRDefault="00B30989">
            <w:pPr>
              <w:pStyle w:val="ConsPlusNormal"/>
              <w:jc w:val="center"/>
            </w:pPr>
            <w:r>
              <w:t>78226,7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301538,9</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11.1.2.</w:t>
            </w:r>
          </w:p>
        </w:tc>
        <w:tc>
          <w:tcPr>
            <w:tcW w:w="3288" w:type="dxa"/>
            <w:vMerge w:val="restart"/>
          </w:tcPr>
          <w:p w:rsidR="00B30989" w:rsidRDefault="00B30989">
            <w:pPr>
              <w:pStyle w:val="ConsPlusNormal"/>
            </w:pPr>
            <w:r>
              <w:t>Субвенция муниципальным образованиям Иркутской области на проведение Всероссийской сельскохозяйственной переписи в 2016 году</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32000,8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32000,8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32000,8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32000,8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11.1.3.</w:t>
            </w:r>
          </w:p>
        </w:tc>
        <w:tc>
          <w:tcPr>
            <w:tcW w:w="3288" w:type="dxa"/>
            <w:vMerge w:val="restart"/>
          </w:tcPr>
          <w:p w:rsidR="00B30989" w:rsidRDefault="00B30989">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304" w:type="dxa"/>
            <w:vAlign w:val="center"/>
          </w:tcPr>
          <w:p w:rsidR="00B30989" w:rsidRDefault="00B30989">
            <w:pPr>
              <w:pStyle w:val="ConsPlusNormal"/>
              <w:jc w:val="center"/>
            </w:pPr>
            <w:r>
              <w:t>2155,7</w:t>
            </w:r>
          </w:p>
        </w:tc>
        <w:tc>
          <w:tcPr>
            <w:tcW w:w="1304" w:type="dxa"/>
            <w:vAlign w:val="center"/>
          </w:tcPr>
          <w:p w:rsidR="00B30989" w:rsidRDefault="00B30989">
            <w:pPr>
              <w:pStyle w:val="ConsPlusNormal"/>
              <w:jc w:val="center"/>
            </w:pPr>
            <w:r>
              <w:t>2324,4</w:t>
            </w:r>
          </w:p>
        </w:tc>
        <w:tc>
          <w:tcPr>
            <w:tcW w:w="1304" w:type="dxa"/>
            <w:vAlign w:val="center"/>
          </w:tcPr>
          <w:p w:rsidR="00B30989" w:rsidRDefault="00B30989">
            <w:pPr>
              <w:pStyle w:val="ConsPlusNormal"/>
              <w:jc w:val="center"/>
            </w:pPr>
            <w:r>
              <w:t>2041,2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8501,0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1979,7</w:t>
            </w:r>
          </w:p>
        </w:tc>
        <w:tc>
          <w:tcPr>
            <w:tcW w:w="1304" w:type="dxa"/>
            <w:vAlign w:val="center"/>
          </w:tcPr>
          <w:p w:rsidR="00B30989" w:rsidRDefault="00B30989">
            <w:pPr>
              <w:pStyle w:val="ConsPlusNormal"/>
              <w:jc w:val="center"/>
            </w:pPr>
            <w:r>
              <w:t>2155,7</w:t>
            </w:r>
          </w:p>
        </w:tc>
        <w:tc>
          <w:tcPr>
            <w:tcW w:w="1304" w:type="dxa"/>
            <w:vAlign w:val="center"/>
          </w:tcPr>
          <w:p w:rsidR="00B30989" w:rsidRDefault="00B30989">
            <w:pPr>
              <w:pStyle w:val="ConsPlusNormal"/>
              <w:jc w:val="center"/>
            </w:pPr>
            <w:r>
              <w:t>2324,4</w:t>
            </w:r>
          </w:p>
        </w:tc>
        <w:tc>
          <w:tcPr>
            <w:tcW w:w="1304" w:type="dxa"/>
            <w:vAlign w:val="center"/>
          </w:tcPr>
          <w:p w:rsidR="00B30989" w:rsidRDefault="00B30989">
            <w:pPr>
              <w:pStyle w:val="ConsPlusNormal"/>
              <w:jc w:val="center"/>
            </w:pPr>
            <w:r>
              <w:t>2041,2</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8501,0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w:t>
            </w:r>
          </w:p>
        </w:tc>
        <w:tc>
          <w:tcPr>
            <w:tcW w:w="3288" w:type="dxa"/>
            <w:vMerge w:val="restart"/>
          </w:tcPr>
          <w:p w:rsidR="00B30989" w:rsidRDefault="00B30989">
            <w:pPr>
              <w:pStyle w:val="ConsPlusNormal"/>
            </w:pPr>
            <w:hyperlink w:anchor="P41598" w:history="1">
              <w:r>
                <w:rPr>
                  <w:color w:val="0000FF"/>
                </w:rPr>
                <w:t>Подпрограмма</w:t>
              </w:r>
            </w:hyperlink>
            <w:r>
              <w:t xml:space="preserve"> "Обеспечение деятельности в области </w:t>
            </w:r>
            <w:r>
              <w:lastRenderedPageBreak/>
              <w:t>ветеринарии" на 2015 - 2017 годы</w:t>
            </w:r>
          </w:p>
        </w:tc>
        <w:tc>
          <w:tcPr>
            <w:tcW w:w="1871" w:type="dxa"/>
            <w:vMerge w:val="restart"/>
          </w:tcPr>
          <w:p w:rsidR="00B30989" w:rsidRDefault="00B30989">
            <w:pPr>
              <w:pStyle w:val="ConsPlusNormal"/>
            </w:pPr>
            <w:r>
              <w:lastRenderedPageBreak/>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w:t>
            </w:r>
          </w:p>
        </w:tc>
        <w:tc>
          <w:tcPr>
            <w:tcW w:w="3288" w:type="dxa"/>
            <w:vMerge w:val="restart"/>
          </w:tcPr>
          <w:p w:rsidR="00B30989" w:rsidRDefault="00B30989">
            <w:pPr>
              <w:pStyle w:val="ConsPlusNormal"/>
            </w:pPr>
            <w:r>
              <w:t>Основное мероприятие "Развитие государственной ветеринарной службы Иркутской области"</w:t>
            </w:r>
          </w:p>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311863,8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311458,8</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934781,4</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12.1.1.</w:t>
            </w:r>
          </w:p>
        </w:tc>
        <w:tc>
          <w:tcPr>
            <w:tcW w:w="3288" w:type="dxa"/>
            <w:vMerge w:val="restart"/>
          </w:tcPr>
          <w:p w:rsidR="00B30989" w:rsidRDefault="00B30989">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226599,7</w:t>
            </w:r>
          </w:p>
        </w:tc>
        <w:tc>
          <w:tcPr>
            <w:tcW w:w="1304" w:type="dxa"/>
            <w:vAlign w:val="center"/>
          </w:tcPr>
          <w:p w:rsidR="00B30989" w:rsidRDefault="00B30989">
            <w:pPr>
              <w:pStyle w:val="ConsPlusNormal"/>
              <w:jc w:val="center"/>
            </w:pPr>
            <w:r>
              <w:t>232394,7</w:t>
            </w:r>
          </w:p>
        </w:tc>
        <w:tc>
          <w:tcPr>
            <w:tcW w:w="1304" w:type="dxa"/>
            <w:vAlign w:val="center"/>
          </w:tcPr>
          <w:p w:rsidR="00B30989" w:rsidRDefault="00B30989">
            <w:pPr>
              <w:pStyle w:val="ConsPlusNormal"/>
              <w:jc w:val="center"/>
            </w:pPr>
            <w:r>
              <w:t>232394,7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691389,1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226599,7</w:t>
            </w:r>
          </w:p>
        </w:tc>
        <w:tc>
          <w:tcPr>
            <w:tcW w:w="1304" w:type="dxa"/>
            <w:vAlign w:val="center"/>
          </w:tcPr>
          <w:p w:rsidR="00B30989" w:rsidRDefault="00B30989">
            <w:pPr>
              <w:pStyle w:val="ConsPlusNormal"/>
              <w:jc w:val="center"/>
            </w:pPr>
            <w:r>
              <w:t>232394,7</w:t>
            </w:r>
          </w:p>
        </w:tc>
        <w:tc>
          <w:tcPr>
            <w:tcW w:w="1304" w:type="dxa"/>
            <w:vAlign w:val="center"/>
          </w:tcPr>
          <w:p w:rsidR="00B30989" w:rsidRDefault="00B30989">
            <w:pPr>
              <w:pStyle w:val="ConsPlusNormal"/>
              <w:jc w:val="center"/>
            </w:pPr>
            <w:r>
              <w:t>232394,7</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691389,1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12.1.2.</w:t>
            </w:r>
          </w:p>
        </w:tc>
        <w:tc>
          <w:tcPr>
            <w:tcW w:w="3288" w:type="dxa"/>
            <w:vMerge w:val="restart"/>
          </w:tcPr>
          <w:p w:rsidR="00B30989" w:rsidRDefault="00B30989">
            <w:pPr>
              <w:pStyle w:val="ConsPlusNormal"/>
            </w:pPr>
            <w:r>
              <w:t xml:space="preserve">Осуществление функций </w:t>
            </w:r>
            <w:r>
              <w:lastRenderedPageBreak/>
              <w:t>органами государственной власти в области ветеринарии</w:t>
            </w:r>
          </w:p>
        </w:tc>
        <w:tc>
          <w:tcPr>
            <w:tcW w:w="1871" w:type="dxa"/>
            <w:vMerge w:val="restart"/>
          </w:tcPr>
          <w:p w:rsidR="00B30989" w:rsidRDefault="00B30989">
            <w:pPr>
              <w:pStyle w:val="ConsPlusNormal"/>
            </w:pPr>
            <w:r>
              <w:lastRenderedPageBreak/>
              <w:t xml:space="preserve">Служба </w:t>
            </w:r>
            <w:r>
              <w:lastRenderedPageBreak/>
              <w:t>ветеринарии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145422,3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48474,1</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145422,3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12.1.3.</w:t>
            </w:r>
          </w:p>
        </w:tc>
        <w:tc>
          <w:tcPr>
            <w:tcW w:w="3288" w:type="dxa"/>
            <w:vMerge w:val="restart"/>
          </w:tcPr>
          <w:p w:rsidR="00B30989" w:rsidRDefault="00B30989">
            <w:pPr>
              <w:pStyle w:val="ConsPlusNormal"/>
            </w:pPr>
            <w:r>
              <w:t>Предоставление субвенции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91770,0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30590,0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91770,0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12.1.4.</w:t>
            </w:r>
          </w:p>
        </w:tc>
        <w:tc>
          <w:tcPr>
            <w:tcW w:w="3288" w:type="dxa"/>
            <w:vMerge w:val="restart"/>
          </w:tcPr>
          <w:p w:rsidR="00B30989" w:rsidRDefault="00B30989">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3600,0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3600,0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3600,0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12.1.5.</w:t>
            </w:r>
          </w:p>
        </w:tc>
        <w:tc>
          <w:tcPr>
            <w:tcW w:w="3288" w:type="dxa"/>
            <w:vMerge w:val="restart"/>
          </w:tcPr>
          <w:p w:rsidR="00B30989" w:rsidRDefault="00B30989">
            <w:pPr>
              <w:pStyle w:val="ConsPlusNormal"/>
            </w:pPr>
            <w:r>
              <w:t>Мероприятия по консервации и ликвидации скотомогильников</w:t>
            </w:r>
          </w:p>
        </w:tc>
        <w:tc>
          <w:tcPr>
            <w:tcW w:w="1871" w:type="dxa"/>
            <w:vMerge w:val="restart"/>
          </w:tcPr>
          <w:p w:rsidR="00B30989" w:rsidRDefault="00B30989">
            <w:pPr>
              <w:pStyle w:val="ConsPlusNormal"/>
            </w:pPr>
            <w:r>
              <w:t>Служба ветеринарии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2600,0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2600,0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2600,0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tcPr>
          <w:p w:rsidR="00B30989" w:rsidRDefault="00B30989">
            <w:pPr>
              <w:pStyle w:val="ConsPlusNormal"/>
              <w:jc w:val="center"/>
            </w:pPr>
            <w:r>
              <w:lastRenderedPageBreak/>
              <w:t>13.</w:t>
            </w:r>
          </w:p>
        </w:tc>
        <w:tc>
          <w:tcPr>
            <w:tcW w:w="3288" w:type="dxa"/>
            <w:vMerge w:val="restart"/>
          </w:tcPr>
          <w:p w:rsidR="00B30989" w:rsidRDefault="00B30989">
            <w:pPr>
              <w:pStyle w:val="ConsPlusNormal"/>
            </w:pPr>
            <w:hyperlink w:anchor="P41746" w:history="1">
              <w:r>
                <w:rPr>
                  <w:color w:val="0000FF"/>
                </w:rPr>
                <w:t>Подпрограмма</w:t>
              </w:r>
            </w:hyperlink>
            <w:r>
              <w:t xml:space="preserve"> "Создание условий для развития садоводческих, огороднических и дачных некоммерческих объединений граждан в Иркутской области" на 2015 - 2020 годы</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156176,1</w:t>
            </w:r>
          </w:p>
        </w:tc>
        <w:tc>
          <w:tcPr>
            <w:tcW w:w="1304" w:type="dxa"/>
            <w:vAlign w:val="center"/>
          </w:tcPr>
          <w:p w:rsidR="00B30989" w:rsidRDefault="00B30989">
            <w:pPr>
              <w:pStyle w:val="ConsPlusNormal"/>
              <w:jc w:val="center"/>
            </w:pPr>
            <w:r>
              <w:t>143870,1</w:t>
            </w:r>
          </w:p>
        </w:tc>
        <w:tc>
          <w:tcPr>
            <w:tcW w:w="1304" w:type="dxa"/>
            <w:vAlign w:val="center"/>
          </w:tcPr>
          <w:p w:rsidR="00B30989" w:rsidRDefault="00B30989">
            <w:pPr>
              <w:pStyle w:val="ConsPlusNormal"/>
              <w:jc w:val="center"/>
            </w:pPr>
            <w:r>
              <w:t>143870,1</w:t>
            </w:r>
          </w:p>
        </w:tc>
        <w:tc>
          <w:tcPr>
            <w:tcW w:w="1304" w:type="dxa"/>
            <w:vAlign w:val="center"/>
          </w:tcPr>
          <w:p w:rsidR="00B30989" w:rsidRDefault="00B30989">
            <w:pPr>
              <w:pStyle w:val="ConsPlusNormal"/>
              <w:jc w:val="center"/>
            </w:pPr>
            <w:r>
              <w:t>143870,1</w:t>
            </w:r>
          </w:p>
        </w:tc>
        <w:tc>
          <w:tcPr>
            <w:tcW w:w="1304" w:type="dxa"/>
            <w:vAlign w:val="center"/>
          </w:tcPr>
          <w:p w:rsidR="00B30989" w:rsidRDefault="00B30989">
            <w:pPr>
              <w:pStyle w:val="ConsPlusNormal"/>
              <w:jc w:val="center"/>
            </w:pPr>
            <w:r>
              <w:t>143870,1</w:t>
            </w:r>
          </w:p>
        </w:tc>
        <w:tc>
          <w:tcPr>
            <w:tcW w:w="1304" w:type="dxa"/>
            <w:vAlign w:val="center"/>
          </w:tcPr>
          <w:p w:rsidR="00B30989" w:rsidRDefault="00B30989">
            <w:pPr>
              <w:pStyle w:val="ConsPlusNormal"/>
              <w:jc w:val="center"/>
            </w:pPr>
            <w:r>
              <w:t>143870,1</w:t>
            </w:r>
          </w:p>
        </w:tc>
        <w:tc>
          <w:tcPr>
            <w:tcW w:w="1417" w:type="dxa"/>
            <w:vAlign w:val="center"/>
          </w:tcPr>
          <w:p w:rsidR="00B30989" w:rsidRDefault="00B30989">
            <w:pPr>
              <w:pStyle w:val="ConsPlusNormal"/>
              <w:jc w:val="center"/>
            </w:pPr>
            <w:r>
              <w:t>875526,6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146239,1</w:t>
            </w:r>
          </w:p>
        </w:tc>
        <w:tc>
          <w:tcPr>
            <w:tcW w:w="1304" w:type="dxa"/>
            <w:vAlign w:val="center"/>
          </w:tcPr>
          <w:p w:rsidR="00B30989" w:rsidRDefault="00B30989">
            <w:pPr>
              <w:pStyle w:val="ConsPlusNormal"/>
              <w:jc w:val="center"/>
            </w:pPr>
            <w:r>
              <w:t>140712,1</w:t>
            </w:r>
          </w:p>
        </w:tc>
        <w:tc>
          <w:tcPr>
            <w:tcW w:w="1304" w:type="dxa"/>
            <w:vAlign w:val="center"/>
          </w:tcPr>
          <w:p w:rsidR="00B30989" w:rsidRDefault="00B30989">
            <w:pPr>
              <w:pStyle w:val="ConsPlusNormal"/>
              <w:jc w:val="center"/>
            </w:pPr>
            <w:r>
              <w:t>140712,1</w:t>
            </w:r>
          </w:p>
        </w:tc>
        <w:tc>
          <w:tcPr>
            <w:tcW w:w="1304" w:type="dxa"/>
            <w:vAlign w:val="center"/>
          </w:tcPr>
          <w:p w:rsidR="00B30989" w:rsidRDefault="00B30989">
            <w:pPr>
              <w:pStyle w:val="ConsPlusNormal"/>
              <w:jc w:val="center"/>
            </w:pPr>
            <w:r>
              <w:t>140712,1</w:t>
            </w:r>
          </w:p>
        </w:tc>
        <w:tc>
          <w:tcPr>
            <w:tcW w:w="1304" w:type="dxa"/>
            <w:vAlign w:val="center"/>
          </w:tcPr>
          <w:p w:rsidR="00B30989" w:rsidRDefault="00B30989">
            <w:pPr>
              <w:pStyle w:val="ConsPlusNormal"/>
              <w:jc w:val="center"/>
            </w:pPr>
            <w:r>
              <w:t>140712,1</w:t>
            </w:r>
          </w:p>
        </w:tc>
        <w:tc>
          <w:tcPr>
            <w:tcW w:w="1304" w:type="dxa"/>
            <w:vAlign w:val="center"/>
          </w:tcPr>
          <w:p w:rsidR="00B30989" w:rsidRDefault="00B30989">
            <w:pPr>
              <w:pStyle w:val="ConsPlusNormal"/>
              <w:jc w:val="center"/>
            </w:pPr>
            <w:r>
              <w:t>140712,1</w:t>
            </w:r>
          </w:p>
        </w:tc>
        <w:tc>
          <w:tcPr>
            <w:tcW w:w="1417" w:type="dxa"/>
            <w:vAlign w:val="center"/>
          </w:tcPr>
          <w:p w:rsidR="00B30989" w:rsidRDefault="00B30989">
            <w:pPr>
              <w:pStyle w:val="ConsPlusNormal"/>
              <w:jc w:val="center"/>
            </w:pPr>
            <w:r>
              <w:t>849799,6</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9937,0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417" w:type="dxa"/>
            <w:vAlign w:val="center"/>
          </w:tcPr>
          <w:p w:rsidR="00B30989" w:rsidRDefault="00B30989">
            <w:pPr>
              <w:pStyle w:val="ConsPlusNormal"/>
              <w:jc w:val="center"/>
            </w:pPr>
            <w:r>
              <w:t>25727,0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58546,5</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417" w:type="dxa"/>
            <w:vAlign w:val="center"/>
          </w:tcPr>
          <w:p w:rsidR="00B30989" w:rsidRDefault="00B30989">
            <w:pPr>
              <w:pStyle w:val="ConsPlusNormal"/>
              <w:jc w:val="center"/>
            </w:pPr>
            <w:r>
              <w:t>374336,5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9937,0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417" w:type="dxa"/>
            <w:vAlign w:val="center"/>
          </w:tcPr>
          <w:p w:rsidR="00B30989" w:rsidRDefault="00B30989">
            <w:pPr>
              <w:pStyle w:val="ConsPlusNormal"/>
              <w:jc w:val="center"/>
            </w:pPr>
            <w:r>
              <w:t>25727,0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tcPr>
          <w:p w:rsidR="00B30989" w:rsidRDefault="00B30989">
            <w:pPr>
              <w:pStyle w:val="ConsPlusNormal"/>
            </w:pPr>
          </w:p>
        </w:tc>
        <w:tc>
          <w:tcPr>
            <w:tcW w:w="3288" w:type="dxa"/>
            <w:vMerge w:val="restart"/>
          </w:tcPr>
          <w:p w:rsidR="00B30989" w:rsidRDefault="00B30989">
            <w:pPr>
              <w:pStyle w:val="ConsPlusNormal"/>
            </w:pPr>
          </w:p>
        </w:tc>
        <w:tc>
          <w:tcPr>
            <w:tcW w:w="1871"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 xml:space="preserve">Министерство сельского </w:t>
            </w:r>
            <w:r>
              <w:lastRenderedPageBreak/>
              <w:t>хозяйства 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13.1.</w:t>
            </w:r>
          </w:p>
        </w:tc>
        <w:tc>
          <w:tcPr>
            <w:tcW w:w="3288" w:type="dxa"/>
            <w:vMerge w:val="restart"/>
          </w:tcPr>
          <w:p w:rsidR="00B30989" w:rsidRDefault="00B30989">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58546,5</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417" w:type="dxa"/>
            <w:vAlign w:val="center"/>
          </w:tcPr>
          <w:p w:rsidR="00B30989" w:rsidRDefault="00B30989">
            <w:pPr>
              <w:pStyle w:val="ConsPlusNormal"/>
              <w:jc w:val="center"/>
            </w:pPr>
            <w:r>
              <w:t>374336,5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9937,0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417" w:type="dxa"/>
            <w:vAlign w:val="center"/>
          </w:tcPr>
          <w:p w:rsidR="00B30989" w:rsidRDefault="00B30989">
            <w:pPr>
              <w:pStyle w:val="ConsPlusNormal"/>
              <w:jc w:val="center"/>
            </w:pPr>
            <w:r>
              <w:t>25727,0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13.1.1.</w:t>
            </w:r>
          </w:p>
        </w:tc>
        <w:tc>
          <w:tcPr>
            <w:tcW w:w="3288" w:type="dxa"/>
            <w:vMerge w:val="restart"/>
          </w:tcPr>
          <w:p w:rsidR="00B30989" w:rsidRDefault="00B30989">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(субсидии муниципальным образованиям)</w:t>
            </w:r>
          </w:p>
        </w:tc>
        <w:tc>
          <w:tcPr>
            <w:tcW w:w="1871" w:type="dxa"/>
            <w:vMerge w:val="restart"/>
          </w:tcPr>
          <w:p w:rsidR="00B30989" w:rsidRDefault="00B30989">
            <w:pPr>
              <w:pStyle w:val="ConsPlusNormal"/>
            </w:pPr>
            <w:r>
              <w:t>Министерство строительства, дорожного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58546,5</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304" w:type="dxa"/>
            <w:vAlign w:val="center"/>
          </w:tcPr>
          <w:p w:rsidR="00B30989" w:rsidRDefault="00B30989">
            <w:pPr>
              <w:pStyle w:val="ConsPlusNormal"/>
              <w:jc w:val="center"/>
            </w:pPr>
            <w:r>
              <w:t>63158,0</w:t>
            </w:r>
          </w:p>
        </w:tc>
        <w:tc>
          <w:tcPr>
            <w:tcW w:w="1417" w:type="dxa"/>
            <w:vAlign w:val="center"/>
          </w:tcPr>
          <w:p w:rsidR="00B30989" w:rsidRDefault="00B30989">
            <w:pPr>
              <w:pStyle w:val="ConsPlusNormal"/>
              <w:jc w:val="center"/>
            </w:pPr>
            <w:r>
              <w:t>374336,5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 (средства дорожного фонда Иркутской области)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48609,5</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304" w:type="dxa"/>
            <w:vAlign w:val="center"/>
          </w:tcPr>
          <w:p w:rsidR="00B30989" w:rsidRDefault="00B30989">
            <w:pPr>
              <w:pStyle w:val="ConsPlusNormal"/>
              <w:jc w:val="center"/>
            </w:pPr>
            <w:r>
              <w:t>60000,0</w:t>
            </w:r>
          </w:p>
        </w:tc>
        <w:tc>
          <w:tcPr>
            <w:tcW w:w="1417" w:type="dxa"/>
            <w:vAlign w:val="center"/>
          </w:tcPr>
          <w:p w:rsidR="00B30989" w:rsidRDefault="00B30989">
            <w:pPr>
              <w:pStyle w:val="ConsPlusNormal"/>
              <w:jc w:val="center"/>
            </w:pPr>
            <w:r>
              <w:t>348609,5</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9937,0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304" w:type="dxa"/>
            <w:vAlign w:val="center"/>
          </w:tcPr>
          <w:p w:rsidR="00B30989" w:rsidRDefault="00B30989">
            <w:pPr>
              <w:pStyle w:val="ConsPlusNormal"/>
              <w:jc w:val="center"/>
            </w:pPr>
            <w:r>
              <w:t>3158,0</w:t>
            </w:r>
          </w:p>
        </w:tc>
        <w:tc>
          <w:tcPr>
            <w:tcW w:w="1417" w:type="dxa"/>
            <w:vAlign w:val="center"/>
          </w:tcPr>
          <w:p w:rsidR="00B30989" w:rsidRDefault="00B30989">
            <w:pPr>
              <w:pStyle w:val="ConsPlusNormal"/>
              <w:jc w:val="center"/>
            </w:pPr>
            <w:r>
              <w:t>25727,0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13.2.</w:t>
            </w:r>
          </w:p>
        </w:tc>
        <w:tc>
          <w:tcPr>
            <w:tcW w:w="3288" w:type="dxa"/>
            <w:vMerge w:val="restart"/>
          </w:tcPr>
          <w:p w:rsidR="00B30989" w:rsidRDefault="00B30989">
            <w:pPr>
              <w:pStyle w:val="ConsPlusNormal"/>
            </w:pPr>
            <w:r>
              <w:t xml:space="preserve">Основное мероприятие "Возмещение затрат в связи с оказанием услуг по пассажирским перевозкам </w:t>
            </w:r>
            <w:r>
              <w:lastRenderedPageBreak/>
              <w:t>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871" w:type="dxa"/>
            <w:vMerge w:val="restart"/>
          </w:tcPr>
          <w:p w:rsidR="00B30989" w:rsidRDefault="00B30989">
            <w:pPr>
              <w:pStyle w:val="ConsPlusNormal"/>
            </w:pPr>
            <w:r>
              <w:lastRenderedPageBreak/>
              <w:t xml:space="preserve">Министерство социального развития, опеки и попечительства </w:t>
            </w:r>
            <w:r>
              <w:lastRenderedPageBreak/>
              <w:t>Иркутской 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92629,6</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304" w:type="dxa"/>
            <w:vAlign w:val="center"/>
          </w:tcPr>
          <w:p w:rsidR="00B30989" w:rsidRDefault="00B30989">
            <w:pPr>
              <w:pStyle w:val="ConsPlusNormal"/>
              <w:jc w:val="center"/>
            </w:pPr>
            <w:r>
              <w:t>80712,1</w:t>
            </w:r>
          </w:p>
        </w:tc>
        <w:tc>
          <w:tcPr>
            <w:tcW w:w="1417" w:type="dxa"/>
            <w:vAlign w:val="center"/>
          </w:tcPr>
          <w:p w:rsidR="00B30989" w:rsidRDefault="00B30989">
            <w:pPr>
              <w:pStyle w:val="ConsPlusNormal"/>
              <w:jc w:val="center"/>
            </w:pPr>
            <w:r>
              <w:t>496190,1</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13.2.1.</w:t>
            </w:r>
          </w:p>
        </w:tc>
        <w:tc>
          <w:tcPr>
            <w:tcW w:w="3288" w:type="dxa"/>
            <w:vMerge w:val="restart"/>
          </w:tcPr>
          <w:p w:rsidR="00B30989" w:rsidRDefault="00B30989">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871"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21413,8</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417" w:type="dxa"/>
            <w:vAlign w:val="center"/>
          </w:tcPr>
          <w:p w:rsidR="00B30989" w:rsidRDefault="00B30989">
            <w:pPr>
              <w:pStyle w:val="ConsPlusNormal"/>
              <w:jc w:val="center"/>
            </w:pPr>
            <w:r>
              <w:t>104724,3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21413,8</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304" w:type="dxa"/>
            <w:vAlign w:val="center"/>
          </w:tcPr>
          <w:p w:rsidR="00B30989" w:rsidRDefault="00B30989">
            <w:pPr>
              <w:pStyle w:val="ConsPlusNormal"/>
              <w:jc w:val="center"/>
            </w:pPr>
            <w:r>
              <w:t>16662,1</w:t>
            </w:r>
          </w:p>
        </w:tc>
        <w:tc>
          <w:tcPr>
            <w:tcW w:w="1417" w:type="dxa"/>
            <w:vAlign w:val="center"/>
          </w:tcPr>
          <w:p w:rsidR="00B30989" w:rsidRDefault="00B30989">
            <w:pPr>
              <w:pStyle w:val="ConsPlusNormal"/>
              <w:jc w:val="center"/>
            </w:pPr>
            <w:r>
              <w:t>104724,3</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13.2.2.</w:t>
            </w:r>
          </w:p>
        </w:tc>
        <w:tc>
          <w:tcPr>
            <w:tcW w:w="3288" w:type="dxa"/>
            <w:vMerge w:val="restart"/>
          </w:tcPr>
          <w:p w:rsidR="00B30989" w:rsidRDefault="00B30989">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871" w:type="dxa"/>
            <w:vMerge w:val="restart"/>
          </w:tcPr>
          <w:p w:rsidR="00B30989" w:rsidRDefault="00B30989">
            <w:pPr>
              <w:pStyle w:val="ConsPlusNormal"/>
            </w:pPr>
            <w:r>
              <w:t>Министерство социального развития, опеки и попечительства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71215,8</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417" w:type="dxa"/>
            <w:vAlign w:val="center"/>
          </w:tcPr>
          <w:p w:rsidR="00B30989" w:rsidRDefault="00B30989">
            <w:pPr>
              <w:pStyle w:val="ConsPlusNormal"/>
              <w:jc w:val="center"/>
            </w:pPr>
            <w:r>
              <w:t>391465,8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71215,8</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304" w:type="dxa"/>
            <w:vAlign w:val="center"/>
          </w:tcPr>
          <w:p w:rsidR="00B30989" w:rsidRDefault="00B30989">
            <w:pPr>
              <w:pStyle w:val="ConsPlusNormal"/>
              <w:jc w:val="center"/>
            </w:pPr>
            <w:r>
              <w:t>64050,0</w:t>
            </w:r>
          </w:p>
        </w:tc>
        <w:tc>
          <w:tcPr>
            <w:tcW w:w="1417" w:type="dxa"/>
            <w:vAlign w:val="center"/>
          </w:tcPr>
          <w:p w:rsidR="00B30989" w:rsidRDefault="00B30989">
            <w:pPr>
              <w:pStyle w:val="ConsPlusNormal"/>
              <w:jc w:val="center"/>
            </w:pPr>
            <w:r>
              <w:t>391465,8</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13.3.</w:t>
            </w:r>
          </w:p>
        </w:tc>
        <w:tc>
          <w:tcPr>
            <w:tcW w:w="3288" w:type="dxa"/>
            <w:vMerge w:val="restart"/>
          </w:tcPr>
          <w:p w:rsidR="00B30989" w:rsidRDefault="00B30989">
            <w:pPr>
              <w:pStyle w:val="ConsPlusNormal"/>
            </w:pPr>
            <w:r>
              <w:t xml:space="preserve">Основное мероприятие "Оказание содействия в развитии инфраструктуры территорий садоводческих, </w:t>
            </w:r>
            <w:r>
              <w:lastRenderedPageBreak/>
              <w:t>огороднических и дачных некоммерческих объединений граждан Иркутской области"</w:t>
            </w:r>
          </w:p>
        </w:tc>
        <w:tc>
          <w:tcPr>
            <w:tcW w:w="1871" w:type="dxa"/>
            <w:vMerge w:val="restart"/>
          </w:tcPr>
          <w:p w:rsidR="00B30989" w:rsidRDefault="00B30989">
            <w:pPr>
              <w:pStyle w:val="ConsPlusNormal"/>
            </w:pPr>
            <w:r>
              <w:lastRenderedPageBreak/>
              <w:t xml:space="preserve">Министерство сельского хозяйства Иркутской </w:t>
            </w:r>
            <w:r>
              <w:lastRenderedPageBreak/>
              <w:t>области</w:t>
            </w:r>
          </w:p>
        </w:tc>
        <w:tc>
          <w:tcPr>
            <w:tcW w:w="1820" w:type="dxa"/>
            <w:vAlign w:val="center"/>
          </w:tcPr>
          <w:p w:rsidR="00B30989" w:rsidRDefault="00B30989">
            <w:pPr>
              <w:pStyle w:val="ConsPlusNormal"/>
              <w:jc w:val="center"/>
            </w:pPr>
            <w:r>
              <w:lastRenderedPageBreak/>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13.3.1.</w:t>
            </w:r>
          </w:p>
        </w:tc>
        <w:tc>
          <w:tcPr>
            <w:tcW w:w="3288" w:type="dxa"/>
            <w:vMerge w:val="restart"/>
          </w:tcPr>
          <w:p w:rsidR="00B30989" w:rsidRDefault="00B30989">
            <w:pPr>
              <w:pStyle w:val="ConsPlusNormal"/>
            </w:pPr>
            <w:r>
              <w:t>Предоставление садоводческим, огородническим и дачным некоммерческим объединениям граждан Иркутской области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5000,0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val="restart"/>
            <w:vAlign w:val="center"/>
          </w:tcPr>
          <w:p w:rsidR="00B30989" w:rsidRDefault="00B30989">
            <w:pPr>
              <w:pStyle w:val="ConsPlusNormal"/>
              <w:jc w:val="center"/>
            </w:pPr>
            <w:r>
              <w:t>14.</w:t>
            </w:r>
          </w:p>
        </w:tc>
        <w:tc>
          <w:tcPr>
            <w:tcW w:w="3288" w:type="dxa"/>
            <w:vMerge w:val="restart"/>
          </w:tcPr>
          <w:p w:rsidR="00B30989" w:rsidRDefault="00B30989">
            <w:pPr>
              <w:pStyle w:val="ConsPlusNormal"/>
            </w:pPr>
            <w:hyperlink w:anchor="P42014" w:history="1">
              <w:r>
                <w:rPr>
                  <w:color w:val="0000FF"/>
                </w:rPr>
                <w:t>Подпрограмма</w:t>
              </w:r>
            </w:hyperlink>
            <w:r>
              <w:t xml:space="preserve"> "Развитие сельскохозяйственной кооперации на 2015 - 2017 годы и на период до 2020 года"</w:t>
            </w:r>
          </w:p>
        </w:tc>
        <w:tc>
          <w:tcPr>
            <w:tcW w:w="1871" w:type="dxa"/>
            <w:vMerge w:val="restart"/>
          </w:tcPr>
          <w:p w:rsidR="00B30989" w:rsidRDefault="00B30989">
            <w:pPr>
              <w:pStyle w:val="ConsPlusNormal"/>
            </w:pPr>
            <w:r>
              <w:t>всего, в том числе:</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166400,0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66400,0</w:t>
            </w:r>
          </w:p>
        </w:tc>
      </w:tr>
      <w:tr w:rsidR="00B30989">
        <w:tc>
          <w:tcPr>
            <w:tcW w:w="794" w:type="dxa"/>
            <w:vMerge/>
          </w:tcPr>
          <w:p w:rsidR="00B30989" w:rsidRDefault="00B30989"/>
        </w:tc>
        <w:tc>
          <w:tcPr>
            <w:tcW w:w="3288" w:type="dxa"/>
            <w:vMerge/>
          </w:tcPr>
          <w:p w:rsidR="00B30989" w:rsidRDefault="00B30989"/>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166400,0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66400,0</w:t>
            </w:r>
          </w:p>
        </w:tc>
      </w:tr>
      <w:tr w:rsidR="00B30989">
        <w:tc>
          <w:tcPr>
            <w:tcW w:w="794" w:type="dxa"/>
            <w:vMerge w:val="restart"/>
            <w:vAlign w:val="center"/>
          </w:tcPr>
          <w:p w:rsidR="00B30989" w:rsidRDefault="00B30989">
            <w:pPr>
              <w:pStyle w:val="ConsPlusNormal"/>
              <w:jc w:val="center"/>
            </w:pPr>
            <w:r>
              <w:lastRenderedPageBreak/>
              <w:t>14.1.</w:t>
            </w:r>
          </w:p>
        </w:tc>
        <w:tc>
          <w:tcPr>
            <w:tcW w:w="3288" w:type="dxa"/>
            <w:vMerge w:val="restart"/>
          </w:tcPr>
          <w:p w:rsidR="00B30989" w:rsidRDefault="00B30989">
            <w:pPr>
              <w:pStyle w:val="ConsPlusNormal"/>
            </w:pPr>
            <w:r>
              <w:t>Основное мероприятие "Предоставление грантов в форме субсидий на развитие материально-технической базы сельскохозяйственных потребительских кооперативов"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166400,0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66400,0</w:t>
            </w:r>
          </w:p>
        </w:tc>
      </w:tr>
      <w:tr w:rsidR="00B30989">
        <w:tc>
          <w:tcPr>
            <w:tcW w:w="794" w:type="dxa"/>
            <w:vMerge w:val="restart"/>
            <w:vAlign w:val="center"/>
          </w:tcPr>
          <w:p w:rsidR="00B30989" w:rsidRDefault="00B30989">
            <w:pPr>
              <w:pStyle w:val="ConsPlusNormal"/>
              <w:jc w:val="center"/>
            </w:pPr>
            <w:r>
              <w:t>14.1.1.</w:t>
            </w:r>
          </w:p>
        </w:tc>
        <w:tc>
          <w:tcPr>
            <w:tcW w:w="3288" w:type="dxa"/>
            <w:vMerge w:val="restart"/>
          </w:tcPr>
          <w:p w:rsidR="00B30989" w:rsidRDefault="00B30989">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871" w:type="dxa"/>
            <w:vMerge w:val="restart"/>
          </w:tcPr>
          <w:p w:rsidR="00B30989" w:rsidRDefault="00B30989">
            <w:pPr>
              <w:pStyle w:val="ConsPlusNormal"/>
            </w:pPr>
            <w:r>
              <w:t>Министерство сельского хозяйства Иркутской области</w:t>
            </w:r>
          </w:p>
        </w:tc>
        <w:tc>
          <w:tcPr>
            <w:tcW w:w="1820" w:type="dxa"/>
            <w:vAlign w:val="center"/>
          </w:tcPr>
          <w:p w:rsidR="00B30989" w:rsidRDefault="00B30989">
            <w:pPr>
              <w:pStyle w:val="ConsPlusNormal"/>
              <w:jc w:val="center"/>
            </w:pPr>
            <w:r>
              <w:t>Всего</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83200,0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166400,0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ОБ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15000,0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30000,0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ФБ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35000,0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70000,0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МБ</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0,0</w:t>
            </w:r>
          </w:p>
        </w:tc>
      </w:tr>
      <w:tr w:rsidR="00B30989">
        <w:tc>
          <w:tcPr>
            <w:tcW w:w="794" w:type="dxa"/>
            <w:vMerge/>
          </w:tcPr>
          <w:p w:rsidR="00B30989" w:rsidRDefault="00B30989"/>
        </w:tc>
        <w:tc>
          <w:tcPr>
            <w:tcW w:w="3288" w:type="dxa"/>
            <w:vMerge/>
          </w:tcPr>
          <w:p w:rsidR="00B30989" w:rsidRDefault="00B30989"/>
        </w:tc>
        <w:tc>
          <w:tcPr>
            <w:tcW w:w="1871" w:type="dxa"/>
            <w:vMerge/>
          </w:tcPr>
          <w:p w:rsidR="00B30989" w:rsidRDefault="00B30989"/>
        </w:tc>
        <w:tc>
          <w:tcPr>
            <w:tcW w:w="1820" w:type="dxa"/>
            <w:vAlign w:val="center"/>
          </w:tcPr>
          <w:p w:rsidR="00B30989" w:rsidRDefault="00B30989">
            <w:pPr>
              <w:pStyle w:val="ConsPlusNormal"/>
              <w:jc w:val="center"/>
            </w:pPr>
            <w:r>
              <w:t>ИИ</w:t>
            </w:r>
          </w:p>
        </w:tc>
        <w:tc>
          <w:tcPr>
            <w:tcW w:w="1247" w:type="dxa"/>
            <w:vAlign w:val="center"/>
          </w:tcPr>
          <w:p w:rsidR="00B30989" w:rsidRDefault="00B30989">
            <w:pPr>
              <w:pStyle w:val="ConsPlusNormal"/>
              <w:jc w:val="center"/>
            </w:pPr>
            <w:r>
              <w:t>0,0</w:t>
            </w:r>
          </w:p>
        </w:tc>
        <w:tc>
          <w:tcPr>
            <w:tcW w:w="1191"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33200,0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304" w:type="dxa"/>
            <w:vAlign w:val="center"/>
          </w:tcPr>
          <w:p w:rsidR="00B30989" w:rsidRDefault="00B30989">
            <w:pPr>
              <w:pStyle w:val="ConsPlusNormal"/>
              <w:jc w:val="center"/>
            </w:pPr>
            <w:r>
              <w:t>0,0</w:t>
            </w:r>
          </w:p>
        </w:tc>
        <w:tc>
          <w:tcPr>
            <w:tcW w:w="1417" w:type="dxa"/>
            <w:vAlign w:val="center"/>
          </w:tcPr>
          <w:p w:rsidR="00B30989" w:rsidRDefault="00B30989">
            <w:pPr>
              <w:pStyle w:val="ConsPlusNormal"/>
              <w:jc w:val="center"/>
            </w:pPr>
            <w:r>
              <w:t>66400,0</w:t>
            </w:r>
          </w:p>
        </w:tc>
      </w:tr>
    </w:tbl>
    <w:p w:rsidR="00B30989" w:rsidRDefault="00B30989">
      <w:pPr>
        <w:pStyle w:val="ConsPlusNormal"/>
        <w:jc w:val="both"/>
      </w:pPr>
    </w:p>
    <w:p w:rsidR="00B30989" w:rsidRDefault="00B30989">
      <w:pPr>
        <w:pStyle w:val="ConsPlusNormal"/>
        <w:ind w:firstLine="540"/>
        <w:jc w:val="both"/>
      </w:pPr>
      <w:bookmarkStart w:id="63" w:name="P41411"/>
      <w:bookmarkEnd w:id="63"/>
      <w:r>
        <w:t>Примечание &lt;*&gt; - возвращенный в 2015 году неиспользованный остаток субсидии федерального бюджета 2014 года.</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15</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 сырья</w:t>
      </w:r>
    </w:p>
    <w:p w:rsidR="00B30989" w:rsidRDefault="00B30989">
      <w:pPr>
        <w:pStyle w:val="ConsPlusNormal"/>
        <w:jc w:val="right"/>
      </w:pPr>
      <w:r>
        <w:t>и продовольствия" на 2014 - 2020 годы</w:t>
      </w:r>
    </w:p>
    <w:p w:rsidR="00B30989" w:rsidRDefault="00B30989">
      <w:pPr>
        <w:pStyle w:val="ConsPlusNormal"/>
        <w:jc w:val="right"/>
      </w:pPr>
      <w:r>
        <w:t>(далее - Государственная программа)</w:t>
      </w:r>
    </w:p>
    <w:p w:rsidR="00B30989" w:rsidRDefault="00B30989">
      <w:pPr>
        <w:pStyle w:val="ConsPlusNormal"/>
        <w:jc w:val="both"/>
      </w:pPr>
    </w:p>
    <w:p w:rsidR="00B30989" w:rsidRDefault="00B30989">
      <w:pPr>
        <w:pStyle w:val="ConsPlusNormal"/>
        <w:jc w:val="center"/>
      </w:pPr>
      <w:bookmarkStart w:id="64" w:name="P41425"/>
      <w:bookmarkEnd w:id="64"/>
      <w:r>
        <w:t>ПРОГНОЗ</w:t>
      </w:r>
    </w:p>
    <w:p w:rsidR="00B30989" w:rsidRDefault="00B30989">
      <w:pPr>
        <w:pStyle w:val="ConsPlusNormal"/>
        <w:jc w:val="center"/>
      </w:pPr>
      <w:r>
        <w:lastRenderedPageBreak/>
        <w:t>СВОДНЫХ ПОКАЗАТЕЛЕЙ ГОСУДАРСТВЕННЫХ ЗАДАНИЙ</w:t>
      </w:r>
    </w:p>
    <w:p w:rsidR="00B30989" w:rsidRDefault="00B30989">
      <w:pPr>
        <w:pStyle w:val="ConsPlusNormal"/>
        <w:jc w:val="center"/>
      </w:pPr>
      <w:r>
        <w:t>НА ОКАЗАНИЕ ГОСУДАРСТВЕННЫХ УСЛУГ (ВЫПОЛНЕНИЕ РАБОТ)</w:t>
      </w:r>
    </w:p>
    <w:p w:rsidR="00B30989" w:rsidRDefault="00B30989">
      <w:pPr>
        <w:pStyle w:val="ConsPlusNormal"/>
        <w:jc w:val="center"/>
      </w:pPr>
      <w:r>
        <w:t>ГОСУДАРСТВЕННЫМИ УЧРЕЖДЕНИЯМИ В РАМКАХ</w:t>
      </w:r>
    </w:p>
    <w:p w:rsidR="00B30989" w:rsidRDefault="00B30989">
      <w:pPr>
        <w:pStyle w:val="ConsPlusNormal"/>
        <w:jc w:val="center"/>
      </w:pPr>
      <w:r>
        <w:t>ГОСУДАРСТВЕННОЙ ПРОГРАММЫ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 </w:t>
      </w:r>
      <w:hyperlink r:id="rId419"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041"/>
        <w:gridCol w:w="1357"/>
        <w:gridCol w:w="1720"/>
        <w:gridCol w:w="1853"/>
        <w:gridCol w:w="1393"/>
        <w:gridCol w:w="1474"/>
        <w:gridCol w:w="1653"/>
      </w:tblGrid>
      <w:tr w:rsidR="00B30989">
        <w:tc>
          <w:tcPr>
            <w:tcW w:w="4819" w:type="dxa"/>
            <w:vMerge w:val="restart"/>
          </w:tcPr>
          <w:p w:rsidR="00B30989" w:rsidRDefault="00B30989">
            <w:pPr>
              <w:pStyle w:val="ConsPlusNormal"/>
              <w:jc w:val="center"/>
            </w:pPr>
            <w:r>
              <w:t>Наименование подпрограммы, ведомственной целевой программы, основного мероприятия, государственной услуги (работы)</w:t>
            </w:r>
          </w:p>
        </w:tc>
        <w:tc>
          <w:tcPr>
            <w:tcW w:w="2041" w:type="dxa"/>
            <w:vMerge w:val="restart"/>
          </w:tcPr>
          <w:p w:rsidR="00B30989" w:rsidRDefault="00B30989">
            <w:pPr>
              <w:pStyle w:val="ConsPlusNormal"/>
              <w:jc w:val="center"/>
            </w:pPr>
            <w:r>
              <w:t>Наименование показателя объема услуги (работы), единица измерения</w:t>
            </w:r>
          </w:p>
        </w:tc>
        <w:tc>
          <w:tcPr>
            <w:tcW w:w="4930" w:type="dxa"/>
            <w:gridSpan w:val="3"/>
          </w:tcPr>
          <w:p w:rsidR="00B30989" w:rsidRDefault="00B30989">
            <w:pPr>
              <w:pStyle w:val="ConsPlusNormal"/>
              <w:jc w:val="center"/>
            </w:pPr>
            <w:r>
              <w:t>Значение показателя объема услуги (работы)</w:t>
            </w:r>
          </w:p>
        </w:tc>
        <w:tc>
          <w:tcPr>
            <w:tcW w:w="4520" w:type="dxa"/>
            <w:gridSpan w:val="3"/>
          </w:tcPr>
          <w:p w:rsidR="00B30989" w:rsidRDefault="00B30989">
            <w:pPr>
              <w:pStyle w:val="ConsPlusNormal"/>
              <w:jc w:val="center"/>
            </w:pPr>
            <w:r>
              <w:t>Расходы на оказание государственной услуги (выполнение работы), тыс. руб.</w:t>
            </w:r>
          </w:p>
        </w:tc>
      </w:tr>
      <w:tr w:rsidR="00B30989">
        <w:tc>
          <w:tcPr>
            <w:tcW w:w="4819" w:type="dxa"/>
            <w:vMerge/>
          </w:tcPr>
          <w:p w:rsidR="00B30989" w:rsidRDefault="00B30989"/>
        </w:tc>
        <w:tc>
          <w:tcPr>
            <w:tcW w:w="2041" w:type="dxa"/>
            <w:vMerge/>
          </w:tcPr>
          <w:p w:rsidR="00B30989" w:rsidRDefault="00B30989"/>
        </w:tc>
        <w:tc>
          <w:tcPr>
            <w:tcW w:w="1357" w:type="dxa"/>
          </w:tcPr>
          <w:p w:rsidR="00B30989" w:rsidRDefault="00B30989">
            <w:pPr>
              <w:pStyle w:val="ConsPlusNormal"/>
              <w:jc w:val="center"/>
            </w:pPr>
            <w:r>
              <w:t>очередной год</w:t>
            </w:r>
          </w:p>
        </w:tc>
        <w:tc>
          <w:tcPr>
            <w:tcW w:w="1720" w:type="dxa"/>
          </w:tcPr>
          <w:p w:rsidR="00B30989" w:rsidRDefault="00B30989">
            <w:pPr>
              <w:pStyle w:val="ConsPlusNormal"/>
              <w:jc w:val="center"/>
            </w:pPr>
            <w:r>
              <w:t>первый год планового периода</w:t>
            </w:r>
          </w:p>
        </w:tc>
        <w:tc>
          <w:tcPr>
            <w:tcW w:w="1853" w:type="dxa"/>
          </w:tcPr>
          <w:p w:rsidR="00B30989" w:rsidRDefault="00B30989">
            <w:pPr>
              <w:pStyle w:val="ConsPlusNormal"/>
              <w:jc w:val="center"/>
            </w:pPr>
            <w:r>
              <w:t>второй год планового периода</w:t>
            </w:r>
          </w:p>
        </w:tc>
        <w:tc>
          <w:tcPr>
            <w:tcW w:w="1393" w:type="dxa"/>
          </w:tcPr>
          <w:p w:rsidR="00B30989" w:rsidRDefault="00B30989">
            <w:pPr>
              <w:pStyle w:val="ConsPlusNormal"/>
              <w:jc w:val="center"/>
            </w:pPr>
            <w:r>
              <w:t>очередной год</w:t>
            </w:r>
          </w:p>
        </w:tc>
        <w:tc>
          <w:tcPr>
            <w:tcW w:w="1474" w:type="dxa"/>
          </w:tcPr>
          <w:p w:rsidR="00B30989" w:rsidRDefault="00B30989">
            <w:pPr>
              <w:pStyle w:val="ConsPlusNormal"/>
              <w:jc w:val="center"/>
            </w:pPr>
            <w:r>
              <w:t>первый год планового периода</w:t>
            </w:r>
          </w:p>
        </w:tc>
        <w:tc>
          <w:tcPr>
            <w:tcW w:w="1653" w:type="dxa"/>
          </w:tcPr>
          <w:p w:rsidR="00B30989" w:rsidRDefault="00B30989">
            <w:pPr>
              <w:pStyle w:val="ConsPlusNormal"/>
              <w:jc w:val="center"/>
            </w:pPr>
            <w:r>
              <w:t>второй год планового периода</w:t>
            </w:r>
          </w:p>
        </w:tc>
      </w:tr>
      <w:tr w:rsidR="00B30989">
        <w:tc>
          <w:tcPr>
            <w:tcW w:w="4819" w:type="dxa"/>
          </w:tcPr>
          <w:p w:rsidR="00B30989" w:rsidRDefault="00B30989">
            <w:pPr>
              <w:pStyle w:val="ConsPlusNormal"/>
              <w:jc w:val="center"/>
            </w:pPr>
            <w:r>
              <w:t>1</w:t>
            </w:r>
          </w:p>
        </w:tc>
        <w:tc>
          <w:tcPr>
            <w:tcW w:w="2041" w:type="dxa"/>
          </w:tcPr>
          <w:p w:rsidR="00B30989" w:rsidRDefault="00B30989">
            <w:pPr>
              <w:pStyle w:val="ConsPlusNormal"/>
              <w:jc w:val="center"/>
            </w:pPr>
            <w:r>
              <w:t>2</w:t>
            </w:r>
          </w:p>
        </w:tc>
        <w:tc>
          <w:tcPr>
            <w:tcW w:w="1357" w:type="dxa"/>
          </w:tcPr>
          <w:p w:rsidR="00B30989" w:rsidRDefault="00B30989">
            <w:pPr>
              <w:pStyle w:val="ConsPlusNormal"/>
              <w:jc w:val="center"/>
            </w:pPr>
            <w:r>
              <w:t>3</w:t>
            </w:r>
          </w:p>
        </w:tc>
        <w:tc>
          <w:tcPr>
            <w:tcW w:w="1720" w:type="dxa"/>
          </w:tcPr>
          <w:p w:rsidR="00B30989" w:rsidRDefault="00B30989">
            <w:pPr>
              <w:pStyle w:val="ConsPlusNormal"/>
              <w:jc w:val="center"/>
            </w:pPr>
            <w:r>
              <w:t>4</w:t>
            </w:r>
          </w:p>
        </w:tc>
        <w:tc>
          <w:tcPr>
            <w:tcW w:w="1853" w:type="dxa"/>
          </w:tcPr>
          <w:p w:rsidR="00B30989" w:rsidRDefault="00B30989">
            <w:pPr>
              <w:pStyle w:val="ConsPlusNormal"/>
              <w:jc w:val="center"/>
            </w:pPr>
            <w:r>
              <w:t>5</w:t>
            </w:r>
          </w:p>
        </w:tc>
        <w:tc>
          <w:tcPr>
            <w:tcW w:w="1393" w:type="dxa"/>
          </w:tcPr>
          <w:p w:rsidR="00B30989" w:rsidRDefault="00B30989">
            <w:pPr>
              <w:pStyle w:val="ConsPlusNormal"/>
              <w:jc w:val="center"/>
            </w:pPr>
            <w:r>
              <w:t>6</w:t>
            </w:r>
          </w:p>
        </w:tc>
        <w:tc>
          <w:tcPr>
            <w:tcW w:w="1474" w:type="dxa"/>
          </w:tcPr>
          <w:p w:rsidR="00B30989" w:rsidRDefault="00B30989">
            <w:pPr>
              <w:pStyle w:val="ConsPlusNormal"/>
              <w:jc w:val="center"/>
            </w:pPr>
            <w:r>
              <w:t>7</w:t>
            </w:r>
          </w:p>
        </w:tc>
        <w:tc>
          <w:tcPr>
            <w:tcW w:w="1653" w:type="dxa"/>
          </w:tcPr>
          <w:p w:rsidR="00B30989" w:rsidRDefault="00B30989">
            <w:pPr>
              <w:pStyle w:val="ConsPlusNormal"/>
              <w:jc w:val="center"/>
            </w:pPr>
            <w:r>
              <w:t>8</w:t>
            </w:r>
          </w:p>
        </w:tc>
      </w:tr>
      <w:tr w:rsidR="00B30989">
        <w:tc>
          <w:tcPr>
            <w:tcW w:w="16310" w:type="dxa"/>
            <w:gridSpan w:val="8"/>
          </w:tcPr>
          <w:p w:rsidR="00B30989" w:rsidRDefault="00B30989">
            <w:pPr>
              <w:pStyle w:val="ConsPlusNormal"/>
            </w:pPr>
            <w:hyperlink w:anchor="P41598" w:history="1">
              <w:r>
                <w:rPr>
                  <w:color w:val="0000FF"/>
                </w:rPr>
                <w:t>Подпрограмма</w:t>
              </w:r>
            </w:hyperlink>
            <w:r>
              <w:t xml:space="preserve"> "Обеспечение деятельности в области ветеринарии" на 2015 - 2017 годы</w:t>
            </w:r>
          </w:p>
        </w:tc>
      </w:tr>
      <w:tr w:rsidR="00B30989">
        <w:tc>
          <w:tcPr>
            <w:tcW w:w="16310" w:type="dxa"/>
            <w:gridSpan w:val="8"/>
          </w:tcPr>
          <w:p w:rsidR="00B30989" w:rsidRDefault="00B30989">
            <w:pPr>
              <w:pStyle w:val="ConsPlusNormal"/>
            </w:pPr>
            <w:r>
              <w:t>Основное мероприятие "Развитие государственной ветеринарной службы Иркутской области"</w:t>
            </w:r>
          </w:p>
        </w:tc>
      </w:tr>
      <w:tr w:rsidR="00B30989">
        <w:tc>
          <w:tcPr>
            <w:tcW w:w="4819" w:type="dxa"/>
          </w:tcPr>
          <w:p w:rsidR="00B30989" w:rsidRDefault="00B30989">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2041" w:type="dxa"/>
          </w:tcPr>
          <w:p w:rsidR="00B30989" w:rsidRDefault="00B30989">
            <w:pPr>
              <w:pStyle w:val="ConsPlusNormal"/>
            </w:pPr>
            <w:r>
              <w:t>Количество проведения противоэпизоотических мероприятий, ед.</w:t>
            </w:r>
          </w:p>
        </w:tc>
        <w:tc>
          <w:tcPr>
            <w:tcW w:w="1357" w:type="dxa"/>
          </w:tcPr>
          <w:p w:rsidR="00B30989" w:rsidRDefault="00B30989">
            <w:pPr>
              <w:pStyle w:val="ConsPlusNormal"/>
              <w:jc w:val="center"/>
            </w:pPr>
            <w:r>
              <w:t>7712189</w:t>
            </w:r>
          </w:p>
        </w:tc>
        <w:tc>
          <w:tcPr>
            <w:tcW w:w="1720" w:type="dxa"/>
          </w:tcPr>
          <w:p w:rsidR="00B30989" w:rsidRDefault="00B30989">
            <w:pPr>
              <w:pStyle w:val="ConsPlusNormal"/>
              <w:jc w:val="center"/>
            </w:pPr>
            <w:r>
              <w:t>7712189</w:t>
            </w:r>
          </w:p>
        </w:tc>
        <w:tc>
          <w:tcPr>
            <w:tcW w:w="1853" w:type="dxa"/>
          </w:tcPr>
          <w:p w:rsidR="00B30989" w:rsidRDefault="00B30989">
            <w:pPr>
              <w:pStyle w:val="ConsPlusNormal"/>
              <w:jc w:val="center"/>
            </w:pPr>
            <w:r>
              <w:t>7712189</w:t>
            </w:r>
          </w:p>
        </w:tc>
        <w:tc>
          <w:tcPr>
            <w:tcW w:w="1393" w:type="dxa"/>
          </w:tcPr>
          <w:p w:rsidR="00B30989" w:rsidRDefault="00B30989">
            <w:pPr>
              <w:pStyle w:val="ConsPlusNormal"/>
              <w:jc w:val="center"/>
            </w:pPr>
            <w:r>
              <w:t>226599,7</w:t>
            </w:r>
          </w:p>
        </w:tc>
        <w:tc>
          <w:tcPr>
            <w:tcW w:w="1474" w:type="dxa"/>
          </w:tcPr>
          <w:p w:rsidR="00B30989" w:rsidRDefault="00B30989">
            <w:pPr>
              <w:pStyle w:val="ConsPlusNormal"/>
              <w:jc w:val="center"/>
            </w:pPr>
            <w:r>
              <w:t>232394,7</w:t>
            </w:r>
          </w:p>
        </w:tc>
        <w:tc>
          <w:tcPr>
            <w:tcW w:w="1653" w:type="dxa"/>
          </w:tcPr>
          <w:p w:rsidR="00B30989" w:rsidRDefault="00B30989">
            <w:pPr>
              <w:pStyle w:val="ConsPlusNormal"/>
              <w:jc w:val="center"/>
            </w:pPr>
            <w:r>
              <w:t>232394,7</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16</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lastRenderedPageBreak/>
        <w:t>сельскохозяйственной продукции, сырья</w:t>
      </w:r>
    </w:p>
    <w:p w:rsidR="00B30989" w:rsidRDefault="00B30989">
      <w:pPr>
        <w:pStyle w:val="ConsPlusNormal"/>
        <w:jc w:val="right"/>
      </w:pPr>
      <w:r>
        <w:t>и продовольствия" 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(введена </w:t>
      </w:r>
      <w:hyperlink r:id="rId420"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center"/>
      </w:pPr>
      <w:r>
        <w:t xml:space="preserve">в ред. </w:t>
      </w:r>
      <w:hyperlink r:id="rId421"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pStyle w:val="ConsPlusNormal"/>
        <w:jc w:val="both"/>
      </w:pPr>
    </w:p>
    <w:p w:rsidR="00B30989" w:rsidRDefault="00B30989">
      <w:pPr>
        <w:pStyle w:val="ConsPlusNormal"/>
        <w:jc w:val="center"/>
      </w:pPr>
      <w:bookmarkStart w:id="65" w:name="P41479"/>
      <w:bookmarkEnd w:id="65"/>
      <w:r>
        <w:t>ПАСПОРТ</w:t>
      </w:r>
    </w:p>
    <w:p w:rsidR="00B30989" w:rsidRDefault="00B30989">
      <w:pPr>
        <w:pStyle w:val="ConsPlusNormal"/>
        <w:jc w:val="center"/>
      </w:pPr>
      <w:r>
        <w:t>ПОДПРОГРАММЫ "ОБЕСПЕЧЕНИЕ РЕАЛИЗАЦИИ ГОСУДАРСТВЕННЫХ ФУНКЦИЙ</w:t>
      </w:r>
    </w:p>
    <w:p w:rsidR="00B30989" w:rsidRDefault="00B30989">
      <w:pPr>
        <w:pStyle w:val="ConsPlusNormal"/>
        <w:jc w:val="center"/>
      </w:pPr>
      <w:r>
        <w:t>ПО УПРАВЛЕНИЮ АГРОПРОМЫШЛЕННЫМ КОМПЛЕКСОМ ИРКУТСКОЙ ОБЛАСТИ"</w:t>
      </w:r>
    </w:p>
    <w:p w:rsidR="00B30989" w:rsidRDefault="00B30989">
      <w:pPr>
        <w:pStyle w:val="ConsPlusNormal"/>
        <w:jc w:val="center"/>
      </w:pPr>
      <w:r>
        <w:t>НА 2015 - 2018 ГОДЫ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11)</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3"/>
      </w:tblGrid>
      <w:tr w:rsidR="00B30989">
        <w:tc>
          <w:tcPr>
            <w:tcW w:w="2778" w:type="dxa"/>
            <w:vAlign w:val="center"/>
          </w:tcPr>
          <w:p w:rsidR="00B30989" w:rsidRDefault="00B30989">
            <w:pPr>
              <w:pStyle w:val="ConsPlusNormal"/>
            </w:pPr>
            <w:r>
              <w:t>Наименование государственной программы</w:t>
            </w:r>
          </w:p>
        </w:tc>
        <w:tc>
          <w:tcPr>
            <w:tcW w:w="6803" w:type="dxa"/>
            <w:vAlign w:val="center"/>
          </w:tcPr>
          <w:p w:rsidR="00B30989" w:rsidRDefault="00B30989">
            <w:pPr>
              <w:pStyle w:val="ConsPlusNormal"/>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78" w:type="dxa"/>
            <w:vAlign w:val="center"/>
          </w:tcPr>
          <w:p w:rsidR="00B30989" w:rsidRDefault="00B30989">
            <w:pPr>
              <w:pStyle w:val="ConsPlusNormal"/>
            </w:pPr>
            <w:r>
              <w:t>Наименование подпрограммы</w:t>
            </w:r>
          </w:p>
        </w:tc>
        <w:tc>
          <w:tcPr>
            <w:tcW w:w="6803" w:type="dxa"/>
            <w:vAlign w:val="center"/>
          </w:tcPr>
          <w:p w:rsidR="00B30989" w:rsidRDefault="00B30989">
            <w:pPr>
              <w:pStyle w:val="ConsPlusNormal"/>
            </w:pPr>
            <w:r>
              <w:t>"Обеспечение реализации государственных функций по управлению агропромышленным комплексом Иркутской области" на 2015 - 2018 годы</w:t>
            </w:r>
          </w:p>
        </w:tc>
      </w:tr>
      <w:tr w:rsidR="00B30989">
        <w:tc>
          <w:tcPr>
            <w:tcW w:w="2778" w:type="dxa"/>
            <w:vAlign w:val="center"/>
          </w:tcPr>
          <w:p w:rsidR="00B30989" w:rsidRDefault="00B30989">
            <w:pPr>
              <w:pStyle w:val="ConsPlusNormal"/>
            </w:pPr>
            <w:r>
              <w:t>Ответственный исполнитель подпрограммы</w:t>
            </w:r>
          </w:p>
        </w:tc>
        <w:tc>
          <w:tcPr>
            <w:tcW w:w="6803" w:type="dxa"/>
            <w:vAlign w:val="center"/>
          </w:tcPr>
          <w:p w:rsidR="00B30989" w:rsidRDefault="00B30989">
            <w:pPr>
              <w:pStyle w:val="ConsPlusNormal"/>
            </w:pPr>
            <w:r>
              <w:t>Министерство сельского хозяйства Иркутской области</w:t>
            </w:r>
          </w:p>
        </w:tc>
      </w:tr>
      <w:tr w:rsidR="00B30989">
        <w:tc>
          <w:tcPr>
            <w:tcW w:w="2778" w:type="dxa"/>
            <w:vAlign w:val="center"/>
          </w:tcPr>
          <w:p w:rsidR="00B30989" w:rsidRDefault="00B30989">
            <w:pPr>
              <w:pStyle w:val="ConsPlusNormal"/>
            </w:pPr>
            <w:r>
              <w:t>Участники подпрограммы</w:t>
            </w:r>
          </w:p>
        </w:tc>
        <w:tc>
          <w:tcPr>
            <w:tcW w:w="6803" w:type="dxa"/>
            <w:vAlign w:val="center"/>
          </w:tcPr>
          <w:p w:rsidR="00B30989" w:rsidRDefault="00B30989">
            <w:pPr>
              <w:pStyle w:val="ConsPlusNormal"/>
            </w:pPr>
            <w:r>
              <w:t>-</w:t>
            </w:r>
          </w:p>
        </w:tc>
      </w:tr>
      <w:tr w:rsidR="00B30989">
        <w:tc>
          <w:tcPr>
            <w:tcW w:w="2778" w:type="dxa"/>
            <w:vAlign w:val="center"/>
          </w:tcPr>
          <w:p w:rsidR="00B30989" w:rsidRDefault="00B30989">
            <w:pPr>
              <w:pStyle w:val="ConsPlusNormal"/>
            </w:pPr>
            <w:r>
              <w:t>Цель подпрограммы</w:t>
            </w:r>
          </w:p>
        </w:tc>
        <w:tc>
          <w:tcPr>
            <w:tcW w:w="6803" w:type="dxa"/>
            <w:vAlign w:val="center"/>
          </w:tcPr>
          <w:p w:rsidR="00B30989" w:rsidRDefault="00B30989">
            <w:pPr>
              <w:pStyle w:val="ConsPlusNormal"/>
            </w:pPr>
            <w:r>
              <w:t>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tc>
      </w:tr>
      <w:tr w:rsidR="00B30989">
        <w:tc>
          <w:tcPr>
            <w:tcW w:w="2778" w:type="dxa"/>
            <w:vAlign w:val="center"/>
          </w:tcPr>
          <w:p w:rsidR="00B30989" w:rsidRDefault="00B30989">
            <w:pPr>
              <w:pStyle w:val="ConsPlusNormal"/>
            </w:pPr>
            <w:r>
              <w:t>Задача подпрограммы</w:t>
            </w:r>
          </w:p>
        </w:tc>
        <w:tc>
          <w:tcPr>
            <w:tcW w:w="6803" w:type="dxa"/>
            <w:vAlign w:val="center"/>
          </w:tcPr>
          <w:p w:rsidR="00B30989" w:rsidRDefault="00B30989">
            <w:pPr>
              <w:pStyle w:val="ConsPlusNormal"/>
            </w:pPr>
            <w:r>
              <w:t xml:space="preserve">Обеспечение организационных, информационных и методических </w:t>
            </w:r>
            <w:r>
              <w:lastRenderedPageBreak/>
              <w:t>условий деятельности агропромышленного комплекса Иркутской области</w:t>
            </w:r>
          </w:p>
        </w:tc>
      </w:tr>
      <w:tr w:rsidR="00B30989">
        <w:tc>
          <w:tcPr>
            <w:tcW w:w="2778" w:type="dxa"/>
            <w:vAlign w:val="center"/>
          </w:tcPr>
          <w:p w:rsidR="00B30989" w:rsidRDefault="00B30989">
            <w:pPr>
              <w:pStyle w:val="ConsPlusNormal"/>
            </w:pPr>
            <w:r>
              <w:lastRenderedPageBreak/>
              <w:t>Сроки реализации подпрограммы</w:t>
            </w:r>
          </w:p>
        </w:tc>
        <w:tc>
          <w:tcPr>
            <w:tcW w:w="6803" w:type="dxa"/>
            <w:vAlign w:val="center"/>
          </w:tcPr>
          <w:p w:rsidR="00B30989" w:rsidRDefault="00B30989">
            <w:pPr>
              <w:pStyle w:val="ConsPlusNormal"/>
            </w:pPr>
            <w:r>
              <w:t>2015 - 2018 годы</w:t>
            </w:r>
          </w:p>
        </w:tc>
      </w:tr>
      <w:tr w:rsidR="00B30989">
        <w:tc>
          <w:tcPr>
            <w:tcW w:w="2778" w:type="dxa"/>
            <w:vAlign w:val="center"/>
          </w:tcPr>
          <w:p w:rsidR="00B30989" w:rsidRDefault="00B30989">
            <w:pPr>
              <w:pStyle w:val="ConsPlusNormal"/>
            </w:pPr>
            <w:r>
              <w:t>Целевые показатели подпрограммы</w:t>
            </w:r>
          </w:p>
        </w:tc>
        <w:tc>
          <w:tcPr>
            <w:tcW w:w="6803" w:type="dxa"/>
            <w:vAlign w:val="center"/>
          </w:tcPr>
          <w:p w:rsidR="00B30989" w:rsidRDefault="00B30989">
            <w:pPr>
              <w:pStyle w:val="ConsPlusNormal"/>
            </w:pPr>
            <w:r>
              <w:t>1) доля освоенных средств, выделенных на реализацию подпрограммы, администратором которой является министерство сельского хозяйства Иркутской области;</w:t>
            </w:r>
          </w:p>
          <w:p w:rsidR="00B30989" w:rsidRDefault="00B30989">
            <w:pPr>
              <w:pStyle w:val="ConsPlusNormal"/>
            </w:pPr>
            <w:r>
              <w:t>2) удельный вес государственных услуг и (или) функций, по которым 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w:t>
            </w:r>
          </w:p>
        </w:tc>
      </w:tr>
      <w:tr w:rsidR="00B30989">
        <w:tc>
          <w:tcPr>
            <w:tcW w:w="2778" w:type="dxa"/>
            <w:vAlign w:val="center"/>
          </w:tcPr>
          <w:p w:rsidR="00B30989" w:rsidRDefault="00B30989">
            <w:pPr>
              <w:pStyle w:val="ConsPlusNormal"/>
            </w:pPr>
            <w:r>
              <w:t>Перечень ведомственных целевых программ, входящих в состав подпрограммы</w:t>
            </w:r>
          </w:p>
        </w:tc>
        <w:tc>
          <w:tcPr>
            <w:tcW w:w="6803" w:type="dxa"/>
            <w:vAlign w:val="center"/>
          </w:tcPr>
          <w:p w:rsidR="00B30989" w:rsidRDefault="00B30989">
            <w:pPr>
              <w:pStyle w:val="ConsPlusNormal"/>
            </w:pPr>
            <w:r>
              <w:t>Не предусмотрено</w:t>
            </w:r>
          </w:p>
        </w:tc>
      </w:tr>
      <w:tr w:rsidR="00B30989">
        <w:tc>
          <w:tcPr>
            <w:tcW w:w="2778" w:type="dxa"/>
            <w:vAlign w:val="center"/>
          </w:tcPr>
          <w:p w:rsidR="00B30989" w:rsidRDefault="00B30989">
            <w:pPr>
              <w:pStyle w:val="ConsPlusNormal"/>
            </w:pPr>
            <w:r>
              <w:t>Основные мероприятия подпрограммы</w:t>
            </w:r>
          </w:p>
        </w:tc>
        <w:tc>
          <w:tcPr>
            <w:tcW w:w="6803" w:type="dxa"/>
            <w:vAlign w:val="center"/>
          </w:tcPr>
          <w:p w:rsidR="00B30989" w:rsidRDefault="00B30989">
            <w:pPr>
              <w:pStyle w:val="ConsPlusNormal"/>
            </w:pPr>
            <w:r>
              <w:t>Обеспечение реализации государственных функций по управлению агропромышленным комплексом Иркутской области</w:t>
            </w:r>
          </w:p>
        </w:tc>
      </w:tr>
      <w:tr w:rsidR="00B30989">
        <w:tblPrEx>
          <w:tblBorders>
            <w:insideH w:val="nil"/>
          </w:tblBorders>
        </w:tblPrEx>
        <w:tc>
          <w:tcPr>
            <w:tcW w:w="2778" w:type="dxa"/>
            <w:tcBorders>
              <w:bottom w:val="nil"/>
            </w:tcBorders>
            <w:vAlign w:val="center"/>
          </w:tcPr>
          <w:p w:rsidR="00B30989" w:rsidRDefault="00B30989">
            <w:pPr>
              <w:pStyle w:val="ConsPlusNormal"/>
            </w:pPr>
            <w:r>
              <w:t>Ресурсное обеспечение подпрограммы</w:t>
            </w:r>
          </w:p>
        </w:tc>
        <w:tc>
          <w:tcPr>
            <w:tcW w:w="6803" w:type="dxa"/>
            <w:tcBorders>
              <w:bottom w:val="nil"/>
            </w:tcBorders>
            <w:vAlign w:val="center"/>
          </w:tcPr>
          <w:p w:rsidR="00B30989" w:rsidRDefault="00B30989">
            <w:pPr>
              <w:pStyle w:val="ConsPlusNormal"/>
              <w:jc w:val="both"/>
            </w:pPr>
            <w:r>
              <w:t>Общий объем финансирования Подпрограммы 11 за счет всех источников финансирования составляет 342040,7 тыс. рублей, в том числе:</w:t>
            </w:r>
          </w:p>
          <w:p w:rsidR="00B30989" w:rsidRDefault="00B30989">
            <w:pPr>
              <w:pStyle w:val="ConsPlusNormal"/>
              <w:jc w:val="both"/>
            </w:pPr>
            <w:r>
              <w:t>2015 год - 76183,7 тыс. рублей;</w:t>
            </w:r>
          </w:p>
          <w:p w:rsidR="00B30989" w:rsidRDefault="00B30989">
            <w:pPr>
              <w:pStyle w:val="ConsPlusNormal"/>
              <w:jc w:val="both"/>
            </w:pPr>
            <w:r>
              <w:t>2016 год - 108710,6 тыс. рублей;</w:t>
            </w:r>
          </w:p>
          <w:p w:rsidR="00B30989" w:rsidRDefault="00B30989">
            <w:pPr>
              <w:pStyle w:val="ConsPlusNormal"/>
              <w:jc w:val="both"/>
            </w:pPr>
            <w:r>
              <w:t>2017 год - 76878,5 тыс. рублей;</w:t>
            </w:r>
          </w:p>
          <w:p w:rsidR="00B30989" w:rsidRDefault="00B30989">
            <w:pPr>
              <w:pStyle w:val="ConsPlusNormal"/>
              <w:jc w:val="both"/>
            </w:pPr>
            <w:r>
              <w:t>2018 год - 80267,9 тыс. рублей. Из них:</w:t>
            </w:r>
          </w:p>
          <w:p w:rsidR="00B30989" w:rsidRDefault="00B30989">
            <w:pPr>
              <w:pStyle w:val="ConsPlusNormal"/>
              <w:jc w:val="both"/>
            </w:pPr>
            <w:r>
              <w:t>а) средства областного бюджета - 301538,9 тыс. рублей, в том числе:</w:t>
            </w:r>
          </w:p>
          <w:p w:rsidR="00B30989" w:rsidRDefault="00B30989">
            <w:pPr>
              <w:pStyle w:val="ConsPlusNormal"/>
              <w:jc w:val="both"/>
            </w:pPr>
            <w:r>
              <w:t>2015 год - 74204,0 тыс. рублей;</w:t>
            </w:r>
          </w:p>
          <w:p w:rsidR="00B30989" w:rsidRDefault="00B30989">
            <w:pPr>
              <w:pStyle w:val="ConsPlusNormal"/>
              <w:jc w:val="both"/>
            </w:pPr>
            <w:r>
              <w:t>2016 год - 74554,1 тыс. рублей;</w:t>
            </w:r>
          </w:p>
          <w:p w:rsidR="00B30989" w:rsidRDefault="00B30989">
            <w:pPr>
              <w:pStyle w:val="ConsPlusNormal"/>
              <w:jc w:val="both"/>
            </w:pPr>
            <w:r>
              <w:t>2017 год - 74554,1 тыс. рублей;</w:t>
            </w:r>
          </w:p>
          <w:p w:rsidR="00B30989" w:rsidRDefault="00B30989">
            <w:pPr>
              <w:pStyle w:val="ConsPlusNormal"/>
              <w:jc w:val="both"/>
            </w:pPr>
            <w:r>
              <w:t>2018 год - 78226,7 тыс. рублей;</w:t>
            </w:r>
          </w:p>
          <w:p w:rsidR="00B30989" w:rsidRDefault="00B30989">
            <w:pPr>
              <w:pStyle w:val="ConsPlusNormal"/>
              <w:jc w:val="both"/>
            </w:pPr>
            <w:r>
              <w:lastRenderedPageBreak/>
              <w:t>б) средства, планируемые к привлечению из федерального бюджета, - 40501,8 тыс. рублей, в том числе:</w:t>
            </w:r>
          </w:p>
          <w:p w:rsidR="00B30989" w:rsidRDefault="00B30989">
            <w:pPr>
              <w:pStyle w:val="ConsPlusNormal"/>
              <w:jc w:val="both"/>
            </w:pPr>
            <w:r>
              <w:t>2015 год - 1979,7 тыс. рублей;</w:t>
            </w:r>
          </w:p>
          <w:p w:rsidR="00B30989" w:rsidRDefault="00B30989">
            <w:pPr>
              <w:pStyle w:val="ConsPlusNormal"/>
              <w:jc w:val="both"/>
            </w:pPr>
            <w:r>
              <w:t>2016 год - 34156,6 тыс. рублей;</w:t>
            </w:r>
          </w:p>
          <w:p w:rsidR="00B30989" w:rsidRDefault="00B30989">
            <w:pPr>
              <w:pStyle w:val="ConsPlusNormal"/>
              <w:jc w:val="both"/>
            </w:pPr>
            <w:r>
              <w:t>2017 год - 2324,4 тыс. рублей;</w:t>
            </w:r>
          </w:p>
          <w:p w:rsidR="00B30989" w:rsidRDefault="00B30989">
            <w:pPr>
              <w:pStyle w:val="ConsPlusNormal"/>
            </w:pPr>
            <w:r>
              <w:t>2018 год - 2041,2 тыс. рублей</w:t>
            </w:r>
          </w:p>
        </w:tc>
      </w:tr>
      <w:tr w:rsidR="00B30989">
        <w:tblPrEx>
          <w:tblBorders>
            <w:insideH w:val="nil"/>
          </w:tblBorders>
        </w:tblPrEx>
        <w:tc>
          <w:tcPr>
            <w:tcW w:w="9581" w:type="dxa"/>
            <w:gridSpan w:val="2"/>
            <w:tcBorders>
              <w:top w:val="nil"/>
            </w:tcBorders>
          </w:tcPr>
          <w:p w:rsidR="00B30989" w:rsidRDefault="00B30989">
            <w:pPr>
              <w:pStyle w:val="ConsPlusNormal"/>
              <w:jc w:val="both"/>
            </w:pPr>
            <w:r>
              <w:lastRenderedPageBreak/>
              <w:t xml:space="preserve">(в ред. </w:t>
            </w:r>
            <w:hyperlink r:id="rId422" w:history="1">
              <w:r>
                <w:rPr>
                  <w:color w:val="0000FF"/>
                </w:rPr>
                <w:t>Постановления</w:t>
              </w:r>
            </w:hyperlink>
            <w:r>
              <w:t xml:space="preserve"> Правительства Иркутской области от 08.06.2015 N 278-пп)</w:t>
            </w:r>
          </w:p>
        </w:tc>
      </w:tr>
      <w:tr w:rsidR="00B30989">
        <w:tc>
          <w:tcPr>
            <w:tcW w:w="2778" w:type="dxa"/>
            <w:vAlign w:val="center"/>
          </w:tcPr>
          <w:p w:rsidR="00B30989" w:rsidRDefault="00B30989">
            <w:pPr>
              <w:pStyle w:val="ConsPlusNormal"/>
            </w:pPr>
            <w:r>
              <w:t>Ожидаемые конечные результаты реализации подпрограммы</w:t>
            </w:r>
          </w:p>
        </w:tc>
        <w:tc>
          <w:tcPr>
            <w:tcW w:w="6803" w:type="dxa"/>
            <w:vAlign w:val="center"/>
          </w:tcPr>
          <w:p w:rsidR="00B30989" w:rsidRDefault="00B30989">
            <w:pPr>
              <w:pStyle w:val="ConsPlusNormal"/>
            </w:pPr>
            <w:r>
              <w:t>1. Доля освоенных средств, выделенных на реализацию подпрограммы, администратором которой является министерство сельского хозяйства Иркутской области, ежегодно составит 100%.</w:t>
            </w:r>
          </w:p>
          <w:p w:rsidR="00B30989" w:rsidRDefault="00B30989">
            <w:pPr>
              <w:pStyle w:val="ConsPlusNormal"/>
            </w:pPr>
            <w:r>
              <w:t>2. Удельный вес государственных услуг и (или) функций, по которым 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 ежегодно составит 100%</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11 является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B30989" w:rsidRDefault="00B30989">
      <w:pPr>
        <w:pStyle w:val="ConsPlusNormal"/>
        <w:ind w:firstLine="540"/>
        <w:jc w:val="both"/>
      </w:pPr>
      <w:r>
        <w:t>Задачей Подпрограммы 11 является обеспечение организационных, информационных и методических условий деятельности агропромышленного комплекса Иркутской области.</w:t>
      </w:r>
    </w:p>
    <w:p w:rsidR="00B30989" w:rsidRDefault="00B30989">
      <w:pPr>
        <w:pStyle w:val="ConsPlusNormal"/>
        <w:ind w:firstLine="540"/>
        <w:jc w:val="both"/>
      </w:pPr>
      <w:r>
        <w:t>Целевые показатели Подпрограммы 11:</w:t>
      </w:r>
    </w:p>
    <w:p w:rsidR="00B30989" w:rsidRDefault="00B30989">
      <w:pPr>
        <w:pStyle w:val="ConsPlusNormal"/>
        <w:ind w:firstLine="540"/>
        <w:jc w:val="both"/>
      </w:pPr>
      <w:r>
        <w:t>1) доля освоенных средств, выделенных на реализацию подпрограммы, администратором которой является министерство сельского хозяйства Иркутской области, ежегодно составит 100%;</w:t>
      </w:r>
    </w:p>
    <w:p w:rsidR="00B30989" w:rsidRDefault="00B30989">
      <w:pPr>
        <w:pStyle w:val="ConsPlusNormal"/>
        <w:ind w:firstLine="540"/>
        <w:jc w:val="both"/>
      </w:pPr>
      <w:r>
        <w:t>2) удельный вес государственных услуг и (или) функций, по которым разработаны и утверждены административные регламенты предоставления государственных услуг и (или) функций, от общего количества оказываемых государственных услуг и (или) функций в курируемой сфере деятельности ежегодно составит 100%.</w:t>
      </w:r>
    </w:p>
    <w:p w:rsidR="00B30989" w:rsidRDefault="00B30989">
      <w:pPr>
        <w:pStyle w:val="ConsPlusNormal"/>
        <w:ind w:firstLine="540"/>
        <w:jc w:val="both"/>
      </w:pPr>
      <w:r>
        <w:t xml:space="preserve">Значения целевых показателей реализации Подпрограммы 11 приведены в </w:t>
      </w:r>
      <w:hyperlink w:anchor="P27673" w:history="1">
        <w:r>
          <w:rPr>
            <w:color w:val="0000FF"/>
          </w:rPr>
          <w:t>приложении 11</w:t>
        </w:r>
      </w:hyperlink>
      <w:r>
        <w:t xml:space="preserve"> к государственной программе.</w:t>
      </w:r>
    </w:p>
    <w:p w:rsidR="00B30989" w:rsidRDefault="00B30989">
      <w:pPr>
        <w:pStyle w:val="ConsPlusNormal"/>
        <w:ind w:firstLine="540"/>
        <w:jc w:val="both"/>
      </w:pPr>
      <w:r>
        <w:t>Сроки реализации Подпрограммы 11: 2015 - 2018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Основным мероприятием Подпрограммы 11 является обеспечение реализации государственных функций по управлению агропромышленным комплексом Иркутской области.</w:t>
      </w:r>
    </w:p>
    <w:p w:rsidR="00B30989" w:rsidRDefault="00B30989">
      <w:pPr>
        <w:pStyle w:val="ConsPlusNormal"/>
        <w:ind w:firstLine="540"/>
        <w:jc w:val="both"/>
      </w:pPr>
      <w:r>
        <w:t>Финансирование мероприятия Подпрограммы 11 осуществляется в виде:</w:t>
      </w:r>
    </w:p>
    <w:p w:rsidR="00B30989" w:rsidRDefault="00B30989">
      <w:pPr>
        <w:pStyle w:val="ConsPlusNormal"/>
        <w:ind w:firstLine="540"/>
        <w:jc w:val="both"/>
      </w:pPr>
      <w:r>
        <w:t>оплаты труда государственной должности Иркутской области,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w:t>
      </w:r>
    </w:p>
    <w:p w:rsidR="00B30989" w:rsidRDefault="00B30989">
      <w:pPr>
        <w:pStyle w:val="ConsPlusNormal"/>
        <w:ind w:firstLine="540"/>
        <w:jc w:val="both"/>
      </w:pPr>
      <w:r>
        <w:t>оплаты государственных контрактов на поставку товаров, выполнение работ, оказание услуг для государственных нужд;</w:t>
      </w:r>
    </w:p>
    <w:p w:rsidR="00B30989" w:rsidRDefault="00B30989">
      <w:pPr>
        <w:pStyle w:val="ConsPlusNormal"/>
        <w:ind w:firstLine="540"/>
        <w:jc w:val="both"/>
      </w:pPr>
      <w:r>
        <w:t>оплаты государственных контрактов в целях осуществления полномочий в области организации, регулирования и охраны водных биологических ресурсов;</w:t>
      </w:r>
    </w:p>
    <w:p w:rsidR="00B30989" w:rsidRDefault="00B30989">
      <w:pPr>
        <w:pStyle w:val="ConsPlusNormal"/>
        <w:ind w:firstLine="540"/>
        <w:jc w:val="both"/>
      </w:pPr>
      <w:r>
        <w:t>перечислений субвенции муниципальным образованиям Иркутской области на проведение Всероссийской сельскохозяйственной переписи в 2016 году.</w:t>
      </w:r>
    </w:p>
    <w:p w:rsidR="00B30989" w:rsidRDefault="00B30989">
      <w:pPr>
        <w:pStyle w:val="ConsPlusNormal"/>
        <w:ind w:firstLine="540"/>
        <w:jc w:val="both"/>
      </w:pPr>
      <w:r>
        <w:t xml:space="preserve">Система мероприятий Подпрограммы 11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Государственное регулирование Подпрограммы 11, направленное на достижение цели и задач, предусмотрено следующими нормативными правовыми актами:</w:t>
      </w:r>
    </w:p>
    <w:p w:rsidR="00B30989" w:rsidRDefault="00B30989">
      <w:pPr>
        <w:pStyle w:val="ConsPlusNormal"/>
        <w:ind w:firstLine="540"/>
        <w:jc w:val="both"/>
      </w:pPr>
      <w:r>
        <w:t xml:space="preserve">1) </w:t>
      </w:r>
      <w:hyperlink r:id="rId423" w:history="1">
        <w:r>
          <w:rPr>
            <w:color w:val="0000FF"/>
          </w:rPr>
          <w:t>постановлением</w:t>
        </w:r>
      </w:hyperlink>
      <w:r>
        <w:t xml:space="preserve"> Правительства Иркутской области от 29 декабря 2009 года N 389/168-пп "О министерстве сельского хозяйства Иркутской области";</w:t>
      </w:r>
    </w:p>
    <w:p w:rsidR="00B30989" w:rsidRDefault="00B30989">
      <w:pPr>
        <w:pStyle w:val="ConsPlusNormal"/>
        <w:ind w:firstLine="540"/>
        <w:jc w:val="both"/>
      </w:pPr>
      <w:r>
        <w:t xml:space="preserve">2) </w:t>
      </w:r>
      <w:hyperlink r:id="rId424" w:history="1">
        <w:r>
          <w:rPr>
            <w:color w:val="0000FF"/>
          </w:rPr>
          <w:t>постановлением</w:t>
        </w:r>
      </w:hyperlink>
      <w:r>
        <w:t xml:space="preserve"> Правительства Российской Федерации от 13 июня 2006 года N 370 "Об утверждении правил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both"/>
      </w:pPr>
    </w:p>
    <w:p w:rsidR="00B30989" w:rsidRDefault="00B30989">
      <w:pPr>
        <w:pStyle w:val="ConsPlusNormal"/>
        <w:ind w:firstLine="540"/>
        <w:jc w:val="both"/>
      </w:pPr>
      <w:r>
        <w:t xml:space="preserve">Объемы финансирования Подпрограммы 11 за счет средств областного бюджета ежегодно уточняются при формировании областного бюджета на очередной финансовый год и плановый период исходя из затрат, необходимых для реализации подпрограммы и возможностей областного </w:t>
      </w:r>
      <w:r>
        <w:lastRenderedPageBreak/>
        <w:t>бюджета.</w:t>
      </w:r>
    </w:p>
    <w:p w:rsidR="00B30989" w:rsidRDefault="00B30989">
      <w:pPr>
        <w:pStyle w:val="ConsPlusNormal"/>
        <w:ind w:firstLine="540"/>
        <w:jc w:val="both"/>
      </w:pPr>
      <w:r>
        <w:t xml:space="preserve">Направление и объемы финансирования Подпрограммы 11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Объемы финансирования за счет средств федерального бюджета ежегодно уточняются при формировании федерального бюджета на очередной финансовый год и плановый период исходя из затрат, необходимых для реализации подпрограммы и возможностей федерального бюджета.</w:t>
      </w:r>
    </w:p>
    <w:p w:rsidR="00B30989" w:rsidRDefault="00B30989">
      <w:pPr>
        <w:pStyle w:val="ConsPlusNormal"/>
        <w:ind w:firstLine="540"/>
        <w:jc w:val="both"/>
      </w:pPr>
      <w:r>
        <w:t xml:space="preserve">Направления и объемы финансирования за счет средств федерального бюджета Подпрограммы 11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6.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11 участия не принимают.</w:t>
      </w:r>
    </w:p>
    <w:p w:rsidR="00B30989" w:rsidRDefault="00B30989">
      <w:pPr>
        <w:pStyle w:val="ConsPlusNormal"/>
        <w:jc w:val="both"/>
      </w:pPr>
    </w:p>
    <w:p w:rsidR="00B30989" w:rsidRDefault="00B30989">
      <w:pPr>
        <w:pStyle w:val="ConsPlusNormal"/>
        <w:jc w:val="center"/>
      </w:pPr>
      <w:r>
        <w:t>Раздел 7.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11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8.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11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17</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w:t>
      </w:r>
    </w:p>
    <w:p w:rsidR="00B30989" w:rsidRDefault="00B30989">
      <w:pPr>
        <w:pStyle w:val="ConsPlusNormal"/>
        <w:jc w:val="right"/>
      </w:pPr>
      <w:r>
        <w:t>хозяйства и регулирование рынков</w:t>
      </w:r>
    </w:p>
    <w:p w:rsidR="00B30989" w:rsidRDefault="00B30989">
      <w:pPr>
        <w:pStyle w:val="ConsPlusNormal"/>
        <w:jc w:val="right"/>
      </w:pPr>
      <w:r>
        <w:t>сельскохозяйственной продукции, сырья</w:t>
      </w:r>
    </w:p>
    <w:p w:rsidR="00B30989" w:rsidRDefault="00B30989">
      <w:pPr>
        <w:pStyle w:val="ConsPlusNormal"/>
        <w:jc w:val="right"/>
      </w:pPr>
      <w:r>
        <w:t>и продовольствия" 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(введена </w:t>
      </w:r>
      <w:hyperlink r:id="rId425"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08.06.2015 </w:t>
      </w:r>
      <w:hyperlink r:id="rId426" w:history="1">
        <w:r>
          <w:rPr>
            <w:color w:val="0000FF"/>
          </w:rPr>
          <w:t>N 278-пп</w:t>
        </w:r>
      </w:hyperlink>
      <w:r>
        <w:t xml:space="preserve">, от 11.09.2015 </w:t>
      </w:r>
      <w:hyperlink r:id="rId427"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66" w:name="P41598"/>
      <w:bookmarkEnd w:id="66"/>
      <w:r>
        <w:t>ПАСПОРТ</w:t>
      </w:r>
    </w:p>
    <w:p w:rsidR="00B30989" w:rsidRDefault="00B30989">
      <w:pPr>
        <w:pStyle w:val="ConsPlusNormal"/>
        <w:jc w:val="center"/>
      </w:pPr>
      <w:r>
        <w:t>ПОДПРОГРАММЫ "ОБЕСПЕЧЕНИЕ ДЕЯТЕЛЬНОСТИ В ОБЛАСТИ</w:t>
      </w:r>
    </w:p>
    <w:p w:rsidR="00B30989" w:rsidRDefault="00B30989">
      <w:pPr>
        <w:pStyle w:val="ConsPlusNormal"/>
        <w:jc w:val="center"/>
      </w:pPr>
      <w:r>
        <w:t>ВЕТЕРИНАРИИ" НА 2015 - 2017 ГОДЫ ГОСУДАРСТВЕННОЙ ПРОГРАММЫ</w:t>
      </w:r>
    </w:p>
    <w:p w:rsidR="00B30989" w:rsidRDefault="00B30989">
      <w:pPr>
        <w:pStyle w:val="ConsPlusNormal"/>
        <w:jc w:val="center"/>
      </w:pPr>
      <w:r>
        <w:t>"РАЗВИТИЕ СЕЛЬСКОГО ХОЗЯЙСТВА И РЕГУЛИРОВАНИЕ РЫНКОВ</w:t>
      </w:r>
    </w:p>
    <w:p w:rsidR="00B30989" w:rsidRDefault="00B30989">
      <w:pPr>
        <w:pStyle w:val="ConsPlusNormal"/>
        <w:jc w:val="center"/>
      </w:pPr>
      <w:r>
        <w:t>СЕЛЬСКОХОЗЯЙСТВЕННОЙ ПРОДУКЦИИ, СЫРЬЯ И ПРОДОВОЛЬСТВИЯ"</w:t>
      </w:r>
    </w:p>
    <w:p w:rsidR="00B30989" w:rsidRDefault="00B30989">
      <w:pPr>
        <w:pStyle w:val="ConsPlusNormal"/>
        <w:jc w:val="center"/>
      </w:pPr>
      <w:r>
        <w:t>НА 2014 - 2020 ГОДЫ (далее - Подпрограмма 12)</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3"/>
      </w:tblGrid>
      <w:tr w:rsidR="00B30989">
        <w:tc>
          <w:tcPr>
            <w:tcW w:w="2778" w:type="dxa"/>
          </w:tcPr>
          <w:p w:rsidR="00B30989" w:rsidRDefault="00B30989">
            <w:pPr>
              <w:pStyle w:val="ConsPlusNormal"/>
            </w:pPr>
            <w:r>
              <w:t>Наименование государственной программы</w:t>
            </w:r>
          </w:p>
        </w:tc>
        <w:tc>
          <w:tcPr>
            <w:tcW w:w="6803"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78" w:type="dxa"/>
          </w:tcPr>
          <w:p w:rsidR="00B30989" w:rsidRDefault="00B30989">
            <w:pPr>
              <w:pStyle w:val="ConsPlusNormal"/>
            </w:pPr>
            <w:r>
              <w:t>Наименование подпрограммы государственной программы</w:t>
            </w:r>
          </w:p>
        </w:tc>
        <w:tc>
          <w:tcPr>
            <w:tcW w:w="6803" w:type="dxa"/>
          </w:tcPr>
          <w:p w:rsidR="00B30989" w:rsidRDefault="00B30989">
            <w:pPr>
              <w:pStyle w:val="ConsPlusNormal"/>
              <w:jc w:val="both"/>
            </w:pPr>
            <w:r>
              <w:t>"Обеспечение деятельности в области ветеринарии" на 2015 - 2017 годы</w:t>
            </w:r>
          </w:p>
        </w:tc>
      </w:tr>
      <w:tr w:rsidR="00B30989">
        <w:tc>
          <w:tcPr>
            <w:tcW w:w="2778" w:type="dxa"/>
          </w:tcPr>
          <w:p w:rsidR="00B30989" w:rsidRDefault="00B30989">
            <w:pPr>
              <w:pStyle w:val="ConsPlusNormal"/>
            </w:pPr>
            <w:r>
              <w:t>Ответственный исполнитель подпрограммы</w:t>
            </w:r>
          </w:p>
        </w:tc>
        <w:tc>
          <w:tcPr>
            <w:tcW w:w="6803" w:type="dxa"/>
          </w:tcPr>
          <w:p w:rsidR="00B30989" w:rsidRDefault="00B30989">
            <w:pPr>
              <w:pStyle w:val="ConsPlusNormal"/>
              <w:jc w:val="both"/>
            </w:pPr>
            <w:r>
              <w:t>Служба ветеринарии Иркутской области</w:t>
            </w:r>
          </w:p>
        </w:tc>
      </w:tr>
      <w:tr w:rsidR="00B30989">
        <w:tc>
          <w:tcPr>
            <w:tcW w:w="2778" w:type="dxa"/>
          </w:tcPr>
          <w:p w:rsidR="00B30989" w:rsidRDefault="00B30989">
            <w:pPr>
              <w:pStyle w:val="ConsPlusNormal"/>
            </w:pPr>
            <w:r>
              <w:t>Участники подпрограммы</w:t>
            </w:r>
          </w:p>
        </w:tc>
        <w:tc>
          <w:tcPr>
            <w:tcW w:w="6803" w:type="dxa"/>
          </w:tcPr>
          <w:p w:rsidR="00B30989" w:rsidRDefault="00B30989">
            <w:pPr>
              <w:pStyle w:val="ConsPlusNormal"/>
              <w:jc w:val="both"/>
            </w:pPr>
            <w:r>
              <w:t>-</w:t>
            </w:r>
          </w:p>
        </w:tc>
      </w:tr>
      <w:tr w:rsidR="00B30989">
        <w:tc>
          <w:tcPr>
            <w:tcW w:w="2778" w:type="dxa"/>
          </w:tcPr>
          <w:p w:rsidR="00B30989" w:rsidRDefault="00B30989">
            <w:pPr>
              <w:pStyle w:val="ConsPlusNormal"/>
            </w:pPr>
            <w:r>
              <w:t>Цель подпрограммы</w:t>
            </w:r>
          </w:p>
        </w:tc>
        <w:tc>
          <w:tcPr>
            <w:tcW w:w="6803" w:type="dxa"/>
          </w:tcPr>
          <w:p w:rsidR="00B30989" w:rsidRDefault="00B30989">
            <w:pPr>
              <w:pStyle w:val="ConsPlusNormal"/>
              <w:jc w:val="both"/>
            </w:pPr>
            <w:r>
              <w:t>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tc>
      </w:tr>
      <w:tr w:rsidR="00B30989">
        <w:tc>
          <w:tcPr>
            <w:tcW w:w="2778" w:type="dxa"/>
          </w:tcPr>
          <w:p w:rsidR="00B30989" w:rsidRDefault="00B30989">
            <w:pPr>
              <w:pStyle w:val="ConsPlusNormal"/>
            </w:pPr>
            <w:r>
              <w:t>Задачи подпрограммы</w:t>
            </w:r>
          </w:p>
        </w:tc>
        <w:tc>
          <w:tcPr>
            <w:tcW w:w="6803" w:type="dxa"/>
          </w:tcPr>
          <w:p w:rsidR="00B30989" w:rsidRDefault="00B30989">
            <w:pPr>
              <w:pStyle w:val="ConsPlusNormal"/>
              <w:jc w:val="both"/>
            </w:pPr>
            <w:r>
              <w:t>Развитие службы ветеринарии Иркутской области</w:t>
            </w:r>
          </w:p>
        </w:tc>
      </w:tr>
      <w:tr w:rsidR="00B30989">
        <w:tc>
          <w:tcPr>
            <w:tcW w:w="2778" w:type="dxa"/>
          </w:tcPr>
          <w:p w:rsidR="00B30989" w:rsidRDefault="00B30989">
            <w:pPr>
              <w:pStyle w:val="ConsPlusNormal"/>
            </w:pPr>
            <w:r>
              <w:t>Сроки реализации подпрограммы</w:t>
            </w:r>
          </w:p>
        </w:tc>
        <w:tc>
          <w:tcPr>
            <w:tcW w:w="6803" w:type="dxa"/>
          </w:tcPr>
          <w:p w:rsidR="00B30989" w:rsidRDefault="00B30989">
            <w:pPr>
              <w:pStyle w:val="ConsPlusNormal"/>
              <w:jc w:val="both"/>
            </w:pPr>
            <w:r>
              <w:t>2015 - 2017 годы</w:t>
            </w:r>
          </w:p>
        </w:tc>
      </w:tr>
      <w:tr w:rsidR="00B30989">
        <w:tblPrEx>
          <w:tblBorders>
            <w:insideH w:val="nil"/>
          </w:tblBorders>
        </w:tblPrEx>
        <w:tc>
          <w:tcPr>
            <w:tcW w:w="2778" w:type="dxa"/>
            <w:tcBorders>
              <w:bottom w:val="nil"/>
            </w:tcBorders>
          </w:tcPr>
          <w:p w:rsidR="00B30989" w:rsidRDefault="00B30989">
            <w:pPr>
              <w:pStyle w:val="ConsPlusNormal"/>
            </w:pPr>
            <w:r>
              <w:t>Целевые показатели подпрограммы</w:t>
            </w:r>
          </w:p>
        </w:tc>
        <w:tc>
          <w:tcPr>
            <w:tcW w:w="6803" w:type="dxa"/>
            <w:tcBorders>
              <w:bottom w:val="nil"/>
            </w:tcBorders>
          </w:tcPr>
          <w:p w:rsidR="00B30989" w:rsidRDefault="00B30989">
            <w:pPr>
              <w:pStyle w:val="ConsPlusNormal"/>
              <w:jc w:val="both"/>
            </w:pPr>
            <w:r>
              <w:t>1. Количество случаев заболеваемости животных заразными болезнями на территории Иркутской области.</w:t>
            </w:r>
          </w:p>
          <w:p w:rsidR="00B30989" w:rsidRDefault="00B30989">
            <w:pPr>
              <w:pStyle w:val="ConsPlusNormal"/>
              <w:jc w:val="both"/>
            </w:pPr>
            <w:r>
              <w:t>2. Процент выполнения плана противоэпизоотических мероприятий.</w:t>
            </w:r>
          </w:p>
          <w:p w:rsidR="00B30989" w:rsidRDefault="00B30989">
            <w:pPr>
              <w:pStyle w:val="ConsPlusNormal"/>
              <w:jc w:val="both"/>
            </w:pPr>
            <w:r>
              <w:t>3. Количество молодых ветеринарных специалистов, получивших единовременное денежное пособие.</w:t>
            </w:r>
          </w:p>
          <w:p w:rsidR="00B30989" w:rsidRDefault="00B30989">
            <w:pPr>
              <w:pStyle w:val="ConsPlusNormal"/>
              <w:jc w:val="both"/>
            </w:pPr>
            <w:r>
              <w:t>4. Количество законсервированных сибиреязвенных скотомогильников.</w:t>
            </w:r>
          </w:p>
          <w:p w:rsidR="00B30989" w:rsidRDefault="00B30989">
            <w:pPr>
              <w:pStyle w:val="ConsPlusNormal"/>
              <w:jc w:val="both"/>
            </w:pPr>
            <w:r>
              <w:t>5. Количество ликвидированных бесхозяйственных скотомогильников</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28" w:history="1">
              <w:r>
                <w:rPr>
                  <w:color w:val="0000FF"/>
                </w:rPr>
                <w:t>Постановления</w:t>
              </w:r>
            </w:hyperlink>
            <w:r>
              <w:t xml:space="preserve"> Правительства Иркутской области от 11.09.2015 N 464-пп)</w:t>
            </w:r>
          </w:p>
        </w:tc>
      </w:tr>
      <w:tr w:rsidR="00B30989">
        <w:tc>
          <w:tcPr>
            <w:tcW w:w="2778" w:type="dxa"/>
          </w:tcPr>
          <w:p w:rsidR="00B30989" w:rsidRDefault="00B30989">
            <w:pPr>
              <w:pStyle w:val="ConsPlusNormal"/>
            </w:pPr>
            <w:r>
              <w:lastRenderedPageBreak/>
              <w:t>Перечень основных мероприятий подпрограммы</w:t>
            </w:r>
          </w:p>
        </w:tc>
        <w:tc>
          <w:tcPr>
            <w:tcW w:w="6803" w:type="dxa"/>
          </w:tcPr>
          <w:p w:rsidR="00B30989" w:rsidRDefault="00B30989">
            <w:pPr>
              <w:pStyle w:val="ConsPlusNormal"/>
              <w:jc w:val="both"/>
            </w:pPr>
            <w:r>
              <w:t>Развитие службы ветеринарии Иркутской области</w:t>
            </w:r>
          </w:p>
        </w:tc>
      </w:tr>
      <w:tr w:rsidR="00B30989">
        <w:tc>
          <w:tcPr>
            <w:tcW w:w="2778" w:type="dxa"/>
          </w:tcPr>
          <w:p w:rsidR="00B30989" w:rsidRDefault="00B30989">
            <w:pPr>
              <w:pStyle w:val="ConsPlusNormal"/>
            </w:pPr>
            <w:r>
              <w:t>Перечень ведомственных целевых программ, входящих в состав подпрограммы</w:t>
            </w:r>
          </w:p>
        </w:tc>
        <w:tc>
          <w:tcPr>
            <w:tcW w:w="6803" w:type="dxa"/>
          </w:tcPr>
          <w:p w:rsidR="00B30989" w:rsidRDefault="00B30989">
            <w:pPr>
              <w:pStyle w:val="ConsPlusNormal"/>
              <w:jc w:val="both"/>
            </w:pPr>
            <w:r>
              <w:t>не предусмотрено</w:t>
            </w:r>
          </w:p>
        </w:tc>
      </w:tr>
      <w:tr w:rsidR="00B30989">
        <w:tblPrEx>
          <w:tblBorders>
            <w:insideH w:val="nil"/>
          </w:tblBorders>
        </w:tblPrEx>
        <w:tc>
          <w:tcPr>
            <w:tcW w:w="2778" w:type="dxa"/>
            <w:tcBorders>
              <w:bottom w:val="nil"/>
            </w:tcBorders>
          </w:tcPr>
          <w:p w:rsidR="00B30989" w:rsidRDefault="00B30989">
            <w:pPr>
              <w:pStyle w:val="ConsPlusNormal"/>
            </w:pPr>
            <w:r>
              <w:t>Ресурсное обеспечение подпрограммы</w:t>
            </w:r>
          </w:p>
        </w:tc>
        <w:tc>
          <w:tcPr>
            <w:tcW w:w="6803" w:type="dxa"/>
            <w:tcBorders>
              <w:bottom w:val="nil"/>
            </w:tcBorders>
          </w:tcPr>
          <w:p w:rsidR="00B30989" w:rsidRDefault="00B30989">
            <w:pPr>
              <w:pStyle w:val="ConsPlusNormal"/>
              <w:jc w:val="both"/>
            </w:pPr>
            <w:r>
              <w:t>Общий объем финансирования за счет средств областного бюджета составляет 934781,4 тыс. рублей, в том числе по годам:</w:t>
            </w:r>
          </w:p>
          <w:p w:rsidR="00B30989" w:rsidRDefault="00B30989">
            <w:pPr>
              <w:pStyle w:val="ConsPlusNormal"/>
              <w:jc w:val="both"/>
            </w:pPr>
            <w:r>
              <w:t>2015 год - 311863,8 тыс. рублей;</w:t>
            </w:r>
          </w:p>
          <w:p w:rsidR="00B30989" w:rsidRDefault="00B30989">
            <w:pPr>
              <w:pStyle w:val="ConsPlusNormal"/>
              <w:jc w:val="both"/>
            </w:pPr>
            <w:r>
              <w:t>2016 год - 311458,8 тыс. рублей;</w:t>
            </w:r>
          </w:p>
          <w:p w:rsidR="00B30989" w:rsidRDefault="00B30989">
            <w:pPr>
              <w:pStyle w:val="ConsPlusNormal"/>
              <w:jc w:val="both"/>
            </w:pPr>
            <w:r>
              <w:t>2017 год - 311458,8 тыс. рублей</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29"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778" w:type="dxa"/>
            <w:tcBorders>
              <w:bottom w:val="nil"/>
            </w:tcBorders>
          </w:tcPr>
          <w:p w:rsidR="00B30989" w:rsidRDefault="00B30989">
            <w:pPr>
              <w:pStyle w:val="ConsPlusNormal"/>
            </w:pPr>
            <w:r>
              <w:t>Ожидаемые конечные результаты реализации подпрограммы</w:t>
            </w:r>
          </w:p>
        </w:tc>
        <w:tc>
          <w:tcPr>
            <w:tcW w:w="6803" w:type="dxa"/>
            <w:tcBorders>
              <w:bottom w:val="nil"/>
            </w:tcBorders>
          </w:tcPr>
          <w:p w:rsidR="00B30989" w:rsidRDefault="00B30989">
            <w:pPr>
              <w:pStyle w:val="ConsPlusNormal"/>
              <w:jc w:val="both"/>
            </w:pPr>
            <w:r>
              <w:t>1. Количество случаев заболеваемости животных заразными болезнями на территории Иркутской области - 65 ед.</w:t>
            </w:r>
          </w:p>
          <w:p w:rsidR="00B30989" w:rsidRDefault="00B30989">
            <w:pPr>
              <w:pStyle w:val="ConsPlusNormal"/>
              <w:jc w:val="both"/>
            </w:pPr>
            <w:r>
              <w:t>2. Процент выполнения плана противоэпизоотических мероприятий - 98%.</w:t>
            </w:r>
          </w:p>
          <w:p w:rsidR="00B30989" w:rsidRDefault="00B30989">
            <w:pPr>
              <w:pStyle w:val="ConsPlusNormal"/>
              <w:jc w:val="both"/>
            </w:pPr>
            <w:r>
              <w:t>3. Количество молодых ветеринарных специалистов, получивших единовременное денежное пособие, - 18 чел.</w:t>
            </w:r>
          </w:p>
          <w:p w:rsidR="00B30989" w:rsidRDefault="00B30989">
            <w:pPr>
              <w:pStyle w:val="ConsPlusNormal"/>
              <w:jc w:val="both"/>
            </w:pPr>
            <w:r>
              <w:t>4. Количество законсервированных сибиреязвенных скотомогильников - 11 ед.</w:t>
            </w:r>
          </w:p>
          <w:p w:rsidR="00B30989" w:rsidRDefault="00B30989">
            <w:pPr>
              <w:pStyle w:val="ConsPlusNormal"/>
              <w:jc w:val="both"/>
            </w:pPr>
            <w:r>
              <w:t>5. Количество ликвидированных бесхозяйственных скотомогильников - 39 ед.</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30" w:history="1">
              <w:r>
                <w:rPr>
                  <w:color w:val="0000FF"/>
                </w:rPr>
                <w:t>Постановления</w:t>
              </w:r>
            </w:hyperlink>
            <w:r>
              <w:t xml:space="preserve"> Правительства Иркутской области от 11.09.2015 N 464-пп)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Целью Подпрограммы 12 является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B30989" w:rsidRDefault="00B30989">
      <w:pPr>
        <w:pStyle w:val="ConsPlusNormal"/>
        <w:ind w:firstLine="540"/>
        <w:jc w:val="both"/>
      </w:pPr>
      <w:r>
        <w:t>Задачей Подпрограммы 12 является развитие службы ветеринарии Иркутской области.</w:t>
      </w:r>
    </w:p>
    <w:p w:rsidR="00B30989" w:rsidRDefault="00B30989">
      <w:pPr>
        <w:pStyle w:val="ConsPlusNormal"/>
        <w:ind w:firstLine="540"/>
        <w:jc w:val="both"/>
      </w:pPr>
      <w:r>
        <w:t>Областные государственные бюджетные учреждения станции по борьбе с болезнями животных (далее - ОГБУ СББЖ), подведомственные службе ветеринарии Иркутской области, осуществляют противоэпизоотические мероприятия для сохранения эпизоотического благополучия Иркутской области путем предупреждения заразных и массовых незаразных болезней животных, в том числе общих для человека и животных и их ликвидацию, своевременное выявление возбудителей заразных болезней животных с использованием современных методов и средств лабораторной диагностики; обеспечивают безопасность продукции животноводства путем проведения предубойного осмотра убойных животных, предварительного ветеринарного осмотра мяса с проведением ветеринарно-санитарной экспертизы сырья и продуктов животного происхождения, поступающих на рынки области, а также проведение надзорных мероприятий в части содержания животных, их убоя и реализации продуктов убоя; предоставляют качественные услуги в части осуществления государственных работ по профилактике заразных болезней животных и их лечению.</w:t>
      </w:r>
    </w:p>
    <w:p w:rsidR="00B30989" w:rsidRDefault="00B30989">
      <w:pPr>
        <w:pStyle w:val="ConsPlusNormal"/>
        <w:ind w:firstLine="540"/>
        <w:jc w:val="both"/>
      </w:pPr>
      <w:hyperlink w:anchor="P27673" w:history="1">
        <w:r>
          <w:rPr>
            <w:color w:val="0000FF"/>
          </w:rPr>
          <w:t>Сведения</w:t>
        </w:r>
      </w:hyperlink>
      <w:r>
        <w:t xml:space="preserve"> о составе и значениях целевых показателей Подпрограммы 12 представлены в приложении 11 к государственной программе.</w:t>
      </w:r>
    </w:p>
    <w:p w:rsidR="00B30989" w:rsidRDefault="00B30989">
      <w:pPr>
        <w:pStyle w:val="ConsPlusNormal"/>
        <w:ind w:firstLine="540"/>
        <w:jc w:val="both"/>
      </w:pPr>
      <w:r>
        <w:t>Срок реализации Подпрограммы 12: 2015 - 2017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both"/>
      </w:pPr>
    </w:p>
    <w:p w:rsidR="00B30989" w:rsidRDefault="00B30989">
      <w:pPr>
        <w:pStyle w:val="ConsPlusNormal"/>
        <w:ind w:firstLine="540"/>
        <w:jc w:val="both"/>
      </w:pPr>
      <w:r>
        <w:t>Основным мероприятием Подпрограммы 12 является:</w:t>
      </w:r>
    </w:p>
    <w:p w:rsidR="00B30989" w:rsidRDefault="00B30989">
      <w:pPr>
        <w:pStyle w:val="ConsPlusNormal"/>
        <w:ind w:firstLine="540"/>
        <w:jc w:val="both"/>
      </w:pPr>
      <w:r>
        <w:t>Развитие службы ветеринарии Иркутской области, которое включает в себя следующие мероприятия:</w:t>
      </w:r>
    </w:p>
    <w:p w:rsidR="00B30989" w:rsidRDefault="00B30989">
      <w:pPr>
        <w:pStyle w:val="ConsPlusNormal"/>
        <w:ind w:firstLine="540"/>
        <w:jc w:val="both"/>
      </w:pPr>
      <w:r>
        <w:t>организация и проведение на территории Иркутской области мероприятий по предупреждению и ликвидации болезней животных и их лечению;</w:t>
      </w:r>
    </w:p>
    <w:p w:rsidR="00B30989" w:rsidRDefault="00B30989">
      <w:pPr>
        <w:pStyle w:val="ConsPlusNormal"/>
        <w:ind w:firstLine="540"/>
        <w:jc w:val="both"/>
      </w:pPr>
      <w:r>
        <w:t>осуществление функций исполнительного органа государственной власти Иркутской области в области ветеринарии;</w:t>
      </w:r>
    </w:p>
    <w:p w:rsidR="00B30989" w:rsidRDefault="00B30989">
      <w:pPr>
        <w:pStyle w:val="ConsPlusNormal"/>
        <w:ind w:firstLine="540"/>
        <w:jc w:val="both"/>
      </w:pPr>
      <w:r>
        <w:t>поддержка молодых ветеринарных специалистов в Иркутской области, работающих в сельской местности.</w:t>
      </w:r>
    </w:p>
    <w:p w:rsidR="00B30989" w:rsidRDefault="00B30989">
      <w:pPr>
        <w:pStyle w:val="ConsPlusNormal"/>
        <w:jc w:val="both"/>
      </w:pPr>
      <w:r>
        <w:t xml:space="preserve">(абзац введен </w:t>
      </w:r>
      <w:hyperlink r:id="rId431" w:history="1">
        <w:r>
          <w:rPr>
            <w:color w:val="0000FF"/>
          </w:rPr>
          <w:t>Постановлением</w:t>
        </w:r>
      </w:hyperlink>
      <w:r>
        <w:t xml:space="preserve"> Правительства Иркутской области от 08.06.2015 N 278-пп)</w:t>
      </w:r>
    </w:p>
    <w:p w:rsidR="00B30989" w:rsidRDefault="00B30989">
      <w:pPr>
        <w:pStyle w:val="ConsPlusNormal"/>
        <w:ind w:firstLine="540"/>
        <w:jc w:val="both"/>
      </w:pPr>
      <w:r>
        <w:t>организация и проведение на территории Иркутской области мероприятий по консервации и ликвидации скотомогильников;</w:t>
      </w:r>
    </w:p>
    <w:p w:rsidR="00B30989" w:rsidRDefault="00B30989">
      <w:pPr>
        <w:pStyle w:val="ConsPlusNormal"/>
        <w:jc w:val="both"/>
      </w:pPr>
      <w:r>
        <w:t xml:space="preserve">(абзац введен </w:t>
      </w:r>
      <w:hyperlink r:id="rId432"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предоставление субвенций на осуществление отдельных областных государственных полномочий в сфере обращения с безнадзорными собаками и кошками в Иркутской области.</w:t>
      </w:r>
    </w:p>
    <w:p w:rsidR="00B30989" w:rsidRDefault="00B30989">
      <w:pPr>
        <w:pStyle w:val="ConsPlusNormal"/>
        <w:ind w:firstLine="540"/>
        <w:jc w:val="both"/>
      </w:pPr>
      <w:r>
        <w:t>Поддержка молодых ветеринарных специалистов в Иркутской области будет обеспечена за счет материального стимулирования труда молодых специалистов в форме единовременного денежного пособия в соответствии с Положением, утверждаемым Правительством Иркутской области.</w:t>
      </w:r>
    </w:p>
    <w:p w:rsidR="00B30989" w:rsidRDefault="00B30989">
      <w:pPr>
        <w:pStyle w:val="ConsPlusNormal"/>
        <w:jc w:val="both"/>
      </w:pPr>
      <w:r>
        <w:t xml:space="preserve">(абзац введен </w:t>
      </w:r>
      <w:hyperlink r:id="rId433" w:history="1">
        <w:r>
          <w:rPr>
            <w:color w:val="0000FF"/>
          </w:rPr>
          <w:t>Постановлением</w:t>
        </w:r>
      </w:hyperlink>
      <w:r>
        <w:t xml:space="preserve"> Правительства Иркутской области от 08.06.2015 N 278-пп)</w:t>
      </w:r>
    </w:p>
    <w:p w:rsidR="00B30989" w:rsidRDefault="00B30989">
      <w:pPr>
        <w:pStyle w:val="ConsPlusNormal"/>
        <w:ind w:firstLine="540"/>
        <w:jc w:val="both"/>
      </w:pPr>
      <w:r>
        <w:t xml:space="preserve">В связи с тем, что служба ветеринарии Иркутской области осуществляет переданные исполнительному органу государственной власти субъекта Российской Федерации полномочия Российской Федерации по установлению и снятию ограничительных мероприятий (карантина), развитие службы ветеринарии Иркутской области позволит обеспечить контроль за выполнением исполнительными органами государственной власти Иркутской области, юридическими лицами, индивидуальными предпринимателями и гражданами задач, направленных на предупреждение (профилактику) возникновения, распространения и ликвидацию очагов заразных и массовых </w:t>
      </w:r>
      <w:r>
        <w:lastRenderedPageBreak/>
        <w:t>незаразных болезней животных, защиту населения от болезней, общих для человека и животных, обеспечение эпизоотического и ветеринарно-санитарного благополучия Иркутской области.</w:t>
      </w:r>
    </w:p>
    <w:p w:rsidR="00B30989" w:rsidRDefault="00B30989">
      <w:pPr>
        <w:pStyle w:val="ConsPlusNormal"/>
        <w:ind w:firstLine="540"/>
        <w:jc w:val="both"/>
      </w:pPr>
      <w:r>
        <w:t>Координацию деятельности ОГБУ СББЖ осуществляет служба ветеринарии Иркутской области.</w:t>
      </w:r>
    </w:p>
    <w:p w:rsidR="00B30989" w:rsidRDefault="00B30989">
      <w:pPr>
        <w:pStyle w:val="ConsPlusNormal"/>
        <w:ind w:firstLine="540"/>
        <w:jc w:val="both"/>
      </w:pPr>
      <w:r>
        <w:t>Для выполнения ОГБУ СББЖ выше обозначенных мероприятий до подведомственных учреждений ежегодно доводится план выполнения государственных работ по предупреждению и ликвидации болезней животных и их лечению, утверждаемый руководителем службы ветеринарии Иркутской области.</w:t>
      </w:r>
    </w:p>
    <w:p w:rsidR="00B30989" w:rsidRDefault="00B30989">
      <w:pPr>
        <w:pStyle w:val="ConsPlusNormal"/>
        <w:ind w:firstLine="540"/>
        <w:jc w:val="both"/>
      </w:pPr>
      <w:r>
        <w:t xml:space="preserve">Система мероприятий Подпрограммы 12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 xml:space="preserve">Вопросы, связанные с обеспечением эпизоотического и ветеринарно-санитарного благополучия территории Иркутской области, предупреждением заноса особо опасных болезней на территорию Иркутской области и выпуском безопасной в ветеринарном отношении продукции животноводства, регулируются </w:t>
      </w:r>
      <w:hyperlink r:id="rId434" w:history="1">
        <w:r>
          <w:rPr>
            <w:color w:val="0000FF"/>
          </w:rPr>
          <w:t>Законом</w:t>
        </w:r>
      </w:hyperlink>
      <w:r>
        <w:t xml:space="preserve"> Российской Федерации от 14 мая 1993 года N 4979-1 "О ветеринарии"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B30989" w:rsidRDefault="00B30989">
      <w:pPr>
        <w:pStyle w:val="ConsPlusNormal"/>
        <w:ind w:firstLine="540"/>
        <w:jc w:val="both"/>
      </w:pPr>
      <w:r>
        <w:t xml:space="preserve">В пределах Иркутской области деятельность в области ветеринарии регламентируется </w:t>
      </w:r>
      <w:hyperlink r:id="rId435" w:history="1">
        <w:r>
          <w:rPr>
            <w:color w:val="0000FF"/>
          </w:rPr>
          <w:t>постановлением</w:t>
        </w:r>
      </w:hyperlink>
      <w:r>
        <w:t xml:space="preserve"> Правительства Иркутской области от 29 декабря 2009 года N 395/174-пп "О службе ветеринарии Иркутской области", </w:t>
      </w:r>
      <w:hyperlink r:id="rId436" w:history="1">
        <w:r>
          <w:rPr>
            <w:color w:val="0000FF"/>
          </w:rPr>
          <w:t>постановлением</w:t>
        </w:r>
      </w:hyperlink>
      <w:r>
        <w:t xml:space="preserve"> Правительства Иркутской области от 29 октября 2012 года N 602-пп "Об осуществлении регионального государственного ветеринарного надзора на территории Иркутской области".</w:t>
      </w:r>
    </w:p>
    <w:p w:rsidR="00B30989" w:rsidRDefault="00B30989">
      <w:pPr>
        <w:pStyle w:val="ConsPlusNormal"/>
        <w:ind w:firstLine="540"/>
        <w:jc w:val="both"/>
      </w:pPr>
      <w:r>
        <w:t>Издаются отдельные нормативные правовые акты Иркутской области по вопросам исполнения полномочий Российской Федерации, переданных субъектам Российской Федерации в части установления (отмены) ограничительных мероприятий (карантина) на территории Иркутской области. Также осуществляются полномочия по региональному государственному ветеринарному надзору.</w:t>
      </w:r>
    </w:p>
    <w:p w:rsidR="00B30989" w:rsidRDefault="00B30989">
      <w:pPr>
        <w:pStyle w:val="ConsPlusNormal"/>
        <w:ind w:firstLine="540"/>
        <w:jc w:val="both"/>
      </w:pPr>
      <w:r>
        <w:t>Предоставление качественных ветеринарных услуг обеспечивается путем принятия службой ветеринарии Иркутской области управленческих мер по осуществлению уставной деятельности ОГБУ СББЖ.</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both"/>
      </w:pPr>
    </w:p>
    <w:p w:rsidR="00B30989" w:rsidRDefault="00B30989">
      <w:pPr>
        <w:pStyle w:val="ConsPlusNormal"/>
        <w:ind w:firstLine="540"/>
        <w:jc w:val="both"/>
      </w:pPr>
      <w:r>
        <w:t xml:space="preserve">Направления и объемы финансирования Подпрограммы 12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На реализацию мероприятий Подпрограммы 12 средства федерального бюджета не привлекаются.</w:t>
      </w:r>
    </w:p>
    <w:p w:rsidR="00B30989" w:rsidRDefault="00B30989">
      <w:pPr>
        <w:pStyle w:val="ConsPlusNormal"/>
        <w:jc w:val="both"/>
      </w:pPr>
    </w:p>
    <w:p w:rsidR="00B30989" w:rsidRDefault="00B30989">
      <w:pPr>
        <w:pStyle w:val="ConsPlusNormal"/>
        <w:jc w:val="center"/>
      </w:pPr>
      <w:r>
        <w:t>Раздел 6. СВЕДЕНИЯ ОБ УЧАСТИИ МУНИЦИПАЛЬНЫХ ОБРАЗОВАНИЙ</w:t>
      </w:r>
    </w:p>
    <w:p w:rsidR="00B30989" w:rsidRDefault="00B30989">
      <w:pPr>
        <w:pStyle w:val="ConsPlusNormal"/>
        <w:jc w:val="center"/>
      </w:pPr>
      <w:r>
        <w:t>ИРКУТСКОЙ ОБЛАСТИ В РЕАЛИЗАЦИИ ПОДПРОГРАММЫ</w:t>
      </w:r>
    </w:p>
    <w:p w:rsidR="00B30989" w:rsidRDefault="00B30989">
      <w:pPr>
        <w:pStyle w:val="ConsPlusNormal"/>
        <w:jc w:val="both"/>
      </w:pPr>
    </w:p>
    <w:p w:rsidR="00B30989" w:rsidRDefault="00B30989">
      <w:pPr>
        <w:pStyle w:val="ConsPlusNormal"/>
        <w:ind w:firstLine="540"/>
        <w:jc w:val="both"/>
      </w:pPr>
      <w:r>
        <w:t xml:space="preserve">Органы местного самоуправления муниципальных образований Иркутской области в соответствии с </w:t>
      </w:r>
      <w:hyperlink r:id="rId437" w:history="1">
        <w:r>
          <w:rPr>
            <w:color w:val="0000FF"/>
          </w:rPr>
          <w:t>Законом</w:t>
        </w:r>
      </w:hyperlink>
      <w:r>
        <w:t xml:space="preserve"> Иркутской области от 9 декабря 2013 года N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(далее - Закон о наделении) наделяются следующими отдельными областными государственными полномочиями:</w:t>
      </w:r>
    </w:p>
    <w:p w:rsidR="00B30989" w:rsidRDefault="00B30989">
      <w:pPr>
        <w:pStyle w:val="ConsPlusNormal"/>
        <w:ind w:firstLine="540"/>
        <w:jc w:val="both"/>
      </w:pPr>
      <w:r>
        <w:lastRenderedPageBreak/>
        <w:t>1) отлов и транспортировка безнадзорных собак и кошек;</w:t>
      </w:r>
    </w:p>
    <w:p w:rsidR="00B30989" w:rsidRDefault="00B30989">
      <w:pPr>
        <w:pStyle w:val="ConsPlusNormal"/>
        <w:ind w:firstLine="540"/>
        <w:jc w:val="both"/>
      </w:pPr>
      <w:r>
        <w:t>2) передержка безнадзорных собак и кошек;</w:t>
      </w:r>
    </w:p>
    <w:p w:rsidR="00B30989" w:rsidRDefault="00B30989">
      <w:pPr>
        <w:pStyle w:val="ConsPlusNormal"/>
        <w:ind w:firstLine="540"/>
        <w:jc w:val="both"/>
      </w:pPr>
      <w:r>
        <w:t>3) возврат в места прежнего обитания безнадзорных собак и кошек.</w:t>
      </w:r>
    </w:p>
    <w:p w:rsidR="00B30989" w:rsidRDefault="00B30989">
      <w:pPr>
        <w:pStyle w:val="ConsPlusNormal"/>
        <w:ind w:firstLine="540"/>
        <w:jc w:val="both"/>
      </w:pPr>
      <w:r>
        <w:t>Переданные органам местного самоуправления муниципальных образований Иркутской области полномочия реализуются за счет средств субвенций, предоставляемых из областного бюджета.</w:t>
      </w:r>
    </w:p>
    <w:p w:rsidR="00B30989" w:rsidRDefault="00B30989">
      <w:pPr>
        <w:pStyle w:val="ConsPlusNormal"/>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в сфере обращения с безнадзорными собаками и кошками в Иркутской области, производится согласно </w:t>
      </w:r>
      <w:hyperlink r:id="rId438" w:history="1">
        <w:r>
          <w:rPr>
            <w:color w:val="0000FF"/>
          </w:rPr>
          <w:t>приложению 2</w:t>
        </w:r>
      </w:hyperlink>
      <w:r>
        <w:t xml:space="preserve"> к Закону о наделении.</w:t>
      </w:r>
    </w:p>
    <w:p w:rsidR="00B30989" w:rsidRDefault="00B30989">
      <w:pPr>
        <w:pStyle w:val="ConsPlusNormal"/>
        <w:ind w:firstLine="540"/>
        <w:jc w:val="both"/>
      </w:pPr>
      <w:r>
        <w:t>Распределение субвенций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w:t>
      </w:r>
    </w:p>
    <w:p w:rsidR="00B30989" w:rsidRDefault="00B30989">
      <w:pPr>
        <w:pStyle w:val="ConsPlusNormal"/>
        <w:jc w:val="both"/>
      </w:pPr>
    </w:p>
    <w:p w:rsidR="00B30989" w:rsidRDefault="00B30989">
      <w:pPr>
        <w:pStyle w:val="ConsPlusNormal"/>
        <w:jc w:val="center"/>
      </w:pPr>
      <w:r>
        <w:t>Раздел 7.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Реализация Подпрограммы не предусматривает участия государственных внебюджетных фондов.</w:t>
      </w:r>
    </w:p>
    <w:p w:rsidR="00B30989" w:rsidRDefault="00B30989">
      <w:pPr>
        <w:pStyle w:val="ConsPlusNormal"/>
        <w:jc w:val="both"/>
      </w:pPr>
    </w:p>
    <w:p w:rsidR="00B30989" w:rsidRDefault="00B30989">
      <w:pPr>
        <w:pStyle w:val="ConsPlusNormal"/>
        <w:jc w:val="center"/>
      </w:pPr>
      <w:r>
        <w:t>Раздел 8. СВЕДЕНИЯ ОБ УЧАСТИИ ОРГАНИЗАЦИЙ</w:t>
      </w:r>
    </w:p>
    <w:p w:rsidR="00B30989" w:rsidRDefault="00B30989">
      <w:pPr>
        <w:pStyle w:val="ConsPlusNormal"/>
        <w:jc w:val="both"/>
      </w:pPr>
    </w:p>
    <w:p w:rsidR="00B30989" w:rsidRDefault="00B30989">
      <w:pPr>
        <w:pStyle w:val="ConsPlusNormal"/>
        <w:ind w:firstLine="540"/>
        <w:jc w:val="both"/>
      </w:pPr>
      <w:r>
        <w:t>В реализации мероприятия Подпрограммы "Организация и проведение на территории Иркутской области мероприятий по предупреждению и ликвидации болезней животных и их лечению" участвуют областные государственные бюджетные организации - Станции по борьбе с болезнями животных (далее - ОГБУ СББЖ), подведомственных службе ветеринарии Иркутской области:</w:t>
      </w:r>
    </w:p>
    <w:p w:rsidR="00B30989" w:rsidRDefault="00B30989">
      <w:pPr>
        <w:pStyle w:val="ConsPlusNormal"/>
        <w:ind w:firstLine="540"/>
        <w:jc w:val="both"/>
      </w:pPr>
      <w:r>
        <w:t>1. ОГБУ Ангарская СББЖ.</w:t>
      </w:r>
    </w:p>
    <w:p w:rsidR="00B30989" w:rsidRDefault="00B30989">
      <w:pPr>
        <w:pStyle w:val="ConsPlusNormal"/>
        <w:ind w:firstLine="540"/>
        <w:jc w:val="both"/>
      </w:pPr>
      <w:r>
        <w:t>2. ОГБУ Братская СББЖ.</w:t>
      </w:r>
    </w:p>
    <w:p w:rsidR="00B30989" w:rsidRDefault="00B30989">
      <w:pPr>
        <w:pStyle w:val="ConsPlusNormal"/>
        <w:ind w:firstLine="540"/>
        <w:jc w:val="both"/>
      </w:pPr>
      <w:r>
        <w:t>3. ОГБУ Боханская СББЖ.</w:t>
      </w:r>
    </w:p>
    <w:p w:rsidR="00B30989" w:rsidRDefault="00B30989">
      <w:pPr>
        <w:pStyle w:val="ConsPlusNormal"/>
        <w:ind w:firstLine="540"/>
        <w:jc w:val="both"/>
      </w:pPr>
      <w:r>
        <w:t>4. ОГБУ Зиминская СББЖ.</w:t>
      </w:r>
    </w:p>
    <w:p w:rsidR="00B30989" w:rsidRDefault="00B30989">
      <w:pPr>
        <w:pStyle w:val="ConsPlusNormal"/>
        <w:ind w:firstLine="540"/>
        <w:jc w:val="both"/>
      </w:pPr>
      <w:r>
        <w:t>5. ОГБУ Иркутская городская СББЖ.</w:t>
      </w:r>
    </w:p>
    <w:p w:rsidR="00B30989" w:rsidRDefault="00B30989">
      <w:pPr>
        <w:pStyle w:val="ConsPlusNormal"/>
        <w:ind w:firstLine="540"/>
        <w:jc w:val="both"/>
      </w:pPr>
      <w:r>
        <w:t>6. ОГБУ Иркутская районная СББЖ.</w:t>
      </w:r>
    </w:p>
    <w:p w:rsidR="00B30989" w:rsidRDefault="00B30989">
      <w:pPr>
        <w:pStyle w:val="ConsPlusNormal"/>
        <w:ind w:firstLine="540"/>
        <w:jc w:val="both"/>
      </w:pPr>
      <w:r>
        <w:t>7. ОГБУ Качугская СББЖ.</w:t>
      </w:r>
    </w:p>
    <w:p w:rsidR="00B30989" w:rsidRDefault="00B30989">
      <w:pPr>
        <w:pStyle w:val="ConsPlusNormal"/>
        <w:ind w:firstLine="540"/>
        <w:jc w:val="both"/>
      </w:pPr>
      <w:r>
        <w:t>8. ОГБУ Киренская СББЖ.</w:t>
      </w:r>
    </w:p>
    <w:p w:rsidR="00B30989" w:rsidRDefault="00B30989">
      <w:pPr>
        <w:pStyle w:val="ConsPlusNormal"/>
        <w:ind w:firstLine="540"/>
        <w:jc w:val="both"/>
      </w:pPr>
      <w:r>
        <w:t>9. ОГБУ Куйтунская СББЖ.</w:t>
      </w:r>
    </w:p>
    <w:p w:rsidR="00B30989" w:rsidRDefault="00B30989">
      <w:pPr>
        <w:pStyle w:val="ConsPlusNormal"/>
        <w:ind w:firstLine="540"/>
        <w:jc w:val="both"/>
      </w:pPr>
      <w:r>
        <w:t>10. ОГБУ Нижнеудинская СББЖ.</w:t>
      </w:r>
    </w:p>
    <w:p w:rsidR="00B30989" w:rsidRDefault="00B30989">
      <w:pPr>
        <w:pStyle w:val="ConsPlusNormal"/>
        <w:ind w:firstLine="540"/>
        <w:jc w:val="both"/>
      </w:pPr>
      <w:r>
        <w:t>11. ОГБУ Нукутская СББЖ.</w:t>
      </w:r>
    </w:p>
    <w:p w:rsidR="00B30989" w:rsidRDefault="00B30989">
      <w:pPr>
        <w:pStyle w:val="ConsPlusNormal"/>
        <w:ind w:firstLine="540"/>
        <w:jc w:val="both"/>
      </w:pPr>
      <w:r>
        <w:t>12. ОГБУ Тайшетская СББЖ.</w:t>
      </w:r>
    </w:p>
    <w:p w:rsidR="00B30989" w:rsidRDefault="00B30989">
      <w:pPr>
        <w:pStyle w:val="ConsPlusNormal"/>
        <w:ind w:firstLine="540"/>
        <w:jc w:val="both"/>
      </w:pPr>
      <w:r>
        <w:t>13. ОГБУ Тулунская СББЖ.</w:t>
      </w:r>
    </w:p>
    <w:p w:rsidR="00B30989" w:rsidRDefault="00B30989">
      <w:pPr>
        <w:pStyle w:val="ConsPlusNormal"/>
        <w:ind w:firstLine="540"/>
        <w:jc w:val="both"/>
      </w:pPr>
      <w:r>
        <w:t>14. ОГБУ Усольская СББЖ.</w:t>
      </w:r>
    </w:p>
    <w:p w:rsidR="00B30989" w:rsidRDefault="00B30989">
      <w:pPr>
        <w:pStyle w:val="ConsPlusNormal"/>
        <w:ind w:firstLine="540"/>
        <w:jc w:val="both"/>
      </w:pPr>
      <w:r>
        <w:t>15. ОГБУ Усть-Илимская СББЖ.</w:t>
      </w:r>
    </w:p>
    <w:p w:rsidR="00B30989" w:rsidRDefault="00B30989">
      <w:pPr>
        <w:pStyle w:val="ConsPlusNormal"/>
        <w:ind w:firstLine="540"/>
        <w:jc w:val="both"/>
      </w:pPr>
      <w:r>
        <w:t>16. ОГБУ Черемховская СББЖ.</w:t>
      </w:r>
    </w:p>
    <w:p w:rsidR="00B30989" w:rsidRDefault="00B30989">
      <w:pPr>
        <w:pStyle w:val="ConsPlusNormal"/>
        <w:ind w:firstLine="540"/>
        <w:jc w:val="both"/>
      </w:pPr>
      <w:r>
        <w:t>17. ОГБУ Эхирит-Булагатская СББЖ.</w:t>
      </w:r>
    </w:p>
    <w:p w:rsidR="00B30989" w:rsidRDefault="00B30989">
      <w:pPr>
        <w:pStyle w:val="ConsPlusNormal"/>
        <w:ind w:firstLine="540"/>
        <w:jc w:val="both"/>
      </w:pPr>
      <w:r>
        <w:t>ОГБУ СББЖ принимают участие в организации и проведении на территории Иркутской области мероприятий по предупреждению и ликвидации болезней животных и их лечению, осуществляя отбор проб крови от животных для лабораторных исследований, диагностические исследования сельскохозяйственных животных на туберкулез, лошадей на сап, домашних плотоядных животных на микроспорию, клинический осмотр животных на бешенство, лабораторные исследования на выявление больных заразными болезнями животных, предохранительные прививки против инфекционных заболеваний, профилактические обработки против различных паразитарных болезней и ветеринарно-санитарные мероприятия.</w:t>
      </w:r>
    </w:p>
    <w:p w:rsidR="00B30989" w:rsidRDefault="00B30989">
      <w:pPr>
        <w:pStyle w:val="ConsPlusNormal"/>
        <w:ind w:firstLine="540"/>
        <w:jc w:val="both"/>
      </w:pPr>
      <w:r>
        <w:t>Координацию деятельности ОГБУ СББЖ осуществляет служба ветеринарии Иркутской области.</w:t>
      </w:r>
    </w:p>
    <w:p w:rsidR="00B30989" w:rsidRDefault="00B30989">
      <w:pPr>
        <w:pStyle w:val="ConsPlusNormal"/>
        <w:ind w:firstLine="540"/>
        <w:jc w:val="both"/>
      </w:pPr>
      <w:r>
        <w:lastRenderedPageBreak/>
        <w:t>Для выполнения ОГБУ СББЖ выше обозначенных мероприятий до подведомственных учреждений ежегодно доводится план выполнения государственных работ по предупреждению и ликвидации болезней животных и их лечению, утверждаемый руководителем службы ветеринарии Иркутской области.</w:t>
      </w:r>
    </w:p>
    <w:p w:rsidR="00B30989" w:rsidRDefault="00B30989">
      <w:pPr>
        <w:pStyle w:val="ConsPlusNormal"/>
        <w:ind w:firstLine="540"/>
        <w:jc w:val="both"/>
      </w:pPr>
      <w:r>
        <w:t>Контроль за исполнением планов осуществляется ежеквартально.</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18</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w:t>
      </w:r>
    </w:p>
    <w:p w:rsidR="00B30989" w:rsidRDefault="00B30989">
      <w:pPr>
        <w:pStyle w:val="ConsPlusNormal"/>
        <w:jc w:val="right"/>
      </w:pPr>
      <w:r>
        <w:t>сельского хозяйства и регулирование рынков</w:t>
      </w:r>
    </w:p>
    <w:p w:rsidR="00B30989" w:rsidRDefault="00B30989">
      <w:pPr>
        <w:pStyle w:val="ConsPlusNormal"/>
        <w:jc w:val="right"/>
      </w:pPr>
      <w:r>
        <w:t>сельскохозяйственной продукции, сырья</w:t>
      </w:r>
    </w:p>
    <w:p w:rsidR="00B30989" w:rsidRDefault="00B30989">
      <w:pPr>
        <w:pStyle w:val="ConsPlusNormal"/>
        <w:jc w:val="right"/>
      </w:pPr>
      <w:r>
        <w:t>и продовольствия" 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(введена </w:t>
      </w:r>
      <w:hyperlink r:id="rId439"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31.10.2014 N 549-пп;</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t xml:space="preserve">от 11.02.2015 </w:t>
      </w:r>
      <w:hyperlink r:id="rId440" w:history="1">
        <w:r>
          <w:rPr>
            <w:color w:val="0000FF"/>
          </w:rPr>
          <w:t>N 41-пп</w:t>
        </w:r>
      </w:hyperlink>
      <w:r>
        <w:t xml:space="preserve">, от 08.06.2015 </w:t>
      </w:r>
      <w:hyperlink r:id="rId441" w:history="1">
        <w:r>
          <w:rPr>
            <w:color w:val="0000FF"/>
          </w:rPr>
          <w:t>N 278-пп</w:t>
        </w:r>
      </w:hyperlink>
      <w:r>
        <w:t xml:space="preserve">, от 11.09.2015 </w:t>
      </w:r>
      <w:hyperlink r:id="rId442" w:history="1">
        <w:r>
          <w:rPr>
            <w:color w:val="0000FF"/>
          </w:rPr>
          <w:t>N 464-пп</w:t>
        </w:r>
      </w:hyperlink>
      <w:r>
        <w:t>,</w:t>
      </w:r>
    </w:p>
    <w:p w:rsidR="00B30989" w:rsidRDefault="00B30989">
      <w:pPr>
        <w:pStyle w:val="ConsPlusNormal"/>
        <w:jc w:val="center"/>
      </w:pPr>
      <w:r>
        <w:t xml:space="preserve">от 20.10.2015 </w:t>
      </w:r>
      <w:hyperlink r:id="rId443" w:history="1">
        <w:r>
          <w:rPr>
            <w:color w:val="0000FF"/>
          </w:rPr>
          <w:t>N 527-пп</w:t>
        </w:r>
      </w:hyperlink>
      <w:r>
        <w:t>)</w:t>
      </w:r>
    </w:p>
    <w:p w:rsidR="00B30989" w:rsidRDefault="00B30989">
      <w:pPr>
        <w:pStyle w:val="ConsPlusNormal"/>
        <w:jc w:val="both"/>
      </w:pPr>
    </w:p>
    <w:p w:rsidR="00B30989" w:rsidRDefault="00B30989">
      <w:pPr>
        <w:pStyle w:val="ConsPlusNormal"/>
        <w:jc w:val="center"/>
      </w:pPr>
      <w:bookmarkStart w:id="67" w:name="P41746"/>
      <w:bookmarkEnd w:id="67"/>
      <w:r>
        <w:t>ПАСПОРТ</w:t>
      </w:r>
    </w:p>
    <w:p w:rsidR="00B30989" w:rsidRDefault="00B30989">
      <w:pPr>
        <w:pStyle w:val="ConsPlusNormal"/>
        <w:jc w:val="center"/>
      </w:pPr>
      <w:r>
        <w:t>ПОДПРОГРАММЫ "СОЗДАНИЕ УСЛОВИЙ ДЛЯ РАЗВИТИЯ САДОВОДЧЕСКИХ,</w:t>
      </w:r>
    </w:p>
    <w:p w:rsidR="00B30989" w:rsidRDefault="00B30989">
      <w:pPr>
        <w:pStyle w:val="ConsPlusNormal"/>
        <w:jc w:val="center"/>
      </w:pPr>
      <w:r>
        <w:t>ОГОРОДНИЧЕСКИХ И ДАЧНЫХ НЕКОММЕРЧЕСКИХ ОБЪЕДИНЕНИЙ ГРАЖДАН</w:t>
      </w:r>
    </w:p>
    <w:p w:rsidR="00B30989" w:rsidRDefault="00B30989">
      <w:pPr>
        <w:pStyle w:val="ConsPlusNormal"/>
        <w:jc w:val="center"/>
      </w:pPr>
      <w:r>
        <w:t>В ИРКУТСКОЙ ОБЛАСТИ" НА 2015 - 2020 ГОДЫ ГОСУДАРСТВЕННОЙ</w:t>
      </w:r>
    </w:p>
    <w:p w:rsidR="00B30989" w:rsidRDefault="00B30989">
      <w:pPr>
        <w:pStyle w:val="ConsPlusNormal"/>
        <w:jc w:val="center"/>
      </w:pPr>
      <w:r>
        <w:t>ПРОГРАММЫ ИРКУТСКОЙ ОБЛАСТИ "РАЗВИТИЕ СЕЛЬСКОГО ХОЗЯЙСТВА</w:t>
      </w:r>
    </w:p>
    <w:p w:rsidR="00B30989" w:rsidRDefault="00B30989">
      <w:pPr>
        <w:pStyle w:val="ConsPlusNormal"/>
        <w:jc w:val="center"/>
      </w:pPr>
      <w:r>
        <w:t>И РЕГУЛИРОВАНИЕ РЫНКОВ СЕЛЬСКОХОЗЯЙСТВЕННОЙ ПРОДУКЦИИ,</w:t>
      </w:r>
    </w:p>
    <w:p w:rsidR="00B30989" w:rsidRDefault="00B30989">
      <w:pPr>
        <w:pStyle w:val="ConsPlusNormal"/>
        <w:jc w:val="center"/>
      </w:pPr>
      <w:r>
        <w:t>СЫРЬЯ И ПРОДОВОЛЬСТВИЯ" НА 2014 - 2020 ГОДЫ</w:t>
      </w:r>
    </w:p>
    <w:p w:rsidR="00B30989" w:rsidRDefault="00B30989">
      <w:pPr>
        <w:pStyle w:val="ConsPlusNormal"/>
        <w:jc w:val="center"/>
      </w:pPr>
      <w:r>
        <w:t>(далее - Подпрограмма 13)</w:t>
      </w:r>
    </w:p>
    <w:p w:rsidR="00B30989" w:rsidRDefault="00B30989">
      <w:pPr>
        <w:pStyle w:val="ConsPlusNormal"/>
        <w:jc w:val="center"/>
      </w:pPr>
      <w:r>
        <w:t xml:space="preserve">(в ред. </w:t>
      </w:r>
      <w:hyperlink r:id="rId44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3"/>
      </w:tblGrid>
      <w:tr w:rsidR="00B30989">
        <w:tc>
          <w:tcPr>
            <w:tcW w:w="2778" w:type="dxa"/>
          </w:tcPr>
          <w:p w:rsidR="00B30989" w:rsidRDefault="00B30989">
            <w:pPr>
              <w:pStyle w:val="ConsPlusNormal"/>
              <w:jc w:val="both"/>
            </w:pPr>
            <w:r>
              <w:t>Наименование государственной программы</w:t>
            </w:r>
          </w:p>
        </w:tc>
        <w:tc>
          <w:tcPr>
            <w:tcW w:w="6803"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778" w:type="dxa"/>
          </w:tcPr>
          <w:p w:rsidR="00B30989" w:rsidRDefault="00B30989">
            <w:pPr>
              <w:pStyle w:val="ConsPlusNormal"/>
              <w:jc w:val="both"/>
            </w:pPr>
            <w:r>
              <w:t>Наименование подпрограммы</w:t>
            </w:r>
          </w:p>
        </w:tc>
        <w:tc>
          <w:tcPr>
            <w:tcW w:w="6803" w:type="dxa"/>
          </w:tcPr>
          <w:p w:rsidR="00B30989" w:rsidRDefault="00B30989">
            <w:pPr>
              <w:pStyle w:val="ConsPlusNormal"/>
              <w:jc w:val="both"/>
            </w:pPr>
            <w:r>
              <w:t>"Создание условий для развития садоводческих, огороднических и дачных некоммерческих объединений граждан в Иркутской области" на 2015 - 2020 годы</w:t>
            </w:r>
          </w:p>
        </w:tc>
      </w:tr>
      <w:tr w:rsidR="00B30989">
        <w:tc>
          <w:tcPr>
            <w:tcW w:w="2778" w:type="dxa"/>
          </w:tcPr>
          <w:p w:rsidR="00B30989" w:rsidRDefault="00B30989">
            <w:pPr>
              <w:pStyle w:val="ConsPlusNormal"/>
              <w:jc w:val="both"/>
            </w:pPr>
            <w:r>
              <w:t>Ответственный исполнитель подпрограммы</w:t>
            </w:r>
          </w:p>
        </w:tc>
        <w:tc>
          <w:tcPr>
            <w:tcW w:w="6803" w:type="dxa"/>
          </w:tcPr>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2778" w:type="dxa"/>
            <w:tcBorders>
              <w:bottom w:val="nil"/>
            </w:tcBorders>
          </w:tcPr>
          <w:p w:rsidR="00B30989" w:rsidRDefault="00B30989">
            <w:pPr>
              <w:pStyle w:val="ConsPlusNormal"/>
              <w:jc w:val="both"/>
            </w:pPr>
            <w:r>
              <w:t>Участники подпрограммы</w:t>
            </w:r>
          </w:p>
        </w:tc>
        <w:tc>
          <w:tcPr>
            <w:tcW w:w="6803" w:type="dxa"/>
            <w:tcBorders>
              <w:bottom w:val="nil"/>
            </w:tcBorders>
          </w:tcPr>
          <w:p w:rsidR="00B30989" w:rsidRDefault="00B30989">
            <w:pPr>
              <w:pStyle w:val="ConsPlusNormal"/>
              <w:jc w:val="both"/>
            </w:pPr>
            <w:r>
              <w:t>Министерство строительства, дорожного хозяйства Иркутской области;</w:t>
            </w:r>
          </w:p>
          <w:p w:rsidR="00B30989" w:rsidRDefault="00B30989">
            <w:pPr>
              <w:pStyle w:val="ConsPlusNormal"/>
              <w:jc w:val="both"/>
            </w:pPr>
            <w:r>
              <w:t>министерство социального развития, опеки и попечительства Иркутской области;</w:t>
            </w:r>
          </w:p>
          <w:p w:rsidR="00B30989" w:rsidRDefault="00B30989">
            <w:pPr>
              <w:pStyle w:val="ConsPlusNormal"/>
              <w:jc w:val="both"/>
            </w:pPr>
            <w:r>
              <w:t>министерство сельского хозяйства Иркутской области</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45" w:history="1">
              <w:r>
                <w:rPr>
                  <w:color w:val="0000FF"/>
                </w:rPr>
                <w:t>Постановления</w:t>
              </w:r>
            </w:hyperlink>
            <w:r>
              <w:t xml:space="preserve"> Правительства Иркутской области от 11.09.2015 N 464-пп)</w:t>
            </w:r>
          </w:p>
        </w:tc>
      </w:tr>
      <w:tr w:rsidR="00B30989">
        <w:tc>
          <w:tcPr>
            <w:tcW w:w="2778" w:type="dxa"/>
          </w:tcPr>
          <w:p w:rsidR="00B30989" w:rsidRDefault="00B30989">
            <w:pPr>
              <w:pStyle w:val="ConsPlusNormal"/>
              <w:jc w:val="both"/>
            </w:pPr>
            <w:r>
              <w:t>Цель подпрограммы</w:t>
            </w:r>
          </w:p>
        </w:tc>
        <w:tc>
          <w:tcPr>
            <w:tcW w:w="6803" w:type="dxa"/>
          </w:tcPr>
          <w:p w:rsidR="00B30989" w:rsidRDefault="00B30989">
            <w:pPr>
              <w:pStyle w:val="ConsPlusNormal"/>
              <w:jc w:val="both"/>
            </w:pPr>
            <w:r>
              <w:t>Стимулирование развития садоводческих, огороднических и дачных некоммерческих объединений граждан в Иркутской области</w:t>
            </w:r>
          </w:p>
        </w:tc>
      </w:tr>
      <w:tr w:rsidR="00B30989">
        <w:tblPrEx>
          <w:tblBorders>
            <w:insideH w:val="nil"/>
          </w:tblBorders>
        </w:tblPrEx>
        <w:tc>
          <w:tcPr>
            <w:tcW w:w="2778" w:type="dxa"/>
            <w:tcBorders>
              <w:bottom w:val="nil"/>
            </w:tcBorders>
          </w:tcPr>
          <w:p w:rsidR="00B30989" w:rsidRDefault="00B30989">
            <w:pPr>
              <w:pStyle w:val="ConsPlusNormal"/>
              <w:jc w:val="both"/>
            </w:pPr>
            <w:r>
              <w:t>Задачи подпрограммы</w:t>
            </w:r>
          </w:p>
        </w:tc>
        <w:tc>
          <w:tcPr>
            <w:tcW w:w="6803" w:type="dxa"/>
            <w:tcBorders>
              <w:bottom w:val="nil"/>
            </w:tcBorders>
          </w:tcPr>
          <w:p w:rsidR="00B30989" w:rsidRDefault="00B30989">
            <w:pPr>
              <w:pStyle w:val="ConsPlusNormal"/>
              <w:jc w:val="both"/>
            </w:pPr>
            <w:r>
              <w:t>1. Содействие обеспечению транспортной доступности и благоустройству дорог к садоводческим, огородническим и дачным некоммерческим объединениям граждан Иркутской области.</w:t>
            </w:r>
          </w:p>
          <w:p w:rsidR="00B30989" w:rsidRDefault="00B30989">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B30989" w:rsidRDefault="00B30989">
            <w:pPr>
              <w:pStyle w:val="ConsPlusNormal"/>
              <w:jc w:val="both"/>
            </w:pPr>
            <w:r>
              <w:t>3. Содействие развитию инфраструктуры территорий садоводческих, огороднических и дачных некоммерческих объединений граждан Иркутской области</w:t>
            </w:r>
          </w:p>
        </w:tc>
      </w:tr>
      <w:tr w:rsidR="00B30989">
        <w:tblPrEx>
          <w:tblBorders>
            <w:insideH w:val="nil"/>
          </w:tblBorders>
        </w:tblPrEx>
        <w:tc>
          <w:tcPr>
            <w:tcW w:w="9581" w:type="dxa"/>
            <w:gridSpan w:val="2"/>
            <w:tcBorders>
              <w:top w:val="nil"/>
            </w:tcBorders>
          </w:tcPr>
          <w:p w:rsidR="00B30989" w:rsidRDefault="00B30989">
            <w:pPr>
              <w:pStyle w:val="ConsPlusNormal"/>
              <w:jc w:val="both"/>
            </w:pPr>
            <w:r>
              <w:lastRenderedPageBreak/>
              <w:t xml:space="preserve">(в ред. </w:t>
            </w:r>
            <w:hyperlink r:id="rId446" w:history="1">
              <w:r>
                <w:rPr>
                  <w:color w:val="0000FF"/>
                </w:rPr>
                <w:t>Постановления</w:t>
              </w:r>
            </w:hyperlink>
            <w:r>
              <w:t xml:space="preserve"> Правительства Иркутской области от 11.09.2015 N 464-пп)</w:t>
            </w:r>
          </w:p>
        </w:tc>
      </w:tr>
      <w:tr w:rsidR="00B30989">
        <w:tc>
          <w:tcPr>
            <w:tcW w:w="2778" w:type="dxa"/>
          </w:tcPr>
          <w:p w:rsidR="00B30989" w:rsidRDefault="00B30989">
            <w:pPr>
              <w:pStyle w:val="ConsPlusNormal"/>
            </w:pPr>
            <w:r>
              <w:t>Сроки реализации подпрограммы</w:t>
            </w:r>
          </w:p>
        </w:tc>
        <w:tc>
          <w:tcPr>
            <w:tcW w:w="6803" w:type="dxa"/>
          </w:tcPr>
          <w:p w:rsidR="00B30989" w:rsidRDefault="00B30989">
            <w:pPr>
              <w:pStyle w:val="ConsPlusNormal"/>
              <w:jc w:val="both"/>
            </w:pPr>
            <w:r>
              <w:t>2015 - 2020 годы</w:t>
            </w:r>
          </w:p>
        </w:tc>
      </w:tr>
      <w:tr w:rsidR="00B30989">
        <w:tblPrEx>
          <w:tblBorders>
            <w:insideH w:val="nil"/>
          </w:tblBorders>
        </w:tblPrEx>
        <w:tc>
          <w:tcPr>
            <w:tcW w:w="2778" w:type="dxa"/>
            <w:tcBorders>
              <w:bottom w:val="nil"/>
            </w:tcBorders>
          </w:tcPr>
          <w:p w:rsidR="00B30989" w:rsidRDefault="00B30989">
            <w:pPr>
              <w:pStyle w:val="ConsPlusNormal"/>
              <w:jc w:val="both"/>
            </w:pPr>
            <w:r>
              <w:t>Целевые показатели подпрограммы</w:t>
            </w:r>
          </w:p>
        </w:tc>
        <w:tc>
          <w:tcPr>
            <w:tcW w:w="6803" w:type="dxa"/>
            <w:tcBorders>
              <w:bottom w:val="nil"/>
            </w:tcBorders>
          </w:tcPr>
          <w:p w:rsidR="00B30989" w:rsidRDefault="00B30989">
            <w:pPr>
              <w:pStyle w:val="ConsPlusNormal"/>
              <w:jc w:val="both"/>
            </w:pPr>
            <w:r>
              <w:t>1. 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w:t>
            </w:r>
          </w:p>
          <w:p w:rsidR="00B30989" w:rsidRDefault="00B30989">
            <w:pPr>
              <w:pStyle w:val="ConsPlusNormal"/>
              <w:jc w:val="both"/>
            </w:pPr>
            <w:r>
              <w:t>2. Удельный вес граждан, получивших меры социальной поддержки, в общей численности граждан в Иркутской области, имеющих на это право.</w:t>
            </w:r>
          </w:p>
          <w:p w:rsidR="00B30989" w:rsidRDefault="00B30989">
            <w:pPr>
              <w:pStyle w:val="ConsPlusNormal"/>
              <w:jc w:val="both"/>
            </w:pPr>
            <w:r>
              <w:t>3. Количество садоводческих, огороднических и дачных некоммерческих объединений граждан Иркутской области, улучшивших состояние инженерной инфраструктуры объектов общего пользования</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47"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778" w:type="dxa"/>
            <w:tcBorders>
              <w:bottom w:val="nil"/>
            </w:tcBorders>
          </w:tcPr>
          <w:p w:rsidR="00B30989" w:rsidRDefault="00B30989">
            <w:pPr>
              <w:pStyle w:val="ConsPlusNormal"/>
            </w:pPr>
            <w:r>
              <w:t>Перечень основных мероприятий подпрограммы</w:t>
            </w:r>
          </w:p>
        </w:tc>
        <w:tc>
          <w:tcPr>
            <w:tcW w:w="6803" w:type="dxa"/>
            <w:tcBorders>
              <w:bottom w:val="nil"/>
            </w:tcBorders>
          </w:tcPr>
          <w:p w:rsidR="00B30989" w:rsidRDefault="00B30989">
            <w:pPr>
              <w:pStyle w:val="ConsPlusNormal"/>
              <w:jc w:val="both"/>
            </w:pPr>
            <w:r>
              <w:t>1.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w:t>
            </w:r>
          </w:p>
          <w:p w:rsidR="00B30989" w:rsidRDefault="00B30989">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B30989" w:rsidRDefault="00B30989">
            <w:pPr>
              <w:pStyle w:val="ConsPlusNormal"/>
              <w:jc w:val="both"/>
            </w:pPr>
            <w:r>
              <w:t>3. Оказание содействия в развитии инфраструктуры территорий садоводческих, огороднических и дачных некоммерческих объединений граждан Иркутской области</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48" w:history="1">
              <w:r>
                <w:rPr>
                  <w:color w:val="0000FF"/>
                </w:rPr>
                <w:t>Постановления</w:t>
              </w:r>
            </w:hyperlink>
            <w:r>
              <w:t xml:space="preserve"> Правительства Иркутской области от 11.09.2015 N 464-пп)</w:t>
            </w:r>
          </w:p>
        </w:tc>
      </w:tr>
      <w:tr w:rsidR="00B30989">
        <w:tc>
          <w:tcPr>
            <w:tcW w:w="2778" w:type="dxa"/>
          </w:tcPr>
          <w:p w:rsidR="00B30989" w:rsidRDefault="00B30989">
            <w:pPr>
              <w:pStyle w:val="ConsPlusNormal"/>
            </w:pPr>
            <w:r>
              <w:t xml:space="preserve">Перечень ведомственных целевых программ, </w:t>
            </w:r>
            <w:r>
              <w:lastRenderedPageBreak/>
              <w:t>входящих в состав подпрограммы</w:t>
            </w:r>
          </w:p>
        </w:tc>
        <w:tc>
          <w:tcPr>
            <w:tcW w:w="6803" w:type="dxa"/>
          </w:tcPr>
          <w:p w:rsidR="00B30989" w:rsidRDefault="00B30989">
            <w:pPr>
              <w:pStyle w:val="ConsPlusNormal"/>
              <w:jc w:val="both"/>
            </w:pPr>
            <w:r>
              <w:lastRenderedPageBreak/>
              <w:t>Ведомственные целевые программы, входящие в состав Подпрограммы, не предусмотрены</w:t>
            </w:r>
          </w:p>
        </w:tc>
      </w:tr>
      <w:tr w:rsidR="00B30989">
        <w:tblPrEx>
          <w:tblBorders>
            <w:insideH w:val="nil"/>
          </w:tblBorders>
        </w:tblPrEx>
        <w:tc>
          <w:tcPr>
            <w:tcW w:w="2778" w:type="dxa"/>
            <w:tcBorders>
              <w:bottom w:val="nil"/>
            </w:tcBorders>
          </w:tcPr>
          <w:p w:rsidR="00B30989" w:rsidRDefault="00B30989">
            <w:pPr>
              <w:pStyle w:val="ConsPlusNormal"/>
              <w:jc w:val="both"/>
            </w:pPr>
            <w:r>
              <w:lastRenderedPageBreak/>
              <w:t>Ресурсное обеспечение подпрограммы</w:t>
            </w:r>
          </w:p>
        </w:tc>
        <w:tc>
          <w:tcPr>
            <w:tcW w:w="6803" w:type="dxa"/>
            <w:tcBorders>
              <w:bottom w:val="nil"/>
            </w:tcBorders>
          </w:tcPr>
          <w:p w:rsidR="00B30989" w:rsidRDefault="00B30989">
            <w:pPr>
              <w:pStyle w:val="ConsPlusNormal"/>
            </w:pPr>
            <w:r>
              <w:t>Общий объем финансирования Подпрограммы 13 составляет 875526,6 тыс. рублей, в том числе по годам:</w:t>
            </w:r>
          </w:p>
          <w:p w:rsidR="00B30989" w:rsidRDefault="00B30989">
            <w:pPr>
              <w:pStyle w:val="ConsPlusNormal"/>
            </w:pPr>
            <w:r>
              <w:t>2015 год - 156176,1 тыс. рублей;</w:t>
            </w:r>
          </w:p>
          <w:p w:rsidR="00B30989" w:rsidRDefault="00B30989">
            <w:pPr>
              <w:pStyle w:val="ConsPlusNormal"/>
            </w:pPr>
            <w:r>
              <w:t>2016 год - 143870,1 тыс. рублей;</w:t>
            </w:r>
          </w:p>
          <w:p w:rsidR="00B30989" w:rsidRDefault="00B30989">
            <w:pPr>
              <w:pStyle w:val="ConsPlusNormal"/>
            </w:pPr>
            <w:r>
              <w:t>2017 год - 143870,1 тыс. рублей;</w:t>
            </w:r>
          </w:p>
          <w:p w:rsidR="00B30989" w:rsidRDefault="00B30989">
            <w:pPr>
              <w:pStyle w:val="ConsPlusNormal"/>
            </w:pPr>
            <w:r>
              <w:t>2018 год - 143870,1 тыс. рублей;</w:t>
            </w:r>
          </w:p>
          <w:p w:rsidR="00B30989" w:rsidRDefault="00B30989">
            <w:pPr>
              <w:pStyle w:val="ConsPlusNormal"/>
            </w:pPr>
            <w:r>
              <w:t>2019 год - 143870,1 тыс. рублей;</w:t>
            </w:r>
          </w:p>
          <w:p w:rsidR="00B30989" w:rsidRDefault="00B30989">
            <w:pPr>
              <w:pStyle w:val="ConsPlusNormal"/>
            </w:pPr>
            <w:r>
              <w:t>2020 год - 143870,1 тыс. рублей;</w:t>
            </w:r>
          </w:p>
          <w:p w:rsidR="00B30989" w:rsidRDefault="00B30989">
            <w:pPr>
              <w:pStyle w:val="ConsPlusNormal"/>
            </w:pPr>
            <w:r>
              <w:t>а) средства областного бюджета - 849799,6 тыс. рублей, в том числе:</w:t>
            </w:r>
          </w:p>
          <w:p w:rsidR="00B30989" w:rsidRDefault="00B30989">
            <w:pPr>
              <w:pStyle w:val="ConsPlusNormal"/>
            </w:pPr>
            <w:r>
              <w:t>2015 год - 146239,1 тыс. рублей;</w:t>
            </w:r>
          </w:p>
          <w:p w:rsidR="00B30989" w:rsidRDefault="00B30989">
            <w:pPr>
              <w:pStyle w:val="ConsPlusNormal"/>
            </w:pPr>
            <w:r>
              <w:t>2016 год - 140712,1 тыс. рублей;</w:t>
            </w:r>
          </w:p>
          <w:p w:rsidR="00B30989" w:rsidRDefault="00B30989">
            <w:pPr>
              <w:pStyle w:val="ConsPlusNormal"/>
            </w:pPr>
            <w:r>
              <w:t>2017 год - 140712,1 тыс. рублей;</w:t>
            </w:r>
          </w:p>
          <w:p w:rsidR="00B30989" w:rsidRDefault="00B30989">
            <w:pPr>
              <w:pStyle w:val="ConsPlusNormal"/>
            </w:pPr>
            <w:r>
              <w:t>2018 год - 140712,1 тыс. рублей;</w:t>
            </w:r>
          </w:p>
          <w:p w:rsidR="00B30989" w:rsidRDefault="00B30989">
            <w:pPr>
              <w:pStyle w:val="ConsPlusNormal"/>
            </w:pPr>
            <w:r>
              <w:t>2019 год - 140712,1 тыс. рублей;</w:t>
            </w:r>
          </w:p>
          <w:p w:rsidR="00B30989" w:rsidRDefault="00B30989">
            <w:pPr>
              <w:pStyle w:val="ConsPlusNormal"/>
            </w:pPr>
            <w:r>
              <w:t>2020 год - 140712,1 тыс. рублей;</w:t>
            </w:r>
          </w:p>
          <w:p w:rsidR="00B30989" w:rsidRDefault="00B30989">
            <w:pPr>
              <w:pStyle w:val="ConsPlusNormal"/>
            </w:pPr>
            <w:r>
              <w:t>из них (средства дорожного фонда Иркутской области) - 348609,5 тыс. рублей, в том числе:</w:t>
            </w:r>
          </w:p>
          <w:p w:rsidR="00B30989" w:rsidRDefault="00B30989">
            <w:pPr>
              <w:pStyle w:val="ConsPlusNormal"/>
            </w:pPr>
            <w:r>
              <w:t>2015 год - 48609,5 тыс. рублей;</w:t>
            </w:r>
          </w:p>
          <w:p w:rsidR="00B30989" w:rsidRDefault="00B30989">
            <w:pPr>
              <w:pStyle w:val="ConsPlusNormal"/>
            </w:pPr>
            <w:r>
              <w:t>2016 год - 60000,0 тыс. рублей;</w:t>
            </w:r>
          </w:p>
          <w:p w:rsidR="00B30989" w:rsidRDefault="00B30989">
            <w:pPr>
              <w:pStyle w:val="ConsPlusNormal"/>
            </w:pPr>
            <w:r>
              <w:t>2017 год - 60000,0 тыс. рублей;</w:t>
            </w:r>
          </w:p>
          <w:p w:rsidR="00B30989" w:rsidRDefault="00B30989">
            <w:pPr>
              <w:pStyle w:val="ConsPlusNormal"/>
            </w:pPr>
            <w:r>
              <w:t>2018 год - 60000,0 тыс. рублей;</w:t>
            </w:r>
          </w:p>
          <w:p w:rsidR="00B30989" w:rsidRDefault="00B30989">
            <w:pPr>
              <w:pStyle w:val="ConsPlusNormal"/>
            </w:pPr>
            <w:r>
              <w:t>2019 год - 60000,0 тыс. рублей;</w:t>
            </w:r>
          </w:p>
          <w:p w:rsidR="00B30989" w:rsidRDefault="00B30989">
            <w:pPr>
              <w:pStyle w:val="ConsPlusNormal"/>
            </w:pPr>
            <w:r>
              <w:t>2020 год - 60000,0 тыс. рублей;</w:t>
            </w:r>
          </w:p>
          <w:p w:rsidR="00B30989" w:rsidRDefault="00B30989">
            <w:pPr>
              <w:pStyle w:val="ConsPlusNormal"/>
            </w:pPr>
            <w:r>
              <w:t>б) средства местных бюджетов - 25727,0 тыс. рублей, в том числе:</w:t>
            </w:r>
          </w:p>
          <w:p w:rsidR="00B30989" w:rsidRDefault="00B30989">
            <w:pPr>
              <w:pStyle w:val="ConsPlusNormal"/>
            </w:pPr>
            <w:r>
              <w:t>2015 год - 9937,0 тыс. рублей;</w:t>
            </w:r>
          </w:p>
          <w:p w:rsidR="00B30989" w:rsidRDefault="00B30989">
            <w:pPr>
              <w:pStyle w:val="ConsPlusNormal"/>
            </w:pPr>
            <w:r>
              <w:t>2016 год - 3158,0 тыс. рублей;</w:t>
            </w:r>
          </w:p>
          <w:p w:rsidR="00B30989" w:rsidRDefault="00B30989">
            <w:pPr>
              <w:pStyle w:val="ConsPlusNormal"/>
            </w:pPr>
            <w:r>
              <w:t>2017 год - 3158,0 тыс. рублей;</w:t>
            </w:r>
          </w:p>
          <w:p w:rsidR="00B30989" w:rsidRDefault="00B30989">
            <w:pPr>
              <w:pStyle w:val="ConsPlusNormal"/>
            </w:pPr>
            <w:r>
              <w:t>2018 год - 3158,0 тыс. рублей;</w:t>
            </w:r>
          </w:p>
          <w:p w:rsidR="00B30989" w:rsidRDefault="00B30989">
            <w:pPr>
              <w:pStyle w:val="ConsPlusNormal"/>
            </w:pPr>
            <w:r>
              <w:t>2019 год - 3158,0 тыс. рублей;</w:t>
            </w:r>
          </w:p>
          <w:p w:rsidR="00B30989" w:rsidRDefault="00B30989">
            <w:pPr>
              <w:pStyle w:val="ConsPlusNormal"/>
              <w:jc w:val="both"/>
            </w:pPr>
            <w:r>
              <w:t>2020 год - 3158,0 тыс. рублей</w:t>
            </w:r>
          </w:p>
        </w:tc>
      </w:tr>
      <w:tr w:rsidR="00B30989">
        <w:tblPrEx>
          <w:tblBorders>
            <w:insideH w:val="nil"/>
          </w:tblBorders>
        </w:tblPrEx>
        <w:tc>
          <w:tcPr>
            <w:tcW w:w="9581" w:type="dxa"/>
            <w:gridSpan w:val="2"/>
            <w:tcBorders>
              <w:top w:val="nil"/>
            </w:tcBorders>
          </w:tcPr>
          <w:p w:rsidR="00B30989" w:rsidRDefault="00B30989">
            <w:pPr>
              <w:pStyle w:val="ConsPlusNormal"/>
              <w:jc w:val="both"/>
            </w:pPr>
            <w:r>
              <w:lastRenderedPageBreak/>
              <w:t xml:space="preserve">(в ред. </w:t>
            </w:r>
            <w:hyperlink r:id="rId449" w:history="1">
              <w:r>
                <w:rPr>
                  <w:color w:val="0000FF"/>
                </w:rPr>
                <w:t>Постановления</w:t>
              </w:r>
            </w:hyperlink>
            <w:r>
              <w:t xml:space="preserve"> Правительства Иркутской области от 20.10.2015 N 527-пп)</w:t>
            </w:r>
          </w:p>
        </w:tc>
      </w:tr>
      <w:tr w:rsidR="00B30989">
        <w:tblPrEx>
          <w:tblBorders>
            <w:insideH w:val="nil"/>
          </w:tblBorders>
        </w:tblPrEx>
        <w:tc>
          <w:tcPr>
            <w:tcW w:w="2778" w:type="dxa"/>
            <w:tcBorders>
              <w:bottom w:val="nil"/>
            </w:tcBorders>
          </w:tcPr>
          <w:p w:rsidR="00B30989" w:rsidRDefault="00B30989">
            <w:pPr>
              <w:pStyle w:val="ConsPlusNormal"/>
              <w:jc w:val="both"/>
            </w:pPr>
            <w:r>
              <w:t>Ожидаемые конечные результаты подпрограммы</w:t>
            </w:r>
          </w:p>
        </w:tc>
        <w:tc>
          <w:tcPr>
            <w:tcW w:w="6803" w:type="dxa"/>
            <w:tcBorders>
              <w:bottom w:val="nil"/>
            </w:tcBorders>
          </w:tcPr>
          <w:p w:rsidR="00B30989" w:rsidRDefault="00B30989">
            <w:pPr>
              <w:pStyle w:val="ConsPlusNormal"/>
              <w:jc w:val="both"/>
            </w:pPr>
            <w:r>
              <w:t>1. 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- 111,8 км.</w:t>
            </w:r>
          </w:p>
          <w:p w:rsidR="00B30989" w:rsidRDefault="00B30989">
            <w:pPr>
              <w:pStyle w:val="ConsPlusNormal"/>
              <w:jc w:val="both"/>
            </w:pPr>
            <w:r>
              <w:t>2. Удельный вес граждан, получивших меры социальной поддержки, в общей численности граждан в Иркутской области, имеющих на это право, - 100%.</w:t>
            </w:r>
          </w:p>
          <w:p w:rsidR="00B30989" w:rsidRDefault="00B30989">
            <w:pPr>
              <w:pStyle w:val="ConsPlusNormal"/>
              <w:jc w:val="both"/>
            </w:pPr>
            <w:r>
              <w:t>3. Количество садоводческих, огороднических и дачных некоммерческих объединений граждан Иркутской области, улучшивших состояние инженерной инфраструктуры объектов общего пользования, - 10 ед.</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50" w:history="1">
              <w:r>
                <w:rPr>
                  <w:color w:val="0000FF"/>
                </w:rPr>
                <w:t>Постановления</w:t>
              </w:r>
            </w:hyperlink>
            <w:r>
              <w:t xml:space="preserve"> Правительства Иркутской области от 11.09.2015 N 464-пп)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Ведение сельского хозяйства индивидуально в рамках садоводческих, огороднических и дачных некоммерческих объединений граждан - широко распространенная в Иркутской области форма сезонной и постоянной трудовой деятельности и активного семейного отдыха, имеющая государственное социально-экономическое значение.</w:t>
      </w:r>
    </w:p>
    <w:p w:rsidR="00B30989" w:rsidRDefault="00B30989">
      <w:pPr>
        <w:pStyle w:val="ConsPlusNormal"/>
        <w:ind w:firstLine="540"/>
        <w:jc w:val="both"/>
      </w:pPr>
      <w:r>
        <w:t>Ежегодно садоводы региона выращивают более 15% картофеля, 25% овощей, 95% плодов и ягод от общих объемов, производимых в Иркутской области.</w:t>
      </w:r>
    </w:p>
    <w:p w:rsidR="00B30989" w:rsidRDefault="00B30989">
      <w:pPr>
        <w:pStyle w:val="ConsPlusNormal"/>
        <w:ind w:firstLine="540"/>
        <w:jc w:val="both"/>
      </w:pPr>
      <w:r>
        <w:t>Оказание господдержки в сфере развития садоводства, огородничества и дачного хозяйства особенно актуально, так как проблемы в данной сфере касаются более 385 тысяч садоводов и членов их семей. Большая часть садоводов, огородников и дачников - пожилые люди, пенсионеры. Вместе с ними в летний период отдыхают, развлекаются, укрепляют здоровье и приобщаются к труду десятки тысяч детей. Пребывание на земельном участке, общение с природой благотворно сказывается на состоянии их здоровья, а также позволяет обеспечивать экологически чистыми продуктами не только собственные семьи, но и других жителей области.</w:t>
      </w:r>
    </w:p>
    <w:p w:rsidR="00B30989" w:rsidRDefault="00B30989">
      <w:pPr>
        <w:pStyle w:val="ConsPlusNormal"/>
        <w:ind w:firstLine="540"/>
        <w:jc w:val="both"/>
      </w:pPr>
      <w:r>
        <w:t>Отсутствие государственной поддержки и отсутствие финансовых возможностей у членов садоводческих, огороднических и дачных некоммерческих объединений граждан стали главной причиной возникновения следующих основных проблем в сфере ведения садоводства в Иркутской области:</w:t>
      </w:r>
    </w:p>
    <w:p w:rsidR="00B30989" w:rsidRDefault="00B30989">
      <w:pPr>
        <w:pStyle w:val="ConsPlusNormal"/>
        <w:ind w:firstLine="540"/>
        <w:jc w:val="both"/>
      </w:pPr>
      <w:r>
        <w:t>отсутствие в большинстве садоводческих некоммерческих объединений граждан необходимых условий для обустройства хозяйства на садовом участке: примерно у 30% садоводств отсутствует инфраструктура и примерно у 65% инфраструктура требует ремонта;</w:t>
      </w:r>
    </w:p>
    <w:p w:rsidR="00B30989" w:rsidRDefault="00B30989">
      <w:pPr>
        <w:pStyle w:val="ConsPlusNormal"/>
        <w:ind w:firstLine="540"/>
        <w:jc w:val="both"/>
      </w:pPr>
      <w:r>
        <w:t>неудовлетворительное состояние подъездных дорог;</w:t>
      </w:r>
    </w:p>
    <w:p w:rsidR="00B30989" w:rsidRDefault="00B30989">
      <w:pPr>
        <w:pStyle w:val="ConsPlusNormal"/>
        <w:ind w:firstLine="540"/>
        <w:jc w:val="both"/>
      </w:pPr>
      <w:r>
        <w:t>отсутствие возможности самостоятельного обеспечения на территории коллективов садоводов пожарной безопасности и соблюдения санитарно-эпидемиологических норм;</w:t>
      </w:r>
    </w:p>
    <w:p w:rsidR="00B30989" w:rsidRDefault="00B30989">
      <w:pPr>
        <w:pStyle w:val="ConsPlusNormal"/>
        <w:ind w:firstLine="540"/>
        <w:jc w:val="both"/>
      </w:pPr>
      <w:r>
        <w:t>недостаточная привлекательность для молодежи данной индивидуальной формы ведения сельского хозяйства в связи с отсутствием информации об инновационных мало затратных методах ведения садоводства и системы господдержки коллективов садоводов в решении их многочисленных проблем.</w:t>
      </w:r>
    </w:p>
    <w:p w:rsidR="00B30989" w:rsidRDefault="00B30989">
      <w:pPr>
        <w:pStyle w:val="ConsPlusNormal"/>
        <w:ind w:firstLine="540"/>
        <w:jc w:val="both"/>
      </w:pPr>
      <w:r>
        <w:t>Указанные проблемы в сфере коллективного садоводства и растущие затраты на содержание земельного участка могут привести к существенному сокращению числа садоводческих, огороднических и дачных некоммерческих объединений граждан.</w:t>
      </w:r>
    </w:p>
    <w:p w:rsidR="00B30989" w:rsidRDefault="00B30989">
      <w:pPr>
        <w:pStyle w:val="ConsPlusNormal"/>
        <w:ind w:firstLine="540"/>
        <w:jc w:val="both"/>
      </w:pPr>
      <w:r>
        <w:t>Разработка Подпрограммы в целях создания условий для развития садоводческих, огороднических и дачных некоммерческих объединений граждан в Иркутской области соответствует общему направлению государственной программы "Развитие сельского хозяйства и регулирование рынков сельскохозяйственной продукции, сырья и продовольствия" на 2014 - 2020 годы - повышению конкурентоспособности сельскохозяйственной продукции на внутреннем и внешнем рынках, а также соответствует стратегической цели социально-экономического развития Иркутской области - повышению уровня и качества жизни населения.</w:t>
      </w:r>
    </w:p>
    <w:p w:rsidR="00B30989" w:rsidRDefault="00B30989">
      <w:pPr>
        <w:pStyle w:val="ConsPlusNormal"/>
        <w:ind w:firstLine="540"/>
        <w:jc w:val="both"/>
      </w:pPr>
      <w:r>
        <w:t xml:space="preserve">Поддержка садоводов со стороны государственных и муниципальных органов закреплена в Федеральном </w:t>
      </w:r>
      <w:hyperlink r:id="rId451" w:history="1">
        <w:r>
          <w:rPr>
            <w:color w:val="0000FF"/>
          </w:rPr>
          <w:t>законе</w:t>
        </w:r>
      </w:hyperlink>
      <w:r>
        <w:t xml:space="preserve"> от 15 апреля 1998 года N 66-ФЗ "О садоводческих, огороднических и дачных некоммерческих объединениях граждан". В частности, органы государственной власти и органы местного самоуправления обязаны содействовать данным объединениям граждан, в том числе в следующем:</w:t>
      </w:r>
    </w:p>
    <w:p w:rsidR="00B30989" w:rsidRDefault="00B30989">
      <w:pPr>
        <w:pStyle w:val="ConsPlusNormal"/>
        <w:ind w:firstLine="540"/>
        <w:jc w:val="both"/>
      </w:pPr>
      <w:r>
        <w:t>1) в осуществлении работ по строительству и ремонту дорог, линий электропередачи, систем водоснабжения и канализации путем оплаты доли затрат на содержание инфраструктур;</w:t>
      </w:r>
    </w:p>
    <w:p w:rsidR="00B30989" w:rsidRDefault="00B30989">
      <w:pPr>
        <w:pStyle w:val="ConsPlusNormal"/>
        <w:ind w:firstLine="540"/>
        <w:jc w:val="both"/>
      </w:pPr>
      <w:r>
        <w:t>2) в обеспечении проезда садоводов, огородников, дачников и членов их семей до садовых, огородных и дачных земельных участков посредством установления соответствующих графиков работы пригородного пассажирского транспорта, организации новых автобусных маршрутов, осуществления контроля за работой пригородного пассажирского транспорта;</w:t>
      </w:r>
    </w:p>
    <w:p w:rsidR="00B30989" w:rsidRDefault="00B30989">
      <w:pPr>
        <w:pStyle w:val="ConsPlusNormal"/>
        <w:ind w:firstLine="540"/>
        <w:jc w:val="both"/>
      </w:pPr>
      <w:r>
        <w:t>3) в обеспечении пожарной и санитарной безопасности, охраны окружающей среды.</w:t>
      </w:r>
    </w:p>
    <w:p w:rsidR="00B30989" w:rsidRDefault="00B30989">
      <w:pPr>
        <w:pStyle w:val="ConsPlusNormal"/>
        <w:ind w:firstLine="540"/>
        <w:jc w:val="both"/>
      </w:pPr>
      <w:r>
        <w:t xml:space="preserve">На региональном уровне эта сфера регулируется </w:t>
      </w:r>
      <w:hyperlink r:id="rId452" w:history="1">
        <w:r>
          <w:rPr>
            <w:color w:val="0000FF"/>
          </w:rPr>
          <w:t>Законом</w:t>
        </w:r>
      </w:hyperlink>
      <w:r>
        <w:t xml:space="preserve"> Иркутской области от 19 марта 2014 </w:t>
      </w:r>
      <w:r>
        <w:lastRenderedPageBreak/>
        <w:t>года N 31-ОЗ "Об областной государственной поддержке деятельности по ведению садоводства, огородничества и дачного хозяйства на территории Иркутской области".</w:t>
      </w:r>
    </w:p>
    <w:p w:rsidR="00B30989" w:rsidRDefault="00B30989">
      <w:pPr>
        <w:pStyle w:val="ConsPlusNormal"/>
        <w:jc w:val="both"/>
      </w:pPr>
      <w:r>
        <w:t xml:space="preserve">(в ред. </w:t>
      </w:r>
      <w:hyperlink r:id="rId453"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Реализация мероприятий Подпрограммы создаст более благоприятные условия для ведения и развития садоводства Иркутской области, а также будет прививать интерес и потребность к ведению сельского хозяйствования у подрастающего поколения.</w:t>
      </w:r>
    </w:p>
    <w:p w:rsidR="00B30989" w:rsidRDefault="00B30989">
      <w:pPr>
        <w:pStyle w:val="ConsPlusNormal"/>
        <w:ind w:firstLine="540"/>
        <w:jc w:val="both"/>
      </w:pPr>
      <w:r>
        <w:t>Для достижения цели в рамках реализации Подпрограммы предусматривается решение следующих задач:</w:t>
      </w:r>
    </w:p>
    <w:p w:rsidR="00B30989" w:rsidRDefault="00B30989">
      <w:pPr>
        <w:pStyle w:val="ConsPlusNormal"/>
        <w:jc w:val="both"/>
      </w:pPr>
      <w:r>
        <w:t xml:space="preserve">(в ред. </w:t>
      </w:r>
      <w:hyperlink r:id="rId454"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1. Содействие обеспечению транспортной доступности и благоустройству дорог к садоводческим, огородническим и дачным некоммерческим объединениям граждан Иркутской области.</w:t>
      </w:r>
    </w:p>
    <w:p w:rsidR="00B30989" w:rsidRDefault="00B30989">
      <w:pPr>
        <w:pStyle w:val="ConsPlusNormal"/>
        <w:jc w:val="both"/>
      </w:pPr>
      <w:r>
        <w:t xml:space="preserve">(в ред. </w:t>
      </w:r>
      <w:hyperlink r:id="rId455" w:history="1">
        <w:r>
          <w:rPr>
            <w:color w:val="0000FF"/>
          </w:rPr>
          <w:t>Постановления</w:t>
        </w:r>
      </w:hyperlink>
      <w:r>
        <w:t xml:space="preserve"> Правительства Иркутской области от 11.02.2015 N 41-пп)</w:t>
      </w:r>
    </w:p>
    <w:p w:rsidR="00B30989" w:rsidRDefault="00B30989">
      <w:pPr>
        <w:pStyle w:val="ConsPlusNormal"/>
        <w:ind w:firstLine="540"/>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B30989" w:rsidRDefault="00B30989">
      <w:pPr>
        <w:pStyle w:val="ConsPlusNormal"/>
        <w:jc w:val="both"/>
      </w:pPr>
      <w:r>
        <w:t xml:space="preserve">(п. 2 введен </w:t>
      </w:r>
      <w:hyperlink r:id="rId456" w:history="1">
        <w:r>
          <w:rPr>
            <w:color w:val="0000FF"/>
          </w:rPr>
          <w:t>Постановлением</w:t>
        </w:r>
      </w:hyperlink>
      <w:r>
        <w:t xml:space="preserve"> Правительства Иркутской области от 11.02.2015 N 41-пп)</w:t>
      </w:r>
    </w:p>
    <w:p w:rsidR="00B30989" w:rsidRDefault="00B30989">
      <w:pPr>
        <w:pStyle w:val="ConsPlusNormal"/>
        <w:ind w:firstLine="540"/>
        <w:jc w:val="both"/>
      </w:pPr>
      <w:r>
        <w:t>3. Содействие развитию инфраструктуры территорий садоводческих, огороднических и дачных некоммерческих объединений граждан Иркутской области.</w:t>
      </w:r>
    </w:p>
    <w:p w:rsidR="00B30989" w:rsidRDefault="00B30989">
      <w:pPr>
        <w:pStyle w:val="ConsPlusNormal"/>
        <w:jc w:val="both"/>
      </w:pPr>
      <w:r>
        <w:t xml:space="preserve">(п. 3 введен </w:t>
      </w:r>
      <w:hyperlink r:id="rId457"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Сроки реализации Подпрограммы: 2015 - 2020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center"/>
      </w:pPr>
      <w:r>
        <w:t xml:space="preserve">(в ред. </w:t>
      </w:r>
      <w:hyperlink r:id="rId458"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11.02.2015 N 41-пп)</w:t>
      </w:r>
    </w:p>
    <w:p w:rsidR="00B30989" w:rsidRDefault="00B30989">
      <w:pPr>
        <w:pStyle w:val="ConsPlusNormal"/>
        <w:jc w:val="both"/>
      </w:pPr>
    </w:p>
    <w:p w:rsidR="00B30989" w:rsidRDefault="00B30989">
      <w:pPr>
        <w:pStyle w:val="ConsPlusNormal"/>
        <w:ind w:firstLine="540"/>
        <w:jc w:val="both"/>
      </w:pPr>
      <w:r>
        <w:t>Основными мероприятиями Подпрограммы являются:</w:t>
      </w:r>
    </w:p>
    <w:p w:rsidR="00B30989" w:rsidRDefault="00B30989">
      <w:pPr>
        <w:pStyle w:val="ConsPlusNormal"/>
        <w:ind w:firstLine="540"/>
        <w:jc w:val="both"/>
      </w:pPr>
      <w:r>
        <w:t>1.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предоставления субсидий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(субсидии муниципальным образованиям).</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мероприятия, является министерство строительства, дорожного хозяйства Иркутской области.</w:t>
      </w:r>
    </w:p>
    <w:p w:rsidR="00B30989" w:rsidRDefault="00B30989">
      <w:pPr>
        <w:pStyle w:val="ConsPlusNormal"/>
        <w:ind w:firstLine="540"/>
        <w:jc w:val="both"/>
      </w:pPr>
      <w:r>
        <w:t>Получателями бюджетных средств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являются муниципальные образования Иркутской области.</w:t>
      </w:r>
    </w:p>
    <w:p w:rsidR="00B30989" w:rsidRDefault="00B30989">
      <w:pPr>
        <w:pStyle w:val="ConsPlusNormal"/>
        <w:ind w:firstLine="540"/>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мероприятия является министерство социального развития, опеки и попечительства Иркутской области.</w:t>
      </w:r>
    </w:p>
    <w:p w:rsidR="00B30989" w:rsidRDefault="00B30989">
      <w:pPr>
        <w:pStyle w:val="ConsPlusNormal"/>
        <w:ind w:firstLine="540"/>
        <w:jc w:val="both"/>
      </w:pPr>
      <w:r>
        <w:t>3. Оказание содействия в развитии инфраструктуры территорий садоводческих, огороднических и дачных некоммерческих объединений граждан Иркутской области.</w:t>
      </w:r>
    </w:p>
    <w:p w:rsidR="00B30989" w:rsidRDefault="00B30989">
      <w:pPr>
        <w:pStyle w:val="ConsPlusNormal"/>
        <w:ind w:firstLine="540"/>
        <w:jc w:val="both"/>
      </w:pPr>
      <w:r>
        <w:t>Реализация мероприятия планируется путем:</w:t>
      </w:r>
    </w:p>
    <w:p w:rsidR="00B30989" w:rsidRDefault="00B30989">
      <w:pPr>
        <w:pStyle w:val="ConsPlusNormal"/>
        <w:ind w:firstLine="540"/>
        <w:jc w:val="both"/>
      </w:pPr>
      <w:r>
        <w:t xml:space="preserve">предоставления садоводческим, огородническим и дачным некоммерческим объединениям граждан Иркутской области грантов в форме субсидий на развитие инженерной инфраструктуры объектов общего пользования садоводческих, огороднических и дачных некоммерческих </w:t>
      </w:r>
      <w:r>
        <w:lastRenderedPageBreak/>
        <w:t>объединений граждан Иркутской области.</w:t>
      </w:r>
    </w:p>
    <w:p w:rsidR="00B30989" w:rsidRDefault="00B30989">
      <w:pPr>
        <w:pStyle w:val="ConsPlusNormal"/>
        <w:ind w:firstLine="540"/>
        <w:jc w:val="both"/>
      </w:pPr>
      <w:r>
        <w:t>Главным распорядителем средств областного бюджета, участвующим в реализации мероприятия, является министерство сельского хозяйства Иркутской области.</w:t>
      </w:r>
    </w:p>
    <w:p w:rsidR="00B30989" w:rsidRDefault="00B30989">
      <w:pPr>
        <w:pStyle w:val="ConsPlusNormal"/>
        <w:jc w:val="both"/>
      </w:pPr>
      <w:r>
        <w:t xml:space="preserve">(п. 3 введен </w:t>
      </w:r>
      <w:hyperlink r:id="rId459" w:history="1">
        <w:r>
          <w:rPr>
            <w:color w:val="0000FF"/>
          </w:rPr>
          <w:t>Постановлением</w:t>
        </w:r>
      </w:hyperlink>
      <w:r>
        <w:t xml:space="preserve"> Правительства Иркутской области от 11.09.2015 N 464-пп)</w:t>
      </w:r>
    </w:p>
    <w:p w:rsidR="00B30989" w:rsidRDefault="00B30989">
      <w:pPr>
        <w:pStyle w:val="ConsPlusNormal"/>
        <w:ind w:firstLine="540"/>
        <w:jc w:val="both"/>
      </w:pPr>
      <w:r>
        <w:t xml:space="preserve">Система мероприятий Подпрограммы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center"/>
      </w:pPr>
      <w:r>
        <w:t xml:space="preserve">(в ред. </w:t>
      </w:r>
      <w:hyperlink r:id="rId460"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11.02.2015 N 41-пп)</w:t>
      </w:r>
    </w:p>
    <w:p w:rsidR="00B30989" w:rsidRDefault="00B30989">
      <w:pPr>
        <w:pStyle w:val="ConsPlusNormal"/>
        <w:jc w:val="both"/>
      </w:pPr>
    </w:p>
    <w:p w:rsidR="00B30989" w:rsidRDefault="00B30989">
      <w:pPr>
        <w:pStyle w:val="ConsPlusNormal"/>
        <w:ind w:firstLine="540"/>
        <w:jc w:val="both"/>
      </w:pPr>
      <w:r>
        <w:t>Для реализации поставленных задач на территории Иркутской области:</w:t>
      </w:r>
    </w:p>
    <w:p w:rsidR="00B30989" w:rsidRDefault="00B30989">
      <w:pPr>
        <w:pStyle w:val="ConsPlusNormal"/>
        <w:ind w:firstLine="540"/>
        <w:jc w:val="both"/>
      </w:pPr>
      <w:r>
        <w:t xml:space="preserve">министерством строительства, дорожного хозяйства Иркутской области разработан </w:t>
      </w:r>
      <w:hyperlink w:anchor="P41923" w:history="1">
        <w:r>
          <w:rPr>
            <w:color w:val="0000FF"/>
          </w:rPr>
          <w:t>Порядок</w:t>
        </w:r>
      </w:hyperlink>
      <w:r>
        <w:t xml:space="preserve"> предоставления субсидий из областного бюджета местным бюджетам за счет средств дорожного фонда Иркутской области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(далее - Порядок), представленный в приложении 1 к Подпрограмме;</w:t>
      </w:r>
    </w:p>
    <w:p w:rsidR="00B30989" w:rsidRDefault="00B30989">
      <w:pPr>
        <w:pStyle w:val="ConsPlusNormal"/>
        <w:ind w:firstLine="540"/>
        <w:jc w:val="both"/>
      </w:pPr>
      <w:r>
        <w:t xml:space="preserve">министерством социального развития, опеки и попечительства Иркутской области разработано </w:t>
      </w:r>
      <w:hyperlink r:id="rId461" w:history="1">
        <w:r>
          <w:rPr>
            <w:color w:val="0000FF"/>
          </w:rPr>
          <w:t>Положение</w:t>
        </w:r>
      </w:hyperlink>
      <w:r>
        <w:t xml:space="preserve"> о бесплатном проезде отдельных категорий граждан в Иркутской области в 2013 - 2015 годах и предоставлении из областного бюджета субсидий в целях возмещения затрат в связи с оказанием услуг по пассажирским перевозкам, утвержденное постановлением Правительства Иркутской области от 12 марта 2013 года N 81-пп;</w:t>
      </w:r>
    </w:p>
    <w:p w:rsidR="00B30989" w:rsidRDefault="00B30989">
      <w:pPr>
        <w:pStyle w:val="ConsPlusNormal"/>
        <w:ind w:firstLine="540"/>
        <w:jc w:val="both"/>
      </w:pPr>
      <w:r>
        <w:t>министерством сельского хозяйства Иркутской области разрабатывается порядок о предоставлении садоводческим, огородническим и дачным некоммерческим объединениям граждан Иркутской области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Иркутской области и утверждается постановлением Правительства Иркутской области.</w:t>
      </w:r>
    </w:p>
    <w:p w:rsidR="00B30989" w:rsidRDefault="00B30989">
      <w:pPr>
        <w:pStyle w:val="ConsPlusNormal"/>
        <w:jc w:val="both"/>
      </w:pPr>
      <w:r>
        <w:t xml:space="preserve">(абзац введен </w:t>
      </w:r>
      <w:hyperlink r:id="rId462" w:history="1">
        <w:r>
          <w:rPr>
            <w:color w:val="0000FF"/>
          </w:rPr>
          <w:t>Постановлением</w:t>
        </w:r>
      </w:hyperlink>
      <w:r>
        <w:t xml:space="preserve"> Правительства Иркутской области от 11.09.2015 N 464-пп)</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both"/>
      </w:pPr>
    </w:p>
    <w:p w:rsidR="00B30989" w:rsidRDefault="00B30989">
      <w:pPr>
        <w:pStyle w:val="ConsPlusNormal"/>
        <w:ind w:firstLine="540"/>
        <w:jc w:val="both"/>
      </w:pPr>
      <w:r>
        <w:t xml:space="preserve">Направления и объемы финансирования Подпрограммы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На реализацию мероприятий Подпрограммы средства федерального бюджета не привлекаются.</w:t>
      </w:r>
    </w:p>
    <w:p w:rsidR="00B30989" w:rsidRDefault="00B30989">
      <w:pPr>
        <w:pStyle w:val="ConsPlusNormal"/>
        <w:jc w:val="both"/>
      </w:pPr>
    </w:p>
    <w:p w:rsidR="00B30989" w:rsidRDefault="00B30989">
      <w:pPr>
        <w:pStyle w:val="ConsPlusNormal"/>
        <w:jc w:val="center"/>
      </w:pPr>
      <w:r>
        <w:t>Раздел 6. СВЕДЕНИЯ ОБ УЧАСТИИ МУНИЦИПАЛЬНЫХ ОБРАЗОВАНИЙ</w:t>
      </w:r>
    </w:p>
    <w:p w:rsidR="00B30989" w:rsidRDefault="00B30989">
      <w:pPr>
        <w:pStyle w:val="ConsPlusNormal"/>
        <w:jc w:val="center"/>
      </w:pPr>
      <w:r>
        <w:t>ИРКУТСКОЙ В РЕАЛИЗАЦИИ ПОДПРОГРАММЫ</w:t>
      </w:r>
    </w:p>
    <w:p w:rsidR="00B30989" w:rsidRDefault="00B30989">
      <w:pPr>
        <w:pStyle w:val="ConsPlusNormal"/>
        <w:jc w:val="both"/>
      </w:pPr>
    </w:p>
    <w:p w:rsidR="00B30989" w:rsidRDefault="00B30989">
      <w:pPr>
        <w:pStyle w:val="ConsPlusNormal"/>
        <w:ind w:firstLine="540"/>
        <w:jc w:val="both"/>
      </w:pPr>
      <w:r>
        <w:t>В целях реализации Подпрограммы предусмотрено предоставление субсидий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(субсидии муниципальным образованиям).</w:t>
      </w:r>
    </w:p>
    <w:p w:rsidR="00B30989" w:rsidRDefault="00B30989">
      <w:pPr>
        <w:pStyle w:val="ConsPlusNormal"/>
        <w:ind w:firstLine="540"/>
        <w:jc w:val="both"/>
      </w:pPr>
      <w:r>
        <w:t>Предоставление субсидий осуществляется министерством строительства, дорожного хозяйства Иркутской области.</w:t>
      </w:r>
    </w:p>
    <w:p w:rsidR="00B30989" w:rsidRDefault="00B30989">
      <w:pPr>
        <w:pStyle w:val="ConsPlusNormal"/>
        <w:ind w:firstLine="540"/>
        <w:jc w:val="both"/>
      </w:pPr>
      <w:r>
        <w:t xml:space="preserve">Цели и условия предоставления и расходования субсидий, критерии отбора муниципальных образований для предоставления указанных субсидий и их распределение между муниципальными образованиями Иркутской области для предоставления субсидий за счет средств </w:t>
      </w:r>
      <w:r>
        <w:lastRenderedPageBreak/>
        <w:t xml:space="preserve">дорожного фонда Иркутской области устанавливаются </w:t>
      </w:r>
      <w:hyperlink w:anchor="P41923" w:history="1">
        <w:r>
          <w:rPr>
            <w:color w:val="0000FF"/>
          </w:rPr>
          <w:t>Порядком</w:t>
        </w:r>
      </w:hyperlink>
      <w:r>
        <w:t xml:space="preserve"> предоставления субсидий из областного бюджета местным бюджетам за счет средств дорожного фонда Иркутской области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в соответствии с приложением 1 к Подпрограмме.</w:t>
      </w:r>
    </w:p>
    <w:p w:rsidR="00B30989" w:rsidRDefault="00B30989">
      <w:pPr>
        <w:pStyle w:val="ConsPlusNormal"/>
        <w:ind w:firstLine="540"/>
        <w:jc w:val="both"/>
      </w:pPr>
      <w:hyperlink w:anchor="P41974" w:history="1">
        <w:r>
          <w:rPr>
            <w:color w:val="0000FF"/>
          </w:rPr>
          <w:t>Распределение</w:t>
        </w:r>
      </w:hyperlink>
      <w:r>
        <w:t xml:space="preserve"> субсидий из областного бюджета местным бюджетам за счет средств дорожного фонда Иркутской области изложено в приложении 2 к Подпрограмме 13.</w:t>
      </w:r>
    </w:p>
    <w:p w:rsidR="00B30989" w:rsidRDefault="00B30989">
      <w:pPr>
        <w:pStyle w:val="ConsPlusNormal"/>
        <w:jc w:val="both"/>
      </w:pPr>
      <w:r>
        <w:t xml:space="preserve">(абзац введен </w:t>
      </w:r>
      <w:hyperlink r:id="rId463" w:history="1">
        <w:r>
          <w:rPr>
            <w:color w:val="0000FF"/>
          </w:rPr>
          <w:t>Постановлением</w:t>
        </w:r>
      </w:hyperlink>
      <w:r>
        <w:t xml:space="preserve"> Правительства Иркутской области от 08.06.2015 N 278-пп)</w:t>
      </w:r>
    </w:p>
    <w:p w:rsidR="00B30989" w:rsidRDefault="00B30989">
      <w:pPr>
        <w:pStyle w:val="ConsPlusNormal"/>
        <w:jc w:val="both"/>
      </w:pPr>
    </w:p>
    <w:p w:rsidR="00B30989" w:rsidRDefault="00B30989">
      <w:pPr>
        <w:pStyle w:val="ConsPlusNormal"/>
        <w:jc w:val="center"/>
      </w:pPr>
      <w:r>
        <w:t>Раздел 7.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В рамках Подпрограммы участие государственных внебюджетных фондов не планируется.</w:t>
      </w:r>
    </w:p>
    <w:p w:rsidR="00B30989" w:rsidRDefault="00B30989">
      <w:pPr>
        <w:pStyle w:val="ConsPlusNormal"/>
        <w:jc w:val="both"/>
      </w:pPr>
    </w:p>
    <w:p w:rsidR="00B30989" w:rsidRDefault="00B30989">
      <w:pPr>
        <w:pStyle w:val="ConsPlusNormal"/>
        <w:jc w:val="center"/>
      </w:pPr>
      <w:r>
        <w:t>Раздел 8.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w:t>
      </w:r>
    </w:p>
    <w:p w:rsidR="00B30989" w:rsidRDefault="00B30989">
      <w:pPr>
        <w:pStyle w:val="ConsPlusNormal"/>
        <w:jc w:val="right"/>
      </w:pPr>
      <w:r>
        <w:t>к Подпрограмме</w:t>
      </w:r>
    </w:p>
    <w:p w:rsidR="00B30989" w:rsidRDefault="00B30989">
      <w:pPr>
        <w:pStyle w:val="ConsPlusNormal"/>
        <w:jc w:val="right"/>
      </w:pPr>
      <w:r>
        <w:t>"Создание условий для развития</w:t>
      </w:r>
    </w:p>
    <w:p w:rsidR="00B30989" w:rsidRDefault="00B30989">
      <w:pPr>
        <w:pStyle w:val="ConsPlusNormal"/>
        <w:jc w:val="right"/>
      </w:pPr>
      <w:r>
        <w:t>садоводческих, огороднических и дачных</w:t>
      </w:r>
    </w:p>
    <w:p w:rsidR="00B30989" w:rsidRDefault="00B30989">
      <w:pPr>
        <w:pStyle w:val="ConsPlusNormal"/>
        <w:jc w:val="right"/>
      </w:pPr>
      <w:r>
        <w:t>некоммерческих объединений граждан</w:t>
      </w:r>
    </w:p>
    <w:p w:rsidR="00B30989" w:rsidRDefault="00B30989">
      <w:pPr>
        <w:pStyle w:val="ConsPlusNormal"/>
        <w:jc w:val="right"/>
      </w:pPr>
      <w:r>
        <w:t>в Иркутской области" на 2015 - 2020 годы</w:t>
      </w:r>
    </w:p>
    <w:p w:rsidR="00B30989" w:rsidRDefault="00B30989">
      <w:pPr>
        <w:pStyle w:val="ConsPlusNormal"/>
        <w:jc w:val="both"/>
      </w:pPr>
    </w:p>
    <w:p w:rsidR="00B30989" w:rsidRDefault="00B30989">
      <w:pPr>
        <w:pStyle w:val="ConsPlusTitle"/>
        <w:jc w:val="center"/>
      </w:pPr>
      <w:bookmarkStart w:id="68" w:name="P41923"/>
      <w:bookmarkEnd w:id="68"/>
      <w:r>
        <w:t>ПОРЯДОК</w:t>
      </w:r>
    </w:p>
    <w:p w:rsidR="00B30989" w:rsidRDefault="00B30989">
      <w:pPr>
        <w:pStyle w:val="ConsPlusTitle"/>
        <w:jc w:val="center"/>
      </w:pPr>
      <w:r>
        <w:t>ПРЕДОСТАВЛЕНИЯ СУБСИДИЙ ИЗ ОБЛАСТНОГО БЮДЖЕТА МЕСТНЫМ</w:t>
      </w:r>
    </w:p>
    <w:p w:rsidR="00B30989" w:rsidRDefault="00B30989">
      <w:pPr>
        <w:pStyle w:val="ConsPlusTitle"/>
        <w:jc w:val="center"/>
      </w:pPr>
      <w:r>
        <w:t>БЮДЖЕТАМ ЗА СЧЕТ СРЕДСТВ ДОРОЖНОГО ФОНДА ИРКУТСКОЙ ОБЛАСТИ</w:t>
      </w:r>
    </w:p>
    <w:p w:rsidR="00B30989" w:rsidRDefault="00B30989">
      <w:pPr>
        <w:pStyle w:val="ConsPlusTitle"/>
        <w:jc w:val="center"/>
      </w:pPr>
      <w:r>
        <w:t>НА КАПИТАЛЬНЫЙ РЕМОНТ И РЕМОНТ АВТОМОБИЛЬНЫХ ДОРОГ ОБЩЕГО</w:t>
      </w:r>
    </w:p>
    <w:p w:rsidR="00B30989" w:rsidRDefault="00B30989">
      <w:pPr>
        <w:pStyle w:val="ConsPlusTitle"/>
        <w:jc w:val="center"/>
      </w:pPr>
      <w:r>
        <w:t>ПОЛЬЗОВАНИЯ МЕСТНОГО ЗНАЧЕНИЯ К САДОВОДЧЕСКИМ,</w:t>
      </w:r>
    </w:p>
    <w:p w:rsidR="00B30989" w:rsidRDefault="00B30989">
      <w:pPr>
        <w:pStyle w:val="ConsPlusTitle"/>
        <w:jc w:val="center"/>
      </w:pPr>
      <w:r>
        <w:t>ОГОРОДНИЧЕСКИМ И ДАЧНЫМ НЕКОММЕРЧЕСКИМ ОБЪЕДИНЕНИЯМ ГРАЖДАН</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 ред. </w:t>
      </w:r>
      <w:hyperlink r:id="rId46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pStyle w:val="ConsPlusNormal"/>
        <w:jc w:val="both"/>
      </w:pPr>
    </w:p>
    <w:p w:rsidR="00B30989" w:rsidRDefault="00B30989">
      <w:pPr>
        <w:pStyle w:val="ConsPlusNormal"/>
        <w:ind w:firstLine="540"/>
        <w:jc w:val="both"/>
      </w:pPr>
      <w:r>
        <w:t>1. Настоящим порядком устанавливаются условия предоставления и расходования субсидий, критерии отбора муниципальных образований Иркутской области, распределение субсидий в целях софинансирования расходных обязательств муниципальных образований Иркутской области, связанных с осуществлением органами местного самоуправления муниципальных образований Иркутской области капитального ремонта и ремонта автомобильных дорог общего пользования местного значения к садоводческим, огородническим и дачным некоммерческим объединениям граждан (далее - субсидии на ремонт дорог к садоводствам).</w:t>
      </w:r>
    </w:p>
    <w:p w:rsidR="00B30989" w:rsidRDefault="00B30989">
      <w:pPr>
        <w:pStyle w:val="ConsPlusNormal"/>
        <w:ind w:firstLine="540"/>
        <w:jc w:val="both"/>
      </w:pPr>
      <w:r>
        <w:t>2. Условия предоставления субсидий:</w:t>
      </w:r>
    </w:p>
    <w:p w:rsidR="00B30989" w:rsidRDefault="00B30989">
      <w:pPr>
        <w:pStyle w:val="ConsPlusNormal"/>
        <w:ind w:firstLine="540"/>
        <w:jc w:val="both"/>
      </w:pPr>
      <w:r>
        <w:t>а) наличие утвержденных муниципальных программ, реализуемых за счет средств местного бюджета и предусматривающих мероприятия по капитальному ремонту и ремонту автомобильных дорог общего пользования местного значения к садоводческим, огородническим и дачным некоммерческим объединениям граждан (далее - дороги к садоводствам);</w:t>
      </w:r>
    </w:p>
    <w:p w:rsidR="00B30989" w:rsidRDefault="00B30989">
      <w:pPr>
        <w:pStyle w:val="ConsPlusNormal"/>
        <w:ind w:firstLine="540"/>
        <w:jc w:val="both"/>
      </w:pPr>
      <w:r>
        <w:t>б) наличие утвержденных перечней автомобильных дорог общего пользования местного значения;</w:t>
      </w:r>
    </w:p>
    <w:p w:rsidR="00B30989" w:rsidRDefault="00B30989">
      <w:pPr>
        <w:pStyle w:val="ConsPlusNormal"/>
        <w:ind w:firstLine="540"/>
        <w:jc w:val="both"/>
      </w:pPr>
      <w:r>
        <w:t xml:space="preserve">в) наличие утвержденной проектной документации, имеющей положительное заключение </w:t>
      </w:r>
      <w:r>
        <w:lastRenderedPageBreak/>
        <w:t>государственной экспертизы и заключение о достоверности определения сметной стоимости (в случае предоставления субсидии на капитальный ремонт дорог к садоводствам);</w:t>
      </w:r>
    </w:p>
    <w:p w:rsidR="00B30989" w:rsidRDefault="00B30989">
      <w:pPr>
        <w:pStyle w:val="ConsPlusNormal"/>
        <w:ind w:firstLine="540"/>
        <w:jc w:val="both"/>
      </w:pPr>
      <w:r>
        <w:t>наличие заключения о достоверности определения сметной стоимости ремонта (в случае предоставления субсидии на ремонт дорог к садоводствам);</w:t>
      </w:r>
    </w:p>
    <w:p w:rsidR="00B30989" w:rsidRDefault="00B30989">
      <w:pPr>
        <w:pStyle w:val="ConsPlusNormal"/>
        <w:ind w:firstLine="540"/>
        <w:jc w:val="both"/>
      </w:pPr>
      <w:r>
        <w:t>г) наличие в реестре муниципального имущества муниципального образования Иркутской области объектов недвижимого имущества - автомобильных дорог общего пользования местного значения, финансирование которых планируется за счет субсидий в текущем финансовом году.</w:t>
      </w:r>
    </w:p>
    <w:p w:rsidR="00B30989" w:rsidRDefault="00B30989">
      <w:pPr>
        <w:pStyle w:val="ConsPlusNormal"/>
        <w:ind w:firstLine="540"/>
        <w:jc w:val="both"/>
      </w:pPr>
      <w:r>
        <w:t>3. Критерием отбора муниципальных образований Иркутской области для предоставления субсидий на ремонт дорог к садоводствам является: уровень софинансирования расходных обязательств муниципального образования Иркутской области на капитальный ремонт и ремонт дорог к садоводствам устанавливаемый в размере не менее 5 процентов годового объема бюджетных ассигнований в объект.</w:t>
      </w:r>
    </w:p>
    <w:p w:rsidR="00B30989" w:rsidRDefault="00B30989">
      <w:pPr>
        <w:pStyle w:val="ConsPlusNormal"/>
        <w:ind w:firstLine="540"/>
        <w:jc w:val="both"/>
      </w:pPr>
      <w:bookmarkStart w:id="69" w:name="P41941"/>
      <w:bookmarkEnd w:id="69"/>
      <w:r>
        <w:t>4. Для получения субсидий на ремонт дорог к садоводствам органы местного самоуправления муниципальных образований Иркутской области предоставляют ежегодно до 1 марта в министерство следующие документы:</w:t>
      </w:r>
    </w:p>
    <w:p w:rsidR="00B30989" w:rsidRDefault="00B30989">
      <w:pPr>
        <w:pStyle w:val="ConsPlusNormal"/>
        <w:ind w:firstLine="540"/>
        <w:jc w:val="both"/>
      </w:pPr>
      <w:r>
        <w:t>а) пояснительную записку с обоснованием необходимости предоставления субсидий;</w:t>
      </w:r>
    </w:p>
    <w:p w:rsidR="00B30989" w:rsidRDefault="00B30989">
      <w:pPr>
        <w:pStyle w:val="ConsPlusNormal"/>
        <w:ind w:firstLine="540"/>
        <w:jc w:val="both"/>
      </w:pPr>
      <w:r>
        <w:t>б) заверенные в установленном законодательством порядке копии:</w:t>
      </w:r>
    </w:p>
    <w:p w:rsidR="00B30989" w:rsidRDefault="00B30989">
      <w:pPr>
        <w:pStyle w:val="ConsPlusNormal"/>
        <w:ind w:firstLine="540"/>
        <w:jc w:val="both"/>
      </w:pPr>
      <w:r>
        <w:t>положительного заключения государственной экспертизы на проектную документацию и (или) заключения о достоверности определения сметной стоимости (в случаях, установленных законодательством);</w:t>
      </w:r>
    </w:p>
    <w:p w:rsidR="00B30989" w:rsidRDefault="00B30989">
      <w:pPr>
        <w:pStyle w:val="ConsPlusNormal"/>
        <w:ind w:firstLine="540"/>
        <w:jc w:val="both"/>
      </w:pPr>
      <w:r>
        <w:t>правового акта об утверждении проектной документации с указанием стоимости и основных характеристик объектов в случае предоставления субсидий на капитальный ремонт автомобильных дорог к садоводствам;</w:t>
      </w:r>
    </w:p>
    <w:p w:rsidR="00B30989" w:rsidRDefault="00B30989">
      <w:pPr>
        <w:pStyle w:val="ConsPlusNormal"/>
        <w:ind w:firstLine="540"/>
        <w:jc w:val="both"/>
      </w:pPr>
      <w:r>
        <w:t>муниципальной программы, устанавливающей расходные обязательства муниципального образования по финансированию мероприятий, направленных на капитальный ремонт и ремонт дорог к садоводствам в текущем финансовом году;</w:t>
      </w:r>
    </w:p>
    <w:p w:rsidR="00B30989" w:rsidRDefault="00B30989">
      <w:pPr>
        <w:pStyle w:val="ConsPlusNormal"/>
        <w:ind w:firstLine="540"/>
        <w:jc w:val="both"/>
      </w:pPr>
      <w:r>
        <w:t>утвержденного перечня автомобильных дорог общего пользования местного значения;</w:t>
      </w:r>
    </w:p>
    <w:p w:rsidR="00B30989" w:rsidRDefault="00B30989">
      <w:pPr>
        <w:pStyle w:val="ConsPlusNormal"/>
        <w:ind w:firstLine="540"/>
        <w:jc w:val="both"/>
      </w:pPr>
      <w:r>
        <w:t>в) выписку из сводной бюджетной росписи местного бюджета, содержащую сведения о наличии в местном бюджете бюджетных ассигнований на реализацию муниципальной программы, реализуемой за счет средств местного бюджета, и предусматривающей финансирование мероприятий, направленных на капитальный ремонт и ремонт дорог к садоводствам в текущем финансовом году;</w:t>
      </w:r>
    </w:p>
    <w:p w:rsidR="00B30989" w:rsidRDefault="00B30989">
      <w:pPr>
        <w:pStyle w:val="ConsPlusNormal"/>
        <w:ind w:firstLine="540"/>
        <w:jc w:val="both"/>
      </w:pPr>
      <w:r>
        <w:t>г) выписку из реестра муниципального имущества муниципального образования Иркутской области на объекты недвижимого имущества - автомобильные дороги общего пользования местного значения, финансирование которых планируется за счет субсидии на ремонт дорог к садоводствам в текущем финансовом году.</w:t>
      </w:r>
    </w:p>
    <w:p w:rsidR="00B30989" w:rsidRDefault="00B30989">
      <w:pPr>
        <w:pStyle w:val="ConsPlusNormal"/>
        <w:ind w:firstLine="540"/>
        <w:jc w:val="both"/>
      </w:pPr>
      <w:r>
        <w:t>5. Субсидии на ремонт дорог к садоводствам предоставляются министерством в пределах лимитов бюджетных обязательств, предусмотренных министерству на соответствующий финансовый год, и в соответствии с утвержденным распределением субсидий.</w:t>
      </w:r>
    </w:p>
    <w:p w:rsidR="00B30989" w:rsidRDefault="00B30989">
      <w:pPr>
        <w:pStyle w:val="ConsPlusNormal"/>
        <w:ind w:firstLine="540"/>
        <w:jc w:val="both"/>
      </w:pPr>
      <w:r>
        <w:t>В случае, если общий размер средств, запрашиваемых муниципальными образованиями Иркутской области, превышает сумму бюджетных ассигнований, предусмотренных на соответствующий финансовый год на предоставление субсидий на ремонт дорог к садоводствам, распределение субсидий между муниципальными образованиями Иркутской области осуществляется пропорционально в пределах средств, предусмотренных на соответствующий год.</w:t>
      </w:r>
    </w:p>
    <w:p w:rsidR="00B30989" w:rsidRDefault="00B30989">
      <w:pPr>
        <w:pStyle w:val="ConsPlusNormal"/>
        <w:ind w:firstLine="540"/>
        <w:jc w:val="both"/>
      </w:pPr>
      <w:r>
        <w:t xml:space="preserve">Объем субсидии на ремонт дорог к садоводствам распределяется в первую очередь между муниципальными образованиями Иркутской области, муниципальные программы которых предусматривают финансирование мероприятий, направленных на капитальный ремонт и ремонт дорог к садоводствам в текущем финансовом году, из внебюджетных источников. В случае наличия софинансирования из внебюджетных источников в размере не менее 1 процента годового объема бюджетных ассигнований в объект устанавливается уровень софинансирования расходных обязательств муниципального образования Иркутской области на капитальный ремонт и ремонт дорог к садоводствам в объеме не более 10 процентов годового объема бюджетных ассигнований в объект. В случае наличия софинансирования из вышеуказанных источников у всех муниципальных образований, представивших документы, распределение объема субсидии на </w:t>
      </w:r>
      <w:r>
        <w:lastRenderedPageBreak/>
        <w:t>ремонт дорог к садоводствам осуществляется пропорционально в пределах средств, предусмотренных на соответствующий год.</w:t>
      </w:r>
    </w:p>
    <w:p w:rsidR="00B30989" w:rsidRDefault="00B30989">
      <w:pPr>
        <w:pStyle w:val="ConsPlusNormal"/>
        <w:jc w:val="both"/>
      </w:pPr>
      <w:r>
        <w:t xml:space="preserve">(в ред. </w:t>
      </w:r>
      <w:hyperlink r:id="rId465" w:history="1">
        <w:r>
          <w:rPr>
            <w:color w:val="0000FF"/>
          </w:rPr>
          <w:t>Постановления</w:t>
        </w:r>
      </w:hyperlink>
      <w:r>
        <w:t xml:space="preserve"> Правительства Иркутской области от 08.06.2015 N 278-пп)</w:t>
      </w:r>
    </w:p>
    <w:p w:rsidR="00B30989" w:rsidRDefault="00B30989">
      <w:pPr>
        <w:pStyle w:val="ConsPlusNormal"/>
        <w:ind w:firstLine="540"/>
        <w:jc w:val="both"/>
      </w:pPr>
      <w:r>
        <w:t>Предоставление субсидий на ремонт дорог к садоводствам осуществляется в соответствии с соглашением, заключенным между министерством и органами местного самоуправления муниципальных образований Иркутской области, по форме, утвержденной министерством.</w:t>
      </w:r>
    </w:p>
    <w:p w:rsidR="00B30989" w:rsidRDefault="00B30989">
      <w:pPr>
        <w:pStyle w:val="ConsPlusNormal"/>
        <w:ind w:firstLine="540"/>
        <w:jc w:val="both"/>
      </w:pPr>
      <w:r>
        <w:t>Министерство перечисляет субсидии на лицевой счет органа местного самоуправления муниципального образования, открытый в Управлении Федерального казначейства по Иркутской области, в соответствии с графиком предоставления субсидий, являющимся приложением к соглашению.</w:t>
      </w:r>
    </w:p>
    <w:p w:rsidR="00B30989" w:rsidRDefault="00B30989">
      <w:pPr>
        <w:pStyle w:val="ConsPlusNormal"/>
        <w:ind w:firstLine="540"/>
        <w:jc w:val="both"/>
      </w:pPr>
      <w:r>
        <w:t>В случае образования экономии субсидий по итогам осуществления закупки для определения подрядной организации на выполнение работ по ремонту дорог к садоводствам министерство принимает решение о перераспределении указанной экономии для предоставления субсидий муниципальным образованиям Иркутской области, отвечающим критериям отбора муниципальных образований Иркутской области для предоставления субсидий на ремонт дорог к садоводствам.</w:t>
      </w:r>
    </w:p>
    <w:p w:rsidR="00B30989" w:rsidRDefault="00B30989">
      <w:pPr>
        <w:pStyle w:val="ConsPlusNormal"/>
        <w:ind w:firstLine="540"/>
        <w:jc w:val="both"/>
      </w:pPr>
      <w:r>
        <w:t>6. Министерство принимает решение об отказе в предоставлении субсидии в случаях:</w:t>
      </w:r>
    </w:p>
    <w:p w:rsidR="00B30989" w:rsidRDefault="00B30989">
      <w:pPr>
        <w:pStyle w:val="ConsPlusNormal"/>
        <w:ind w:firstLine="540"/>
        <w:jc w:val="both"/>
      </w:pPr>
      <w:r>
        <w:t>а) несоответствия условиям предоставления и критериям отбора муниципальных образований Иркутской области, предусмотренным настоящим порядком;</w:t>
      </w:r>
    </w:p>
    <w:p w:rsidR="00B30989" w:rsidRDefault="00B30989">
      <w:pPr>
        <w:pStyle w:val="ConsPlusNormal"/>
        <w:ind w:firstLine="540"/>
        <w:jc w:val="both"/>
      </w:pPr>
      <w:r>
        <w:t xml:space="preserve">б) непредставления документов, предусмотренных </w:t>
      </w:r>
      <w:hyperlink w:anchor="P41941" w:history="1">
        <w:r>
          <w:rPr>
            <w:color w:val="0000FF"/>
          </w:rPr>
          <w:t>пунктом 4</w:t>
        </w:r>
      </w:hyperlink>
      <w:r>
        <w:t xml:space="preserve"> настоящего порядка.</w:t>
      </w:r>
    </w:p>
    <w:p w:rsidR="00B30989" w:rsidRDefault="00B30989">
      <w:pPr>
        <w:pStyle w:val="ConsPlusNormal"/>
        <w:ind w:firstLine="540"/>
        <w:jc w:val="both"/>
      </w:pPr>
      <w:r>
        <w:t>7. Органы местного самоуправления муниципальных образований Иркутской области ежемесячно в срок до 5 числа месяца, следующего за отчетным, представляют в министерство отчет о целевом использовании субсидий по форме, утвержденной министерством.</w:t>
      </w:r>
    </w:p>
    <w:p w:rsidR="00B30989" w:rsidRDefault="00B30989">
      <w:pPr>
        <w:pStyle w:val="ConsPlusNormal"/>
        <w:ind w:firstLine="540"/>
        <w:jc w:val="both"/>
      </w:pPr>
      <w:r>
        <w:t>8. Контроль за целевым и эффективным использованием субсидий в пределах своей компетенции осуществляют министерство и иные уполномоченные органы.</w:t>
      </w: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2</w:t>
      </w:r>
    </w:p>
    <w:p w:rsidR="00B30989" w:rsidRDefault="00B30989">
      <w:pPr>
        <w:pStyle w:val="ConsPlusNormal"/>
        <w:jc w:val="right"/>
      </w:pPr>
      <w:r>
        <w:t>к Подпрограмме 13</w:t>
      </w:r>
    </w:p>
    <w:p w:rsidR="00B30989" w:rsidRDefault="00B30989">
      <w:pPr>
        <w:pStyle w:val="ConsPlusNormal"/>
        <w:jc w:val="right"/>
      </w:pPr>
      <w:r>
        <w:t>"Создание условий для развития садоводческих,</w:t>
      </w:r>
    </w:p>
    <w:p w:rsidR="00B30989" w:rsidRDefault="00B30989">
      <w:pPr>
        <w:pStyle w:val="ConsPlusNormal"/>
        <w:jc w:val="right"/>
      </w:pPr>
      <w:r>
        <w:t>огороднических и дачных некоммерческих</w:t>
      </w:r>
    </w:p>
    <w:p w:rsidR="00B30989" w:rsidRDefault="00B30989">
      <w:pPr>
        <w:pStyle w:val="ConsPlusNormal"/>
        <w:jc w:val="right"/>
      </w:pPr>
      <w:r>
        <w:t>объединений граждан в Иркутской области"</w:t>
      </w:r>
    </w:p>
    <w:p w:rsidR="00B30989" w:rsidRDefault="00B30989">
      <w:pPr>
        <w:pStyle w:val="ConsPlusNormal"/>
        <w:jc w:val="right"/>
      </w:pPr>
      <w:r>
        <w:t>на 2015 - 2020 годы</w:t>
      </w:r>
    </w:p>
    <w:p w:rsidR="00B30989" w:rsidRDefault="00B30989">
      <w:pPr>
        <w:pStyle w:val="ConsPlusNormal"/>
        <w:jc w:val="both"/>
      </w:pPr>
    </w:p>
    <w:p w:rsidR="00B30989" w:rsidRDefault="00B30989">
      <w:pPr>
        <w:pStyle w:val="ConsPlusNormal"/>
        <w:jc w:val="center"/>
      </w:pPr>
      <w:bookmarkStart w:id="70" w:name="P41974"/>
      <w:bookmarkEnd w:id="70"/>
      <w:r>
        <w:t>РАСПРЕДЕЛЕНИЕ СУБСИДИЙ ИЗ ОБЛАСТНОГО БЮДЖЕТА МЕСТНЫМ</w:t>
      </w:r>
    </w:p>
    <w:p w:rsidR="00B30989" w:rsidRDefault="00B30989">
      <w:pPr>
        <w:pStyle w:val="ConsPlusNormal"/>
        <w:jc w:val="center"/>
      </w:pPr>
      <w:r>
        <w:t>БЮДЖЕТАМ ЗА СЧЕТ СРЕДСТВ ДОРОЖНОГО ФОНДА ИРКУТСКОЙ ОБЛАСТИ</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(введено </w:t>
      </w:r>
      <w:hyperlink r:id="rId466"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08.06.2015 N 278-пп;</w:t>
      </w:r>
    </w:p>
    <w:p w:rsidR="00B30989" w:rsidRDefault="00B30989">
      <w:pPr>
        <w:pStyle w:val="ConsPlusNormal"/>
        <w:jc w:val="center"/>
      </w:pPr>
      <w:r>
        <w:t xml:space="preserve">в ред. </w:t>
      </w:r>
      <w:hyperlink r:id="rId467"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20.10.2015 N 527-пп)</w:t>
      </w:r>
    </w:p>
    <w:p w:rsidR="00B30989" w:rsidRDefault="00B30989">
      <w:pPr>
        <w:sectPr w:rsidR="00B30989">
          <w:pgSz w:w="11905" w:h="16838"/>
          <w:pgMar w:top="1134" w:right="850" w:bottom="1134" w:left="1701" w:header="0" w:footer="0" w:gutter="0"/>
          <w:cols w:space="720"/>
        </w:sectPr>
      </w:pP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953"/>
        <w:gridCol w:w="3231"/>
      </w:tblGrid>
      <w:tr w:rsidR="00B30989">
        <w:tc>
          <w:tcPr>
            <w:tcW w:w="454" w:type="dxa"/>
            <w:vAlign w:val="center"/>
          </w:tcPr>
          <w:p w:rsidR="00B30989" w:rsidRDefault="00B30989">
            <w:pPr>
              <w:pStyle w:val="ConsPlusNormal"/>
              <w:jc w:val="center"/>
            </w:pPr>
            <w:r>
              <w:t>N п/п</w:t>
            </w:r>
          </w:p>
        </w:tc>
        <w:tc>
          <w:tcPr>
            <w:tcW w:w="5953" w:type="dxa"/>
            <w:vAlign w:val="center"/>
          </w:tcPr>
          <w:p w:rsidR="00B30989" w:rsidRDefault="00B30989">
            <w:pPr>
              <w:pStyle w:val="ConsPlusNormal"/>
              <w:jc w:val="center"/>
            </w:pPr>
            <w:r>
              <w:t>Наименование муниципального образования</w:t>
            </w:r>
          </w:p>
        </w:tc>
        <w:tc>
          <w:tcPr>
            <w:tcW w:w="3231" w:type="dxa"/>
            <w:vAlign w:val="center"/>
          </w:tcPr>
          <w:p w:rsidR="00B30989" w:rsidRDefault="00B30989">
            <w:pPr>
              <w:pStyle w:val="ConsPlusNormal"/>
              <w:jc w:val="center"/>
            </w:pPr>
            <w:r>
              <w:t>Субсидии на капитальный ремонт и ремонт автомобильных дорог общего пользования местного значения к садоводческим, огородническим и дачным некоммерческим объединениям граждан, тыс. рублей</w:t>
            </w:r>
          </w:p>
        </w:tc>
      </w:tr>
      <w:tr w:rsidR="00B30989">
        <w:tc>
          <w:tcPr>
            <w:tcW w:w="9638" w:type="dxa"/>
            <w:gridSpan w:val="3"/>
            <w:vAlign w:val="center"/>
          </w:tcPr>
          <w:p w:rsidR="00B30989" w:rsidRDefault="00B30989">
            <w:pPr>
              <w:pStyle w:val="ConsPlusNormal"/>
              <w:jc w:val="center"/>
            </w:pPr>
            <w:r>
              <w:t>2015 год</w:t>
            </w:r>
          </w:p>
        </w:tc>
      </w:tr>
      <w:tr w:rsidR="00B30989">
        <w:tc>
          <w:tcPr>
            <w:tcW w:w="454" w:type="dxa"/>
            <w:vAlign w:val="center"/>
          </w:tcPr>
          <w:p w:rsidR="00B30989" w:rsidRDefault="00B30989">
            <w:pPr>
              <w:pStyle w:val="ConsPlusNormal"/>
              <w:jc w:val="center"/>
            </w:pPr>
            <w:r>
              <w:t>1.</w:t>
            </w:r>
          </w:p>
        </w:tc>
        <w:tc>
          <w:tcPr>
            <w:tcW w:w="5953" w:type="dxa"/>
            <w:vAlign w:val="center"/>
          </w:tcPr>
          <w:p w:rsidR="00B30989" w:rsidRDefault="00B30989">
            <w:pPr>
              <w:pStyle w:val="ConsPlusNormal"/>
            </w:pPr>
            <w:r>
              <w:t>Ангарское муниципальное образование</w:t>
            </w:r>
          </w:p>
        </w:tc>
        <w:tc>
          <w:tcPr>
            <w:tcW w:w="3231" w:type="dxa"/>
            <w:vAlign w:val="center"/>
          </w:tcPr>
          <w:p w:rsidR="00B30989" w:rsidRDefault="00B30989">
            <w:pPr>
              <w:pStyle w:val="ConsPlusNormal"/>
              <w:jc w:val="center"/>
            </w:pPr>
            <w:r>
              <w:t>7293,4</w:t>
            </w:r>
          </w:p>
        </w:tc>
      </w:tr>
      <w:tr w:rsidR="00B30989">
        <w:tc>
          <w:tcPr>
            <w:tcW w:w="454" w:type="dxa"/>
            <w:vAlign w:val="center"/>
          </w:tcPr>
          <w:p w:rsidR="00B30989" w:rsidRDefault="00B30989">
            <w:pPr>
              <w:pStyle w:val="ConsPlusNormal"/>
              <w:jc w:val="center"/>
            </w:pPr>
            <w:r>
              <w:t>2.</w:t>
            </w:r>
          </w:p>
        </w:tc>
        <w:tc>
          <w:tcPr>
            <w:tcW w:w="5953" w:type="dxa"/>
            <w:vAlign w:val="center"/>
          </w:tcPr>
          <w:p w:rsidR="00B30989" w:rsidRDefault="00B30989">
            <w:pPr>
              <w:pStyle w:val="ConsPlusNormal"/>
            </w:pPr>
            <w:r>
              <w:t>Муниципальное образование города Братска</w:t>
            </w:r>
          </w:p>
        </w:tc>
        <w:tc>
          <w:tcPr>
            <w:tcW w:w="3231" w:type="dxa"/>
            <w:vAlign w:val="center"/>
          </w:tcPr>
          <w:p w:rsidR="00B30989" w:rsidRDefault="00B30989">
            <w:pPr>
              <w:pStyle w:val="ConsPlusNormal"/>
              <w:jc w:val="center"/>
            </w:pPr>
            <w:r>
              <w:t>33357,4</w:t>
            </w:r>
          </w:p>
        </w:tc>
      </w:tr>
      <w:tr w:rsidR="00B30989">
        <w:tc>
          <w:tcPr>
            <w:tcW w:w="454" w:type="dxa"/>
            <w:vAlign w:val="center"/>
          </w:tcPr>
          <w:p w:rsidR="00B30989" w:rsidRDefault="00B30989">
            <w:pPr>
              <w:pStyle w:val="ConsPlusNormal"/>
              <w:jc w:val="center"/>
            </w:pPr>
            <w:r>
              <w:t>3.</w:t>
            </w:r>
          </w:p>
        </w:tc>
        <w:tc>
          <w:tcPr>
            <w:tcW w:w="5953" w:type="dxa"/>
            <w:vAlign w:val="center"/>
          </w:tcPr>
          <w:p w:rsidR="00B30989" w:rsidRDefault="00B30989">
            <w:pPr>
              <w:pStyle w:val="ConsPlusNormal"/>
            </w:pPr>
            <w:r>
              <w:t>Муниципальное образование "город Усолье-Сибирское"</w:t>
            </w:r>
          </w:p>
        </w:tc>
        <w:tc>
          <w:tcPr>
            <w:tcW w:w="3231" w:type="dxa"/>
            <w:vAlign w:val="center"/>
          </w:tcPr>
          <w:p w:rsidR="00B30989" w:rsidRDefault="00B30989">
            <w:pPr>
              <w:pStyle w:val="ConsPlusNormal"/>
              <w:jc w:val="center"/>
            </w:pPr>
            <w:r>
              <w:t>7958,7</w:t>
            </w:r>
          </w:p>
        </w:tc>
      </w:tr>
      <w:tr w:rsidR="00B30989">
        <w:tc>
          <w:tcPr>
            <w:tcW w:w="6407" w:type="dxa"/>
            <w:gridSpan w:val="2"/>
            <w:vAlign w:val="center"/>
          </w:tcPr>
          <w:p w:rsidR="00B30989" w:rsidRDefault="00B30989">
            <w:pPr>
              <w:pStyle w:val="ConsPlusNormal"/>
              <w:jc w:val="center"/>
            </w:pPr>
            <w:r>
              <w:t>ВСЕГО:</w:t>
            </w:r>
          </w:p>
        </w:tc>
        <w:tc>
          <w:tcPr>
            <w:tcW w:w="3231" w:type="dxa"/>
            <w:vAlign w:val="center"/>
          </w:tcPr>
          <w:p w:rsidR="00B30989" w:rsidRDefault="00B30989">
            <w:pPr>
              <w:pStyle w:val="ConsPlusNormal"/>
              <w:jc w:val="center"/>
            </w:pPr>
            <w:r>
              <w:t>48609,5</w:t>
            </w:r>
          </w:p>
        </w:tc>
      </w:tr>
    </w:tbl>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both"/>
      </w:pPr>
    </w:p>
    <w:p w:rsidR="00B30989" w:rsidRDefault="00B30989">
      <w:pPr>
        <w:pStyle w:val="ConsPlusNormal"/>
        <w:jc w:val="right"/>
      </w:pPr>
      <w:r>
        <w:t>Приложение 19</w:t>
      </w:r>
    </w:p>
    <w:p w:rsidR="00B30989" w:rsidRDefault="00B30989">
      <w:pPr>
        <w:pStyle w:val="ConsPlusNormal"/>
        <w:jc w:val="right"/>
      </w:pPr>
      <w:r>
        <w:t>к государственной программе</w:t>
      </w:r>
    </w:p>
    <w:p w:rsidR="00B30989" w:rsidRDefault="00B30989">
      <w:pPr>
        <w:pStyle w:val="ConsPlusNormal"/>
        <w:jc w:val="right"/>
      </w:pPr>
      <w:r>
        <w:t>Иркутской области "Развитие сельского хозяйства и</w:t>
      </w:r>
    </w:p>
    <w:p w:rsidR="00B30989" w:rsidRDefault="00B30989">
      <w:pPr>
        <w:pStyle w:val="ConsPlusNormal"/>
        <w:jc w:val="right"/>
      </w:pPr>
      <w:r>
        <w:t>регулирование рынков сельскохозяйственной</w:t>
      </w:r>
    </w:p>
    <w:p w:rsidR="00B30989" w:rsidRDefault="00B30989">
      <w:pPr>
        <w:pStyle w:val="ConsPlusNormal"/>
        <w:jc w:val="right"/>
      </w:pPr>
      <w:r>
        <w:t>продукции, сырья и продовольствия"</w:t>
      </w:r>
    </w:p>
    <w:p w:rsidR="00B30989" w:rsidRDefault="00B30989">
      <w:pPr>
        <w:pStyle w:val="ConsPlusNormal"/>
        <w:jc w:val="right"/>
      </w:pPr>
      <w:r>
        <w:t>на 2014 - 2020 годы</w:t>
      </w:r>
    </w:p>
    <w:p w:rsidR="00B30989" w:rsidRDefault="00B30989">
      <w:pPr>
        <w:pStyle w:val="ConsPlusNormal"/>
        <w:jc w:val="center"/>
      </w:pPr>
      <w:r>
        <w:t>Список изменяющих документов</w:t>
      </w:r>
    </w:p>
    <w:p w:rsidR="00B30989" w:rsidRDefault="00B30989">
      <w:pPr>
        <w:pStyle w:val="ConsPlusNormal"/>
        <w:jc w:val="center"/>
      </w:pPr>
      <w:r>
        <w:t xml:space="preserve">(введена </w:t>
      </w:r>
      <w:hyperlink r:id="rId468" w:history="1">
        <w:r>
          <w:rPr>
            <w:color w:val="0000FF"/>
          </w:rPr>
          <w:t>Постановлением</w:t>
        </w:r>
      </w:hyperlink>
      <w:r>
        <w:t xml:space="preserve"> Правительства Иркутской области</w:t>
      </w:r>
    </w:p>
    <w:p w:rsidR="00B30989" w:rsidRDefault="00B30989">
      <w:pPr>
        <w:pStyle w:val="ConsPlusNormal"/>
        <w:jc w:val="center"/>
      </w:pPr>
      <w:r>
        <w:t>от 11.02.2015 N 41-пп;</w:t>
      </w:r>
    </w:p>
    <w:p w:rsidR="00B30989" w:rsidRDefault="00B30989">
      <w:pPr>
        <w:pStyle w:val="ConsPlusNormal"/>
        <w:jc w:val="center"/>
      </w:pPr>
      <w:r>
        <w:t>в ред. Постановлений Правительства Иркутской области</w:t>
      </w:r>
    </w:p>
    <w:p w:rsidR="00B30989" w:rsidRDefault="00B30989">
      <w:pPr>
        <w:pStyle w:val="ConsPlusNormal"/>
        <w:jc w:val="center"/>
      </w:pPr>
      <w:r>
        <w:lastRenderedPageBreak/>
        <w:t xml:space="preserve">от 08.06.2015 </w:t>
      </w:r>
      <w:hyperlink r:id="rId469" w:history="1">
        <w:r>
          <w:rPr>
            <w:color w:val="0000FF"/>
          </w:rPr>
          <w:t>N 278-пп</w:t>
        </w:r>
      </w:hyperlink>
      <w:r>
        <w:t xml:space="preserve">, от 11.09.2015 </w:t>
      </w:r>
      <w:hyperlink r:id="rId470" w:history="1">
        <w:r>
          <w:rPr>
            <w:color w:val="0000FF"/>
          </w:rPr>
          <w:t>N 464-пп</w:t>
        </w:r>
      </w:hyperlink>
      <w:r>
        <w:t>)</w:t>
      </w:r>
    </w:p>
    <w:p w:rsidR="00B30989" w:rsidRDefault="00B30989">
      <w:pPr>
        <w:pStyle w:val="ConsPlusNormal"/>
        <w:jc w:val="both"/>
      </w:pPr>
    </w:p>
    <w:p w:rsidR="00B30989" w:rsidRDefault="00B30989">
      <w:pPr>
        <w:pStyle w:val="ConsPlusNormal"/>
        <w:jc w:val="center"/>
      </w:pPr>
      <w:bookmarkStart w:id="71" w:name="P42014"/>
      <w:bookmarkEnd w:id="71"/>
      <w:r>
        <w:t>ПАСПОРТ</w:t>
      </w:r>
    </w:p>
    <w:p w:rsidR="00B30989" w:rsidRDefault="00B30989">
      <w:pPr>
        <w:pStyle w:val="ConsPlusNormal"/>
        <w:jc w:val="center"/>
      </w:pPr>
      <w:r>
        <w:t>ПОДПРОГРАММЫ "РАЗВИТИЕ СЕЛЬСКОХОЗЯЙСТВЕННОЙ КООПЕРАЦИИ</w:t>
      </w:r>
    </w:p>
    <w:p w:rsidR="00B30989" w:rsidRDefault="00B30989">
      <w:pPr>
        <w:pStyle w:val="ConsPlusNormal"/>
        <w:jc w:val="center"/>
      </w:pPr>
      <w:r>
        <w:t>НА 2015 - 2017 ГОДЫ И НА ПЕРИОД ДО 2020 ГОДА"</w:t>
      </w:r>
    </w:p>
    <w:p w:rsidR="00B30989" w:rsidRDefault="00B30989">
      <w:pPr>
        <w:pStyle w:val="ConsPlusNormal"/>
        <w:jc w:val="center"/>
      </w:pPr>
      <w:r>
        <w:t>ГОСУДАРСТВЕННОЙ ПРОГРАММЫ ИРКУТСКОЙ ОБЛАСТИ "РАЗВИТИЕ</w:t>
      </w:r>
    </w:p>
    <w:p w:rsidR="00B30989" w:rsidRDefault="00B30989">
      <w:pPr>
        <w:pStyle w:val="ConsPlusNormal"/>
        <w:jc w:val="center"/>
      </w:pPr>
      <w:r>
        <w:t>СЕЛЬСКОГО ХОЗЯЙСТВА И РЕГУЛИРОВАНИЕ РЫНКОВ</w:t>
      </w:r>
    </w:p>
    <w:p w:rsidR="00B30989" w:rsidRDefault="00B30989">
      <w:pPr>
        <w:pStyle w:val="ConsPlusNormal"/>
        <w:jc w:val="center"/>
      </w:pPr>
      <w:r>
        <w:t>СЕЛЬСКОХОЗЯЙСТВЕННОЙ ПРОДУКЦИИ, СЫРЬЯ И ПРОДОВОЛЬСТВИЯ"</w:t>
      </w:r>
    </w:p>
    <w:p w:rsidR="00B30989" w:rsidRDefault="00B30989">
      <w:pPr>
        <w:pStyle w:val="ConsPlusNormal"/>
        <w:jc w:val="center"/>
      </w:pPr>
      <w:r>
        <w:t>НА 2014 - 2020 ГОДЫ (ДАЛЕЕ - ПОДПРОГРАММА 14)</w:t>
      </w:r>
    </w:p>
    <w:p w:rsidR="00B30989" w:rsidRDefault="00B309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633"/>
      </w:tblGrid>
      <w:tr w:rsidR="00B30989">
        <w:tc>
          <w:tcPr>
            <w:tcW w:w="2948" w:type="dxa"/>
          </w:tcPr>
          <w:p w:rsidR="00B30989" w:rsidRDefault="00B30989">
            <w:pPr>
              <w:pStyle w:val="ConsPlusNormal"/>
              <w:jc w:val="both"/>
            </w:pPr>
            <w:r>
              <w:t>Наименование государственной программы</w:t>
            </w:r>
          </w:p>
        </w:tc>
        <w:tc>
          <w:tcPr>
            <w:tcW w:w="6633" w:type="dxa"/>
          </w:tcPr>
          <w:p w:rsidR="00B30989" w:rsidRDefault="00B30989">
            <w:pPr>
              <w:pStyle w:val="ConsPlusNormal"/>
              <w:jc w:val="both"/>
            </w:pPr>
            <w:r>
              <w:t>"Развитие сельского хозяйства и регулирование рынков сельскохозяйственной продукции, сырья и продовольствия" на 2014 - 2020 годы</w:t>
            </w:r>
          </w:p>
        </w:tc>
      </w:tr>
      <w:tr w:rsidR="00B30989">
        <w:tc>
          <w:tcPr>
            <w:tcW w:w="2948" w:type="dxa"/>
          </w:tcPr>
          <w:p w:rsidR="00B30989" w:rsidRDefault="00B30989">
            <w:pPr>
              <w:pStyle w:val="ConsPlusNormal"/>
              <w:jc w:val="both"/>
            </w:pPr>
            <w:r>
              <w:t>Наименование подпрограммы</w:t>
            </w:r>
          </w:p>
        </w:tc>
        <w:tc>
          <w:tcPr>
            <w:tcW w:w="6633" w:type="dxa"/>
          </w:tcPr>
          <w:p w:rsidR="00B30989" w:rsidRDefault="00B30989">
            <w:pPr>
              <w:pStyle w:val="ConsPlusNormal"/>
              <w:jc w:val="both"/>
            </w:pPr>
            <w:r>
              <w:t>"Развитие сельскохозяйственной кооперации на 2015 - 2017 годы и на период до 2020 года"</w:t>
            </w:r>
          </w:p>
        </w:tc>
      </w:tr>
      <w:tr w:rsidR="00B30989">
        <w:tc>
          <w:tcPr>
            <w:tcW w:w="2948" w:type="dxa"/>
          </w:tcPr>
          <w:p w:rsidR="00B30989" w:rsidRDefault="00B30989">
            <w:pPr>
              <w:pStyle w:val="ConsPlusNormal"/>
              <w:jc w:val="both"/>
            </w:pPr>
            <w:r>
              <w:t>Ответственный исполнитель подпрограммы</w:t>
            </w:r>
          </w:p>
        </w:tc>
        <w:tc>
          <w:tcPr>
            <w:tcW w:w="6633" w:type="dxa"/>
          </w:tcPr>
          <w:p w:rsidR="00B30989" w:rsidRDefault="00B30989">
            <w:pPr>
              <w:pStyle w:val="ConsPlusNormal"/>
              <w:jc w:val="both"/>
            </w:pPr>
            <w:r>
              <w:t>Министерство сельского хозяйства Иркутской области</w:t>
            </w:r>
          </w:p>
        </w:tc>
      </w:tr>
      <w:tr w:rsidR="00B30989">
        <w:tc>
          <w:tcPr>
            <w:tcW w:w="2948" w:type="dxa"/>
          </w:tcPr>
          <w:p w:rsidR="00B30989" w:rsidRDefault="00B30989">
            <w:pPr>
              <w:pStyle w:val="ConsPlusNormal"/>
              <w:jc w:val="both"/>
            </w:pPr>
            <w:r>
              <w:t>Участники подпрограммы</w:t>
            </w:r>
          </w:p>
        </w:tc>
        <w:tc>
          <w:tcPr>
            <w:tcW w:w="6633" w:type="dxa"/>
          </w:tcPr>
          <w:p w:rsidR="00B30989" w:rsidRDefault="00B30989">
            <w:pPr>
              <w:pStyle w:val="ConsPlusNormal"/>
              <w:jc w:val="both"/>
            </w:pPr>
            <w:r>
              <w:t>Министерство сельского хозяйства Иркутской области</w:t>
            </w:r>
          </w:p>
        </w:tc>
      </w:tr>
      <w:tr w:rsidR="00B30989">
        <w:tc>
          <w:tcPr>
            <w:tcW w:w="2948" w:type="dxa"/>
          </w:tcPr>
          <w:p w:rsidR="00B30989" w:rsidRDefault="00B30989">
            <w:pPr>
              <w:pStyle w:val="ConsPlusNormal"/>
            </w:pPr>
            <w:r>
              <w:t>Цель подпрограммы</w:t>
            </w:r>
          </w:p>
        </w:tc>
        <w:tc>
          <w:tcPr>
            <w:tcW w:w="6633" w:type="dxa"/>
          </w:tcPr>
          <w:p w:rsidR="00B30989" w:rsidRDefault="00B30989">
            <w:pPr>
              <w:pStyle w:val="ConsPlusNormal"/>
              <w:jc w:val="both"/>
            </w:pPr>
            <w:r>
              <w:t>Стимулирование развития сельскохозяйственной кооперации в Иркутской области</w:t>
            </w:r>
          </w:p>
        </w:tc>
      </w:tr>
      <w:tr w:rsidR="00B30989">
        <w:tc>
          <w:tcPr>
            <w:tcW w:w="2948" w:type="dxa"/>
          </w:tcPr>
          <w:p w:rsidR="00B30989" w:rsidRDefault="00B30989">
            <w:pPr>
              <w:pStyle w:val="ConsPlusNormal"/>
            </w:pPr>
            <w:r>
              <w:t>Задача подпрограммы</w:t>
            </w:r>
          </w:p>
        </w:tc>
        <w:tc>
          <w:tcPr>
            <w:tcW w:w="6633" w:type="dxa"/>
          </w:tcPr>
          <w:p w:rsidR="00B30989" w:rsidRDefault="00B30989">
            <w:pPr>
              <w:pStyle w:val="ConsPlusNormal"/>
              <w:jc w:val="both"/>
            </w:pPr>
            <w:r>
              <w:t>Создание условий для модернизации и расширения производственной базы сельскохозяйственных потребительских кооперативов для заготовки, транспортировки, хранения и переработки сельскохозяйственной продукции, произведенной сельскохозяйственными товаропроизводителями</w:t>
            </w:r>
          </w:p>
        </w:tc>
      </w:tr>
      <w:tr w:rsidR="00B30989">
        <w:tc>
          <w:tcPr>
            <w:tcW w:w="2948" w:type="dxa"/>
          </w:tcPr>
          <w:p w:rsidR="00B30989" w:rsidRDefault="00B30989">
            <w:pPr>
              <w:pStyle w:val="ConsPlusNormal"/>
            </w:pPr>
            <w:r>
              <w:t>Сроки реализации</w:t>
            </w:r>
          </w:p>
        </w:tc>
        <w:tc>
          <w:tcPr>
            <w:tcW w:w="6633" w:type="dxa"/>
          </w:tcPr>
          <w:p w:rsidR="00B30989" w:rsidRDefault="00B30989">
            <w:pPr>
              <w:pStyle w:val="ConsPlusNormal"/>
            </w:pPr>
            <w:r>
              <w:t>2015 - 2020 годы</w:t>
            </w:r>
          </w:p>
        </w:tc>
      </w:tr>
      <w:tr w:rsidR="00B30989">
        <w:tc>
          <w:tcPr>
            <w:tcW w:w="2948" w:type="dxa"/>
          </w:tcPr>
          <w:p w:rsidR="00B30989" w:rsidRDefault="00B30989">
            <w:pPr>
              <w:pStyle w:val="ConsPlusNormal"/>
            </w:pPr>
            <w:r>
              <w:t>Целевые показатели подпрограммы</w:t>
            </w:r>
          </w:p>
        </w:tc>
        <w:tc>
          <w:tcPr>
            <w:tcW w:w="6633" w:type="dxa"/>
          </w:tcPr>
          <w:p w:rsidR="00B30989" w:rsidRDefault="00B30989">
            <w:pPr>
              <w:pStyle w:val="ConsPlusNormal"/>
              <w:jc w:val="both"/>
            </w:pPr>
            <w:r>
              <w:t>1. Количество сельскохозяйственных потребительских кооперативов, развивающих свою материально-техническую базу.</w:t>
            </w:r>
          </w:p>
          <w:p w:rsidR="00B30989" w:rsidRDefault="00B30989">
            <w:pPr>
              <w:pStyle w:val="ConsPlusNormal"/>
              <w:jc w:val="both"/>
            </w:pPr>
            <w:r>
              <w:lastRenderedPageBreak/>
              <w:t>2. Количество созданных постоянных рабочих мест</w:t>
            </w:r>
          </w:p>
        </w:tc>
      </w:tr>
      <w:tr w:rsidR="00B30989">
        <w:tblPrEx>
          <w:tblBorders>
            <w:insideH w:val="nil"/>
          </w:tblBorders>
        </w:tblPrEx>
        <w:tc>
          <w:tcPr>
            <w:tcW w:w="2948" w:type="dxa"/>
            <w:tcBorders>
              <w:bottom w:val="nil"/>
            </w:tcBorders>
          </w:tcPr>
          <w:p w:rsidR="00B30989" w:rsidRDefault="00B30989">
            <w:pPr>
              <w:pStyle w:val="ConsPlusNormal"/>
            </w:pPr>
            <w:r>
              <w:lastRenderedPageBreak/>
              <w:t>Перечень основных мероприятий</w:t>
            </w:r>
          </w:p>
        </w:tc>
        <w:tc>
          <w:tcPr>
            <w:tcW w:w="6633" w:type="dxa"/>
            <w:tcBorders>
              <w:bottom w:val="nil"/>
            </w:tcBorders>
          </w:tcPr>
          <w:p w:rsidR="00B30989" w:rsidRDefault="00B30989">
            <w:pPr>
              <w:pStyle w:val="ConsPlusNormal"/>
              <w:jc w:val="both"/>
            </w:pPr>
            <w:r>
              <w:t>Грантовая поддержка сельскохозяйственных потребительских кооперативов для развития материально-технической базы</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71" w:history="1">
              <w:r>
                <w:rPr>
                  <w:color w:val="0000FF"/>
                </w:rPr>
                <w:t>Постановления</w:t>
              </w:r>
            </w:hyperlink>
            <w:r>
              <w:t xml:space="preserve"> Правительства Иркутской области от 11.09.2015 N 464-пп)</w:t>
            </w:r>
          </w:p>
        </w:tc>
      </w:tr>
      <w:tr w:rsidR="00B30989">
        <w:tc>
          <w:tcPr>
            <w:tcW w:w="2948" w:type="dxa"/>
          </w:tcPr>
          <w:p w:rsidR="00B30989" w:rsidRDefault="00B30989">
            <w:pPr>
              <w:pStyle w:val="ConsPlusNormal"/>
            </w:pPr>
            <w:r>
              <w:t>Перечень ведомственных целевых программ, входящих в состав подпрограммы</w:t>
            </w:r>
          </w:p>
        </w:tc>
        <w:tc>
          <w:tcPr>
            <w:tcW w:w="6633" w:type="dxa"/>
          </w:tcPr>
          <w:p w:rsidR="00B30989" w:rsidRDefault="00B30989">
            <w:pPr>
              <w:pStyle w:val="ConsPlusNormal"/>
              <w:jc w:val="both"/>
            </w:pPr>
            <w:r>
              <w:t>-</w:t>
            </w:r>
          </w:p>
        </w:tc>
      </w:tr>
      <w:tr w:rsidR="00B30989">
        <w:tblPrEx>
          <w:tblBorders>
            <w:insideH w:val="nil"/>
          </w:tblBorders>
        </w:tblPrEx>
        <w:tc>
          <w:tcPr>
            <w:tcW w:w="2948" w:type="dxa"/>
            <w:tcBorders>
              <w:bottom w:val="nil"/>
            </w:tcBorders>
          </w:tcPr>
          <w:p w:rsidR="00B30989" w:rsidRDefault="00B30989">
            <w:pPr>
              <w:pStyle w:val="ConsPlusNormal"/>
              <w:jc w:val="both"/>
            </w:pPr>
            <w:r>
              <w:t>Ресурсное обеспечение подпрограммы</w:t>
            </w:r>
          </w:p>
        </w:tc>
        <w:tc>
          <w:tcPr>
            <w:tcW w:w="6633" w:type="dxa"/>
            <w:tcBorders>
              <w:bottom w:val="nil"/>
            </w:tcBorders>
          </w:tcPr>
          <w:p w:rsidR="00B30989" w:rsidRDefault="00B30989">
            <w:pPr>
              <w:pStyle w:val="ConsPlusNormal"/>
              <w:jc w:val="both"/>
            </w:pPr>
            <w:r>
              <w:t>Объем финансирования Подпрограммы 14 составляет 166400,0 тыс. руб., в том числе по годам:</w:t>
            </w:r>
          </w:p>
          <w:p w:rsidR="00B30989" w:rsidRDefault="00B30989">
            <w:pPr>
              <w:pStyle w:val="ConsPlusNormal"/>
              <w:jc w:val="both"/>
            </w:pPr>
            <w:r>
              <w:t>2015 год - 0,0 тыс. рублей;</w:t>
            </w:r>
          </w:p>
          <w:p w:rsidR="00B30989" w:rsidRDefault="00B30989">
            <w:pPr>
              <w:pStyle w:val="ConsPlusNormal"/>
              <w:jc w:val="both"/>
            </w:pPr>
            <w:r>
              <w:t>2016 год - 83200,0 тыс. рублей;</w:t>
            </w:r>
          </w:p>
          <w:p w:rsidR="00B30989" w:rsidRDefault="00B30989">
            <w:pPr>
              <w:pStyle w:val="ConsPlusNormal"/>
              <w:jc w:val="both"/>
            </w:pPr>
            <w:r>
              <w:t>2017 год - 83200,0 тыс. рублей;</w:t>
            </w:r>
          </w:p>
          <w:p w:rsidR="00B30989" w:rsidRDefault="00B30989">
            <w:pPr>
              <w:pStyle w:val="ConsPlusNormal"/>
              <w:jc w:val="both"/>
            </w:pPr>
            <w:r>
              <w:t>а) средства областного бюджета 30000,0 тыс. руб., в том числе:</w:t>
            </w:r>
          </w:p>
          <w:p w:rsidR="00B30989" w:rsidRDefault="00B30989">
            <w:pPr>
              <w:pStyle w:val="ConsPlusNormal"/>
              <w:jc w:val="both"/>
            </w:pPr>
            <w:r>
              <w:t>2015 год - 0,0 тыс. рублей;</w:t>
            </w:r>
          </w:p>
          <w:p w:rsidR="00B30989" w:rsidRDefault="00B30989">
            <w:pPr>
              <w:pStyle w:val="ConsPlusNormal"/>
              <w:jc w:val="both"/>
            </w:pPr>
            <w:r>
              <w:t>2016 год - 15000,0 тыс. рублей;</w:t>
            </w:r>
          </w:p>
          <w:p w:rsidR="00B30989" w:rsidRDefault="00B30989">
            <w:pPr>
              <w:pStyle w:val="ConsPlusNormal"/>
              <w:jc w:val="both"/>
            </w:pPr>
            <w:r>
              <w:t>2017 год - 15000,0 тыс. рублей;</w:t>
            </w:r>
          </w:p>
          <w:p w:rsidR="00B30989" w:rsidRDefault="00B30989">
            <w:pPr>
              <w:pStyle w:val="ConsPlusNormal"/>
              <w:jc w:val="both"/>
            </w:pPr>
            <w:r>
              <w:t>б) средства, планируемые к привлечению из федерального бюджета, - 70000,0 тыс. руб., в том числе:</w:t>
            </w:r>
          </w:p>
          <w:p w:rsidR="00B30989" w:rsidRDefault="00B30989">
            <w:pPr>
              <w:pStyle w:val="ConsPlusNormal"/>
              <w:jc w:val="both"/>
            </w:pPr>
            <w:r>
              <w:t>2015 год - 0,0 тыс. рублей;</w:t>
            </w:r>
          </w:p>
          <w:p w:rsidR="00B30989" w:rsidRDefault="00B30989">
            <w:pPr>
              <w:pStyle w:val="ConsPlusNormal"/>
              <w:jc w:val="both"/>
            </w:pPr>
            <w:r>
              <w:t>2016 год - 35000,0 тыс. рублей;</w:t>
            </w:r>
          </w:p>
          <w:p w:rsidR="00B30989" w:rsidRDefault="00B30989">
            <w:pPr>
              <w:pStyle w:val="ConsPlusNormal"/>
              <w:jc w:val="both"/>
            </w:pPr>
            <w:r>
              <w:t>2017 год - 35000,0 тыс. рублей;</w:t>
            </w:r>
          </w:p>
          <w:p w:rsidR="00B30989" w:rsidRDefault="00B30989">
            <w:pPr>
              <w:pStyle w:val="ConsPlusNormal"/>
              <w:jc w:val="both"/>
            </w:pPr>
            <w:r>
              <w:t>в) прогнозируемый объем финансирования за счет иных источников - 66400,0 тыс. рублей, в том числе:</w:t>
            </w:r>
          </w:p>
          <w:p w:rsidR="00B30989" w:rsidRDefault="00B30989">
            <w:pPr>
              <w:pStyle w:val="ConsPlusNormal"/>
              <w:jc w:val="both"/>
            </w:pPr>
            <w:r>
              <w:t>2015 год - 0,0 тыс. рублей;</w:t>
            </w:r>
          </w:p>
          <w:p w:rsidR="00B30989" w:rsidRDefault="00B30989">
            <w:pPr>
              <w:pStyle w:val="ConsPlusNormal"/>
              <w:jc w:val="both"/>
            </w:pPr>
            <w:r>
              <w:t>2016 год - 33200,0 тыс. рублей;</w:t>
            </w:r>
          </w:p>
          <w:p w:rsidR="00B30989" w:rsidRDefault="00B30989">
            <w:pPr>
              <w:pStyle w:val="ConsPlusNormal"/>
              <w:jc w:val="both"/>
            </w:pPr>
            <w:r>
              <w:t>2017 год - 33200,0 тыс. рублей</w:t>
            </w:r>
          </w:p>
        </w:tc>
      </w:tr>
      <w:tr w:rsidR="00B30989">
        <w:tblPrEx>
          <w:tblBorders>
            <w:insideH w:val="nil"/>
          </w:tblBorders>
        </w:tblPrEx>
        <w:tc>
          <w:tcPr>
            <w:tcW w:w="9581" w:type="dxa"/>
            <w:gridSpan w:val="2"/>
            <w:tcBorders>
              <w:top w:val="nil"/>
            </w:tcBorders>
          </w:tcPr>
          <w:p w:rsidR="00B30989" w:rsidRDefault="00B30989">
            <w:pPr>
              <w:pStyle w:val="ConsPlusNormal"/>
              <w:jc w:val="both"/>
            </w:pPr>
            <w:r>
              <w:t xml:space="preserve">(в ред. </w:t>
            </w:r>
            <w:hyperlink r:id="rId472" w:history="1">
              <w:r>
                <w:rPr>
                  <w:color w:val="0000FF"/>
                </w:rPr>
                <w:t>Постановления</w:t>
              </w:r>
            </w:hyperlink>
            <w:r>
              <w:t xml:space="preserve"> Правительства Иркутской области от 11.09.2015 N 464-пп)</w:t>
            </w:r>
          </w:p>
        </w:tc>
      </w:tr>
      <w:tr w:rsidR="00B30989">
        <w:tblPrEx>
          <w:tblBorders>
            <w:insideH w:val="nil"/>
          </w:tblBorders>
        </w:tblPrEx>
        <w:tc>
          <w:tcPr>
            <w:tcW w:w="2948" w:type="dxa"/>
            <w:tcBorders>
              <w:bottom w:val="nil"/>
            </w:tcBorders>
          </w:tcPr>
          <w:p w:rsidR="00B30989" w:rsidRDefault="00B30989">
            <w:pPr>
              <w:pStyle w:val="ConsPlusNormal"/>
              <w:jc w:val="both"/>
            </w:pPr>
            <w:r>
              <w:t>Ожидаемые конечные результаты подпрограммы</w:t>
            </w:r>
          </w:p>
        </w:tc>
        <w:tc>
          <w:tcPr>
            <w:tcW w:w="6633" w:type="dxa"/>
            <w:tcBorders>
              <w:bottom w:val="nil"/>
            </w:tcBorders>
          </w:tcPr>
          <w:p w:rsidR="00B30989" w:rsidRDefault="00B30989">
            <w:pPr>
              <w:pStyle w:val="ConsPlusNormal"/>
              <w:jc w:val="both"/>
            </w:pPr>
            <w:r>
              <w:t>1. Количество сельскохозяйственных потребительских кооперативов, развивающих свою материально-техническую базу, - 4 ед.</w:t>
            </w:r>
          </w:p>
          <w:p w:rsidR="00B30989" w:rsidRDefault="00B30989">
            <w:pPr>
              <w:pStyle w:val="ConsPlusNormal"/>
              <w:jc w:val="both"/>
            </w:pPr>
            <w:r>
              <w:lastRenderedPageBreak/>
              <w:t>2. Количество созданных постоянных рабочих мест - 20 мест</w:t>
            </w:r>
          </w:p>
        </w:tc>
      </w:tr>
      <w:tr w:rsidR="00B30989">
        <w:tblPrEx>
          <w:tblBorders>
            <w:insideH w:val="nil"/>
          </w:tblBorders>
        </w:tblPrEx>
        <w:tc>
          <w:tcPr>
            <w:tcW w:w="9581" w:type="dxa"/>
            <w:gridSpan w:val="2"/>
            <w:tcBorders>
              <w:top w:val="nil"/>
            </w:tcBorders>
          </w:tcPr>
          <w:p w:rsidR="00B30989" w:rsidRDefault="00B30989">
            <w:pPr>
              <w:pStyle w:val="ConsPlusNormal"/>
              <w:jc w:val="both"/>
            </w:pPr>
            <w:r>
              <w:lastRenderedPageBreak/>
              <w:t xml:space="preserve">(в ред. </w:t>
            </w:r>
            <w:hyperlink r:id="rId473" w:history="1">
              <w:r>
                <w:rPr>
                  <w:color w:val="0000FF"/>
                </w:rPr>
                <w:t>Постановления</w:t>
              </w:r>
            </w:hyperlink>
            <w:r>
              <w:t xml:space="preserve"> Правительства Иркутской области от 11.09.2015 N 464-пп)</w:t>
            </w:r>
          </w:p>
        </w:tc>
      </w:tr>
    </w:tbl>
    <w:p w:rsidR="00B30989" w:rsidRDefault="00B30989">
      <w:pPr>
        <w:sectPr w:rsidR="00B30989">
          <w:pgSz w:w="16838" w:h="11905"/>
          <w:pgMar w:top="1701" w:right="1134" w:bottom="850" w:left="1134" w:header="0" w:footer="0" w:gutter="0"/>
          <w:cols w:space="720"/>
        </w:sectPr>
      </w:pPr>
    </w:p>
    <w:p w:rsidR="00B30989" w:rsidRDefault="00B30989">
      <w:pPr>
        <w:pStyle w:val="ConsPlusNormal"/>
        <w:jc w:val="both"/>
      </w:pPr>
    </w:p>
    <w:p w:rsidR="00B30989" w:rsidRDefault="00B30989">
      <w:pPr>
        <w:pStyle w:val="ConsPlusNormal"/>
        <w:jc w:val="center"/>
      </w:pPr>
      <w:r>
        <w:t>Раздел 1. ЦЕЛЬ И ЗАДАЧИ ПОДПРОГРАММЫ, ЦЕЛЕВЫЕ ПОКАЗАТЕЛИ</w:t>
      </w:r>
    </w:p>
    <w:p w:rsidR="00B30989" w:rsidRDefault="00B30989">
      <w:pPr>
        <w:pStyle w:val="ConsPlusNormal"/>
        <w:jc w:val="center"/>
      </w:pPr>
      <w:r>
        <w:t>ПОДПРОГРАММЫ, СРОКИ РЕАЛИЗАЦИИ</w:t>
      </w:r>
    </w:p>
    <w:p w:rsidR="00B30989" w:rsidRDefault="00B30989">
      <w:pPr>
        <w:pStyle w:val="ConsPlusNormal"/>
        <w:jc w:val="both"/>
      </w:pPr>
    </w:p>
    <w:p w:rsidR="00B30989" w:rsidRDefault="00B30989">
      <w:pPr>
        <w:pStyle w:val="ConsPlusNormal"/>
        <w:ind w:firstLine="540"/>
        <w:jc w:val="both"/>
      </w:pPr>
      <w:r>
        <w:t>Производство сельскохозяйственной продукции в Иркутской области осуществляется следующими формами хозяйствования: сельскохозяйственными организациями, крестьянскими (фермерскими) хозяйствами и личными подсобными хозяйствами.</w:t>
      </w:r>
    </w:p>
    <w:p w:rsidR="00B30989" w:rsidRDefault="00B30989">
      <w:pPr>
        <w:pStyle w:val="ConsPlusNormal"/>
        <w:ind w:firstLine="540"/>
        <w:jc w:val="both"/>
      </w:pPr>
      <w:r>
        <w:t>По объемам производства сельскохозяйственной продукции крестьянские (фермерские) хозяйства и личные подсобные хозяйства становятся все более значимой частью аграрного производства в Иркутской области. В совокупности этот сектор производит около 60% всей валовой сельскохозяйственной продукции области, в том числе зерна - 37%, картофеля - 92%, овощей - 87,3%, мяса - 46,3%, молока - 73,7%. Увеличение доли крестьянских (фермерских) и личных подсобных хозяйств в общем объеме производства сельскохозяйственной продукции объясняется тем, что для сельских жителей личные подворья - это самый надежный способ выживания в сложных экономических условиях.</w:t>
      </w:r>
    </w:p>
    <w:p w:rsidR="00B30989" w:rsidRDefault="00B30989">
      <w:pPr>
        <w:pStyle w:val="ConsPlusNormal"/>
        <w:ind w:firstLine="540"/>
        <w:jc w:val="both"/>
      </w:pPr>
      <w:r>
        <w:t>Стимулирование развития и роста эффективности субъектов малого предпринимательства в сельской местности, а также личных подсобных хозяйств не может быть выполнена без решения проблем продвижения создаваемой ими продукции на региональный рынок, а также материально-технического обеспечения сельскохозяйственного производства, что, в свою очередь, вызывает потребность в создании и развитии системы сельскохозяйственных потребительских кооперативов, осуществляющих перерабатывающие, снабженческо-сбытовые и обслуживающие функции.</w:t>
      </w:r>
    </w:p>
    <w:p w:rsidR="00B30989" w:rsidRDefault="00B30989">
      <w:pPr>
        <w:pStyle w:val="ConsPlusNormal"/>
        <w:ind w:firstLine="540"/>
        <w:jc w:val="both"/>
      </w:pPr>
      <w:r>
        <w:t>По данным Иркутскстата, по состоянию на 1 января 2014 года в Иркутской области зарегистрировано 162 сельскохозяйственных потребительских кооператива в 24 муниципальных районах Иркутской области, из них осуществляли деятельность 93, что составляет 57,4% (в том числе, кредитные, перерабатывающие, обслуживающие) от общего количества зарегистрированных кооперативов. Это означает, что без государственной поддержки построить эффективно действующую систему сельскохозяйственных потребительских кооперативов невозможно.</w:t>
      </w:r>
    </w:p>
    <w:p w:rsidR="00B30989" w:rsidRDefault="00B30989">
      <w:pPr>
        <w:pStyle w:val="ConsPlusNormal"/>
        <w:ind w:firstLine="540"/>
        <w:jc w:val="both"/>
      </w:pPr>
      <w:r>
        <w:t>Членами сельскохозяйственных потребительских кооперативов, в основном, являются граждане, ведущие личное подсобное хозяйство, они составляют 97,2% от общего числа членов, 1,7% составляют индивидуальные предприниматели, главы крестьянских (фермерских) хозяйств, 1,1% - юридические лица. В общей сложности насчитывается 3488 членов сельскохозяйственных потребительских кооперативов.</w:t>
      </w:r>
    </w:p>
    <w:p w:rsidR="00B30989" w:rsidRDefault="00B30989">
      <w:pPr>
        <w:pStyle w:val="ConsPlusNormal"/>
        <w:ind w:firstLine="540"/>
        <w:jc w:val="both"/>
      </w:pPr>
      <w:r>
        <w:t>К основным причинам, вызывающим необходимость кооперации производителей сельскохозяйственной продукции малых форм, можно отнести:</w:t>
      </w:r>
    </w:p>
    <w:p w:rsidR="00B30989" w:rsidRDefault="00B30989">
      <w:pPr>
        <w:pStyle w:val="ConsPlusNormal"/>
        <w:ind w:firstLine="540"/>
        <w:jc w:val="both"/>
      </w:pPr>
      <w:r>
        <w:t>высокую фондо- и материалоемкость производства, требующую больших инвестиций;</w:t>
      </w:r>
    </w:p>
    <w:p w:rsidR="00B30989" w:rsidRDefault="00B30989">
      <w:pPr>
        <w:pStyle w:val="ConsPlusNormal"/>
        <w:ind w:firstLine="540"/>
        <w:jc w:val="both"/>
      </w:pPr>
      <w:r>
        <w:t>ограниченность собственных денежных средств, необходимых для эффективного функционирования хозяйства;</w:t>
      </w:r>
    </w:p>
    <w:p w:rsidR="00B30989" w:rsidRDefault="00B30989">
      <w:pPr>
        <w:pStyle w:val="ConsPlusNormal"/>
        <w:ind w:firstLine="540"/>
        <w:jc w:val="both"/>
      </w:pPr>
      <w:r>
        <w:t>возможность расширения за счет кооперации размеров производства и повышения его эффективности;</w:t>
      </w:r>
    </w:p>
    <w:p w:rsidR="00B30989" w:rsidRDefault="00B30989">
      <w:pPr>
        <w:pStyle w:val="ConsPlusNormal"/>
        <w:ind w:firstLine="540"/>
        <w:jc w:val="both"/>
      </w:pPr>
      <w:r>
        <w:t>сезонность в использовании производственных ресурсов и получении сельхозпродукции;</w:t>
      </w:r>
    </w:p>
    <w:p w:rsidR="00B30989" w:rsidRDefault="00B30989">
      <w:pPr>
        <w:pStyle w:val="ConsPlusNormal"/>
        <w:ind w:firstLine="540"/>
        <w:jc w:val="both"/>
      </w:pPr>
      <w:r>
        <w:t>неразвитость рыночной инфраструктуры.</w:t>
      </w:r>
    </w:p>
    <w:p w:rsidR="00B30989" w:rsidRDefault="00B30989">
      <w:pPr>
        <w:pStyle w:val="ConsPlusNormal"/>
        <w:ind w:firstLine="540"/>
        <w:jc w:val="both"/>
      </w:pPr>
      <w:r>
        <w:t>Кооперирование сельхозтоваропроизводителей малых форм позволяет устоять в условиях неблагоприятной рыночной конъюнктуры и решать проблемы повышения экономической эффективности ведения сельского хозяйства.</w:t>
      </w:r>
    </w:p>
    <w:p w:rsidR="00B30989" w:rsidRDefault="00B30989">
      <w:pPr>
        <w:pStyle w:val="ConsPlusNormal"/>
        <w:ind w:firstLine="540"/>
        <w:jc w:val="both"/>
      </w:pPr>
      <w:r>
        <w:t>Целью Подпрограммы 14 является стимулирование развития сельскохозяйственной кооперации в Иркутской области.</w:t>
      </w:r>
    </w:p>
    <w:p w:rsidR="00B30989" w:rsidRDefault="00B30989">
      <w:pPr>
        <w:pStyle w:val="ConsPlusNormal"/>
        <w:ind w:firstLine="540"/>
        <w:jc w:val="both"/>
      </w:pPr>
      <w:r>
        <w:t>Для достижения цели в рамках реализации Подпрограммы 14 предусматривается решение задачи - создание условий для модернизации и расширения производственной базы сельскохозяйственных потребительских кооперативов для заготовки, транспортировки, хранения и переработки сельскохозяйственной продукции, произведенной сельскохозяйственными товаропроизводителями.</w:t>
      </w:r>
    </w:p>
    <w:p w:rsidR="00B30989" w:rsidRDefault="00B30989">
      <w:pPr>
        <w:pStyle w:val="ConsPlusNormal"/>
        <w:ind w:firstLine="540"/>
        <w:jc w:val="both"/>
      </w:pPr>
      <w:hyperlink w:anchor="P27673" w:history="1">
        <w:r>
          <w:rPr>
            <w:color w:val="0000FF"/>
          </w:rPr>
          <w:t>Сведения</w:t>
        </w:r>
      </w:hyperlink>
      <w:r>
        <w:t xml:space="preserve"> о составе и значениях целевых показателей Подпрограммы 14 представлены в приложении 11 к государственной программе.</w:t>
      </w:r>
    </w:p>
    <w:p w:rsidR="00B30989" w:rsidRDefault="00B30989">
      <w:pPr>
        <w:pStyle w:val="ConsPlusNormal"/>
        <w:ind w:firstLine="540"/>
        <w:jc w:val="both"/>
      </w:pPr>
      <w:r>
        <w:lastRenderedPageBreak/>
        <w:t>Сроки реализации Подпрограммы 14: 2015 - 2020 годы.</w:t>
      </w:r>
    </w:p>
    <w:p w:rsidR="00B30989" w:rsidRDefault="00B30989">
      <w:pPr>
        <w:pStyle w:val="ConsPlusNormal"/>
        <w:jc w:val="both"/>
      </w:pPr>
    </w:p>
    <w:p w:rsidR="00B30989" w:rsidRDefault="00B30989">
      <w:pPr>
        <w:pStyle w:val="ConsPlusNormal"/>
        <w:jc w:val="center"/>
      </w:pPr>
      <w:r>
        <w:t>Раздел 2. ОСНОВНЫЕ МЕРОПРИЯТИЯ ПОДПРОГРАММЫ</w:t>
      </w:r>
    </w:p>
    <w:p w:rsidR="00B30989" w:rsidRDefault="00B30989">
      <w:pPr>
        <w:pStyle w:val="ConsPlusNormal"/>
        <w:jc w:val="center"/>
      </w:pPr>
      <w:r>
        <w:t xml:space="preserve">(в ред. </w:t>
      </w:r>
      <w:hyperlink r:id="rId474" w:history="1">
        <w:r>
          <w:rPr>
            <w:color w:val="0000FF"/>
          </w:rPr>
          <w:t>Постановления</w:t>
        </w:r>
      </w:hyperlink>
      <w:r>
        <w:t xml:space="preserve"> Правительства Иркутской области</w:t>
      </w:r>
    </w:p>
    <w:p w:rsidR="00B30989" w:rsidRDefault="00B30989">
      <w:pPr>
        <w:pStyle w:val="ConsPlusNormal"/>
        <w:jc w:val="center"/>
      </w:pPr>
      <w:r>
        <w:t>от 11.09.2015 N 464-пп)</w:t>
      </w:r>
    </w:p>
    <w:p w:rsidR="00B30989" w:rsidRDefault="00B30989">
      <w:pPr>
        <w:pStyle w:val="ConsPlusNormal"/>
        <w:jc w:val="both"/>
      </w:pPr>
    </w:p>
    <w:p w:rsidR="00B30989" w:rsidRDefault="00B30989">
      <w:pPr>
        <w:pStyle w:val="ConsPlusNormal"/>
        <w:ind w:firstLine="540"/>
        <w:jc w:val="both"/>
      </w:pPr>
      <w:r>
        <w:t>Основным мероприятием Подпрограммы 14 является грантовая поддержка сельскохозяйственных потребительских кооперативов для развития материально-технической базы.</w:t>
      </w:r>
    </w:p>
    <w:p w:rsidR="00B30989" w:rsidRDefault="00B30989">
      <w:pPr>
        <w:pStyle w:val="ConsPlusNormal"/>
        <w:ind w:firstLine="540"/>
        <w:jc w:val="both"/>
      </w:pPr>
      <w:r>
        <w:t>Реализация мероприятия планируется путем предоставления грантов в форме субсидий на осуществление проектов развития материально-технической базы сельскохозяйственных потребительских кооперативов.</w:t>
      </w:r>
    </w:p>
    <w:p w:rsidR="00B30989" w:rsidRDefault="00B30989">
      <w:pPr>
        <w:pStyle w:val="ConsPlusNormal"/>
        <w:ind w:firstLine="540"/>
        <w:jc w:val="both"/>
      </w:pPr>
      <w:r>
        <w:t xml:space="preserve">Система мероприятий Подпрограммы 14 представлена в </w:t>
      </w:r>
      <w:hyperlink w:anchor="P29495" w:history="1">
        <w:r>
          <w:rPr>
            <w:color w:val="0000FF"/>
          </w:rPr>
          <w:t>приложении 12</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3. МЕРЫ ГОСУДАРСТВЕННОГО РЕГУЛИРОВАНИЯ, НАПРАВЛЕННЫЕ</w:t>
      </w:r>
    </w:p>
    <w:p w:rsidR="00B30989" w:rsidRDefault="00B30989">
      <w:pPr>
        <w:pStyle w:val="ConsPlusNormal"/>
        <w:jc w:val="center"/>
      </w:pPr>
      <w:r>
        <w:t>НА ДОСТИЖЕНИЕ ЦЕЛИ И ЗАДАЧ ПОДПРОГРАММЫ</w:t>
      </w:r>
    </w:p>
    <w:p w:rsidR="00B30989" w:rsidRDefault="00B30989">
      <w:pPr>
        <w:pStyle w:val="ConsPlusNormal"/>
        <w:jc w:val="both"/>
      </w:pPr>
    </w:p>
    <w:p w:rsidR="00B30989" w:rsidRDefault="00B30989">
      <w:pPr>
        <w:pStyle w:val="ConsPlusNormal"/>
        <w:ind w:firstLine="540"/>
        <w:jc w:val="both"/>
      </w:pPr>
      <w:r>
        <w:t>Для реализации поставленной задачи постановлением Правительства Иркутской области утверждается Положение, устанавливающее условия и порядок предоставления грантов сельскохозяйственным потребительским кооперативам.</w:t>
      </w:r>
    </w:p>
    <w:p w:rsidR="00B30989" w:rsidRDefault="00B30989">
      <w:pPr>
        <w:pStyle w:val="ConsPlusNormal"/>
        <w:jc w:val="both"/>
      </w:pPr>
    </w:p>
    <w:p w:rsidR="00B30989" w:rsidRDefault="00B30989">
      <w:pPr>
        <w:pStyle w:val="ConsPlusNormal"/>
        <w:jc w:val="center"/>
      </w:pPr>
      <w:r>
        <w:t>Раздел 4. РЕСУРСНОЕ ОБЕСПЕЧЕНИЕ ПОДПРОГРАММЫ</w:t>
      </w:r>
    </w:p>
    <w:p w:rsidR="00B30989" w:rsidRDefault="00B30989">
      <w:pPr>
        <w:pStyle w:val="ConsPlusNormal"/>
        <w:jc w:val="both"/>
      </w:pPr>
    </w:p>
    <w:p w:rsidR="00B30989" w:rsidRDefault="00B30989">
      <w:pPr>
        <w:pStyle w:val="ConsPlusNormal"/>
        <w:ind w:firstLine="540"/>
        <w:jc w:val="both"/>
      </w:pPr>
      <w:r>
        <w:t xml:space="preserve">Направления и объемы финансирования Подпрограммы 14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5. ОБЪЕМЫ ФИНАНСИРОВАНИЯ МЕРОПРИЯТИЙ ПОДПРОГРАММЫ</w:t>
      </w:r>
    </w:p>
    <w:p w:rsidR="00B30989" w:rsidRDefault="00B30989">
      <w:pPr>
        <w:pStyle w:val="ConsPlusNormal"/>
        <w:jc w:val="center"/>
      </w:pPr>
      <w:r>
        <w:t>ЗА СЧЕТ СРЕДСТВ ФЕДЕРАЛЬНОГО БЮДЖЕТА</w:t>
      </w:r>
    </w:p>
    <w:p w:rsidR="00B30989" w:rsidRDefault="00B30989">
      <w:pPr>
        <w:pStyle w:val="ConsPlusNormal"/>
        <w:jc w:val="both"/>
      </w:pPr>
    </w:p>
    <w:p w:rsidR="00B30989" w:rsidRDefault="00B30989">
      <w:pPr>
        <w:pStyle w:val="ConsPlusNormal"/>
        <w:ind w:firstLine="540"/>
        <w:jc w:val="both"/>
      </w:pPr>
      <w:r>
        <w:t xml:space="preserve">Направления и объемы финансирования Подпрограммы 14 представлены в </w:t>
      </w:r>
      <w:hyperlink w:anchor="P29902" w:history="1">
        <w:r>
          <w:rPr>
            <w:color w:val="0000FF"/>
          </w:rPr>
          <w:t>приложениях 13</w:t>
        </w:r>
      </w:hyperlink>
      <w:r>
        <w:t xml:space="preserve">, </w:t>
      </w:r>
      <w:hyperlink w:anchor="P34373" w:history="1">
        <w:r>
          <w:rPr>
            <w:color w:val="0000FF"/>
          </w:rPr>
          <w:t>14</w:t>
        </w:r>
      </w:hyperlink>
      <w:r>
        <w:t xml:space="preserve"> к государственной программе.</w:t>
      </w:r>
    </w:p>
    <w:p w:rsidR="00B30989" w:rsidRDefault="00B30989">
      <w:pPr>
        <w:pStyle w:val="ConsPlusNormal"/>
        <w:jc w:val="both"/>
      </w:pPr>
    </w:p>
    <w:p w:rsidR="00B30989" w:rsidRDefault="00B30989">
      <w:pPr>
        <w:pStyle w:val="ConsPlusNormal"/>
        <w:jc w:val="center"/>
      </w:pPr>
      <w:r>
        <w:t>Раздел 6. СВЕДЕНИЯ ОБ УЧАСТИИ МУНИЦИПАЛЬНЫХ ОБРАЗОВАНИЙ</w:t>
      </w:r>
    </w:p>
    <w:p w:rsidR="00B30989" w:rsidRDefault="00B30989">
      <w:pPr>
        <w:pStyle w:val="ConsPlusNormal"/>
        <w:jc w:val="center"/>
      </w:pPr>
      <w:r>
        <w:t>ИРКУТСКОЙ В РЕАЛИЗАЦИИ ПОДПРОГРАММЫ</w:t>
      </w:r>
    </w:p>
    <w:p w:rsidR="00B30989" w:rsidRDefault="00B30989">
      <w:pPr>
        <w:pStyle w:val="ConsPlusNormal"/>
        <w:jc w:val="both"/>
      </w:pPr>
    </w:p>
    <w:p w:rsidR="00B30989" w:rsidRDefault="00B30989">
      <w:pPr>
        <w:pStyle w:val="ConsPlusNormal"/>
        <w:ind w:firstLine="540"/>
        <w:jc w:val="both"/>
      </w:pPr>
      <w:r>
        <w:t>Муниципальные образования Иркутской области в реализации мероприятий Подпрограммы 14 участия не принимают.</w:t>
      </w:r>
    </w:p>
    <w:p w:rsidR="00B30989" w:rsidRDefault="00B30989">
      <w:pPr>
        <w:pStyle w:val="ConsPlusNormal"/>
        <w:jc w:val="both"/>
      </w:pPr>
    </w:p>
    <w:p w:rsidR="00B30989" w:rsidRDefault="00B30989">
      <w:pPr>
        <w:pStyle w:val="ConsPlusNormal"/>
        <w:jc w:val="center"/>
      </w:pPr>
      <w:r>
        <w:t>Раздел 7. СВЕДЕНИЯ ОБ УЧАСТИИ ГОСУДАРСТВЕННЫХ</w:t>
      </w:r>
    </w:p>
    <w:p w:rsidR="00B30989" w:rsidRDefault="00B30989">
      <w:pPr>
        <w:pStyle w:val="ConsPlusNormal"/>
        <w:jc w:val="center"/>
      </w:pPr>
      <w:r>
        <w:t>ВНЕБЮДЖЕТНЫХ ФОНДОВ</w:t>
      </w:r>
    </w:p>
    <w:p w:rsidR="00B30989" w:rsidRDefault="00B30989">
      <w:pPr>
        <w:pStyle w:val="ConsPlusNormal"/>
        <w:jc w:val="both"/>
      </w:pPr>
    </w:p>
    <w:p w:rsidR="00B30989" w:rsidRDefault="00B30989">
      <w:pPr>
        <w:pStyle w:val="ConsPlusNormal"/>
        <w:ind w:firstLine="540"/>
        <w:jc w:val="both"/>
      </w:pPr>
      <w:r>
        <w:t>В рамках Подпрограммы 14 участие государственных внебюджетных фондов не планируется.</w:t>
      </w:r>
    </w:p>
    <w:p w:rsidR="00B30989" w:rsidRDefault="00B30989">
      <w:pPr>
        <w:pStyle w:val="ConsPlusNormal"/>
        <w:jc w:val="both"/>
      </w:pPr>
    </w:p>
    <w:p w:rsidR="00B30989" w:rsidRDefault="00B30989">
      <w:pPr>
        <w:pStyle w:val="ConsPlusNormal"/>
        <w:jc w:val="center"/>
      </w:pPr>
      <w:r>
        <w:t>Раздел 8. СВЕДЕНИЯ ОБ УЧАСТИИ ОРГАНИЗАЦИЙ</w:t>
      </w:r>
    </w:p>
    <w:p w:rsidR="00B30989" w:rsidRDefault="00B30989">
      <w:pPr>
        <w:pStyle w:val="ConsPlusNormal"/>
        <w:jc w:val="both"/>
      </w:pPr>
    </w:p>
    <w:p w:rsidR="00B30989" w:rsidRDefault="00B30989">
      <w:pPr>
        <w:pStyle w:val="ConsPlusNormal"/>
        <w:ind w:firstLine="540"/>
        <w:jc w:val="both"/>
      </w:pPr>
      <w:r>
        <w:t>Участие организаций в реализации Подпрограммы 14 не предусматривается.</w:t>
      </w:r>
    </w:p>
    <w:p w:rsidR="00B30989" w:rsidRDefault="00B30989">
      <w:pPr>
        <w:pStyle w:val="ConsPlusNormal"/>
        <w:jc w:val="both"/>
      </w:pPr>
    </w:p>
    <w:p w:rsidR="00B30989" w:rsidRDefault="00B30989">
      <w:pPr>
        <w:pStyle w:val="ConsPlusNormal"/>
        <w:jc w:val="both"/>
      </w:pPr>
    </w:p>
    <w:p w:rsidR="00B30989" w:rsidRDefault="00B30989">
      <w:pPr>
        <w:pStyle w:val="ConsPlusNormal"/>
        <w:pBdr>
          <w:top w:val="single" w:sz="6" w:space="0" w:color="auto"/>
        </w:pBdr>
        <w:spacing w:before="100" w:after="100"/>
        <w:jc w:val="both"/>
        <w:rPr>
          <w:sz w:val="2"/>
          <w:szCs w:val="2"/>
        </w:rPr>
      </w:pPr>
    </w:p>
    <w:p w:rsidR="009745FB" w:rsidRDefault="009745FB">
      <w:bookmarkStart w:id="72" w:name="_GoBack"/>
      <w:bookmarkEnd w:id="72"/>
    </w:p>
    <w:sectPr w:rsidR="009745FB" w:rsidSect="008F38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89"/>
    <w:rsid w:val="009745FB"/>
    <w:rsid w:val="00B3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5C057-E32B-4455-9ABB-95E8426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8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309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3098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309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3098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3098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30989"/>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482FADC458E372E7582E4FF8E51078E7732B9405E55236614EA684C6018059EB9D2A6D391DAEB4B13B19MFi3I" TargetMode="External"/><Relationship Id="rId299" Type="http://schemas.openxmlformats.org/officeDocument/2006/relationships/hyperlink" Target="consultantplus://offline/ref=3DAD23CFB9A637077E9137CE713E5FE8B5F5D0BC0E85D0427DCFB31AABFB062F25CF2824F47C09EBE24C90N6i3I" TargetMode="External"/><Relationship Id="rId21" Type="http://schemas.openxmlformats.org/officeDocument/2006/relationships/hyperlink" Target="consultantplus://offline/ref=65482FADC458E372E7582E4FF8E51078E7732B9405E25B376F4EA684C6018059MEiBI" TargetMode="External"/><Relationship Id="rId63" Type="http://schemas.openxmlformats.org/officeDocument/2006/relationships/hyperlink" Target="consultantplus://offline/ref=65482FADC458E372E7582E4FF8E51078E7732B9405E35334654EA684C6018059EB9D2A6D391DAEB4B13A12MFi1I" TargetMode="External"/><Relationship Id="rId159" Type="http://schemas.openxmlformats.org/officeDocument/2006/relationships/hyperlink" Target="consultantplus://offline/ref=65482FADC458E372E7582E4FF8E51078E7732B9405E35334654EA684C6018059EB9D2A6D391DAEB4B13B1CMFi2I" TargetMode="External"/><Relationship Id="rId324" Type="http://schemas.openxmlformats.org/officeDocument/2006/relationships/hyperlink" Target="consultantplus://offline/ref=3DAD23CFB9A637077E9137CE713E5FE8B5F5D0BC0E85D0427DCFB31AABFB062F25CF2824F47C09EBE24C94N6iEI" TargetMode="External"/><Relationship Id="rId366" Type="http://schemas.openxmlformats.org/officeDocument/2006/relationships/hyperlink" Target="consultantplus://offline/ref=3DAD23CFB9A637077E9137CE713E5FE8B5F5D0BC0680DB457AC0EE10A3A20A2D22C07733F33505EAE24A966AN8i5I" TargetMode="External"/><Relationship Id="rId170" Type="http://schemas.openxmlformats.org/officeDocument/2006/relationships/hyperlink" Target="consultantplus://offline/ref=65482FADC458E372E7582E4FF8E51078E7732B9405E05335664EA684C6018059EB9D2A6D391DAEB4B13E1AMFi4I" TargetMode="External"/><Relationship Id="rId226" Type="http://schemas.openxmlformats.org/officeDocument/2006/relationships/hyperlink" Target="consultantplus://offline/ref=3DAD23CFB9A637077E9137CE713E5FE8B5F5D0BC0E85D0427DCFB31AABFB062F25CF2824F47C09EBE24F90N6iFI" TargetMode="External"/><Relationship Id="rId433" Type="http://schemas.openxmlformats.org/officeDocument/2006/relationships/hyperlink" Target="consultantplus://offline/ref=EC9C1F63AC1FC8F00FFD69B864C119C5996FDF9BBBE2C705C46F93D02F7D3F5981FD8D4DAD354C5889345898PFi3I" TargetMode="External"/><Relationship Id="rId268" Type="http://schemas.openxmlformats.org/officeDocument/2006/relationships/hyperlink" Target="consultantplus://offline/ref=3DAD23CFB9A637077E9137CE713E5FE8B5F5D0BC0E80D1417ACFB31AABFB062F25CF2824F47C09EBE24996N6iDI" TargetMode="External"/><Relationship Id="rId475" Type="http://schemas.openxmlformats.org/officeDocument/2006/relationships/fontTable" Target="fontTable.xml"/><Relationship Id="rId32" Type="http://schemas.openxmlformats.org/officeDocument/2006/relationships/hyperlink" Target="consultantplus://offline/ref=65482FADC458E372E7582E4FF8E51078E7732B940DE45A35614DFB8ECE588C5BEC92757A3E54A2B5B13A1BF4M1i6I" TargetMode="External"/><Relationship Id="rId74" Type="http://schemas.openxmlformats.org/officeDocument/2006/relationships/hyperlink" Target="consultantplus://offline/ref=65482FADC458E372E7583042EE894A74E77E7D9A0CE151623B11FDD991M0i8I" TargetMode="External"/><Relationship Id="rId128" Type="http://schemas.openxmlformats.org/officeDocument/2006/relationships/hyperlink" Target="consultantplus://offline/ref=65482FADC458E372E7582E4FF8E51078E7732B9405E05335664EA684C6018059EB9D2A6D391DAEB4B13918MFi4I" TargetMode="External"/><Relationship Id="rId335" Type="http://schemas.openxmlformats.org/officeDocument/2006/relationships/hyperlink" Target="consultantplus://offline/ref=3DAD23CFB9A637077E9137CE713E5FE8B5F5D0BC0E80D1417ACFB31AABFB062F25CF2824F47C09EBE2499AN6iCI" TargetMode="External"/><Relationship Id="rId377" Type="http://schemas.openxmlformats.org/officeDocument/2006/relationships/hyperlink" Target="consultantplus://offline/ref=3DAD23CFB9A637077E9137CE713E5FE8B5F5D0BC0681D9427ACCEE10A3A20A2D22C07733F33505EAE24A966AN8i4I" TargetMode="External"/><Relationship Id="rId5" Type="http://schemas.openxmlformats.org/officeDocument/2006/relationships/hyperlink" Target="consultantplus://offline/ref=65482FADC458E372E7582E4FF8E51078E7732B9404E25B34604EA684C6018059EB9D2A6D391DAEB4B13A1BMFi1I" TargetMode="External"/><Relationship Id="rId181" Type="http://schemas.openxmlformats.org/officeDocument/2006/relationships/hyperlink" Target="consultantplus://offline/ref=65482FADC458E372E7582E4FF8E51078E7732B9405E55236614EA684C6018059EB9D2A6D391DAEB4B13B13MFi4I" TargetMode="External"/><Relationship Id="rId237" Type="http://schemas.openxmlformats.org/officeDocument/2006/relationships/hyperlink" Target="consultantplus://offline/ref=3DAD23CFB9A637077E9137CE713E5FE8B5F5D0BC0E83D14275CFB31AABFB062F25CF2824F47C09EBE24E90N6i8I" TargetMode="External"/><Relationship Id="rId402" Type="http://schemas.openxmlformats.org/officeDocument/2006/relationships/hyperlink" Target="consultantplus://offline/ref=3DAD23CFB9A637077E9137CE713E5FE8B5F5D0BC0680DC457FC2EE10A3A20A2D22C07733F33505EAE34B9362N8iDI" TargetMode="External"/><Relationship Id="rId279" Type="http://schemas.openxmlformats.org/officeDocument/2006/relationships/hyperlink" Target="consultantplus://offline/ref=3DAD23CFB9A637077E9137CE713E5FE8B5F5D0BC0E85D0427DCFB31AABFB062F25CF2824F47C09EBE24C90N6iDI" TargetMode="External"/><Relationship Id="rId444" Type="http://schemas.openxmlformats.org/officeDocument/2006/relationships/hyperlink" Target="consultantplus://offline/ref=EC9C1F63AC1FC8F00FFD69B864C119C5996FDF9BBBE2C705C46F93D02F7D3F5981FD8D4DAD354C5889345898PFi7I" TargetMode="External"/><Relationship Id="rId43" Type="http://schemas.openxmlformats.org/officeDocument/2006/relationships/hyperlink" Target="consultantplus://offline/ref=65482FADC458E372E7582E4FF8E51078E7732B9405E05335664EA684C6018059EB9D2A6D391DAEB4B13A12MFi3I" TargetMode="External"/><Relationship Id="rId139" Type="http://schemas.openxmlformats.org/officeDocument/2006/relationships/hyperlink" Target="consultantplus://offline/ref=65482FADC458E372E7582E4FF8E51078E7732B9405E05335664EA684C6018059EB9D2A6D391DAEB4B1391DMFi0I" TargetMode="External"/><Relationship Id="rId290" Type="http://schemas.openxmlformats.org/officeDocument/2006/relationships/hyperlink" Target="consultantplus://offline/ref=3DAD23CFB9A637077E9137CE713E5FE8B5F5D0BC0681D9427ACCEE10A3A20A2D22C07733F33505EAE24A9162N8iDI" TargetMode="External"/><Relationship Id="rId304" Type="http://schemas.openxmlformats.org/officeDocument/2006/relationships/hyperlink" Target="consultantplus://offline/ref=3DAD23CFB9A637077E9137CE713E5FE8B5F5D0BC0680DC457FC2EE10A3A20A2D22C07733F33505EAE24A9363N8i2I" TargetMode="External"/><Relationship Id="rId346" Type="http://schemas.openxmlformats.org/officeDocument/2006/relationships/hyperlink" Target="consultantplus://offline/ref=3DAD23CFB9A637077E9137CE713E5FE8B5F5D0BC0E85D0427DCFB31AABFB062F25CF2824F47C09EBE24C94N6iDI" TargetMode="External"/><Relationship Id="rId388" Type="http://schemas.openxmlformats.org/officeDocument/2006/relationships/hyperlink" Target="consultantplus://offline/ref=3DAD23CFB9A637077E9137CE713E5FE8B5F5D0BC0680DB457AC0EE10A3A20A2D22C07733F33505EAE24A966AN8i5I" TargetMode="External"/><Relationship Id="rId85" Type="http://schemas.openxmlformats.org/officeDocument/2006/relationships/hyperlink" Target="consultantplus://offline/ref=65482FADC458E372E7582E4FF8E51078E7732B9405E55236614EA684C6018059EB9D2A6D391DAEB4B13B1BMFi3I" TargetMode="External"/><Relationship Id="rId150" Type="http://schemas.openxmlformats.org/officeDocument/2006/relationships/hyperlink" Target="consultantplus://offline/ref=65482FADC458E372E7582E4FF8E51078E7732B940DE45A35614DFB8ECE588C5BEC92757A3E54A2B5B13A19F6M1i3I" TargetMode="External"/><Relationship Id="rId192" Type="http://schemas.openxmlformats.org/officeDocument/2006/relationships/hyperlink" Target="consultantplus://offline/ref=65482FADC458E372E7582E4FF8E51078E7732B940DE558326141FB8ECE588C5BEC92757A3E54A2B5B13A19F7M1i7I" TargetMode="External"/><Relationship Id="rId206" Type="http://schemas.openxmlformats.org/officeDocument/2006/relationships/hyperlink" Target="consultantplus://offline/ref=3DAD23CFB9A637077E9137CE713E5FE8B5F5D0BC0E85D0427DCFB31AABFB062F25CF2824F47C09EBE24F92N6iAI" TargetMode="External"/><Relationship Id="rId413" Type="http://schemas.openxmlformats.org/officeDocument/2006/relationships/hyperlink" Target="consultantplus://offline/ref=43B98425EEF36FCB9746FA6EB65546298AF6425AD5000EA0D3697E32D48CD57D1203E10C459E68498A003A4FO8i1I" TargetMode="External"/><Relationship Id="rId248" Type="http://schemas.openxmlformats.org/officeDocument/2006/relationships/hyperlink" Target="consultantplus://offline/ref=3DAD23CFB9A637077E9137CE713E5FE8B5F5D0BC0681D94779C2EE10A3A20A2D22C07733F33505EAE24A926BN8i1I" TargetMode="External"/><Relationship Id="rId455" Type="http://schemas.openxmlformats.org/officeDocument/2006/relationships/hyperlink" Target="consultantplus://offline/ref=EC9C1F63AC1FC8F00FFD69B864C119C5996FDF9BBBE2C005C16D93D02F7D3F5981FD8D4DAD354C5889345E94PFi3I" TargetMode="External"/><Relationship Id="rId12" Type="http://schemas.openxmlformats.org/officeDocument/2006/relationships/hyperlink" Target="consultantplus://offline/ref=65482FADC458E372E7582E4FF8E51078E7732B9405ED5232644EA684C6018059EB9D2A6D391DAEB4B13A1BMFi1I" TargetMode="External"/><Relationship Id="rId108" Type="http://schemas.openxmlformats.org/officeDocument/2006/relationships/hyperlink" Target="consultantplus://offline/ref=65482FADC458E372E7582E4FF8E51078E7732B9405E05335664EA684C6018059EB9D2A6D391DAEB4B1381EMFi1I" TargetMode="External"/><Relationship Id="rId315" Type="http://schemas.openxmlformats.org/officeDocument/2006/relationships/hyperlink" Target="consultantplus://offline/ref=3DAD23CFB9A637077E9137CE713E5FE8B5F5D0BC0680DB457AC0EE10A3A20A2D22C07733F33505EAE24A9162N8i5I" TargetMode="External"/><Relationship Id="rId357" Type="http://schemas.openxmlformats.org/officeDocument/2006/relationships/hyperlink" Target="consultantplus://offline/ref=3DAD23CFB9A637077E9137CE713E5FE8B5F5D0BC0E85D0427DCFB31AABFB062F25CF2824F47C09EBE24C94N6iDI" TargetMode="External"/><Relationship Id="rId54" Type="http://schemas.openxmlformats.org/officeDocument/2006/relationships/hyperlink" Target="consultantplus://offline/ref=65482FADC458E372E7582E4FF8E51078E7732B940DE558326141FB8ECE588C5BEC92757A3E54A2B5B13A1BF2M1i5I" TargetMode="External"/><Relationship Id="rId96" Type="http://schemas.openxmlformats.org/officeDocument/2006/relationships/hyperlink" Target="consultantplus://offline/ref=65482FADC458E372E7582E4FF8E51078E7732B9405E55236614EA684C6018059EB9D2A6D391DAEB4B13B1AMFi1I" TargetMode="External"/><Relationship Id="rId161" Type="http://schemas.openxmlformats.org/officeDocument/2006/relationships/hyperlink" Target="consultantplus://offline/ref=65482FADC458E372E7582E4FF8E51078E7732B940DE45A35614DFB8ECE588C5BEC92757A3E54A2B5B13A19F6M1i0I" TargetMode="External"/><Relationship Id="rId217" Type="http://schemas.openxmlformats.org/officeDocument/2006/relationships/hyperlink" Target="consultantplus://offline/ref=3DAD23CFB9A637077E9137CE713E5FE8B5F5D0BC0E86D0437ECFB31AABFB062F25CF2824F47C09EBE24B9AN6iDI" TargetMode="External"/><Relationship Id="rId399" Type="http://schemas.openxmlformats.org/officeDocument/2006/relationships/hyperlink" Target="consultantplus://offline/ref=3DAD23CFB9A637077E9137CE713E5FE8B5F5D0BC0E82DD437ECFB31AABFB062F25CF2824F47C09EBE24A92N6i3I" TargetMode="External"/><Relationship Id="rId259" Type="http://schemas.openxmlformats.org/officeDocument/2006/relationships/hyperlink" Target="consultantplus://offline/ref=3DAD23CFB9A637077E9137CE713E5FE8B5F5D0BC0E85D0427DCFB31AABFB062F25CF2824F47C09EBE24C93N6i3I" TargetMode="External"/><Relationship Id="rId424" Type="http://schemas.openxmlformats.org/officeDocument/2006/relationships/hyperlink" Target="consultantplus://offline/ref=EC9C1F63AC1FC8F00FFD77B572AD43C999678696B3E0C9559B3D958770P2iDI" TargetMode="External"/><Relationship Id="rId466" Type="http://schemas.openxmlformats.org/officeDocument/2006/relationships/hyperlink" Target="consultantplus://offline/ref=EC9C1F63AC1FC8F00FFD69B864C119C5996FDF9BBBE2C705C46F93D02F7D3F5981FD8D4DAD354C5889345894PFi3I" TargetMode="External"/><Relationship Id="rId23" Type="http://schemas.openxmlformats.org/officeDocument/2006/relationships/hyperlink" Target="consultantplus://offline/ref=65482FADC458E372E7582E4FF8E51078E7732B9405E45A32604EA684C6018059EB9D2A6D391DAEB4B13A1BMFi1I" TargetMode="External"/><Relationship Id="rId119" Type="http://schemas.openxmlformats.org/officeDocument/2006/relationships/hyperlink" Target="consultantplus://offline/ref=65482FADC458E372E7582E4FF8E51078E7732B9405E35334654EA684C6018059EB9D2A6D391DAEB4B13B1DMFi3I" TargetMode="External"/><Relationship Id="rId270" Type="http://schemas.openxmlformats.org/officeDocument/2006/relationships/hyperlink" Target="consultantplus://offline/ref=3DAD23CFB9A637077E9137CE713E5FE8B5F5D0BC0E80D1417ACFB31AABFB062F25CF2824F47C09EBE24996N6iCI" TargetMode="External"/><Relationship Id="rId326" Type="http://schemas.openxmlformats.org/officeDocument/2006/relationships/hyperlink" Target="consultantplus://offline/ref=3DAD23CFB9A637077E9137CE713E5FE8B5F5D0BC0680D0447DC4EE10A3A20A2D22C07733F33505EAE24A906BN8i0I" TargetMode="External"/><Relationship Id="rId65" Type="http://schemas.openxmlformats.org/officeDocument/2006/relationships/hyperlink" Target="consultantplus://offline/ref=65482FADC458E372E7582E4FF8E51078E7732B940DE558326141FB8ECE588C5BEC92757A3E54A2B5B13A1BF3M1i3I" TargetMode="External"/><Relationship Id="rId130" Type="http://schemas.openxmlformats.org/officeDocument/2006/relationships/hyperlink" Target="consultantplus://offline/ref=65482FADC458E372E7582E4FF8E51078E7732B9405E05335664EA684C6018059EB9D2A6D391DAEB4B13918MFi5I" TargetMode="External"/><Relationship Id="rId368" Type="http://schemas.openxmlformats.org/officeDocument/2006/relationships/hyperlink" Target="consultantplus://offline/ref=3DAD23CFB9A637077E9129C3675205E4B5F686B20285D2152090E847FCF20C7862807162B1N7i3I" TargetMode="External"/><Relationship Id="rId172" Type="http://schemas.openxmlformats.org/officeDocument/2006/relationships/hyperlink" Target="consultantplus://offline/ref=65482FADC458E372E7582E4FF8E51078E7732B940DE45A35614DFB8ECE588C5BEC92757A3E54A2B5B13A19F1M1i2I" TargetMode="External"/><Relationship Id="rId228" Type="http://schemas.openxmlformats.org/officeDocument/2006/relationships/hyperlink" Target="consultantplus://offline/ref=3DAD23CFB9A637077E9137CE713E5FE8B5F5D0BC0E85D0427DCFB31AABFB062F25CF2824F47C09EBE24F9AN6iBI" TargetMode="External"/><Relationship Id="rId435" Type="http://schemas.openxmlformats.org/officeDocument/2006/relationships/hyperlink" Target="consultantplus://offline/ref=EC9C1F63AC1FC8F00FFD69B864C119C5996FDF9BB2E4C001C662CEDA2724335BP8i6I" TargetMode="External"/><Relationship Id="rId13" Type="http://schemas.openxmlformats.org/officeDocument/2006/relationships/hyperlink" Target="consultantplus://offline/ref=65482FADC458E372E7582E4FF8E51078E7732B940DE558326141FB8ECE588C5BEC92757A3E54A2B5B13A1BF4M1i6I" TargetMode="External"/><Relationship Id="rId109" Type="http://schemas.openxmlformats.org/officeDocument/2006/relationships/hyperlink" Target="consultantplus://offline/ref=65482FADC458E372E7582E4FF8E51078E7732B940DE45A35614DFB8ECE588C5BEC92757A3E54A2B5B13A1AF5M1iBI" TargetMode="External"/><Relationship Id="rId260" Type="http://schemas.openxmlformats.org/officeDocument/2006/relationships/hyperlink" Target="consultantplus://offline/ref=3DAD23CFB9A637077E9137CE713E5FE8B5F5D0BC0E86D0437ECFB31AABFB062F25CF2824F47C09EBE24895N6iEI" TargetMode="External"/><Relationship Id="rId281" Type="http://schemas.openxmlformats.org/officeDocument/2006/relationships/hyperlink" Target="consultantplus://offline/ref=3DAD23CFB9A637077E9137CE713E5FE8B5F5D0BC0E85D0427DCFB31AABFB062F25CF2824F47C09EBE24C90N6iCI" TargetMode="External"/><Relationship Id="rId316" Type="http://schemas.openxmlformats.org/officeDocument/2006/relationships/hyperlink" Target="consultantplus://offline/ref=3DAD23CFB9A637077E9137CE713E5FE8B5F5D0BC0680D0447DC4EE10A3A20A2D22C07733F33505EAE24A9263N8i6I" TargetMode="External"/><Relationship Id="rId337" Type="http://schemas.openxmlformats.org/officeDocument/2006/relationships/hyperlink" Target="consultantplus://offline/ref=3DAD23CFB9A637077E9137CE713E5FE8B5F5D0BC0680D0447DC4EE10A3A20A2D22C07733F33505EAE24A926DN8i4I" TargetMode="External"/><Relationship Id="rId34" Type="http://schemas.openxmlformats.org/officeDocument/2006/relationships/hyperlink" Target="consultantplus://offline/ref=65482FADC458E372E7582E4FF8E51078E7732B940DE45B336F44FB8ECE588C5BEC92757A3E54A2B5B13A1BF4M1i6I" TargetMode="External"/><Relationship Id="rId55" Type="http://schemas.openxmlformats.org/officeDocument/2006/relationships/hyperlink" Target="consultantplus://offline/ref=65482FADC458E372E7582E4FF8E51078E7732B9405E05335664EA684C6018059EB9D2A6D391DAEB4B13B12MFi3I" TargetMode="External"/><Relationship Id="rId76" Type="http://schemas.openxmlformats.org/officeDocument/2006/relationships/hyperlink" Target="consultantplus://offline/ref=65482FADC458E372E7582E4FF8E51078E7732B940DE55F326443FB8ECE588C5BEC92757A3E54A2B5B13A1BFDM1i7I" TargetMode="External"/><Relationship Id="rId97" Type="http://schemas.openxmlformats.org/officeDocument/2006/relationships/hyperlink" Target="consultantplus://offline/ref=65482FADC458E372E7582E4FF8E51078E7732B940DE45A35614DFB8ECE588C5BEC92757A3E54A2B5B13A1AF4M1iBI" TargetMode="External"/><Relationship Id="rId120" Type="http://schemas.openxmlformats.org/officeDocument/2006/relationships/hyperlink" Target="consultantplus://offline/ref=65482FADC458E372E7582E4FF8E51078E7732B940DE558326141FB8ECE588C5BEC92757A3E54A2B5B13A1AF4M1i5I" TargetMode="External"/><Relationship Id="rId141" Type="http://schemas.openxmlformats.org/officeDocument/2006/relationships/hyperlink" Target="consultantplus://offline/ref=65482FADC458E372E7582E4FF8E51078E7732B9405E652356E4EA684C6018059EB9D2A6D391DAEB4B13B1DMFiDI" TargetMode="External"/><Relationship Id="rId358" Type="http://schemas.openxmlformats.org/officeDocument/2006/relationships/hyperlink" Target="consultantplus://offline/ref=3DAD23CFB9A637077E9137CE713E5FE8B5F5D0BC0681D9427ACCEE10A3A20A2D22C07733F33505EAE24A966BN8iCI" TargetMode="External"/><Relationship Id="rId379" Type="http://schemas.openxmlformats.org/officeDocument/2006/relationships/hyperlink" Target="consultantplus://offline/ref=3DAD23CFB9A637077E9137CE713E5FE8B5F5D0BC0681D9427ACCEE10A3A20A2D22C07733F33505EAE24A966AN8i5I" TargetMode="External"/><Relationship Id="rId7" Type="http://schemas.openxmlformats.org/officeDocument/2006/relationships/hyperlink" Target="consultantplus://offline/ref=65482FADC458E372E7582E4FF8E51078E7732B9405E55236614EA684C6018059EB9D2A6D391DAEB4B13A1BMFi1I" TargetMode="External"/><Relationship Id="rId162" Type="http://schemas.openxmlformats.org/officeDocument/2006/relationships/hyperlink" Target="consultantplus://offline/ref=65482FADC458E372E7582E4FF8E51078E7732B9405E55236614EA684C6018059EB9D2A6D391DAEB4B13B1FMFi3I" TargetMode="External"/><Relationship Id="rId183" Type="http://schemas.openxmlformats.org/officeDocument/2006/relationships/hyperlink" Target="consultantplus://offline/ref=65482FADC458E372E7582E4FF8E51078E7732B9405E55236614EA684C6018059EB9D2A6D391DAEB4B13B12MFi4I" TargetMode="External"/><Relationship Id="rId218" Type="http://schemas.openxmlformats.org/officeDocument/2006/relationships/hyperlink" Target="consultantplus://offline/ref=3DAD23CFB9A637077E9137CE713E5FE8B5F5D0BC0680DB457AC0EE10A3A20A2D22C07733F33505EAE24A906CN8i7I" TargetMode="External"/><Relationship Id="rId239" Type="http://schemas.openxmlformats.org/officeDocument/2006/relationships/hyperlink" Target="consultantplus://offline/ref=3DAD23CFB9A637077E9137CE713E5FE8B5F5D0BC0E80D1417ACFB31AABFB062F25CF2824F47C09EBE2489AN6i8I" TargetMode="External"/><Relationship Id="rId390" Type="http://schemas.openxmlformats.org/officeDocument/2006/relationships/hyperlink" Target="consultantplus://offline/ref=3DAD23CFB9A637077E9137CE713E5FE8B5F5D0BC0680DB457AC0EE10A3A20A2D22C07733F33505EAE24A966AN8i5I" TargetMode="External"/><Relationship Id="rId404" Type="http://schemas.openxmlformats.org/officeDocument/2006/relationships/hyperlink" Target="consultantplus://offline/ref=3DAD23CFB9A637077E9137CE713E5FE8B5F5D0BC0681D9427ACCEE10A3A20A2D22C07733F33505EAE348906EN8i0I" TargetMode="External"/><Relationship Id="rId425" Type="http://schemas.openxmlformats.org/officeDocument/2006/relationships/hyperlink" Target="consultantplus://offline/ref=EC9C1F63AC1FC8F00FFD69B864C119C5996FDF9BB3E7CB02C662CEDA2724335B86F2D25AAA7C405B8C3C58P9i9I" TargetMode="External"/><Relationship Id="rId446" Type="http://schemas.openxmlformats.org/officeDocument/2006/relationships/hyperlink" Target="consultantplus://offline/ref=EC9C1F63AC1FC8F00FFD69B864C119C5996FDF9BBBE3C202C16193D02F7D3F5981FD8D4DAD354C5889345E98PFi9I" TargetMode="External"/><Relationship Id="rId467" Type="http://schemas.openxmlformats.org/officeDocument/2006/relationships/hyperlink" Target="consultantplus://offline/ref=EC9C1F63AC1FC8F00FFD69B864C119C5996FDF9BBBE3C304CF6893D02F7D3F5981FD8D4DAD354C5889345B98PFi9I" TargetMode="External"/><Relationship Id="rId250" Type="http://schemas.openxmlformats.org/officeDocument/2006/relationships/hyperlink" Target="consultantplus://offline/ref=3DAD23CFB9A637077E9137CE713E5FE8B5F5D0BC0E80D1417ACFB31AABFB062F25CF2824F47C09EBE2489BN6iAI" TargetMode="External"/><Relationship Id="rId271" Type="http://schemas.openxmlformats.org/officeDocument/2006/relationships/hyperlink" Target="consultantplus://offline/ref=3DAD23CFB9A637077E9137CE713E5FE8B5F5D0BC0E80D1417ACFB31AABFB062F25CF2824F47C09EBE24996N6i3I" TargetMode="External"/><Relationship Id="rId292" Type="http://schemas.openxmlformats.org/officeDocument/2006/relationships/hyperlink" Target="consultantplus://offline/ref=3DAD23CFB9A637077E9137CE713E5FE8B5F5D0BC0681D9427ACCEE10A3A20A2D22C07733F33505EAE24A966BN8i5I" TargetMode="External"/><Relationship Id="rId306" Type="http://schemas.openxmlformats.org/officeDocument/2006/relationships/hyperlink" Target="consultantplus://offline/ref=3DAD23CFB9A637077E9137CE713E5FE8B5F5D0BC0680D0447DC4EE10A3A20A2D22C07733F33505EAE24A926AN8i4I" TargetMode="External"/><Relationship Id="rId24" Type="http://schemas.openxmlformats.org/officeDocument/2006/relationships/hyperlink" Target="consultantplus://offline/ref=65482FADC458E372E7582E4FF8E51078E7732B9405E55236614EA684C6018059EB9D2A6D391DAEB4B13A1BMFi1I" TargetMode="External"/><Relationship Id="rId45" Type="http://schemas.openxmlformats.org/officeDocument/2006/relationships/hyperlink" Target="consultantplus://offline/ref=65482FADC458E372E7582E4FF8E51078E7732B940BE35E36604EA684C6018059EB9D2A6D391DAEB4B13A1BMFiCI" TargetMode="External"/><Relationship Id="rId66" Type="http://schemas.openxmlformats.org/officeDocument/2006/relationships/hyperlink" Target="consultantplus://offline/ref=65482FADC458E372E7582E4FF8E51078E7732B940DE55F326443FB8ECE588C5BEC92757A3E54A2B5B13A1BF1M1iBI" TargetMode="External"/><Relationship Id="rId87" Type="http://schemas.openxmlformats.org/officeDocument/2006/relationships/hyperlink" Target="consultantplus://offline/ref=65482FADC458E372E7582E4FF8E51078E7732B9405E55236614EA684C6018059EB9D2A6D391DAEB4B13B1BMFiCI" TargetMode="External"/><Relationship Id="rId110" Type="http://schemas.openxmlformats.org/officeDocument/2006/relationships/hyperlink" Target="consultantplus://offline/ref=65482FADC458E372E7582E4FF8E51078E7732B940DE45A35614DFB8ECE588C5BEC92757A3E54A2B5B13A1AF5M1iAI" TargetMode="External"/><Relationship Id="rId131" Type="http://schemas.openxmlformats.org/officeDocument/2006/relationships/hyperlink" Target="consultantplus://offline/ref=65482FADC458E372E7582E4FF8E51078E7732B9405E35334654EA684C6018059EB9D2A6D391DAEB4B13B1CMFi4I" TargetMode="External"/><Relationship Id="rId327" Type="http://schemas.openxmlformats.org/officeDocument/2006/relationships/hyperlink" Target="consultantplus://offline/ref=3DAD23CFB9A637077E9137CE713E5FE8B5F5D0BC0680DB457AC0EE10A3A20A2D22C07733F33505EAE24A9162N8iDI" TargetMode="External"/><Relationship Id="rId348" Type="http://schemas.openxmlformats.org/officeDocument/2006/relationships/hyperlink" Target="consultantplus://offline/ref=3DAD23CFB9A637077E9137CE713E5FE8B5F5D0BC0680DC457FC2EE10A3A20A2D22C07733F33505EAE24A906BN8i5I" TargetMode="External"/><Relationship Id="rId369" Type="http://schemas.openxmlformats.org/officeDocument/2006/relationships/hyperlink" Target="consultantplus://offline/ref=3DAD23CFB9A637077E9137CE713E5FE8B5F5D0BC0E85D0427DCFB31AABFB062F25CF2824F47C09EBE24C94N6i3I" TargetMode="External"/><Relationship Id="rId152" Type="http://schemas.openxmlformats.org/officeDocument/2006/relationships/hyperlink" Target="consultantplus://offline/ref=65482FADC458E372E7582E4FF8E51078E7732B9405E55236614EA684C6018059EB9D2A6D391DAEB4B13B1FMFi6I" TargetMode="External"/><Relationship Id="rId173" Type="http://schemas.openxmlformats.org/officeDocument/2006/relationships/hyperlink" Target="consultantplus://offline/ref=65482FADC458E372E7582E4FF8E51078E7732B9405E55236614EA684C6018059EB9D2A6D391DAEB4B13B1CMFi3I" TargetMode="External"/><Relationship Id="rId194" Type="http://schemas.openxmlformats.org/officeDocument/2006/relationships/hyperlink" Target="consultantplus://offline/ref=65482FADC458E372E7582E4FF8E51078E7732B9405E55236614EA684C6018059EB9D2A6D391DAEB4B1381BMFi7I" TargetMode="External"/><Relationship Id="rId208" Type="http://schemas.openxmlformats.org/officeDocument/2006/relationships/hyperlink" Target="consultantplus://offline/ref=3DAD23CFB9A637077E9137CE713E5FE8B5F5D0BC0E85D0427DCFB31AABFB062F25CF2824F47C09EBE24F92N6iAI" TargetMode="External"/><Relationship Id="rId229" Type="http://schemas.openxmlformats.org/officeDocument/2006/relationships/hyperlink" Target="consultantplus://offline/ref=3DAD23CFB9A637077E9137CE713E5FE8B5F5D0BC0680DC457FC2EE10A3A20A2D22C07733F33505EAE24A936CN8iCI" TargetMode="External"/><Relationship Id="rId380" Type="http://schemas.openxmlformats.org/officeDocument/2006/relationships/hyperlink" Target="consultantplus://offline/ref=3DAD23CFB9A637077E9129C3675205E4B5F686B20285D2152090E847FCF20C7862807164B379N0i1I" TargetMode="External"/><Relationship Id="rId415" Type="http://schemas.openxmlformats.org/officeDocument/2006/relationships/hyperlink" Target="consultantplus://offline/ref=43B98425EEF36FCB9746FA6EB65546298AF6425AD5000FA6DD607E32D48CD57D1203E10C459E68498A003F4AO8iCI" TargetMode="External"/><Relationship Id="rId436" Type="http://schemas.openxmlformats.org/officeDocument/2006/relationships/hyperlink" Target="consultantplus://offline/ref=EC9C1F63AC1FC8F00FFD69B864C119C5996FDF9BB2EBC00AC162CEDA2724335BP8i6I" TargetMode="External"/><Relationship Id="rId457" Type="http://schemas.openxmlformats.org/officeDocument/2006/relationships/hyperlink" Target="consultantplus://offline/ref=EC9C1F63AC1FC8F00FFD69B864C119C5996FDF9BBBE3C202C16193D02F7D3F5981FD8D4DAD354C5889345E95PFi9I" TargetMode="External"/><Relationship Id="rId240" Type="http://schemas.openxmlformats.org/officeDocument/2006/relationships/hyperlink" Target="consultantplus://offline/ref=3DAD23CFB9A637077E9137CE713E5FE8B5F5D0BC0E85D0427DCFB31AABFB062F25CF2824F47C09EBE24C92N6iBI" TargetMode="External"/><Relationship Id="rId261" Type="http://schemas.openxmlformats.org/officeDocument/2006/relationships/hyperlink" Target="consultantplus://offline/ref=3DAD23CFB9A637077E9137CE713E5FE8B5F5D0BC0680DB457AC0EE10A3A20A2D22C07733F33505EAE24A9168N8i3I" TargetMode="External"/><Relationship Id="rId14" Type="http://schemas.openxmlformats.org/officeDocument/2006/relationships/hyperlink" Target="consultantplus://offline/ref=65482FADC458E372E7582E4FF8E51078E7732B940DE55F326443FB8ECE588C5BEC92757A3E54A2B5B13A1BF4M1i6I" TargetMode="External"/><Relationship Id="rId35" Type="http://schemas.openxmlformats.org/officeDocument/2006/relationships/hyperlink" Target="consultantplus://offline/ref=65482FADC458E372E7582E4FF8E51078E7732B9405E05335664EA684C6018059EB9D2A6D391DAEB4B13A1BMFi3I" TargetMode="External"/><Relationship Id="rId56" Type="http://schemas.openxmlformats.org/officeDocument/2006/relationships/hyperlink" Target="consultantplus://offline/ref=65482FADC458E372E7582E4FF8E51078E7732B9405E05335664EA684C6018059EB9D2A6D391DAEB4B1381BMFi4I" TargetMode="External"/><Relationship Id="rId77" Type="http://schemas.openxmlformats.org/officeDocument/2006/relationships/hyperlink" Target="consultantplus://offline/ref=65482FADC458E372E7582E4FF8E51078E7732B940DE55F326443FB8ECE588C5BEC92757A3E54A2B5B13A1BFDM1i5I" TargetMode="External"/><Relationship Id="rId100" Type="http://schemas.openxmlformats.org/officeDocument/2006/relationships/hyperlink" Target="consultantplus://offline/ref=65482FADC458E372E7582E4FF8E51078E7732B9405E55236614EA684C6018059EB9D2A6D391DAEB4B13B1AMFiDI" TargetMode="External"/><Relationship Id="rId282" Type="http://schemas.openxmlformats.org/officeDocument/2006/relationships/hyperlink" Target="consultantplus://offline/ref=3DAD23CFB9A637077E9137CE713E5FE8B5F5D0BC0E80D1417ACFB31AABFB062F25CF2824F47C09EBE24997N6iCI" TargetMode="External"/><Relationship Id="rId317" Type="http://schemas.openxmlformats.org/officeDocument/2006/relationships/hyperlink" Target="consultantplus://offline/ref=3DAD23CFB9A637077E9137CE713E5FE8B5F5D0BC0680DB457AC0EE10A3A20A2D22C07733F33505EAE24A9162N8i6I" TargetMode="External"/><Relationship Id="rId338" Type="http://schemas.openxmlformats.org/officeDocument/2006/relationships/hyperlink" Target="consultantplus://offline/ref=3DAD23CFB9A637077E9137CE713E5FE8B5F5D0BC0680DB457AC0EE10A3A20A2D22C07733F33505EAE24A966BN8i5I" TargetMode="External"/><Relationship Id="rId359" Type="http://schemas.openxmlformats.org/officeDocument/2006/relationships/hyperlink" Target="consultantplus://offline/ref=3DAD23CFB9A637077E9137CE713E5FE8B5F5D0BC0680DB457AC0EE10A3A20A2D22C07733F33505EAE24A966AN8i4I" TargetMode="External"/><Relationship Id="rId8" Type="http://schemas.openxmlformats.org/officeDocument/2006/relationships/hyperlink" Target="consultantplus://offline/ref=65482FADC458E372E7582E4FF8E51078E7732B9405E75E34654EA684C6018059EB9D2A6D391DAEB4B13A1BMFi1I" TargetMode="External"/><Relationship Id="rId98" Type="http://schemas.openxmlformats.org/officeDocument/2006/relationships/hyperlink" Target="consultantplus://offline/ref=65482FADC458E372E7582E4FF8E51078E7732B940DE45A35614DFB8ECE588C5BEC92757A3E54A2B5B13A1AF4M1iAI" TargetMode="External"/><Relationship Id="rId121" Type="http://schemas.openxmlformats.org/officeDocument/2006/relationships/hyperlink" Target="consultantplus://offline/ref=65482FADC458E372E7582E4FF8E51078E7732B940DE55F326443FB8ECE588C5BEC92757A3E54A2B5B13A1AF4M1i3I" TargetMode="External"/><Relationship Id="rId142" Type="http://schemas.openxmlformats.org/officeDocument/2006/relationships/hyperlink" Target="consultantplus://offline/ref=65482FADC458E372E7582E4FF8E51078E7732B9405E05335664EA684C6018059EB9D2A6D391DAEB4B1391DMFi1I" TargetMode="External"/><Relationship Id="rId163" Type="http://schemas.openxmlformats.org/officeDocument/2006/relationships/hyperlink" Target="consultantplus://offline/ref=65482FADC458E372E7582E4FF8E51078E7732B940DE45A35614DFB8ECE588C5BEC92757A3E54A2B5B13A19F6M1i7I" TargetMode="External"/><Relationship Id="rId184" Type="http://schemas.openxmlformats.org/officeDocument/2006/relationships/hyperlink" Target="consultantplus://offline/ref=65482FADC458E372E7582E4FF8E51078E7732B9405E55236614EA684C6018059EB9D2A6D391DAEB4B13B12MFi6I" TargetMode="External"/><Relationship Id="rId219" Type="http://schemas.openxmlformats.org/officeDocument/2006/relationships/hyperlink" Target="consultantplus://offline/ref=3DAD23CFB9A637077E9137CE713E5FE8B5F5D0BC0680DC457FC2EE10A3A20A2D22C07733F33505EAE24A9369N8i3I" TargetMode="External"/><Relationship Id="rId370" Type="http://schemas.openxmlformats.org/officeDocument/2006/relationships/hyperlink" Target="consultantplus://offline/ref=3DAD23CFB9A637077E9137CE713E5FE8B5F5D0BC0680DB457AC0EE10A3A20A2D22C07733F33505EAE24A966AN8i5I" TargetMode="External"/><Relationship Id="rId391" Type="http://schemas.openxmlformats.org/officeDocument/2006/relationships/hyperlink" Target="consultantplus://offline/ref=3DAD23CFB9A637077E9137CE713E5FE8B5F5D0BC0E83D14275CFB31AABFB062F25CF2824F47C09EBE24E95N6iEI" TargetMode="External"/><Relationship Id="rId405" Type="http://schemas.openxmlformats.org/officeDocument/2006/relationships/hyperlink" Target="consultantplus://offline/ref=43B98425EEF36FCB9746FA6EB65546298AF6425ADD0407A0D46A2338DCD5D97F150CBE1B42D764488A0639O4iAI" TargetMode="External"/><Relationship Id="rId426" Type="http://schemas.openxmlformats.org/officeDocument/2006/relationships/hyperlink" Target="consultantplus://offline/ref=EC9C1F63AC1FC8F00FFD69B864C119C5996FDF9BBBE2C705C46F93D02F7D3F5981FD8D4DAD354C588934589EPFi0I" TargetMode="External"/><Relationship Id="rId447" Type="http://schemas.openxmlformats.org/officeDocument/2006/relationships/hyperlink" Target="consultantplus://offline/ref=EC9C1F63AC1FC8F00FFD69B864C119C5996FDF9BBBE3C202C16193D02F7D3F5981FD8D4DAD354C5889345E99PFi2I" TargetMode="External"/><Relationship Id="rId230" Type="http://schemas.openxmlformats.org/officeDocument/2006/relationships/hyperlink" Target="consultantplus://offline/ref=3DAD23CFB9A637077E9137CE713E5FE8B5F5D0BC0681D84474C5EE10A3A20A2D22C07733F33505EAE24A936AN8i7I" TargetMode="External"/><Relationship Id="rId251" Type="http://schemas.openxmlformats.org/officeDocument/2006/relationships/hyperlink" Target="consultantplus://offline/ref=3DAD23CFB9A637077E9137CE713E5FE8B5F5D0BC0E80D1417ACFB31AABFB062F25CF2824F47C09EBE2489BN6i8I" TargetMode="External"/><Relationship Id="rId468" Type="http://schemas.openxmlformats.org/officeDocument/2006/relationships/hyperlink" Target="consultantplus://offline/ref=EC9C1F63AC1FC8F00FFD69B864C119C5996FDF9BBBE2C005C16D93D02F7D3F5981FD8D4DAD354C5889345F9CPFi0I" TargetMode="External"/><Relationship Id="rId25" Type="http://schemas.openxmlformats.org/officeDocument/2006/relationships/hyperlink" Target="consultantplus://offline/ref=65482FADC458E372E7582E4FF8E51078E7732B9405E75E34654EA684C6018059EB9D2A6D391DAEB4B13A1BMFi1I" TargetMode="External"/><Relationship Id="rId46" Type="http://schemas.openxmlformats.org/officeDocument/2006/relationships/hyperlink" Target="consultantplus://offline/ref=65482FADC458E372E7582E4FF8E51078E7732B940AED5936654EA684C6018059EB9D2A6D391DAEB4B13A1BMFiCI" TargetMode="External"/><Relationship Id="rId67" Type="http://schemas.openxmlformats.org/officeDocument/2006/relationships/hyperlink" Target="consultantplus://offline/ref=65482FADC458E372E7582E4FF8E51078E7732B940DE45A35614DFB8ECE588C5BEC92757A3E54A2B5B13A1BF1M1i4I" TargetMode="External"/><Relationship Id="rId272" Type="http://schemas.openxmlformats.org/officeDocument/2006/relationships/hyperlink" Target="consultantplus://offline/ref=3DAD23CFB9A637077E9137CE713E5FE8B5F5D0BC0E80D1417ACFB31AABFB062F25CF2824F47C09EBE24996N6i2I" TargetMode="External"/><Relationship Id="rId293" Type="http://schemas.openxmlformats.org/officeDocument/2006/relationships/hyperlink" Target="consultantplus://offline/ref=3DAD23CFB9A637077E9137CE713E5FE8B5F5D0BC0681D9427ACCEE10A3A20A2D22C07733F33505EAE24A966BN8i6I" TargetMode="External"/><Relationship Id="rId307" Type="http://schemas.openxmlformats.org/officeDocument/2006/relationships/hyperlink" Target="consultantplus://offline/ref=3DAD23CFB9A637077E9137CE713E5FE8B5F5D0BC0680DB457AC0EE10A3A20A2D22C07733F33505EAE24A9163N8i0I" TargetMode="External"/><Relationship Id="rId328" Type="http://schemas.openxmlformats.org/officeDocument/2006/relationships/hyperlink" Target="consultantplus://offline/ref=3DAD23CFB9A637077E9137CE713E5FE8B5F5D0BC0680D0447DC4EE10A3A20A2D22C07733F33505EAE24A9268N8i3I" TargetMode="External"/><Relationship Id="rId349" Type="http://schemas.openxmlformats.org/officeDocument/2006/relationships/hyperlink" Target="consultantplus://offline/ref=3DAD23CFB9A637077E9137CE713E5FE8B5F5D0BC0681D9427ACCEE10A3A20A2D22C07733F33505EAE24A966BN8i1I" TargetMode="External"/><Relationship Id="rId88" Type="http://schemas.openxmlformats.org/officeDocument/2006/relationships/hyperlink" Target="consultantplus://offline/ref=65482FADC458E372E7582E4FF8E51078E7732B940DE45A35614DFB8ECE588C5BEC92757A3E54A2B5B13A1AF4M1i2I" TargetMode="External"/><Relationship Id="rId111" Type="http://schemas.openxmlformats.org/officeDocument/2006/relationships/hyperlink" Target="consultantplus://offline/ref=65482FADC458E372E7582E4FF8E51078E7732B940DE45A35614DFB8ECE588C5BEC92757A3E54A2B5B13A1AF1M1i7I" TargetMode="External"/><Relationship Id="rId132" Type="http://schemas.openxmlformats.org/officeDocument/2006/relationships/hyperlink" Target="consultantplus://offline/ref=65482FADC458E372E7582E4FF8E51078E7732B940DE558326141FB8ECE588C5BEC92757A3E54A2B5B13A1AF7M1i0I" TargetMode="External"/><Relationship Id="rId153" Type="http://schemas.openxmlformats.org/officeDocument/2006/relationships/hyperlink" Target="consultantplus://offline/ref=65482FADC458E372E7582E4FF8E51078E7732B9405E55236614EA684C6018059EB9D2A6D391DAEB4B13B1FMFi0I" TargetMode="External"/><Relationship Id="rId174" Type="http://schemas.openxmlformats.org/officeDocument/2006/relationships/hyperlink" Target="consultantplus://offline/ref=65482FADC458E372E7582E4FF8E51078E7732B940DE45A35614DFB8ECE588C5BEC92757A3E54A2B5B13A19F1M1i5I" TargetMode="External"/><Relationship Id="rId195" Type="http://schemas.openxmlformats.org/officeDocument/2006/relationships/hyperlink" Target="consultantplus://offline/ref=65482FADC458E372E7582E4FF8E51078E7732B9405E55236614EA684C6018059EB9D2A6D391DAEB4B1381BMFiCI" TargetMode="External"/><Relationship Id="rId209" Type="http://schemas.openxmlformats.org/officeDocument/2006/relationships/hyperlink" Target="consultantplus://offline/ref=3DAD23CFB9A637077E9137CE713E5FE8B5F5D0BC0680DB457AC0EE10A3A20A2D22C07733F33505EAE24A906DN8iDI" TargetMode="External"/><Relationship Id="rId360" Type="http://schemas.openxmlformats.org/officeDocument/2006/relationships/hyperlink" Target="consultantplus://offline/ref=3DAD23CFB9A637077E9129C3675205E4B6F88DB1048B8F1F28C9E445FBFD536F65C97D67B0700ENEi3I" TargetMode="External"/><Relationship Id="rId381" Type="http://schemas.openxmlformats.org/officeDocument/2006/relationships/hyperlink" Target="consultantplus://offline/ref=3DAD23CFB9A637077E9137CE713E5FE8B5F5D0BC0681D9427ACCEE10A3A20A2D22C07733F33505EAE24A966AN8i6I" TargetMode="External"/><Relationship Id="rId416" Type="http://schemas.openxmlformats.org/officeDocument/2006/relationships/hyperlink" Target="consultantplus://offline/ref=EC9C1F63AC1FC8F00FFD69B864C119C5996FDF9BBBE3C304CF6893D02F7D3F5981FD8D4DAD354C588B365A9FPFi0I" TargetMode="External"/><Relationship Id="rId220" Type="http://schemas.openxmlformats.org/officeDocument/2006/relationships/hyperlink" Target="consultantplus://offline/ref=3DAD23CFB9A637077E9137CE713E5FE8B5F5D0BC0681D9427ACCEE10A3A20A2D22C07733F33505EAE24A916FN8i5I" TargetMode="External"/><Relationship Id="rId241" Type="http://schemas.openxmlformats.org/officeDocument/2006/relationships/hyperlink" Target="consultantplus://offline/ref=3DAD23CFB9A637077E9137CE713E5FE8B5F5D0BC0E82DD437ECFB31AABFB062F25CF2824F47C09EBE24A92N6iDI" TargetMode="External"/><Relationship Id="rId437" Type="http://schemas.openxmlformats.org/officeDocument/2006/relationships/hyperlink" Target="consultantplus://offline/ref=EC9C1F63AC1FC8F00FFD69B864C119C5996FDF9BBBE2C101C36193D02F7D3F5981PFiDI" TargetMode="External"/><Relationship Id="rId458" Type="http://schemas.openxmlformats.org/officeDocument/2006/relationships/hyperlink" Target="consultantplus://offline/ref=EC9C1F63AC1FC8F00FFD69B864C119C5996FDF9BBBE2C005C16D93D02F7D3F5981FD8D4DAD354C5889345E94PFi4I" TargetMode="External"/><Relationship Id="rId15" Type="http://schemas.openxmlformats.org/officeDocument/2006/relationships/hyperlink" Target="consultantplus://offline/ref=65482FADC458E372E7582E4FF8E51078E7732B940DE45A35614DFB8ECE588C5BEC92757A3E54A2B5B13A1BF4M1i6I" TargetMode="External"/><Relationship Id="rId36" Type="http://schemas.openxmlformats.org/officeDocument/2006/relationships/hyperlink" Target="consultantplus://offline/ref=65482FADC458E372E7582E4FF8E51078E7732B9405E05335664EA684C6018059EB9D2A6D391DAEB4B13A1AMFi6I" TargetMode="External"/><Relationship Id="rId57" Type="http://schemas.openxmlformats.org/officeDocument/2006/relationships/hyperlink" Target="consultantplus://offline/ref=65482FADC458E372E7582E4FF8E51078E7732B940DE558326141FB8ECE588C5BEC92757A3E54A2B5B13A1BF2M1iBI" TargetMode="External"/><Relationship Id="rId262" Type="http://schemas.openxmlformats.org/officeDocument/2006/relationships/hyperlink" Target="consultantplus://offline/ref=3DAD23CFB9A637077E9137CE713E5FE8B5F5D0BC0680DB457AC0EE10A3A20A2D22C07733F33505EAE24A9168N8iCI" TargetMode="External"/><Relationship Id="rId283" Type="http://schemas.openxmlformats.org/officeDocument/2006/relationships/hyperlink" Target="consultantplus://offline/ref=3DAD23CFB9A637077E9129C3675205E4B5F688B30082D2152090E847FCF20C7862807166B07108E8NEi2I" TargetMode="External"/><Relationship Id="rId318" Type="http://schemas.openxmlformats.org/officeDocument/2006/relationships/hyperlink" Target="consultantplus://offline/ref=3DAD23CFB9A637077E9129C3675205E4B5F68CB90F89D2152090E847FCNFi2I" TargetMode="External"/><Relationship Id="rId339" Type="http://schemas.openxmlformats.org/officeDocument/2006/relationships/hyperlink" Target="consultantplus://offline/ref=3DAD23CFB9A637077E9137CE713E5FE8B5F5D0BC0E80D1417ACFB31AABFB062F25CF2824F47C09EBE24E92N6iFI" TargetMode="External"/><Relationship Id="rId78" Type="http://schemas.openxmlformats.org/officeDocument/2006/relationships/hyperlink" Target="consultantplus://offline/ref=65482FADC458E372E7582E4FF8E51078E7732B9405E652356E4EA684C6018059EB9D2A6D391DAEB4B13B18MFi4I" TargetMode="External"/><Relationship Id="rId99" Type="http://schemas.openxmlformats.org/officeDocument/2006/relationships/hyperlink" Target="consultantplus://offline/ref=65482FADC458E372E7582E4FF8E51078E7732B9405E55236614EA684C6018059EB9D2A6D391DAEB4B13B1AMFi3I" TargetMode="External"/><Relationship Id="rId101" Type="http://schemas.openxmlformats.org/officeDocument/2006/relationships/hyperlink" Target="consultantplus://offline/ref=65482FADC458E372E7582E4FF8E51078E7732B9405E05335664EA684C6018059EB9D2A6D391DAEB4B1381FMFiCI" TargetMode="External"/><Relationship Id="rId122" Type="http://schemas.openxmlformats.org/officeDocument/2006/relationships/hyperlink" Target="consultantplus://offline/ref=65482FADC458E372E7582E4FF8E51078E7732B940DE45A35614DFB8ECE588C5BEC92757A3E54A2B5B13A1AF1M1i6I" TargetMode="External"/><Relationship Id="rId143" Type="http://schemas.openxmlformats.org/officeDocument/2006/relationships/hyperlink" Target="consultantplus://offline/ref=65482FADC458E372E7582E4FF8E51078E7732B9405E35334654EA684C6018059EB9D2A6D391DAEB4B13B1CMFi7I" TargetMode="External"/><Relationship Id="rId164" Type="http://schemas.openxmlformats.org/officeDocument/2006/relationships/hyperlink" Target="consultantplus://offline/ref=65482FADC458E372E7582E4FF8E51078E7732B9405E55236614EA684C6018059EB9D2A6D391DAEB4B13B1EMFi0I" TargetMode="External"/><Relationship Id="rId185" Type="http://schemas.openxmlformats.org/officeDocument/2006/relationships/hyperlink" Target="consultantplus://offline/ref=65482FADC458E372E7582E4FF8E51078E7732B9405E05335664EA684C6018059EB9D2A6D391DAEB4B13E1EMFi7I" TargetMode="External"/><Relationship Id="rId350" Type="http://schemas.openxmlformats.org/officeDocument/2006/relationships/hyperlink" Target="consultantplus://offline/ref=3DAD23CFB9A637077E9129C3675205E4B5F98AB20284D2152090E847FCF20C7862807166B277N0i0I" TargetMode="External"/><Relationship Id="rId371" Type="http://schemas.openxmlformats.org/officeDocument/2006/relationships/hyperlink" Target="consultantplus://offline/ref=3DAD23CFB9A637077E9137CE713E5FE8B5F5D0BC0E89DD457ECFB31AABFB062F25CF2824F47C09EBE24A91N6iCI" TargetMode="External"/><Relationship Id="rId406" Type="http://schemas.openxmlformats.org/officeDocument/2006/relationships/hyperlink" Target="consultantplus://offline/ref=43B98425EEF36FCB9746FA6EB65546298AF6425AD5000FA6DD607E32D48CD57D1203E10C459E68498B013F4CO8i1I" TargetMode="External"/><Relationship Id="rId9" Type="http://schemas.openxmlformats.org/officeDocument/2006/relationships/hyperlink" Target="consultantplus://offline/ref=65482FADC458E372E7582E4FF8E51078E7732B9405E652356E4EA684C6018059EB9D2A6D391DAEB4B13A1BMFi1I" TargetMode="External"/><Relationship Id="rId210" Type="http://schemas.openxmlformats.org/officeDocument/2006/relationships/hyperlink" Target="consultantplus://offline/ref=3DAD23CFB9A637077E9137CE713E5FE8B5F5D0BC0E80D1417ACFB31AABFB062F25CF2824F47C09EBE24891N6i9I" TargetMode="External"/><Relationship Id="rId392" Type="http://schemas.openxmlformats.org/officeDocument/2006/relationships/hyperlink" Target="consultantplus://offline/ref=3DAD23CFB9A637077E9137CE713E5FE8B5F5D0BC0680DB457AC0EE10A3A20A2D22C07733F33505EAE24A966AN8i5I" TargetMode="External"/><Relationship Id="rId427" Type="http://schemas.openxmlformats.org/officeDocument/2006/relationships/hyperlink" Target="consultantplus://offline/ref=EC9C1F63AC1FC8F00FFD69B864C119C5996FDF9BBBE3C202C16193D02F7D3F5981FD8D4DAD354C5889345E9DPFi7I" TargetMode="External"/><Relationship Id="rId448" Type="http://schemas.openxmlformats.org/officeDocument/2006/relationships/hyperlink" Target="consultantplus://offline/ref=EC9C1F63AC1FC8F00FFD69B864C119C5996FDF9BBBE3C202C16193D02F7D3F5981FD8D4DAD354C5889345E99PFi9I" TargetMode="External"/><Relationship Id="rId469" Type="http://schemas.openxmlformats.org/officeDocument/2006/relationships/hyperlink" Target="consultantplus://offline/ref=EC9C1F63AC1FC8F00FFD69B864C119C5996FDF9BBBE2C705C46F93D02F7D3F5981FD8D4DAD354C5889345894PFi2I" TargetMode="External"/><Relationship Id="rId26" Type="http://schemas.openxmlformats.org/officeDocument/2006/relationships/hyperlink" Target="consultantplus://offline/ref=65482FADC458E372E7582E4FF8E51078E7732B9405E652356E4EA684C6018059EB9D2A6D391DAEB4B13A1BMFi1I" TargetMode="External"/><Relationship Id="rId231" Type="http://schemas.openxmlformats.org/officeDocument/2006/relationships/hyperlink" Target="consultantplus://offline/ref=3DAD23CFB9A637077E9129C3675205E4B5FE89B60E83D2152090E847FCF20C7862807166B07108EBNEiAI" TargetMode="External"/><Relationship Id="rId252" Type="http://schemas.openxmlformats.org/officeDocument/2006/relationships/hyperlink" Target="consultantplus://offline/ref=3DAD23CFB9A637077E9137CE713E5FE8B5F5D0BC0E80D1417ACFB31AABFB062F25CF2824F47C09EBE2489BN6iFI" TargetMode="External"/><Relationship Id="rId273" Type="http://schemas.openxmlformats.org/officeDocument/2006/relationships/hyperlink" Target="consultantplus://offline/ref=3DAD23CFB9A637077E9137CE713E5FE8B5F5D0BC0E80D1417ACFB31AABFB062F25CF2824F47C09EBE24997N6iBI" TargetMode="External"/><Relationship Id="rId294" Type="http://schemas.openxmlformats.org/officeDocument/2006/relationships/hyperlink" Target="consultantplus://offline/ref=3DAD23CFB9A637077E9137CE713E5FE8B5F5D0BC0681D9427ACCEE10A3A20A2D22C07733F33505EAE24A966BN8i7I" TargetMode="External"/><Relationship Id="rId308" Type="http://schemas.openxmlformats.org/officeDocument/2006/relationships/hyperlink" Target="consultantplus://offline/ref=3DAD23CFB9A637077E9137CE713E5FE8B5F5D0BC0680D0447DC4EE10A3A20A2D22C07733F33505EAE24A906BN8i0I" TargetMode="External"/><Relationship Id="rId329" Type="http://schemas.openxmlformats.org/officeDocument/2006/relationships/hyperlink" Target="consultantplus://offline/ref=3DAD23CFB9A637077E9137CE713E5FE8B5F5D0BC0680D0447DC4EE10A3A20A2D22C07733F33505EAE24A926FN8i0I" TargetMode="External"/><Relationship Id="rId47" Type="http://schemas.openxmlformats.org/officeDocument/2006/relationships/hyperlink" Target="consultantplus://offline/ref=65482FADC458E372E7582E4FF8E51078E7732B940AED5936654EA684C6018059EB9D2A6D391DAEB4B13A1BMFiCI" TargetMode="External"/><Relationship Id="rId68" Type="http://schemas.openxmlformats.org/officeDocument/2006/relationships/hyperlink" Target="consultantplus://offline/ref=65482FADC458E372E7582E4FF8E51078E7732B940DE45A35614DFB8ECE588C5BEC92757A3E54A2B5B13A1BF1M1iAI" TargetMode="External"/><Relationship Id="rId89" Type="http://schemas.openxmlformats.org/officeDocument/2006/relationships/hyperlink" Target="consultantplus://offline/ref=65482FADC458E372E7582E4FF8E51078E7732B940DE55F326443FB8ECE588C5BEC92757A3E54A2B5B13A1BFDM1i4I" TargetMode="External"/><Relationship Id="rId112" Type="http://schemas.openxmlformats.org/officeDocument/2006/relationships/hyperlink" Target="consultantplus://offline/ref=65482FADC458E372E7583042EE894A74E77E7D9A0CE151623B11FDD991M0i8I" TargetMode="External"/><Relationship Id="rId133" Type="http://schemas.openxmlformats.org/officeDocument/2006/relationships/hyperlink" Target="consultantplus://offline/ref=65482FADC458E372E7582E4FF8E51078E7732B940DE45A35614DFB8ECE588C5BEC92757A3E54A2B5B13A1AFCM1i1I" TargetMode="External"/><Relationship Id="rId154" Type="http://schemas.openxmlformats.org/officeDocument/2006/relationships/hyperlink" Target="consultantplus://offline/ref=65482FADC458E372E7582E4FF8E51078E7732B9405E05335664EA684C6018059EB9D2A6D391DAEB4B1391CMFi2I" TargetMode="External"/><Relationship Id="rId175" Type="http://schemas.openxmlformats.org/officeDocument/2006/relationships/hyperlink" Target="consultantplus://offline/ref=65482FADC458E372E7582E4FF8E51078E7732B9405E55236614EA684C6018059EB9D2A6D391DAEB4B13B1CMFiCI" TargetMode="External"/><Relationship Id="rId340" Type="http://schemas.openxmlformats.org/officeDocument/2006/relationships/hyperlink" Target="consultantplus://offline/ref=3DAD23CFB9A637077E9137CE713E5FE8B5F5D0BC0680DC457FC2EE10A3A20A2D22C07733F33505EAE24A9362N8i5I" TargetMode="External"/><Relationship Id="rId361" Type="http://schemas.openxmlformats.org/officeDocument/2006/relationships/hyperlink" Target="consultantplus://offline/ref=3DAD23CFB9A637077E9129C3675205E4B6F88DB1048B8F1F28C9E445FBFD536F65C97D67B0730DNEiFI" TargetMode="External"/><Relationship Id="rId196" Type="http://schemas.openxmlformats.org/officeDocument/2006/relationships/hyperlink" Target="consultantplus://offline/ref=3DAD23CFB9A637077E9137CE713E5FE8B5F5D0BC0681D9427ACCEE10A3A20A2D22C07733F33505EAE24A916BN8i4I" TargetMode="External"/><Relationship Id="rId200" Type="http://schemas.openxmlformats.org/officeDocument/2006/relationships/hyperlink" Target="consultantplus://offline/ref=3DAD23CFB9A637077E9137CE713E5FE8B5F5D0BC0E80D1417ACFB31AABFB062F25CF2824F47C09EBE24890N6i9I" TargetMode="External"/><Relationship Id="rId382" Type="http://schemas.openxmlformats.org/officeDocument/2006/relationships/hyperlink" Target="consultantplus://offline/ref=3DAD23CFB9A637077E9129C3675205E4B5F686B20285D2152090E847FCF20C7862807164B379N0iFI" TargetMode="External"/><Relationship Id="rId417" Type="http://schemas.openxmlformats.org/officeDocument/2006/relationships/hyperlink" Target="consultantplus://offline/ref=EC9C1F63AC1FC8F00FFD69B864C119C5996FDF9BBBE3C304CF6893D02F7D3F5981FD8D4DAD354C588B36599FPFi3I" TargetMode="External"/><Relationship Id="rId438" Type="http://schemas.openxmlformats.org/officeDocument/2006/relationships/hyperlink" Target="consultantplus://offline/ref=EC9C1F63AC1FC8F00FFD69B864C119C5996FDF9BBBE2C101C36193D02F7D3F5981FD8D4DAD354C5889345B9CPFi1I" TargetMode="External"/><Relationship Id="rId459" Type="http://schemas.openxmlformats.org/officeDocument/2006/relationships/hyperlink" Target="consultantplus://offline/ref=EC9C1F63AC1FC8F00FFD69B864C119C5996FDF9BBBE3C202C16193D02F7D3F5981FD8D4DAD354C5889345F9CPFi1I" TargetMode="External"/><Relationship Id="rId16" Type="http://schemas.openxmlformats.org/officeDocument/2006/relationships/hyperlink" Target="consultantplus://offline/ref=65482FADC458E372E7582E4FF8E51078E7732B940DE45A306243FB8ECE588C5BEC92757A3E54A2B5B13A1BF4M1i6I" TargetMode="External"/><Relationship Id="rId221" Type="http://schemas.openxmlformats.org/officeDocument/2006/relationships/hyperlink" Target="consultantplus://offline/ref=3DAD23CFB9A637077E9137CE713E5FE8B5F5D0BC0681D94779C2EE10A3A20A2D22C07733F33505EAE24A926BN8i1I" TargetMode="External"/><Relationship Id="rId242" Type="http://schemas.openxmlformats.org/officeDocument/2006/relationships/hyperlink" Target="consultantplus://offline/ref=3DAD23CFB9A637077E9137CE713E5FE8B5F5D0BC0E80D1417ACFB31AABFB062F25CF2824F47C09EBE2489AN6iFI" TargetMode="External"/><Relationship Id="rId263" Type="http://schemas.openxmlformats.org/officeDocument/2006/relationships/hyperlink" Target="consultantplus://offline/ref=3DAD23CFB9A637077E9137CE713E5FE8B5F5D0BC0E83D14275CFB31AABFB062F25CF2824F47C09EBE24E95N6iAI" TargetMode="External"/><Relationship Id="rId284" Type="http://schemas.openxmlformats.org/officeDocument/2006/relationships/hyperlink" Target="consultantplus://offline/ref=3DAD23CFB9A637077E9129C3675205E4B5F986B20181D2152090E847FCF20C7862807160B9N7i1I" TargetMode="External"/><Relationship Id="rId319" Type="http://schemas.openxmlformats.org/officeDocument/2006/relationships/hyperlink" Target="consultantplus://offline/ref=3DAD23CFB9A637077E9137CE713E5FE8B5F5D0BC0680DB457AC0EE10A3A20A2D22C07733F33505EAE24A9162N8i0I" TargetMode="External"/><Relationship Id="rId470" Type="http://schemas.openxmlformats.org/officeDocument/2006/relationships/hyperlink" Target="consultantplus://offline/ref=EC9C1F63AC1FC8F00FFD69B864C119C5996FDF9BBBE3C202C16193D02F7D3F5981FD8D4DAD354C5889345F9CPFi6I" TargetMode="External"/><Relationship Id="rId37" Type="http://schemas.openxmlformats.org/officeDocument/2006/relationships/hyperlink" Target="consultantplus://offline/ref=65482FADC458E372E7582E4FF8E51078E7732B940DE558326141FB8ECE588C5BEC92757A3E54A2B5B13A1BF4M1i4I" TargetMode="External"/><Relationship Id="rId58" Type="http://schemas.openxmlformats.org/officeDocument/2006/relationships/hyperlink" Target="consultantplus://offline/ref=65482FADC458E372E7582E4FF8E51078E7732B9405E05335664EA684C6018059EB9D2A6D391DAEB4B1381BMFi1I" TargetMode="External"/><Relationship Id="rId79" Type="http://schemas.openxmlformats.org/officeDocument/2006/relationships/hyperlink" Target="consultantplus://offline/ref=65482FADC458E372E7582E4FF8E51078E7732B9405E55236614EA684C6018059EB9D2A6D391DAEB4B13A12MFiDI" TargetMode="External"/><Relationship Id="rId102" Type="http://schemas.openxmlformats.org/officeDocument/2006/relationships/hyperlink" Target="consultantplus://offline/ref=65482FADC458E372E7582E4FF8E51078E7732B9405E05335664EA684C6018059EB9D2A6D391DAEB4B1381EMFi7I" TargetMode="External"/><Relationship Id="rId123" Type="http://schemas.openxmlformats.org/officeDocument/2006/relationships/hyperlink" Target="consultantplus://offline/ref=65482FADC458E372E7582E4FF8E51078E7732B940DE45A35614DFB8ECE588C5BEC92757A3E54A2B5B13A1AF1M1i6I" TargetMode="External"/><Relationship Id="rId144" Type="http://schemas.openxmlformats.org/officeDocument/2006/relationships/hyperlink" Target="consultantplus://offline/ref=65482FADC458E372E7582E4FF8E51078E7732B940DE558326141FB8ECE588C5BEC92757A3E54A2B5B13A1AF2M1i3I" TargetMode="External"/><Relationship Id="rId330" Type="http://schemas.openxmlformats.org/officeDocument/2006/relationships/hyperlink" Target="consultantplus://offline/ref=3DAD23CFB9A637077E9137CE713E5FE8B5F5D0BC0680D0447DC4EE10A3A20A2D22C07733F33505EAE24A936BN8i3I" TargetMode="External"/><Relationship Id="rId90" Type="http://schemas.openxmlformats.org/officeDocument/2006/relationships/hyperlink" Target="consultantplus://offline/ref=65482FADC458E372E7582E4FF8E51078E7732B940DE55F326443FB8ECE588C5BEC92757A3E54A2B5B13A1BFDM1iAI" TargetMode="External"/><Relationship Id="rId165" Type="http://schemas.openxmlformats.org/officeDocument/2006/relationships/hyperlink" Target="consultantplus://offline/ref=65482FADC458E372E7582E4FF8E51078E7732B9405E55236614EA684C6018059EB9D2A6D391DAEB4B13B1DMFi5I" TargetMode="External"/><Relationship Id="rId186" Type="http://schemas.openxmlformats.org/officeDocument/2006/relationships/hyperlink" Target="consultantplus://offline/ref=65482FADC458E372E7582E4FF8E51078E7732B9405E05335664EA684C6018059EB9D2A6D391DAEB4B13E1EMFiCI" TargetMode="External"/><Relationship Id="rId351" Type="http://schemas.openxmlformats.org/officeDocument/2006/relationships/hyperlink" Target="consultantplus://offline/ref=3DAD23CFB9A637077E9137CE713E5FE8B5F5D0BC0680DB457AC0EE10A3A20A2D22C07733F33505EAE24A966BN8i1I" TargetMode="External"/><Relationship Id="rId372" Type="http://schemas.openxmlformats.org/officeDocument/2006/relationships/hyperlink" Target="consultantplus://offline/ref=3DAD23CFB9A637077E9137CE713E5FE8B5F5D0BC0680DB457AC0EE10A3A20A2D22C07733F33505EAE24A966AN8i5I" TargetMode="External"/><Relationship Id="rId393" Type="http://schemas.openxmlformats.org/officeDocument/2006/relationships/hyperlink" Target="consultantplus://offline/ref=3DAD23CFB9A637077E9137CE713E5FE8B5F5D0BC0E80D1417ACFB31AABFB062F25CF2824F47C09EBE24E92N6iCI" TargetMode="External"/><Relationship Id="rId407" Type="http://schemas.openxmlformats.org/officeDocument/2006/relationships/hyperlink" Target="consultantplus://offline/ref=43B98425EEF36FCB9746FA6EB65546298AF6425ADD0407A0D46A2338DCD5D97F150CBE1B42D7644989063AO4i8I" TargetMode="External"/><Relationship Id="rId428" Type="http://schemas.openxmlformats.org/officeDocument/2006/relationships/hyperlink" Target="consultantplus://offline/ref=EC9C1F63AC1FC8F00FFD69B864C119C5996FDF9BBBE3C202C16193D02F7D3F5981FD8D4DAD354C5889345E9DPFi9I" TargetMode="External"/><Relationship Id="rId449" Type="http://schemas.openxmlformats.org/officeDocument/2006/relationships/hyperlink" Target="consultantplus://offline/ref=EC9C1F63AC1FC8F00FFD69B864C119C5996FDF9BBBE3C304CF6893D02F7D3F5981FD8D4DAD354C5889345B9DPFi7I" TargetMode="External"/><Relationship Id="rId211" Type="http://schemas.openxmlformats.org/officeDocument/2006/relationships/hyperlink" Target="consultantplus://offline/ref=3DAD23CFB9A637077E9137CE713E5FE8B5F5D0BC0E83D14275CFB31AABFB062F25CF2824F47C09EBE24995N6i3I" TargetMode="External"/><Relationship Id="rId232" Type="http://schemas.openxmlformats.org/officeDocument/2006/relationships/hyperlink" Target="consultantplus://offline/ref=3DAD23CFB9A637077E9137CE713E5FE8B5F5D0BC0E80D1417ACFB31AABFB062F25CF2824F47C09EBE2489AN6iAI" TargetMode="External"/><Relationship Id="rId253" Type="http://schemas.openxmlformats.org/officeDocument/2006/relationships/hyperlink" Target="consultantplus://offline/ref=3DAD23CFB9A637077E9137CE713E5FE8B5F5D0BC0E80D1417ACFB31AABFB062F25CF2824F47C09EBE2489BN6iEI" TargetMode="External"/><Relationship Id="rId274" Type="http://schemas.openxmlformats.org/officeDocument/2006/relationships/hyperlink" Target="consultantplus://offline/ref=3DAD23CFB9A637077E9137CE713E5FE8B5F5D0BC0E80D1417ACFB31AABFB062F25CF2824F47C09EBE24997N6iAI" TargetMode="External"/><Relationship Id="rId295" Type="http://schemas.openxmlformats.org/officeDocument/2006/relationships/hyperlink" Target="consultantplus://offline/ref=3DAD23CFB9A637077E9137CE713E5FE8B5F5D0BC0681D9427ACCEE10A3A20A2D22C07733F33505EAE24A966BN8i0I" TargetMode="External"/><Relationship Id="rId309" Type="http://schemas.openxmlformats.org/officeDocument/2006/relationships/hyperlink" Target="consultantplus://offline/ref=3DAD23CFB9A637077E9137CE713E5FE8B5F5D0BC0680D0447DC4EE10A3A20A2D22C07733F33505EAE24A906BN8i1I" TargetMode="External"/><Relationship Id="rId460" Type="http://schemas.openxmlformats.org/officeDocument/2006/relationships/hyperlink" Target="consultantplus://offline/ref=EC9C1F63AC1FC8F00FFD69B864C119C5996FDF9BBBE2C005C16D93D02F7D3F5981FD8D4DAD354C5889345E95PFi7I" TargetMode="External"/><Relationship Id="rId27" Type="http://schemas.openxmlformats.org/officeDocument/2006/relationships/hyperlink" Target="consultantplus://offline/ref=65482FADC458E372E7582E4FF8E51078E7732B9405E05335664EA684C6018059EB9D2A6D391DAEB4B13A1BMFi1I" TargetMode="External"/><Relationship Id="rId48" Type="http://schemas.openxmlformats.org/officeDocument/2006/relationships/hyperlink" Target="consultantplus://offline/ref=65482FADC458E372E7582E4FF8E51078E7732B940DE55F326443FB8ECE588C5BEC92757A3E54A2B5B13A1BF1M1i4I" TargetMode="External"/><Relationship Id="rId69" Type="http://schemas.openxmlformats.org/officeDocument/2006/relationships/hyperlink" Target="consultantplus://offline/ref=65482FADC458E372E7582E4FF8E51078E7732B940DE45A35614DFB8ECE588C5BEC92757A3E54A2B5B13A1BF2M1i2I" TargetMode="External"/><Relationship Id="rId113" Type="http://schemas.openxmlformats.org/officeDocument/2006/relationships/hyperlink" Target="consultantplus://offline/ref=65482FADC458E372E7582E4FF8E51078E7732B9405E55236614EA684C6018059EB9D2A6D391DAEB4B13B19MFi0I" TargetMode="External"/><Relationship Id="rId134" Type="http://schemas.openxmlformats.org/officeDocument/2006/relationships/hyperlink" Target="consultantplus://offline/ref=65482FADC458E372E7582E4FF8E51078E7732B940DE45A35614DFB8ECE588C5BEC92757A3E54A2B5B13A1AFCM1i1I" TargetMode="External"/><Relationship Id="rId320" Type="http://schemas.openxmlformats.org/officeDocument/2006/relationships/hyperlink" Target="consultantplus://offline/ref=3DAD23CFB9A637077E9129C3675205E4B5F98AB20284D2152090E847FCF20C7862807166B0710DEENEi1I" TargetMode="External"/><Relationship Id="rId80" Type="http://schemas.openxmlformats.org/officeDocument/2006/relationships/hyperlink" Target="consultantplus://offline/ref=65482FADC458E372E7582E4FF8E51078E7732B9405E55236614EA684C6018059EB9D2A6D391DAEB4B13B1BMFi5I" TargetMode="External"/><Relationship Id="rId155" Type="http://schemas.openxmlformats.org/officeDocument/2006/relationships/hyperlink" Target="consultantplus://offline/ref=65482FADC458E372E7582E4FF8E51078E7732B9405E05335664EA684C6018059EB9D2A6D391DAEB4B13913MFi5I" TargetMode="External"/><Relationship Id="rId176" Type="http://schemas.openxmlformats.org/officeDocument/2006/relationships/hyperlink" Target="consultantplus://offline/ref=65482FADC458E372E7582E4FF8E51078E7732B9405E652356E4EA684C6018059EB9D2A6D391DAEB4B13818MFi6I" TargetMode="External"/><Relationship Id="rId197" Type="http://schemas.openxmlformats.org/officeDocument/2006/relationships/hyperlink" Target="consultantplus://offline/ref=3DAD23CFB9A637077E9137CE713E5FE8B5F5D0BC0681D9427ACCEE10A3A20A2D22C07733F33505EAE24A9168N8i1I" TargetMode="External"/><Relationship Id="rId341" Type="http://schemas.openxmlformats.org/officeDocument/2006/relationships/hyperlink" Target="consultantplus://offline/ref=3DAD23CFB9A637077E9137CE713E5FE8B5F5D0BC0680D0447DC4EE10A3A20A2D22C07733F33505EAE24A9362N8i7I" TargetMode="External"/><Relationship Id="rId362" Type="http://schemas.openxmlformats.org/officeDocument/2006/relationships/hyperlink" Target="consultantplus://offline/ref=3DAD23CFB9A637077E9129C3675205E4B5F686B20285D2152090E847FCNFi2I" TargetMode="External"/><Relationship Id="rId383" Type="http://schemas.openxmlformats.org/officeDocument/2006/relationships/hyperlink" Target="consultantplus://offline/ref=3DAD23CFB9A637077E9129C3675205E4B5F686B20285D2152090E847FCF20C7862807164B379N0i0I" TargetMode="External"/><Relationship Id="rId418" Type="http://schemas.openxmlformats.org/officeDocument/2006/relationships/hyperlink" Target="consultantplus://offline/ref=EC9C1F63AC1FC8F00FFD69B864C119C5996FDF9BBBE3C304CF6893D02F7D3F5981FD8D4DAD354C588B325D9APFi3I" TargetMode="External"/><Relationship Id="rId439" Type="http://schemas.openxmlformats.org/officeDocument/2006/relationships/hyperlink" Target="consultantplus://offline/ref=EC9C1F63AC1FC8F00FFD69B864C119C5996FDF9BB3E7CB02C662CEDA2724335B86F2D25AAA7C405B8C3D5BP9i9I" TargetMode="External"/><Relationship Id="rId201" Type="http://schemas.openxmlformats.org/officeDocument/2006/relationships/hyperlink" Target="consultantplus://offline/ref=3DAD23CFB9A637077E9137CE713E5FE8B5F5D0BC0E85D0427DCFB31AABFB062F25CF2824F47C09EBE24E9BN6iEI" TargetMode="External"/><Relationship Id="rId222" Type="http://schemas.openxmlformats.org/officeDocument/2006/relationships/hyperlink" Target="consultantplus://offline/ref=3DAD23CFB9A637077E9137CE713E5FE8B5F5D0BC0681D84474C5EE10A3A20A2D22C07733F33505EAE24A926EN8iDI" TargetMode="External"/><Relationship Id="rId243" Type="http://schemas.openxmlformats.org/officeDocument/2006/relationships/hyperlink" Target="consultantplus://offline/ref=3DAD23CFB9A637077E9137CE713E5FE8B5F5D0BC0E80D1417ACFB31AABFB062F25CF2824F47C09EBE2489AN6iDI" TargetMode="External"/><Relationship Id="rId264" Type="http://schemas.openxmlformats.org/officeDocument/2006/relationships/hyperlink" Target="consultantplus://offline/ref=3DAD23CFB9A637077E9137CE713E5FE8B5F5D0BC0680DB457AC0EE10A3A20A2D22C07733F33505EAE24A9168N8iDI" TargetMode="External"/><Relationship Id="rId285" Type="http://schemas.openxmlformats.org/officeDocument/2006/relationships/hyperlink" Target="consultantplus://offline/ref=3DAD23CFB9A637077E9137CE713E5FE8B5F5D0BC0680DB457AC0EE10A3A20A2D22C07733F33505EAE24A916FN8i6I" TargetMode="External"/><Relationship Id="rId450" Type="http://schemas.openxmlformats.org/officeDocument/2006/relationships/hyperlink" Target="consultantplus://offline/ref=EC9C1F63AC1FC8F00FFD69B864C119C5996FDF9BBBE3C202C16193D02F7D3F5981FD8D4DAD354C5889345E95PFi2I" TargetMode="External"/><Relationship Id="rId471" Type="http://schemas.openxmlformats.org/officeDocument/2006/relationships/hyperlink" Target="consultantplus://offline/ref=EC9C1F63AC1FC8F00FFD69B864C119C5996FDF9BBBE3C202C16193D02F7D3F5981FD8D4DAD354C5889345F9CPFi8I" TargetMode="External"/><Relationship Id="rId17" Type="http://schemas.openxmlformats.org/officeDocument/2006/relationships/hyperlink" Target="consultantplus://offline/ref=65482FADC458E372E7582E4FF8E51078E7732B940DE45B336F44FB8ECE588C5BEC92757A3E54A2B5B13A1BF4M1i6I" TargetMode="External"/><Relationship Id="rId38" Type="http://schemas.openxmlformats.org/officeDocument/2006/relationships/hyperlink" Target="consultantplus://offline/ref=65482FADC458E372E7582E4FF8E51078E7732B9405E05335664EA684C6018059EB9D2A6D391DAEB4B13A1AMFi3I" TargetMode="External"/><Relationship Id="rId59" Type="http://schemas.openxmlformats.org/officeDocument/2006/relationships/hyperlink" Target="consultantplus://offline/ref=65482FADC458E372E7582E4FF8E51078E7732B9405E45A32604EA684C6018059EB9D2A6D391DAEB4B13A1BMFi1I" TargetMode="External"/><Relationship Id="rId103" Type="http://schemas.openxmlformats.org/officeDocument/2006/relationships/hyperlink" Target="consultantplus://offline/ref=65482FADC458E372E7582E4FF8E51078E7732B940DE45A35614DFB8ECE588C5BEC92757A3E54A2B5B13A1AF5M1i1I" TargetMode="External"/><Relationship Id="rId124" Type="http://schemas.openxmlformats.org/officeDocument/2006/relationships/hyperlink" Target="consultantplus://offline/ref=65482FADC458E372E7583042EE894A74E77E7D9A0CE151623B11FDD991M0i8I" TargetMode="External"/><Relationship Id="rId310" Type="http://schemas.openxmlformats.org/officeDocument/2006/relationships/hyperlink" Target="consultantplus://offline/ref=3DAD23CFB9A637077E9137CE713E5FE8B5F5D0BC0680DB457AC0EE10A3A20A2D22C07733F33505EAE24A9163N8i2I" TargetMode="External"/><Relationship Id="rId70" Type="http://schemas.openxmlformats.org/officeDocument/2006/relationships/hyperlink" Target="consultantplus://offline/ref=65482FADC458E372E7582E4FF8E51078E7732B940DE45A35614DFB8ECE588C5BEC92757A3E54A2B5B13A1BF2M1i0I" TargetMode="External"/><Relationship Id="rId91" Type="http://schemas.openxmlformats.org/officeDocument/2006/relationships/hyperlink" Target="consultantplus://offline/ref=65482FADC458E372E7582E4FF8E51078E7732B940DE45A35614DFB8ECE588C5BEC92757A3E54A2B5B13A1AF4M1i7I" TargetMode="External"/><Relationship Id="rId145" Type="http://schemas.openxmlformats.org/officeDocument/2006/relationships/hyperlink" Target="consultantplus://offline/ref=65482FADC458E372E7582E4FF8E51078E7732B940DE45A35614DFB8ECE588C5BEC92757A3E54A2B5B13A19F4M1iAI" TargetMode="External"/><Relationship Id="rId166" Type="http://schemas.openxmlformats.org/officeDocument/2006/relationships/hyperlink" Target="consultantplus://offline/ref=65482FADC458E372E7583042EE894A74E77E7D9A0CE151623B11FDD991M0i8I" TargetMode="External"/><Relationship Id="rId187" Type="http://schemas.openxmlformats.org/officeDocument/2006/relationships/hyperlink" Target="consultantplus://offline/ref=65482FADC458E372E7582E4FF8E51078E7732B940DE45A35614DFB8ECE588C5BEC92757A3E54A2B5B13A19FDM1i0I" TargetMode="External"/><Relationship Id="rId331" Type="http://schemas.openxmlformats.org/officeDocument/2006/relationships/hyperlink" Target="consultantplus://offline/ref=3DAD23CFB9A637077E9137CE713E5FE8B5F5D0BC0680D0447DC4EE10A3A20A2D22C07733F33505EAE24A9069N8i5I" TargetMode="External"/><Relationship Id="rId352" Type="http://schemas.openxmlformats.org/officeDocument/2006/relationships/hyperlink" Target="consultantplus://offline/ref=3DAD23CFB9A637077E9137CE713E5FE8B5F5D0BC0680DB457AC0EE10A3A20A2D22C07733F33505EAE24A966BN8i2I" TargetMode="External"/><Relationship Id="rId373" Type="http://schemas.openxmlformats.org/officeDocument/2006/relationships/hyperlink" Target="consultantplus://offline/ref=3DAD23CFB9A637077E9137CE713E5FE8B5F5D0BC0E85D0427DCFB31AABFB062F25CF2824F47C09EBE24C95N6iBI" TargetMode="External"/><Relationship Id="rId394" Type="http://schemas.openxmlformats.org/officeDocument/2006/relationships/hyperlink" Target="consultantplus://offline/ref=3DAD23CFB9A637077E9137CE713E5FE8B5F5D0BC0E85D0427DCFB31AABFB062F25CF2824F47C09EBE24C95N6i9I" TargetMode="External"/><Relationship Id="rId408" Type="http://schemas.openxmlformats.org/officeDocument/2006/relationships/hyperlink" Target="consultantplus://offline/ref=43B98425EEF36FCB9746FA6EB65546298AF6425AD5000FA6DD607E32D48CD57D1203E10C459E68498B01394DO8i5I" TargetMode="External"/><Relationship Id="rId429" Type="http://schemas.openxmlformats.org/officeDocument/2006/relationships/hyperlink" Target="consultantplus://offline/ref=EC9C1F63AC1FC8F00FFD69B864C119C5996FDF9BBBE3C202C16193D02F7D3F5981FD8D4DAD354C5889345E9EPFi4I" TargetMode="External"/><Relationship Id="rId1" Type="http://schemas.openxmlformats.org/officeDocument/2006/relationships/styles" Target="styles.xml"/><Relationship Id="rId212" Type="http://schemas.openxmlformats.org/officeDocument/2006/relationships/hyperlink" Target="consultantplus://offline/ref=3DAD23CFB9A637077E9137CE713E5FE8B5F5D0BC0E85D0427DCFB31AABFB062F25CF2824F47C09EBE24F92N6iFI" TargetMode="External"/><Relationship Id="rId233" Type="http://schemas.openxmlformats.org/officeDocument/2006/relationships/hyperlink" Target="consultantplus://offline/ref=3DAD23CFB9A637077E9137CE713E5FE8B5F5D0BC0E85D0427DCFB31AABFB062F25CF2824F47C09EBE24F9BN6iAI" TargetMode="External"/><Relationship Id="rId254" Type="http://schemas.openxmlformats.org/officeDocument/2006/relationships/hyperlink" Target="consultantplus://offline/ref=3DAD23CFB9A637077E9137CE713E5FE8B5F5D0BC0680DB457AC0EE10A3A20A2D22C07733F33505EAE24A9169N8iDI" TargetMode="External"/><Relationship Id="rId440" Type="http://schemas.openxmlformats.org/officeDocument/2006/relationships/hyperlink" Target="consultantplus://offline/ref=EC9C1F63AC1FC8F00FFD69B864C119C5996FDF9BBBE2C005C16D93D02F7D3F5981FD8D4DAD354C5889345E9EPFi7I" TargetMode="External"/><Relationship Id="rId28" Type="http://schemas.openxmlformats.org/officeDocument/2006/relationships/hyperlink" Target="consultantplus://offline/ref=65482FADC458E372E7582E4FF8E51078E7732B9405E35334654EA684C6018059EB9D2A6D391DAEB4B13A1BMFi1I" TargetMode="External"/><Relationship Id="rId49" Type="http://schemas.openxmlformats.org/officeDocument/2006/relationships/hyperlink" Target="consultantplus://offline/ref=65482FADC458E372E7582E4FF8E51078E7732B940AED5936654EA684C6018059EB9D2A6D391DAEB4B13A1BMFiCI" TargetMode="External"/><Relationship Id="rId114" Type="http://schemas.openxmlformats.org/officeDocument/2006/relationships/hyperlink" Target="consultantplus://offline/ref=65482FADC458E372E7582E4FF8E51078E7732B9405E55236614EA684C6018059EB9D2A6D391DAEB4B13B19MFi2I" TargetMode="External"/><Relationship Id="rId275" Type="http://schemas.openxmlformats.org/officeDocument/2006/relationships/hyperlink" Target="consultantplus://offline/ref=3DAD23CFB9A637077E9137CE713E5FE8B5F5D0BC0E85D0427DCFB31AABFB062F25CF2824F47C09EBE24C90N6i8I" TargetMode="External"/><Relationship Id="rId296" Type="http://schemas.openxmlformats.org/officeDocument/2006/relationships/hyperlink" Target="consultantplus://offline/ref=3DAD23CFB9A637077E9137CE713E5FE8B5F5D0BC0E80D1417ACFB31AABFB062F25CF2824F47C09EBE24997N6i3I" TargetMode="External"/><Relationship Id="rId300" Type="http://schemas.openxmlformats.org/officeDocument/2006/relationships/hyperlink" Target="consultantplus://offline/ref=3DAD23CFB9A637077E9137CE713E5FE8B5F5D0BC0680DB457AC0EE10A3A20A2D22C07733F33505EAE24A916FN8i7I" TargetMode="External"/><Relationship Id="rId461" Type="http://schemas.openxmlformats.org/officeDocument/2006/relationships/hyperlink" Target="consultantplus://offline/ref=EC9C1F63AC1FC8F00FFD69B864C119C5996FDF9BBBE2C604CE6F93D02F7D3F5981FD8D4DAD354C588934589DPFi3I" TargetMode="External"/><Relationship Id="rId60" Type="http://schemas.openxmlformats.org/officeDocument/2006/relationships/hyperlink" Target="consultantplus://offline/ref=65482FADC458E372E7582E4FF8E51078E7732B9405E55236614EA684C6018059EB9D2A6D391DAEB4B13A12MFi1I" TargetMode="External"/><Relationship Id="rId81" Type="http://schemas.openxmlformats.org/officeDocument/2006/relationships/hyperlink" Target="consultantplus://offline/ref=65482FADC458E372E7582E4FF8E51078E7732B9405E55236614EA684C6018059EB9D2A6D391DAEB4B13B1BMFi6I" TargetMode="External"/><Relationship Id="rId135" Type="http://schemas.openxmlformats.org/officeDocument/2006/relationships/hyperlink" Target="consultantplus://offline/ref=65482FADC458E372E7583042EE894A74E77E7D9A0CE151623B11FDD991M0i8I" TargetMode="External"/><Relationship Id="rId156" Type="http://schemas.openxmlformats.org/officeDocument/2006/relationships/hyperlink" Target="consultantplus://offline/ref=65482FADC458E372E7582E4FF8E51078E7732B9405E55236614EA684C6018059EB9D2A6D391DAEB4B13B1FMFi1I" TargetMode="External"/><Relationship Id="rId177" Type="http://schemas.openxmlformats.org/officeDocument/2006/relationships/hyperlink" Target="consultantplus://offline/ref=65482FADC458E372E7582E4FF8E51078E7732B9405E05335664EA684C6018059EB9D2A6D391DAEB4B13E1AMFi3I" TargetMode="External"/><Relationship Id="rId198" Type="http://schemas.openxmlformats.org/officeDocument/2006/relationships/hyperlink" Target="consultantplus://offline/ref=3DAD23CFB9A637077E9137CE713E5FE8B5F5D0BC0E80D1417ACFB31AABFB062F25CF2824F47C09EBE24893N6i2I" TargetMode="External"/><Relationship Id="rId321" Type="http://schemas.openxmlformats.org/officeDocument/2006/relationships/hyperlink" Target="consultantplus://offline/ref=3DAD23CFB9A637077E9137CE713E5FE8B5F5D0BC0680D0447DC4EE10A3A20A2D22C07733F33505EAE24A9068N8i6I" TargetMode="External"/><Relationship Id="rId342" Type="http://schemas.openxmlformats.org/officeDocument/2006/relationships/hyperlink" Target="consultantplus://offline/ref=3DAD23CFB9A637077E9137CE713E5FE8B5F5D0BC0680DB457AC0EE10A3A20A2D22C07733F33505EAE24A966BN8i6I" TargetMode="External"/><Relationship Id="rId363" Type="http://schemas.openxmlformats.org/officeDocument/2006/relationships/hyperlink" Target="consultantplus://offline/ref=3DAD23CFB9A637077E9137CE713E5FE8B5F5D0BC0680DC457FC2EE10A3A20A2D22C07733F33505EAE24A906BN8i5I" TargetMode="External"/><Relationship Id="rId384" Type="http://schemas.openxmlformats.org/officeDocument/2006/relationships/hyperlink" Target="consultantplus://offline/ref=3DAD23CFB9A637077E9129C3675205E4B5F686B20285D2152090E847FCF20C7862807164B379N0i1I" TargetMode="External"/><Relationship Id="rId419" Type="http://schemas.openxmlformats.org/officeDocument/2006/relationships/hyperlink" Target="consultantplus://offline/ref=EC9C1F63AC1FC8F00FFD69B864C119C5996FDF9BB3E7CB02C662CEDA2724335B86F2D25AAA7C405989325DP9iAI" TargetMode="External"/><Relationship Id="rId202" Type="http://schemas.openxmlformats.org/officeDocument/2006/relationships/hyperlink" Target="consultantplus://offline/ref=3DAD23CFB9A637077E9137CE713E5FE8B5F5D0BC0E85D0427DCFB31AABFB062F25CF2824F47C09EBE24F92N6iBI" TargetMode="External"/><Relationship Id="rId223" Type="http://schemas.openxmlformats.org/officeDocument/2006/relationships/hyperlink" Target="consultantplus://offline/ref=3DAD23CFB9A637077E9137CE713E5FE8B5F5D0BC0680DB457AC0EE10A3A20A2D22C07733F33505EAE24A906CN8i1I" TargetMode="External"/><Relationship Id="rId244" Type="http://schemas.openxmlformats.org/officeDocument/2006/relationships/hyperlink" Target="consultantplus://offline/ref=3DAD23CFB9A637077E9137CE713E5FE8B5F5D0BC0E80D1417ACFB31AABFB062F25CF2824F47C09EBE2489AN6iCI" TargetMode="External"/><Relationship Id="rId430" Type="http://schemas.openxmlformats.org/officeDocument/2006/relationships/hyperlink" Target="consultantplus://offline/ref=EC9C1F63AC1FC8F00FFD69B864C119C5996FDF9BBBE3C202C16193D02F7D3F5981FD8D4DAD354C5889345E9FPFi0I" TargetMode="External"/><Relationship Id="rId18" Type="http://schemas.openxmlformats.org/officeDocument/2006/relationships/hyperlink" Target="consultantplus://offline/ref=65482FADC458E372E7583042EE894A74E7707D9A09E051623B11FDD991088A0EACD2732F7D13ADBCMBi0I" TargetMode="External"/><Relationship Id="rId39" Type="http://schemas.openxmlformats.org/officeDocument/2006/relationships/hyperlink" Target="consultantplus://offline/ref=65482FADC458E372E7582E4FF8E51078E7732B940DE558326141FB8ECE588C5BEC92757A3E54A2B5B13A1BF4M1iBI" TargetMode="External"/><Relationship Id="rId265" Type="http://schemas.openxmlformats.org/officeDocument/2006/relationships/hyperlink" Target="consultantplus://offline/ref=3DAD23CFB9A637077E9137CE713E5FE8B5F5D0BC0680DB457AC0EE10A3A20A2D22C07733F33505EAE24A916FN8i4I" TargetMode="External"/><Relationship Id="rId286" Type="http://schemas.openxmlformats.org/officeDocument/2006/relationships/hyperlink" Target="consultantplus://offline/ref=3DAD23CFB9A637077E9137CE713E5FE8B5F5D0BC0681D9427ACCEE10A3A20A2D22C07733F33505EAE24A9162N8i6I" TargetMode="External"/><Relationship Id="rId451" Type="http://schemas.openxmlformats.org/officeDocument/2006/relationships/hyperlink" Target="consultantplus://offline/ref=EC9C1F63AC1FC8F00FFD77B572AD43C999638290BAE5C9559B3D958770P2iDI" TargetMode="External"/><Relationship Id="rId472" Type="http://schemas.openxmlformats.org/officeDocument/2006/relationships/hyperlink" Target="consultantplus://offline/ref=EC9C1F63AC1FC8F00FFD69B864C119C5996FDF9BBBE3C202C16193D02F7D3F5981FD8D4DAD354C5889345F9DPFi5I" TargetMode="External"/><Relationship Id="rId50" Type="http://schemas.openxmlformats.org/officeDocument/2006/relationships/hyperlink" Target="consultantplus://offline/ref=65482FADC458E372E7582E4FF8E51078E7732B9405E05335664EA684C6018059EB9D2A6D391DAEB4B13B1EMFi2I" TargetMode="External"/><Relationship Id="rId104" Type="http://schemas.openxmlformats.org/officeDocument/2006/relationships/hyperlink" Target="consultantplus://offline/ref=65482FADC458E372E7582E4FF8E51078E7732B9405E55236614EA684C6018059EB9D2A6D391DAEB4B13B19MFi5I" TargetMode="External"/><Relationship Id="rId125" Type="http://schemas.openxmlformats.org/officeDocument/2006/relationships/hyperlink" Target="consultantplus://offline/ref=65482FADC458E372E7582E4FF8E51078E7732B9405E55236614EA684C6018059EB9D2A6D391DAEB4B13B18MFi4I" TargetMode="External"/><Relationship Id="rId146" Type="http://schemas.openxmlformats.org/officeDocument/2006/relationships/hyperlink" Target="consultantplus://offline/ref=65482FADC458E372E7582E4FF8E51078E7732B940DE45A35614DFB8ECE588C5BEC92757A3E54A2B5B13A19F5M1i3I" TargetMode="External"/><Relationship Id="rId167" Type="http://schemas.openxmlformats.org/officeDocument/2006/relationships/hyperlink" Target="consultantplus://offline/ref=65482FADC458E372E7582E4FF8E51078E7732B9405E652356E4EA684C6018059EB9D2A6D391DAEB4B1381BMFi4I" TargetMode="External"/><Relationship Id="rId188" Type="http://schemas.openxmlformats.org/officeDocument/2006/relationships/hyperlink" Target="consultantplus://offline/ref=65482FADC458E372E7582E4FF8E51078E7732B9405E55236614EA684C6018059EB9D2A6D391DAEB4B1381BMFi5I" TargetMode="External"/><Relationship Id="rId311" Type="http://schemas.openxmlformats.org/officeDocument/2006/relationships/hyperlink" Target="consultantplus://offline/ref=3DAD23CFB9A637077E9129C3675205E4B5F98AB20284D2152090E847FCF20C7862807166B075N0iCI" TargetMode="External"/><Relationship Id="rId332" Type="http://schemas.openxmlformats.org/officeDocument/2006/relationships/hyperlink" Target="consultantplus://offline/ref=3DAD23CFB9A637077E9137CE713E5FE8B5F5D0BC0680D0447DC4EE10A3A20A2D22C07733F33505EAE24A9068N8i4I" TargetMode="External"/><Relationship Id="rId353" Type="http://schemas.openxmlformats.org/officeDocument/2006/relationships/hyperlink" Target="consultantplus://offline/ref=3DAD23CFB9A637077E9129C3675205E4B5F98AB20284D2152090E847FCF20C7862807166B07108EANEi0I" TargetMode="External"/><Relationship Id="rId374" Type="http://schemas.openxmlformats.org/officeDocument/2006/relationships/hyperlink" Target="consultantplus://offline/ref=3DAD23CFB9A637077E9137CE713E5FE8B5F5D0BC0E83D14275CFB31AABFB062F25CF2824F47C09EBE24E95N6i8I" TargetMode="External"/><Relationship Id="rId395" Type="http://schemas.openxmlformats.org/officeDocument/2006/relationships/hyperlink" Target="consultantplus://offline/ref=3DAD23CFB9A637077E9129C3675205E4B5F686B20285D2152090E847FCNFi2I" TargetMode="External"/><Relationship Id="rId409" Type="http://schemas.openxmlformats.org/officeDocument/2006/relationships/hyperlink" Target="consultantplus://offline/ref=43B98425EEF36FCB9746FA6EB65546298AF6425AD5010CA7D3657E32D48CD57D1203E10C459E68498A003A4CO8i0I" TargetMode="External"/><Relationship Id="rId71" Type="http://schemas.openxmlformats.org/officeDocument/2006/relationships/hyperlink" Target="consultantplus://offline/ref=65482FADC458E372E7582E4FF8E51078E7732B940DE45A35614DFB8ECE588C5BEC92757A3E54A2B5B13A1BFDM1iBI" TargetMode="External"/><Relationship Id="rId92" Type="http://schemas.openxmlformats.org/officeDocument/2006/relationships/hyperlink" Target="consultantplus://offline/ref=65482FADC458E372E7582E4FF8E51078E7732B9405E55236614EA684C6018059EB9D2A6D391DAEB4B13B1AMFi5I" TargetMode="External"/><Relationship Id="rId213" Type="http://schemas.openxmlformats.org/officeDocument/2006/relationships/hyperlink" Target="consultantplus://offline/ref=3DAD23CFB9A637077E9137CE713E5FE8B5F5D0BC0E80D1417ACFB31AABFB062F25CF2824F47C09EBE24891N6iFI" TargetMode="External"/><Relationship Id="rId234" Type="http://schemas.openxmlformats.org/officeDocument/2006/relationships/hyperlink" Target="consultantplus://offline/ref=3DAD23CFB9A637077E9137CE713E5FE8B5F5D0BC0E85D0427DCFB31AABFB062F25CF2824F47C09EBE24F9BN6i8I" TargetMode="External"/><Relationship Id="rId420" Type="http://schemas.openxmlformats.org/officeDocument/2006/relationships/hyperlink" Target="consultantplus://offline/ref=EC9C1F63AC1FC8F00FFD69B864C119C5996FDF9BB3E7CB02C662CEDA2724335B86F2D25AAA7C405B8C335FP9iCI" TargetMode="External"/><Relationship Id="rId2" Type="http://schemas.openxmlformats.org/officeDocument/2006/relationships/settings" Target="settings.xml"/><Relationship Id="rId29" Type="http://schemas.openxmlformats.org/officeDocument/2006/relationships/hyperlink" Target="consultantplus://offline/ref=65482FADC458E372E7582E4FF8E51078E7732B9405ED5232644EA684C6018059EB9D2A6D391DAEB4B13A1BMFi1I" TargetMode="External"/><Relationship Id="rId255" Type="http://schemas.openxmlformats.org/officeDocument/2006/relationships/hyperlink" Target="consultantplus://offline/ref=3DAD23CFB9A637077E9137CE713E5FE8B5F5D0BC0680DC457FC2EE10A3A20A2D22C07733F33505EAE24A9363N8i6I" TargetMode="External"/><Relationship Id="rId276" Type="http://schemas.openxmlformats.org/officeDocument/2006/relationships/hyperlink" Target="consultantplus://offline/ref=3DAD23CFB9A637077E9137CE713E5FE8B5F5D0BC0E85D0427DCFB31AABFB062F25CF2824F47C09EBE24C90N6iFI" TargetMode="External"/><Relationship Id="rId297" Type="http://schemas.openxmlformats.org/officeDocument/2006/relationships/hyperlink" Target="consultantplus://offline/ref=3DAD23CFB9A637077E9137CE713E5FE8B5F5D0BC0E86D0437ECFB31AABFB062F25CF2824F47C09EBE24895N6i2I" TargetMode="External"/><Relationship Id="rId441" Type="http://schemas.openxmlformats.org/officeDocument/2006/relationships/hyperlink" Target="consultantplus://offline/ref=EC9C1F63AC1FC8F00FFD69B864C119C5996FDF9BBBE2C705C46F93D02F7D3F5981FD8D4DAD354C5889345898PFi5I" TargetMode="External"/><Relationship Id="rId462" Type="http://schemas.openxmlformats.org/officeDocument/2006/relationships/hyperlink" Target="consultantplus://offline/ref=EC9C1F63AC1FC8F00FFD69B864C119C5996FDF9BBBE3C202C16193D02F7D3F5981FD8D4DAD354C5889345F9CPFi4I" TargetMode="External"/><Relationship Id="rId40" Type="http://schemas.openxmlformats.org/officeDocument/2006/relationships/hyperlink" Target="consultantplus://offline/ref=65482FADC458E372E7582E4FF8E51078E7732B9405E05335664EA684C6018059EB9D2A6D391DAEB4B13A18MFi6I" TargetMode="External"/><Relationship Id="rId115" Type="http://schemas.openxmlformats.org/officeDocument/2006/relationships/hyperlink" Target="consultantplus://offline/ref=65482FADC458E372E7582E4FF8E51078E7732B9405E05335664EA684C6018059EB9D2A6D391DAEB4B13812MFi5I" TargetMode="External"/><Relationship Id="rId136" Type="http://schemas.openxmlformats.org/officeDocument/2006/relationships/hyperlink" Target="consultantplus://offline/ref=65482FADC458E372E7582E4FF8E51078E7732B9405E55236614EA684C6018059EB9D2A6D391DAEB4B13B18MFi1I" TargetMode="External"/><Relationship Id="rId157" Type="http://schemas.openxmlformats.org/officeDocument/2006/relationships/hyperlink" Target="consultantplus://offline/ref=65482FADC458E372E7582E4FF8E51078E7732B9405E652356E4EA684C6018059EB9D2A6D391DAEB4B13B1CMFi6I" TargetMode="External"/><Relationship Id="rId178" Type="http://schemas.openxmlformats.org/officeDocument/2006/relationships/hyperlink" Target="consultantplus://offline/ref=65482FADC458E372E7582E4FF8E51078E7732B9405E35334654EA684C6018059EB9D2A6D391DAEB4B13B13MFi4I" TargetMode="External"/><Relationship Id="rId301" Type="http://schemas.openxmlformats.org/officeDocument/2006/relationships/hyperlink" Target="consultantplus://offline/ref=3DAD23CFB9A637077E9137CE713E5FE8B5F5D0BC0E80D1417ACFB31AABFB062F25CF2824F47C09EBE2499AN6i9I" TargetMode="External"/><Relationship Id="rId322" Type="http://schemas.openxmlformats.org/officeDocument/2006/relationships/hyperlink" Target="consultantplus://offline/ref=3DAD23CFB9A637077E9137CE713E5FE8B5F5D0BC0680D0447DC4EE10A3A20A2D22C07733F33505EAE24A906FN8i4I" TargetMode="External"/><Relationship Id="rId343" Type="http://schemas.openxmlformats.org/officeDocument/2006/relationships/hyperlink" Target="consultantplus://offline/ref=3DAD23CFB9A637077E9129C3675205E4B5F68CB10487D2152090E847FCF20C7862807166B07100E2NEiBI" TargetMode="External"/><Relationship Id="rId364" Type="http://schemas.openxmlformats.org/officeDocument/2006/relationships/hyperlink" Target="consultantplus://offline/ref=3DAD23CFB9A637077E9137CE713E5FE8B5F5D0BC0E83D14275CFB31AABFB062F25CF2824F47C09EBE24E95N6i8I" TargetMode="External"/><Relationship Id="rId61" Type="http://schemas.openxmlformats.org/officeDocument/2006/relationships/hyperlink" Target="consultantplus://offline/ref=65482FADC458E372E7582E4FF8E51078E7732B9405E652356E4EA684C6018059EB9D2A6D391DAEB4B13A12MFi1I" TargetMode="External"/><Relationship Id="rId82" Type="http://schemas.openxmlformats.org/officeDocument/2006/relationships/hyperlink" Target="consultantplus://offline/ref=65482FADC458E372E7582E4FF8E51078E7732B9405E45A32604EA684C6018059EB9D2A6D391DAEB4B13A1BMFi2I" TargetMode="External"/><Relationship Id="rId199" Type="http://schemas.openxmlformats.org/officeDocument/2006/relationships/hyperlink" Target="consultantplus://offline/ref=3DAD23CFB9A637077E9137CE713E5FE8B5F5D0BC0E80D1417ACFB31AABFB062F25CF2824F47C09EBE24890N6iAI" TargetMode="External"/><Relationship Id="rId203" Type="http://schemas.openxmlformats.org/officeDocument/2006/relationships/hyperlink" Target="consultantplus://offline/ref=3DAD23CFB9A637077E9137CE713E5FE8B5F5D0BC0681D9427ACCEE10A3A20A2D22C07733F33505EAE24A9168N8i2I" TargetMode="External"/><Relationship Id="rId385" Type="http://schemas.openxmlformats.org/officeDocument/2006/relationships/hyperlink" Target="consultantplus://offline/ref=3DAD23CFB9A637077E9137CE713E5FE8B5F5D0BC0681D9427ACCEE10A3A20A2D22C07733F33505EAE24A966AN8i7I" TargetMode="External"/><Relationship Id="rId19" Type="http://schemas.openxmlformats.org/officeDocument/2006/relationships/hyperlink" Target="consultantplus://offline/ref=65482FADC458E372E7582E4FF8E51078E7732B940DE45A376042FB8ECE588C5BEC92757A3E54A2B5B13A1BF6M1i2I" TargetMode="External"/><Relationship Id="rId224" Type="http://schemas.openxmlformats.org/officeDocument/2006/relationships/hyperlink" Target="consultantplus://offline/ref=3DAD23CFB9A637077E9137CE713E5FE8B5F5D0BC0E85D0427DCFB31AABFB062F25CF2824F47C09EBE24F92N6iCI" TargetMode="External"/><Relationship Id="rId245" Type="http://schemas.openxmlformats.org/officeDocument/2006/relationships/hyperlink" Target="consultantplus://offline/ref=3DAD23CFB9A637077E9137CE713E5FE8B5F5D0BC0E80D1417ACFB31AABFB062F25CF2824F47C09EBE2489AN6i2I" TargetMode="External"/><Relationship Id="rId266" Type="http://schemas.openxmlformats.org/officeDocument/2006/relationships/hyperlink" Target="consultantplus://offline/ref=3DAD23CFB9A637077E9137CE713E5FE8B5F5D0BC0680DB457AC0EE10A3A20A2D22C07733F33505EAE24A916FN8i5I" TargetMode="External"/><Relationship Id="rId287" Type="http://schemas.openxmlformats.org/officeDocument/2006/relationships/hyperlink" Target="consultantplus://offline/ref=3DAD23CFB9A637077E9137CE713E5FE8B5F5D0BC0681D9427ACCEE10A3A20A2D22C07733F33505EAE24A9162N8i0I" TargetMode="External"/><Relationship Id="rId410" Type="http://schemas.openxmlformats.org/officeDocument/2006/relationships/hyperlink" Target="consultantplus://offline/ref=43B98425EEF36FCB9746FA6EB65546298AF6425AD5000FA6DD607E32D48CD57D1203E10C459E68498B023F47O8i4I" TargetMode="External"/><Relationship Id="rId431" Type="http://schemas.openxmlformats.org/officeDocument/2006/relationships/hyperlink" Target="consultantplus://offline/ref=EC9C1F63AC1FC8F00FFD69B864C119C5996FDF9BBBE2C705C46F93D02F7D3F5981FD8D4DAD354C5889345898PFi1I" TargetMode="External"/><Relationship Id="rId452" Type="http://schemas.openxmlformats.org/officeDocument/2006/relationships/hyperlink" Target="consultantplus://offline/ref=EC9C1F63AC1FC8F00FFD69B864C119C5996FDF9BB2E7C305CF62CEDA2724335BP8i6I" TargetMode="External"/><Relationship Id="rId473" Type="http://schemas.openxmlformats.org/officeDocument/2006/relationships/hyperlink" Target="consultantplus://offline/ref=EC9C1F63AC1FC8F00FFD69B864C119C5996FDF9BBBE3C202C16193D02F7D3F5981FD8D4DAD354C5889345F9FPFi3I" TargetMode="External"/><Relationship Id="rId30" Type="http://schemas.openxmlformats.org/officeDocument/2006/relationships/hyperlink" Target="consultantplus://offline/ref=65482FADC458E372E7582E4FF8E51078E7732B940DE558326141FB8ECE588C5BEC92757A3E54A2B5B13A1BF4M1i6I" TargetMode="External"/><Relationship Id="rId105" Type="http://schemas.openxmlformats.org/officeDocument/2006/relationships/hyperlink" Target="consultantplus://offline/ref=65482FADC458E372E7582E4FF8E51078E7732B9405E55236614EA684C6018059EB9D2A6D391DAEB4B13B19MFi6I" TargetMode="External"/><Relationship Id="rId126" Type="http://schemas.openxmlformats.org/officeDocument/2006/relationships/hyperlink" Target="consultantplus://offline/ref=65482FADC458E372E7582E4FF8E51078E7732B9405E55236614EA684C6018059EB9D2A6D391DAEB4B13B18MFi6I" TargetMode="External"/><Relationship Id="rId147" Type="http://schemas.openxmlformats.org/officeDocument/2006/relationships/hyperlink" Target="consultantplus://offline/ref=65482FADC458E372E7583042EE894A74E77E7D9A0CE151623B11FDD991M0i8I" TargetMode="External"/><Relationship Id="rId168" Type="http://schemas.openxmlformats.org/officeDocument/2006/relationships/hyperlink" Target="consultantplus://offline/ref=65482FADC458E372E7582E4FF8E51078E7732B9405E55236614EA684C6018059EB9D2A6D391DAEB4B13B1CMFi0I" TargetMode="External"/><Relationship Id="rId312" Type="http://schemas.openxmlformats.org/officeDocument/2006/relationships/hyperlink" Target="consultantplus://offline/ref=3DAD23CFB9A637077E9137CE713E5FE8B5F5D0BC0680DB457AC0EE10A3A20A2D22C07733F33505EAE24A9163N8iDI" TargetMode="External"/><Relationship Id="rId333" Type="http://schemas.openxmlformats.org/officeDocument/2006/relationships/hyperlink" Target="consultantplus://offline/ref=3DAD23CFB9A637077E9137CE713E5FE8B5F5D0BC0680DB457AC0EE10A3A20A2D22C07733F33505EAE24A966BN8i4I" TargetMode="External"/><Relationship Id="rId354" Type="http://schemas.openxmlformats.org/officeDocument/2006/relationships/hyperlink" Target="consultantplus://offline/ref=3DAD23CFB9A637077E9137CE713E5FE8B5F5D0BC0681D9427ACCEE10A3A20A2D22C07733F33505EAE24A966BN8i2I" TargetMode="External"/><Relationship Id="rId51" Type="http://schemas.openxmlformats.org/officeDocument/2006/relationships/hyperlink" Target="consultantplus://offline/ref=65482FADC458E372E7582E4FF8E51078E7732B940DE558326141FB8ECE588C5BEC92757A3E54A2B5B13A1BF2M1i1I" TargetMode="External"/><Relationship Id="rId72" Type="http://schemas.openxmlformats.org/officeDocument/2006/relationships/hyperlink" Target="consultantplus://offline/ref=65482FADC458E372E7583042EE894A74E779709A0BE451623B11FDD991M0i8I" TargetMode="External"/><Relationship Id="rId93" Type="http://schemas.openxmlformats.org/officeDocument/2006/relationships/hyperlink" Target="consultantplus://offline/ref=65482FADC458E372E7582E4FF8E51078E7732B940DE45A35614DFB8ECE588C5BEC92757A3E54A2B5B13A1AF4M1i5I" TargetMode="External"/><Relationship Id="rId189" Type="http://schemas.openxmlformats.org/officeDocument/2006/relationships/hyperlink" Target="consultantplus://offline/ref=65482FADC458E372E7582E4FF8E51078E7732B9405E652356E4EA684C6018059EB9D2A6D391DAEB4B1391BMFi1I" TargetMode="External"/><Relationship Id="rId375" Type="http://schemas.openxmlformats.org/officeDocument/2006/relationships/hyperlink" Target="consultantplus://offline/ref=3DAD23CFB9A637077E9129C3675205E4B5F686B20285D2152090E847FCF20C7862807162B1N7i3I" TargetMode="External"/><Relationship Id="rId396" Type="http://schemas.openxmlformats.org/officeDocument/2006/relationships/hyperlink" Target="consultantplus://offline/ref=3DAD23CFB9A637077E9137CE713E5FE8B5F5D0BC0E85D0427DCFB31AABFB062F25CF2824F47C09EBE24C95N6i9I" TargetMode="External"/><Relationship Id="rId3" Type="http://schemas.openxmlformats.org/officeDocument/2006/relationships/webSettings" Target="webSettings.xml"/><Relationship Id="rId214" Type="http://schemas.openxmlformats.org/officeDocument/2006/relationships/hyperlink" Target="consultantplus://offline/ref=3DAD23CFB9A637077E9137CE713E5FE8B5F5D0BC0E82DD437ECFB31AABFB062F25CF2824F47C09EBE24A92N6iEI" TargetMode="External"/><Relationship Id="rId235" Type="http://schemas.openxmlformats.org/officeDocument/2006/relationships/hyperlink" Target="consultantplus://offline/ref=3DAD23CFB9A637077E9137CE713E5FE8B5F5D0BC0E85D0427DCFB31AABFB062F25CF2824F47C09EBE24F9BN6iEI" TargetMode="External"/><Relationship Id="rId256" Type="http://schemas.openxmlformats.org/officeDocument/2006/relationships/hyperlink" Target="consultantplus://offline/ref=3DAD23CFB9A637077E9137CE713E5FE8B5F5D0BC0680DB457AC0EE10A3A20A2D22C07733F33505EAE24A9168N8i4I" TargetMode="External"/><Relationship Id="rId277" Type="http://schemas.openxmlformats.org/officeDocument/2006/relationships/hyperlink" Target="consultantplus://offline/ref=3DAD23CFB9A637077E9137CE713E5FE8B5F5D0BC0E80D1417ACFB31AABFB062F25CF2824F47C09EBE24997N6i8I" TargetMode="External"/><Relationship Id="rId298" Type="http://schemas.openxmlformats.org/officeDocument/2006/relationships/hyperlink" Target="consultantplus://offline/ref=3DAD23CFB9A637077E9137CE713E5FE8B5F5D0BC0680DC457FC2EE10A3A20A2D22C07733F33505EAE24A9363N8i0I" TargetMode="External"/><Relationship Id="rId400" Type="http://schemas.openxmlformats.org/officeDocument/2006/relationships/hyperlink" Target="consultantplus://offline/ref=3DAD23CFB9A637077E9137CE713E5FE8B5F5D0BC0681D84474C5EE10A3A20A2D22C07733F33505EAE24C9468N8i4I" TargetMode="External"/><Relationship Id="rId421" Type="http://schemas.openxmlformats.org/officeDocument/2006/relationships/hyperlink" Target="consultantplus://offline/ref=EC9C1F63AC1FC8F00FFD69B864C119C5996FDF9BBBE2C705C46F93D02F7D3F5981FD8D4DAD354C588934589CPFi5I" TargetMode="External"/><Relationship Id="rId442" Type="http://schemas.openxmlformats.org/officeDocument/2006/relationships/hyperlink" Target="consultantplus://offline/ref=EC9C1F63AC1FC8F00FFD69B864C119C5996FDF9BBBE3C202C16193D02F7D3F5981FD8D4DAD354C5889345E98PFi1I" TargetMode="External"/><Relationship Id="rId463" Type="http://schemas.openxmlformats.org/officeDocument/2006/relationships/hyperlink" Target="consultantplus://offline/ref=EC9C1F63AC1FC8F00FFD69B864C119C5996FDF9BBBE2C705C46F93D02F7D3F5981FD8D4DAD354C588934589BPFi9I" TargetMode="External"/><Relationship Id="rId116" Type="http://schemas.openxmlformats.org/officeDocument/2006/relationships/hyperlink" Target="consultantplus://offline/ref=65482FADC458E372E7582E4FF8E51078E7732B9405E05335664EA684C6018059EB9D2A6D391DAEB4B13812MFi2I" TargetMode="External"/><Relationship Id="rId137" Type="http://schemas.openxmlformats.org/officeDocument/2006/relationships/hyperlink" Target="consultantplus://offline/ref=65482FADC458E372E7582E4FF8E51078E7732B9405E55236614EA684C6018059EB9D2A6D391DAEB4B13B18MFi3I" TargetMode="External"/><Relationship Id="rId158" Type="http://schemas.openxmlformats.org/officeDocument/2006/relationships/hyperlink" Target="consultantplus://offline/ref=65482FADC458E372E7582E4FF8E51078E7732B9405E05335664EA684C6018059EB9D2A6D391DAEB4B13913MFi6I" TargetMode="External"/><Relationship Id="rId302" Type="http://schemas.openxmlformats.org/officeDocument/2006/relationships/hyperlink" Target="consultantplus://offline/ref=3DAD23CFB9A637077E9137CE713E5FE8B5F5D0BC0E85D0427DCFB31AABFB062F25CF2824F47C09EBE24C94N6iEI" TargetMode="External"/><Relationship Id="rId323" Type="http://schemas.openxmlformats.org/officeDocument/2006/relationships/hyperlink" Target="consultantplus://offline/ref=3DAD23CFB9A637077E9137CE713E5FE8B5F5D0BC0680DC457FC2EE10A3A20A2D22C07733F33505EAE24A9363N8i3I" TargetMode="External"/><Relationship Id="rId344" Type="http://schemas.openxmlformats.org/officeDocument/2006/relationships/hyperlink" Target="consultantplus://offline/ref=3DAD23CFB9A637077E9137CE713E5FE8B5F5D0BC0680DB457AC0EE10A3A20A2D22C07733F33505EAE24A966BN8i7I" TargetMode="External"/><Relationship Id="rId20" Type="http://schemas.openxmlformats.org/officeDocument/2006/relationships/hyperlink" Target="consultantplus://offline/ref=65482FADC458E372E7582E4FF8E51078E7732B940DE55C316F43FB8ECE588C5BEC92757A3E54A2B5B13A1EF2M1i0I" TargetMode="External"/><Relationship Id="rId41" Type="http://schemas.openxmlformats.org/officeDocument/2006/relationships/hyperlink" Target="consultantplus://offline/ref=65482FADC458E372E7582E4FF8E51078E7732B940DE558326141FB8ECE588C5BEC92757A3E54A2B5B13A1BF5M1i3I" TargetMode="External"/><Relationship Id="rId62" Type="http://schemas.openxmlformats.org/officeDocument/2006/relationships/hyperlink" Target="consultantplus://offline/ref=65482FADC458E372E7582E4FF8E51078E7732B9405E05335664EA684C6018059EB9D2A6D391DAEB4B1381AMFi7I" TargetMode="External"/><Relationship Id="rId83" Type="http://schemas.openxmlformats.org/officeDocument/2006/relationships/hyperlink" Target="consultantplus://offline/ref=65482FADC458E372E7582E4FF8E51078E7732B9405E55236614EA684C6018059EB9D2A6D391DAEB4B13B1BMFi7I" TargetMode="External"/><Relationship Id="rId179" Type="http://schemas.openxmlformats.org/officeDocument/2006/relationships/hyperlink" Target="consultantplus://offline/ref=65482FADC458E372E7582E4FF8E51078E7732B940DE558326141FB8ECE588C5BEC92757A3E54A2B5B13A1AFDM1iAI" TargetMode="External"/><Relationship Id="rId365" Type="http://schemas.openxmlformats.org/officeDocument/2006/relationships/hyperlink" Target="consultantplus://offline/ref=3DAD23CFB9A637077E9137CE713E5FE8B5F5D0BC0E85D0427DCFB31AABFB062F25CF2824F47C09EBE24C94N6iCI" TargetMode="External"/><Relationship Id="rId386" Type="http://schemas.openxmlformats.org/officeDocument/2006/relationships/hyperlink" Target="consultantplus://offline/ref=3DAD23CFB9A637077E9137CE713E5FE8B5F5D0BC0680DB457AC0EE10A3A20A2D22C07733F33505EAE24A966AN8i5I" TargetMode="External"/><Relationship Id="rId190" Type="http://schemas.openxmlformats.org/officeDocument/2006/relationships/hyperlink" Target="consultantplus://offline/ref=65482FADC458E372E7582E4FF8E51078E7732B9405E05335664EA684C6018059EB9D2A6D391DAEB4B13E1EMFiDI" TargetMode="External"/><Relationship Id="rId204" Type="http://schemas.openxmlformats.org/officeDocument/2006/relationships/hyperlink" Target="consultantplus://offline/ref=3DAD23CFB9A637077E9137CE713E5FE8B5F5D0BC0E80D1417ACFB31AABFB062F25CF2824F47C09EBE24891N6i9I" TargetMode="External"/><Relationship Id="rId225" Type="http://schemas.openxmlformats.org/officeDocument/2006/relationships/hyperlink" Target="consultantplus://offline/ref=3DAD23CFB9A637077E9137CE713E5FE8B5F5D0BC0E85D0427DCFB31AABFB062F25CF2824F47C09EBE24F93N6iFI" TargetMode="External"/><Relationship Id="rId246" Type="http://schemas.openxmlformats.org/officeDocument/2006/relationships/hyperlink" Target="consultantplus://offline/ref=3DAD23CFB9A637077E9137CE713E5FE8B5F5D0BC0E80D1417ACFB31AABFB062F25CF2824F47C09EBE2489BN6iBI" TargetMode="External"/><Relationship Id="rId267" Type="http://schemas.openxmlformats.org/officeDocument/2006/relationships/hyperlink" Target="consultantplus://offline/ref=3DAD23CFB9A637077E9137CE713E5FE8B5F5D0BC0E85D0427DCFB31AABFB062F25CF2824F47C09EBE24C90N6iBI" TargetMode="External"/><Relationship Id="rId288" Type="http://schemas.openxmlformats.org/officeDocument/2006/relationships/hyperlink" Target="consultantplus://offline/ref=3DAD23CFB9A637077E9137CE713E5FE8B5F5D0BC0681D9427ACCEE10A3A20A2D22C07733F33505EAE24A9162N8i2I" TargetMode="External"/><Relationship Id="rId411" Type="http://schemas.openxmlformats.org/officeDocument/2006/relationships/hyperlink" Target="consultantplus://offline/ref=43B98425EEF36FCB9746FA6EB65546298AF6425AD5010BA7D6677E32D48CD57D1203E10C459E68498A003C4EO8i6I" TargetMode="External"/><Relationship Id="rId432" Type="http://schemas.openxmlformats.org/officeDocument/2006/relationships/hyperlink" Target="consultantplus://offline/ref=EC9C1F63AC1FC8F00FFD69B864C119C5996FDF9BBBE3C202C16193D02F7D3F5981FD8D4DAD354C5889345E9FPFi9I" TargetMode="External"/><Relationship Id="rId453" Type="http://schemas.openxmlformats.org/officeDocument/2006/relationships/hyperlink" Target="consultantplus://offline/ref=EC9C1F63AC1FC8F00FFD69B864C119C5996FDF9BBBE2C005C16D93D02F7D3F5981FD8D4DAD354C5889345E9BPFi8I" TargetMode="External"/><Relationship Id="rId474" Type="http://schemas.openxmlformats.org/officeDocument/2006/relationships/hyperlink" Target="consultantplus://offline/ref=EC9C1F63AC1FC8F00FFD69B864C119C5996FDF9BBBE3C202C16193D02F7D3F5981FD8D4DAD354C5889345F9FPFi2I" TargetMode="External"/><Relationship Id="rId106" Type="http://schemas.openxmlformats.org/officeDocument/2006/relationships/hyperlink" Target="consultantplus://offline/ref=65482FADC458E372E7582E4FF8E51078E7732B940DE45A35614DFB8ECE588C5BEC92757A3E54A2B5B13A1AF5M1i4I" TargetMode="External"/><Relationship Id="rId127" Type="http://schemas.openxmlformats.org/officeDocument/2006/relationships/hyperlink" Target="consultantplus://offline/ref=65482FADC458E372E7582E4FF8E51078E7732B9405E05335664EA684C6018059EB9D2A6D391DAEB4B13919MFi1I" TargetMode="External"/><Relationship Id="rId313" Type="http://schemas.openxmlformats.org/officeDocument/2006/relationships/hyperlink" Target="consultantplus://offline/ref=3DAD23CFB9A637077E9137CE713E5FE8B5F5D0BC0680D0447DC4EE10A3A20A2D22C07733F33505EAE24A926EN8i3I" TargetMode="External"/><Relationship Id="rId10" Type="http://schemas.openxmlformats.org/officeDocument/2006/relationships/hyperlink" Target="consultantplus://offline/ref=65482FADC458E372E7582E4FF8E51078E7732B9405E05335664EA684C6018059EB9D2A6D391DAEB4B13A1BMFi1I" TargetMode="External"/><Relationship Id="rId31" Type="http://schemas.openxmlformats.org/officeDocument/2006/relationships/hyperlink" Target="consultantplus://offline/ref=65482FADC458E372E7582E4FF8E51078E7732B940DE55F326443FB8ECE588C5BEC92757A3E54A2B5B13A1BF4M1i6I" TargetMode="External"/><Relationship Id="rId52" Type="http://schemas.openxmlformats.org/officeDocument/2006/relationships/hyperlink" Target="consultantplus://offline/ref=65482FADC458E372E7582E4FF8E51078E7732B9405E05335664EA684C6018059EB9D2A6D391DAEB4B13B1CMFiDI" TargetMode="External"/><Relationship Id="rId73" Type="http://schemas.openxmlformats.org/officeDocument/2006/relationships/hyperlink" Target="consultantplus://offline/ref=65482FADC458E372E7583042EE894A74E77F7D9A09E751623B11FDD991M0i8I" TargetMode="External"/><Relationship Id="rId94" Type="http://schemas.openxmlformats.org/officeDocument/2006/relationships/hyperlink" Target="consultantplus://offline/ref=65482FADC458E372E7582E4FF8E51078E7732B9405E55236614EA684C6018059EB9D2A6D391DAEB4B13B1AMFi7I" TargetMode="External"/><Relationship Id="rId148" Type="http://schemas.openxmlformats.org/officeDocument/2006/relationships/hyperlink" Target="consultantplus://offline/ref=65482FADC458E372E7582E4FF8E51078E7732B9405E55236614EA684C6018059EB9D2A6D391DAEB4B13B18MFiDI" TargetMode="External"/><Relationship Id="rId169" Type="http://schemas.openxmlformats.org/officeDocument/2006/relationships/hyperlink" Target="consultantplus://offline/ref=65482FADC458E372E7582E4FF8E51078E7732B9405E55236614EA684C6018059EB9D2A6D391DAEB4B13B1CMFi2I" TargetMode="External"/><Relationship Id="rId334" Type="http://schemas.openxmlformats.org/officeDocument/2006/relationships/hyperlink" Target="consultantplus://offline/ref=3DAD23CFB9A637077E9137CE713E5FE8B5F5D0BC0E80D1417ACFB31AABFB062F25CF2824F47C09EBE2499AN6iEI" TargetMode="External"/><Relationship Id="rId355" Type="http://schemas.openxmlformats.org/officeDocument/2006/relationships/hyperlink" Target="consultantplus://offline/ref=3DAD23CFB9A637077E9137CE713E5FE8B5F5D0BC0681D9427ACCEE10A3A20A2D22C07733F33505EAE24A966BN8i3I" TargetMode="External"/><Relationship Id="rId376" Type="http://schemas.openxmlformats.org/officeDocument/2006/relationships/hyperlink" Target="consultantplus://offline/ref=3DAD23CFB9A637077E9129C3675205E4B5F686B20285D2152090E847FCF20C7862807164B379N0iFI" TargetMode="External"/><Relationship Id="rId397" Type="http://schemas.openxmlformats.org/officeDocument/2006/relationships/hyperlink" Target="consultantplus://offline/ref=3DAD23CFB9A637077E9137CE713E5FE8B5F5D0BC0E80D1417ACFB31AABFB062F25CF2824F47C09EBE34897N6i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482FADC458E372E7582E4FF8E51078E7732B940DE45A35614DFB8ECE588C5BEC92757A3E54A2B5B13A19F1M1i4I" TargetMode="External"/><Relationship Id="rId215" Type="http://schemas.openxmlformats.org/officeDocument/2006/relationships/hyperlink" Target="consultantplus://offline/ref=3DAD23CFB9A637077E9137CE713E5FE8B5F5D0BC0E83D14275CFB31AABFB062F25CF2824F47C09EBE2499AN6iBI" TargetMode="External"/><Relationship Id="rId236" Type="http://schemas.openxmlformats.org/officeDocument/2006/relationships/hyperlink" Target="consultantplus://offline/ref=3DAD23CFB9A637077E9137CE713E5FE8B5F5D0BC0E85D0427DCFB31AABFB062F25CF2824F47C09EBE24F9BN6iCI" TargetMode="External"/><Relationship Id="rId257" Type="http://schemas.openxmlformats.org/officeDocument/2006/relationships/hyperlink" Target="consultantplus://offline/ref=3DAD23CFB9A637077E9137CE713E5FE8B5F5D0BC0E85D0427DCFB31AABFB062F25CF2824F47C09EBE24C92N6iAI" TargetMode="External"/><Relationship Id="rId278" Type="http://schemas.openxmlformats.org/officeDocument/2006/relationships/hyperlink" Target="consultantplus://offline/ref=3DAD23CFB9A637077E9137CE713E5FE8B5F5D0BC0E85D0427DCFB31AABFB062F25CF2824F47C09EBE24C90N6iEI" TargetMode="External"/><Relationship Id="rId401" Type="http://schemas.openxmlformats.org/officeDocument/2006/relationships/hyperlink" Target="consultantplus://offline/ref=3DAD23CFB9A637077E9137CE713E5FE8B5F5D0BC0E83D14275CFB31AABFB062F25CF2824F47C09EBE24E95N6iCI" TargetMode="External"/><Relationship Id="rId422" Type="http://schemas.openxmlformats.org/officeDocument/2006/relationships/hyperlink" Target="consultantplus://offline/ref=EC9C1F63AC1FC8F00FFD69B864C119C5996FDF9BBBE2C705C46F93D02F7D3F5981FD8D4DAD354C588934589CPFi5I" TargetMode="External"/><Relationship Id="rId443" Type="http://schemas.openxmlformats.org/officeDocument/2006/relationships/hyperlink" Target="consultantplus://offline/ref=EC9C1F63AC1FC8F00FFD69B864C119C5996FDF9BBBE3C304CF6893D02F7D3F5981FD8D4DAD354C5889345B9DPFi4I" TargetMode="External"/><Relationship Id="rId464" Type="http://schemas.openxmlformats.org/officeDocument/2006/relationships/hyperlink" Target="consultantplus://offline/ref=EC9C1F63AC1FC8F00FFD69B864C119C5996FDF9BBBE2C705C46F93D02F7D3F5981FD8D4DAD354C5889345894PFi1I" TargetMode="External"/><Relationship Id="rId303" Type="http://schemas.openxmlformats.org/officeDocument/2006/relationships/hyperlink" Target="consultantplus://offline/ref=3DAD23CFB9A637077E9137CE713E5FE8B5F5D0BC0680DB457AC0EE10A3A20A2D22C07733F33505EAE24A9163N8i7I" TargetMode="External"/><Relationship Id="rId42" Type="http://schemas.openxmlformats.org/officeDocument/2006/relationships/hyperlink" Target="consultantplus://offline/ref=65482FADC458E372E7582E4FF8E51078E7732B940DE45B336F44FB8ECE588C5BEC92757A3E54A2B5B13A1BF4M1i5I" TargetMode="External"/><Relationship Id="rId84" Type="http://schemas.openxmlformats.org/officeDocument/2006/relationships/hyperlink" Target="consultantplus://offline/ref=65482FADC458E372E7582E4FF8E51078E7732B9405E55236614EA684C6018059EB9D2A6D391DAEB4B13B1BMFi1I" TargetMode="External"/><Relationship Id="rId138" Type="http://schemas.openxmlformats.org/officeDocument/2006/relationships/hyperlink" Target="consultantplus://offline/ref=65482FADC458E372E7582E4FF8E51078E7732B9405E05335664EA684C6018059EB9D2A6D391DAEB4B1391EMFiDI" TargetMode="External"/><Relationship Id="rId345" Type="http://schemas.openxmlformats.org/officeDocument/2006/relationships/hyperlink" Target="consultantplus://offline/ref=3DAD23CFB9A637077E9137CE713E5FE8B5F5D0BC0E80D1417ACFB31AABFB062F25CF2824F47C09EBE24E92N6iDI" TargetMode="External"/><Relationship Id="rId387" Type="http://schemas.openxmlformats.org/officeDocument/2006/relationships/hyperlink" Target="consultantplus://offline/ref=3DAD23CFB9A637077E9137CE713E5FE8B5F5D0BC0E83D14275CFB31AABFB062F25CF2824F47C09EBE24E95N6iEI" TargetMode="External"/><Relationship Id="rId191" Type="http://schemas.openxmlformats.org/officeDocument/2006/relationships/hyperlink" Target="consultantplus://offline/ref=65482FADC458E372E7582E4FF8E51078E7732B9405E35334654EA684C6018059EB9D2A6D391DAEB4B13B13MFi7I" TargetMode="External"/><Relationship Id="rId205" Type="http://schemas.openxmlformats.org/officeDocument/2006/relationships/hyperlink" Target="consultantplus://offline/ref=3DAD23CFB9A637077E9137CE713E5FE8B5F5D0BC0E83D14275CFB31AABFB062F25CF2824F47C09EBE24995N6i3I" TargetMode="External"/><Relationship Id="rId247" Type="http://schemas.openxmlformats.org/officeDocument/2006/relationships/hyperlink" Target="consultantplus://offline/ref=3DAD23CFB9A637077E9137CE713E5FE8B5F5D0BC0680DC457FC2EE10A3A20A2D22C07733F33505EAE24A9363N8i4I" TargetMode="External"/><Relationship Id="rId412" Type="http://schemas.openxmlformats.org/officeDocument/2006/relationships/hyperlink" Target="consultantplus://offline/ref=43B98425EEF36FCB9746FA6EB65546298AF6425AD5000FA6DD607E32D48CD57D1203E10C459E684988003E47O8i3I" TargetMode="External"/><Relationship Id="rId107" Type="http://schemas.openxmlformats.org/officeDocument/2006/relationships/hyperlink" Target="consultantplus://offline/ref=65482FADC458E372E7582E4FF8E51078E7732B9405E55236614EA684C6018059EB9D2A6D391DAEB4B13B19MFi7I" TargetMode="External"/><Relationship Id="rId289" Type="http://schemas.openxmlformats.org/officeDocument/2006/relationships/hyperlink" Target="consultantplus://offline/ref=3DAD23CFB9A637077E9137CE713E5FE8B5F5D0BC0681D9427ACCEE10A3A20A2D22C07733F33505EAE24A9162N8iCI" TargetMode="External"/><Relationship Id="rId454" Type="http://schemas.openxmlformats.org/officeDocument/2006/relationships/hyperlink" Target="consultantplus://offline/ref=EC9C1F63AC1FC8F00FFD69B864C119C5996FDF9BBBE2C005C16D93D02F7D3F5981FD8D4DAD354C5889345E94PFi1I" TargetMode="External"/><Relationship Id="rId11" Type="http://schemas.openxmlformats.org/officeDocument/2006/relationships/hyperlink" Target="consultantplus://offline/ref=65482FADC458E372E7582E4FF8E51078E7732B9405E35334654EA684C6018059EB9D2A6D391DAEB4B13A1BMFi1I" TargetMode="External"/><Relationship Id="rId53" Type="http://schemas.openxmlformats.org/officeDocument/2006/relationships/hyperlink" Target="consultantplus://offline/ref=65482FADC458E372E7582E4FF8E51078E7732B940DE558326141FB8ECE588C5BEC92757A3E54A2B5B13A1BF2M1i6I" TargetMode="External"/><Relationship Id="rId149" Type="http://schemas.openxmlformats.org/officeDocument/2006/relationships/hyperlink" Target="consultantplus://offline/ref=65482FADC458E372E7582E4FF8E51078E7732B9405E652356E4EA684C6018059EB9D2A6D391DAEB4B13B1CMFi4I" TargetMode="External"/><Relationship Id="rId314" Type="http://schemas.openxmlformats.org/officeDocument/2006/relationships/hyperlink" Target="consultantplus://offline/ref=3DAD23CFB9A637077E9137CE713E5FE8B5F5D0BC0680D0447DC4EE10A3A20A2D22C07733F33505EAE24A926DN8i7I" TargetMode="External"/><Relationship Id="rId356" Type="http://schemas.openxmlformats.org/officeDocument/2006/relationships/hyperlink" Target="consultantplus://offline/ref=3DAD23CFB9A637077E9137CE713E5FE8B5F5D0BC0680DB457AC0EE10A3A20A2D22C07733F33505EAE24A966BN8iCI" TargetMode="External"/><Relationship Id="rId398" Type="http://schemas.openxmlformats.org/officeDocument/2006/relationships/hyperlink" Target="consultantplus://offline/ref=3DAD23CFB9A637077E9137CE713E5FE8B5F5D0BC0681D84474C5EE10A3A20A2D22C07733F33505EAE24A936AN8i0I" TargetMode="External"/><Relationship Id="rId95" Type="http://schemas.openxmlformats.org/officeDocument/2006/relationships/hyperlink" Target="consultantplus://offline/ref=65482FADC458E372E7582E4FF8E51078E7732B9405E55236614EA684C6018059EB9D2A6D391DAEB4B13B1AMFi0I" TargetMode="External"/><Relationship Id="rId160" Type="http://schemas.openxmlformats.org/officeDocument/2006/relationships/hyperlink" Target="consultantplus://offline/ref=65482FADC458E372E7582E4FF8E51078E7732B940DE558326141FB8ECE588C5BEC92757A3E54A2B5B13A1AF3M1i3I" TargetMode="External"/><Relationship Id="rId216" Type="http://schemas.openxmlformats.org/officeDocument/2006/relationships/hyperlink" Target="consultantplus://offline/ref=3DAD23CFB9A637077E9137CE713E5FE8B5F5D0BC0E85D0427DCFB31AABFB062F25CF2824F47C09EBE24F92N6iEI" TargetMode="External"/><Relationship Id="rId423" Type="http://schemas.openxmlformats.org/officeDocument/2006/relationships/hyperlink" Target="consultantplus://offline/ref=EC9C1F63AC1FC8F00FFD69B864C119C5996FDF9BB3E5C404C062CEDA2724335BP8i6I" TargetMode="External"/><Relationship Id="rId258" Type="http://schemas.openxmlformats.org/officeDocument/2006/relationships/hyperlink" Target="consultantplus://offline/ref=3DAD23CFB9A637077E9137CE713E5FE8B5F5D0BC0E85D0427DCFB31AABFB062F25CF2824F47C09EBE24C93N6i9I" TargetMode="External"/><Relationship Id="rId465" Type="http://schemas.openxmlformats.org/officeDocument/2006/relationships/hyperlink" Target="consultantplus://offline/ref=EC9C1F63AC1FC8F00FFD69B864C119C5996FDF9BBBE2C705C46F93D02F7D3F5981FD8D4DAD354C5889345894PFi1I" TargetMode="External"/><Relationship Id="rId22" Type="http://schemas.openxmlformats.org/officeDocument/2006/relationships/hyperlink" Target="consultantplus://offline/ref=65482FADC458E372E7582E4FF8E51078E7732B9404E25B34604EA684C6018059EB9D2A6D391DAEB4B13A1BMFi1I" TargetMode="External"/><Relationship Id="rId64" Type="http://schemas.openxmlformats.org/officeDocument/2006/relationships/hyperlink" Target="consultantplus://offline/ref=65482FADC458E372E7582E4FF8E51078E7732B9405ED5232644EA684C6018059EB9D2A6D391DAEB4B13A12MFi1I" TargetMode="External"/><Relationship Id="rId118" Type="http://schemas.openxmlformats.org/officeDocument/2006/relationships/hyperlink" Target="consultantplus://offline/ref=65482FADC458E372E7582E4FF8E51078E7732B9405E05335664EA684C6018059EB9D2A6D391DAEB4B13812MFi3I" TargetMode="External"/><Relationship Id="rId325" Type="http://schemas.openxmlformats.org/officeDocument/2006/relationships/hyperlink" Target="consultantplus://offline/ref=3DAD23CFB9A637077E9137CE713E5FE8B5F5D0BC0680DB457AC0EE10A3A20A2D22C07733F33505EAE24A9162N8iCI" TargetMode="External"/><Relationship Id="rId367" Type="http://schemas.openxmlformats.org/officeDocument/2006/relationships/hyperlink" Target="consultantplus://offline/ref=3DAD23CFB9A637077E9137CE713E5FE8B5F5D0BC0681D9427ACCEE10A3A20A2D22C07733F33505EAE24A966BN8iDI" TargetMode="External"/><Relationship Id="rId171" Type="http://schemas.openxmlformats.org/officeDocument/2006/relationships/hyperlink" Target="consultantplus://offline/ref=65482FADC458E372E7582E4FF8E51078E7732B9405E05335664EA684C6018059EB9D2A6D391DAEB4B13E1AMFi2I" TargetMode="External"/><Relationship Id="rId227" Type="http://schemas.openxmlformats.org/officeDocument/2006/relationships/hyperlink" Target="consultantplus://offline/ref=3DAD23CFB9A637077E9137CE713E5FE8B5F5D0BC0681D84474C5EE10A3A20A2D22C07733F33505EAE24A926DN8i5I" TargetMode="External"/><Relationship Id="rId269" Type="http://schemas.openxmlformats.org/officeDocument/2006/relationships/hyperlink" Target="consultantplus://offline/ref=3DAD23CFB9A637077E9137CE713E5FE8B5F5D0BC0E85D0427DCFB31AABFB062F25CF2824F47C09EBE24C90N6i9I" TargetMode="External"/><Relationship Id="rId434" Type="http://schemas.openxmlformats.org/officeDocument/2006/relationships/hyperlink" Target="consultantplus://offline/ref=EC9C1F63AC1FC8F00FFD77B572AD43C9996C8294BEE5C9559B3D958770P2iDI" TargetMode="External"/><Relationship Id="rId476" Type="http://schemas.openxmlformats.org/officeDocument/2006/relationships/theme" Target="theme/theme1.xml"/><Relationship Id="rId33" Type="http://schemas.openxmlformats.org/officeDocument/2006/relationships/hyperlink" Target="consultantplus://offline/ref=65482FADC458E372E7582E4FF8E51078E7732B940DE45A306243FB8ECE588C5BEC92757A3E54A2B5B13A1BF4M1i6I" TargetMode="External"/><Relationship Id="rId129" Type="http://schemas.openxmlformats.org/officeDocument/2006/relationships/hyperlink" Target="consultantplus://offline/ref=65482FADC458E372E7582E4FF8E51078E7732B9405E55236614EA684C6018059EB9D2A6D391DAEB4B13B18MFi0I" TargetMode="External"/><Relationship Id="rId280" Type="http://schemas.openxmlformats.org/officeDocument/2006/relationships/hyperlink" Target="consultantplus://offline/ref=3DAD23CFB9A637077E9137CE713E5FE8B5F5D0BC0E80D1417ACFB31AABFB062F25CF2824F47C09EBE24997N6iDI" TargetMode="External"/><Relationship Id="rId336" Type="http://schemas.openxmlformats.org/officeDocument/2006/relationships/hyperlink" Target="consultantplus://offline/ref=3DAD23CFB9A637077E9137CE713E5FE8B5F5D0BC0680D0447DC4EE10A3A20A2D22C07733F33505EAE24A926EN8i3I" TargetMode="External"/><Relationship Id="rId75" Type="http://schemas.openxmlformats.org/officeDocument/2006/relationships/hyperlink" Target="consultantplus://offline/ref=65482FADC458E372E7583042EE894A74E779709A0BE451623B11FDD991M0i8I" TargetMode="External"/><Relationship Id="rId140" Type="http://schemas.openxmlformats.org/officeDocument/2006/relationships/hyperlink" Target="consultantplus://offline/ref=65482FADC458E372E7582E4FF8E51078E7732B9405E55236614EA684C6018059EB9D2A6D391DAEB4B13B18MFiCI" TargetMode="External"/><Relationship Id="rId182" Type="http://schemas.openxmlformats.org/officeDocument/2006/relationships/hyperlink" Target="consultantplus://offline/ref=65482FADC458E372E7582E4FF8E51078E7732B940DE45A35614DFB8ECE588C5BEC92757A3E54A2B5B13A19F1M1iBI" TargetMode="External"/><Relationship Id="rId378" Type="http://schemas.openxmlformats.org/officeDocument/2006/relationships/hyperlink" Target="consultantplus://offline/ref=3DAD23CFB9A637077E9129C3675205E4B5F686B20285D2152090E847FCF20C7862807164B379N0i0I" TargetMode="External"/><Relationship Id="rId403" Type="http://schemas.openxmlformats.org/officeDocument/2006/relationships/hyperlink" Target="consultantplus://offline/ref=3DAD23CFB9A637077E9137CE713E5FE8B5F5D0BC0E83D14275CFB31AABFB062F25CF2824F47C09EBE04B97N6iCI" TargetMode="External"/><Relationship Id="rId6" Type="http://schemas.openxmlformats.org/officeDocument/2006/relationships/hyperlink" Target="consultantplus://offline/ref=65482FADC458E372E7582E4FF8E51078E7732B9405E45A32604EA684C6018059EB9D2A6D391DAEB4B13A1BMFi1I" TargetMode="External"/><Relationship Id="rId238" Type="http://schemas.openxmlformats.org/officeDocument/2006/relationships/hyperlink" Target="consultantplus://offline/ref=3DAD23CFB9A637077E9129C3675205E4B5F98AB20284D2152090E847FCF20C7862807166B07108EANEi0I" TargetMode="External"/><Relationship Id="rId445" Type="http://schemas.openxmlformats.org/officeDocument/2006/relationships/hyperlink" Target="consultantplus://offline/ref=EC9C1F63AC1FC8F00FFD69B864C119C5996FDF9BBBE3C202C16193D02F7D3F5981FD8D4DAD354C5889345E98PFi3I" TargetMode="External"/><Relationship Id="rId291" Type="http://schemas.openxmlformats.org/officeDocument/2006/relationships/hyperlink" Target="consultantplus://offline/ref=3DAD23CFB9A637077E9137CE713E5FE8B5F5D0BC0681D9427ACCEE10A3A20A2D22C07733F33505EAE24A966BN8i4I" TargetMode="External"/><Relationship Id="rId305" Type="http://schemas.openxmlformats.org/officeDocument/2006/relationships/hyperlink" Target="consultantplus://offline/ref=3DAD23CFB9A637077E9129C3675205E4B5F98AB20284D2152090E847FCF20C7862807166B0710DEDNEiAI" TargetMode="External"/><Relationship Id="rId347" Type="http://schemas.openxmlformats.org/officeDocument/2006/relationships/hyperlink" Target="consultantplus://offline/ref=3DAD23CFB9A637077E9137CE713E5FE8B5F5D0BC0680DB457AC0EE10A3A20A2D22C07733F33505EAE24A966BN8i0I" TargetMode="External"/><Relationship Id="rId44" Type="http://schemas.openxmlformats.org/officeDocument/2006/relationships/hyperlink" Target="consultantplus://offline/ref=65482FADC458E372E7582E4FF8E51078E7732B940DE45A376042FB8ECE588C5BECM9i2I" TargetMode="External"/><Relationship Id="rId86" Type="http://schemas.openxmlformats.org/officeDocument/2006/relationships/hyperlink" Target="consultantplus://offline/ref=65482FADC458E372E7582E4FF8E51078E7732B9405E55236614EA684C6018059EB9D2A6D391DAEB4B13B1BMFi3I" TargetMode="External"/><Relationship Id="rId151" Type="http://schemas.openxmlformats.org/officeDocument/2006/relationships/hyperlink" Target="consultantplus://offline/ref=65482FADC458E372E7582E4FF8E51078E7732B940DE45A35614DFB8ECE588C5BEC92757A3E54A2B5B13A19F6M1i1I" TargetMode="External"/><Relationship Id="rId389" Type="http://schemas.openxmlformats.org/officeDocument/2006/relationships/hyperlink" Target="consultantplus://offline/ref=3DAD23CFB9A637077E9137CE713E5FE8B5F5D0BC0680DB457AC0EE10A3A20A2D22C07733F33505EAE24A966AN8i5I" TargetMode="External"/><Relationship Id="rId193" Type="http://schemas.openxmlformats.org/officeDocument/2006/relationships/hyperlink" Target="consultantplus://offline/ref=65482FADC458E372E7582E4FF8E51078E7732B940DE45A35614DFB8ECE588C5BEC92757A3E54A2B5B13A19FDM1iBI" TargetMode="External"/><Relationship Id="rId207" Type="http://schemas.openxmlformats.org/officeDocument/2006/relationships/hyperlink" Target="consultantplus://offline/ref=3DAD23CFB9A637077E9137CE713E5FE8B5F5D0BC0680DB457AC0EE10A3A20A2D22C07733F33505EAE24A906DN8iDI" TargetMode="External"/><Relationship Id="rId249" Type="http://schemas.openxmlformats.org/officeDocument/2006/relationships/hyperlink" Target="consultantplus://offline/ref=3DAD23CFB9A637077E9137CE713E5FE8B5F5D0BC0680DB457AC0EE10A3A20A2D22C07733F33505EAE24A9169N8i3I" TargetMode="External"/><Relationship Id="rId414" Type="http://schemas.openxmlformats.org/officeDocument/2006/relationships/hyperlink" Target="consultantplus://offline/ref=43B98425EEF36FCB9746FA6EB65546298AF6425AD5000FA6DD607E32D48CD57D1203E10C459E684988003C4CO8i7I" TargetMode="External"/><Relationship Id="rId456" Type="http://schemas.openxmlformats.org/officeDocument/2006/relationships/hyperlink" Target="consultantplus://offline/ref=EC9C1F63AC1FC8F00FFD69B864C119C5996FDF9BBBE2C005C16D93D02F7D3F5981FD8D4DAD354C5889345E94PF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429</Pages>
  <Words>116178</Words>
  <Characters>662215</Characters>
  <Application>Microsoft Office Word</Application>
  <DocSecurity>0</DocSecurity>
  <Lines>5518</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 Александр Владимирович</dc:creator>
  <cp:keywords/>
  <dc:description/>
  <cp:lastModifiedBy>Тарасенко Александр Владимирович</cp:lastModifiedBy>
  <cp:revision>1</cp:revision>
  <dcterms:created xsi:type="dcterms:W3CDTF">2015-11-18T08:34:00Z</dcterms:created>
  <dcterms:modified xsi:type="dcterms:W3CDTF">2015-11-18T08:36:00Z</dcterms:modified>
</cp:coreProperties>
</file>