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C3789F" w:rsidRDefault="00C3789F"/>
    <w:p w14:paraId="00000002" w14:textId="77777777" w:rsidR="00C3789F" w:rsidRDefault="00C3789F"/>
    <w:p w14:paraId="00000003" w14:textId="77777777" w:rsidR="00C3789F" w:rsidRDefault="00B502EA">
      <w:pPr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Уважаемые Потребители!</w:t>
      </w:r>
    </w:p>
    <w:p w14:paraId="00000004" w14:textId="77777777" w:rsidR="00C3789F" w:rsidRDefault="00C3789F">
      <w:pPr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092528DA" w:rsidR="00C3789F" w:rsidRDefault="00B502EA">
      <w:pPr>
        <w:ind w:right="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Уведомляем Вас о том, что с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01 января 2021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“РТ - НЭО Иркутск” в одностороннем порядке отказывается от исполнения договора на оказание услуг по обращению с ТКО, заключенного с ООО УК “Солнечная” ИНН 3811182685 и переходит на прямые договоры на оказание услуг по обращению с ТКО с собственниками </w:t>
      </w:r>
      <w:r>
        <w:rPr>
          <w:rFonts w:ascii="Times New Roman" w:eastAsia="Times New Roman" w:hAnsi="Times New Roman" w:cs="Times New Roman"/>
          <w:sz w:val="24"/>
          <w:szCs w:val="24"/>
        </w:rPr>
        <w:t>помещений в многоквартирных домах, которые находятся в управлении ООО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 “Солнечная”, а именно:</w:t>
      </w:r>
    </w:p>
    <w:p w14:paraId="00000006" w14:textId="77777777" w:rsidR="00C3789F" w:rsidRDefault="00B502EA">
      <w:pPr>
        <w:numPr>
          <w:ilvl w:val="0"/>
          <w:numId w:val="1"/>
        </w:numPr>
        <w:ind w:right="5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область, Шелеховский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п.Чистые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Ключи, д.1;</w:t>
      </w:r>
    </w:p>
    <w:p w14:paraId="00000007" w14:textId="77777777" w:rsidR="00C3789F" w:rsidRDefault="00B502EA">
      <w:pPr>
        <w:numPr>
          <w:ilvl w:val="0"/>
          <w:numId w:val="1"/>
        </w:numPr>
        <w:ind w:right="5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область, Шелеховский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п.Чистые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Ключи, д.2;</w:t>
      </w:r>
    </w:p>
    <w:p w14:paraId="00000008" w14:textId="77777777" w:rsidR="00C3789F" w:rsidRDefault="00B502EA">
      <w:pPr>
        <w:numPr>
          <w:ilvl w:val="0"/>
          <w:numId w:val="1"/>
        </w:numPr>
        <w:ind w:right="5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область, Шелеховский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п.Ч</w:t>
      </w:r>
      <w:r>
        <w:rPr>
          <w:rFonts w:ascii="Times New Roman" w:eastAsia="Times New Roman" w:hAnsi="Times New Roman" w:cs="Times New Roman"/>
          <w:sz w:val="24"/>
          <w:szCs w:val="24"/>
        </w:rPr>
        <w:t>истые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Ключи, д.3;</w:t>
      </w:r>
    </w:p>
    <w:p w14:paraId="00000009" w14:textId="77777777" w:rsidR="00C3789F" w:rsidRDefault="00B502EA">
      <w:pPr>
        <w:numPr>
          <w:ilvl w:val="0"/>
          <w:numId w:val="1"/>
        </w:numPr>
        <w:ind w:right="5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область, Шелеховский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п.Чистые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Ключи, д.4;</w:t>
      </w:r>
    </w:p>
    <w:p w14:paraId="0000000A" w14:textId="77777777" w:rsidR="00C3789F" w:rsidRDefault="00B502EA">
      <w:pPr>
        <w:numPr>
          <w:ilvl w:val="0"/>
          <w:numId w:val="1"/>
        </w:numPr>
        <w:ind w:right="5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область, Шелеховский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п.Чистые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Ключи, д.5;</w:t>
      </w:r>
    </w:p>
    <w:p w14:paraId="0000000B" w14:textId="77777777" w:rsidR="00C3789F" w:rsidRDefault="00B502EA">
      <w:pPr>
        <w:numPr>
          <w:ilvl w:val="0"/>
          <w:numId w:val="1"/>
        </w:numPr>
        <w:ind w:right="5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область, Шелеховский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п.Чистые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Ключи, д.6;</w:t>
      </w:r>
      <w:bookmarkStart w:id="0" w:name="_GoBack"/>
      <w:bookmarkEnd w:id="0"/>
    </w:p>
    <w:p w14:paraId="0000000C" w14:textId="77777777" w:rsidR="00C3789F" w:rsidRDefault="00B502EA">
      <w:pPr>
        <w:numPr>
          <w:ilvl w:val="0"/>
          <w:numId w:val="1"/>
        </w:numPr>
        <w:ind w:right="5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область, Шелеховский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п.Чистые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Ключи, д.7;</w:t>
      </w:r>
    </w:p>
    <w:p w14:paraId="0000000E" w14:textId="77777777" w:rsidR="00C3789F" w:rsidRDefault="00B502EA">
      <w:pPr>
        <w:ind w:right="5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п. 1 ст. 24.7 федерального закона от 24.06.1998 № 89-ФЗ «Об отходах производства и потребления», договор на оказание услуг регионального оператора по обращению с ТКО является публичным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считается заключенным между региональным оператором и потребителями с 01.01.2019 года по форме договора размещенной на официальном сайте регионального оператора в сети Интернет 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http://rtneo-irk.ru/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 Заключать дого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вор на оказание услуг по обращению с твердыми коммунальными отходами не требуется. </w:t>
      </w:r>
    </w:p>
    <w:p w14:paraId="0000000F" w14:textId="77777777" w:rsidR="00C3789F" w:rsidRDefault="00B502EA">
      <w:pPr>
        <w:spacing w:line="256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Отслеживайте актуальную информацию о ЖКУ на Портале ЖКХ (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portalgkh.ru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):</w:t>
      </w:r>
    </w:p>
    <w:p w14:paraId="00000010" w14:textId="77777777" w:rsidR="00C3789F" w:rsidRDefault="00B502EA">
      <w:pPr>
        <w:spacing w:line="256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* Подключите все лицевые счета к одному Личному кабинету (по одной или нескольким квартирам).</w:t>
      </w:r>
    </w:p>
    <w:p w14:paraId="00000011" w14:textId="77777777" w:rsidR="00C3789F" w:rsidRDefault="00B502EA">
      <w:pPr>
        <w:spacing w:line="256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* Получайте электронные платежные документы.</w:t>
      </w:r>
    </w:p>
    <w:p w14:paraId="00000012" w14:textId="77777777" w:rsidR="00C3789F" w:rsidRDefault="00B502EA">
      <w:pPr>
        <w:spacing w:line="256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* Оплачивайте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Online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услуги УК, отопление, электроэнергию, вывоз мусора, капитальный ремонт.</w:t>
      </w:r>
    </w:p>
    <w:p w14:paraId="00000013" w14:textId="77777777" w:rsidR="00C3789F" w:rsidRDefault="00B502EA">
      <w:pPr>
        <w:spacing w:line="256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* Подавайте показани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я приборов учета.</w:t>
      </w:r>
    </w:p>
    <w:p w14:paraId="00000014" w14:textId="77777777" w:rsidR="00C3789F" w:rsidRDefault="00B502EA">
      <w:pPr>
        <w:spacing w:line="256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* Отправляйте заявки в УК и оператору по обращению с ТКО (РТ-НЭО Иркутск).</w:t>
      </w:r>
    </w:p>
    <w:p w14:paraId="00000015" w14:textId="77777777" w:rsidR="00C3789F" w:rsidRDefault="00B502EA">
      <w:pPr>
        <w:spacing w:line="256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* Узнавайте об отключениях коммунальных ресурсов в вашем доме.</w:t>
      </w:r>
    </w:p>
    <w:p w14:paraId="00000016" w14:textId="77777777" w:rsidR="00C3789F" w:rsidRDefault="00B502EA">
      <w:pPr>
        <w:spacing w:line="256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 Портал ЖКХ теперь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Viber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Telegram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!</w:t>
      </w:r>
    </w:p>
    <w:p w14:paraId="00000017" w14:textId="77777777" w:rsidR="00C3789F" w:rsidRDefault="00B502EA">
      <w:pPr>
        <w:spacing w:line="256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 Найдите @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portalgkh_bot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Telegram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00000018" w14:textId="77777777" w:rsidR="00C3789F" w:rsidRDefault="00B502EA">
      <w:pPr>
        <w:spacing w:line="256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 Отсканируйте с помощью камеры смартфона QR-код для доступа к Порталу ЖКХ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Viber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00000019" w14:textId="77777777" w:rsidR="00C3789F" w:rsidRDefault="00C3789F">
      <w:pPr>
        <w:spacing w:line="256" w:lineRule="auto"/>
        <w:rPr>
          <w:color w:val="222222"/>
        </w:rPr>
      </w:pPr>
    </w:p>
    <w:p w14:paraId="0000001A" w14:textId="77777777" w:rsidR="00C3789F" w:rsidRDefault="00C3789F"/>
    <w:sectPr w:rsidR="00C3789F">
      <w:pgSz w:w="11906" w:h="16838"/>
      <w:pgMar w:top="1133" w:right="850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B2099"/>
    <w:multiLevelType w:val="multilevel"/>
    <w:tmpl w:val="7286E120"/>
    <w:lvl w:ilvl="0">
      <w:start w:val="1"/>
      <w:numFmt w:val="decimal"/>
      <w:lvlText w:val="%1)"/>
      <w:lvlJc w:val="left"/>
      <w:pPr>
        <w:ind w:left="566" w:hanging="284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9F"/>
    <w:rsid w:val="00B502EA"/>
    <w:rsid w:val="00C3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2E59"/>
  <w15:docId w15:val="{2F1F1F9F-22A2-48B6-B07E-651701E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gkh.ru/" TargetMode="External"/><Relationship Id="rId5" Type="http://schemas.openxmlformats.org/officeDocument/2006/relationships/hyperlink" Target="http://rtneo-i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>diakov.net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Толстикова Ираида Павловна</cp:lastModifiedBy>
  <cp:revision>3</cp:revision>
  <dcterms:created xsi:type="dcterms:W3CDTF">2021-02-03T06:57:00Z</dcterms:created>
  <dcterms:modified xsi:type="dcterms:W3CDTF">2021-02-03T06:58:00Z</dcterms:modified>
</cp:coreProperties>
</file>