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63B24C59" w14:textId="693781BF" w:rsidR="003F4AF6" w:rsidRPr="00726027" w:rsidRDefault="00A45905" w:rsidP="00880EFF">
      <w:pPr>
        <w:jc w:val="center"/>
        <w:rPr>
          <w:sz w:val="28"/>
          <w:szCs w:val="28"/>
        </w:rPr>
      </w:pPr>
      <w:r w:rsidRPr="00726027">
        <w:rPr>
          <w:sz w:val="28"/>
          <w:szCs w:val="28"/>
        </w:rPr>
        <w:t xml:space="preserve">За </w:t>
      </w:r>
      <w:r w:rsidR="00C941CB">
        <w:rPr>
          <w:sz w:val="28"/>
          <w:szCs w:val="28"/>
        </w:rPr>
        <w:t>6 месяцев</w:t>
      </w:r>
      <w:r w:rsidRPr="00726027">
        <w:rPr>
          <w:sz w:val="28"/>
          <w:szCs w:val="28"/>
        </w:rPr>
        <w:t xml:space="preserve"> 2019</w:t>
      </w:r>
      <w:r w:rsidR="00251E8C" w:rsidRPr="00726027">
        <w:rPr>
          <w:sz w:val="28"/>
          <w:szCs w:val="28"/>
        </w:rPr>
        <w:t xml:space="preserve"> </w:t>
      </w:r>
      <w:r w:rsidR="003F4AF6" w:rsidRPr="00726027">
        <w:rPr>
          <w:sz w:val="28"/>
          <w:szCs w:val="28"/>
        </w:rPr>
        <w:t>года</w:t>
      </w:r>
      <w:r w:rsidR="00251E8C" w:rsidRPr="00726027">
        <w:rPr>
          <w:sz w:val="28"/>
          <w:szCs w:val="28"/>
        </w:rPr>
        <w:t>,</w:t>
      </w:r>
      <w:r w:rsidR="009A0937" w:rsidRPr="00726027">
        <w:rPr>
          <w:sz w:val="28"/>
          <w:szCs w:val="28"/>
        </w:rPr>
        <w:t xml:space="preserve"> </w:t>
      </w:r>
      <w:r w:rsidR="00C941CB">
        <w:rPr>
          <w:sz w:val="28"/>
          <w:szCs w:val="28"/>
        </w:rPr>
        <w:t>по сравнению с 6 месецами</w:t>
      </w:r>
      <w:r w:rsidR="008E169A" w:rsidRPr="00726027">
        <w:rPr>
          <w:sz w:val="28"/>
          <w:szCs w:val="28"/>
        </w:rPr>
        <w:t xml:space="preserve"> 2018</w:t>
      </w:r>
      <w:r w:rsidR="003F4AF6" w:rsidRPr="00726027">
        <w:rPr>
          <w:sz w:val="28"/>
          <w:szCs w:val="28"/>
        </w:rPr>
        <w:t xml:space="preserve"> года</w:t>
      </w: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3C2F3065" w14:textId="77777777" w:rsidR="002049C1" w:rsidRDefault="00880EFF" w:rsidP="00880EFF">
      <w:pPr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0EB3383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1BC07766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41B150C9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01C91F3F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6B3F029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53157A" w14:textId="170CED07" w:rsidR="002049C1" w:rsidRPr="00506C8D" w:rsidRDefault="002049C1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63E05CA6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A38254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10870D89" w:rsidR="00856CD2" w:rsidRDefault="00856CD2" w:rsidP="00880EFF">
      <w:pPr>
        <w:jc w:val="center"/>
        <w:rPr>
          <w:b/>
          <w:sz w:val="28"/>
          <w:szCs w:val="28"/>
        </w:rPr>
      </w:pPr>
    </w:p>
    <w:p w14:paraId="64B0162A" w14:textId="524F312F" w:rsidR="004D7635" w:rsidRDefault="004D7635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2751E6E3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BDF6C0" w14:textId="77777777" w:rsidR="004D7635" w:rsidRDefault="004D7635" w:rsidP="00880EFF">
      <w:pPr>
        <w:jc w:val="center"/>
        <w:rPr>
          <w:b/>
          <w:sz w:val="28"/>
          <w:szCs w:val="28"/>
        </w:rPr>
      </w:pP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1FF68B8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25E973A4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E48D6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5CEFAFEF" w:rsidR="000F1B44" w:rsidRDefault="000F1B44" w:rsidP="00880EFF">
      <w:pPr>
        <w:jc w:val="center"/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389B7D57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6A5A1693" wp14:editId="6506A0F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72C37313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4F2284E8" w14:textId="132AB621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396A684E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687EC58E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711854D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4D7CEE8A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EAE2381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638ECB9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1EF2AA9E" w:rsidR="00267B5F" w:rsidRDefault="00267B5F" w:rsidP="00880EFF">
      <w:pPr>
        <w:jc w:val="center"/>
        <w:rPr>
          <w:b/>
          <w:sz w:val="28"/>
          <w:szCs w:val="28"/>
        </w:rPr>
      </w:pP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4FB28908" w14:textId="77777777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lastRenderedPageBreak/>
        <w:t xml:space="preserve">Дорожно транспортная обстановка </w:t>
      </w:r>
    </w:p>
    <w:p w14:paraId="0D291228" w14:textId="68061E28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 xml:space="preserve">по </w:t>
      </w:r>
      <w:r w:rsidR="00E20B25">
        <w:rPr>
          <w:b/>
          <w:sz w:val="40"/>
          <w:szCs w:val="40"/>
        </w:rPr>
        <w:t>муниципальны</w:t>
      </w:r>
      <w:r w:rsidRPr="00726027">
        <w:rPr>
          <w:b/>
          <w:sz w:val="40"/>
          <w:szCs w:val="40"/>
        </w:rPr>
        <w:t>м образованиям</w:t>
      </w: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7794F77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BE2922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1830356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C7EA1F8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83CCCDB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6E9E6C08" w14:textId="47013CCE" w:rsidR="00A02A19" w:rsidRDefault="00A02A19" w:rsidP="00880EFF">
      <w:pPr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</w:t>
      </w:r>
    </w:p>
    <w:p w14:paraId="1774A1DD" w14:textId="0D8D3246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71AFB3B8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614ABA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E7CADB2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0203D56" w14:textId="307BF674" w:rsidR="0027314D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1EAA9F9A" wp14:editId="3E2BD33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0BE4BC" w14:textId="099CE336" w:rsidR="00267B5F" w:rsidRDefault="00267B5F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8F5A8CE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3598F85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E3D35C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82486E8" w14:textId="34D73D6F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br/>
      </w:r>
      <w:r w:rsidR="00AD7B4A"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405C8D7C" wp14:editId="491EE7B5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34E37F6" wp14:editId="3E6B3A6D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DBDC319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7B46C7" w14:textId="1D473CFB" w:rsidR="00063934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650AF92B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61E0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BFBFF42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D7C6EA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9AECBAC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FA75D32" w14:textId="1D140BC4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318F6C30" wp14:editId="251420F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8FD29E2" w14:textId="59409C7F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>Проишествие на водных объектах</w:t>
      </w:r>
    </w:p>
    <w:p w14:paraId="425EAA7E" w14:textId="1EC0A907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по муниципальным образованиям</w:t>
      </w:r>
    </w:p>
    <w:p w14:paraId="5019D19C" w14:textId="77777777" w:rsidR="00BC1807" w:rsidRPr="00816A1C" w:rsidRDefault="00BC1807" w:rsidP="00A02A19">
      <w:pPr>
        <w:rPr>
          <w:rFonts w:ascii="Calibri" w:eastAsia="Times New Roman" w:hAnsi="Calibri" w:cs="Times New Roman"/>
          <w:b/>
          <w:noProof/>
          <w:sz w:val="32"/>
          <w:szCs w:val="28"/>
          <w:lang w:eastAsia="ru-RU"/>
        </w:rPr>
      </w:pPr>
    </w:p>
    <w:p w14:paraId="098B37A0" w14:textId="3CE1A275" w:rsidR="00BC1807" w:rsidRPr="00313930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26E14B61">
            <wp:extent cx="5486400" cy="3768597"/>
            <wp:effectExtent l="0" t="0" r="1905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D26241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19D6D3DF">
            <wp:extent cx="5486400" cy="3800310"/>
            <wp:effectExtent l="0" t="0" r="1905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C6ABDC7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FF3B95" w14:textId="46EDEBE3" w:rsidR="00BC1807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307F3DE8" wp14:editId="3D8408B5">
            <wp:extent cx="5486400" cy="4413434"/>
            <wp:effectExtent l="0" t="0" r="19050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4DDECB3" w14:textId="77777777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0CE78AE" w14:textId="76A630AD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B9D971F" w14:textId="2A32E22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7BB71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9653B3D" wp14:editId="628BAE09">
            <wp:extent cx="5486400" cy="3625887"/>
            <wp:effectExtent l="0" t="0" r="1905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AF03246" w14:textId="4F32EF41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04DC432E">
            <wp:extent cx="5486400" cy="3837309"/>
            <wp:effectExtent l="0" t="0" r="19050" b="107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EF9DC2B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280148A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6A0F7CE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285F282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7B54A27" w14:textId="68956A19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0EAADB6" w14:textId="77777777" w:rsidR="00BB3AE5" w:rsidRPr="00A02A19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sectPr w:rsidR="00BB3AE5" w:rsidRPr="00A02A19" w:rsidSect="004D76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3C0A"/>
    <w:rsid w:val="0000633C"/>
    <w:rsid w:val="00006B02"/>
    <w:rsid w:val="000157D7"/>
    <w:rsid w:val="000170E8"/>
    <w:rsid w:val="000339A3"/>
    <w:rsid w:val="00040482"/>
    <w:rsid w:val="00063934"/>
    <w:rsid w:val="00065BE6"/>
    <w:rsid w:val="000F1B44"/>
    <w:rsid w:val="000F2E3F"/>
    <w:rsid w:val="00124A89"/>
    <w:rsid w:val="00132D56"/>
    <w:rsid w:val="001C61F5"/>
    <w:rsid w:val="00201D1C"/>
    <w:rsid w:val="002049C1"/>
    <w:rsid w:val="00244FA8"/>
    <w:rsid w:val="00251E8C"/>
    <w:rsid w:val="0026781A"/>
    <w:rsid w:val="00267B5F"/>
    <w:rsid w:val="0027314D"/>
    <w:rsid w:val="002A64EF"/>
    <w:rsid w:val="002B249E"/>
    <w:rsid w:val="002C0244"/>
    <w:rsid w:val="00304074"/>
    <w:rsid w:val="00313930"/>
    <w:rsid w:val="003369DE"/>
    <w:rsid w:val="00340034"/>
    <w:rsid w:val="003F4AF6"/>
    <w:rsid w:val="00455A58"/>
    <w:rsid w:val="00457603"/>
    <w:rsid w:val="0048002C"/>
    <w:rsid w:val="004856DD"/>
    <w:rsid w:val="0048670D"/>
    <w:rsid w:val="00492B6E"/>
    <w:rsid w:val="004A324B"/>
    <w:rsid w:val="004D7635"/>
    <w:rsid w:val="00506C8D"/>
    <w:rsid w:val="0052112A"/>
    <w:rsid w:val="00521D9D"/>
    <w:rsid w:val="00522661"/>
    <w:rsid w:val="00523F91"/>
    <w:rsid w:val="00527562"/>
    <w:rsid w:val="00592B7F"/>
    <w:rsid w:val="005966D0"/>
    <w:rsid w:val="005E0C65"/>
    <w:rsid w:val="0061119B"/>
    <w:rsid w:val="006305D8"/>
    <w:rsid w:val="00635476"/>
    <w:rsid w:val="006511D7"/>
    <w:rsid w:val="0068452B"/>
    <w:rsid w:val="0069632B"/>
    <w:rsid w:val="006E5BEE"/>
    <w:rsid w:val="0070322C"/>
    <w:rsid w:val="007215D3"/>
    <w:rsid w:val="00722542"/>
    <w:rsid w:val="00726027"/>
    <w:rsid w:val="00742F3E"/>
    <w:rsid w:val="0074337F"/>
    <w:rsid w:val="00751271"/>
    <w:rsid w:val="007757ED"/>
    <w:rsid w:val="00776773"/>
    <w:rsid w:val="0078104D"/>
    <w:rsid w:val="0078761F"/>
    <w:rsid w:val="007B0D1B"/>
    <w:rsid w:val="007B3900"/>
    <w:rsid w:val="007C06D1"/>
    <w:rsid w:val="007E1563"/>
    <w:rsid w:val="007E7516"/>
    <w:rsid w:val="007E77C6"/>
    <w:rsid w:val="007E7E25"/>
    <w:rsid w:val="00816A1C"/>
    <w:rsid w:val="00835B26"/>
    <w:rsid w:val="00856CD2"/>
    <w:rsid w:val="00880EFF"/>
    <w:rsid w:val="00896EC2"/>
    <w:rsid w:val="008E169A"/>
    <w:rsid w:val="00904722"/>
    <w:rsid w:val="0091431F"/>
    <w:rsid w:val="00922C4B"/>
    <w:rsid w:val="00927E32"/>
    <w:rsid w:val="00966406"/>
    <w:rsid w:val="00976216"/>
    <w:rsid w:val="009A00EB"/>
    <w:rsid w:val="009A0937"/>
    <w:rsid w:val="009A2C66"/>
    <w:rsid w:val="00A02A19"/>
    <w:rsid w:val="00A16956"/>
    <w:rsid w:val="00A4409D"/>
    <w:rsid w:val="00A45905"/>
    <w:rsid w:val="00A6696E"/>
    <w:rsid w:val="00A71CFB"/>
    <w:rsid w:val="00AA0B6D"/>
    <w:rsid w:val="00AC2DD0"/>
    <w:rsid w:val="00AD7B4A"/>
    <w:rsid w:val="00AF3434"/>
    <w:rsid w:val="00AF5A32"/>
    <w:rsid w:val="00B43BDC"/>
    <w:rsid w:val="00B50409"/>
    <w:rsid w:val="00B573F5"/>
    <w:rsid w:val="00B721E0"/>
    <w:rsid w:val="00B74572"/>
    <w:rsid w:val="00B94F6D"/>
    <w:rsid w:val="00BB3AE5"/>
    <w:rsid w:val="00BB7421"/>
    <w:rsid w:val="00BC1807"/>
    <w:rsid w:val="00BC58E7"/>
    <w:rsid w:val="00BE4D77"/>
    <w:rsid w:val="00C00694"/>
    <w:rsid w:val="00C13EA4"/>
    <w:rsid w:val="00C228C0"/>
    <w:rsid w:val="00C52B5B"/>
    <w:rsid w:val="00C63E9F"/>
    <w:rsid w:val="00C76D1B"/>
    <w:rsid w:val="00C86089"/>
    <w:rsid w:val="00C941CB"/>
    <w:rsid w:val="00CE2AD8"/>
    <w:rsid w:val="00CF3153"/>
    <w:rsid w:val="00D03886"/>
    <w:rsid w:val="00D12046"/>
    <w:rsid w:val="00DE5AB0"/>
    <w:rsid w:val="00E07CD8"/>
    <w:rsid w:val="00E13306"/>
    <w:rsid w:val="00E20B25"/>
    <w:rsid w:val="00E27AD0"/>
    <w:rsid w:val="00E41BE4"/>
    <w:rsid w:val="00E727C7"/>
    <w:rsid w:val="00E7633D"/>
    <w:rsid w:val="00EA7282"/>
    <w:rsid w:val="00EC38D1"/>
    <w:rsid w:val="00EC5607"/>
    <w:rsid w:val="00ED00E1"/>
    <w:rsid w:val="00EE145F"/>
    <w:rsid w:val="00EF635A"/>
    <w:rsid w:val="00F6133E"/>
    <w:rsid w:val="00F62674"/>
    <w:rsid w:val="00F62791"/>
    <w:rsid w:val="00F64314"/>
    <w:rsid w:val="00F65646"/>
    <w:rsid w:val="00F77246"/>
    <w:rsid w:val="00F83719"/>
    <w:rsid w:val="00F84EF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12</c:v>
                </c:pt>
                <c:pt idx="8">
                  <c:v>9</c:v>
                </c:pt>
                <c:pt idx="9">
                  <c:v>5</c:v>
                </c:pt>
                <c:pt idx="10">
                  <c:v>5</c:v>
                </c:pt>
                <c:pt idx="1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11</c:v>
                </c:pt>
                <c:pt idx="1">
                  <c:v>13</c:v>
                </c:pt>
                <c:pt idx="2">
                  <c:v>9</c:v>
                </c:pt>
                <c:pt idx="3">
                  <c:v>23</c:v>
                </c:pt>
                <c:pt idx="4">
                  <c:v>29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66144"/>
        <c:axId val="32967680"/>
      </c:barChart>
      <c:catAx>
        <c:axId val="3296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2967680"/>
        <c:crosses val="autoZero"/>
        <c:auto val="1"/>
        <c:lblAlgn val="ctr"/>
        <c:lblOffset val="100"/>
        <c:noMultiLvlLbl val="0"/>
      </c:catAx>
      <c:valAx>
        <c:axId val="32967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2966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58</c:v>
                </c:pt>
                <c:pt idx="2">
                  <c:v>6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58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297792"/>
        <c:axId val="107299584"/>
        <c:axId val="0"/>
      </c:bar3DChart>
      <c:catAx>
        <c:axId val="10729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299584"/>
        <c:crosses val="autoZero"/>
        <c:auto val="1"/>
        <c:lblAlgn val="ctr"/>
        <c:lblOffset val="100"/>
        <c:noMultiLvlLbl val="0"/>
      </c:catAx>
      <c:valAx>
        <c:axId val="107299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29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6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28032"/>
        <c:axId val="107629568"/>
        <c:axId val="0"/>
      </c:bar3DChart>
      <c:catAx>
        <c:axId val="1076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29568"/>
        <c:crosses val="autoZero"/>
        <c:auto val="1"/>
        <c:lblAlgn val="ctr"/>
        <c:lblOffset val="100"/>
        <c:noMultiLvlLbl val="0"/>
      </c:catAx>
      <c:valAx>
        <c:axId val="107629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28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layout>
        <c:manualLayout>
          <c:xMode val="edge"/>
          <c:yMode val="edge"/>
          <c:x val="0.15928824001166522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71552"/>
        <c:axId val="107673088"/>
        <c:axId val="0"/>
      </c:bar3DChart>
      <c:catAx>
        <c:axId val="1076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73088"/>
        <c:crosses val="autoZero"/>
        <c:auto val="1"/>
        <c:lblAlgn val="ctr"/>
        <c:lblOffset val="100"/>
        <c:noMultiLvlLbl val="0"/>
      </c:catAx>
      <c:valAx>
        <c:axId val="107673088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7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layout>
        <c:manualLayout>
          <c:xMode val="edge"/>
          <c:yMode val="edge"/>
          <c:x val="0.17910870516185476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444480"/>
        <c:axId val="107446272"/>
        <c:axId val="0"/>
      </c:bar3DChart>
      <c:catAx>
        <c:axId val="1074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446272"/>
        <c:crosses val="autoZero"/>
        <c:auto val="1"/>
        <c:lblAlgn val="ctr"/>
        <c:lblOffset val="100"/>
        <c:noMultiLvlLbl val="0"/>
      </c:catAx>
      <c:valAx>
        <c:axId val="107446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444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483904"/>
        <c:axId val="107485440"/>
        <c:axId val="0"/>
      </c:bar3DChart>
      <c:catAx>
        <c:axId val="10748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485440"/>
        <c:crosses val="autoZero"/>
        <c:auto val="1"/>
        <c:lblAlgn val="ctr"/>
        <c:lblOffset val="100"/>
        <c:noMultiLvlLbl val="0"/>
      </c:catAx>
      <c:valAx>
        <c:axId val="10748544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48390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518976"/>
        <c:axId val="107565824"/>
        <c:axId val="0"/>
      </c:bar3DChart>
      <c:catAx>
        <c:axId val="1075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565824"/>
        <c:crosses val="autoZero"/>
        <c:auto val="1"/>
        <c:lblAlgn val="ctr"/>
        <c:lblOffset val="100"/>
        <c:noMultiLvlLbl val="0"/>
      </c:catAx>
      <c:valAx>
        <c:axId val="107565824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51897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07168"/>
        <c:axId val="107608704"/>
        <c:axId val="0"/>
      </c:bar3DChart>
      <c:catAx>
        <c:axId val="10760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08704"/>
        <c:crosses val="autoZero"/>
        <c:auto val="1"/>
        <c:lblAlgn val="ctr"/>
        <c:lblOffset val="100"/>
        <c:noMultiLvlLbl val="0"/>
      </c:catAx>
      <c:valAx>
        <c:axId val="107608704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607168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 ПРОИШЕСТВИЙ НА </a:t>
            </a:r>
          </a:p>
          <a:p>
            <a:pPr>
              <a:defRPr/>
            </a:pPr>
            <a:r>
              <a:rPr lang="ru-RU" baseline="0"/>
              <a:t>ВОДНЫХ ОБЪЕКТАХ</a:t>
            </a:r>
            <a:endParaRPr lang="ru-RU"/>
          </a:p>
        </c:rich>
      </c:tx>
      <c:layout>
        <c:manualLayout>
          <c:xMode val="edge"/>
          <c:yMode val="edge"/>
          <c:x val="0.16490740740740739"/>
          <c:y val="3.16869766279215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64736"/>
        <c:axId val="107774720"/>
      </c:barChart>
      <c:catAx>
        <c:axId val="1077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774720"/>
        <c:crosses val="autoZero"/>
        <c:auto val="1"/>
        <c:lblAlgn val="ctr"/>
        <c:lblOffset val="100"/>
        <c:noMultiLvlLbl val="0"/>
      </c:catAx>
      <c:valAx>
        <c:axId val="10777472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776473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6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791872"/>
        <c:axId val="107793408"/>
        <c:axId val="0"/>
      </c:bar3DChart>
      <c:catAx>
        <c:axId val="10779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793408"/>
        <c:crosses val="autoZero"/>
        <c:auto val="1"/>
        <c:lblAlgn val="ctr"/>
        <c:lblOffset val="100"/>
        <c:noMultiLvlLbl val="0"/>
      </c:catAx>
      <c:valAx>
        <c:axId val="10779340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7918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929024"/>
        <c:axId val="108930560"/>
        <c:axId val="0"/>
      </c:bar3DChart>
      <c:catAx>
        <c:axId val="10892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930560"/>
        <c:crosses val="autoZero"/>
        <c:auto val="1"/>
        <c:lblAlgn val="ctr"/>
        <c:lblOffset val="100"/>
        <c:noMultiLvlLbl val="0"/>
      </c:catAx>
      <c:valAx>
        <c:axId val="108930560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929024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6 месяцев 2019 ГОД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12,92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48,42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35,53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16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6 месяцев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989056"/>
        <c:axId val="108994944"/>
        <c:axId val="0"/>
      </c:bar3DChart>
      <c:catAx>
        <c:axId val="1089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994944"/>
        <c:crosses val="autoZero"/>
        <c:auto val="1"/>
        <c:lblAlgn val="ctr"/>
        <c:lblOffset val="100"/>
        <c:noMultiLvlLbl val="0"/>
      </c:catAx>
      <c:valAx>
        <c:axId val="108994944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989056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6 месяцев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239296"/>
        <c:axId val="127240832"/>
        <c:axId val="0"/>
      </c:bar3DChart>
      <c:catAx>
        <c:axId val="1272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7240832"/>
        <c:crosses val="autoZero"/>
        <c:auto val="1"/>
        <c:lblAlgn val="ctr"/>
        <c:lblOffset val="100"/>
        <c:noMultiLvlLbl val="0"/>
      </c:catAx>
      <c:valAx>
        <c:axId val="127240832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7239296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6 месяцев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43232"/>
        <c:axId val="126944768"/>
        <c:axId val="0"/>
      </c:bar3DChart>
      <c:catAx>
        <c:axId val="1269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944768"/>
        <c:crosses val="autoZero"/>
        <c:auto val="1"/>
        <c:lblAlgn val="ctr"/>
        <c:lblOffset val="100"/>
        <c:noMultiLvlLbl val="0"/>
      </c:catAx>
      <c:valAx>
        <c:axId val="12694476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94323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541376"/>
        <c:axId val="61547264"/>
        <c:axId val="0"/>
      </c:bar3DChart>
      <c:catAx>
        <c:axId val="6154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547264"/>
        <c:crosses val="autoZero"/>
        <c:auto val="1"/>
        <c:lblAlgn val="ctr"/>
        <c:lblOffset val="100"/>
        <c:noMultiLvlLbl val="0"/>
      </c:catAx>
      <c:valAx>
        <c:axId val="61547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54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580800"/>
        <c:axId val="61582336"/>
        <c:axId val="0"/>
      </c:bar3DChart>
      <c:catAx>
        <c:axId val="615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582336"/>
        <c:crosses val="autoZero"/>
        <c:auto val="1"/>
        <c:lblAlgn val="ctr"/>
        <c:lblOffset val="100"/>
        <c:noMultiLvlLbl val="0"/>
      </c:catAx>
      <c:valAx>
        <c:axId val="61582336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580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739776"/>
        <c:axId val="103741312"/>
        <c:axId val="0"/>
      </c:bar3DChart>
      <c:catAx>
        <c:axId val="1037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741312"/>
        <c:crosses val="autoZero"/>
        <c:auto val="1"/>
        <c:lblAlgn val="ctr"/>
        <c:lblOffset val="100"/>
        <c:noMultiLvlLbl val="0"/>
      </c:catAx>
      <c:valAx>
        <c:axId val="103741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73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783424"/>
        <c:axId val="103805696"/>
        <c:axId val="0"/>
      </c:bar3DChart>
      <c:catAx>
        <c:axId val="10378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805696"/>
        <c:crosses val="autoZero"/>
        <c:auto val="1"/>
        <c:lblAlgn val="ctr"/>
        <c:lblOffset val="100"/>
        <c:noMultiLvlLbl val="0"/>
      </c:catAx>
      <c:valAx>
        <c:axId val="103805696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78342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59328"/>
        <c:axId val="103860864"/>
        <c:axId val="0"/>
      </c:bar3DChart>
      <c:catAx>
        <c:axId val="10385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860864"/>
        <c:crosses val="autoZero"/>
        <c:auto val="1"/>
        <c:lblAlgn val="ctr"/>
        <c:lblOffset val="100"/>
        <c:noMultiLvlLbl val="0"/>
      </c:catAx>
      <c:valAx>
        <c:axId val="103860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859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6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59936"/>
        <c:axId val="103969920"/>
        <c:axId val="0"/>
      </c:bar3DChart>
      <c:catAx>
        <c:axId val="10395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969920"/>
        <c:crosses val="autoZero"/>
        <c:auto val="1"/>
        <c:lblAlgn val="ctr"/>
        <c:lblOffset val="100"/>
        <c:noMultiLvlLbl val="0"/>
      </c:catAx>
      <c:valAx>
        <c:axId val="103969920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395993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ДОРОЖНО ТРАНСПОРТНЫХ ПРОИШЕСТВИЙ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13</c:v>
                </c:pt>
                <c:pt idx="5">
                  <c:v>19</c:v>
                </c:pt>
                <c:pt idx="6">
                  <c:v>13</c:v>
                </c:pt>
                <c:pt idx="7">
                  <c:v>23</c:v>
                </c:pt>
                <c:pt idx="8">
                  <c:v>18</c:v>
                </c:pt>
                <c:pt idx="9">
                  <c:v>14</c:v>
                </c:pt>
                <c:pt idx="10">
                  <c:v>11</c:v>
                </c:pt>
                <c:pt idx="1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6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79872"/>
        <c:axId val="107281408"/>
      </c:barChart>
      <c:catAx>
        <c:axId val="1072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281408"/>
        <c:crosses val="autoZero"/>
        <c:auto val="1"/>
        <c:lblAlgn val="ctr"/>
        <c:lblOffset val="100"/>
        <c:noMultiLvlLbl val="0"/>
      </c:catAx>
      <c:valAx>
        <c:axId val="107281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7279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F8DC-7D56-44AF-8D37-C962D49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Галайда Ольга Михайловна</cp:lastModifiedBy>
  <cp:revision>2</cp:revision>
  <dcterms:created xsi:type="dcterms:W3CDTF">2019-07-11T03:10:00Z</dcterms:created>
  <dcterms:modified xsi:type="dcterms:W3CDTF">2019-07-11T03:10:00Z</dcterms:modified>
</cp:coreProperties>
</file>