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рассчитываемой за 20</w:t>
      </w:r>
      <w:r w:rsidR="00E83C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руководителей, главных бухгалтеров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отделу культуры Администрации </w:t>
      </w:r>
    </w:p>
    <w:p w:rsidR="008D5D50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555"/>
        <w:gridCol w:w="3310"/>
      </w:tblGrid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9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555" w:type="dxa"/>
          </w:tcPr>
          <w:p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:rsidR="003C60ED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МКУК ШР </w:t>
            </w:r>
          </w:p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«Городской музей Г.И.Шелехова»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56 797,52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«Центр искусств им.К.Г.Самарина»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51 463,08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 по АХР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81 099,37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43 278,88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53 848,67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34 757,65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39 581,81</w:t>
            </w:r>
          </w:p>
        </w:tc>
      </w:tr>
      <w:tr w:rsidR="00E83C07" w:rsidTr="003C60ED">
        <w:trPr>
          <w:trHeight w:val="565"/>
        </w:trPr>
        <w:tc>
          <w:tcPr>
            <w:tcW w:w="901" w:type="dxa"/>
          </w:tcPr>
          <w:p w:rsidR="00E83C07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39" w:type="dxa"/>
          </w:tcPr>
          <w:p w:rsidR="00E83C07" w:rsidRPr="0083513A" w:rsidRDefault="00E83C07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E83C07" w:rsidRDefault="00E83C07" w:rsidP="00E83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E83C07" w:rsidRPr="006B25BD" w:rsidRDefault="00E83C07" w:rsidP="00E83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E83C07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30 735,51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РМКУК ШР «ШМЦБ»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59 091,30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  <w:bookmarkStart w:id="0" w:name="_GoBack"/>
            <w:bookmarkEnd w:id="0"/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64 065,07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«ДХШ им. В.И.Сурикова»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53 451,03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60 097,00</w:t>
            </w:r>
          </w:p>
        </w:tc>
      </w:tr>
      <w:tr w:rsidR="00E83C07" w:rsidTr="003C60ED">
        <w:trPr>
          <w:trHeight w:val="549"/>
        </w:trPr>
        <w:tc>
          <w:tcPr>
            <w:tcW w:w="901" w:type="dxa"/>
          </w:tcPr>
          <w:p w:rsidR="00E83C07" w:rsidRDefault="00E83C07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839" w:type="dxa"/>
          </w:tcPr>
          <w:p w:rsidR="00E83C07" w:rsidRPr="0083513A" w:rsidRDefault="00E83C07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E83C07" w:rsidRDefault="00E83C07" w:rsidP="00E83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E83C07" w:rsidRPr="00011A13" w:rsidRDefault="00E83C07" w:rsidP="00E83C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E83C07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38 376,70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E83C07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МАУК ШР «ЦТД «Ро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ники»</w:t>
            </w:r>
          </w:p>
        </w:tc>
        <w:tc>
          <w:tcPr>
            <w:tcW w:w="2555" w:type="dxa"/>
          </w:tcPr>
          <w:p w:rsidR="003C60ED" w:rsidRPr="008617E8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7E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8617E8" w:rsidRDefault="008617E8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7E8">
              <w:rPr>
                <w:rFonts w:ascii="Times New Roman" w:hAnsi="Times New Roman" w:cs="Times New Roman"/>
                <w:sz w:val="24"/>
                <w:szCs w:val="28"/>
              </w:rPr>
              <w:t>52 296,37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E83C07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Pr="008617E8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7E8">
              <w:rPr>
                <w:rFonts w:ascii="Times New Roman" w:hAnsi="Times New Roman" w:cs="Times New Roman"/>
                <w:sz w:val="24"/>
                <w:szCs w:val="28"/>
              </w:rPr>
              <w:t xml:space="preserve">главный </w:t>
            </w:r>
          </w:p>
          <w:p w:rsidR="003C60ED" w:rsidRPr="008617E8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7E8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3310" w:type="dxa"/>
          </w:tcPr>
          <w:p w:rsidR="003C60ED" w:rsidRPr="008617E8" w:rsidRDefault="008617E8" w:rsidP="003B20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7E8">
              <w:rPr>
                <w:rFonts w:ascii="Times New Roman" w:hAnsi="Times New Roman" w:cs="Times New Roman"/>
                <w:sz w:val="24"/>
                <w:szCs w:val="28"/>
              </w:rPr>
              <w:t>40 415,96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0A3974"/>
    <w:rsid w:val="000E6F04"/>
    <w:rsid w:val="001A0529"/>
    <w:rsid w:val="002C0328"/>
    <w:rsid w:val="003B20A4"/>
    <w:rsid w:val="003C60ED"/>
    <w:rsid w:val="0041337D"/>
    <w:rsid w:val="004C6FAE"/>
    <w:rsid w:val="005732F0"/>
    <w:rsid w:val="0075579B"/>
    <w:rsid w:val="007E02CA"/>
    <w:rsid w:val="0083513A"/>
    <w:rsid w:val="008617E8"/>
    <w:rsid w:val="008D5D50"/>
    <w:rsid w:val="00955392"/>
    <w:rsid w:val="00AA5BCB"/>
    <w:rsid w:val="00BA7EF6"/>
    <w:rsid w:val="00C0174C"/>
    <w:rsid w:val="00E83C07"/>
    <w:rsid w:val="00F36753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Шишкина Анастасия Юрьевна</cp:lastModifiedBy>
  <cp:revision>3</cp:revision>
  <cp:lastPrinted>2018-02-13T02:54:00Z</cp:lastPrinted>
  <dcterms:created xsi:type="dcterms:W3CDTF">2021-02-18T03:25:00Z</dcterms:created>
  <dcterms:modified xsi:type="dcterms:W3CDTF">2021-02-18T08:20:00Z</dcterms:modified>
</cp:coreProperties>
</file>