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5" w:rsidRDefault="00E80172" w:rsidP="00F25442">
      <w:pPr>
        <w:tabs>
          <w:tab w:val="left" w:pos="567"/>
        </w:tabs>
        <w:ind w:firstLine="540"/>
        <w:jc w:val="both"/>
        <w:rPr>
          <w:b/>
          <w:bCs/>
          <w:sz w:val="28"/>
          <w:szCs w:val="28"/>
        </w:rPr>
      </w:pPr>
      <w:r w:rsidRPr="00E80172">
        <w:rPr>
          <w:b/>
          <w:bCs/>
          <w:sz w:val="28"/>
          <w:szCs w:val="28"/>
        </w:rPr>
        <w:t xml:space="preserve">Информация о размещении перечня земельных участков в составе земель населенных пунктов, земель лесного фонда и </w:t>
      </w:r>
      <w:proofErr w:type="gramStart"/>
      <w:r w:rsidRPr="00E80172">
        <w:rPr>
          <w:b/>
          <w:bCs/>
          <w:sz w:val="28"/>
          <w:szCs w:val="28"/>
        </w:rPr>
        <w:t>земель</w:t>
      </w:r>
      <w:proofErr w:type="gramEnd"/>
      <w:r w:rsidRPr="00E80172">
        <w:rPr>
          <w:b/>
          <w:bCs/>
          <w:sz w:val="28"/>
          <w:szCs w:val="28"/>
        </w:rPr>
        <w:t xml:space="preserve"> особо охраняемых территорий и объектов, расположенных на территории Шелеховского района, подлежащих государственной кадастровой оценке в 2020 году.</w:t>
      </w:r>
    </w:p>
    <w:p w:rsidR="00E80172" w:rsidRDefault="00E80172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80172" w:rsidRDefault="00E80172" w:rsidP="00E80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Областным государственным бюджетным учреждением «Центр государственной кадастровой оценки объектов недвижимости» (далее – Учреждение) обработан перечень земельных участков (сформированный по состоянию на 1 января 2020 года) в составе земель населенных пунктов, земель лесного фонда и </w:t>
      </w:r>
      <w:proofErr w:type="gramStart"/>
      <w:r>
        <w:rPr>
          <w:sz w:val="28"/>
          <w:szCs w:val="28"/>
        </w:rPr>
        <w:t>земель</w:t>
      </w:r>
      <w:proofErr w:type="gramEnd"/>
      <w:r>
        <w:rPr>
          <w:sz w:val="28"/>
          <w:szCs w:val="28"/>
        </w:rPr>
        <w:t xml:space="preserve"> особо охраняемых территории и объектов, расположенных на территории Шелеховского района, подлежащих государственной кадастровой оценке в 2020 году.</w:t>
      </w:r>
    </w:p>
    <w:p w:rsidR="00E80172" w:rsidRDefault="00E80172" w:rsidP="00E80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результатом обработки перечня можно ознакомиться на официальном сайте министерства имущественных отношений Иркутской области по ссылке: </w:t>
      </w:r>
      <w:proofErr w:type="spellStart"/>
      <w:r>
        <w:rPr>
          <w:sz w:val="28"/>
          <w:szCs w:val="28"/>
          <w:u w:val="single"/>
          <w:lang w:val="en-US"/>
        </w:rPr>
        <w:t>htts</w:t>
      </w:r>
      <w:proofErr w:type="spellEnd"/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  <w:lang w:val="en-US"/>
        </w:rPr>
        <w:t>irkobl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sites</w:t>
      </w:r>
      <w:r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  <w:lang w:val="en-US"/>
        </w:rPr>
        <w:t>mio</w:t>
      </w:r>
      <w:proofErr w:type="spellEnd"/>
      <w:r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  <w:lang w:val="en-US"/>
        </w:rPr>
        <w:t>kad</w:t>
      </w:r>
      <w:proofErr w:type="spellEnd"/>
      <w:r>
        <w:rPr>
          <w:sz w:val="28"/>
          <w:szCs w:val="28"/>
          <w:u w:val="single"/>
        </w:rPr>
        <w:t>_</w:t>
      </w:r>
      <w:proofErr w:type="spellStart"/>
      <w:r>
        <w:rPr>
          <w:sz w:val="28"/>
          <w:szCs w:val="28"/>
          <w:u w:val="single"/>
          <w:lang w:val="en-US"/>
        </w:rPr>
        <w:t>ocenka</w:t>
      </w:r>
      <w:proofErr w:type="spellEnd"/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3A6C81" w:rsidRDefault="00E80172" w:rsidP="00E80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результатам обработки перечня могут быть направлены в Учреждение любыми заинтересованными лицами по электронному адресу: </w:t>
      </w:r>
      <w:hyperlink r:id="rId5" w:history="1">
        <w:r>
          <w:rPr>
            <w:rStyle w:val="a5"/>
            <w:sz w:val="28"/>
            <w:szCs w:val="28"/>
            <w:lang w:val="en-US"/>
          </w:rPr>
          <w:t>info</w:t>
        </w:r>
        <w:r>
          <w:rPr>
            <w:rStyle w:val="a5"/>
            <w:sz w:val="28"/>
            <w:szCs w:val="28"/>
          </w:rPr>
          <w:t>@</w:t>
        </w:r>
        <w:proofErr w:type="spellStart"/>
        <w:r>
          <w:rPr>
            <w:rStyle w:val="a5"/>
            <w:sz w:val="28"/>
            <w:szCs w:val="28"/>
            <w:lang w:val="en-US"/>
          </w:rPr>
          <w:t>cgko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в бумажном виде по адресу: 665830, Иркутская область, г. Ангарск, пр-т Карла Маркса, стр. 101, а/я 7155</w:t>
      </w:r>
      <w:r>
        <w:rPr>
          <w:sz w:val="28"/>
          <w:szCs w:val="28"/>
        </w:rPr>
        <w:t>.</w:t>
      </w:r>
    </w:p>
    <w:p w:rsidR="00E80172" w:rsidRDefault="00E80172" w:rsidP="00E80172">
      <w:pPr>
        <w:pStyle w:val="a3"/>
        <w:suppressAutoHyphens/>
        <w:jc w:val="both"/>
        <w:rPr>
          <w:sz w:val="28"/>
          <w:szCs w:val="28"/>
        </w:rPr>
      </w:pPr>
    </w:p>
    <w:p w:rsidR="00447443" w:rsidRPr="002A7DC2" w:rsidRDefault="00447443" w:rsidP="002A7DC2">
      <w:pPr>
        <w:pStyle w:val="a3"/>
        <w:suppressAutoHyphens/>
        <w:jc w:val="both"/>
        <w:rPr>
          <w:sz w:val="28"/>
          <w:szCs w:val="28"/>
        </w:rPr>
      </w:pPr>
    </w:p>
    <w:p w:rsidR="00186856" w:rsidRDefault="00186856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</w:p>
    <w:p w:rsidR="009A53BE" w:rsidRPr="00662B67" w:rsidRDefault="00186856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5413E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И.В. Ефремова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86856"/>
    <w:rsid w:val="00197EFA"/>
    <w:rsid w:val="001F5A32"/>
    <w:rsid w:val="00217005"/>
    <w:rsid w:val="002337EC"/>
    <w:rsid w:val="002A7DC2"/>
    <w:rsid w:val="002D2BEE"/>
    <w:rsid w:val="0030703A"/>
    <w:rsid w:val="00356E7E"/>
    <w:rsid w:val="00392313"/>
    <w:rsid w:val="003A6C81"/>
    <w:rsid w:val="003B0DC7"/>
    <w:rsid w:val="003E749C"/>
    <w:rsid w:val="00447443"/>
    <w:rsid w:val="004927E2"/>
    <w:rsid w:val="004E3EAA"/>
    <w:rsid w:val="00553583"/>
    <w:rsid w:val="0055413E"/>
    <w:rsid w:val="005650DB"/>
    <w:rsid w:val="00567267"/>
    <w:rsid w:val="005742B3"/>
    <w:rsid w:val="005E0FCE"/>
    <w:rsid w:val="005E2988"/>
    <w:rsid w:val="006201E2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823159"/>
    <w:rsid w:val="008310B1"/>
    <w:rsid w:val="008401E2"/>
    <w:rsid w:val="00871148"/>
    <w:rsid w:val="00872F0C"/>
    <w:rsid w:val="00877451"/>
    <w:rsid w:val="008B3AC9"/>
    <w:rsid w:val="008E29F4"/>
    <w:rsid w:val="008F5058"/>
    <w:rsid w:val="008F68A1"/>
    <w:rsid w:val="0094266B"/>
    <w:rsid w:val="009A0033"/>
    <w:rsid w:val="009A53BE"/>
    <w:rsid w:val="009D54F9"/>
    <w:rsid w:val="009E6394"/>
    <w:rsid w:val="009F56B1"/>
    <w:rsid w:val="00A04D6B"/>
    <w:rsid w:val="00A811D5"/>
    <w:rsid w:val="00A96AFD"/>
    <w:rsid w:val="00AE79B8"/>
    <w:rsid w:val="00AF0834"/>
    <w:rsid w:val="00B22E14"/>
    <w:rsid w:val="00B41E7E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F34F7"/>
    <w:rsid w:val="00D0642B"/>
    <w:rsid w:val="00D551F1"/>
    <w:rsid w:val="00D7675C"/>
    <w:rsid w:val="00D909FF"/>
    <w:rsid w:val="00DD0D95"/>
    <w:rsid w:val="00DE4D1C"/>
    <w:rsid w:val="00E359A4"/>
    <w:rsid w:val="00E80172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55635"/>
    <w:rsid w:val="00F7610B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g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12</cp:revision>
  <cp:lastPrinted>2020-05-18T04:36:00Z</cp:lastPrinted>
  <dcterms:created xsi:type="dcterms:W3CDTF">2019-07-17T07:54:00Z</dcterms:created>
  <dcterms:modified xsi:type="dcterms:W3CDTF">2020-05-18T04:37:00Z</dcterms:modified>
</cp:coreProperties>
</file>