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EA6136">
        <w:rPr>
          <w:rFonts w:ascii="Times New Roman" w:eastAsia="Times New Roman" w:hAnsi="Times New Roman" w:cs="Times New Roman"/>
          <w:b/>
          <w:sz w:val="24"/>
          <w:szCs w:val="24"/>
          <w:lang w:eastAsia="ru-RU"/>
        </w:rPr>
        <w:t xml:space="preserve"> апрель</w:t>
      </w:r>
      <w:r w:rsidR="0047199B">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D6F47" w:rsidRPr="00BD6F47" w:rsidRDefault="00BD6F47" w:rsidP="00BD6F47">
            <w:pPr>
              <w:autoSpaceDE w:val="0"/>
              <w:autoSpaceDN w:val="0"/>
              <w:adjustRightInd w:val="0"/>
              <w:ind w:left="-108"/>
              <w:jc w:val="both"/>
              <w:rPr>
                <w:rFonts w:ascii="Times New Roman" w:hAnsi="Times New Roman"/>
                <w:sz w:val="24"/>
                <w:szCs w:val="24"/>
              </w:rPr>
            </w:pPr>
            <w:r w:rsidRPr="00BD6F47">
              <w:rPr>
                <w:rFonts w:ascii="Times New Roman" w:hAnsi="Times New Roman"/>
                <w:sz w:val="24"/>
                <w:szCs w:val="24"/>
              </w:rPr>
              <w:tab/>
              <w:t>Федеральный закон от 01.04.2019 N 45-ФЗ</w:t>
            </w:r>
          </w:p>
          <w:p w:rsidR="001F09D0" w:rsidRPr="004308A6" w:rsidRDefault="00BD6F47" w:rsidP="00BD6F47">
            <w:pPr>
              <w:autoSpaceDE w:val="0"/>
              <w:autoSpaceDN w:val="0"/>
              <w:adjustRightInd w:val="0"/>
              <w:ind w:left="-108"/>
              <w:jc w:val="both"/>
              <w:rPr>
                <w:rFonts w:ascii="Times New Roman" w:hAnsi="Times New Roman"/>
                <w:sz w:val="24"/>
                <w:szCs w:val="24"/>
              </w:rPr>
            </w:pPr>
            <w:r w:rsidRPr="00BD6F47">
              <w:rPr>
                <w:rFonts w:ascii="Times New Roman" w:hAnsi="Times New Roman"/>
                <w:sz w:val="24"/>
                <w:szCs w:val="24"/>
              </w:rPr>
              <w:tab/>
              <w:t>"О внесении изменений в Федеральный закон "О приватизации государственного и муниципального имущества"</w:t>
            </w:r>
          </w:p>
        </w:tc>
        <w:tc>
          <w:tcPr>
            <w:tcW w:w="8079" w:type="dxa"/>
            <w:tcBorders>
              <w:top w:val="single" w:sz="4" w:space="0" w:color="auto"/>
              <w:left w:val="single" w:sz="4" w:space="0" w:color="auto"/>
              <w:bottom w:val="single" w:sz="4" w:space="0" w:color="auto"/>
              <w:right w:val="single" w:sz="4" w:space="0" w:color="auto"/>
            </w:tcBorders>
          </w:tcPr>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Субъектам РФ и муниципальным образованиям разрешили привлекать для продажи имущества профессиональных продавцов из перечня, утверждаемого Правительством РФ</w:t>
            </w:r>
          </w:p>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В соответствии со статьей 6 Федерального закон от 21.12.2001 N 178-ФЗ "О приватизации государственного и муниципального имущества" к компетенции Правительства РФ в сфере приватизации относится, помимо прочего, утверждение перечня юридических лиц для организации продажи приватизируемого имущества и (или) осуществления функций продавца.</w:t>
            </w:r>
          </w:p>
          <w:p w:rsidR="001F09D0" w:rsidRPr="004308A6"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Настоящим Федеральным законом органам государственной власти субъектов РФ и органам местного самоуправления разрешено привлекать вышеуказанных профессиональных продавцов к организации и (или) проведению продажи приватизируемого имущества.</w:t>
            </w:r>
          </w:p>
        </w:tc>
        <w:tc>
          <w:tcPr>
            <w:tcW w:w="3261" w:type="dxa"/>
            <w:tcBorders>
              <w:top w:val="single" w:sz="4" w:space="0" w:color="auto"/>
              <w:left w:val="single" w:sz="4" w:space="0" w:color="auto"/>
              <w:bottom w:val="single" w:sz="4" w:space="0" w:color="auto"/>
              <w:right w:val="single" w:sz="4" w:space="0" w:color="auto"/>
            </w:tcBorders>
          </w:tcPr>
          <w:p w:rsidR="00BD6F47" w:rsidRPr="00BD6F47" w:rsidRDefault="00BD6F47" w:rsidP="00BD6F47">
            <w:pPr>
              <w:autoSpaceDE w:val="0"/>
              <w:autoSpaceDN w:val="0"/>
              <w:adjustRightInd w:val="0"/>
              <w:ind w:left="-108" w:right="-108"/>
              <w:rPr>
                <w:rFonts w:ascii="Times New Roman" w:hAnsi="Times New Roman"/>
                <w:bCs/>
                <w:sz w:val="24"/>
                <w:szCs w:val="24"/>
              </w:rPr>
            </w:pPr>
            <w:r w:rsidRPr="00BD6F47">
              <w:rPr>
                <w:rFonts w:ascii="Times New Roman" w:hAnsi="Times New Roman"/>
                <w:bCs/>
                <w:sz w:val="24"/>
                <w:szCs w:val="24"/>
              </w:rPr>
              <w:tab/>
              <w:t>Официальный интернет-портал правовой информации http://www.pravo.gov.ru, 01.04.2019,</w:t>
            </w:r>
          </w:p>
          <w:p w:rsidR="001F09D0" w:rsidRDefault="00BD6F47" w:rsidP="00BD6F47">
            <w:pPr>
              <w:autoSpaceDE w:val="0"/>
              <w:autoSpaceDN w:val="0"/>
              <w:adjustRightInd w:val="0"/>
              <w:ind w:left="-108" w:right="-108"/>
              <w:rPr>
                <w:rFonts w:ascii="Times New Roman" w:hAnsi="Times New Roman"/>
                <w:bCs/>
                <w:sz w:val="24"/>
                <w:szCs w:val="24"/>
              </w:rPr>
            </w:pPr>
            <w:r w:rsidRPr="00BD6F47">
              <w:rPr>
                <w:rFonts w:ascii="Times New Roman" w:hAnsi="Times New Roman"/>
                <w:bCs/>
                <w:sz w:val="24"/>
                <w:szCs w:val="24"/>
              </w:rPr>
              <w:tab/>
              <w:t>"Российская газета", N 72, 03.04.2019</w:t>
            </w:r>
          </w:p>
          <w:p w:rsidR="00BD6F47" w:rsidRPr="0047199B" w:rsidRDefault="00BD6F47" w:rsidP="00BD6F47">
            <w:pPr>
              <w:autoSpaceDE w:val="0"/>
              <w:autoSpaceDN w:val="0"/>
              <w:adjustRightInd w:val="0"/>
              <w:ind w:left="-108" w:right="-108"/>
              <w:rPr>
                <w:rFonts w:ascii="Times New Roman" w:hAnsi="Times New Roman"/>
                <w:bCs/>
                <w:sz w:val="24"/>
                <w:szCs w:val="24"/>
              </w:rPr>
            </w:pPr>
            <w:r w:rsidRPr="00BD6F47">
              <w:rPr>
                <w:rFonts w:ascii="Times New Roman" w:hAnsi="Times New Roman"/>
                <w:bCs/>
                <w:sz w:val="24"/>
                <w:szCs w:val="24"/>
              </w:rPr>
              <w:tab/>
              <w:t>Начало действия документа - 01.06.2019.</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D6F47" w:rsidRPr="00BD6F47" w:rsidRDefault="00BD6F47" w:rsidP="00BD6F47">
            <w:pPr>
              <w:autoSpaceDE w:val="0"/>
              <w:autoSpaceDN w:val="0"/>
              <w:adjustRightInd w:val="0"/>
              <w:ind w:left="-108"/>
              <w:jc w:val="both"/>
              <w:rPr>
                <w:rFonts w:ascii="Times New Roman" w:hAnsi="Times New Roman"/>
                <w:sz w:val="24"/>
                <w:szCs w:val="24"/>
              </w:rPr>
            </w:pPr>
            <w:r w:rsidRPr="00BD6F47">
              <w:rPr>
                <w:rFonts w:ascii="Times New Roman" w:hAnsi="Times New Roman"/>
                <w:sz w:val="24"/>
                <w:szCs w:val="24"/>
              </w:rPr>
              <w:tab/>
              <w:t>Федеральный закон от 01.04.2019 N 50-ФЗ</w:t>
            </w:r>
          </w:p>
          <w:p w:rsidR="001F09D0" w:rsidRPr="001F09D0" w:rsidRDefault="00BD6F47" w:rsidP="00BD6F47">
            <w:pPr>
              <w:autoSpaceDE w:val="0"/>
              <w:autoSpaceDN w:val="0"/>
              <w:adjustRightInd w:val="0"/>
              <w:ind w:left="-108"/>
              <w:jc w:val="both"/>
              <w:rPr>
                <w:rFonts w:ascii="Times New Roman" w:hAnsi="Times New Roman"/>
                <w:sz w:val="24"/>
                <w:szCs w:val="24"/>
              </w:rPr>
            </w:pPr>
            <w:r w:rsidRPr="00BD6F47">
              <w:rPr>
                <w:rFonts w:ascii="Times New Roman" w:hAnsi="Times New Roman"/>
                <w:sz w:val="24"/>
                <w:szCs w:val="24"/>
              </w:rPr>
              <w:tab/>
              <w:t xml:space="preserve">"О внесении изменений в Федеральный закон "О контрактной системе в сфере закупок товаров, работ, услуг для обеспечения государственных и </w:t>
            </w:r>
            <w:r w:rsidRPr="00BD6F47">
              <w:rPr>
                <w:rFonts w:ascii="Times New Roman" w:hAnsi="Times New Roman"/>
                <w:sz w:val="24"/>
                <w:szCs w:val="24"/>
              </w:rPr>
              <w:lastRenderedPageBreak/>
              <w:t>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lastRenderedPageBreak/>
              <w:t>Расширены контролирующие полномочия Правительства РФ в сфере закупок</w:t>
            </w:r>
          </w:p>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В частности:</w:t>
            </w:r>
          </w:p>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Правительство РФ наделяется полномочиями по утверждению единого порядка осуществления контроля в сфере закупок;</w:t>
            </w:r>
          </w:p>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 xml:space="preserve">на Правительство РФ возлагаются полномочия по определению </w:t>
            </w:r>
            <w:proofErr w:type="gramStart"/>
            <w:r w:rsidRPr="00BD6F47">
              <w:rPr>
                <w:rFonts w:ascii="Times New Roman" w:hAnsi="Times New Roman"/>
                <w:bCs/>
              </w:rPr>
              <w:t>порядка оценки эффективности деятельности органов контроля</w:t>
            </w:r>
            <w:proofErr w:type="gramEnd"/>
            <w:r w:rsidRPr="00BD6F47">
              <w:rPr>
                <w:rFonts w:ascii="Times New Roman" w:hAnsi="Times New Roman"/>
                <w:bCs/>
              </w:rPr>
              <w:t xml:space="preserve"> в сфере закупок;</w:t>
            </w:r>
          </w:p>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 xml:space="preserve">органам исполнительной власти субъектов РФ, уполномоченным на осуществление контроля в сфере закупок, предоставляется право осуществлять полномочия </w:t>
            </w:r>
            <w:r w:rsidRPr="00BD6F47">
              <w:rPr>
                <w:rFonts w:ascii="Times New Roman" w:hAnsi="Times New Roman"/>
                <w:bCs/>
              </w:rPr>
              <w:lastRenderedPageBreak/>
              <w:t>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 на основании соглашений между субъектами РФ и находящимися на их территориях муниципальными образованиями;</w:t>
            </w:r>
          </w:p>
          <w:p w:rsidR="00BD6F47" w:rsidRPr="00BD6F47"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устанавливается запрет на возложение функций по централизации закупок на органы контроля.</w:t>
            </w:r>
          </w:p>
          <w:p w:rsidR="001F09D0" w:rsidRPr="001F09D0" w:rsidRDefault="00BD6F47" w:rsidP="00BD6F47">
            <w:pPr>
              <w:autoSpaceDE w:val="0"/>
              <w:autoSpaceDN w:val="0"/>
              <w:adjustRightInd w:val="0"/>
              <w:ind w:left="-108"/>
              <w:jc w:val="both"/>
              <w:rPr>
                <w:rFonts w:ascii="Times New Roman" w:hAnsi="Times New Roman"/>
                <w:bCs/>
              </w:rPr>
            </w:pPr>
            <w:r w:rsidRPr="00BD6F47">
              <w:rPr>
                <w:rFonts w:ascii="Times New Roman" w:hAnsi="Times New Roman"/>
                <w:bCs/>
              </w:rPr>
              <w:t>Кроме того, устанавливается, что жалоба, поданная в контрольный орган в сфере закупок участником закупки, находящимся в реестре недобросовестных поставщиков (подрядчиков, исполнителей), возвращается ему без рассмотрения.</w:t>
            </w:r>
          </w:p>
        </w:tc>
        <w:tc>
          <w:tcPr>
            <w:tcW w:w="3261" w:type="dxa"/>
            <w:tcBorders>
              <w:top w:val="single" w:sz="4" w:space="0" w:color="auto"/>
              <w:left w:val="single" w:sz="4" w:space="0" w:color="auto"/>
              <w:bottom w:val="single" w:sz="4" w:space="0" w:color="auto"/>
              <w:right w:val="single" w:sz="4" w:space="0" w:color="auto"/>
            </w:tcBorders>
          </w:tcPr>
          <w:p w:rsidR="00BD6F47" w:rsidRPr="00BD6F47" w:rsidRDefault="00BD6F47" w:rsidP="00BD6F47">
            <w:pPr>
              <w:autoSpaceDE w:val="0"/>
              <w:autoSpaceDN w:val="0"/>
              <w:adjustRightInd w:val="0"/>
              <w:ind w:left="-108" w:right="-108"/>
              <w:rPr>
                <w:rFonts w:ascii="Times New Roman" w:hAnsi="Times New Roman"/>
                <w:bCs/>
                <w:sz w:val="24"/>
                <w:szCs w:val="24"/>
              </w:rPr>
            </w:pPr>
            <w:r w:rsidRPr="00BD6F47">
              <w:rPr>
                <w:rFonts w:ascii="Times New Roman" w:hAnsi="Times New Roman"/>
                <w:bCs/>
                <w:sz w:val="24"/>
                <w:szCs w:val="24"/>
              </w:rPr>
              <w:lastRenderedPageBreak/>
              <w:tab/>
              <w:t>Официальный интернет-портал правовой информации http://www.pravo.gov.ru, 01.04.2019,</w:t>
            </w:r>
          </w:p>
          <w:p w:rsidR="00BD6F47" w:rsidRPr="00BD6F47" w:rsidRDefault="00BD6F47" w:rsidP="00BD6F47">
            <w:pPr>
              <w:autoSpaceDE w:val="0"/>
              <w:autoSpaceDN w:val="0"/>
              <w:adjustRightInd w:val="0"/>
              <w:ind w:left="-108" w:right="-108"/>
              <w:rPr>
                <w:rFonts w:ascii="Times New Roman" w:hAnsi="Times New Roman"/>
                <w:bCs/>
                <w:sz w:val="24"/>
                <w:szCs w:val="24"/>
              </w:rPr>
            </w:pPr>
            <w:r w:rsidRPr="00BD6F47">
              <w:rPr>
                <w:rFonts w:ascii="Times New Roman" w:hAnsi="Times New Roman"/>
                <w:bCs/>
                <w:sz w:val="24"/>
                <w:szCs w:val="24"/>
              </w:rPr>
              <w:tab/>
              <w:t>"Российская газета", N 72, 03.04.2019</w:t>
            </w:r>
          </w:p>
          <w:p w:rsidR="001F09D0" w:rsidRPr="001F09D0" w:rsidRDefault="00BD6F47" w:rsidP="00BD6F47">
            <w:pPr>
              <w:autoSpaceDE w:val="0"/>
              <w:autoSpaceDN w:val="0"/>
              <w:adjustRightInd w:val="0"/>
              <w:ind w:left="-108" w:right="-108"/>
              <w:rPr>
                <w:rFonts w:ascii="Times New Roman" w:hAnsi="Times New Roman"/>
                <w:bCs/>
                <w:sz w:val="24"/>
                <w:szCs w:val="24"/>
              </w:rPr>
            </w:pPr>
            <w:r w:rsidRPr="00BD6F47">
              <w:rPr>
                <w:rFonts w:ascii="Times New Roman" w:hAnsi="Times New Roman"/>
                <w:bCs/>
                <w:sz w:val="24"/>
                <w:szCs w:val="24"/>
              </w:rPr>
              <w:tab/>
              <w:t>Начало действия документа - 01.07.2019.</w:t>
            </w:r>
          </w:p>
        </w:tc>
      </w:tr>
      <w:tr w:rsidR="00E26C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26CE8" w:rsidRPr="008904AF" w:rsidRDefault="00E26C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Федеральный закон от 15.04.2019 N 57-ФЗ</w:t>
            </w:r>
          </w:p>
          <w:p w:rsidR="00E26CE8" w:rsidRPr="00BD6F47"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"О внесении изменений в Кодекс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Ужесточена административная ответственность должностных и юридических лиц за нарушение правил охраны водных объектов и правил водопользования</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xml:space="preserve">В частности, согласно внесенным изменениям, теперь в случае нарушения </w:t>
            </w:r>
            <w:proofErr w:type="spellStart"/>
            <w:r w:rsidRPr="00E26CE8">
              <w:rPr>
                <w:rFonts w:ascii="Times New Roman" w:hAnsi="Times New Roman"/>
                <w:bCs/>
              </w:rPr>
              <w:t>водоохранного</w:t>
            </w:r>
            <w:proofErr w:type="spellEnd"/>
            <w:r w:rsidRPr="00E26CE8">
              <w:rPr>
                <w:rFonts w:ascii="Times New Roman" w:hAnsi="Times New Roman"/>
                <w:bCs/>
              </w:rP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штрафу в размере от двадцати тысяч до тридцати тысяч рублей, юридические лица - от восьмидесяти тысяч до ста тысяч рублей.</w:t>
            </w:r>
          </w:p>
          <w:p w:rsidR="00E26CE8" w:rsidRPr="00E26CE8" w:rsidRDefault="00E26CE8" w:rsidP="00E26CE8">
            <w:pPr>
              <w:autoSpaceDE w:val="0"/>
              <w:autoSpaceDN w:val="0"/>
              <w:adjustRightInd w:val="0"/>
              <w:ind w:left="-108"/>
              <w:jc w:val="both"/>
              <w:rPr>
                <w:rFonts w:ascii="Times New Roman" w:hAnsi="Times New Roman"/>
                <w:bCs/>
              </w:rPr>
            </w:pPr>
            <w:proofErr w:type="gramStart"/>
            <w:r w:rsidRPr="00E26CE8">
              <w:rPr>
                <w:rFonts w:ascii="Times New Roman" w:hAnsi="Times New Roman"/>
                <w:bCs/>
              </w:rPr>
              <w:t>При незаконной добыче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 юридические лица - от ста тысяч до ста двадцати тысяч рублей.</w:t>
            </w:r>
            <w:proofErr w:type="gramEnd"/>
          </w:p>
          <w:p w:rsidR="00E26CE8" w:rsidRPr="00BD6F47" w:rsidRDefault="00E26CE8" w:rsidP="00E26CE8">
            <w:pPr>
              <w:autoSpaceDE w:val="0"/>
              <w:autoSpaceDN w:val="0"/>
              <w:adjustRightInd w:val="0"/>
              <w:ind w:left="-108"/>
              <w:jc w:val="both"/>
              <w:rPr>
                <w:rFonts w:ascii="Times New Roman" w:hAnsi="Times New Roman"/>
                <w:bCs/>
              </w:rPr>
            </w:pPr>
            <w:proofErr w:type="gramStart"/>
            <w:r w:rsidRPr="00E26CE8">
              <w:rPr>
                <w:rFonts w:ascii="Times New Roman" w:hAnsi="Times New Roman"/>
                <w:bCs/>
              </w:rPr>
              <w:t>Если нарушаются правила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размер штрафа составит: для должностных лиц - от тридцати тысяч до</w:t>
            </w:r>
            <w:proofErr w:type="gramEnd"/>
            <w:r w:rsidRPr="00E26CE8">
              <w:rPr>
                <w:rFonts w:ascii="Times New Roman" w:hAnsi="Times New Roman"/>
                <w:bCs/>
              </w:rPr>
              <w:t xml:space="preserve"> сорока тысяч рублей, для юридических лиц - от восьмидесяти тысяч до ста двадцати тысяч рублей. Аналогичные суммы штрафных санкций установлены также за нарушение правил эксплуатации водохозяйственных или </w:t>
            </w:r>
            <w:proofErr w:type="spellStart"/>
            <w:r w:rsidRPr="00E26CE8">
              <w:rPr>
                <w:rFonts w:ascii="Times New Roman" w:hAnsi="Times New Roman"/>
                <w:bCs/>
              </w:rPr>
              <w:t>водоохранных</w:t>
            </w:r>
            <w:proofErr w:type="spellEnd"/>
            <w:r w:rsidRPr="00E26CE8">
              <w:rPr>
                <w:rFonts w:ascii="Times New Roman" w:hAnsi="Times New Roman"/>
                <w:bCs/>
              </w:rPr>
              <w:t xml:space="preserve"> сооружений и устройств.</w:t>
            </w:r>
          </w:p>
        </w:tc>
        <w:tc>
          <w:tcPr>
            <w:tcW w:w="3261"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right="-108"/>
              <w:rPr>
                <w:rFonts w:ascii="Times New Roman" w:hAnsi="Times New Roman"/>
                <w:bCs/>
                <w:sz w:val="24"/>
                <w:szCs w:val="24"/>
              </w:rPr>
            </w:pPr>
            <w:r w:rsidRPr="00E26CE8">
              <w:rPr>
                <w:rFonts w:ascii="Times New Roman" w:hAnsi="Times New Roman"/>
                <w:bCs/>
                <w:sz w:val="24"/>
                <w:szCs w:val="24"/>
              </w:rPr>
              <w:tab/>
              <w:t>Официальный интернет-портал правовой информации http://www.pravo.gov.ru, 15.04.2019,</w:t>
            </w:r>
          </w:p>
          <w:p w:rsidR="00E26CE8" w:rsidRPr="00BD6F47" w:rsidRDefault="00E26CE8" w:rsidP="00E26CE8">
            <w:pPr>
              <w:autoSpaceDE w:val="0"/>
              <w:autoSpaceDN w:val="0"/>
              <w:adjustRightInd w:val="0"/>
              <w:ind w:left="-108" w:right="-108"/>
              <w:rPr>
                <w:rFonts w:ascii="Times New Roman" w:hAnsi="Times New Roman"/>
                <w:bCs/>
                <w:sz w:val="24"/>
                <w:szCs w:val="24"/>
              </w:rPr>
            </w:pPr>
            <w:r w:rsidRPr="00E26CE8">
              <w:rPr>
                <w:rFonts w:ascii="Times New Roman" w:hAnsi="Times New Roman"/>
                <w:bCs/>
                <w:sz w:val="24"/>
                <w:szCs w:val="24"/>
              </w:rPr>
              <w:tab/>
              <w:t>"Российская газета", N 84, 17.04.2019</w:t>
            </w:r>
          </w:p>
        </w:tc>
      </w:tr>
      <w:tr w:rsidR="005271F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271F9" w:rsidRPr="008904AF" w:rsidRDefault="005271F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tabs>
                <w:tab w:val="left" w:pos="1066"/>
              </w:tabs>
              <w:autoSpaceDE w:val="0"/>
              <w:autoSpaceDN w:val="0"/>
              <w:adjustRightInd w:val="0"/>
              <w:ind w:left="-108"/>
              <w:jc w:val="both"/>
              <w:rPr>
                <w:rFonts w:ascii="Times New Roman" w:hAnsi="Times New Roman"/>
                <w:sz w:val="24"/>
                <w:szCs w:val="24"/>
              </w:rPr>
            </w:pPr>
            <w:r w:rsidRPr="005271F9">
              <w:rPr>
                <w:rFonts w:ascii="Times New Roman" w:hAnsi="Times New Roman"/>
                <w:sz w:val="24"/>
                <w:szCs w:val="24"/>
              </w:rPr>
              <w:t>Федеральный закон от 15.04.2019 N 59-ФЗ</w:t>
            </w:r>
          </w:p>
          <w:p w:rsidR="005271F9" w:rsidRPr="00E26CE8" w:rsidRDefault="005271F9" w:rsidP="005271F9">
            <w:pPr>
              <w:tabs>
                <w:tab w:val="left" w:pos="1066"/>
              </w:tabs>
              <w:autoSpaceDE w:val="0"/>
              <w:autoSpaceDN w:val="0"/>
              <w:adjustRightInd w:val="0"/>
              <w:ind w:left="-108"/>
              <w:jc w:val="both"/>
              <w:rPr>
                <w:rFonts w:ascii="Times New Roman" w:hAnsi="Times New Roman"/>
                <w:sz w:val="24"/>
                <w:szCs w:val="24"/>
              </w:rPr>
            </w:pPr>
            <w:r w:rsidRPr="005271F9">
              <w:rPr>
                <w:rFonts w:ascii="Times New Roman" w:hAnsi="Times New Roman"/>
                <w:sz w:val="24"/>
                <w:szCs w:val="24"/>
              </w:rPr>
              <w:t>"О внесении изменений в статью 17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С 1 октября 2019 года размещение гостиниц в многоквартирных домах будет под запретом</w:t>
            </w:r>
          </w:p>
          <w:p w:rsidR="005271F9" w:rsidRPr="00E26CE8"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С указанной даты вступит в силу Федеральный закон, согласно которому жилое помещение в многоквартирном доме не может использоваться для предоставления гостиничных услуг.</w:t>
            </w:r>
          </w:p>
        </w:tc>
        <w:tc>
          <w:tcPr>
            <w:tcW w:w="3261"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right="-108"/>
              <w:rPr>
                <w:rFonts w:ascii="Times New Roman" w:hAnsi="Times New Roman"/>
                <w:bCs/>
                <w:sz w:val="24"/>
                <w:szCs w:val="24"/>
              </w:rPr>
            </w:pPr>
            <w:r w:rsidRPr="005271F9">
              <w:rPr>
                <w:rFonts w:ascii="Times New Roman" w:hAnsi="Times New Roman"/>
                <w:bCs/>
                <w:sz w:val="24"/>
                <w:szCs w:val="24"/>
              </w:rPr>
              <w:tab/>
              <w:t>Официальный интернет-портал правовой информации http://www.pravo.gov.ru, 15.04.2019,</w:t>
            </w:r>
          </w:p>
          <w:p w:rsidR="005271F9" w:rsidRPr="00E26CE8" w:rsidRDefault="005271F9" w:rsidP="005271F9">
            <w:pPr>
              <w:autoSpaceDE w:val="0"/>
              <w:autoSpaceDN w:val="0"/>
              <w:adjustRightInd w:val="0"/>
              <w:ind w:left="-108" w:right="-108"/>
              <w:rPr>
                <w:rFonts w:ascii="Times New Roman" w:hAnsi="Times New Roman"/>
                <w:bCs/>
                <w:sz w:val="24"/>
                <w:szCs w:val="24"/>
              </w:rPr>
            </w:pPr>
            <w:r w:rsidRPr="005271F9">
              <w:rPr>
                <w:rFonts w:ascii="Times New Roman" w:hAnsi="Times New Roman"/>
                <w:bCs/>
                <w:sz w:val="24"/>
                <w:szCs w:val="24"/>
              </w:rPr>
              <w:tab/>
              <w:t>"Российская газета", N 84, 17.04.2019</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tabs>
                <w:tab w:val="left" w:pos="1066"/>
              </w:tabs>
              <w:autoSpaceDE w:val="0"/>
              <w:autoSpaceDN w:val="0"/>
              <w:adjustRightInd w:val="0"/>
              <w:ind w:left="-108"/>
              <w:jc w:val="both"/>
              <w:rPr>
                <w:rFonts w:ascii="Times New Roman" w:hAnsi="Times New Roman"/>
                <w:sz w:val="24"/>
                <w:szCs w:val="24"/>
              </w:rPr>
            </w:pPr>
            <w:r w:rsidRPr="000A7679">
              <w:rPr>
                <w:rFonts w:ascii="Times New Roman" w:hAnsi="Times New Roman"/>
                <w:sz w:val="24"/>
                <w:szCs w:val="24"/>
              </w:rPr>
              <w:t>Федеральный закон от 15.04.2019 N 60-ФЗ</w:t>
            </w:r>
          </w:p>
          <w:p w:rsidR="000A7679" w:rsidRPr="005271F9" w:rsidRDefault="000A7679" w:rsidP="000A7679">
            <w:pPr>
              <w:tabs>
                <w:tab w:val="left" w:pos="1066"/>
              </w:tabs>
              <w:autoSpaceDE w:val="0"/>
              <w:autoSpaceDN w:val="0"/>
              <w:adjustRightInd w:val="0"/>
              <w:ind w:left="-108"/>
              <w:jc w:val="both"/>
              <w:rPr>
                <w:rFonts w:ascii="Times New Roman" w:hAnsi="Times New Roman"/>
                <w:sz w:val="24"/>
                <w:szCs w:val="24"/>
              </w:rPr>
            </w:pPr>
            <w:r w:rsidRPr="000A7679">
              <w:rPr>
                <w:rFonts w:ascii="Times New Roman" w:hAnsi="Times New Roman"/>
                <w:sz w:val="24"/>
                <w:szCs w:val="24"/>
              </w:rPr>
              <w:lastRenderedPageBreak/>
              <w:t>"О внесении изменений в статьи 170 и 179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lastRenderedPageBreak/>
              <w:t xml:space="preserve">Целевые денежные средства, формирующие фонд капитального ремонта многоквартирных домов, должны учитываться отдельно от других доходов </w:t>
            </w:r>
            <w:r w:rsidRPr="000A7679">
              <w:rPr>
                <w:rFonts w:ascii="Times New Roman" w:hAnsi="Times New Roman"/>
                <w:bCs/>
              </w:rPr>
              <w:lastRenderedPageBreak/>
              <w:t>регионального оператора</w:t>
            </w:r>
          </w:p>
          <w:p w:rsidR="000A7679" w:rsidRPr="000A7679" w:rsidRDefault="000A7679" w:rsidP="000A7679">
            <w:pPr>
              <w:autoSpaceDE w:val="0"/>
              <w:autoSpaceDN w:val="0"/>
              <w:adjustRightInd w:val="0"/>
              <w:ind w:left="-108"/>
              <w:jc w:val="both"/>
              <w:rPr>
                <w:rFonts w:ascii="Times New Roman" w:hAnsi="Times New Roman"/>
                <w:bCs/>
              </w:rPr>
            </w:pPr>
            <w:proofErr w:type="gramStart"/>
            <w:r w:rsidRPr="000A7679">
              <w:rPr>
                <w:rFonts w:ascii="Times New Roman" w:hAnsi="Times New Roman"/>
                <w:bCs/>
              </w:rPr>
              <w:t>Принятым законом выделены в отдельный источник формирования фонда капитального ремонта многоквартирных домов доходы в виде процентов, начисленных за пользование денежными средствами, а также доходы в виде процентов, полученные от размещения временно свободных средств фонда капитального ремонта.</w:t>
            </w:r>
            <w:proofErr w:type="gramEnd"/>
            <w:r w:rsidRPr="000A7679">
              <w:rPr>
                <w:rFonts w:ascii="Times New Roman" w:hAnsi="Times New Roman"/>
                <w:bCs/>
              </w:rPr>
              <w:t xml:space="preserve"> Указанные средства зачисляются только на специальный счет, счет, счета регионального оператора, на которых осуществляется формирование фонда капитального ремонта.</w:t>
            </w:r>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Иные денежные средства, полученные региональным оператором, не относящиеся к фонду, подлежат зачислению на отдельный счет.</w:t>
            </w:r>
          </w:p>
          <w:p w:rsidR="000A7679" w:rsidRPr="000A7679" w:rsidRDefault="000A7679" w:rsidP="000A7679">
            <w:pPr>
              <w:autoSpaceDE w:val="0"/>
              <w:autoSpaceDN w:val="0"/>
              <w:adjustRightInd w:val="0"/>
              <w:ind w:left="-108"/>
              <w:jc w:val="both"/>
              <w:rPr>
                <w:rFonts w:ascii="Times New Roman" w:hAnsi="Times New Roman"/>
                <w:bCs/>
              </w:rPr>
            </w:pPr>
            <w:proofErr w:type="gramStart"/>
            <w:r w:rsidRPr="000A7679">
              <w:rPr>
                <w:rFonts w:ascii="Times New Roman" w:hAnsi="Times New Roman"/>
                <w:bCs/>
              </w:rPr>
              <w:t>Предполагается, что данное изменение позволит доходы, формирующие фонд капитального ремонта, не облагать налогом на прибыль организаций (напомним, что Письмом ФНС России от 04.06.2015 N ГД-4-3/9639@ была доведена позиция Минфина России, согласно которой проценты от размещения временно свободных денежных средств, находящихся на счете регионального оператора, не относятся к целевым средствам, составляющим фонд капитального ремонта, и подлежат обложению налогом на прибыль</w:t>
            </w:r>
            <w:proofErr w:type="gramEnd"/>
            <w:r w:rsidRPr="000A7679">
              <w:rPr>
                <w:rFonts w:ascii="Times New Roman" w:hAnsi="Times New Roman"/>
                <w:bCs/>
              </w:rPr>
              <w:t xml:space="preserve"> организаций в общеустановленном порядке).</w:t>
            </w:r>
          </w:p>
          <w:p w:rsidR="000A7679" w:rsidRPr="005271F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 xml:space="preserve">Кроме того, законом предоставлено право </w:t>
            </w:r>
            <w:proofErr w:type="gramStart"/>
            <w:r w:rsidRPr="000A7679">
              <w:rPr>
                <w:rFonts w:ascii="Times New Roman" w:hAnsi="Times New Roman"/>
                <w:bCs/>
              </w:rPr>
              <w:t>открывать</w:t>
            </w:r>
            <w:proofErr w:type="gramEnd"/>
            <w:r w:rsidRPr="000A7679">
              <w:rPr>
                <w:rFonts w:ascii="Times New Roman" w:hAnsi="Times New Roman"/>
                <w:bCs/>
              </w:rPr>
              <w:t xml:space="preserve"> счета для учета средств фонда не только в российских кредитных организациях, которые соответствуют установленным требованиям, но и в территориальных органах Федерального казначейства либо финансовых органах субъектов РФ.</w:t>
            </w:r>
          </w:p>
        </w:tc>
        <w:tc>
          <w:tcPr>
            <w:tcW w:w="3261"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autoSpaceDE w:val="0"/>
              <w:autoSpaceDN w:val="0"/>
              <w:adjustRightInd w:val="0"/>
              <w:ind w:left="-108" w:right="-108"/>
              <w:rPr>
                <w:rFonts w:ascii="Times New Roman" w:hAnsi="Times New Roman"/>
                <w:bCs/>
                <w:sz w:val="24"/>
                <w:szCs w:val="24"/>
              </w:rPr>
            </w:pPr>
            <w:r w:rsidRPr="000A7679">
              <w:rPr>
                <w:rFonts w:ascii="Times New Roman" w:hAnsi="Times New Roman"/>
                <w:bCs/>
                <w:sz w:val="24"/>
                <w:szCs w:val="24"/>
              </w:rPr>
              <w:lastRenderedPageBreak/>
              <w:tab/>
              <w:t xml:space="preserve">Официальный интернет-портал правовой информации </w:t>
            </w:r>
            <w:r w:rsidRPr="000A7679">
              <w:rPr>
                <w:rFonts w:ascii="Times New Roman" w:hAnsi="Times New Roman"/>
                <w:bCs/>
                <w:sz w:val="24"/>
                <w:szCs w:val="24"/>
              </w:rPr>
              <w:lastRenderedPageBreak/>
              <w:t>http://www.pravo.gov.ru, 15.04.2019,</w:t>
            </w:r>
          </w:p>
          <w:p w:rsidR="000A7679" w:rsidRPr="005271F9" w:rsidRDefault="000A7679" w:rsidP="000A7679">
            <w:pPr>
              <w:autoSpaceDE w:val="0"/>
              <w:autoSpaceDN w:val="0"/>
              <w:adjustRightInd w:val="0"/>
              <w:ind w:left="-108" w:right="-108"/>
              <w:rPr>
                <w:rFonts w:ascii="Times New Roman" w:hAnsi="Times New Roman"/>
                <w:bCs/>
                <w:sz w:val="24"/>
                <w:szCs w:val="24"/>
              </w:rPr>
            </w:pPr>
            <w:r w:rsidRPr="000A7679">
              <w:rPr>
                <w:rFonts w:ascii="Times New Roman" w:hAnsi="Times New Roman"/>
                <w:bCs/>
                <w:sz w:val="24"/>
                <w:szCs w:val="24"/>
              </w:rPr>
              <w:tab/>
              <w:t>"Российская газета", N 84, 17.04.2019</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tabs>
                <w:tab w:val="left" w:pos="1066"/>
              </w:tabs>
              <w:autoSpaceDE w:val="0"/>
              <w:autoSpaceDN w:val="0"/>
              <w:adjustRightInd w:val="0"/>
              <w:ind w:left="-108"/>
              <w:jc w:val="both"/>
              <w:rPr>
                <w:rFonts w:ascii="Times New Roman" w:hAnsi="Times New Roman"/>
                <w:sz w:val="24"/>
                <w:szCs w:val="24"/>
              </w:rPr>
            </w:pPr>
            <w:r w:rsidRPr="000A7679">
              <w:rPr>
                <w:rFonts w:ascii="Times New Roman" w:hAnsi="Times New Roman"/>
                <w:sz w:val="24"/>
                <w:szCs w:val="24"/>
              </w:rPr>
              <w:t>Федеральный закон от 15.04.2019 N 62-ФЗ</w:t>
            </w:r>
          </w:p>
          <w:p w:rsidR="000A7679" w:rsidRPr="000A7679" w:rsidRDefault="000A7679" w:rsidP="000A7679">
            <w:pPr>
              <w:tabs>
                <w:tab w:val="left" w:pos="1066"/>
              </w:tabs>
              <w:autoSpaceDE w:val="0"/>
              <w:autoSpaceDN w:val="0"/>
              <w:adjustRightInd w:val="0"/>
              <w:ind w:left="-108"/>
              <w:jc w:val="both"/>
              <w:rPr>
                <w:rFonts w:ascii="Times New Roman" w:hAnsi="Times New Roman"/>
                <w:sz w:val="24"/>
                <w:szCs w:val="24"/>
              </w:rPr>
            </w:pPr>
            <w:r w:rsidRPr="000A7679">
              <w:rPr>
                <w:rFonts w:ascii="Times New Roman" w:hAnsi="Times New Roman"/>
                <w:sz w:val="24"/>
                <w:szCs w:val="24"/>
              </w:rPr>
              <w:t>"О внесении изменений в Бюджетный кодекс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В БК РФ закреплен новый принцип зачисления доходов от уплаты штрафов</w:t>
            </w:r>
          </w:p>
          <w:p w:rsidR="000A7679" w:rsidRPr="000A7679" w:rsidRDefault="000A7679" w:rsidP="000A7679">
            <w:pPr>
              <w:autoSpaceDE w:val="0"/>
              <w:autoSpaceDN w:val="0"/>
              <w:adjustRightInd w:val="0"/>
              <w:ind w:left="-108"/>
              <w:jc w:val="both"/>
              <w:rPr>
                <w:rFonts w:ascii="Times New Roman" w:hAnsi="Times New Roman"/>
                <w:bCs/>
              </w:rPr>
            </w:pPr>
            <w:proofErr w:type="gramStart"/>
            <w:r w:rsidRPr="000A7679">
              <w:rPr>
                <w:rFonts w:ascii="Times New Roman" w:hAnsi="Times New Roman"/>
                <w:bCs/>
              </w:rPr>
              <w:t>Поправками, внесенными в Бюджетный кодекс РФ, установлено правило зачисления в бюджеты доходов от уплаты штрафов, согласно которому: уплаченные суммы за административные правонарушения должны поступать в полном объеме в тот бюджет, из которого осуществляется финансовое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средства;</w:t>
            </w:r>
            <w:proofErr w:type="gramEnd"/>
            <w:r w:rsidRPr="000A7679">
              <w:rPr>
                <w:rFonts w:ascii="Times New Roman" w:hAnsi="Times New Roman"/>
                <w:bCs/>
              </w:rPr>
              <w:t xml:space="preserve"> суммы административных штрафов, установленные федеральными законами, будут зачисляться в федеральный бюджет, законами субъектов РФ - в региональный бюджет, муниципальными правовыми актами - в муниципальные бюджеты.</w:t>
            </w:r>
          </w:p>
          <w:p w:rsidR="000A7679" w:rsidRPr="000A7679" w:rsidRDefault="000A7679" w:rsidP="000A7679">
            <w:pPr>
              <w:autoSpaceDE w:val="0"/>
              <w:autoSpaceDN w:val="0"/>
              <w:adjustRightInd w:val="0"/>
              <w:ind w:left="-108"/>
              <w:jc w:val="both"/>
              <w:rPr>
                <w:rFonts w:ascii="Times New Roman" w:hAnsi="Times New Roman"/>
                <w:bCs/>
              </w:rPr>
            </w:pPr>
            <w:proofErr w:type="gramStart"/>
            <w:r w:rsidRPr="000A7679">
              <w:rPr>
                <w:rFonts w:ascii="Times New Roman" w:hAnsi="Times New Roman"/>
                <w:bCs/>
              </w:rPr>
              <w:t>Штрафы, назначенные за нарушение Правил дорожного движения и правил эксплуатации транспортного средства, будут поступать в доходы региональных бюджетов по месту нахождения должностного лица, принявшего решение о наложении штрафа (направившего дело на рассмотрение в суд).</w:t>
            </w:r>
            <w:proofErr w:type="gramEnd"/>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Если постановления о наложении административных штрафов вынесены мировыми судьями, комиссиями по делам несовершеннолетних и защите их прав, то суммы штрафов будут зачисляться (если не установлено иное) в бюджет субъекта РФ и бюджет муниципалитета по нормативу 50 процентов в каждый.</w:t>
            </w:r>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 xml:space="preserve">Одновременно приняты поправки, направленные на компенсацию выпадающих доходов региональных и местных бюджетов в связи с принятием данного Закона, - </w:t>
            </w:r>
            <w:r w:rsidRPr="000A7679">
              <w:rPr>
                <w:rFonts w:ascii="Times New Roman" w:hAnsi="Times New Roman"/>
                <w:bCs/>
              </w:rPr>
              <w:lastRenderedPageBreak/>
              <w:t>в том числе увеличены нормативы зачисления в бюджеты субъектов РФ платы за НВОС, акцизов на этиловый спирт и спиртосодержащую продукцию.</w:t>
            </w:r>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Закон вступает в силу с 1 января 2020 года, за исключением пункта 7 статьи 1 Закона, вступающего в силу со дня его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autoSpaceDE w:val="0"/>
              <w:autoSpaceDN w:val="0"/>
              <w:adjustRightInd w:val="0"/>
              <w:ind w:left="-108" w:right="-108"/>
              <w:rPr>
                <w:rFonts w:ascii="Times New Roman" w:hAnsi="Times New Roman"/>
                <w:bCs/>
                <w:sz w:val="24"/>
                <w:szCs w:val="24"/>
              </w:rPr>
            </w:pPr>
            <w:r w:rsidRPr="000A7679">
              <w:rPr>
                <w:rFonts w:ascii="Times New Roman" w:hAnsi="Times New Roman"/>
                <w:bCs/>
                <w:sz w:val="24"/>
                <w:szCs w:val="24"/>
              </w:rPr>
              <w:lastRenderedPageBreak/>
              <w:tab/>
              <w:t>Официальный интернет-портал правовой информации http://www.pravo.gov.ru, 15.04.2019,</w:t>
            </w:r>
          </w:p>
          <w:p w:rsidR="000A7679" w:rsidRPr="000A7679" w:rsidRDefault="000A7679" w:rsidP="000A7679">
            <w:pPr>
              <w:autoSpaceDE w:val="0"/>
              <w:autoSpaceDN w:val="0"/>
              <w:adjustRightInd w:val="0"/>
              <w:ind w:left="-108" w:right="-108"/>
              <w:rPr>
                <w:rFonts w:ascii="Times New Roman" w:hAnsi="Times New Roman"/>
                <w:bCs/>
                <w:sz w:val="24"/>
                <w:szCs w:val="24"/>
              </w:rPr>
            </w:pPr>
            <w:r w:rsidRPr="000A7679">
              <w:rPr>
                <w:rFonts w:ascii="Times New Roman" w:hAnsi="Times New Roman"/>
                <w:bCs/>
                <w:sz w:val="24"/>
                <w:szCs w:val="24"/>
              </w:rPr>
              <w:tab/>
              <w:t>"Российская газета", N 84, 17.04.2019</w:t>
            </w:r>
          </w:p>
        </w:tc>
      </w:tr>
      <w:tr w:rsidR="00C11A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AF0" w:rsidRPr="008904AF" w:rsidRDefault="00C11A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AF0" w:rsidRPr="00C11AF0" w:rsidRDefault="00C11AF0" w:rsidP="00C11AF0">
            <w:pPr>
              <w:tabs>
                <w:tab w:val="left" w:pos="1066"/>
              </w:tabs>
              <w:autoSpaceDE w:val="0"/>
              <w:autoSpaceDN w:val="0"/>
              <w:adjustRightInd w:val="0"/>
              <w:ind w:left="-108"/>
              <w:jc w:val="both"/>
              <w:rPr>
                <w:rFonts w:ascii="Times New Roman" w:hAnsi="Times New Roman"/>
                <w:sz w:val="24"/>
                <w:szCs w:val="24"/>
              </w:rPr>
            </w:pPr>
            <w:r w:rsidRPr="00C11AF0">
              <w:rPr>
                <w:rFonts w:ascii="Times New Roman" w:hAnsi="Times New Roman"/>
                <w:sz w:val="24"/>
                <w:szCs w:val="24"/>
              </w:rPr>
              <w:t>Федеральный закон от 23.04.2019 N 64-ФЗ</w:t>
            </w:r>
          </w:p>
          <w:p w:rsidR="00C11AF0" w:rsidRPr="000A7679" w:rsidRDefault="00C11AF0" w:rsidP="00C11AF0">
            <w:pPr>
              <w:tabs>
                <w:tab w:val="left" w:pos="1066"/>
              </w:tabs>
              <w:autoSpaceDE w:val="0"/>
              <w:autoSpaceDN w:val="0"/>
              <w:adjustRightInd w:val="0"/>
              <w:ind w:left="-108"/>
              <w:jc w:val="both"/>
              <w:rPr>
                <w:rFonts w:ascii="Times New Roman" w:hAnsi="Times New Roman"/>
                <w:sz w:val="24"/>
                <w:szCs w:val="24"/>
              </w:rPr>
            </w:pPr>
            <w:r w:rsidRPr="00C11AF0">
              <w:rPr>
                <w:rFonts w:ascii="Times New Roman" w:hAnsi="Times New Roman"/>
                <w:sz w:val="24"/>
                <w:szCs w:val="24"/>
              </w:rPr>
              <w:t>"О внесении изменения в статью 12.27 Кодекса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C11AF0" w:rsidRPr="00C11AF0" w:rsidRDefault="00C11AF0" w:rsidP="00C11AF0">
            <w:pPr>
              <w:autoSpaceDE w:val="0"/>
              <w:autoSpaceDN w:val="0"/>
              <w:adjustRightInd w:val="0"/>
              <w:ind w:left="-108"/>
              <w:jc w:val="both"/>
              <w:rPr>
                <w:rFonts w:ascii="Times New Roman" w:hAnsi="Times New Roman"/>
                <w:bCs/>
              </w:rPr>
            </w:pPr>
            <w:r w:rsidRPr="00C11AF0">
              <w:rPr>
                <w:rFonts w:ascii="Times New Roman" w:hAnsi="Times New Roman"/>
                <w:bCs/>
              </w:rPr>
              <w:t>В статью 12.27 КоАП РФ, устанавливающую ответственность водителя за оставление места ДТП, участником которого он являлся, внесены изменения с учетом позиции Конституционного Суда РФ</w:t>
            </w:r>
          </w:p>
          <w:p w:rsidR="00C11AF0" w:rsidRPr="00C11AF0" w:rsidRDefault="00C11AF0" w:rsidP="00C11AF0">
            <w:pPr>
              <w:autoSpaceDE w:val="0"/>
              <w:autoSpaceDN w:val="0"/>
              <w:adjustRightInd w:val="0"/>
              <w:ind w:left="-108"/>
              <w:jc w:val="both"/>
              <w:rPr>
                <w:rFonts w:ascii="Times New Roman" w:hAnsi="Times New Roman"/>
                <w:bCs/>
              </w:rPr>
            </w:pPr>
            <w:proofErr w:type="gramStart"/>
            <w:r w:rsidRPr="00C11AF0">
              <w:rPr>
                <w:rFonts w:ascii="Times New Roman" w:hAnsi="Times New Roman"/>
                <w:bCs/>
              </w:rPr>
              <w:t>Конституционный Суд РФ своим Постановлением от 25 апреля 2018 года N 17-П признал не соответствующим Конституции РФ пункт 2 примечаний к статье 264 УК РФ, в той мере, в какой в системе действующего правового регулирования он ставит лицо, управлявшее транспортным средством, в том числе в состоянии опьянения, если оно совершило нарушение правил дорожного движения или эксплуатации транспортных средств, повлекшее по</w:t>
            </w:r>
            <w:proofErr w:type="gramEnd"/>
            <w:r w:rsidRPr="00C11AF0">
              <w:rPr>
                <w:rFonts w:ascii="Times New Roman" w:hAnsi="Times New Roman"/>
                <w:bCs/>
              </w:rPr>
              <w:t xml:space="preserve"> </w:t>
            </w:r>
            <w:proofErr w:type="gramStart"/>
            <w:r w:rsidRPr="00C11AF0">
              <w:rPr>
                <w:rFonts w:ascii="Times New Roman" w:hAnsi="Times New Roman"/>
                <w:bCs/>
              </w:rPr>
              <w:t>неосторожности</w:t>
            </w:r>
            <w:proofErr w:type="gramEnd"/>
            <w:r w:rsidRPr="00C11AF0">
              <w:rPr>
                <w:rFonts w:ascii="Times New Roman" w:hAnsi="Times New Roman"/>
                <w:bCs/>
              </w:rPr>
              <w:t xml:space="preserve"> предусмотренные статьей 264 УК РФ тяжкие последствия, и скрылось с места дорожно-транспортного происшествия, в преимущественное положение - с точки зрения последствий своего поведения - по сравнению с лицами, указанными в пункте 2 примечаний к данной статье, т.е. управлявшими транспортными средствами и оставшимися на месте дорожно-транспортного происшествия,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C11AF0" w:rsidRPr="00C11AF0" w:rsidRDefault="00C11AF0" w:rsidP="00C11AF0">
            <w:pPr>
              <w:autoSpaceDE w:val="0"/>
              <w:autoSpaceDN w:val="0"/>
              <w:adjustRightInd w:val="0"/>
              <w:ind w:left="-108"/>
              <w:jc w:val="both"/>
              <w:rPr>
                <w:rFonts w:ascii="Times New Roman" w:hAnsi="Times New Roman"/>
                <w:bCs/>
              </w:rPr>
            </w:pPr>
            <w:proofErr w:type="gramStart"/>
            <w:r w:rsidRPr="00C11AF0">
              <w:rPr>
                <w:rFonts w:ascii="Times New Roman" w:hAnsi="Times New Roman"/>
                <w:bCs/>
              </w:rPr>
              <w:t>В этой связи Федеральным законом от 23.04.2019 N 65-ФЗ, в числе прочего, внесены изменения в статью 264 УК РФ, согласно которым ответственность за нарушение правил дорожного движения, повлекшее тяжкие последствия, распространена не только на лиц, совершивших указанное нарушение в состоянии алкогольного опьянения, но и скрывшихся с места его совершения.</w:t>
            </w:r>
            <w:proofErr w:type="gramEnd"/>
          </w:p>
          <w:p w:rsidR="00C11AF0" w:rsidRPr="000A7679" w:rsidRDefault="00C11AF0" w:rsidP="00C11AF0">
            <w:pPr>
              <w:autoSpaceDE w:val="0"/>
              <w:autoSpaceDN w:val="0"/>
              <w:adjustRightInd w:val="0"/>
              <w:ind w:left="-108"/>
              <w:jc w:val="both"/>
              <w:rPr>
                <w:rFonts w:ascii="Times New Roman" w:hAnsi="Times New Roman"/>
                <w:bCs/>
              </w:rPr>
            </w:pPr>
            <w:r w:rsidRPr="00C11AF0">
              <w:rPr>
                <w:rFonts w:ascii="Times New Roman" w:hAnsi="Times New Roman"/>
                <w:bCs/>
              </w:rPr>
              <w:t>С учетом изложенного настоящим Федеральным законом в диспозицию части 2 статьи 12.27 КоАП РФ внесены корреспондирующие изменения, согласно которым установленная административная ответственность будет наступать в случае оставления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w:t>
            </w:r>
          </w:p>
        </w:tc>
        <w:tc>
          <w:tcPr>
            <w:tcW w:w="3261" w:type="dxa"/>
            <w:tcBorders>
              <w:top w:val="single" w:sz="4" w:space="0" w:color="auto"/>
              <w:left w:val="single" w:sz="4" w:space="0" w:color="auto"/>
              <w:bottom w:val="single" w:sz="4" w:space="0" w:color="auto"/>
              <w:right w:val="single" w:sz="4" w:space="0" w:color="auto"/>
            </w:tcBorders>
          </w:tcPr>
          <w:p w:rsidR="00C11AF0" w:rsidRPr="00C11AF0" w:rsidRDefault="00C11AF0" w:rsidP="00C11AF0">
            <w:pPr>
              <w:autoSpaceDE w:val="0"/>
              <w:autoSpaceDN w:val="0"/>
              <w:adjustRightInd w:val="0"/>
              <w:ind w:left="-108" w:right="-108"/>
              <w:rPr>
                <w:rFonts w:ascii="Times New Roman" w:hAnsi="Times New Roman"/>
                <w:bCs/>
                <w:sz w:val="24"/>
                <w:szCs w:val="24"/>
              </w:rPr>
            </w:pPr>
            <w:r w:rsidRPr="00C11AF0">
              <w:rPr>
                <w:rFonts w:ascii="Times New Roman" w:hAnsi="Times New Roman"/>
                <w:bCs/>
                <w:sz w:val="24"/>
                <w:szCs w:val="24"/>
              </w:rPr>
              <w:tab/>
              <w:t>Официальный интернет-портал правовой информации http://www.pravo.gov.ru, 24.04.2019,</w:t>
            </w:r>
          </w:p>
          <w:p w:rsidR="00C11AF0" w:rsidRPr="000A7679" w:rsidRDefault="00C11AF0" w:rsidP="00C11AF0">
            <w:pPr>
              <w:autoSpaceDE w:val="0"/>
              <w:autoSpaceDN w:val="0"/>
              <w:adjustRightInd w:val="0"/>
              <w:ind w:left="-108" w:right="-108"/>
              <w:rPr>
                <w:rFonts w:ascii="Times New Roman" w:hAnsi="Times New Roman"/>
                <w:bCs/>
                <w:sz w:val="24"/>
                <w:szCs w:val="24"/>
              </w:rPr>
            </w:pPr>
            <w:r w:rsidRPr="00C11AF0">
              <w:rPr>
                <w:rFonts w:ascii="Times New Roman" w:hAnsi="Times New Roman"/>
                <w:bCs/>
                <w:sz w:val="24"/>
                <w:szCs w:val="24"/>
              </w:rPr>
              <w:tab/>
              <w:t>"Российская газета", N 92, 25.04.2019</w:t>
            </w:r>
          </w:p>
        </w:tc>
      </w:tr>
      <w:tr w:rsidR="00CB6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B6830" w:rsidRPr="008904AF" w:rsidRDefault="00CB683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B6830" w:rsidRPr="00CB6830" w:rsidRDefault="00CB6830" w:rsidP="00CB6830">
            <w:pPr>
              <w:tabs>
                <w:tab w:val="left" w:pos="1066"/>
              </w:tabs>
              <w:autoSpaceDE w:val="0"/>
              <w:autoSpaceDN w:val="0"/>
              <w:adjustRightInd w:val="0"/>
              <w:jc w:val="both"/>
              <w:rPr>
                <w:rFonts w:ascii="Times New Roman" w:hAnsi="Times New Roman"/>
                <w:sz w:val="24"/>
                <w:szCs w:val="24"/>
              </w:rPr>
            </w:pPr>
            <w:r w:rsidRPr="00CB6830">
              <w:rPr>
                <w:rFonts w:ascii="Times New Roman" w:hAnsi="Times New Roman"/>
                <w:sz w:val="24"/>
                <w:szCs w:val="24"/>
              </w:rPr>
              <w:t>Федеральный закон от 23.04.2019 N 65-ФЗ</w:t>
            </w:r>
          </w:p>
          <w:p w:rsidR="00CB6830" w:rsidRPr="00C11AF0" w:rsidRDefault="00CB6830" w:rsidP="00CB6830">
            <w:pPr>
              <w:tabs>
                <w:tab w:val="left" w:pos="1066"/>
              </w:tabs>
              <w:autoSpaceDE w:val="0"/>
              <w:autoSpaceDN w:val="0"/>
              <w:adjustRightInd w:val="0"/>
              <w:ind w:left="-108"/>
              <w:jc w:val="both"/>
              <w:rPr>
                <w:rFonts w:ascii="Times New Roman" w:hAnsi="Times New Roman"/>
                <w:sz w:val="24"/>
                <w:szCs w:val="24"/>
              </w:rPr>
            </w:pPr>
            <w:r w:rsidRPr="00CB6830">
              <w:rPr>
                <w:rFonts w:ascii="Times New Roman" w:hAnsi="Times New Roman"/>
                <w:sz w:val="24"/>
                <w:szCs w:val="24"/>
              </w:rPr>
              <w:t>"О внесении изменений в статьи 264 и 264.1 Уголовного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t>Лица, скрывшиеся с места совершения дорожно-транспортного происшествия, повлекшего тяжкие последствия, будут нести уголовную ответственность</w:t>
            </w:r>
          </w:p>
          <w:p w:rsidR="00CB6830" w:rsidRPr="00CB6830" w:rsidRDefault="00CB6830" w:rsidP="00CB6830">
            <w:pPr>
              <w:autoSpaceDE w:val="0"/>
              <w:autoSpaceDN w:val="0"/>
              <w:adjustRightInd w:val="0"/>
              <w:ind w:left="-108"/>
              <w:jc w:val="both"/>
              <w:rPr>
                <w:rFonts w:ascii="Times New Roman" w:hAnsi="Times New Roman"/>
                <w:bCs/>
              </w:rPr>
            </w:pPr>
            <w:proofErr w:type="gramStart"/>
            <w:r w:rsidRPr="00CB6830">
              <w:rPr>
                <w:rFonts w:ascii="Times New Roman" w:hAnsi="Times New Roman"/>
                <w:bCs/>
              </w:rPr>
              <w:t xml:space="preserve">Конституционный Суд РФ в своем Постановлении от 25 апреля 2018 года N 17-П указал, что лицо, совершившее нарушение правил дорожного движения или эксплуатации транспортных средств, повлекшее по неосторожности предусмотренные статьей 264 УК РФ тяжкие последствия, и скрывшееся с места дорожно-транспортного происшествия, находится в преимущественном положении - с точки зрения последствий своего поведения - по сравнению с лицами, </w:t>
            </w:r>
            <w:r w:rsidRPr="00CB6830">
              <w:rPr>
                <w:rFonts w:ascii="Times New Roman" w:hAnsi="Times New Roman"/>
                <w:bCs/>
              </w:rPr>
              <w:lastRenderedPageBreak/>
              <w:t>оставшимися на месте дорожно-транспортного происшествия</w:t>
            </w:r>
            <w:proofErr w:type="gramEnd"/>
            <w:r w:rsidRPr="00CB6830">
              <w:rPr>
                <w:rFonts w:ascii="Times New Roman" w:hAnsi="Times New Roman"/>
                <w:bCs/>
              </w:rPr>
              <w:t xml:space="preserve">, в </w:t>
            </w:r>
            <w:proofErr w:type="gramStart"/>
            <w:r w:rsidRPr="00CB6830">
              <w:rPr>
                <w:rFonts w:ascii="Times New Roman" w:hAnsi="Times New Roman"/>
                <w:bCs/>
              </w:rPr>
              <w:t>отношении</w:t>
            </w:r>
            <w:proofErr w:type="gramEnd"/>
            <w:r w:rsidRPr="00CB6830">
              <w:rPr>
                <w:rFonts w:ascii="Times New Roman" w:hAnsi="Times New Roman"/>
                <w:bCs/>
              </w:rPr>
              <w:t xml:space="preserve">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w:t>
            </w:r>
          </w:p>
          <w:p w:rsidR="00CB6830" w:rsidRPr="00C11AF0" w:rsidRDefault="00CB6830" w:rsidP="00CB6830">
            <w:pPr>
              <w:autoSpaceDE w:val="0"/>
              <w:autoSpaceDN w:val="0"/>
              <w:adjustRightInd w:val="0"/>
              <w:ind w:left="-108"/>
              <w:jc w:val="both"/>
              <w:rPr>
                <w:rFonts w:ascii="Times New Roman" w:hAnsi="Times New Roman"/>
                <w:bCs/>
              </w:rPr>
            </w:pPr>
            <w:proofErr w:type="gramStart"/>
            <w:r w:rsidRPr="00CB6830">
              <w:rPr>
                <w:rFonts w:ascii="Times New Roman" w:hAnsi="Times New Roman"/>
                <w:bCs/>
              </w:rPr>
              <w:t>В этой связи настоящим Федеральным законом внесены изменения в части вторую, четвертую и шестую статьи 264 УК РФ, согласно которым ответственность за нарушение правил дорожного движения и эксплуатации транспортных средств, повлекшее по неосторожности соответственно причинение тяжкого вреда здоровью человека, смерть человека, смерть двух или более лиц, теперь распространяется не только на лиц, совершивших указанное нарушение в состоянии алкогольного опьянения, но</w:t>
            </w:r>
            <w:proofErr w:type="gramEnd"/>
            <w:r w:rsidRPr="00CB6830">
              <w:rPr>
                <w:rFonts w:ascii="Times New Roman" w:hAnsi="Times New Roman"/>
                <w:bCs/>
              </w:rPr>
              <w:t xml:space="preserve"> и на лиц, оставивших место его совершения.</w:t>
            </w:r>
          </w:p>
        </w:tc>
        <w:tc>
          <w:tcPr>
            <w:tcW w:w="3261" w:type="dxa"/>
            <w:tcBorders>
              <w:top w:val="single" w:sz="4" w:space="0" w:color="auto"/>
              <w:left w:val="single" w:sz="4" w:space="0" w:color="auto"/>
              <w:bottom w:val="single" w:sz="4" w:space="0" w:color="auto"/>
              <w:right w:val="single" w:sz="4" w:space="0" w:color="auto"/>
            </w:tcBorders>
          </w:tcPr>
          <w:p w:rsidR="00CB6830" w:rsidRPr="00CB6830" w:rsidRDefault="00CB6830" w:rsidP="00CB6830">
            <w:pPr>
              <w:autoSpaceDE w:val="0"/>
              <w:autoSpaceDN w:val="0"/>
              <w:adjustRightInd w:val="0"/>
              <w:ind w:left="-108" w:right="-108"/>
              <w:rPr>
                <w:rFonts w:ascii="Times New Roman" w:hAnsi="Times New Roman"/>
                <w:bCs/>
                <w:sz w:val="24"/>
                <w:szCs w:val="24"/>
              </w:rPr>
            </w:pPr>
            <w:r w:rsidRPr="00CB6830">
              <w:rPr>
                <w:rFonts w:ascii="Times New Roman" w:hAnsi="Times New Roman"/>
                <w:bCs/>
                <w:sz w:val="24"/>
                <w:szCs w:val="24"/>
              </w:rPr>
              <w:lastRenderedPageBreak/>
              <w:tab/>
              <w:t>Официальный интернет-портал правовой информации http://www.pravo.gov.ru, 24.04.2019,</w:t>
            </w:r>
          </w:p>
          <w:p w:rsidR="00CB6830" w:rsidRPr="00C11AF0" w:rsidRDefault="00CB6830" w:rsidP="00CB6830">
            <w:pPr>
              <w:autoSpaceDE w:val="0"/>
              <w:autoSpaceDN w:val="0"/>
              <w:adjustRightInd w:val="0"/>
              <w:ind w:left="-108" w:right="-108"/>
              <w:rPr>
                <w:rFonts w:ascii="Times New Roman" w:hAnsi="Times New Roman"/>
                <w:bCs/>
                <w:sz w:val="24"/>
                <w:szCs w:val="24"/>
              </w:rPr>
            </w:pPr>
            <w:r w:rsidRPr="00CB6830">
              <w:rPr>
                <w:rFonts w:ascii="Times New Roman" w:hAnsi="Times New Roman"/>
                <w:bCs/>
                <w:sz w:val="24"/>
                <w:szCs w:val="24"/>
              </w:rPr>
              <w:tab/>
              <w:t>"Российская газета", N 92, 25.04.2019</w:t>
            </w:r>
          </w:p>
        </w:tc>
      </w:tr>
      <w:tr w:rsidR="007D20D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D20D8" w:rsidRPr="008904AF" w:rsidRDefault="007D20D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20D8" w:rsidRPr="007D20D8" w:rsidRDefault="007D20D8" w:rsidP="007D20D8">
            <w:pPr>
              <w:autoSpaceDE w:val="0"/>
              <w:autoSpaceDN w:val="0"/>
              <w:adjustRightInd w:val="0"/>
              <w:ind w:left="-108"/>
              <w:jc w:val="both"/>
              <w:rPr>
                <w:rFonts w:ascii="Times New Roman" w:hAnsi="Times New Roman"/>
                <w:sz w:val="24"/>
                <w:szCs w:val="24"/>
              </w:rPr>
            </w:pPr>
            <w:r w:rsidRPr="007D20D8">
              <w:rPr>
                <w:rFonts w:ascii="Times New Roman" w:hAnsi="Times New Roman"/>
                <w:sz w:val="24"/>
                <w:szCs w:val="24"/>
              </w:rPr>
              <w:tab/>
              <w:t>Проект Федерального закона N 682010-7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7D20D8" w:rsidRPr="00BD6F47" w:rsidRDefault="007D20D8" w:rsidP="007D20D8">
            <w:pPr>
              <w:autoSpaceDE w:val="0"/>
              <w:autoSpaceDN w:val="0"/>
              <w:adjustRightInd w:val="0"/>
              <w:ind w:left="-108"/>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 xml:space="preserve">Предложены существенные поправки в законодательство о контрактной системе в сфере </w:t>
            </w:r>
            <w:proofErr w:type="spellStart"/>
            <w:r w:rsidRPr="007D20D8">
              <w:rPr>
                <w:rFonts w:ascii="Times New Roman" w:hAnsi="Times New Roman"/>
                <w:bCs/>
              </w:rPr>
              <w:t>госзакупок</w:t>
            </w:r>
            <w:proofErr w:type="spellEnd"/>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Законопроектом, в частности:</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сокращается срок размещения извещения об осуществлении закупки, направления приглашения принять участие в определении поставщика (подрядчика, исполнителя) закрытым способом с момента внесения изменений в план-график до одного дня, независимо от случая осуществления закупки;</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повышается ценовой порог, допускающий проведение электронного аукциона с сокращенным сроком подачи заявок с трех миллионов до пятидесяти миллионов рублей (до пятисот миллионов рублей при осуществлении закупок на выполнение работ по строительству, реконструкции, капитальному ремонту, сносу объекта капитального строительства);</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 xml:space="preserve">устанавливается запрет на выплату аванса при заключении контракта с участником закупки, предложившим цену контракта, которая на 25% и </w:t>
            </w:r>
            <w:proofErr w:type="gramStart"/>
            <w:r w:rsidRPr="007D20D8">
              <w:rPr>
                <w:rFonts w:ascii="Times New Roman" w:hAnsi="Times New Roman"/>
                <w:bCs/>
              </w:rPr>
              <w:t>более ниже</w:t>
            </w:r>
            <w:proofErr w:type="gramEnd"/>
            <w:r w:rsidRPr="007D20D8">
              <w:rPr>
                <w:rFonts w:ascii="Times New Roman" w:hAnsi="Times New Roman"/>
                <w:bCs/>
              </w:rPr>
              <w:t xml:space="preserve"> начальной (максимальной) цены контракта;</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устанавливается запрет на подачу ценовых предложений при проведен</w:t>
            </w:r>
            <w:proofErr w:type="gramStart"/>
            <w:r w:rsidRPr="007D20D8">
              <w:rPr>
                <w:rFonts w:ascii="Times New Roman" w:hAnsi="Times New Roman"/>
                <w:bCs/>
              </w:rPr>
              <w:t>ии ау</w:t>
            </w:r>
            <w:proofErr w:type="gramEnd"/>
            <w:r w:rsidRPr="007D20D8">
              <w:rPr>
                <w:rFonts w:ascii="Times New Roman" w:hAnsi="Times New Roman"/>
                <w:bCs/>
              </w:rPr>
              <w:t>кциона на выполнение работ по строительству, реконструкции, капитальному ремонту, сносу объекта капитального строительства исключительно лицами, не имеющими опыта выполнения строительных работ;</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 xml:space="preserve">расширяется перечень </w:t>
            </w:r>
            <w:proofErr w:type="gramStart"/>
            <w:r w:rsidRPr="007D20D8">
              <w:rPr>
                <w:rFonts w:ascii="Times New Roman" w:hAnsi="Times New Roman"/>
                <w:bCs/>
              </w:rPr>
              <w:t>оснований изменения существенных условий цены контракта</w:t>
            </w:r>
            <w:proofErr w:type="gramEnd"/>
            <w:r w:rsidRPr="007D20D8">
              <w:rPr>
                <w:rFonts w:ascii="Times New Roman" w:hAnsi="Times New Roman"/>
                <w:bCs/>
              </w:rPr>
              <w:t>;</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заказчику предоставляется право заключения контракта с участником закупки, которому присвоен второй номер по итогам проведения конкурентной закупки, в случае расторжения контракта с победителем такой закупки;</w:t>
            </w:r>
          </w:p>
          <w:p w:rsidR="007D20D8" w:rsidRPr="00BD6F47"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заказчику предоставляется право осуществления закупки товаров, работ, услуг за единицу товара, работы, услуги вне зависимости от объекта закупки при условии невозможности определить объем товаров, работ, услуг на момент закупки.</w:t>
            </w:r>
          </w:p>
        </w:tc>
        <w:tc>
          <w:tcPr>
            <w:tcW w:w="3261" w:type="dxa"/>
            <w:tcBorders>
              <w:top w:val="single" w:sz="4" w:space="0" w:color="auto"/>
              <w:left w:val="single" w:sz="4" w:space="0" w:color="auto"/>
              <w:bottom w:val="single" w:sz="4" w:space="0" w:color="auto"/>
              <w:right w:val="single" w:sz="4" w:space="0" w:color="auto"/>
            </w:tcBorders>
          </w:tcPr>
          <w:p w:rsidR="007D20D8" w:rsidRPr="00BD6F47" w:rsidRDefault="007D20D8" w:rsidP="00BD6F47">
            <w:pPr>
              <w:autoSpaceDE w:val="0"/>
              <w:autoSpaceDN w:val="0"/>
              <w:adjustRightInd w:val="0"/>
              <w:ind w:left="-108" w:right="-108"/>
              <w:rPr>
                <w:rFonts w:ascii="Times New Roman" w:hAnsi="Times New Roman"/>
                <w:bCs/>
                <w:sz w:val="24"/>
                <w:szCs w:val="24"/>
              </w:rPr>
            </w:pPr>
          </w:p>
        </w:tc>
      </w:tr>
      <w:tr w:rsidR="00CB6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B6830" w:rsidRPr="008904AF" w:rsidRDefault="00CB683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B6830" w:rsidRPr="007D20D8" w:rsidRDefault="00CB6830" w:rsidP="007D20D8">
            <w:pPr>
              <w:autoSpaceDE w:val="0"/>
              <w:autoSpaceDN w:val="0"/>
              <w:adjustRightInd w:val="0"/>
              <w:ind w:left="-108"/>
              <w:jc w:val="both"/>
              <w:rPr>
                <w:rFonts w:ascii="Times New Roman" w:hAnsi="Times New Roman"/>
                <w:sz w:val="24"/>
                <w:szCs w:val="24"/>
              </w:rPr>
            </w:pPr>
            <w:r w:rsidRPr="00CB6830">
              <w:rPr>
                <w:rFonts w:ascii="Times New Roman" w:hAnsi="Times New Roman"/>
                <w:sz w:val="24"/>
                <w:szCs w:val="24"/>
              </w:rPr>
              <w:tab/>
              <w:t xml:space="preserve">Проект Федерального закона "О внесении изменений в </w:t>
            </w:r>
            <w:r w:rsidRPr="00CB6830">
              <w:rPr>
                <w:rFonts w:ascii="Times New Roman" w:hAnsi="Times New Roman"/>
                <w:sz w:val="24"/>
                <w:szCs w:val="24"/>
              </w:rPr>
              <w:lastRenderedPageBreak/>
              <w:t>Трудовой кодекс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lastRenderedPageBreak/>
              <w:t xml:space="preserve">Правительство РФ предлагает скорректировать ряд положений ТК РФ о заключении, изменении и расторжении трудовых договоров, а также о привлечении </w:t>
            </w:r>
            <w:r w:rsidRPr="00CB6830">
              <w:rPr>
                <w:rFonts w:ascii="Times New Roman" w:hAnsi="Times New Roman"/>
                <w:bCs/>
              </w:rPr>
              <w:lastRenderedPageBreak/>
              <w:t>работников к дисциплинарной ответственности</w:t>
            </w:r>
          </w:p>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t>Проектом, в частности, предусматривается:</w:t>
            </w:r>
          </w:p>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t>- возможность продлевать срочный трудовой договор в пределах пятилетнего срока по соглашению между работником и работодателем;</w:t>
            </w:r>
          </w:p>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t>- сокращение срока уведомления работника о предстоящих изменениях трудового договора по причинам, связанным с изменением организационных или технологических условий труда, до одного месяца с учетом мнения выборного органа первичной профсоюзной организации. Если работник отказывается от продолжения работы в связи с изменением условий трудового договора, ему может быть выплачена дополнительная компенсация в размере среднего месячного заработка;</w:t>
            </w:r>
          </w:p>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t>- обязанность работника, находящегося в отпуске по уходу за ребенком, не менее чем за пять рабочих дней письменно уведомить работодателя о досрочном выходе из данного отпуска.</w:t>
            </w:r>
          </w:p>
          <w:p w:rsidR="00CB6830" w:rsidRPr="00CB6830" w:rsidRDefault="00CB6830" w:rsidP="00CB6830">
            <w:pPr>
              <w:autoSpaceDE w:val="0"/>
              <w:autoSpaceDN w:val="0"/>
              <w:adjustRightInd w:val="0"/>
              <w:ind w:left="-108"/>
              <w:jc w:val="both"/>
              <w:rPr>
                <w:rFonts w:ascii="Times New Roman" w:hAnsi="Times New Roman"/>
                <w:bCs/>
              </w:rPr>
            </w:pPr>
            <w:r w:rsidRPr="00CB6830">
              <w:rPr>
                <w:rFonts w:ascii="Times New Roman" w:hAnsi="Times New Roman"/>
                <w:bCs/>
              </w:rPr>
              <w:t xml:space="preserve">Проектом также устанавливается, что в случае подачи работником заявления на отпуск, не предусмотренный графиком отпусков, менее чем за три рабочих дня до его начала, его оплата производится в срок, установленный соглашением сторон трудового договора, но не позднее трех рабочих дней </w:t>
            </w:r>
            <w:proofErr w:type="gramStart"/>
            <w:r w:rsidRPr="00CB6830">
              <w:rPr>
                <w:rFonts w:ascii="Times New Roman" w:hAnsi="Times New Roman"/>
                <w:bCs/>
              </w:rPr>
              <w:t>с даты подачи</w:t>
            </w:r>
            <w:proofErr w:type="gramEnd"/>
            <w:r w:rsidRPr="00CB6830">
              <w:rPr>
                <w:rFonts w:ascii="Times New Roman" w:hAnsi="Times New Roman"/>
                <w:bCs/>
              </w:rPr>
              <w:t xml:space="preserve"> заявления.</w:t>
            </w:r>
          </w:p>
          <w:p w:rsidR="00CB6830" w:rsidRPr="007D20D8" w:rsidRDefault="00CB6830" w:rsidP="00CB6830">
            <w:pPr>
              <w:autoSpaceDE w:val="0"/>
              <w:autoSpaceDN w:val="0"/>
              <w:adjustRightInd w:val="0"/>
              <w:ind w:left="-108"/>
              <w:jc w:val="both"/>
              <w:rPr>
                <w:rFonts w:ascii="Times New Roman" w:hAnsi="Times New Roman"/>
                <w:bCs/>
              </w:rPr>
            </w:pPr>
            <w:proofErr w:type="gramStart"/>
            <w:r w:rsidRPr="00CB6830">
              <w:rPr>
                <w:rFonts w:ascii="Times New Roman" w:hAnsi="Times New Roman"/>
                <w:bCs/>
              </w:rPr>
              <w:t xml:space="preserve">Кроме того, определено, что в месячный срок, установленный для применения дисциплинарного взыскания, не включается время болезни работника, пребывания его в отпуске, время </w:t>
            </w:r>
            <w:proofErr w:type="spellStart"/>
            <w:r w:rsidRPr="00CB6830">
              <w:rPr>
                <w:rFonts w:ascii="Times New Roman" w:hAnsi="Times New Roman"/>
                <w:bCs/>
              </w:rPr>
              <w:t>междувахтового</w:t>
            </w:r>
            <w:proofErr w:type="spellEnd"/>
            <w:r w:rsidRPr="00CB6830">
              <w:rPr>
                <w:rFonts w:ascii="Times New Roman" w:hAnsi="Times New Roman"/>
                <w:bCs/>
              </w:rPr>
              <w:t xml:space="preserve"> отдыха и другие периоды отсутствия работника, когда за ним сохраняется место работы (должность) в соответствии с законодательством РФ, а также время, необходимое для учета мнения представительного органа работников.</w:t>
            </w:r>
            <w:proofErr w:type="gramEnd"/>
          </w:p>
        </w:tc>
        <w:tc>
          <w:tcPr>
            <w:tcW w:w="3261" w:type="dxa"/>
            <w:tcBorders>
              <w:top w:val="single" w:sz="4" w:space="0" w:color="auto"/>
              <w:left w:val="single" w:sz="4" w:space="0" w:color="auto"/>
              <w:bottom w:val="single" w:sz="4" w:space="0" w:color="auto"/>
              <w:right w:val="single" w:sz="4" w:space="0" w:color="auto"/>
            </w:tcBorders>
          </w:tcPr>
          <w:p w:rsidR="00CB6830" w:rsidRPr="00BD6F47" w:rsidRDefault="00CB6830" w:rsidP="00BD6F47">
            <w:pPr>
              <w:autoSpaceDE w:val="0"/>
              <w:autoSpaceDN w:val="0"/>
              <w:adjustRightInd w:val="0"/>
              <w:ind w:left="-108" w:right="-108"/>
              <w:rPr>
                <w:rFonts w:ascii="Times New Roman" w:hAnsi="Times New Roman"/>
                <w:bCs/>
                <w:sz w:val="24"/>
                <w:szCs w:val="24"/>
              </w:rPr>
            </w:pPr>
          </w:p>
        </w:tc>
      </w:tr>
      <w:tr w:rsidR="0054212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42124" w:rsidRPr="008904AF" w:rsidRDefault="0054212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2124" w:rsidRPr="00542124" w:rsidRDefault="00542124" w:rsidP="00542124">
            <w:pPr>
              <w:autoSpaceDE w:val="0"/>
              <w:autoSpaceDN w:val="0"/>
              <w:adjustRightInd w:val="0"/>
              <w:ind w:left="-108"/>
              <w:jc w:val="both"/>
              <w:rPr>
                <w:rFonts w:ascii="Times New Roman" w:hAnsi="Times New Roman"/>
                <w:sz w:val="24"/>
                <w:szCs w:val="24"/>
              </w:rPr>
            </w:pPr>
            <w:r w:rsidRPr="00542124">
              <w:rPr>
                <w:rFonts w:ascii="Times New Roman" w:hAnsi="Times New Roman"/>
                <w:sz w:val="24"/>
                <w:szCs w:val="24"/>
              </w:rPr>
              <w:tab/>
              <w:t>Указ Президента РФ от 24.04.2019 N 186</w:t>
            </w:r>
          </w:p>
          <w:p w:rsidR="00542124" w:rsidRPr="007D20D8" w:rsidRDefault="00542124" w:rsidP="00542124">
            <w:pPr>
              <w:autoSpaceDE w:val="0"/>
              <w:autoSpaceDN w:val="0"/>
              <w:adjustRightInd w:val="0"/>
              <w:ind w:left="-108"/>
              <w:jc w:val="both"/>
              <w:rPr>
                <w:rFonts w:ascii="Times New Roman" w:hAnsi="Times New Roman"/>
                <w:sz w:val="24"/>
                <w:szCs w:val="24"/>
              </w:rPr>
            </w:pPr>
            <w:r w:rsidRPr="00542124">
              <w:rPr>
                <w:rFonts w:ascii="Times New Roman" w:hAnsi="Times New Roman"/>
                <w:sz w:val="24"/>
                <w:szCs w:val="24"/>
              </w:rPr>
              <w:tab/>
              <w:t xml:space="preserve">"О ежегодной денежной выплате некоторым категориям граждан </w:t>
            </w:r>
            <w:proofErr w:type="gramStart"/>
            <w:r w:rsidRPr="00542124">
              <w:rPr>
                <w:rFonts w:ascii="Times New Roman" w:hAnsi="Times New Roman"/>
                <w:sz w:val="24"/>
                <w:szCs w:val="24"/>
              </w:rPr>
              <w:t>к</w:t>
            </w:r>
            <w:proofErr w:type="gramEnd"/>
            <w:r w:rsidRPr="00542124">
              <w:rPr>
                <w:rFonts w:ascii="Times New Roman" w:hAnsi="Times New Roman"/>
                <w:sz w:val="24"/>
                <w:szCs w:val="24"/>
              </w:rPr>
              <w:t xml:space="preserve"> Дню Победы"</w:t>
            </w:r>
          </w:p>
        </w:tc>
        <w:tc>
          <w:tcPr>
            <w:tcW w:w="8079" w:type="dxa"/>
            <w:tcBorders>
              <w:top w:val="single" w:sz="4" w:space="0" w:color="auto"/>
              <w:left w:val="single" w:sz="4" w:space="0" w:color="auto"/>
              <w:bottom w:val="single" w:sz="4" w:space="0" w:color="auto"/>
              <w:right w:val="single" w:sz="4" w:space="0" w:color="auto"/>
            </w:tcBorders>
          </w:tcPr>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Ко Дню Победы ветеранам войны будут ежегодно выплачивать по 10 тысяч рублей</w:t>
            </w:r>
          </w:p>
          <w:p w:rsidR="00542124" w:rsidRPr="007D20D8" w:rsidRDefault="00542124" w:rsidP="00542124">
            <w:pPr>
              <w:autoSpaceDE w:val="0"/>
              <w:autoSpaceDN w:val="0"/>
              <w:adjustRightInd w:val="0"/>
              <w:ind w:left="-108"/>
              <w:jc w:val="both"/>
              <w:rPr>
                <w:rFonts w:ascii="Times New Roman" w:hAnsi="Times New Roman"/>
                <w:bCs/>
              </w:rPr>
            </w:pPr>
            <w:proofErr w:type="gramStart"/>
            <w:r w:rsidRPr="00542124">
              <w:rPr>
                <w:rFonts w:ascii="Times New Roman" w:hAnsi="Times New Roman"/>
                <w:bCs/>
              </w:rPr>
              <w:t>С 2019 года гражданам России, постоянно проживающим на территориях РФ и стран Прибалтики, являющимся инвалидами Великой Отечественной войны и участниками Великой Отечественной войны из числа лиц, указанных в подпункте 1 пункта 1 статьи 2 Федерального закона "О ветеранах", будет производиться ежегодная денежная выплата в размере 10 тысяч рублей.</w:t>
            </w:r>
            <w:proofErr w:type="gramEnd"/>
          </w:p>
        </w:tc>
        <w:tc>
          <w:tcPr>
            <w:tcW w:w="3261" w:type="dxa"/>
            <w:tcBorders>
              <w:top w:val="single" w:sz="4" w:space="0" w:color="auto"/>
              <w:left w:val="single" w:sz="4" w:space="0" w:color="auto"/>
              <w:bottom w:val="single" w:sz="4" w:space="0" w:color="auto"/>
              <w:right w:val="single" w:sz="4" w:space="0" w:color="auto"/>
            </w:tcBorders>
          </w:tcPr>
          <w:p w:rsidR="00542124" w:rsidRDefault="00542124" w:rsidP="00D941AE">
            <w:pPr>
              <w:autoSpaceDE w:val="0"/>
              <w:autoSpaceDN w:val="0"/>
              <w:adjustRightInd w:val="0"/>
              <w:ind w:left="-108" w:right="-108"/>
              <w:rPr>
                <w:rFonts w:ascii="Times New Roman" w:hAnsi="Times New Roman"/>
                <w:bCs/>
                <w:sz w:val="24"/>
                <w:szCs w:val="24"/>
                <w:lang w:val="en-US"/>
              </w:rPr>
            </w:pPr>
            <w:r w:rsidRPr="00542124">
              <w:rPr>
                <w:rFonts w:ascii="Times New Roman" w:hAnsi="Times New Roman"/>
                <w:bCs/>
                <w:sz w:val="24"/>
                <w:szCs w:val="24"/>
              </w:rPr>
              <w:tab/>
              <w:t>Официальный интернет-портал правовой информации http://www.pravo.gov.ru, 25.04.2019</w:t>
            </w:r>
          </w:p>
          <w:p w:rsidR="00542124" w:rsidRPr="00542124" w:rsidRDefault="00542124" w:rsidP="00D941AE">
            <w:pPr>
              <w:autoSpaceDE w:val="0"/>
              <w:autoSpaceDN w:val="0"/>
              <w:adjustRightInd w:val="0"/>
              <w:ind w:left="-108" w:right="-108"/>
              <w:rPr>
                <w:rFonts w:ascii="Times New Roman" w:hAnsi="Times New Roman"/>
                <w:bCs/>
                <w:sz w:val="24"/>
                <w:szCs w:val="24"/>
                <w:lang w:val="en-US"/>
              </w:rPr>
            </w:pPr>
            <w:r w:rsidRPr="00542124">
              <w:rPr>
                <w:rFonts w:ascii="Times New Roman" w:hAnsi="Times New Roman"/>
                <w:bCs/>
                <w:sz w:val="24"/>
                <w:szCs w:val="24"/>
                <w:lang w:val="en-US"/>
              </w:rPr>
              <w:tab/>
            </w:r>
            <w:proofErr w:type="spellStart"/>
            <w:r w:rsidRPr="00542124">
              <w:rPr>
                <w:rFonts w:ascii="Times New Roman" w:hAnsi="Times New Roman"/>
                <w:bCs/>
                <w:sz w:val="24"/>
                <w:szCs w:val="24"/>
                <w:lang w:val="en-US"/>
              </w:rPr>
              <w:t>Начало</w:t>
            </w:r>
            <w:proofErr w:type="spellEnd"/>
            <w:r w:rsidRPr="00542124">
              <w:rPr>
                <w:rFonts w:ascii="Times New Roman" w:hAnsi="Times New Roman"/>
                <w:bCs/>
                <w:sz w:val="24"/>
                <w:szCs w:val="24"/>
                <w:lang w:val="en-US"/>
              </w:rPr>
              <w:t xml:space="preserve"> </w:t>
            </w:r>
            <w:proofErr w:type="spellStart"/>
            <w:r w:rsidRPr="00542124">
              <w:rPr>
                <w:rFonts w:ascii="Times New Roman" w:hAnsi="Times New Roman"/>
                <w:bCs/>
                <w:sz w:val="24"/>
                <w:szCs w:val="24"/>
                <w:lang w:val="en-US"/>
              </w:rPr>
              <w:t>действия</w:t>
            </w:r>
            <w:proofErr w:type="spellEnd"/>
            <w:r w:rsidRPr="00542124">
              <w:rPr>
                <w:rFonts w:ascii="Times New Roman" w:hAnsi="Times New Roman"/>
                <w:bCs/>
                <w:sz w:val="24"/>
                <w:szCs w:val="24"/>
                <w:lang w:val="en-US"/>
              </w:rPr>
              <w:t xml:space="preserve"> </w:t>
            </w:r>
            <w:proofErr w:type="spellStart"/>
            <w:r w:rsidRPr="00542124">
              <w:rPr>
                <w:rFonts w:ascii="Times New Roman" w:hAnsi="Times New Roman"/>
                <w:bCs/>
                <w:sz w:val="24"/>
                <w:szCs w:val="24"/>
                <w:lang w:val="en-US"/>
              </w:rPr>
              <w:t>документа</w:t>
            </w:r>
            <w:proofErr w:type="spellEnd"/>
            <w:r w:rsidRPr="00542124">
              <w:rPr>
                <w:rFonts w:ascii="Times New Roman" w:hAnsi="Times New Roman"/>
                <w:bCs/>
                <w:sz w:val="24"/>
                <w:szCs w:val="24"/>
                <w:lang w:val="en-US"/>
              </w:rPr>
              <w:t xml:space="preserve"> - 24.04.2019.</w:t>
            </w: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D20D8" w:rsidRPr="007D20D8" w:rsidRDefault="007D20D8" w:rsidP="007D20D8">
            <w:pPr>
              <w:autoSpaceDE w:val="0"/>
              <w:autoSpaceDN w:val="0"/>
              <w:adjustRightInd w:val="0"/>
              <w:ind w:left="-108"/>
              <w:jc w:val="both"/>
              <w:rPr>
                <w:rFonts w:ascii="Times New Roman" w:hAnsi="Times New Roman"/>
                <w:sz w:val="24"/>
                <w:szCs w:val="24"/>
              </w:rPr>
            </w:pPr>
            <w:r w:rsidRPr="007D20D8">
              <w:rPr>
                <w:rFonts w:ascii="Times New Roman" w:hAnsi="Times New Roman"/>
                <w:sz w:val="24"/>
                <w:szCs w:val="24"/>
              </w:rPr>
              <w:tab/>
              <w:t>Постановление Правительства РФ от 06.04.2019 N 411</w:t>
            </w:r>
          </w:p>
          <w:p w:rsidR="00D941AE" w:rsidRPr="001F09D0" w:rsidRDefault="007D20D8" w:rsidP="007D20D8">
            <w:pPr>
              <w:autoSpaceDE w:val="0"/>
              <w:autoSpaceDN w:val="0"/>
              <w:adjustRightInd w:val="0"/>
              <w:ind w:left="-108"/>
              <w:jc w:val="both"/>
              <w:rPr>
                <w:rFonts w:ascii="Times New Roman" w:hAnsi="Times New Roman"/>
                <w:sz w:val="24"/>
                <w:szCs w:val="24"/>
              </w:rPr>
            </w:pPr>
            <w:r w:rsidRPr="007D20D8">
              <w:rPr>
                <w:rFonts w:ascii="Times New Roman" w:hAnsi="Times New Roman"/>
                <w:sz w:val="24"/>
                <w:szCs w:val="24"/>
              </w:rPr>
              <w:tab/>
              <w:t xml:space="preserve">"О внесении изменений в Положение о государственной системе миграционного и регистрационного учета, а также изготовления, оформления и контроля обращения документов, </w:t>
            </w:r>
            <w:r w:rsidRPr="007D20D8">
              <w:rPr>
                <w:rFonts w:ascii="Times New Roman" w:hAnsi="Times New Roman"/>
                <w:sz w:val="24"/>
                <w:szCs w:val="24"/>
              </w:rPr>
              <w:lastRenderedPageBreak/>
              <w:t>удостоверяющих личность"</w:t>
            </w:r>
          </w:p>
        </w:tc>
        <w:tc>
          <w:tcPr>
            <w:tcW w:w="8079" w:type="dxa"/>
            <w:tcBorders>
              <w:top w:val="single" w:sz="4" w:space="0" w:color="auto"/>
              <w:left w:val="single" w:sz="4" w:space="0" w:color="auto"/>
              <w:bottom w:val="single" w:sz="4" w:space="0" w:color="auto"/>
              <w:right w:val="single" w:sz="4" w:space="0" w:color="auto"/>
            </w:tcBorders>
          </w:tcPr>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lastRenderedPageBreak/>
              <w:t>МФЦ наделены полномочиями по приему и выдаче паспорта гражданина РФ, заграничного паспорта с использованием государственной системы изготовления, оформления и контроля паспортно-визовых документов нового поколения</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Поправками предусмотрено, что:</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МФЦ осуществляют прием и выдачу паспорта гражданина РФ, заграничного паспорта, в том числе с использованием государственной системы изготовления, оформления и контроля паспортно-визовых документов нового поколения (ГС ПВДНП);</w:t>
            </w:r>
          </w:p>
          <w:p w:rsidR="007D20D8" w:rsidRPr="007D20D8"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 xml:space="preserve">для обеспечения функционирования государственной системы миграционного и регистрационного учета, а также изготовления, оформления и контроля обращения </w:t>
            </w:r>
            <w:r w:rsidRPr="007D20D8">
              <w:rPr>
                <w:rFonts w:ascii="Times New Roman" w:hAnsi="Times New Roman"/>
                <w:bCs/>
              </w:rPr>
              <w:lastRenderedPageBreak/>
              <w:t>документов, удостоверяющих личность (система "Мир"), разрабатывается примерная форма соглашения о взаимодействии между участниками системы "Мир" и МФЦ;</w:t>
            </w:r>
          </w:p>
          <w:p w:rsidR="00D941AE" w:rsidRPr="001F09D0" w:rsidRDefault="007D20D8" w:rsidP="007D20D8">
            <w:pPr>
              <w:autoSpaceDE w:val="0"/>
              <w:autoSpaceDN w:val="0"/>
              <w:adjustRightInd w:val="0"/>
              <w:ind w:left="-108"/>
              <w:jc w:val="both"/>
              <w:rPr>
                <w:rFonts w:ascii="Times New Roman" w:hAnsi="Times New Roman"/>
                <w:bCs/>
              </w:rPr>
            </w:pPr>
            <w:r w:rsidRPr="007D20D8">
              <w:rPr>
                <w:rFonts w:ascii="Times New Roman" w:hAnsi="Times New Roman"/>
                <w:bCs/>
              </w:rPr>
              <w:t xml:space="preserve">информационный обмен с МФЦ осуществляется на основании соглашения о взаимодействии, примерная форма которого утверждается МВД России по согласованию с </w:t>
            </w:r>
            <w:proofErr w:type="spellStart"/>
            <w:r w:rsidRPr="007D20D8">
              <w:rPr>
                <w:rFonts w:ascii="Times New Roman" w:hAnsi="Times New Roman"/>
                <w:bCs/>
              </w:rPr>
              <w:t>Минкомсвязью</w:t>
            </w:r>
            <w:proofErr w:type="spellEnd"/>
            <w:r w:rsidRPr="007D20D8">
              <w:rPr>
                <w:rFonts w:ascii="Times New Roman" w:hAnsi="Times New Roman"/>
                <w:bCs/>
              </w:rPr>
              <w:t xml:space="preserve"> России, ФСБ России, ФСТЭК России и Минэкономразвития России.</w:t>
            </w:r>
          </w:p>
        </w:tc>
        <w:tc>
          <w:tcPr>
            <w:tcW w:w="3261" w:type="dxa"/>
            <w:tcBorders>
              <w:top w:val="single" w:sz="4" w:space="0" w:color="auto"/>
              <w:left w:val="single" w:sz="4" w:space="0" w:color="auto"/>
              <w:bottom w:val="single" w:sz="4" w:space="0" w:color="auto"/>
              <w:right w:val="single" w:sz="4" w:space="0" w:color="auto"/>
            </w:tcBorders>
          </w:tcPr>
          <w:p w:rsidR="00D941AE" w:rsidRPr="001F09D0" w:rsidRDefault="007D20D8" w:rsidP="00D941AE">
            <w:pPr>
              <w:autoSpaceDE w:val="0"/>
              <w:autoSpaceDN w:val="0"/>
              <w:adjustRightInd w:val="0"/>
              <w:ind w:left="-108" w:right="-108"/>
              <w:rPr>
                <w:rFonts w:ascii="Times New Roman" w:hAnsi="Times New Roman"/>
                <w:bCs/>
                <w:sz w:val="24"/>
                <w:szCs w:val="24"/>
              </w:rPr>
            </w:pPr>
            <w:r w:rsidRPr="007D20D8">
              <w:rPr>
                <w:rFonts w:ascii="Times New Roman" w:hAnsi="Times New Roman"/>
                <w:bCs/>
                <w:sz w:val="24"/>
                <w:szCs w:val="24"/>
              </w:rPr>
              <w:lastRenderedPageBreak/>
              <w:tab/>
              <w:t>Официальный интернет-портал правовой информации http://www.pravo.gov.ru, 10.04.2019</w:t>
            </w:r>
          </w:p>
        </w:tc>
      </w:tr>
      <w:tr w:rsidR="002B0D2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B0D22" w:rsidRPr="008904AF" w:rsidRDefault="002B0D2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B0D22" w:rsidRPr="002B0D22" w:rsidRDefault="002B0D22" w:rsidP="002B0D22">
            <w:pPr>
              <w:autoSpaceDE w:val="0"/>
              <w:autoSpaceDN w:val="0"/>
              <w:adjustRightInd w:val="0"/>
              <w:ind w:left="-108"/>
              <w:jc w:val="both"/>
              <w:rPr>
                <w:rFonts w:ascii="Times New Roman" w:hAnsi="Times New Roman"/>
                <w:sz w:val="24"/>
                <w:szCs w:val="24"/>
              </w:rPr>
            </w:pPr>
            <w:r w:rsidRPr="002B0D22">
              <w:rPr>
                <w:rFonts w:ascii="Times New Roman" w:hAnsi="Times New Roman"/>
                <w:sz w:val="24"/>
                <w:szCs w:val="24"/>
              </w:rPr>
              <w:tab/>
              <w:t>Постановление Правительства РФ от 04.04.2019 N 397</w:t>
            </w:r>
          </w:p>
          <w:p w:rsidR="002B0D22" w:rsidRPr="007D20D8" w:rsidRDefault="002B0D22" w:rsidP="002B0D22">
            <w:pPr>
              <w:autoSpaceDE w:val="0"/>
              <w:autoSpaceDN w:val="0"/>
              <w:adjustRightInd w:val="0"/>
              <w:ind w:left="-108"/>
              <w:jc w:val="both"/>
              <w:rPr>
                <w:rFonts w:ascii="Times New Roman" w:hAnsi="Times New Roman"/>
                <w:sz w:val="24"/>
                <w:szCs w:val="24"/>
              </w:rPr>
            </w:pPr>
            <w:r w:rsidRPr="002B0D22">
              <w:rPr>
                <w:rFonts w:ascii="Times New Roman" w:hAnsi="Times New Roman"/>
                <w:sz w:val="24"/>
                <w:szCs w:val="24"/>
              </w:rPr>
              <w:tab/>
            </w:r>
            <w:proofErr w:type="gramStart"/>
            <w:r w:rsidRPr="002B0D22">
              <w:rPr>
                <w:rFonts w:ascii="Times New Roman" w:hAnsi="Times New Roman"/>
                <w:sz w:val="24"/>
                <w:szCs w:val="24"/>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w:t>
            </w:r>
            <w:proofErr w:type="gramEnd"/>
            <w:r w:rsidRPr="002B0D22">
              <w:rPr>
                <w:rFonts w:ascii="Times New Roman" w:hAnsi="Times New Roman"/>
                <w:sz w:val="24"/>
                <w:szCs w:val="24"/>
              </w:rPr>
              <w:t>,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tc>
        <w:tc>
          <w:tcPr>
            <w:tcW w:w="8079" w:type="dxa"/>
            <w:tcBorders>
              <w:top w:val="single" w:sz="4" w:space="0" w:color="auto"/>
              <w:left w:val="single" w:sz="4" w:space="0" w:color="auto"/>
              <w:bottom w:val="single" w:sz="4" w:space="0" w:color="auto"/>
              <w:right w:val="single" w:sz="4" w:space="0" w:color="auto"/>
            </w:tcBorders>
          </w:tcPr>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
                <w:bCs/>
              </w:rPr>
              <w:t>Установлены правила формирования списка детей-сирот, имеющих право на обеспечение жилым помещением в субъекте РФ</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Правилами определяется, в частности:</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перечень лиц, подлежащих включению в список;</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требования к заявлению о включении в список по месту жительства;</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перечень документов, прикладываемых к заявлению;</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сроки рассмотрения заявления;</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основания принятия решения о включении в список или об отказе во включении в список;</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требования к содержанию и структуре списка;</w:t>
            </w:r>
          </w:p>
          <w:p w:rsidR="002B0D22" w:rsidRPr="002B0D22" w:rsidRDefault="002B0D22" w:rsidP="002B0D22">
            <w:pPr>
              <w:autoSpaceDE w:val="0"/>
              <w:autoSpaceDN w:val="0"/>
              <w:adjustRightInd w:val="0"/>
              <w:ind w:left="-108"/>
              <w:jc w:val="both"/>
              <w:rPr>
                <w:rFonts w:ascii="Times New Roman" w:hAnsi="Times New Roman"/>
                <w:bCs/>
              </w:rPr>
            </w:pPr>
            <w:r w:rsidRPr="002B0D22">
              <w:rPr>
                <w:rFonts w:ascii="Times New Roman" w:hAnsi="Times New Roman"/>
                <w:bCs/>
              </w:rPr>
              <w:t>- порядок и основания исключения из списка.</w:t>
            </w:r>
          </w:p>
          <w:p w:rsidR="002B0D22" w:rsidRPr="002B0D22" w:rsidRDefault="002B0D22" w:rsidP="002B0D22">
            <w:pPr>
              <w:autoSpaceDE w:val="0"/>
              <w:autoSpaceDN w:val="0"/>
              <w:adjustRightInd w:val="0"/>
              <w:ind w:left="-108"/>
              <w:jc w:val="both"/>
              <w:rPr>
                <w:rFonts w:ascii="Times New Roman" w:hAnsi="Times New Roman"/>
                <w:bCs/>
              </w:rPr>
            </w:pPr>
            <w:proofErr w:type="gramStart"/>
            <w:r w:rsidRPr="002B0D22">
              <w:rPr>
                <w:rFonts w:ascii="Times New Roman" w:hAnsi="Times New Roman"/>
                <w:bCs/>
              </w:rPr>
              <w:t>В приложении к Постановлению приводится форма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2B0D22" w:rsidRPr="007D20D8" w:rsidRDefault="002B0D22" w:rsidP="007D20D8">
            <w:pPr>
              <w:autoSpaceDE w:val="0"/>
              <w:autoSpaceDN w:val="0"/>
              <w:adjustRightInd w:val="0"/>
              <w:ind w:left="-108"/>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2B0D22" w:rsidRPr="007D20D8" w:rsidRDefault="002B0D22" w:rsidP="00D941AE">
            <w:pPr>
              <w:autoSpaceDE w:val="0"/>
              <w:autoSpaceDN w:val="0"/>
              <w:adjustRightInd w:val="0"/>
              <w:ind w:left="-108" w:right="-108"/>
              <w:rPr>
                <w:rFonts w:ascii="Times New Roman" w:hAnsi="Times New Roman"/>
                <w:bCs/>
                <w:sz w:val="24"/>
                <w:szCs w:val="24"/>
              </w:rPr>
            </w:pPr>
            <w:r w:rsidRPr="002B0D22">
              <w:rPr>
                <w:rFonts w:ascii="Times New Roman" w:hAnsi="Times New Roman"/>
                <w:bCs/>
                <w:sz w:val="24"/>
                <w:szCs w:val="24"/>
              </w:rPr>
              <w:tab/>
              <w:t>Официальный интернет-портал правовой информации http://www.pravo.gov.ru, 10.04.2019</w:t>
            </w:r>
          </w:p>
        </w:tc>
      </w:tr>
      <w:tr w:rsidR="00E26C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26CE8" w:rsidRPr="008904AF" w:rsidRDefault="00E26C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Постановление Правительства РФ от 12.04.2019 N 433</w:t>
            </w:r>
          </w:p>
          <w:p w:rsidR="00E26CE8" w:rsidRPr="002B0D22"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lastRenderedPageBreak/>
              <w:tab/>
            </w:r>
            <w:proofErr w:type="gramStart"/>
            <w:r w:rsidRPr="00E26CE8">
              <w:rPr>
                <w:rFonts w:ascii="Times New Roman" w:hAnsi="Times New Roman"/>
                <w:sz w:val="24"/>
                <w:szCs w:val="24"/>
              </w:rPr>
              <w:t>"Об определении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Правил расчета максимального размера ущерба, подлежащего возмещению в рамках программ организации возмещения ущерба, причиненного расположенным на территориях субъектов</w:t>
            </w:r>
            <w:proofErr w:type="gramEnd"/>
            <w:r w:rsidRPr="00E26CE8">
              <w:rPr>
                <w:rFonts w:ascii="Times New Roman" w:hAnsi="Times New Roman"/>
                <w:sz w:val="24"/>
                <w:szCs w:val="24"/>
              </w:rPr>
              <w:t xml:space="preserve"> Российской Федерации жилым помещениям граждан, с использованием механизма добровольного страхования"</w:t>
            </w:r>
          </w:p>
        </w:tc>
        <w:tc>
          <w:tcPr>
            <w:tcW w:w="8079"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lastRenderedPageBreak/>
              <w:t xml:space="preserve">Утверждены правила расчета максимального размера ущерба причиненного расположенным на территориях субъектов РФ жилым помещениям граждан, </w:t>
            </w:r>
            <w:r w:rsidRPr="00E26CE8">
              <w:rPr>
                <w:rFonts w:ascii="Times New Roman" w:hAnsi="Times New Roman"/>
                <w:bCs/>
              </w:rPr>
              <w:lastRenderedPageBreak/>
              <w:t>подлежащего возмещению с использованием механизма добровольного страхования</w:t>
            </w:r>
          </w:p>
          <w:p w:rsidR="00E26CE8" w:rsidRPr="00E26CE8" w:rsidRDefault="00E26CE8" w:rsidP="00E26CE8">
            <w:pPr>
              <w:autoSpaceDE w:val="0"/>
              <w:autoSpaceDN w:val="0"/>
              <w:adjustRightInd w:val="0"/>
              <w:ind w:left="-108"/>
              <w:jc w:val="both"/>
              <w:rPr>
                <w:rFonts w:ascii="Times New Roman" w:hAnsi="Times New Roman"/>
                <w:bCs/>
              </w:rPr>
            </w:pPr>
            <w:proofErr w:type="gramStart"/>
            <w:r w:rsidRPr="00E26CE8">
              <w:rPr>
                <w:rFonts w:ascii="Times New Roman" w:hAnsi="Times New Roman"/>
                <w:bCs/>
              </w:rPr>
              <w:t>Установлено, что участие страховщика по договору страхования в возмещении ущерба, причиненного жилому дому, квартире, иному виду жилого помещения, определенного ЖК РФ, в случае утраты (гибели) в результате чрезвычайной ситуации жилого помещения, застрахованного в рамках программы организации возмещения ущерба, причиненного расположенным на территории субъекта РФ жилым помещениям граждан, с использованием механизма добровольного страхования, утвержденной в соответствии с пунктом 1 статьи 111</w:t>
            </w:r>
            <w:proofErr w:type="gramEnd"/>
            <w:r w:rsidRPr="00E26CE8">
              <w:rPr>
                <w:rFonts w:ascii="Times New Roman" w:hAnsi="Times New Roman"/>
                <w:bCs/>
              </w:rPr>
              <w:t xml:space="preserve"> Федерального закона "О защите населения и территорий от чрезвычайных ситуаций природного и техногенного характера", определяется в предельных значениях страховой суммы от 300 тыс. рублей до 500 тыс. рублей (далее - минимальный объем обязатель</w:t>
            </w:r>
            <w:proofErr w:type="gramStart"/>
            <w:r w:rsidRPr="00E26CE8">
              <w:rPr>
                <w:rFonts w:ascii="Times New Roman" w:hAnsi="Times New Roman"/>
                <w:bCs/>
              </w:rPr>
              <w:t>ств стр</w:t>
            </w:r>
            <w:proofErr w:type="gramEnd"/>
            <w:r w:rsidRPr="00E26CE8">
              <w:rPr>
                <w:rFonts w:ascii="Times New Roman" w:hAnsi="Times New Roman"/>
                <w:bCs/>
              </w:rPr>
              <w:t>аховщика по риску утраты (гибели) жилого помещения в результате чрезвычайной ситуации).</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При этом конкретный размер минимального объема обязатель</w:t>
            </w:r>
            <w:proofErr w:type="gramStart"/>
            <w:r w:rsidRPr="00E26CE8">
              <w:rPr>
                <w:rFonts w:ascii="Times New Roman" w:hAnsi="Times New Roman"/>
                <w:bCs/>
              </w:rPr>
              <w:t>ств стр</w:t>
            </w:r>
            <w:proofErr w:type="gramEnd"/>
            <w:r w:rsidRPr="00E26CE8">
              <w:rPr>
                <w:rFonts w:ascii="Times New Roman" w:hAnsi="Times New Roman"/>
                <w:bCs/>
              </w:rPr>
              <w:t>аховщика по риску утраты (гибели) жилого помещения в результате чрезвычайной ситуации в пределах указанных значений устанавливается в программе единым в отношении всех жилых помещений, расположенных на территории субъекта РФ, либо дифференцируется с учетом следующих факторов:</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кадастровая стоимость жилых помещений ниже максимального значения минимального объема обязатель</w:t>
            </w:r>
            <w:proofErr w:type="gramStart"/>
            <w:r w:rsidRPr="00E26CE8">
              <w:rPr>
                <w:rFonts w:ascii="Times New Roman" w:hAnsi="Times New Roman"/>
                <w:bCs/>
              </w:rPr>
              <w:t>ств стр</w:t>
            </w:r>
            <w:proofErr w:type="gramEnd"/>
            <w:r w:rsidRPr="00E26CE8">
              <w:rPr>
                <w:rFonts w:ascii="Times New Roman" w:hAnsi="Times New Roman"/>
                <w:bCs/>
              </w:rPr>
              <w:t>аховщика по риску утраты (гибели) жилых помещений в результате чрезвычайной ситуации, составляющего 500 тыс. рублей;</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степень физического износа жилых помещений свыше 60%;</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типы жилых помещений (</w:t>
            </w:r>
            <w:proofErr w:type="gramStart"/>
            <w:r w:rsidRPr="00E26CE8">
              <w:rPr>
                <w:rFonts w:ascii="Times New Roman" w:hAnsi="Times New Roman"/>
                <w:bCs/>
              </w:rPr>
              <w:t>кирпичное</w:t>
            </w:r>
            <w:proofErr w:type="gramEnd"/>
            <w:r w:rsidRPr="00E26CE8">
              <w:rPr>
                <w:rFonts w:ascii="Times New Roman" w:hAnsi="Times New Roman"/>
                <w:bCs/>
              </w:rPr>
              <w:t>, крупноблочное, крупнопанельное, из монолитного бетона, облегченных блоков и др.);</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виды жилых помещений (жилой дом, часть жилого дома, квартира, часть квартиры, комната);</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иные обстоятельства, имеющие существенное значение при определении минимального объема обязатель</w:t>
            </w:r>
            <w:proofErr w:type="gramStart"/>
            <w:r w:rsidRPr="00E26CE8">
              <w:rPr>
                <w:rFonts w:ascii="Times New Roman" w:hAnsi="Times New Roman"/>
                <w:bCs/>
              </w:rPr>
              <w:t>ств стр</w:t>
            </w:r>
            <w:proofErr w:type="gramEnd"/>
            <w:r w:rsidRPr="00E26CE8">
              <w:rPr>
                <w:rFonts w:ascii="Times New Roman" w:hAnsi="Times New Roman"/>
                <w:bCs/>
              </w:rPr>
              <w:t>аховщика по риску утраты (гибели) жилого помещения в результате чрезвычайной ситуации, указанные в программе.</w:t>
            </w:r>
          </w:p>
          <w:p w:rsidR="00E26CE8" w:rsidRPr="002B0D22" w:rsidRDefault="00E26CE8" w:rsidP="00E26CE8">
            <w:pPr>
              <w:autoSpaceDE w:val="0"/>
              <w:autoSpaceDN w:val="0"/>
              <w:adjustRightInd w:val="0"/>
              <w:ind w:left="-108"/>
              <w:jc w:val="both"/>
              <w:rPr>
                <w:rFonts w:ascii="Times New Roman" w:hAnsi="Times New Roman"/>
                <w:b/>
                <w:bCs/>
              </w:rPr>
            </w:pPr>
            <w:r w:rsidRPr="00E26CE8">
              <w:rPr>
                <w:rFonts w:ascii="Times New Roman" w:hAnsi="Times New Roman"/>
                <w:bCs/>
              </w:rPr>
              <w:t>Постановление вступает в силу с 4 августа 2019 года.</w:t>
            </w:r>
          </w:p>
        </w:tc>
        <w:tc>
          <w:tcPr>
            <w:tcW w:w="3261" w:type="dxa"/>
            <w:tcBorders>
              <w:top w:val="single" w:sz="4" w:space="0" w:color="auto"/>
              <w:left w:val="single" w:sz="4" w:space="0" w:color="auto"/>
              <w:bottom w:val="single" w:sz="4" w:space="0" w:color="auto"/>
              <w:right w:val="single" w:sz="4" w:space="0" w:color="auto"/>
            </w:tcBorders>
          </w:tcPr>
          <w:p w:rsidR="00E26CE8" w:rsidRPr="002B0D22" w:rsidRDefault="00E26CE8" w:rsidP="00D941AE">
            <w:pPr>
              <w:autoSpaceDE w:val="0"/>
              <w:autoSpaceDN w:val="0"/>
              <w:adjustRightInd w:val="0"/>
              <w:ind w:left="-108" w:right="-108"/>
              <w:rPr>
                <w:rFonts w:ascii="Times New Roman" w:hAnsi="Times New Roman"/>
                <w:bCs/>
                <w:sz w:val="24"/>
                <w:szCs w:val="24"/>
              </w:rPr>
            </w:pPr>
            <w:r w:rsidRPr="00E26CE8">
              <w:rPr>
                <w:rFonts w:ascii="Times New Roman" w:hAnsi="Times New Roman"/>
                <w:bCs/>
                <w:sz w:val="24"/>
                <w:szCs w:val="24"/>
              </w:rPr>
              <w:lastRenderedPageBreak/>
              <w:tab/>
              <w:t xml:space="preserve">Официальный интернет-портал правовой информации </w:t>
            </w:r>
            <w:r w:rsidRPr="00E26CE8">
              <w:rPr>
                <w:rFonts w:ascii="Times New Roman" w:hAnsi="Times New Roman"/>
                <w:bCs/>
                <w:sz w:val="24"/>
                <w:szCs w:val="24"/>
              </w:rPr>
              <w:lastRenderedPageBreak/>
              <w:t>http://www.pravo.gov.ru, 17.04.2019</w:t>
            </w:r>
          </w:p>
        </w:tc>
      </w:tr>
      <w:tr w:rsidR="005271F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271F9" w:rsidRPr="008904AF" w:rsidRDefault="005271F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jc w:val="both"/>
              <w:rPr>
                <w:rFonts w:ascii="Times New Roman" w:hAnsi="Times New Roman"/>
                <w:sz w:val="24"/>
                <w:szCs w:val="24"/>
              </w:rPr>
            </w:pPr>
            <w:r w:rsidRPr="005271F9">
              <w:rPr>
                <w:rFonts w:ascii="Times New Roman" w:hAnsi="Times New Roman"/>
                <w:sz w:val="24"/>
                <w:szCs w:val="24"/>
              </w:rPr>
              <w:tab/>
              <w:t>Постановление Правительства РФ от 12.04.2019 N 437</w:t>
            </w:r>
          </w:p>
          <w:p w:rsidR="005271F9" w:rsidRPr="00E26CE8" w:rsidRDefault="005271F9" w:rsidP="005271F9">
            <w:pPr>
              <w:autoSpaceDE w:val="0"/>
              <w:autoSpaceDN w:val="0"/>
              <w:adjustRightInd w:val="0"/>
              <w:ind w:left="-108"/>
              <w:jc w:val="both"/>
              <w:rPr>
                <w:rFonts w:ascii="Times New Roman" w:hAnsi="Times New Roman"/>
                <w:sz w:val="24"/>
                <w:szCs w:val="24"/>
              </w:rPr>
            </w:pPr>
            <w:r w:rsidRPr="005271F9">
              <w:rPr>
                <w:rFonts w:ascii="Times New Roman" w:hAnsi="Times New Roman"/>
                <w:sz w:val="24"/>
                <w:szCs w:val="24"/>
              </w:rPr>
              <w:tab/>
              <w:t xml:space="preserve">"О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w:t>
            </w:r>
            <w:r w:rsidRPr="005271F9">
              <w:rPr>
                <w:rFonts w:ascii="Times New Roman" w:hAnsi="Times New Roman"/>
                <w:sz w:val="24"/>
                <w:szCs w:val="24"/>
              </w:rPr>
              <w:lastRenderedPageBreak/>
              <w:t>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8079"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lastRenderedPageBreak/>
              <w:t>Подрядным организациям предоставлена возможность увеличения до 1 октября 2019 года цены заключенного договора на проведение капремонта в связи с ростом НДС</w:t>
            </w:r>
          </w:p>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Скорректированы правила привлечения подрядных организаций для проведения капремонта в многоквартирных домах. В частности:</w:t>
            </w:r>
          </w:p>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уточняется круг работ, связанных с ремонтом лифтового оборудования, для проведения которых проводится предварительный отбор подрядных организаций;</w:t>
            </w:r>
          </w:p>
          <w:p w:rsidR="005271F9" w:rsidRPr="005271F9" w:rsidRDefault="005271F9" w:rsidP="005271F9">
            <w:pPr>
              <w:autoSpaceDE w:val="0"/>
              <w:autoSpaceDN w:val="0"/>
              <w:adjustRightInd w:val="0"/>
              <w:ind w:left="-108"/>
              <w:jc w:val="both"/>
              <w:rPr>
                <w:rFonts w:ascii="Times New Roman" w:hAnsi="Times New Roman"/>
                <w:bCs/>
              </w:rPr>
            </w:pPr>
            <w:proofErr w:type="gramStart"/>
            <w:r w:rsidRPr="005271F9">
              <w:rPr>
                <w:rFonts w:ascii="Times New Roman" w:hAnsi="Times New Roman"/>
                <w:bCs/>
              </w:rPr>
              <w:t xml:space="preserve">определены последствия признания электронного аукциона несостоявшимся и </w:t>
            </w:r>
            <w:proofErr w:type="spellStart"/>
            <w:r w:rsidRPr="005271F9">
              <w:rPr>
                <w:rFonts w:ascii="Times New Roman" w:hAnsi="Times New Roman"/>
                <w:bCs/>
              </w:rPr>
              <w:t>незаключения</w:t>
            </w:r>
            <w:proofErr w:type="spellEnd"/>
            <w:r w:rsidRPr="005271F9">
              <w:rPr>
                <w:rFonts w:ascii="Times New Roman" w:hAnsi="Times New Roman"/>
                <w:bCs/>
              </w:rPr>
              <w:t xml:space="preserve"> договора о проведении капитального ремонта с единственным участником электронного аукциона;</w:t>
            </w:r>
            <w:proofErr w:type="gramEnd"/>
          </w:p>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lastRenderedPageBreak/>
              <w:t>уточняется перечень сведений, вносимых в реестр недобросовестных подрядных организаций;</w:t>
            </w:r>
          </w:p>
          <w:p w:rsidR="005271F9" w:rsidRPr="00E26CE8"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устанавливаются положения об аудите и контроле закупок в сфере капитального ремонта многоквартирных домов.</w:t>
            </w:r>
          </w:p>
        </w:tc>
        <w:tc>
          <w:tcPr>
            <w:tcW w:w="3261" w:type="dxa"/>
            <w:tcBorders>
              <w:top w:val="single" w:sz="4" w:space="0" w:color="auto"/>
              <w:left w:val="single" w:sz="4" w:space="0" w:color="auto"/>
              <w:bottom w:val="single" w:sz="4" w:space="0" w:color="auto"/>
              <w:right w:val="single" w:sz="4" w:space="0" w:color="auto"/>
            </w:tcBorders>
          </w:tcPr>
          <w:p w:rsidR="005271F9" w:rsidRPr="00E26CE8" w:rsidRDefault="005271F9" w:rsidP="00D941AE">
            <w:pPr>
              <w:autoSpaceDE w:val="0"/>
              <w:autoSpaceDN w:val="0"/>
              <w:adjustRightInd w:val="0"/>
              <w:ind w:left="-108" w:right="-108"/>
              <w:rPr>
                <w:rFonts w:ascii="Times New Roman" w:hAnsi="Times New Roman"/>
                <w:bCs/>
                <w:sz w:val="24"/>
                <w:szCs w:val="24"/>
              </w:rPr>
            </w:pPr>
          </w:p>
        </w:tc>
      </w:tr>
      <w:tr w:rsidR="005653B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653BC" w:rsidRPr="008904AF" w:rsidRDefault="005653B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653BC" w:rsidRPr="005653BC" w:rsidRDefault="005653BC" w:rsidP="005653BC">
            <w:pPr>
              <w:autoSpaceDE w:val="0"/>
              <w:autoSpaceDN w:val="0"/>
              <w:adjustRightInd w:val="0"/>
              <w:ind w:left="-108"/>
              <w:jc w:val="both"/>
              <w:rPr>
                <w:rFonts w:ascii="Times New Roman" w:hAnsi="Times New Roman"/>
                <w:sz w:val="24"/>
                <w:szCs w:val="24"/>
              </w:rPr>
            </w:pPr>
            <w:r w:rsidRPr="005653BC">
              <w:rPr>
                <w:rFonts w:ascii="Times New Roman" w:hAnsi="Times New Roman"/>
                <w:sz w:val="24"/>
                <w:szCs w:val="24"/>
              </w:rPr>
              <w:tab/>
              <w:t>Постановление Правительства РФ от 11.04.2019 N 419</w:t>
            </w:r>
          </w:p>
          <w:p w:rsidR="005653BC" w:rsidRPr="005271F9" w:rsidRDefault="005653BC" w:rsidP="005653BC">
            <w:pPr>
              <w:autoSpaceDE w:val="0"/>
              <w:autoSpaceDN w:val="0"/>
              <w:adjustRightInd w:val="0"/>
              <w:ind w:left="-108"/>
              <w:jc w:val="both"/>
              <w:rPr>
                <w:rFonts w:ascii="Times New Roman" w:hAnsi="Times New Roman"/>
                <w:sz w:val="24"/>
                <w:szCs w:val="24"/>
              </w:rPr>
            </w:pPr>
            <w:r w:rsidRPr="005653BC">
              <w:rPr>
                <w:rFonts w:ascii="Times New Roman" w:hAnsi="Times New Roman"/>
                <w:sz w:val="24"/>
                <w:szCs w:val="24"/>
              </w:rPr>
              <w:tab/>
              <w:t>"О внесении изменений в постановление Правительства Российской Федерации от 1 декабря 2018 г. N 1466"</w:t>
            </w:r>
          </w:p>
        </w:tc>
        <w:tc>
          <w:tcPr>
            <w:tcW w:w="8079" w:type="dxa"/>
            <w:tcBorders>
              <w:top w:val="single" w:sz="4" w:space="0" w:color="auto"/>
              <w:left w:val="single" w:sz="4" w:space="0" w:color="auto"/>
              <w:bottom w:val="single" w:sz="4" w:space="0" w:color="auto"/>
              <w:right w:val="single" w:sz="4" w:space="0" w:color="auto"/>
            </w:tcBorders>
          </w:tcPr>
          <w:p w:rsidR="005653BC" w:rsidRPr="005653BC" w:rsidRDefault="005653BC" w:rsidP="005653BC">
            <w:pPr>
              <w:autoSpaceDE w:val="0"/>
              <w:autoSpaceDN w:val="0"/>
              <w:adjustRightInd w:val="0"/>
              <w:ind w:left="-108"/>
              <w:jc w:val="both"/>
              <w:rPr>
                <w:rFonts w:ascii="Times New Roman" w:hAnsi="Times New Roman"/>
                <w:bCs/>
              </w:rPr>
            </w:pPr>
            <w:proofErr w:type="spellStart"/>
            <w:r w:rsidRPr="005653BC">
              <w:rPr>
                <w:rFonts w:ascii="Times New Roman" w:hAnsi="Times New Roman"/>
                <w:bCs/>
              </w:rPr>
              <w:t>Соцвыплаты</w:t>
            </w:r>
            <w:proofErr w:type="spellEnd"/>
            <w:r w:rsidRPr="005653BC">
              <w:rPr>
                <w:rFonts w:ascii="Times New Roman" w:hAnsi="Times New Roman"/>
                <w:bCs/>
              </w:rPr>
              <w:t xml:space="preserve"> по безработице, детские пособия, а также выплаты чернобыльцам будут перечисляться на карту "МИР"</w:t>
            </w:r>
          </w:p>
          <w:p w:rsidR="005653BC" w:rsidRPr="005653BC" w:rsidRDefault="005653BC" w:rsidP="005653BC">
            <w:pPr>
              <w:autoSpaceDE w:val="0"/>
              <w:autoSpaceDN w:val="0"/>
              <w:adjustRightInd w:val="0"/>
              <w:ind w:left="-108"/>
              <w:jc w:val="both"/>
              <w:rPr>
                <w:rFonts w:ascii="Times New Roman" w:hAnsi="Times New Roman"/>
                <w:bCs/>
              </w:rPr>
            </w:pPr>
            <w:r w:rsidRPr="005653BC">
              <w:rPr>
                <w:rFonts w:ascii="Times New Roman" w:hAnsi="Times New Roman"/>
                <w:bCs/>
              </w:rPr>
              <w:t>Кредитные организации обязаны зачислять на банковские счета физлиц, операции по которым осуществляются с использованием карты "Мир", выплаты, определенные Постановлением Правительства РФ от 01.12.2018 N 1466.</w:t>
            </w:r>
          </w:p>
          <w:p w:rsidR="005653BC" w:rsidRPr="005271F9" w:rsidRDefault="005653BC" w:rsidP="005653BC">
            <w:pPr>
              <w:autoSpaceDE w:val="0"/>
              <w:autoSpaceDN w:val="0"/>
              <w:adjustRightInd w:val="0"/>
              <w:ind w:left="-108"/>
              <w:jc w:val="both"/>
              <w:rPr>
                <w:rFonts w:ascii="Times New Roman" w:hAnsi="Times New Roman"/>
                <w:bCs/>
              </w:rPr>
            </w:pPr>
            <w:r w:rsidRPr="005653BC">
              <w:rPr>
                <w:rFonts w:ascii="Times New Roman" w:hAnsi="Times New Roman"/>
                <w:bCs/>
              </w:rPr>
              <w:t>Помимо пенсий и социальных выплат военным и сотрудникам некоторых правоохранительных органов, теперь в перечень включены иные социальные выплаты, осуществляемые за счет средств бюджетов: социальные выплаты безработным гражданам, выплаты гражданам, подвергшимся воздействию радиации, государственные пособия гражданам, имеющим детей.</w:t>
            </w:r>
          </w:p>
        </w:tc>
        <w:tc>
          <w:tcPr>
            <w:tcW w:w="3261" w:type="dxa"/>
            <w:tcBorders>
              <w:top w:val="single" w:sz="4" w:space="0" w:color="auto"/>
              <w:left w:val="single" w:sz="4" w:space="0" w:color="auto"/>
              <w:bottom w:val="single" w:sz="4" w:space="0" w:color="auto"/>
              <w:right w:val="single" w:sz="4" w:space="0" w:color="auto"/>
            </w:tcBorders>
          </w:tcPr>
          <w:p w:rsidR="005653BC" w:rsidRPr="00E26CE8" w:rsidRDefault="005653BC" w:rsidP="00D941AE">
            <w:pPr>
              <w:autoSpaceDE w:val="0"/>
              <w:autoSpaceDN w:val="0"/>
              <w:adjustRightInd w:val="0"/>
              <w:ind w:left="-108" w:right="-108"/>
              <w:rPr>
                <w:rFonts w:ascii="Times New Roman" w:hAnsi="Times New Roman"/>
                <w:bCs/>
                <w:sz w:val="24"/>
                <w:szCs w:val="24"/>
              </w:rPr>
            </w:pPr>
            <w:r w:rsidRPr="005653BC">
              <w:rPr>
                <w:rFonts w:ascii="Times New Roman" w:hAnsi="Times New Roman"/>
                <w:bCs/>
                <w:sz w:val="24"/>
                <w:szCs w:val="24"/>
              </w:rPr>
              <w:tab/>
              <w:t>Официальный интернет-портал правовой информации http://www.pravo.gov.ru, 16.04.2019</w:t>
            </w:r>
          </w:p>
        </w:tc>
      </w:tr>
      <w:tr w:rsidR="0059672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96727" w:rsidRPr="008904AF" w:rsidRDefault="0059672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96727" w:rsidRPr="00596727" w:rsidRDefault="00596727" w:rsidP="00596727">
            <w:pPr>
              <w:autoSpaceDE w:val="0"/>
              <w:autoSpaceDN w:val="0"/>
              <w:adjustRightInd w:val="0"/>
              <w:ind w:left="-108"/>
              <w:jc w:val="both"/>
              <w:rPr>
                <w:rFonts w:ascii="Times New Roman" w:hAnsi="Times New Roman"/>
                <w:sz w:val="24"/>
                <w:szCs w:val="24"/>
              </w:rPr>
            </w:pPr>
            <w:r w:rsidRPr="00596727">
              <w:rPr>
                <w:rFonts w:ascii="Times New Roman" w:hAnsi="Times New Roman"/>
                <w:sz w:val="24"/>
                <w:szCs w:val="24"/>
              </w:rPr>
              <w:tab/>
              <w:t>Постановление Правительства РФ от 15.04.2019 N 454</w:t>
            </w:r>
          </w:p>
          <w:p w:rsidR="00596727" w:rsidRPr="005653BC" w:rsidRDefault="00596727" w:rsidP="00596727">
            <w:pPr>
              <w:autoSpaceDE w:val="0"/>
              <w:autoSpaceDN w:val="0"/>
              <w:adjustRightInd w:val="0"/>
              <w:ind w:left="-108"/>
              <w:jc w:val="both"/>
              <w:rPr>
                <w:rFonts w:ascii="Times New Roman" w:hAnsi="Times New Roman"/>
                <w:sz w:val="24"/>
                <w:szCs w:val="24"/>
              </w:rPr>
            </w:pPr>
            <w:r w:rsidRPr="00596727">
              <w:rPr>
                <w:rFonts w:ascii="Times New Roman" w:hAnsi="Times New Roman"/>
                <w:sz w:val="24"/>
                <w:szCs w:val="24"/>
              </w:rPr>
              <w:tab/>
            </w:r>
            <w:proofErr w:type="gramStart"/>
            <w:r w:rsidRPr="00596727">
              <w:rPr>
                <w:rFonts w:ascii="Times New Roman" w:hAnsi="Times New Roman"/>
                <w:sz w:val="24"/>
                <w:szCs w:val="24"/>
              </w:rPr>
              <w:t>"О внесении изменения в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tc>
        <w:tc>
          <w:tcPr>
            <w:tcW w:w="8079" w:type="dxa"/>
            <w:tcBorders>
              <w:top w:val="single" w:sz="4" w:space="0" w:color="auto"/>
              <w:left w:val="single" w:sz="4" w:space="0" w:color="auto"/>
              <w:bottom w:val="single" w:sz="4" w:space="0" w:color="auto"/>
              <w:right w:val="single" w:sz="4" w:space="0" w:color="auto"/>
            </w:tcBorders>
          </w:tcPr>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xml:space="preserve">Расширен перечень лиц, которые могут назначаться </w:t>
            </w:r>
            <w:proofErr w:type="gramStart"/>
            <w:r w:rsidRPr="00596727">
              <w:rPr>
                <w:rFonts w:ascii="Times New Roman" w:hAnsi="Times New Roman"/>
                <w:bCs/>
              </w:rPr>
              <w:t>ответственными</w:t>
            </w:r>
            <w:proofErr w:type="gramEnd"/>
            <w:r w:rsidRPr="00596727">
              <w:rPr>
                <w:rFonts w:ascii="Times New Roman" w:hAnsi="Times New Roman"/>
                <w:bCs/>
              </w:rPr>
              <w:t xml:space="preserve"> за организацию обработки персональных данных в государственном или муниципальном органе</w:t>
            </w:r>
          </w:p>
          <w:p w:rsidR="00596727" w:rsidRPr="005653BC"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В перечень включены работники указанного органа, замещающие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 Ранее в перечень входили только государственные или муниципальные служащие данного органа.</w:t>
            </w:r>
          </w:p>
        </w:tc>
        <w:tc>
          <w:tcPr>
            <w:tcW w:w="3261" w:type="dxa"/>
            <w:tcBorders>
              <w:top w:val="single" w:sz="4" w:space="0" w:color="auto"/>
              <w:left w:val="single" w:sz="4" w:space="0" w:color="auto"/>
              <w:bottom w:val="single" w:sz="4" w:space="0" w:color="auto"/>
              <w:right w:val="single" w:sz="4" w:space="0" w:color="auto"/>
            </w:tcBorders>
          </w:tcPr>
          <w:p w:rsidR="00596727" w:rsidRPr="005653BC" w:rsidRDefault="00596727" w:rsidP="00D941AE">
            <w:pPr>
              <w:autoSpaceDE w:val="0"/>
              <w:autoSpaceDN w:val="0"/>
              <w:adjustRightInd w:val="0"/>
              <w:ind w:left="-108" w:right="-108"/>
              <w:rPr>
                <w:rFonts w:ascii="Times New Roman" w:hAnsi="Times New Roman"/>
                <w:bCs/>
                <w:sz w:val="24"/>
                <w:szCs w:val="24"/>
              </w:rPr>
            </w:pPr>
            <w:r w:rsidRPr="00596727">
              <w:rPr>
                <w:rFonts w:ascii="Times New Roman" w:hAnsi="Times New Roman"/>
                <w:bCs/>
                <w:sz w:val="24"/>
                <w:szCs w:val="24"/>
              </w:rPr>
              <w:tab/>
              <w:t>Официальный интернет-портал правовой информации http://www.pravo.gov.ru, 17.04.2019</w:t>
            </w:r>
          </w:p>
        </w:tc>
      </w:tr>
      <w:tr w:rsidR="00E26C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26CE8" w:rsidRPr="008904AF" w:rsidRDefault="00E26C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 xml:space="preserve">Приказ </w:t>
            </w:r>
            <w:proofErr w:type="spellStart"/>
            <w:r w:rsidRPr="00E26CE8">
              <w:rPr>
                <w:rFonts w:ascii="Times New Roman" w:hAnsi="Times New Roman"/>
                <w:sz w:val="24"/>
                <w:szCs w:val="24"/>
              </w:rPr>
              <w:t>Минпросвещения</w:t>
            </w:r>
            <w:proofErr w:type="spellEnd"/>
            <w:r w:rsidRPr="00E26CE8">
              <w:rPr>
                <w:rFonts w:ascii="Times New Roman" w:hAnsi="Times New Roman"/>
                <w:sz w:val="24"/>
                <w:szCs w:val="24"/>
              </w:rPr>
              <w:t xml:space="preserve"> России от 16.01.2019 N 17</w:t>
            </w:r>
          </w:p>
          <w:p w:rsidR="00E26CE8" w:rsidRPr="00E26CE8"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 xml:space="preserve">"О реализации отдельных вопросов по временной передаче детей, находящихся в </w:t>
            </w:r>
            <w:r w:rsidRPr="00E26CE8">
              <w:rPr>
                <w:rFonts w:ascii="Times New Roman" w:hAnsi="Times New Roman"/>
                <w:sz w:val="24"/>
                <w:szCs w:val="24"/>
              </w:rPr>
              <w:lastRenderedPageBreak/>
              <w:t>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E26CE8" w:rsidRPr="00B14739"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Зарегистрировано в Минюсте России 15.04.2019 N 54384.</w:t>
            </w:r>
          </w:p>
        </w:tc>
        <w:tc>
          <w:tcPr>
            <w:tcW w:w="8079"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lastRenderedPageBreak/>
              <w:t>Обновлены формы документов, применяемых при передаче детей-сирот в семьи граждан, постоянно проживающих в РФ</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Речь идет о формах:</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заявления о выдаче заключения органа опеки и попечительства о возможности временной передачи ребенка (детей) в семью;</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xml:space="preserve">- акта обследования условий жизни гражданина, постоянно проживающего на </w:t>
            </w:r>
            <w:r w:rsidRPr="00E26CE8">
              <w:rPr>
                <w:rFonts w:ascii="Times New Roman" w:hAnsi="Times New Roman"/>
                <w:bCs/>
              </w:rPr>
              <w:lastRenderedPageBreak/>
              <w:t>территории РФ;</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заключения органа опеки и попечительства о возможности временной передачи ребенка (детей) в семью гражданина, постоянно проживающего на территории РФ;</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журнала учета временной передачи детей в семьи граждан, постоянно проживающих на территории РФ.</w:t>
            </w:r>
          </w:p>
          <w:p w:rsidR="00E26CE8" w:rsidRPr="00B14739"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xml:space="preserve">Утратившим силу признан Приказ </w:t>
            </w:r>
            <w:proofErr w:type="spellStart"/>
            <w:r w:rsidRPr="00E26CE8">
              <w:rPr>
                <w:rFonts w:ascii="Times New Roman" w:hAnsi="Times New Roman"/>
                <w:bCs/>
              </w:rPr>
              <w:t>Минобрнауки</w:t>
            </w:r>
            <w:proofErr w:type="spellEnd"/>
            <w:r w:rsidRPr="00E26CE8">
              <w:rPr>
                <w:rFonts w:ascii="Times New Roman" w:hAnsi="Times New Roman"/>
                <w:bCs/>
              </w:rPr>
              <w:t xml:space="preserve"> России от 18.06.2009 N 212 "О реализации постановления Правительства Российской Федерации от 19 мая 2009 г. N 432".</w:t>
            </w:r>
          </w:p>
        </w:tc>
        <w:tc>
          <w:tcPr>
            <w:tcW w:w="3261" w:type="dxa"/>
            <w:tcBorders>
              <w:top w:val="single" w:sz="4" w:space="0" w:color="auto"/>
              <w:left w:val="single" w:sz="4" w:space="0" w:color="auto"/>
              <w:bottom w:val="single" w:sz="4" w:space="0" w:color="auto"/>
              <w:right w:val="single" w:sz="4" w:space="0" w:color="auto"/>
            </w:tcBorders>
          </w:tcPr>
          <w:p w:rsidR="00E26CE8" w:rsidRPr="00D941AE" w:rsidRDefault="005271F9" w:rsidP="00CC7705">
            <w:pPr>
              <w:autoSpaceDE w:val="0"/>
              <w:autoSpaceDN w:val="0"/>
              <w:adjustRightInd w:val="0"/>
              <w:ind w:left="-108" w:right="-108"/>
              <w:rPr>
                <w:rFonts w:ascii="Times New Roman" w:hAnsi="Times New Roman"/>
                <w:bCs/>
                <w:sz w:val="24"/>
                <w:szCs w:val="24"/>
              </w:rPr>
            </w:pPr>
            <w:r w:rsidRPr="005271F9">
              <w:rPr>
                <w:rFonts w:ascii="Times New Roman" w:hAnsi="Times New Roman"/>
                <w:bCs/>
                <w:sz w:val="24"/>
                <w:szCs w:val="24"/>
              </w:rPr>
              <w:lastRenderedPageBreak/>
              <w:tab/>
              <w:t>Официальный интернет-портал правовой информации http://www.pravo.gov.ru, 16.04.2019</w:t>
            </w:r>
          </w:p>
        </w:tc>
      </w:tr>
      <w:tr w:rsidR="005271F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271F9" w:rsidRPr="008904AF" w:rsidRDefault="005271F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jc w:val="both"/>
              <w:rPr>
                <w:rFonts w:ascii="Times New Roman" w:hAnsi="Times New Roman"/>
                <w:sz w:val="24"/>
                <w:szCs w:val="24"/>
              </w:rPr>
            </w:pPr>
            <w:r w:rsidRPr="005271F9">
              <w:rPr>
                <w:rFonts w:ascii="Times New Roman" w:hAnsi="Times New Roman"/>
                <w:sz w:val="24"/>
                <w:szCs w:val="24"/>
              </w:rPr>
              <w:tab/>
              <w:t>Приказ Минстроя России от 01.04.2019 N 197/</w:t>
            </w:r>
            <w:proofErr w:type="spellStart"/>
            <w:proofErr w:type="gramStart"/>
            <w:r w:rsidRPr="005271F9">
              <w:rPr>
                <w:rFonts w:ascii="Times New Roman" w:hAnsi="Times New Roman"/>
                <w:sz w:val="24"/>
                <w:szCs w:val="24"/>
              </w:rPr>
              <w:t>пр</w:t>
            </w:r>
            <w:proofErr w:type="spellEnd"/>
            <w:proofErr w:type="gramEnd"/>
          </w:p>
          <w:p w:rsidR="005271F9" w:rsidRPr="00E26CE8" w:rsidRDefault="005271F9" w:rsidP="005271F9">
            <w:pPr>
              <w:autoSpaceDE w:val="0"/>
              <w:autoSpaceDN w:val="0"/>
              <w:adjustRightInd w:val="0"/>
              <w:ind w:left="-108"/>
              <w:jc w:val="both"/>
              <w:rPr>
                <w:rFonts w:ascii="Times New Roman" w:hAnsi="Times New Roman"/>
                <w:sz w:val="24"/>
                <w:szCs w:val="24"/>
              </w:rPr>
            </w:pPr>
            <w:r w:rsidRPr="005271F9">
              <w:rPr>
                <w:rFonts w:ascii="Times New Roman" w:hAnsi="Times New Roman"/>
                <w:sz w:val="24"/>
                <w:szCs w:val="24"/>
              </w:rPr>
              <w:tab/>
              <w:t>"О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w:t>
            </w:r>
          </w:p>
        </w:tc>
        <w:tc>
          <w:tcPr>
            <w:tcW w:w="8079"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Минстроем России установлены показатели средней рыночной стоимости 1 кв. метра общей площади жилого помещения по регионам на II квартал 2019 года</w:t>
            </w:r>
          </w:p>
          <w:p w:rsidR="005271F9" w:rsidRPr="005271F9"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Данные показатели подлежат применению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w:t>
            </w:r>
          </w:p>
          <w:p w:rsidR="005271F9" w:rsidRPr="00E26CE8" w:rsidRDefault="005271F9" w:rsidP="005271F9">
            <w:pPr>
              <w:autoSpaceDE w:val="0"/>
              <w:autoSpaceDN w:val="0"/>
              <w:adjustRightInd w:val="0"/>
              <w:ind w:left="-108"/>
              <w:jc w:val="both"/>
              <w:rPr>
                <w:rFonts w:ascii="Times New Roman" w:hAnsi="Times New Roman"/>
                <w:bCs/>
              </w:rPr>
            </w:pPr>
            <w:r w:rsidRPr="005271F9">
              <w:rPr>
                <w:rFonts w:ascii="Times New Roman" w:hAnsi="Times New Roman"/>
                <w:bCs/>
              </w:rPr>
              <w:t>Так, в частности, показатель по г. Москве и по г. Санкт-Петербургу в сравнении с I кварталом 2019 года остался без изменений (91670 и 71053 рублей соответственно), а, например, по Республике Саха (Якутия) вырос с 58420 до 70344 рублей.</w:t>
            </w:r>
          </w:p>
        </w:tc>
        <w:tc>
          <w:tcPr>
            <w:tcW w:w="3261" w:type="dxa"/>
            <w:tcBorders>
              <w:top w:val="single" w:sz="4" w:space="0" w:color="auto"/>
              <w:left w:val="single" w:sz="4" w:space="0" w:color="auto"/>
              <w:bottom w:val="single" w:sz="4" w:space="0" w:color="auto"/>
              <w:right w:val="single" w:sz="4" w:space="0" w:color="auto"/>
            </w:tcBorders>
          </w:tcPr>
          <w:p w:rsidR="005271F9" w:rsidRPr="005271F9" w:rsidRDefault="005271F9" w:rsidP="005271F9">
            <w:pPr>
              <w:autoSpaceDE w:val="0"/>
              <w:autoSpaceDN w:val="0"/>
              <w:adjustRightInd w:val="0"/>
              <w:ind w:left="-108" w:right="-108"/>
              <w:rPr>
                <w:rFonts w:ascii="Times New Roman" w:hAnsi="Times New Roman"/>
                <w:bCs/>
                <w:sz w:val="24"/>
                <w:szCs w:val="24"/>
              </w:rPr>
            </w:pPr>
            <w:r w:rsidRPr="005271F9">
              <w:rPr>
                <w:rFonts w:ascii="Times New Roman" w:hAnsi="Times New Roman"/>
                <w:bCs/>
                <w:sz w:val="24"/>
                <w:szCs w:val="24"/>
              </w:rPr>
              <w:tab/>
              <w:t>Официальный интернет-портал правовой информации http://www.pravo.gov.ru, 12.04.2019,</w:t>
            </w:r>
          </w:p>
          <w:p w:rsidR="005271F9" w:rsidRPr="005271F9" w:rsidRDefault="005271F9" w:rsidP="005271F9">
            <w:pPr>
              <w:autoSpaceDE w:val="0"/>
              <w:autoSpaceDN w:val="0"/>
              <w:adjustRightInd w:val="0"/>
              <w:ind w:left="-108" w:right="-108"/>
              <w:rPr>
                <w:rFonts w:ascii="Times New Roman" w:hAnsi="Times New Roman"/>
                <w:bCs/>
                <w:sz w:val="24"/>
                <w:szCs w:val="24"/>
              </w:rPr>
            </w:pPr>
            <w:r w:rsidRPr="005271F9">
              <w:rPr>
                <w:rFonts w:ascii="Times New Roman" w:hAnsi="Times New Roman"/>
                <w:bCs/>
                <w:sz w:val="24"/>
                <w:szCs w:val="24"/>
              </w:rPr>
              <w:tab/>
              <w:t>"Российская газета", N 83, 16.04.2019</w:t>
            </w:r>
          </w:p>
        </w:tc>
      </w:tr>
      <w:tr w:rsidR="0059672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96727" w:rsidRPr="008904AF" w:rsidRDefault="0059672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96727" w:rsidRPr="00596727" w:rsidRDefault="00596727" w:rsidP="00596727">
            <w:pPr>
              <w:autoSpaceDE w:val="0"/>
              <w:autoSpaceDN w:val="0"/>
              <w:adjustRightInd w:val="0"/>
              <w:ind w:left="-108"/>
              <w:jc w:val="both"/>
              <w:rPr>
                <w:rFonts w:ascii="Times New Roman" w:hAnsi="Times New Roman"/>
                <w:sz w:val="24"/>
                <w:szCs w:val="24"/>
              </w:rPr>
            </w:pPr>
            <w:r w:rsidRPr="00596727">
              <w:rPr>
                <w:rFonts w:ascii="Times New Roman" w:hAnsi="Times New Roman"/>
                <w:sz w:val="24"/>
                <w:szCs w:val="24"/>
              </w:rPr>
              <w:tab/>
              <w:t xml:space="preserve">Приказ ФГБУ "ФКП </w:t>
            </w:r>
            <w:proofErr w:type="spellStart"/>
            <w:r w:rsidRPr="00596727">
              <w:rPr>
                <w:rFonts w:ascii="Times New Roman" w:hAnsi="Times New Roman"/>
                <w:sz w:val="24"/>
                <w:szCs w:val="24"/>
              </w:rPr>
              <w:t>Росреестра</w:t>
            </w:r>
            <w:proofErr w:type="spellEnd"/>
            <w:r w:rsidRPr="00596727">
              <w:rPr>
                <w:rFonts w:ascii="Times New Roman" w:hAnsi="Times New Roman"/>
                <w:sz w:val="24"/>
                <w:szCs w:val="24"/>
              </w:rPr>
              <w:t xml:space="preserve">" от 08.04.2019 N </w:t>
            </w:r>
            <w:proofErr w:type="gramStart"/>
            <w:r w:rsidRPr="00596727">
              <w:rPr>
                <w:rFonts w:ascii="Times New Roman" w:hAnsi="Times New Roman"/>
                <w:sz w:val="24"/>
                <w:szCs w:val="24"/>
              </w:rPr>
              <w:t>П</w:t>
            </w:r>
            <w:proofErr w:type="gramEnd"/>
            <w:r w:rsidRPr="00596727">
              <w:rPr>
                <w:rFonts w:ascii="Times New Roman" w:hAnsi="Times New Roman"/>
                <w:sz w:val="24"/>
                <w:szCs w:val="24"/>
              </w:rPr>
              <w:t>/099</w:t>
            </w:r>
          </w:p>
          <w:p w:rsidR="00596727" w:rsidRPr="005271F9" w:rsidRDefault="00596727" w:rsidP="00596727">
            <w:pPr>
              <w:autoSpaceDE w:val="0"/>
              <w:autoSpaceDN w:val="0"/>
              <w:adjustRightInd w:val="0"/>
              <w:ind w:left="-108"/>
              <w:jc w:val="both"/>
              <w:rPr>
                <w:rFonts w:ascii="Times New Roman" w:hAnsi="Times New Roman"/>
                <w:sz w:val="24"/>
                <w:szCs w:val="24"/>
              </w:rPr>
            </w:pPr>
            <w:r w:rsidRPr="00596727">
              <w:rPr>
                <w:rFonts w:ascii="Times New Roman" w:hAnsi="Times New Roman"/>
                <w:sz w:val="24"/>
                <w:szCs w:val="24"/>
              </w:rPr>
              <w:tab/>
              <w:t>"</w:t>
            </w:r>
            <w:proofErr w:type="gramStart"/>
            <w:r w:rsidRPr="00596727">
              <w:rPr>
                <w:rFonts w:ascii="Times New Roman" w:hAnsi="Times New Roman"/>
                <w:sz w:val="24"/>
                <w:szCs w:val="24"/>
              </w:rPr>
              <w:t>Об утверждении тарифов на оказание услуг по выезду к заявителю с целью</w:t>
            </w:r>
            <w:proofErr w:type="gramEnd"/>
            <w:r w:rsidRPr="00596727">
              <w:rPr>
                <w:rFonts w:ascii="Times New Roman" w:hAnsi="Times New Roman"/>
                <w:sz w:val="24"/>
                <w:szCs w:val="24"/>
              </w:rPr>
              <w:t xml:space="preserve"> приема заявлений о государственном кадастровом учете и (или) государственной регистрации прав и прилагаемых к ним документов, заявлений об исправлении технической ошибки в записях Единого государственного реестра недвижимости"</w:t>
            </w:r>
          </w:p>
        </w:tc>
        <w:tc>
          <w:tcPr>
            <w:tcW w:w="8079" w:type="dxa"/>
            <w:tcBorders>
              <w:top w:val="single" w:sz="4" w:space="0" w:color="auto"/>
              <w:left w:val="single" w:sz="4" w:space="0" w:color="auto"/>
              <w:bottom w:val="single" w:sz="4" w:space="0" w:color="auto"/>
              <w:right w:val="single" w:sz="4" w:space="0" w:color="auto"/>
            </w:tcBorders>
          </w:tcPr>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xml:space="preserve">Определена стоимость выезда работников </w:t>
            </w:r>
            <w:proofErr w:type="spellStart"/>
            <w:r w:rsidRPr="00596727">
              <w:rPr>
                <w:rFonts w:ascii="Times New Roman" w:hAnsi="Times New Roman"/>
                <w:bCs/>
              </w:rPr>
              <w:t>Росреестра</w:t>
            </w:r>
            <w:proofErr w:type="spellEnd"/>
            <w:r w:rsidRPr="00596727">
              <w:rPr>
                <w:rFonts w:ascii="Times New Roman" w:hAnsi="Times New Roman"/>
                <w:bCs/>
              </w:rPr>
              <w:t xml:space="preserve"> к заявителям для совершения регистрационных действий</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xml:space="preserve">Тарифы установлены для физических и юридических лиц по филиалам ФГБУ "ФКП </w:t>
            </w:r>
            <w:proofErr w:type="spellStart"/>
            <w:r w:rsidRPr="00596727">
              <w:rPr>
                <w:rFonts w:ascii="Times New Roman" w:hAnsi="Times New Roman"/>
                <w:bCs/>
              </w:rPr>
              <w:t>Росреестра</w:t>
            </w:r>
            <w:proofErr w:type="spellEnd"/>
            <w:r w:rsidRPr="00596727">
              <w:rPr>
                <w:rFonts w:ascii="Times New Roman" w:hAnsi="Times New Roman"/>
                <w:bCs/>
              </w:rPr>
              <w:t>" в субъектах РФ для следующих видов услуг:</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выезд к заявителю с целью приема заявлений о государственной регистрации изменений, перехода, прекращения права на недвижимое имущество, ограничений права на недвижимое имущество и обременений недвижимого имущества, а также прекращения таких ограничений и обременений в записях Единого государственного реестра недвижимости;</w:t>
            </w:r>
          </w:p>
          <w:p w:rsidR="00596727" w:rsidRPr="005271F9" w:rsidRDefault="00596727" w:rsidP="00596727">
            <w:pPr>
              <w:autoSpaceDE w:val="0"/>
              <w:autoSpaceDN w:val="0"/>
              <w:adjustRightInd w:val="0"/>
              <w:ind w:left="-108"/>
              <w:jc w:val="both"/>
              <w:rPr>
                <w:rFonts w:ascii="Times New Roman" w:hAnsi="Times New Roman"/>
                <w:bCs/>
              </w:rPr>
            </w:pPr>
            <w:proofErr w:type="gramStart"/>
            <w:r w:rsidRPr="00596727">
              <w:rPr>
                <w:rFonts w:ascii="Times New Roman" w:hAnsi="Times New Roman"/>
                <w:bCs/>
              </w:rPr>
              <w:t>- выезд к заявителю с целью приема заявлений о государственном кадастровом учете недвижимого имущества и (или) государственной регистрации прав на недвижимое имущество, исправление технических ошибок в записях Единого государственного реестра недвижимости, за исключением регистрации изменений, перехода, прекращения права на недвижимое имущество, ограничений и обременений недвижимого имущества, а также прекращения таких ограничений и обременений в записях Единого государственного реестра недвижимости.</w:t>
            </w:r>
            <w:proofErr w:type="gramEnd"/>
          </w:p>
        </w:tc>
        <w:tc>
          <w:tcPr>
            <w:tcW w:w="3261" w:type="dxa"/>
            <w:tcBorders>
              <w:top w:val="single" w:sz="4" w:space="0" w:color="auto"/>
              <w:left w:val="single" w:sz="4" w:space="0" w:color="auto"/>
              <w:bottom w:val="single" w:sz="4" w:space="0" w:color="auto"/>
              <w:right w:val="single" w:sz="4" w:space="0" w:color="auto"/>
            </w:tcBorders>
          </w:tcPr>
          <w:p w:rsidR="00596727" w:rsidRPr="005271F9" w:rsidRDefault="00596727" w:rsidP="005271F9">
            <w:pPr>
              <w:autoSpaceDE w:val="0"/>
              <w:autoSpaceDN w:val="0"/>
              <w:adjustRightInd w:val="0"/>
              <w:ind w:left="-108" w:right="-108"/>
              <w:rPr>
                <w:rFonts w:ascii="Times New Roman" w:hAnsi="Times New Roman"/>
                <w:bCs/>
                <w:sz w:val="24"/>
                <w:szCs w:val="24"/>
              </w:rPr>
            </w:pPr>
          </w:p>
        </w:tc>
      </w:tr>
      <w:tr w:rsidR="0059672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96727" w:rsidRPr="008904AF" w:rsidRDefault="0059672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96727" w:rsidRPr="00596727" w:rsidRDefault="00596727" w:rsidP="00596727">
            <w:pPr>
              <w:tabs>
                <w:tab w:val="left" w:pos="2076"/>
              </w:tabs>
              <w:autoSpaceDE w:val="0"/>
              <w:autoSpaceDN w:val="0"/>
              <w:adjustRightInd w:val="0"/>
              <w:jc w:val="both"/>
              <w:rPr>
                <w:rFonts w:ascii="Times New Roman" w:hAnsi="Times New Roman"/>
                <w:sz w:val="24"/>
                <w:szCs w:val="24"/>
              </w:rPr>
            </w:pPr>
            <w:r w:rsidRPr="00596727">
              <w:rPr>
                <w:rFonts w:ascii="Times New Roman" w:hAnsi="Times New Roman"/>
                <w:sz w:val="24"/>
                <w:szCs w:val="24"/>
              </w:rPr>
              <w:t>Приказ Минприроды России от 25.12.2018 N 684</w:t>
            </w:r>
          </w:p>
          <w:p w:rsidR="00596727" w:rsidRPr="00596727" w:rsidRDefault="00596727" w:rsidP="00596727">
            <w:pPr>
              <w:tabs>
                <w:tab w:val="left" w:pos="2076"/>
              </w:tabs>
              <w:autoSpaceDE w:val="0"/>
              <w:autoSpaceDN w:val="0"/>
              <w:adjustRightInd w:val="0"/>
              <w:ind w:left="-108"/>
              <w:jc w:val="both"/>
              <w:rPr>
                <w:rFonts w:ascii="Times New Roman" w:hAnsi="Times New Roman"/>
                <w:sz w:val="24"/>
                <w:szCs w:val="24"/>
              </w:rPr>
            </w:pPr>
            <w:r w:rsidRPr="00596727">
              <w:rPr>
                <w:rFonts w:ascii="Times New Roman" w:hAnsi="Times New Roman"/>
                <w:sz w:val="24"/>
                <w:szCs w:val="24"/>
              </w:rPr>
              <w:t xml:space="preserve">"Об утверждении содержания ходатайства о переводе земель лесного фонда в другую </w:t>
            </w:r>
            <w:r w:rsidRPr="00596727">
              <w:rPr>
                <w:rFonts w:ascii="Times New Roman" w:hAnsi="Times New Roman"/>
                <w:sz w:val="24"/>
                <w:szCs w:val="24"/>
              </w:rPr>
              <w:lastRenderedPageBreak/>
              <w:t>категорию и состава прилагаемых к нему документов"</w:t>
            </w:r>
          </w:p>
        </w:tc>
        <w:tc>
          <w:tcPr>
            <w:tcW w:w="8079" w:type="dxa"/>
            <w:tcBorders>
              <w:top w:val="single" w:sz="4" w:space="0" w:color="auto"/>
              <w:left w:val="single" w:sz="4" w:space="0" w:color="auto"/>
              <w:bottom w:val="single" w:sz="4" w:space="0" w:color="auto"/>
              <w:right w:val="single" w:sz="4" w:space="0" w:color="auto"/>
            </w:tcBorders>
          </w:tcPr>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lastRenderedPageBreak/>
              <w:t>Актуализирован порядок перевода земель лесного фонда из одной категории в другую</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В ходатайстве о переводе земель лесного фонда или земельных участков в составе таких земель (далее - земельный участок) в другую категорию указывается:</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сведения о заявителе ходатайства:</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xml:space="preserve">- сведения о земельном участке из земель лесного фонда, перевод которого </w:t>
            </w:r>
            <w:r w:rsidRPr="00596727">
              <w:rPr>
                <w:rFonts w:ascii="Times New Roman" w:hAnsi="Times New Roman"/>
                <w:bCs/>
              </w:rPr>
              <w:lastRenderedPageBreak/>
              <w:t>предполагается осуществить:</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сведения о правах на земельный участок, перевод которого предполагается осуществить;</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лесного фонда в другую категорию земель;</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категория земель, в состав которой предполагается осуществить перевод земельного участка из состава земель лесного фонда;</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обоснование перевода земельного участка в другую категорию земель.</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К ходатайству о переводе земель лесного фонда в другую категорию необходимо прикладывать, в частности:</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копию документа, удостоверяющего личность заявителя - физического лица;</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выписку из ЕГРИП или ЕГРЮЛ - для индивидуальных предпринимателей, юридических лиц;</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документ, подтверждающий полномочия представителя заявителя, с копией документа, удостоверяющего личность представителя заявителя;</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 xml:space="preserve">акт выбора земельного участка, подготовленный в соответствии с формой, утвержденной приказом Минприроды России от 24.11.2004 N 702 "Об утверждении </w:t>
            </w:r>
            <w:proofErr w:type="gramStart"/>
            <w:r w:rsidRPr="00596727">
              <w:rPr>
                <w:rFonts w:ascii="Times New Roman" w:hAnsi="Times New Roman"/>
                <w:bCs/>
              </w:rPr>
              <w:t>формы акта выбора участка лесного фонда</w:t>
            </w:r>
            <w:proofErr w:type="gramEnd"/>
            <w:r w:rsidRPr="00596727">
              <w:rPr>
                <w:rFonts w:ascii="Times New Roman" w:hAnsi="Times New Roman"/>
                <w:bCs/>
              </w:rPr>
              <w:t>";</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решение органа исполнительной власти субъекта РФ, осуществляющего переданные полномочия, об утверждении акта выбора земельного участка;</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акт натурного технического обследования земельного участка;</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выписку из ЕГРН об основных характеристиках и зарегистрированных правах на объект недвижимости;</w:t>
            </w:r>
          </w:p>
          <w:p w:rsidR="00596727" w:rsidRPr="00596727" w:rsidRDefault="00596727" w:rsidP="00596727">
            <w:pPr>
              <w:autoSpaceDE w:val="0"/>
              <w:autoSpaceDN w:val="0"/>
              <w:adjustRightInd w:val="0"/>
              <w:ind w:left="-108"/>
              <w:jc w:val="both"/>
              <w:rPr>
                <w:rFonts w:ascii="Times New Roman" w:hAnsi="Times New Roman"/>
                <w:bCs/>
              </w:rPr>
            </w:pPr>
            <w:proofErr w:type="gramStart"/>
            <w:r w:rsidRPr="00596727">
              <w:rPr>
                <w:rFonts w:ascii="Times New Roman" w:hAnsi="Times New Roman"/>
                <w:bCs/>
              </w:rPr>
              <w:t>документы об отсутствии на испрашиваемом к переводу земельном участке полезных ископаемых в недрах под участком предстоящей застройки, содержащие сведения о местоположении, кадастровом номере такого участка, и разрешение на застройку земельного участка, находящегося на площадях залегания полезных ископаемых, а также размещение в местах их залегания подземных сооружений в случае наличия полезных ископаемых в недрах под участком предстоящей застройки, содержащее сведения о</w:t>
            </w:r>
            <w:proofErr w:type="gramEnd"/>
            <w:r w:rsidRPr="00596727">
              <w:rPr>
                <w:rFonts w:ascii="Times New Roman" w:hAnsi="Times New Roman"/>
                <w:bCs/>
              </w:rPr>
              <w:t xml:space="preserve"> </w:t>
            </w:r>
            <w:proofErr w:type="gramStart"/>
            <w:r w:rsidRPr="00596727">
              <w:rPr>
                <w:rFonts w:ascii="Times New Roman" w:hAnsi="Times New Roman"/>
                <w:bCs/>
              </w:rPr>
              <w:t>местоположении</w:t>
            </w:r>
            <w:proofErr w:type="gramEnd"/>
            <w:r w:rsidRPr="00596727">
              <w:rPr>
                <w:rFonts w:ascii="Times New Roman" w:hAnsi="Times New Roman"/>
                <w:bCs/>
              </w:rPr>
              <w:t>, кадастровом номере такого участка, выданные уполномоченным федеральным органом исполнительной власти, предоставляющим соответствующую государственную услугу и иные документы.</w:t>
            </w:r>
          </w:p>
          <w:p w:rsidR="00596727" w:rsidRPr="00596727" w:rsidRDefault="00596727" w:rsidP="00596727">
            <w:pPr>
              <w:autoSpaceDE w:val="0"/>
              <w:autoSpaceDN w:val="0"/>
              <w:adjustRightInd w:val="0"/>
              <w:ind w:left="-108"/>
              <w:jc w:val="both"/>
              <w:rPr>
                <w:rFonts w:ascii="Times New Roman" w:hAnsi="Times New Roman"/>
                <w:bCs/>
              </w:rPr>
            </w:pPr>
            <w:r w:rsidRPr="00596727">
              <w:rPr>
                <w:rFonts w:ascii="Times New Roman" w:hAnsi="Times New Roman"/>
                <w:bCs/>
              </w:rPr>
              <w:t>Приказ вступает в силу со дня признания утратившим силу Постановления Правительства РФ от 28.01.2006 N 48 "О составе и порядке подготовки документации о переводе земель лесного фонда в земли иных (других) категорий" в части, определяющей требования к составу документации о переводе земель лесного фонда в земли иных (других) категорий.</w:t>
            </w:r>
          </w:p>
        </w:tc>
        <w:tc>
          <w:tcPr>
            <w:tcW w:w="3261" w:type="dxa"/>
            <w:tcBorders>
              <w:top w:val="single" w:sz="4" w:space="0" w:color="auto"/>
              <w:left w:val="single" w:sz="4" w:space="0" w:color="auto"/>
              <w:bottom w:val="single" w:sz="4" w:space="0" w:color="auto"/>
              <w:right w:val="single" w:sz="4" w:space="0" w:color="auto"/>
            </w:tcBorders>
          </w:tcPr>
          <w:p w:rsidR="00596727" w:rsidRPr="005271F9" w:rsidRDefault="00596727" w:rsidP="005271F9">
            <w:pPr>
              <w:autoSpaceDE w:val="0"/>
              <w:autoSpaceDN w:val="0"/>
              <w:adjustRightInd w:val="0"/>
              <w:ind w:left="-108" w:right="-108"/>
              <w:rPr>
                <w:rFonts w:ascii="Times New Roman" w:hAnsi="Times New Roman"/>
                <w:bCs/>
                <w:sz w:val="24"/>
                <w:szCs w:val="24"/>
              </w:rPr>
            </w:pPr>
          </w:p>
        </w:tc>
      </w:tr>
      <w:tr w:rsidR="0001628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16285" w:rsidRPr="008904AF" w:rsidRDefault="0001628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16285" w:rsidRPr="00016285" w:rsidRDefault="00016285" w:rsidP="00016285">
            <w:pPr>
              <w:tabs>
                <w:tab w:val="left" w:pos="2076"/>
              </w:tabs>
              <w:autoSpaceDE w:val="0"/>
              <w:autoSpaceDN w:val="0"/>
              <w:adjustRightInd w:val="0"/>
              <w:jc w:val="both"/>
              <w:rPr>
                <w:rFonts w:ascii="Times New Roman" w:hAnsi="Times New Roman"/>
                <w:sz w:val="24"/>
                <w:szCs w:val="24"/>
              </w:rPr>
            </w:pPr>
            <w:r w:rsidRPr="00016285">
              <w:rPr>
                <w:rFonts w:ascii="Times New Roman" w:hAnsi="Times New Roman"/>
                <w:sz w:val="24"/>
                <w:szCs w:val="24"/>
              </w:rPr>
              <w:t>Приказ Минэкономразвития России от 27.02.2019 N 88</w:t>
            </w:r>
          </w:p>
          <w:p w:rsidR="00016285" w:rsidRPr="00596727" w:rsidRDefault="00016285" w:rsidP="00016285">
            <w:pPr>
              <w:tabs>
                <w:tab w:val="left" w:pos="2076"/>
              </w:tabs>
              <w:autoSpaceDE w:val="0"/>
              <w:autoSpaceDN w:val="0"/>
              <w:adjustRightInd w:val="0"/>
              <w:jc w:val="both"/>
              <w:rPr>
                <w:rFonts w:ascii="Times New Roman" w:hAnsi="Times New Roman"/>
                <w:sz w:val="24"/>
                <w:szCs w:val="24"/>
              </w:rPr>
            </w:pPr>
            <w:r w:rsidRPr="00016285">
              <w:rPr>
                <w:rFonts w:ascii="Times New Roman" w:hAnsi="Times New Roman"/>
                <w:sz w:val="24"/>
                <w:szCs w:val="24"/>
              </w:rPr>
              <w:t xml:space="preserve">"О внесении изменений в </w:t>
            </w:r>
            <w:r w:rsidRPr="00016285">
              <w:rPr>
                <w:rFonts w:ascii="Times New Roman" w:hAnsi="Times New Roman"/>
                <w:sz w:val="24"/>
                <w:szCs w:val="24"/>
              </w:rPr>
              <w:lastRenderedPageBreak/>
              <w:t>порядок ведения Единого государственного реестра недвижимости, утвержденный приказом Минэкономразвития России от 16 декабря 2015 г. N 943"</w:t>
            </w:r>
            <w:r>
              <w:rPr>
                <w:rFonts w:ascii="Times New Roman" w:hAnsi="Times New Roman"/>
                <w:sz w:val="24"/>
                <w:szCs w:val="24"/>
              </w:rPr>
              <w:tab/>
            </w:r>
          </w:p>
        </w:tc>
        <w:tc>
          <w:tcPr>
            <w:tcW w:w="8079" w:type="dxa"/>
            <w:tcBorders>
              <w:top w:val="single" w:sz="4" w:space="0" w:color="auto"/>
              <w:left w:val="single" w:sz="4" w:space="0" w:color="auto"/>
              <w:bottom w:val="single" w:sz="4" w:space="0" w:color="auto"/>
              <w:right w:val="single" w:sz="4" w:space="0" w:color="auto"/>
            </w:tcBorders>
          </w:tcPr>
          <w:p w:rsidR="00016285" w:rsidRPr="00016285" w:rsidRDefault="00016285" w:rsidP="00016285">
            <w:pPr>
              <w:autoSpaceDE w:val="0"/>
              <w:autoSpaceDN w:val="0"/>
              <w:adjustRightInd w:val="0"/>
              <w:ind w:left="-108"/>
              <w:jc w:val="both"/>
              <w:rPr>
                <w:rFonts w:ascii="Times New Roman" w:hAnsi="Times New Roman"/>
                <w:bCs/>
              </w:rPr>
            </w:pPr>
            <w:r w:rsidRPr="00016285">
              <w:rPr>
                <w:rFonts w:ascii="Times New Roman" w:hAnsi="Times New Roman"/>
                <w:bCs/>
              </w:rPr>
              <w:lastRenderedPageBreak/>
              <w:t>Актуализирован порядок ведения Единого государственного реестра недвижимости</w:t>
            </w:r>
          </w:p>
          <w:p w:rsidR="00016285" w:rsidRPr="00016285" w:rsidRDefault="00016285" w:rsidP="00016285">
            <w:pPr>
              <w:autoSpaceDE w:val="0"/>
              <w:autoSpaceDN w:val="0"/>
              <w:adjustRightInd w:val="0"/>
              <w:ind w:left="-108"/>
              <w:jc w:val="both"/>
              <w:rPr>
                <w:rFonts w:ascii="Times New Roman" w:hAnsi="Times New Roman"/>
                <w:bCs/>
              </w:rPr>
            </w:pPr>
            <w:proofErr w:type="gramStart"/>
            <w:r w:rsidRPr="00016285">
              <w:rPr>
                <w:rFonts w:ascii="Times New Roman" w:hAnsi="Times New Roman"/>
                <w:bCs/>
              </w:rPr>
              <w:t xml:space="preserve">В связи с принятием федеральных законов от 03.08.2018 N 341-ФЗ "О внесении изменений в Земельный кодекс Российской Федерации и отдельные </w:t>
            </w:r>
            <w:r w:rsidRPr="00016285">
              <w:rPr>
                <w:rFonts w:ascii="Times New Roman" w:hAnsi="Times New Roman"/>
                <w:bCs/>
              </w:rPr>
              <w:lastRenderedPageBreak/>
              <w:t>законодательные акты Российской Федерации в части упрощения размещения линейных объектов", от 03.08.2018 N 342-ФЗ "О внесении изменений в Градостроительный кодекс Российской Федерации и отдельные законодательные акты Российской Федерации" внесены поправки в порядок ведения ЕГРН.</w:t>
            </w:r>
            <w:proofErr w:type="gramEnd"/>
          </w:p>
          <w:p w:rsidR="00016285" w:rsidRPr="00016285" w:rsidRDefault="00016285" w:rsidP="00016285">
            <w:pPr>
              <w:autoSpaceDE w:val="0"/>
              <w:autoSpaceDN w:val="0"/>
              <w:adjustRightInd w:val="0"/>
              <w:ind w:left="-108"/>
              <w:jc w:val="both"/>
              <w:rPr>
                <w:rFonts w:ascii="Times New Roman" w:hAnsi="Times New Roman"/>
                <w:bCs/>
              </w:rPr>
            </w:pPr>
            <w:proofErr w:type="gramStart"/>
            <w:r w:rsidRPr="00016285">
              <w:rPr>
                <w:rFonts w:ascii="Times New Roman" w:hAnsi="Times New Roman"/>
                <w:bCs/>
              </w:rPr>
              <w:t xml:space="preserve">Установлено, в частности, что при внесении в реестр границ сведений о зоне с особыми условиями территории, в составе которой установлены </w:t>
            </w:r>
            <w:proofErr w:type="spellStart"/>
            <w:r w:rsidRPr="00016285">
              <w:rPr>
                <w:rFonts w:ascii="Times New Roman" w:hAnsi="Times New Roman"/>
                <w:bCs/>
              </w:rPr>
              <w:t>подзона</w:t>
            </w:r>
            <w:proofErr w:type="spellEnd"/>
            <w:r w:rsidRPr="00016285">
              <w:rPr>
                <w:rFonts w:ascii="Times New Roman" w:hAnsi="Times New Roman"/>
                <w:bCs/>
              </w:rPr>
              <w:t xml:space="preserve"> или </w:t>
            </w:r>
            <w:proofErr w:type="spellStart"/>
            <w:r w:rsidRPr="00016285">
              <w:rPr>
                <w:rFonts w:ascii="Times New Roman" w:hAnsi="Times New Roman"/>
                <w:bCs/>
              </w:rPr>
              <w:t>подзоны</w:t>
            </w:r>
            <w:proofErr w:type="spellEnd"/>
            <w:r w:rsidRPr="00016285">
              <w:rPr>
                <w:rFonts w:ascii="Times New Roman" w:hAnsi="Times New Roman"/>
                <w:bCs/>
              </w:rPr>
              <w:t xml:space="preserve">, сведениям о каждой </w:t>
            </w:r>
            <w:proofErr w:type="spellStart"/>
            <w:r w:rsidRPr="00016285">
              <w:rPr>
                <w:rFonts w:ascii="Times New Roman" w:hAnsi="Times New Roman"/>
                <w:bCs/>
              </w:rPr>
              <w:t>подзоне</w:t>
            </w:r>
            <w:proofErr w:type="spellEnd"/>
            <w:r w:rsidRPr="00016285">
              <w:rPr>
                <w:rFonts w:ascii="Times New Roman" w:hAnsi="Times New Roman"/>
                <w:bCs/>
              </w:rPr>
              <w:t xml:space="preserve"> присваивается учетный номер, представляющий собой реестровый номер зоны с особыми условиями использования территории и через знак слеш "/" порядковый номер </w:t>
            </w:r>
            <w:proofErr w:type="spellStart"/>
            <w:r w:rsidRPr="00016285">
              <w:rPr>
                <w:rFonts w:ascii="Times New Roman" w:hAnsi="Times New Roman"/>
                <w:bCs/>
              </w:rPr>
              <w:t>подзоны</w:t>
            </w:r>
            <w:proofErr w:type="spellEnd"/>
            <w:r w:rsidRPr="00016285">
              <w:rPr>
                <w:rFonts w:ascii="Times New Roman" w:hAnsi="Times New Roman"/>
                <w:bCs/>
              </w:rPr>
              <w:t xml:space="preserve"> в границах зоны с особыми условиями использования территории.</w:t>
            </w:r>
            <w:proofErr w:type="gramEnd"/>
            <w:r w:rsidRPr="00016285">
              <w:rPr>
                <w:rFonts w:ascii="Times New Roman" w:hAnsi="Times New Roman"/>
                <w:bCs/>
              </w:rPr>
              <w:t xml:space="preserve"> В случае прекращения существования определенной </w:t>
            </w:r>
            <w:proofErr w:type="spellStart"/>
            <w:r w:rsidRPr="00016285">
              <w:rPr>
                <w:rFonts w:ascii="Times New Roman" w:hAnsi="Times New Roman"/>
                <w:bCs/>
              </w:rPr>
              <w:t>подзоны</w:t>
            </w:r>
            <w:proofErr w:type="spellEnd"/>
            <w:r w:rsidRPr="00016285">
              <w:rPr>
                <w:rFonts w:ascii="Times New Roman" w:hAnsi="Times New Roman"/>
                <w:bCs/>
              </w:rPr>
              <w:t xml:space="preserve"> в границах зоны с особыми условиями использования территории повторное использование порядкового номера не допускается.</w:t>
            </w:r>
          </w:p>
          <w:p w:rsidR="00016285" w:rsidRPr="00016285" w:rsidRDefault="00016285" w:rsidP="00016285">
            <w:pPr>
              <w:autoSpaceDE w:val="0"/>
              <w:autoSpaceDN w:val="0"/>
              <w:adjustRightInd w:val="0"/>
              <w:ind w:left="-108"/>
              <w:jc w:val="both"/>
              <w:rPr>
                <w:rFonts w:ascii="Times New Roman" w:hAnsi="Times New Roman"/>
                <w:bCs/>
              </w:rPr>
            </w:pPr>
            <w:r w:rsidRPr="00016285">
              <w:rPr>
                <w:rFonts w:ascii="Times New Roman" w:hAnsi="Times New Roman"/>
                <w:bCs/>
              </w:rPr>
              <w:t>Также, внесенными поправками, в том числе:</w:t>
            </w:r>
          </w:p>
          <w:p w:rsidR="00016285" w:rsidRPr="00016285" w:rsidRDefault="00016285" w:rsidP="00016285">
            <w:pPr>
              <w:autoSpaceDE w:val="0"/>
              <w:autoSpaceDN w:val="0"/>
              <w:adjustRightInd w:val="0"/>
              <w:ind w:left="-108"/>
              <w:jc w:val="both"/>
              <w:rPr>
                <w:rFonts w:ascii="Times New Roman" w:hAnsi="Times New Roman"/>
                <w:bCs/>
              </w:rPr>
            </w:pPr>
            <w:r w:rsidRPr="00016285">
              <w:rPr>
                <w:rFonts w:ascii="Times New Roman" w:hAnsi="Times New Roman"/>
                <w:bCs/>
              </w:rPr>
              <w:t>скорректирована структура записи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РФ, об игорной зоне, о лесничестве, лесопарке, об особо охраняемой природной территории, особой экономической зоне, охотничьих угодьях в реестре границ;</w:t>
            </w:r>
          </w:p>
          <w:p w:rsidR="00016285" w:rsidRPr="00016285" w:rsidRDefault="00016285" w:rsidP="00016285">
            <w:pPr>
              <w:autoSpaceDE w:val="0"/>
              <w:autoSpaceDN w:val="0"/>
              <w:adjustRightInd w:val="0"/>
              <w:ind w:left="-108"/>
              <w:jc w:val="both"/>
              <w:rPr>
                <w:rFonts w:ascii="Times New Roman" w:hAnsi="Times New Roman"/>
                <w:bCs/>
              </w:rPr>
            </w:pPr>
            <w:r w:rsidRPr="00016285">
              <w:rPr>
                <w:rFonts w:ascii="Times New Roman" w:hAnsi="Times New Roman"/>
                <w:bCs/>
              </w:rPr>
              <w:t>уточнена структура записи об утвержденном проекте межевания территории в реестре границ;</w:t>
            </w:r>
          </w:p>
          <w:p w:rsidR="00016285" w:rsidRPr="00596727" w:rsidRDefault="00016285" w:rsidP="00016285">
            <w:pPr>
              <w:autoSpaceDE w:val="0"/>
              <w:autoSpaceDN w:val="0"/>
              <w:adjustRightInd w:val="0"/>
              <w:ind w:left="-108"/>
              <w:jc w:val="both"/>
              <w:rPr>
                <w:rFonts w:ascii="Times New Roman" w:hAnsi="Times New Roman"/>
                <w:bCs/>
              </w:rPr>
            </w:pPr>
            <w:r w:rsidRPr="00016285">
              <w:rPr>
                <w:rFonts w:ascii="Times New Roman" w:hAnsi="Times New Roman"/>
                <w:bCs/>
              </w:rPr>
              <w:t>установлена структура записи о публичном сервитуте в реестре границ.</w:t>
            </w:r>
          </w:p>
        </w:tc>
        <w:tc>
          <w:tcPr>
            <w:tcW w:w="3261" w:type="dxa"/>
            <w:tcBorders>
              <w:top w:val="single" w:sz="4" w:space="0" w:color="auto"/>
              <w:left w:val="single" w:sz="4" w:space="0" w:color="auto"/>
              <w:bottom w:val="single" w:sz="4" w:space="0" w:color="auto"/>
              <w:right w:val="single" w:sz="4" w:space="0" w:color="auto"/>
            </w:tcBorders>
          </w:tcPr>
          <w:p w:rsidR="00016285" w:rsidRPr="005271F9" w:rsidRDefault="00016285" w:rsidP="005271F9">
            <w:pPr>
              <w:autoSpaceDE w:val="0"/>
              <w:autoSpaceDN w:val="0"/>
              <w:adjustRightInd w:val="0"/>
              <w:ind w:left="-108" w:right="-108"/>
              <w:rPr>
                <w:rFonts w:ascii="Times New Roman" w:hAnsi="Times New Roman"/>
                <w:bCs/>
                <w:sz w:val="24"/>
                <w:szCs w:val="24"/>
              </w:rPr>
            </w:pPr>
            <w:r w:rsidRPr="00016285">
              <w:rPr>
                <w:rFonts w:ascii="Times New Roman" w:hAnsi="Times New Roman"/>
                <w:bCs/>
                <w:sz w:val="24"/>
                <w:szCs w:val="24"/>
              </w:rPr>
              <w:lastRenderedPageBreak/>
              <w:tab/>
              <w:t xml:space="preserve">Официальный интернет-портал правовой информации http://www.pravo.gov.ru, </w:t>
            </w:r>
            <w:r w:rsidRPr="00016285">
              <w:rPr>
                <w:rFonts w:ascii="Times New Roman" w:hAnsi="Times New Roman"/>
                <w:bCs/>
                <w:sz w:val="24"/>
                <w:szCs w:val="24"/>
              </w:rPr>
              <w:lastRenderedPageBreak/>
              <w:t>19.04.2019</w:t>
            </w:r>
          </w:p>
        </w:tc>
      </w:tr>
      <w:tr w:rsidR="0054212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42124" w:rsidRPr="008904AF" w:rsidRDefault="0054212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2124" w:rsidRPr="00542124" w:rsidRDefault="00542124" w:rsidP="00542124">
            <w:pPr>
              <w:tabs>
                <w:tab w:val="left" w:pos="2076"/>
              </w:tabs>
              <w:autoSpaceDE w:val="0"/>
              <w:autoSpaceDN w:val="0"/>
              <w:adjustRightInd w:val="0"/>
              <w:jc w:val="both"/>
              <w:rPr>
                <w:rFonts w:ascii="Times New Roman" w:hAnsi="Times New Roman"/>
                <w:sz w:val="24"/>
                <w:szCs w:val="24"/>
              </w:rPr>
            </w:pPr>
            <w:r w:rsidRPr="00542124">
              <w:rPr>
                <w:rFonts w:ascii="Times New Roman" w:hAnsi="Times New Roman"/>
                <w:sz w:val="24"/>
                <w:szCs w:val="24"/>
              </w:rPr>
              <w:t>Проект Приказа Минтруда России</w:t>
            </w:r>
          </w:p>
          <w:p w:rsidR="00542124" w:rsidRPr="00016285" w:rsidRDefault="00542124" w:rsidP="00542124">
            <w:pPr>
              <w:tabs>
                <w:tab w:val="left" w:pos="2076"/>
              </w:tabs>
              <w:autoSpaceDE w:val="0"/>
              <w:autoSpaceDN w:val="0"/>
              <w:adjustRightInd w:val="0"/>
              <w:jc w:val="both"/>
              <w:rPr>
                <w:rFonts w:ascii="Times New Roman" w:hAnsi="Times New Roman"/>
                <w:sz w:val="24"/>
                <w:szCs w:val="24"/>
              </w:rPr>
            </w:pPr>
            <w:r w:rsidRPr="00542124">
              <w:rPr>
                <w:rFonts w:ascii="Times New Roman" w:hAnsi="Times New Roman"/>
                <w:sz w:val="24"/>
                <w:szCs w:val="24"/>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2019 года"</w:t>
            </w:r>
          </w:p>
        </w:tc>
        <w:tc>
          <w:tcPr>
            <w:tcW w:w="8079" w:type="dxa"/>
            <w:tcBorders>
              <w:top w:val="single" w:sz="4" w:space="0" w:color="auto"/>
              <w:left w:val="single" w:sz="4" w:space="0" w:color="auto"/>
              <w:bottom w:val="single" w:sz="4" w:space="0" w:color="auto"/>
              <w:right w:val="single" w:sz="4" w:space="0" w:color="auto"/>
            </w:tcBorders>
          </w:tcPr>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Величина прожиточного минимума за I квартал 2019 года может быть повышена</w:t>
            </w:r>
          </w:p>
          <w:p w:rsidR="00542124" w:rsidRPr="00016285" w:rsidRDefault="00542124" w:rsidP="00542124">
            <w:pPr>
              <w:autoSpaceDE w:val="0"/>
              <w:autoSpaceDN w:val="0"/>
              <w:adjustRightInd w:val="0"/>
              <w:ind w:left="-108"/>
              <w:jc w:val="both"/>
              <w:rPr>
                <w:rFonts w:ascii="Times New Roman" w:hAnsi="Times New Roman"/>
                <w:bCs/>
              </w:rPr>
            </w:pPr>
            <w:proofErr w:type="gramStart"/>
            <w:r w:rsidRPr="00542124">
              <w:rPr>
                <w:rFonts w:ascii="Times New Roman" w:hAnsi="Times New Roman"/>
                <w:bCs/>
              </w:rPr>
              <w:t>Согласно проекту, в целом по Российской Федерации величина прожиточного минимума за указанный период предусматривается на душу населения 10819 рублей, для трудоспособного населения - 11655 рублей, пенсионеров - 8894 рубля, детей - 10585 рублей (в IV квартале 2018 года величина прожиточного минимума на душу населения составляла 10213 рублей, для трудоспособного населения - 11069 рублей, пенсионеров - 8464 рубля, детей - 9950 рублей).</w:t>
            </w:r>
            <w:proofErr w:type="gramEnd"/>
          </w:p>
        </w:tc>
        <w:tc>
          <w:tcPr>
            <w:tcW w:w="3261" w:type="dxa"/>
            <w:tcBorders>
              <w:top w:val="single" w:sz="4" w:space="0" w:color="auto"/>
              <w:left w:val="single" w:sz="4" w:space="0" w:color="auto"/>
              <w:bottom w:val="single" w:sz="4" w:space="0" w:color="auto"/>
              <w:right w:val="single" w:sz="4" w:space="0" w:color="auto"/>
            </w:tcBorders>
          </w:tcPr>
          <w:p w:rsidR="00542124" w:rsidRPr="00016285" w:rsidRDefault="00542124" w:rsidP="005271F9">
            <w:pPr>
              <w:autoSpaceDE w:val="0"/>
              <w:autoSpaceDN w:val="0"/>
              <w:adjustRightInd w:val="0"/>
              <w:ind w:left="-108" w:right="-108"/>
              <w:rPr>
                <w:rFonts w:ascii="Times New Roman" w:hAnsi="Times New Roman"/>
                <w:bCs/>
                <w:sz w:val="24"/>
                <w:szCs w:val="24"/>
              </w:rPr>
            </w:pPr>
          </w:p>
        </w:tc>
      </w:tr>
      <w:tr w:rsidR="00CC770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C7705" w:rsidRPr="008904AF" w:rsidRDefault="00CC770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4739" w:rsidRPr="00B14739" w:rsidRDefault="00B14739" w:rsidP="00B14739">
            <w:pPr>
              <w:autoSpaceDE w:val="0"/>
              <w:autoSpaceDN w:val="0"/>
              <w:adjustRightInd w:val="0"/>
              <w:ind w:left="-108"/>
              <w:jc w:val="both"/>
              <w:rPr>
                <w:rFonts w:ascii="Times New Roman" w:hAnsi="Times New Roman"/>
                <w:sz w:val="24"/>
                <w:szCs w:val="24"/>
              </w:rPr>
            </w:pPr>
            <w:r w:rsidRPr="00B14739">
              <w:rPr>
                <w:rFonts w:ascii="Times New Roman" w:hAnsi="Times New Roman"/>
                <w:sz w:val="24"/>
                <w:szCs w:val="24"/>
              </w:rPr>
              <w:tab/>
              <w:t>&lt;Письмо&gt; Минстроя России от 10.03.2019 N 8125-ОО/06</w:t>
            </w:r>
          </w:p>
          <w:p w:rsidR="00CC7705" w:rsidRPr="00D941AE" w:rsidRDefault="00B14739" w:rsidP="00B14739">
            <w:pPr>
              <w:autoSpaceDE w:val="0"/>
              <w:autoSpaceDN w:val="0"/>
              <w:adjustRightInd w:val="0"/>
              <w:ind w:left="-108"/>
              <w:jc w:val="both"/>
              <w:rPr>
                <w:rFonts w:ascii="Times New Roman" w:hAnsi="Times New Roman"/>
                <w:sz w:val="24"/>
                <w:szCs w:val="24"/>
              </w:rPr>
            </w:pPr>
            <w:r w:rsidRPr="00B14739">
              <w:rPr>
                <w:rFonts w:ascii="Times New Roman" w:hAnsi="Times New Roman"/>
                <w:sz w:val="24"/>
                <w:szCs w:val="24"/>
              </w:rPr>
              <w:tab/>
              <w:t>&lt;О решениях общего собрания собственников помещений в многоквартирном доме&gt;</w:t>
            </w:r>
          </w:p>
        </w:tc>
        <w:tc>
          <w:tcPr>
            <w:tcW w:w="8079" w:type="dxa"/>
            <w:tcBorders>
              <w:top w:val="single" w:sz="4" w:space="0" w:color="auto"/>
              <w:left w:val="single" w:sz="4" w:space="0" w:color="auto"/>
              <w:bottom w:val="single" w:sz="4" w:space="0" w:color="auto"/>
              <w:right w:val="single" w:sz="4" w:space="0" w:color="auto"/>
            </w:tcBorders>
          </w:tcPr>
          <w:p w:rsidR="00B14739" w:rsidRPr="00B14739" w:rsidRDefault="00B14739" w:rsidP="00B14739">
            <w:pPr>
              <w:autoSpaceDE w:val="0"/>
              <w:autoSpaceDN w:val="0"/>
              <w:adjustRightInd w:val="0"/>
              <w:ind w:left="-108"/>
              <w:jc w:val="both"/>
              <w:rPr>
                <w:rFonts w:ascii="Times New Roman" w:hAnsi="Times New Roman"/>
                <w:bCs/>
              </w:rPr>
            </w:pPr>
            <w:r w:rsidRPr="00B14739">
              <w:rPr>
                <w:rFonts w:ascii="Times New Roman" w:hAnsi="Times New Roman"/>
                <w:bCs/>
              </w:rPr>
              <w:t xml:space="preserve">Разъяснен порядок </w:t>
            </w:r>
            <w:proofErr w:type="gramStart"/>
            <w:r w:rsidRPr="00B14739">
              <w:rPr>
                <w:rFonts w:ascii="Times New Roman" w:hAnsi="Times New Roman"/>
                <w:bCs/>
              </w:rPr>
              <w:t>принятия решения общего собрания собственников помещений</w:t>
            </w:r>
            <w:proofErr w:type="gramEnd"/>
            <w:r w:rsidRPr="00B14739">
              <w:rPr>
                <w:rFonts w:ascii="Times New Roman" w:hAnsi="Times New Roman"/>
                <w:bCs/>
              </w:rPr>
              <w:t xml:space="preserve"> в многоквартирном доме по вопросам, поставленным на голосование</w:t>
            </w:r>
          </w:p>
          <w:p w:rsidR="00B14739" w:rsidRPr="00B14739" w:rsidRDefault="00B14739" w:rsidP="00B14739">
            <w:pPr>
              <w:autoSpaceDE w:val="0"/>
              <w:autoSpaceDN w:val="0"/>
              <w:adjustRightInd w:val="0"/>
              <w:ind w:left="-108"/>
              <w:jc w:val="both"/>
              <w:rPr>
                <w:rFonts w:ascii="Times New Roman" w:hAnsi="Times New Roman"/>
                <w:bCs/>
              </w:rPr>
            </w:pPr>
            <w:r w:rsidRPr="00B14739">
              <w:rPr>
                <w:rFonts w:ascii="Times New Roman" w:hAnsi="Times New Roman"/>
                <w:bCs/>
              </w:rPr>
              <w:t xml:space="preserve">Сообщается, что поскольку действующее законодательство содержит требование к тому, что по каждому вопросу повестки дня собственник помещения должен выбрать только один вариант, то применение при голосовании "относительного большинства" не представляется возможным и решение считается принятым, в зависимости от вопроса, поставленного на голосование, если за вариант "за" </w:t>
            </w:r>
            <w:r w:rsidRPr="00B14739">
              <w:rPr>
                <w:rFonts w:ascii="Times New Roman" w:hAnsi="Times New Roman"/>
                <w:bCs/>
              </w:rPr>
              <w:lastRenderedPageBreak/>
              <w:t>проголосовало:</w:t>
            </w:r>
          </w:p>
          <w:p w:rsidR="00B14739" w:rsidRPr="00B14739" w:rsidRDefault="00B14739" w:rsidP="00B14739">
            <w:pPr>
              <w:autoSpaceDE w:val="0"/>
              <w:autoSpaceDN w:val="0"/>
              <w:adjustRightInd w:val="0"/>
              <w:ind w:left="-108"/>
              <w:jc w:val="both"/>
              <w:rPr>
                <w:rFonts w:ascii="Times New Roman" w:hAnsi="Times New Roman"/>
                <w:bCs/>
              </w:rPr>
            </w:pPr>
            <w:r w:rsidRPr="00B14739">
              <w:rPr>
                <w:rFonts w:ascii="Times New Roman" w:hAnsi="Times New Roman"/>
                <w:bCs/>
              </w:rPr>
              <w:t>большинство голосов от общего числа голосов принимающих участие в данном собрании собственников помещений в многоквартирном доме;</w:t>
            </w:r>
          </w:p>
          <w:p w:rsidR="00B14739" w:rsidRPr="00B14739" w:rsidRDefault="00B14739" w:rsidP="00B14739">
            <w:pPr>
              <w:autoSpaceDE w:val="0"/>
              <w:autoSpaceDN w:val="0"/>
              <w:adjustRightInd w:val="0"/>
              <w:ind w:left="-108"/>
              <w:jc w:val="both"/>
              <w:rPr>
                <w:rFonts w:ascii="Times New Roman" w:hAnsi="Times New Roman"/>
                <w:bCs/>
              </w:rPr>
            </w:pPr>
            <w:r w:rsidRPr="00B14739">
              <w:rPr>
                <w:rFonts w:ascii="Times New Roman" w:hAnsi="Times New Roman"/>
                <w:bCs/>
              </w:rPr>
              <w:t>более чем пятьдесят процентов голосов от общего числа голосов собственников помещений в многоквартирном доме;</w:t>
            </w:r>
          </w:p>
          <w:p w:rsidR="00B14739" w:rsidRPr="00B14739" w:rsidRDefault="00B14739" w:rsidP="00B14739">
            <w:pPr>
              <w:autoSpaceDE w:val="0"/>
              <w:autoSpaceDN w:val="0"/>
              <w:adjustRightInd w:val="0"/>
              <w:ind w:left="-108"/>
              <w:jc w:val="both"/>
              <w:rPr>
                <w:rFonts w:ascii="Times New Roman" w:hAnsi="Times New Roman"/>
                <w:bCs/>
              </w:rPr>
            </w:pPr>
            <w:r w:rsidRPr="00B14739">
              <w:rPr>
                <w:rFonts w:ascii="Times New Roman" w:hAnsi="Times New Roman"/>
                <w:bCs/>
              </w:rPr>
              <w:t>большинство не менее двух третей голосов от общего числа голосов собственников помещений в многоквартирном доме.</w:t>
            </w:r>
          </w:p>
          <w:p w:rsidR="00CC7705" w:rsidRPr="00D941AE" w:rsidRDefault="00B14739" w:rsidP="00B14739">
            <w:pPr>
              <w:autoSpaceDE w:val="0"/>
              <w:autoSpaceDN w:val="0"/>
              <w:adjustRightInd w:val="0"/>
              <w:ind w:left="-108"/>
              <w:jc w:val="both"/>
              <w:rPr>
                <w:rFonts w:ascii="Times New Roman" w:hAnsi="Times New Roman"/>
                <w:bCs/>
              </w:rPr>
            </w:pPr>
            <w:r w:rsidRPr="00B14739">
              <w:rPr>
                <w:rFonts w:ascii="Times New Roman" w:hAnsi="Times New Roman"/>
                <w:bCs/>
              </w:rPr>
              <w:t>Недопустимо считать решение собрания принятым, если количество голосов участников распределилось среди трех вариантов ("за", "против" или "воздержался") таким образом, что максимальная доля голосов отдана варианту "за", но при этом количество голосов, требуемое для принятия решения, не набрано.</w:t>
            </w:r>
          </w:p>
        </w:tc>
        <w:tc>
          <w:tcPr>
            <w:tcW w:w="3261" w:type="dxa"/>
            <w:tcBorders>
              <w:top w:val="single" w:sz="4" w:space="0" w:color="auto"/>
              <w:left w:val="single" w:sz="4" w:space="0" w:color="auto"/>
              <w:bottom w:val="single" w:sz="4" w:space="0" w:color="auto"/>
              <w:right w:val="single" w:sz="4" w:space="0" w:color="auto"/>
            </w:tcBorders>
          </w:tcPr>
          <w:p w:rsidR="00CC7705" w:rsidRPr="00D941AE" w:rsidRDefault="00CC7705" w:rsidP="00CC7705">
            <w:pPr>
              <w:autoSpaceDE w:val="0"/>
              <w:autoSpaceDN w:val="0"/>
              <w:adjustRightInd w:val="0"/>
              <w:ind w:left="-108" w:right="-108"/>
              <w:rPr>
                <w:rFonts w:ascii="Times New Roman" w:hAnsi="Times New Roman"/>
                <w:bCs/>
                <w:sz w:val="24"/>
                <w:szCs w:val="24"/>
              </w:rPr>
            </w:pPr>
          </w:p>
        </w:tc>
      </w:tr>
      <w:tr w:rsidR="00CC770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C7705" w:rsidRPr="008904AF" w:rsidRDefault="00CC770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96C14" w:rsidRPr="00396C14" w:rsidRDefault="00396C14" w:rsidP="00396C14">
            <w:pPr>
              <w:autoSpaceDE w:val="0"/>
              <w:autoSpaceDN w:val="0"/>
              <w:adjustRightInd w:val="0"/>
              <w:ind w:left="-108"/>
              <w:jc w:val="both"/>
              <w:rPr>
                <w:rFonts w:ascii="Times New Roman" w:hAnsi="Times New Roman"/>
                <w:sz w:val="24"/>
                <w:szCs w:val="24"/>
              </w:rPr>
            </w:pPr>
            <w:r w:rsidRPr="00396C14">
              <w:rPr>
                <w:rFonts w:ascii="Times New Roman" w:hAnsi="Times New Roman"/>
                <w:sz w:val="24"/>
                <w:szCs w:val="24"/>
              </w:rPr>
              <w:tab/>
              <w:t>&lt;Письмо&gt; Минстроя России от 15.01.2018 N 812-АЧ/04</w:t>
            </w:r>
          </w:p>
          <w:p w:rsidR="00CC7705" w:rsidRPr="00CC7705" w:rsidRDefault="00396C14" w:rsidP="00396C14">
            <w:pPr>
              <w:autoSpaceDE w:val="0"/>
              <w:autoSpaceDN w:val="0"/>
              <w:adjustRightInd w:val="0"/>
              <w:ind w:left="-108"/>
              <w:jc w:val="both"/>
              <w:rPr>
                <w:rFonts w:ascii="Times New Roman" w:hAnsi="Times New Roman"/>
                <w:sz w:val="24"/>
                <w:szCs w:val="24"/>
              </w:rPr>
            </w:pPr>
            <w:r w:rsidRPr="00396C14">
              <w:rPr>
                <w:rFonts w:ascii="Times New Roman" w:hAnsi="Times New Roman"/>
                <w:sz w:val="24"/>
                <w:szCs w:val="24"/>
              </w:rPr>
              <w:tab/>
              <w:t>&lt;О применении Федерального закона от 31.12.2017 N 503-ФЗ "О внесении изменений в Федеральный закон "Об отходах производства и потребления" и отдельные законодательные акты Российской Федерации"&gt;</w:t>
            </w:r>
          </w:p>
        </w:tc>
        <w:tc>
          <w:tcPr>
            <w:tcW w:w="8079" w:type="dxa"/>
            <w:tcBorders>
              <w:top w:val="single" w:sz="4" w:space="0" w:color="auto"/>
              <w:left w:val="single" w:sz="4" w:space="0" w:color="auto"/>
              <w:bottom w:val="single" w:sz="4" w:space="0" w:color="auto"/>
              <w:right w:val="single" w:sz="4" w:space="0" w:color="auto"/>
            </w:tcBorders>
          </w:tcPr>
          <w:p w:rsidR="00396C14" w:rsidRPr="00396C14" w:rsidRDefault="00396C14" w:rsidP="00396C14">
            <w:pPr>
              <w:autoSpaceDE w:val="0"/>
              <w:autoSpaceDN w:val="0"/>
              <w:adjustRightInd w:val="0"/>
              <w:ind w:left="-108"/>
              <w:jc w:val="both"/>
              <w:rPr>
                <w:rFonts w:ascii="Times New Roman" w:hAnsi="Times New Roman"/>
                <w:bCs/>
              </w:rPr>
            </w:pPr>
            <w:r w:rsidRPr="00396C14">
              <w:rPr>
                <w:rFonts w:ascii="Times New Roman" w:hAnsi="Times New Roman"/>
                <w:bCs/>
              </w:rPr>
              <w:t>Исключение платы по обращению с ТКО из платы за содержание жилого помещения и включение ее в состав платы за коммунальные услуги не требует принятия решения общим собранием собственников помещений в многоквартирном доме</w:t>
            </w:r>
          </w:p>
          <w:p w:rsidR="00396C14" w:rsidRPr="00396C14" w:rsidRDefault="00396C14" w:rsidP="00396C14">
            <w:pPr>
              <w:autoSpaceDE w:val="0"/>
              <w:autoSpaceDN w:val="0"/>
              <w:adjustRightInd w:val="0"/>
              <w:ind w:left="-108"/>
              <w:jc w:val="both"/>
              <w:rPr>
                <w:rFonts w:ascii="Times New Roman" w:hAnsi="Times New Roman"/>
                <w:bCs/>
              </w:rPr>
            </w:pPr>
            <w:proofErr w:type="gramStart"/>
            <w:r w:rsidRPr="00396C14">
              <w:rPr>
                <w:rFonts w:ascii="Times New Roman" w:hAnsi="Times New Roman"/>
                <w:bCs/>
              </w:rPr>
              <w:t>Минстрой России сообщает, что 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(далее - Федеральный закон N 503) предусмотрено, что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w:t>
            </w:r>
            <w:proofErr w:type="gramEnd"/>
            <w:r w:rsidRPr="00396C14">
              <w:rPr>
                <w:rFonts w:ascii="Times New Roman" w:hAnsi="Times New Roman"/>
                <w:bCs/>
              </w:rPr>
              <w:t xml:space="preserve"> стоимость услуг по сбору, вывозу, утилизации (захоронению) твердых коммунальных отходов исключается из </w:t>
            </w:r>
            <w:proofErr w:type="gramStart"/>
            <w:r w:rsidRPr="00396C14">
              <w:rPr>
                <w:rFonts w:ascii="Times New Roman" w:hAnsi="Times New Roman"/>
                <w:bCs/>
              </w:rPr>
              <w:t>платы</w:t>
            </w:r>
            <w:proofErr w:type="gramEnd"/>
            <w:r w:rsidRPr="00396C14">
              <w:rPr>
                <w:rFonts w:ascii="Times New Roman" w:hAnsi="Times New Roman"/>
                <w:bCs/>
              </w:rPr>
              <w:t xml:space="preserve">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rsidRPr="00396C14">
              <w:rPr>
                <w:rFonts w:ascii="Times New Roman" w:hAnsi="Times New Roman"/>
                <w:bCs/>
              </w:rPr>
              <w:t>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w:t>
            </w:r>
            <w:proofErr w:type="gramEnd"/>
            <w:r w:rsidRPr="00396C14">
              <w:rPr>
                <w:rFonts w:ascii="Times New Roman" w:hAnsi="Times New Roman"/>
                <w:bCs/>
              </w:rPr>
              <w:t xml:space="preserve"> размера платы.</w:t>
            </w:r>
          </w:p>
          <w:p w:rsidR="00CC7705" w:rsidRPr="00CC7705" w:rsidRDefault="00396C14" w:rsidP="00396C14">
            <w:pPr>
              <w:autoSpaceDE w:val="0"/>
              <w:autoSpaceDN w:val="0"/>
              <w:adjustRightInd w:val="0"/>
              <w:ind w:left="-108"/>
              <w:jc w:val="both"/>
              <w:rPr>
                <w:rFonts w:ascii="Times New Roman" w:hAnsi="Times New Roman"/>
                <w:bCs/>
              </w:rPr>
            </w:pPr>
            <w:r w:rsidRPr="00396C14">
              <w:rPr>
                <w:rFonts w:ascii="Times New Roman" w:hAnsi="Times New Roman"/>
                <w:bCs/>
              </w:rPr>
              <w:t>Таким образом, исключение платы по обращению с твердыми коммунальными отходами из платы за содержание жилого помещения и включение ее в состав платы за коммунальные услуги не требует принятия решения общим собранием собственников помещений в многоквартирном доме.</w:t>
            </w:r>
          </w:p>
        </w:tc>
        <w:tc>
          <w:tcPr>
            <w:tcW w:w="3261" w:type="dxa"/>
            <w:tcBorders>
              <w:top w:val="single" w:sz="4" w:space="0" w:color="auto"/>
              <w:left w:val="single" w:sz="4" w:space="0" w:color="auto"/>
              <w:bottom w:val="single" w:sz="4" w:space="0" w:color="auto"/>
              <w:right w:val="single" w:sz="4" w:space="0" w:color="auto"/>
            </w:tcBorders>
          </w:tcPr>
          <w:p w:rsidR="00CC7705" w:rsidRPr="00CC7705" w:rsidRDefault="00CC7705" w:rsidP="00CC7705">
            <w:pPr>
              <w:autoSpaceDE w:val="0"/>
              <w:autoSpaceDN w:val="0"/>
              <w:adjustRightInd w:val="0"/>
              <w:ind w:left="-108" w:right="-108"/>
              <w:rPr>
                <w:rFonts w:ascii="Times New Roman" w:hAnsi="Times New Roman"/>
                <w:bCs/>
                <w:sz w:val="24"/>
                <w:szCs w:val="24"/>
              </w:rPr>
            </w:pPr>
          </w:p>
        </w:tc>
      </w:tr>
      <w:tr w:rsidR="004308A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308A6" w:rsidRPr="008904AF" w:rsidRDefault="004308A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D091A" w:rsidRPr="009D091A" w:rsidRDefault="009D091A" w:rsidP="009D091A">
            <w:pPr>
              <w:autoSpaceDE w:val="0"/>
              <w:autoSpaceDN w:val="0"/>
              <w:adjustRightInd w:val="0"/>
              <w:ind w:left="-108"/>
              <w:jc w:val="both"/>
              <w:rPr>
                <w:rFonts w:ascii="Times New Roman" w:hAnsi="Times New Roman"/>
                <w:sz w:val="24"/>
                <w:szCs w:val="24"/>
              </w:rPr>
            </w:pPr>
            <w:r w:rsidRPr="009D091A">
              <w:rPr>
                <w:rFonts w:ascii="Times New Roman" w:hAnsi="Times New Roman"/>
                <w:sz w:val="24"/>
                <w:szCs w:val="24"/>
              </w:rPr>
              <w:tab/>
              <w:t xml:space="preserve">&lt;Письмо&gt; </w:t>
            </w:r>
            <w:proofErr w:type="spellStart"/>
            <w:r w:rsidRPr="009D091A">
              <w:rPr>
                <w:rFonts w:ascii="Times New Roman" w:hAnsi="Times New Roman"/>
                <w:sz w:val="24"/>
                <w:szCs w:val="24"/>
              </w:rPr>
              <w:t>Минпросвещения</w:t>
            </w:r>
            <w:proofErr w:type="spellEnd"/>
            <w:r w:rsidRPr="009D091A">
              <w:rPr>
                <w:rFonts w:ascii="Times New Roman" w:hAnsi="Times New Roman"/>
                <w:sz w:val="24"/>
                <w:szCs w:val="24"/>
              </w:rPr>
              <w:t xml:space="preserve"> России от 22.01.2019 N 03-140</w:t>
            </w:r>
          </w:p>
          <w:p w:rsidR="004308A6" w:rsidRPr="0047199B" w:rsidRDefault="009D091A" w:rsidP="009D091A">
            <w:pPr>
              <w:autoSpaceDE w:val="0"/>
              <w:autoSpaceDN w:val="0"/>
              <w:adjustRightInd w:val="0"/>
              <w:ind w:left="-108"/>
              <w:jc w:val="both"/>
              <w:rPr>
                <w:rFonts w:ascii="Times New Roman" w:hAnsi="Times New Roman"/>
                <w:sz w:val="24"/>
                <w:szCs w:val="24"/>
              </w:rPr>
            </w:pPr>
            <w:r w:rsidRPr="009D091A">
              <w:rPr>
                <w:rFonts w:ascii="Times New Roman" w:hAnsi="Times New Roman"/>
                <w:sz w:val="24"/>
                <w:szCs w:val="24"/>
              </w:rPr>
              <w:lastRenderedPageBreak/>
              <w:tab/>
              <w:t>"О приеме в 1 класс"</w:t>
            </w:r>
          </w:p>
        </w:tc>
        <w:tc>
          <w:tcPr>
            <w:tcW w:w="8079" w:type="dxa"/>
            <w:tcBorders>
              <w:top w:val="single" w:sz="4" w:space="0" w:color="auto"/>
              <w:left w:val="single" w:sz="4" w:space="0" w:color="auto"/>
              <w:bottom w:val="single" w:sz="4" w:space="0" w:color="auto"/>
              <w:right w:val="single" w:sz="4" w:space="0" w:color="auto"/>
            </w:tcBorders>
          </w:tcPr>
          <w:p w:rsidR="009D091A" w:rsidRPr="009D091A" w:rsidRDefault="009D091A" w:rsidP="009D091A">
            <w:pPr>
              <w:autoSpaceDE w:val="0"/>
              <w:autoSpaceDN w:val="0"/>
              <w:adjustRightInd w:val="0"/>
              <w:ind w:left="-108"/>
              <w:jc w:val="both"/>
              <w:rPr>
                <w:rFonts w:ascii="Times New Roman" w:hAnsi="Times New Roman"/>
                <w:bCs/>
              </w:rPr>
            </w:pPr>
            <w:r w:rsidRPr="009D091A">
              <w:rPr>
                <w:rFonts w:ascii="Times New Roman" w:hAnsi="Times New Roman"/>
                <w:bCs/>
              </w:rPr>
              <w:lastRenderedPageBreak/>
              <w:t>Разъяснен порядок приема в 1-й класс детей, проживающих как на закрепленных, так и на незакрепленных за образовательной организацией территориях</w:t>
            </w:r>
          </w:p>
          <w:p w:rsidR="009D091A" w:rsidRPr="009D091A" w:rsidRDefault="009D091A" w:rsidP="009D091A">
            <w:pPr>
              <w:autoSpaceDE w:val="0"/>
              <w:autoSpaceDN w:val="0"/>
              <w:adjustRightInd w:val="0"/>
              <w:ind w:left="-108"/>
              <w:jc w:val="both"/>
              <w:rPr>
                <w:rFonts w:ascii="Times New Roman" w:hAnsi="Times New Roman"/>
                <w:bCs/>
              </w:rPr>
            </w:pPr>
            <w:r w:rsidRPr="009D091A">
              <w:rPr>
                <w:rFonts w:ascii="Times New Roman" w:hAnsi="Times New Roman"/>
                <w:bCs/>
              </w:rPr>
              <w:lastRenderedPageBreak/>
              <w:t>Для зачисления ребенка в 1-й класс родители (законные представители) представляют в образовательную организацию, в числе прочего, документ, содержащий сведения о регистрации ребенка по месту жительства или месту пребывания на закрепленной территории. Предъявление указанного документа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до 30 июня текущего года.</w:t>
            </w:r>
          </w:p>
          <w:p w:rsidR="009D091A" w:rsidRPr="009D091A" w:rsidRDefault="009D091A" w:rsidP="009D091A">
            <w:pPr>
              <w:autoSpaceDE w:val="0"/>
              <w:autoSpaceDN w:val="0"/>
              <w:adjustRightInd w:val="0"/>
              <w:ind w:left="-108"/>
              <w:jc w:val="both"/>
              <w:rPr>
                <w:rFonts w:ascii="Times New Roman" w:hAnsi="Times New Roman"/>
                <w:bCs/>
              </w:rPr>
            </w:pPr>
            <w:r w:rsidRPr="009D091A">
              <w:rPr>
                <w:rFonts w:ascii="Times New Roman" w:hAnsi="Times New Roman"/>
                <w:bCs/>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308A6" w:rsidRPr="0047199B" w:rsidRDefault="009D091A" w:rsidP="009D091A">
            <w:pPr>
              <w:autoSpaceDE w:val="0"/>
              <w:autoSpaceDN w:val="0"/>
              <w:adjustRightInd w:val="0"/>
              <w:ind w:left="-108"/>
              <w:jc w:val="both"/>
              <w:rPr>
                <w:rFonts w:ascii="Times New Roman" w:hAnsi="Times New Roman"/>
                <w:bCs/>
              </w:rPr>
            </w:pPr>
            <w:r w:rsidRPr="009D091A">
              <w:rPr>
                <w:rFonts w:ascii="Times New Roman" w:hAnsi="Times New Roman"/>
                <w:bCs/>
              </w:rPr>
              <w:t>В приеме в государственную или муниципальную образовательную организацию может быть отказано только по причине отсутствия в ней свободных мест.</w:t>
            </w:r>
          </w:p>
        </w:tc>
        <w:tc>
          <w:tcPr>
            <w:tcW w:w="3261" w:type="dxa"/>
            <w:tcBorders>
              <w:top w:val="single" w:sz="4" w:space="0" w:color="auto"/>
              <w:left w:val="single" w:sz="4" w:space="0" w:color="auto"/>
              <w:bottom w:val="single" w:sz="4" w:space="0" w:color="auto"/>
              <w:right w:val="single" w:sz="4" w:space="0" w:color="auto"/>
            </w:tcBorders>
          </w:tcPr>
          <w:p w:rsidR="004308A6" w:rsidRPr="0047199B" w:rsidRDefault="004308A6" w:rsidP="0047199B">
            <w:pPr>
              <w:autoSpaceDE w:val="0"/>
              <w:autoSpaceDN w:val="0"/>
              <w:adjustRightInd w:val="0"/>
              <w:ind w:left="-108" w:right="-108"/>
              <w:rPr>
                <w:rFonts w:ascii="Times New Roman" w:hAnsi="Times New Roman"/>
                <w:bCs/>
                <w:sz w:val="24"/>
                <w:szCs w:val="24"/>
              </w:rPr>
            </w:pP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Письмо Минэкономразвития России от 17.01.2019 N ОГ-Д23-239</w:t>
            </w:r>
          </w:p>
          <w:p w:rsidR="00D941AE" w:rsidRPr="004308A6" w:rsidRDefault="00E26CE8" w:rsidP="00E26CE8">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&lt;О рассмотрении обращения&gt;</w:t>
            </w:r>
          </w:p>
        </w:tc>
        <w:tc>
          <w:tcPr>
            <w:tcW w:w="8079"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Разъяснены особенности осуществления государственной регистрации права собственности на объект ИЖС, ранее поставленного на кадастровый учет</w:t>
            </w:r>
          </w:p>
          <w:p w:rsidR="00E26CE8" w:rsidRPr="00E26CE8" w:rsidRDefault="00E26CE8" w:rsidP="00E26CE8">
            <w:pPr>
              <w:autoSpaceDE w:val="0"/>
              <w:autoSpaceDN w:val="0"/>
              <w:adjustRightInd w:val="0"/>
              <w:ind w:left="-108"/>
              <w:jc w:val="both"/>
              <w:rPr>
                <w:rFonts w:ascii="Times New Roman" w:hAnsi="Times New Roman"/>
                <w:bCs/>
              </w:rPr>
            </w:pPr>
            <w:proofErr w:type="gramStart"/>
            <w:r w:rsidRPr="00E26CE8">
              <w:rPr>
                <w:rFonts w:ascii="Times New Roman" w:hAnsi="Times New Roman"/>
                <w:bCs/>
              </w:rPr>
              <w:t>Сообщается, что в случае если сведения о земельном участке и об объекте индивидуального жилищного строительства (если речь идет об объекте ИЖС на земельном участке, предназначенном для индивидуального жилищного строительства, ведения ЛПХ) уже содержатся в кадастре недвижимости ЕГРН (как о ранее учтенных объектах недвижимости), а лицо является правообладателем объекта ИЖС и земельного участка или только земельного участка в отсутствие зарегистрированного в</w:t>
            </w:r>
            <w:proofErr w:type="gramEnd"/>
            <w:r w:rsidRPr="00E26CE8">
              <w:rPr>
                <w:rFonts w:ascii="Times New Roman" w:hAnsi="Times New Roman"/>
                <w:bCs/>
              </w:rPr>
              <w:t xml:space="preserve"> ЕГРН права (имеется правоустанавливающий документ на земельный участок), то для государственной регистрации права на такой объект необходимо представить правоустанавливающий документ на земельный участок.</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При этом если такой документ на земельный участок не подтверждает, что объект ИЖС не является самовольной постройкой, необходимо представить один из следующих документов:</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документ о предоставлении, приобретении земельного участка с видом разрешенного использования, позволяющим осуществлять застройку;</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договор о предоставлении земельного участка под застройку, о праве на застройку и т.п., заключенного с уполномоченным органом государственной власти и в порядке, действовавшем в период строительства такого объекта.</w:t>
            </w:r>
          </w:p>
          <w:p w:rsidR="00D941AE" w:rsidRPr="004308A6"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 xml:space="preserve">В случае безвозвратной утраты указанных документов, а </w:t>
            </w:r>
            <w:proofErr w:type="gramStart"/>
            <w:r w:rsidRPr="00E26CE8">
              <w:rPr>
                <w:rFonts w:ascii="Times New Roman" w:hAnsi="Times New Roman"/>
                <w:bCs/>
              </w:rPr>
              <w:t>также</w:t>
            </w:r>
            <w:proofErr w:type="gramEnd"/>
            <w:r w:rsidRPr="00E26CE8">
              <w:rPr>
                <w:rFonts w:ascii="Times New Roman" w:hAnsi="Times New Roman"/>
                <w:bCs/>
              </w:rPr>
              <w:t xml:space="preserve"> если индивидуальный жилой дом не является ранее учтенным, право собственности на такой жилой дом может быть признано в судебном порядке, в частности, в силу </w:t>
            </w:r>
            <w:proofErr w:type="spellStart"/>
            <w:r w:rsidRPr="00E26CE8">
              <w:rPr>
                <w:rFonts w:ascii="Times New Roman" w:hAnsi="Times New Roman"/>
                <w:bCs/>
              </w:rPr>
              <w:t>приобретательной</w:t>
            </w:r>
            <w:proofErr w:type="spellEnd"/>
            <w:r w:rsidRPr="00E26CE8">
              <w:rPr>
                <w:rFonts w:ascii="Times New Roman" w:hAnsi="Times New Roman"/>
                <w:bCs/>
              </w:rPr>
              <w:t xml:space="preserve"> давности.</w:t>
            </w:r>
          </w:p>
        </w:tc>
        <w:tc>
          <w:tcPr>
            <w:tcW w:w="3261" w:type="dxa"/>
            <w:tcBorders>
              <w:top w:val="single" w:sz="4" w:space="0" w:color="auto"/>
              <w:left w:val="single" w:sz="4" w:space="0" w:color="auto"/>
              <w:bottom w:val="single" w:sz="4" w:space="0" w:color="auto"/>
              <w:right w:val="single" w:sz="4" w:space="0" w:color="auto"/>
            </w:tcBorders>
          </w:tcPr>
          <w:p w:rsidR="00D941AE" w:rsidRPr="0047199B" w:rsidRDefault="00D941AE" w:rsidP="0047199B">
            <w:pPr>
              <w:autoSpaceDE w:val="0"/>
              <w:autoSpaceDN w:val="0"/>
              <w:adjustRightInd w:val="0"/>
              <w:ind w:left="-108" w:right="-108"/>
              <w:rPr>
                <w:rFonts w:ascii="Times New Roman" w:hAnsi="Times New Roman"/>
                <w:bCs/>
                <w:sz w:val="24"/>
                <w:szCs w:val="24"/>
              </w:rPr>
            </w:pPr>
          </w:p>
        </w:tc>
      </w:tr>
      <w:tr w:rsidR="0054212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42124" w:rsidRPr="008904AF" w:rsidRDefault="0054212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2124" w:rsidRPr="00542124" w:rsidRDefault="00542124" w:rsidP="00542124">
            <w:pPr>
              <w:tabs>
                <w:tab w:val="left" w:pos="1066"/>
              </w:tabs>
              <w:autoSpaceDE w:val="0"/>
              <w:autoSpaceDN w:val="0"/>
              <w:adjustRightInd w:val="0"/>
              <w:ind w:left="-108"/>
              <w:jc w:val="both"/>
              <w:rPr>
                <w:rFonts w:ascii="Times New Roman" w:hAnsi="Times New Roman"/>
                <w:sz w:val="24"/>
                <w:szCs w:val="24"/>
              </w:rPr>
            </w:pPr>
            <w:r w:rsidRPr="00542124">
              <w:rPr>
                <w:rFonts w:ascii="Times New Roman" w:hAnsi="Times New Roman"/>
                <w:sz w:val="24"/>
                <w:szCs w:val="24"/>
              </w:rPr>
              <w:t>&lt;Письмо&gt; ФНС России от 17.04.2019 N БС-4-21/7176@</w:t>
            </w:r>
          </w:p>
          <w:p w:rsidR="00542124" w:rsidRPr="00E26CE8" w:rsidRDefault="00542124" w:rsidP="00542124">
            <w:pPr>
              <w:tabs>
                <w:tab w:val="left" w:pos="1066"/>
              </w:tabs>
              <w:autoSpaceDE w:val="0"/>
              <w:autoSpaceDN w:val="0"/>
              <w:adjustRightInd w:val="0"/>
              <w:ind w:left="-108"/>
              <w:jc w:val="both"/>
              <w:rPr>
                <w:rFonts w:ascii="Times New Roman" w:hAnsi="Times New Roman"/>
                <w:sz w:val="24"/>
                <w:szCs w:val="24"/>
              </w:rPr>
            </w:pPr>
            <w:r w:rsidRPr="00542124">
              <w:rPr>
                <w:rFonts w:ascii="Times New Roman" w:hAnsi="Times New Roman"/>
                <w:sz w:val="24"/>
                <w:szCs w:val="24"/>
              </w:rPr>
              <w:t xml:space="preserve">"Об основных положениях Федерального закона от 15.04.2019 N 63-ФЗ, </w:t>
            </w:r>
            <w:r w:rsidRPr="00542124">
              <w:rPr>
                <w:rFonts w:ascii="Times New Roman" w:hAnsi="Times New Roman"/>
                <w:sz w:val="24"/>
                <w:szCs w:val="24"/>
              </w:rPr>
              <w:lastRenderedPageBreak/>
              <w:t>касающихся налогообложения имущества"</w:t>
            </w:r>
          </w:p>
        </w:tc>
        <w:tc>
          <w:tcPr>
            <w:tcW w:w="8079" w:type="dxa"/>
            <w:tcBorders>
              <w:top w:val="single" w:sz="4" w:space="0" w:color="auto"/>
              <w:left w:val="single" w:sz="4" w:space="0" w:color="auto"/>
              <w:bottom w:val="single" w:sz="4" w:space="0" w:color="auto"/>
              <w:right w:val="single" w:sz="4" w:space="0" w:color="auto"/>
            </w:tcBorders>
          </w:tcPr>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lastRenderedPageBreak/>
              <w:t>ФНС России сообщила об изменениях в налогообложении земельным налогом, транспортным налогом и налогом на имущество</w:t>
            </w:r>
          </w:p>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Речь идет о Федеральном законе от 15.04.2019 N 63-ФЗ, которым внесены изменения в НК РФ.</w:t>
            </w:r>
          </w:p>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Сообщено, в частности, о следующем:</w:t>
            </w:r>
          </w:p>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 xml:space="preserve">уточнены основания освобождения от налогообложения транспортных средств, </w:t>
            </w:r>
            <w:r w:rsidRPr="00542124">
              <w:rPr>
                <w:rFonts w:ascii="Times New Roman" w:hAnsi="Times New Roman"/>
                <w:bCs/>
              </w:rPr>
              <w:lastRenderedPageBreak/>
              <w:t>находящихся в розыске в связи с их угоном (кражей);</w:t>
            </w:r>
          </w:p>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с налогового периода 2020 г. отменена обязанность по представлению налоговых деклараций по транспортному налогу (уплата налога будет осуществляться на основании сообщения налогового органа об исчисленной сумме налога);</w:t>
            </w:r>
          </w:p>
          <w:p w:rsidR="00542124" w:rsidRPr="00542124"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с налогового периода 2020 г. отменена обязанность по представлению расчетов по авансовым платежам по налогу на имущество организаций, а также вводятся положения о возможности представления единой налоговой отчетности (для налогоплательщиков, состоящих на учете в нескольких налоговых органах по месту нахождения объектов недвижимого имущества);</w:t>
            </w:r>
          </w:p>
          <w:p w:rsidR="00542124" w:rsidRPr="00E26CE8" w:rsidRDefault="00542124" w:rsidP="00542124">
            <w:pPr>
              <w:autoSpaceDE w:val="0"/>
              <w:autoSpaceDN w:val="0"/>
              <w:adjustRightInd w:val="0"/>
              <w:ind w:left="-108"/>
              <w:jc w:val="both"/>
              <w:rPr>
                <w:rFonts w:ascii="Times New Roman" w:hAnsi="Times New Roman"/>
                <w:bCs/>
              </w:rPr>
            </w:pPr>
            <w:r w:rsidRPr="00542124">
              <w:rPr>
                <w:rFonts w:ascii="Times New Roman" w:hAnsi="Times New Roman"/>
                <w:bCs/>
              </w:rPr>
              <w:t>при исчислении налога на имущество ФЛ увеличен размер налоговых вычетов для жилых помещений многодетных.</w:t>
            </w:r>
          </w:p>
        </w:tc>
        <w:tc>
          <w:tcPr>
            <w:tcW w:w="3261" w:type="dxa"/>
            <w:tcBorders>
              <w:top w:val="single" w:sz="4" w:space="0" w:color="auto"/>
              <w:left w:val="single" w:sz="4" w:space="0" w:color="auto"/>
              <w:bottom w:val="single" w:sz="4" w:space="0" w:color="auto"/>
              <w:right w:val="single" w:sz="4" w:space="0" w:color="auto"/>
            </w:tcBorders>
          </w:tcPr>
          <w:p w:rsidR="00542124" w:rsidRPr="0047199B" w:rsidRDefault="00542124" w:rsidP="0047199B">
            <w:pPr>
              <w:autoSpaceDE w:val="0"/>
              <w:autoSpaceDN w:val="0"/>
              <w:adjustRightInd w:val="0"/>
              <w:ind w:left="-108" w:right="-108"/>
              <w:rPr>
                <w:rFonts w:ascii="Times New Roman" w:hAnsi="Times New Roman"/>
                <w:bCs/>
                <w:sz w:val="24"/>
                <w:szCs w:val="24"/>
              </w:rPr>
            </w:pP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autoSpaceDE w:val="0"/>
              <w:autoSpaceDN w:val="0"/>
              <w:adjustRightInd w:val="0"/>
              <w:ind w:left="-108"/>
              <w:jc w:val="both"/>
              <w:rPr>
                <w:rFonts w:ascii="Times New Roman" w:hAnsi="Times New Roman"/>
                <w:sz w:val="24"/>
                <w:szCs w:val="24"/>
              </w:rPr>
            </w:pPr>
            <w:r w:rsidRPr="000A7679">
              <w:rPr>
                <w:rFonts w:ascii="Times New Roman" w:hAnsi="Times New Roman"/>
                <w:sz w:val="24"/>
                <w:szCs w:val="24"/>
              </w:rPr>
              <w:tab/>
              <w:t>&lt;Информация&gt; ФНС России</w:t>
            </w:r>
          </w:p>
          <w:p w:rsidR="000A7679" w:rsidRPr="00E26CE8" w:rsidRDefault="000A7679" w:rsidP="000A7679">
            <w:pPr>
              <w:autoSpaceDE w:val="0"/>
              <w:autoSpaceDN w:val="0"/>
              <w:adjustRightInd w:val="0"/>
              <w:ind w:left="-108"/>
              <w:jc w:val="both"/>
              <w:rPr>
                <w:rFonts w:ascii="Times New Roman" w:hAnsi="Times New Roman"/>
                <w:sz w:val="24"/>
                <w:szCs w:val="24"/>
              </w:rPr>
            </w:pPr>
            <w:r w:rsidRPr="000A7679">
              <w:rPr>
                <w:rFonts w:ascii="Times New Roman" w:hAnsi="Times New Roman"/>
                <w:sz w:val="24"/>
                <w:szCs w:val="24"/>
              </w:rPr>
              <w:tab/>
              <w:t xml:space="preserve">"Верховный суд РФ подтвердил, что правопреемник обязан платить земельный налог за участок, который получил от </w:t>
            </w:r>
            <w:proofErr w:type="spellStart"/>
            <w:r w:rsidRPr="000A7679">
              <w:rPr>
                <w:rFonts w:ascii="Times New Roman" w:hAnsi="Times New Roman"/>
                <w:sz w:val="24"/>
                <w:szCs w:val="24"/>
              </w:rPr>
              <w:t>юрлица</w:t>
            </w:r>
            <w:proofErr w:type="spellEnd"/>
            <w:r w:rsidRPr="000A7679">
              <w:rPr>
                <w:rFonts w:ascii="Times New Roman" w:hAnsi="Times New Roman"/>
                <w:sz w:val="24"/>
                <w:szCs w:val="24"/>
              </w:rPr>
              <w:t xml:space="preserve"> в бессрочное пользование"</w:t>
            </w:r>
          </w:p>
        </w:tc>
        <w:tc>
          <w:tcPr>
            <w:tcW w:w="8079" w:type="dxa"/>
            <w:tcBorders>
              <w:top w:val="single" w:sz="4" w:space="0" w:color="auto"/>
              <w:left w:val="single" w:sz="4" w:space="0" w:color="auto"/>
              <w:bottom w:val="single" w:sz="4" w:space="0" w:color="auto"/>
              <w:right w:val="single" w:sz="4" w:space="0" w:color="auto"/>
            </w:tcBorders>
          </w:tcPr>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Правопреемник должен платить земельный налог за участок, даже если не было регистрации права бессрочного пользования на него</w:t>
            </w:r>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 xml:space="preserve">Налогоплательщик не платил земельный налог за участок, который был получен от </w:t>
            </w:r>
            <w:proofErr w:type="spellStart"/>
            <w:r w:rsidRPr="000A7679">
              <w:rPr>
                <w:rFonts w:ascii="Times New Roman" w:hAnsi="Times New Roman"/>
                <w:bCs/>
              </w:rPr>
              <w:t>правопредшественника</w:t>
            </w:r>
            <w:proofErr w:type="spellEnd"/>
            <w:r w:rsidRPr="000A7679">
              <w:rPr>
                <w:rFonts w:ascii="Times New Roman" w:hAnsi="Times New Roman"/>
                <w:bCs/>
              </w:rPr>
              <w:t>. Организация не регистрировала свое право на этот участок, поскольку он не был включен в передаточный акт.</w:t>
            </w:r>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Суд первой инстанции указал, что налогоплательщик должен был платить земельный налог за участок, так как получил его в порядке преемства права, которое ранее было зарегистрировано госпредприятием в соответствующем реестре.</w:t>
            </w:r>
          </w:p>
          <w:p w:rsidR="000A7679" w:rsidRPr="000A7679"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Апелляционный суд согласился с налогоплательщиком и отменил решение суда первой инстанции.</w:t>
            </w:r>
          </w:p>
          <w:p w:rsidR="000A7679" w:rsidRPr="00E26CE8" w:rsidRDefault="000A7679" w:rsidP="000A7679">
            <w:pPr>
              <w:autoSpaceDE w:val="0"/>
              <w:autoSpaceDN w:val="0"/>
              <w:adjustRightInd w:val="0"/>
              <w:ind w:left="-108"/>
              <w:jc w:val="both"/>
              <w:rPr>
                <w:rFonts w:ascii="Times New Roman" w:hAnsi="Times New Roman"/>
                <w:bCs/>
              </w:rPr>
            </w:pPr>
            <w:r w:rsidRPr="000A7679">
              <w:rPr>
                <w:rFonts w:ascii="Times New Roman" w:hAnsi="Times New Roman"/>
                <w:bCs/>
              </w:rPr>
              <w:t xml:space="preserve">Суд кассационной инстанции признал доначисление земельного налога обоснованным и указал, что право постоянного (бессрочного) пользования земельным участком, зарегистрированное за </w:t>
            </w:r>
            <w:proofErr w:type="spellStart"/>
            <w:r w:rsidRPr="000A7679">
              <w:rPr>
                <w:rFonts w:ascii="Times New Roman" w:hAnsi="Times New Roman"/>
                <w:bCs/>
              </w:rPr>
              <w:t>правопредшественником</w:t>
            </w:r>
            <w:proofErr w:type="spellEnd"/>
            <w:r w:rsidRPr="000A7679">
              <w:rPr>
                <w:rFonts w:ascii="Times New Roman" w:hAnsi="Times New Roman"/>
                <w:bCs/>
              </w:rPr>
              <w:t>, перешло к обществу-преемнику в соответствии с п. 1 ст. 268 ГК РФ. В этом случае он становится плательщиком земельного налога независимо от регистрации перехода соответствующего права.</w:t>
            </w:r>
          </w:p>
        </w:tc>
        <w:tc>
          <w:tcPr>
            <w:tcW w:w="3261" w:type="dxa"/>
            <w:tcBorders>
              <w:top w:val="single" w:sz="4" w:space="0" w:color="auto"/>
              <w:left w:val="single" w:sz="4" w:space="0" w:color="auto"/>
              <w:bottom w:val="single" w:sz="4" w:space="0" w:color="auto"/>
              <w:right w:val="single" w:sz="4" w:space="0" w:color="auto"/>
            </w:tcBorders>
          </w:tcPr>
          <w:p w:rsidR="000A7679" w:rsidRPr="0047199B" w:rsidRDefault="000A7679" w:rsidP="0047199B">
            <w:pPr>
              <w:autoSpaceDE w:val="0"/>
              <w:autoSpaceDN w:val="0"/>
              <w:adjustRightInd w:val="0"/>
              <w:ind w:left="-108" w:right="-108"/>
              <w:rPr>
                <w:rFonts w:ascii="Times New Roman" w:hAnsi="Times New Roman"/>
                <w:bCs/>
                <w:sz w:val="24"/>
                <w:szCs w:val="24"/>
              </w:rPr>
            </w:pPr>
          </w:p>
        </w:tc>
      </w:tr>
      <w:tr w:rsidR="009F55B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F55B5" w:rsidRPr="008904AF" w:rsidRDefault="009F55B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F55B5" w:rsidRPr="009F55B5" w:rsidRDefault="009F55B5" w:rsidP="009F55B5">
            <w:pPr>
              <w:autoSpaceDE w:val="0"/>
              <w:autoSpaceDN w:val="0"/>
              <w:adjustRightInd w:val="0"/>
              <w:ind w:left="-108"/>
              <w:jc w:val="both"/>
              <w:rPr>
                <w:rFonts w:ascii="Times New Roman" w:hAnsi="Times New Roman"/>
                <w:sz w:val="24"/>
                <w:szCs w:val="24"/>
              </w:rPr>
            </w:pPr>
            <w:r w:rsidRPr="009F55B5">
              <w:rPr>
                <w:rFonts w:ascii="Times New Roman" w:hAnsi="Times New Roman"/>
                <w:sz w:val="24"/>
                <w:szCs w:val="24"/>
              </w:rPr>
              <w:tab/>
              <w:t>&lt;Информация&gt; ФНС России</w:t>
            </w:r>
          </w:p>
          <w:p w:rsidR="009F55B5" w:rsidRPr="000A7679" w:rsidRDefault="009F55B5" w:rsidP="009F55B5">
            <w:pPr>
              <w:autoSpaceDE w:val="0"/>
              <w:autoSpaceDN w:val="0"/>
              <w:adjustRightInd w:val="0"/>
              <w:ind w:left="-108"/>
              <w:jc w:val="both"/>
              <w:rPr>
                <w:rFonts w:ascii="Times New Roman" w:hAnsi="Times New Roman"/>
                <w:sz w:val="24"/>
                <w:szCs w:val="24"/>
              </w:rPr>
            </w:pPr>
            <w:r w:rsidRPr="009F55B5">
              <w:rPr>
                <w:rFonts w:ascii="Times New Roman" w:hAnsi="Times New Roman"/>
                <w:sz w:val="24"/>
                <w:szCs w:val="24"/>
              </w:rPr>
              <w:tab/>
              <w:t>"Налог на земельные участки физлиц в 2019 году рассчитают по новым правилам"</w:t>
            </w:r>
          </w:p>
        </w:tc>
        <w:tc>
          <w:tcPr>
            <w:tcW w:w="8079" w:type="dxa"/>
            <w:tcBorders>
              <w:top w:val="single" w:sz="4" w:space="0" w:color="auto"/>
              <w:left w:val="single" w:sz="4" w:space="0" w:color="auto"/>
              <w:bottom w:val="single" w:sz="4" w:space="0" w:color="auto"/>
              <w:right w:val="single" w:sz="4" w:space="0" w:color="auto"/>
            </w:tcBorders>
          </w:tcPr>
          <w:p w:rsidR="009F55B5" w:rsidRPr="009F55B5" w:rsidRDefault="009F55B5" w:rsidP="009F55B5">
            <w:pPr>
              <w:autoSpaceDE w:val="0"/>
              <w:autoSpaceDN w:val="0"/>
              <w:adjustRightInd w:val="0"/>
              <w:ind w:left="-108"/>
              <w:jc w:val="both"/>
              <w:rPr>
                <w:rFonts w:ascii="Times New Roman" w:hAnsi="Times New Roman"/>
                <w:bCs/>
              </w:rPr>
            </w:pPr>
            <w:r w:rsidRPr="009F55B5">
              <w:rPr>
                <w:rFonts w:ascii="Times New Roman" w:hAnsi="Times New Roman"/>
                <w:bCs/>
              </w:rPr>
              <w:t>Земельный налог физлицам будет рассчитан по новым правилам</w:t>
            </w:r>
          </w:p>
          <w:p w:rsidR="009F55B5" w:rsidRPr="009F55B5" w:rsidRDefault="009F55B5" w:rsidP="009F55B5">
            <w:pPr>
              <w:autoSpaceDE w:val="0"/>
              <w:autoSpaceDN w:val="0"/>
              <w:adjustRightInd w:val="0"/>
              <w:ind w:left="-108"/>
              <w:jc w:val="both"/>
              <w:rPr>
                <w:rFonts w:ascii="Times New Roman" w:hAnsi="Times New Roman"/>
                <w:bCs/>
              </w:rPr>
            </w:pPr>
            <w:r w:rsidRPr="009F55B5">
              <w:rPr>
                <w:rFonts w:ascii="Times New Roman" w:hAnsi="Times New Roman"/>
                <w:bCs/>
              </w:rPr>
              <w:t>В частности, с этого года подлежит применению коэффициент, ограничивающий рост налога не более чем на 10% по сравнению с предшествующим годом.</w:t>
            </w:r>
          </w:p>
          <w:p w:rsidR="009F55B5" w:rsidRPr="009F55B5" w:rsidRDefault="009F55B5" w:rsidP="009F55B5">
            <w:pPr>
              <w:autoSpaceDE w:val="0"/>
              <w:autoSpaceDN w:val="0"/>
              <w:adjustRightInd w:val="0"/>
              <w:ind w:left="-108"/>
              <w:jc w:val="both"/>
              <w:rPr>
                <w:rFonts w:ascii="Times New Roman" w:hAnsi="Times New Roman"/>
                <w:bCs/>
              </w:rPr>
            </w:pPr>
            <w:r w:rsidRPr="009F55B5">
              <w:rPr>
                <w:rFonts w:ascii="Times New Roman" w:hAnsi="Times New Roman"/>
                <w:bCs/>
              </w:rPr>
              <w:t>Право на льготу по земельному налогу в виде вычета стоимости 6 соток предоставлено лицам, имеющим трех и более несовершеннолетних детей.</w:t>
            </w:r>
          </w:p>
          <w:p w:rsidR="009F55B5" w:rsidRPr="000A7679" w:rsidRDefault="009F55B5" w:rsidP="009F55B5">
            <w:pPr>
              <w:autoSpaceDE w:val="0"/>
              <w:autoSpaceDN w:val="0"/>
              <w:adjustRightInd w:val="0"/>
              <w:ind w:left="-108"/>
              <w:jc w:val="both"/>
              <w:rPr>
                <w:rFonts w:ascii="Times New Roman" w:hAnsi="Times New Roman"/>
                <w:bCs/>
              </w:rPr>
            </w:pPr>
            <w:r w:rsidRPr="009F55B5">
              <w:rPr>
                <w:rFonts w:ascii="Times New Roman" w:hAnsi="Times New Roman"/>
                <w:bCs/>
              </w:rPr>
              <w:t>В ряде регионов будут применены новые результаты государственной кадастровой оценки земель, вступившие в силу с 2018 года.</w:t>
            </w:r>
          </w:p>
        </w:tc>
        <w:tc>
          <w:tcPr>
            <w:tcW w:w="3261" w:type="dxa"/>
            <w:tcBorders>
              <w:top w:val="single" w:sz="4" w:space="0" w:color="auto"/>
              <w:left w:val="single" w:sz="4" w:space="0" w:color="auto"/>
              <w:bottom w:val="single" w:sz="4" w:space="0" w:color="auto"/>
              <w:right w:val="single" w:sz="4" w:space="0" w:color="auto"/>
            </w:tcBorders>
          </w:tcPr>
          <w:p w:rsidR="009F55B5" w:rsidRPr="0047199B" w:rsidRDefault="009F55B5" w:rsidP="0047199B">
            <w:pPr>
              <w:autoSpaceDE w:val="0"/>
              <w:autoSpaceDN w:val="0"/>
              <w:adjustRightInd w:val="0"/>
              <w:ind w:left="-108" w:right="-108"/>
              <w:rPr>
                <w:rFonts w:ascii="Times New Roman" w:hAnsi="Times New Roman"/>
                <w:bCs/>
                <w:sz w:val="24"/>
                <w:szCs w:val="24"/>
              </w:rPr>
            </w:pPr>
          </w:p>
        </w:tc>
      </w:tr>
      <w:tr w:rsidR="00D941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941AE" w:rsidRPr="008904AF" w:rsidRDefault="00D941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941AE" w:rsidRPr="00D941AE" w:rsidRDefault="00E26CE8" w:rsidP="00D941AE">
            <w:pPr>
              <w:autoSpaceDE w:val="0"/>
              <w:autoSpaceDN w:val="0"/>
              <w:adjustRightInd w:val="0"/>
              <w:ind w:left="-108"/>
              <w:jc w:val="both"/>
              <w:rPr>
                <w:rFonts w:ascii="Times New Roman" w:hAnsi="Times New Roman"/>
                <w:sz w:val="24"/>
                <w:szCs w:val="24"/>
              </w:rPr>
            </w:pPr>
            <w:r w:rsidRPr="00E26CE8">
              <w:rPr>
                <w:rFonts w:ascii="Times New Roman" w:hAnsi="Times New Roman"/>
                <w:sz w:val="24"/>
                <w:szCs w:val="24"/>
              </w:rPr>
              <w:tab/>
              <w:t xml:space="preserve">Проект Указания Банка России "О минимальных (стандартных) требованиях к условиям и порядку осуществления добровольного </w:t>
            </w:r>
            <w:r w:rsidRPr="00E26CE8">
              <w:rPr>
                <w:rFonts w:ascii="Times New Roman" w:hAnsi="Times New Roman"/>
                <w:sz w:val="24"/>
                <w:szCs w:val="24"/>
              </w:rPr>
              <w:lastRenderedPageBreak/>
              <w:t>страхования от несчастных случаев и болезней в части страхования от несчастных случаев физических лиц, являющихся владельцами транспортных средств"</w:t>
            </w:r>
          </w:p>
        </w:tc>
        <w:tc>
          <w:tcPr>
            <w:tcW w:w="8079" w:type="dxa"/>
            <w:tcBorders>
              <w:top w:val="single" w:sz="4" w:space="0" w:color="auto"/>
              <w:left w:val="single" w:sz="4" w:space="0" w:color="auto"/>
              <w:bottom w:val="single" w:sz="4" w:space="0" w:color="auto"/>
              <w:right w:val="single" w:sz="4" w:space="0" w:color="auto"/>
            </w:tcBorders>
          </w:tcPr>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lastRenderedPageBreak/>
              <w:t>В договоры ОСАГО предлагается включать информацию о заключенном договоре добровольного страхования от несчастных случаев владельцев транспортных средств</w:t>
            </w:r>
          </w:p>
          <w:p w:rsidR="00E26CE8" w:rsidRPr="00E26CE8" w:rsidRDefault="00E26CE8" w:rsidP="00E26CE8">
            <w:pPr>
              <w:autoSpaceDE w:val="0"/>
              <w:autoSpaceDN w:val="0"/>
              <w:adjustRightInd w:val="0"/>
              <w:ind w:left="-108"/>
              <w:jc w:val="both"/>
              <w:rPr>
                <w:rFonts w:ascii="Times New Roman" w:hAnsi="Times New Roman"/>
                <w:bCs/>
              </w:rPr>
            </w:pPr>
            <w:proofErr w:type="gramStart"/>
            <w:r w:rsidRPr="00E26CE8">
              <w:rPr>
                <w:rFonts w:ascii="Times New Roman" w:hAnsi="Times New Roman"/>
                <w:bCs/>
              </w:rPr>
              <w:t xml:space="preserve">Согласно проекту страховым случаем по договору добровольного страхования от несчастных случаев физических лиц, являющихся владельцами транспортных средств (далее - страхование от НС), будет являться причинение вреда здоровью </w:t>
            </w:r>
            <w:r w:rsidRPr="00E26CE8">
              <w:rPr>
                <w:rFonts w:ascii="Times New Roman" w:hAnsi="Times New Roman"/>
                <w:bCs/>
              </w:rPr>
              <w:lastRenderedPageBreak/>
              <w:t>владельца транспортного средства, в том числе установление владельцу транспортного средства инвалидности, смерть владельца транспортного средства, в том числе наступившая в течение года в результате несчастного случая, наступившего в связи с ДТП при управлении им</w:t>
            </w:r>
            <w:proofErr w:type="gramEnd"/>
            <w:r w:rsidRPr="00E26CE8">
              <w:rPr>
                <w:rFonts w:ascii="Times New Roman" w:hAnsi="Times New Roman"/>
                <w:bCs/>
              </w:rPr>
              <w:t xml:space="preserve"> транспортным средством.</w:t>
            </w:r>
          </w:p>
          <w:p w:rsidR="00E26CE8" w:rsidRPr="00E26CE8"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Приобретение указанного полиса при заключении договора ОСАГО предлагается сделать добровольным. Сведения о заключении договора страхования от НС указываются в полисе ОСАГО. При этом отсутствие страхового случая по договору ОСАГО не будет являться основанием освобождения страховщика от выплаты страхового возмещения по договору страхования от НС.</w:t>
            </w:r>
          </w:p>
          <w:p w:rsidR="00D941AE" w:rsidRPr="00D941AE" w:rsidRDefault="00E26CE8" w:rsidP="00E26CE8">
            <w:pPr>
              <w:autoSpaceDE w:val="0"/>
              <w:autoSpaceDN w:val="0"/>
              <w:adjustRightInd w:val="0"/>
              <w:ind w:left="-108"/>
              <w:jc w:val="both"/>
              <w:rPr>
                <w:rFonts w:ascii="Times New Roman" w:hAnsi="Times New Roman"/>
                <w:bCs/>
              </w:rPr>
            </w:pPr>
            <w:r w:rsidRPr="00E26CE8">
              <w:rPr>
                <w:rFonts w:ascii="Times New Roman" w:hAnsi="Times New Roman"/>
                <w:bCs/>
              </w:rPr>
              <w:t>Согласно проекту срок страхования по договору страхования от НС должен соответствовать сроку страхования, предусмотренному договором ОСАГО; размер страховой суммы по договору страхования от НС должен составлять не менее 500 000 рублей при наступлении каждого страхового случая; при досрочном расторжении договора ОСАГО в таком же порядке расторгается договор о страховании от НС с возвратом автовладельцу части премии за неиспользованный период страхования.</w:t>
            </w:r>
          </w:p>
        </w:tc>
        <w:tc>
          <w:tcPr>
            <w:tcW w:w="3261" w:type="dxa"/>
            <w:tcBorders>
              <w:top w:val="single" w:sz="4" w:space="0" w:color="auto"/>
              <w:left w:val="single" w:sz="4" w:space="0" w:color="auto"/>
              <w:bottom w:val="single" w:sz="4" w:space="0" w:color="auto"/>
              <w:right w:val="single" w:sz="4" w:space="0" w:color="auto"/>
            </w:tcBorders>
          </w:tcPr>
          <w:p w:rsidR="00D941AE" w:rsidRPr="0047199B" w:rsidRDefault="00D941AE" w:rsidP="0047199B">
            <w:pPr>
              <w:autoSpaceDE w:val="0"/>
              <w:autoSpaceDN w:val="0"/>
              <w:adjustRightInd w:val="0"/>
              <w:ind w:left="-108" w:right="-108"/>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Закон Иркутской области от 12.04.2019 N 20-ОЗ</w:t>
            </w:r>
          </w:p>
          <w:p w:rsidR="00BB37D2" w:rsidRPr="00D83529" w:rsidRDefault="00BB37D2" w:rsidP="00BB37D2">
            <w:pPr>
              <w:autoSpaceDE w:val="0"/>
              <w:autoSpaceDN w:val="0"/>
              <w:adjustRightInd w:val="0"/>
              <w:ind w:right="-108"/>
              <w:rPr>
                <w:rFonts w:ascii="Times New Roman" w:hAnsi="Times New Roman"/>
                <w:sz w:val="24"/>
                <w:szCs w:val="24"/>
              </w:rPr>
            </w:pPr>
            <w:proofErr w:type="gramStart"/>
            <w:r w:rsidRPr="00BB37D2">
              <w:rPr>
                <w:rFonts w:ascii="Times New Roman" w:hAnsi="Times New Roman"/>
                <w:sz w:val="24"/>
                <w:szCs w:val="24"/>
              </w:rPr>
              <w:t>"О внесении изменений в Закон Иркутской области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1 - 3 статьи 14.17, статьей 14.19, частью 4 статьи 15.12, частью 6 статьи 19.4, частью 22 статьи 19.5 и статьей 19.6 Кодекса Российской Федерации</w:t>
            </w:r>
            <w:proofErr w:type="gramEnd"/>
            <w:r w:rsidRPr="00BB37D2">
              <w:rPr>
                <w:rFonts w:ascii="Times New Roman" w:hAnsi="Times New Roman"/>
                <w:sz w:val="24"/>
                <w:szCs w:val="24"/>
              </w:rPr>
              <w:t xml:space="preserve">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BB37D2" w:rsidRPr="00D83529" w:rsidRDefault="00BB37D2" w:rsidP="0098514A">
            <w:pPr>
              <w:autoSpaceDE w:val="0"/>
              <w:autoSpaceDN w:val="0"/>
              <w:adjustRightInd w:val="0"/>
              <w:jc w:val="both"/>
              <w:rPr>
                <w:rFonts w:ascii="Times New Roman" w:hAnsi="Times New Roman"/>
                <w:bCs/>
              </w:rPr>
            </w:pPr>
            <w:r w:rsidRPr="00BB37D2">
              <w:rPr>
                <w:rFonts w:ascii="Times New Roman" w:hAnsi="Times New Roman"/>
                <w:bCs/>
              </w:rPr>
              <w:t>Изменениями, внесенными в Закон Иркутской области от 29 июня 2016 года N 58-ОЗ, в сферу его действия включено определение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по факту незаконной розничной продажи алкогольной и спиртосодержащей пищевой продукции физическими лицами.</w:t>
            </w:r>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Официальный интернет-портал правовой информации http://www.pravo.gov.ru, 19.04.2019</w:t>
            </w:r>
          </w:p>
          <w:p w:rsidR="00BB37D2" w:rsidRPr="00D83529"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Примечание к документу</w:t>
            </w:r>
          </w:p>
        </w:tc>
      </w:tr>
      <w:tr w:rsidR="00FC6E3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C6E31" w:rsidRPr="008904AF" w:rsidRDefault="00FC6E31"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C6E31" w:rsidRPr="00FC6E31" w:rsidRDefault="00FC6E31" w:rsidP="00FC6E31">
            <w:pPr>
              <w:autoSpaceDE w:val="0"/>
              <w:autoSpaceDN w:val="0"/>
              <w:adjustRightInd w:val="0"/>
              <w:ind w:right="-108"/>
              <w:rPr>
                <w:rFonts w:ascii="Times New Roman" w:hAnsi="Times New Roman"/>
                <w:sz w:val="24"/>
                <w:szCs w:val="24"/>
              </w:rPr>
            </w:pPr>
            <w:r w:rsidRPr="00FC6E31">
              <w:rPr>
                <w:rFonts w:ascii="Times New Roman" w:hAnsi="Times New Roman"/>
                <w:sz w:val="24"/>
                <w:szCs w:val="24"/>
              </w:rPr>
              <w:tab/>
              <w:t>Закон Иркутской области от 12.04.2019 N 19-ОЗ</w:t>
            </w:r>
          </w:p>
          <w:p w:rsidR="00FC6E31" w:rsidRPr="00BB37D2" w:rsidRDefault="00FC6E31" w:rsidP="00FC6E31">
            <w:pPr>
              <w:autoSpaceDE w:val="0"/>
              <w:autoSpaceDN w:val="0"/>
              <w:adjustRightInd w:val="0"/>
              <w:ind w:right="-108"/>
              <w:rPr>
                <w:rFonts w:ascii="Times New Roman" w:hAnsi="Times New Roman"/>
                <w:sz w:val="24"/>
                <w:szCs w:val="24"/>
              </w:rPr>
            </w:pPr>
            <w:r w:rsidRPr="00FC6E31">
              <w:rPr>
                <w:rFonts w:ascii="Times New Roman" w:hAnsi="Times New Roman"/>
                <w:sz w:val="24"/>
                <w:szCs w:val="24"/>
              </w:rPr>
              <w:tab/>
              <w:t>"О внесении изменений в Закон Иркутской области "О бесплатном предоставлении земельных участков в собственность граждан"</w:t>
            </w:r>
          </w:p>
        </w:tc>
        <w:tc>
          <w:tcPr>
            <w:tcW w:w="8079" w:type="dxa"/>
            <w:tcBorders>
              <w:top w:val="single" w:sz="4" w:space="0" w:color="auto"/>
              <w:left w:val="single" w:sz="4" w:space="0" w:color="auto"/>
              <w:bottom w:val="single" w:sz="4" w:space="0" w:color="auto"/>
              <w:right w:val="single" w:sz="4" w:space="0" w:color="auto"/>
            </w:tcBorders>
          </w:tcPr>
          <w:p w:rsidR="00FC6E31" w:rsidRPr="00BB37D2" w:rsidRDefault="00FC6E31" w:rsidP="0098514A">
            <w:pPr>
              <w:autoSpaceDE w:val="0"/>
              <w:autoSpaceDN w:val="0"/>
              <w:adjustRightInd w:val="0"/>
              <w:jc w:val="both"/>
              <w:rPr>
                <w:rFonts w:ascii="Times New Roman" w:hAnsi="Times New Roman"/>
                <w:bCs/>
              </w:rPr>
            </w:pPr>
            <w:proofErr w:type="gramStart"/>
            <w:r w:rsidRPr="00FC6E31">
              <w:rPr>
                <w:rFonts w:ascii="Times New Roman" w:hAnsi="Times New Roman"/>
                <w:bCs/>
              </w:rPr>
              <w:t>Изменениями, внесенными в Закон Иркутской области от 28 декабря 2015 года N 146-ОЗ, уточнено, что земельные участки предоставляются бесплатно в собственность граждан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w:t>
            </w:r>
            <w:proofErr w:type="gramEnd"/>
            <w:r w:rsidRPr="00FC6E31">
              <w:rPr>
                <w:rFonts w:ascii="Times New Roman" w:hAnsi="Times New Roman"/>
                <w:bCs/>
              </w:rPr>
              <w:t xml:space="preserve">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FC6E31" w:rsidRPr="00BB37D2" w:rsidRDefault="00FC6E31" w:rsidP="00BB37D2">
            <w:pPr>
              <w:autoSpaceDE w:val="0"/>
              <w:autoSpaceDN w:val="0"/>
              <w:adjustRightInd w:val="0"/>
              <w:rPr>
                <w:rFonts w:ascii="Times New Roman" w:hAnsi="Times New Roman"/>
                <w:bCs/>
                <w:sz w:val="24"/>
                <w:szCs w:val="24"/>
              </w:rPr>
            </w:pPr>
            <w:r w:rsidRPr="00FC6E31">
              <w:rPr>
                <w:rFonts w:ascii="Times New Roman" w:hAnsi="Times New Roman"/>
                <w:bCs/>
                <w:sz w:val="24"/>
                <w:szCs w:val="24"/>
              </w:rPr>
              <w:tab/>
              <w:t>Официальный интернет-портал правовой информации http://www.pravo.gov.ru, 19.04.2019</w:t>
            </w:r>
            <w:bookmarkStart w:id="0" w:name="_GoBack"/>
            <w:bookmarkEnd w:id="0"/>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Указ Губернатора Иркутской области от 26.03.2019 N 59-уг</w:t>
            </w:r>
          </w:p>
          <w:p w:rsidR="00F9383D" w:rsidRPr="00CE588B"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"О внесении изменений в Положение о сельских старостах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F9383D" w:rsidRPr="00CE588B" w:rsidRDefault="00D83529" w:rsidP="0098514A">
            <w:pPr>
              <w:autoSpaceDE w:val="0"/>
              <w:autoSpaceDN w:val="0"/>
              <w:adjustRightInd w:val="0"/>
              <w:jc w:val="both"/>
              <w:rPr>
                <w:rFonts w:ascii="Times New Roman" w:hAnsi="Times New Roman"/>
                <w:bCs/>
              </w:rPr>
            </w:pPr>
            <w:proofErr w:type="gramStart"/>
            <w:r w:rsidRPr="00D83529">
              <w:rPr>
                <w:rFonts w:ascii="Times New Roman" w:hAnsi="Times New Roman"/>
                <w:bCs/>
              </w:rPr>
              <w:t>Изменениями, внесенными в указ Губернатора Иркутской области от 7 июля 2016 года N 158-уг, определено, что деятельность сельского старосты прекращается досрочно в случае назначения в сельском населенном пункте Иркутской области, в котором он осуществляет свою деятельность, старосты данного сельского населенного пункта Иркутской области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w:t>
            </w:r>
            <w:proofErr w:type="gramEnd"/>
            <w:r w:rsidRPr="00D83529">
              <w:rPr>
                <w:rFonts w:ascii="Times New Roman" w:hAnsi="Times New Roman"/>
                <w:bCs/>
              </w:rPr>
              <w:t xml:space="preserve"> населенного пункта из числа лиц, проживающих на территории данного сельского населенного пункта и обладающих активным избирательным правом.</w:t>
            </w:r>
          </w:p>
        </w:tc>
        <w:tc>
          <w:tcPr>
            <w:tcW w:w="3261"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29.03.2019,</w:t>
            </w:r>
          </w:p>
          <w:p w:rsidR="00F9383D" w:rsidRPr="00CE588B"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"Областная", N 35, 03.04.2019</w:t>
            </w:r>
          </w:p>
        </w:tc>
      </w:tr>
      <w:tr w:rsidR="00BC5A1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C5A1E" w:rsidRPr="008904AF" w:rsidRDefault="00BC5A1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Указ Губернатора Иркутской области от 09.04.2019 N 67-уг</w:t>
            </w:r>
          </w:p>
          <w:p w:rsidR="00BC5A1E" w:rsidRPr="00D83529"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"О предоставлении в 2019 году малоимущим семьям и малоимущим одиноко проживающим гражданам, проживающим на территории Иркутской области вне зоны приема сигнала цифрового эфирного наземного телевизионного вещания стандарта DVB-T2, единовременной денежной выплаты на приобретение и установку пользовательского оборудования для приема сигнала спутникового телевизионного вещания"</w:t>
            </w:r>
          </w:p>
        </w:tc>
        <w:tc>
          <w:tcPr>
            <w:tcW w:w="8079" w:type="dxa"/>
            <w:tcBorders>
              <w:top w:val="single" w:sz="4" w:space="0" w:color="auto"/>
              <w:left w:val="single" w:sz="4" w:space="0" w:color="auto"/>
              <w:bottom w:val="single" w:sz="4" w:space="0" w:color="auto"/>
              <w:right w:val="single" w:sz="4" w:space="0" w:color="auto"/>
            </w:tcBorders>
          </w:tcPr>
          <w:p w:rsidR="00BC5A1E" w:rsidRPr="00D83529" w:rsidRDefault="00BC5A1E" w:rsidP="0098514A">
            <w:pPr>
              <w:autoSpaceDE w:val="0"/>
              <w:autoSpaceDN w:val="0"/>
              <w:adjustRightInd w:val="0"/>
              <w:jc w:val="both"/>
              <w:rPr>
                <w:rFonts w:ascii="Times New Roman" w:hAnsi="Times New Roman"/>
                <w:bCs/>
              </w:rPr>
            </w:pPr>
            <w:r w:rsidRPr="00BC5A1E">
              <w:rPr>
                <w:rFonts w:ascii="Times New Roman" w:hAnsi="Times New Roman"/>
                <w:bCs/>
              </w:rPr>
              <w:t>Установлено, что максимальный размер выплаты не может превышать 6000 рублей. Исполнительным органом государственной власти Иркутской области, уполномоченным на предоставление выплаты, определено министерство социального развития, опеки и попечительства Иркутской области. Перечень населенных пунктов области, расположенных вне зоны приема сигнала цифрового эфирного наземного телевизионного вещания стандарта DVB-T2, утверждается нормативным правовым актом министерства жилищной политики, энергетики и транспорта Иркутской области. Порядок и условия выделения денежных средств устанавливаются нормативным правовым актом уполномоченного органа.</w:t>
            </w:r>
          </w:p>
        </w:tc>
        <w:tc>
          <w:tcPr>
            <w:tcW w:w="3261"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tab/>
              <w:t>Официальный интернет-портал правовой информации http://www.pravo.gov.ru, 10.04.2019,</w:t>
            </w:r>
          </w:p>
          <w:p w:rsidR="00BC5A1E" w:rsidRPr="00D83529"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tab/>
              <w:t>"Областная", N 43, 22.04.2019</w:t>
            </w:r>
          </w:p>
        </w:tc>
      </w:tr>
      <w:tr w:rsidR="00AF53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534A" w:rsidRPr="008904AF" w:rsidRDefault="00AF53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22.03.2019 N 239-пп</w:t>
            </w:r>
          </w:p>
          <w:p w:rsidR="00AF534A"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"О внесении изменения в подпункт 4 пункта 10 Положения об отдельных вопросах защиты жилищных прав детей-сирот и детей, оставшихся без попечения родителей,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F534A" w:rsidRDefault="00D83529" w:rsidP="00B71E9E">
            <w:pPr>
              <w:autoSpaceDE w:val="0"/>
              <w:autoSpaceDN w:val="0"/>
              <w:adjustRightInd w:val="0"/>
              <w:ind w:firstLine="540"/>
              <w:jc w:val="both"/>
              <w:rPr>
                <w:rFonts w:ascii="Times New Roman" w:hAnsi="Times New Roman"/>
                <w:sz w:val="24"/>
                <w:szCs w:val="24"/>
              </w:rPr>
            </w:pPr>
            <w:proofErr w:type="gramStart"/>
            <w:r w:rsidRPr="00D83529">
              <w:rPr>
                <w:rFonts w:ascii="Times New Roman" w:hAnsi="Times New Roman"/>
                <w:sz w:val="24"/>
                <w:szCs w:val="24"/>
              </w:rPr>
              <w:t>Изменениями, внесенными в постановление Правительства Иркутской области от 31 января 2014 года N 40-пп, установлено, что в целях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несовершеннолетние, за обеспечением надлежащего санитарного и технического состояния жилых помещений, а также осуществления контроля за распоряжением ими территориальные подразделения (управления) министерства</w:t>
            </w:r>
            <w:proofErr w:type="gramEnd"/>
            <w:r w:rsidRPr="00D83529">
              <w:rPr>
                <w:rFonts w:ascii="Times New Roman" w:hAnsi="Times New Roman"/>
                <w:sz w:val="24"/>
                <w:szCs w:val="24"/>
              </w:rPr>
              <w:t xml:space="preserve"> социального развития, опеки и попечительства Иркутской области, кроме прочего, обязаны принимать меры по признанию садового дома жилым домом и жилого дома садовым домом.</w:t>
            </w:r>
          </w:p>
        </w:tc>
        <w:tc>
          <w:tcPr>
            <w:tcW w:w="3261"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28.03.2019,</w:t>
            </w:r>
          </w:p>
          <w:p w:rsidR="00AF534A" w:rsidRPr="00B71E9E"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"Областная", N 35, 03.04.2019</w:t>
            </w:r>
          </w:p>
        </w:tc>
      </w:tr>
      <w:tr w:rsidR="00B71E9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1E9E" w:rsidRPr="008904AF" w:rsidRDefault="00B71E9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22.03.2019 N 238-пп</w:t>
            </w:r>
          </w:p>
          <w:p w:rsidR="00B71E9E"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"О внесении изменений в Порядок исчисления величины прожиточного минимума на душу населения и по основным социально-демографическим группам населения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71E9E" w:rsidRPr="00B71E9E" w:rsidRDefault="00D83529" w:rsidP="0098514A">
            <w:pPr>
              <w:autoSpaceDE w:val="0"/>
              <w:autoSpaceDN w:val="0"/>
              <w:adjustRightInd w:val="0"/>
              <w:jc w:val="both"/>
              <w:rPr>
                <w:rFonts w:ascii="Times New Roman" w:hAnsi="Times New Roman"/>
                <w:bCs/>
              </w:rPr>
            </w:pPr>
            <w:proofErr w:type="gramStart"/>
            <w:r w:rsidRPr="00D83529">
              <w:rPr>
                <w:rFonts w:ascii="Times New Roman" w:hAnsi="Times New Roman"/>
                <w:bCs/>
              </w:rPr>
              <w:t>Изменениями, внесенными в постановление Правительства Иркутской области от 30 января 2014 года N 37-пп, установлено, что величина прожиточного минимума в целом по Иркутской области для основных социально-демографических групп населения исчисляется путем умножения величины прожиточного минимума для основных социально-демографических групп населения, установленной по районам Крайнего Севера Иркутской области и местностям, приравненным к районам Крайнего Севера, и иным местностям на долю численности</w:t>
            </w:r>
            <w:proofErr w:type="gramEnd"/>
            <w:r w:rsidRPr="00D83529">
              <w:rPr>
                <w:rFonts w:ascii="Times New Roman" w:hAnsi="Times New Roman"/>
                <w:bCs/>
              </w:rPr>
              <w:t xml:space="preserve"> населения, проживающего в данных местностях, в общей численности населения Иркутской области согласно данным </w:t>
            </w:r>
            <w:proofErr w:type="spellStart"/>
            <w:r w:rsidRPr="00D83529">
              <w:rPr>
                <w:rFonts w:ascii="Times New Roman" w:hAnsi="Times New Roman"/>
                <w:bCs/>
              </w:rPr>
              <w:t>Иркутскстата</w:t>
            </w:r>
            <w:proofErr w:type="spellEnd"/>
            <w:r w:rsidRPr="00D83529">
              <w:rPr>
                <w:rFonts w:ascii="Times New Roman" w:hAnsi="Times New Roman"/>
                <w:bCs/>
              </w:rPr>
              <w:t xml:space="preserve"> на 1 января 2018 года (ранее - 2013 года) (установленных в размере 0,222 (ранее - 0,236), 0,778 (ранее - 0,764) соответственно) и суммирования полученных данных.</w:t>
            </w:r>
          </w:p>
        </w:tc>
        <w:tc>
          <w:tcPr>
            <w:tcW w:w="3261"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26.03.2019,</w:t>
            </w:r>
          </w:p>
          <w:p w:rsidR="00B71E9E" w:rsidRPr="00B71E9E" w:rsidRDefault="00D83529" w:rsidP="00D83529">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"Областная", N 35, 03.04.2019</w:t>
            </w:r>
          </w:p>
        </w:tc>
      </w:tr>
      <w:tr w:rsidR="00B71E9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71E9E" w:rsidRPr="008904AF" w:rsidRDefault="00B71E9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29.03.2019 N 260-пп</w:t>
            </w:r>
          </w:p>
          <w:p w:rsidR="00B71E9E"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r>
            <w:proofErr w:type="gramStart"/>
            <w:r w:rsidRPr="00D83529">
              <w:rPr>
                <w:rFonts w:ascii="Times New Roman" w:hAnsi="Times New Roman"/>
                <w:sz w:val="24"/>
                <w:szCs w:val="24"/>
              </w:rPr>
              <w:t xml:space="preserve">"О внесении изменения в приложение 4 к Положению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w:t>
            </w:r>
            <w:r w:rsidRPr="00D83529">
              <w:rPr>
                <w:rFonts w:ascii="Times New Roman" w:hAnsi="Times New Roman"/>
                <w:sz w:val="24"/>
                <w:szCs w:val="24"/>
              </w:rPr>
              <w:lastRenderedPageBreak/>
              <w:t xml:space="preserve">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w:t>
            </w:r>
            <w:proofErr w:type="spellStart"/>
            <w:r w:rsidRPr="00D83529">
              <w:rPr>
                <w:rFonts w:ascii="Times New Roman" w:hAnsi="Times New Roman"/>
                <w:sz w:val="24"/>
                <w:szCs w:val="24"/>
              </w:rPr>
              <w:t>софинансирование</w:t>
            </w:r>
            <w:proofErr w:type="spellEnd"/>
            <w:proofErr w:type="gramEnd"/>
            <w:r w:rsidRPr="00D83529">
              <w:rPr>
                <w:rFonts w:ascii="Times New Roman" w:hAnsi="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w:t>
            </w:r>
          </w:p>
        </w:tc>
        <w:tc>
          <w:tcPr>
            <w:tcW w:w="8079" w:type="dxa"/>
            <w:tcBorders>
              <w:top w:val="single" w:sz="4" w:space="0" w:color="auto"/>
              <w:left w:val="single" w:sz="4" w:space="0" w:color="auto"/>
              <w:bottom w:val="single" w:sz="4" w:space="0" w:color="auto"/>
              <w:right w:val="single" w:sz="4" w:space="0" w:color="auto"/>
            </w:tcBorders>
          </w:tcPr>
          <w:p w:rsidR="00B71E9E" w:rsidRPr="00B71E9E" w:rsidRDefault="00D83529" w:rsidP="0098514A">
            <w:pPr>
              <w:autoSpaceDE w:val="0"/>
              <w:autoSpaceDN w:val="0"/>
              <w:adjustRightInd w:val="0"/>
              <w:jc w:val="both"/>
              <w:rPr>
                <w:rFonts w:ascii="Times New Roman" w:hAnsi="Times New Roman"/>
                <w:bCs/>
              </w:rPr>
            </w:pPr>
            <w:r w:rsidRPr="00D83529">
              <w:rPr>
                <w:rFonts w:ascii="Times New Roman" w:hAnsi="Times New Roman"/>
                <w:bCs/>
              </w:rPr>
              <w:lastRenderedPageBreak/>
              <w:t>Изменениями, внесенными в постановление Правительства Иркутской области от 2 июня 2016 года N 336-пп, утверждено распределение субсидии из областного бюджета местным бюджетам на реализацию мероприятий по приобретению специализированной техники для водоснабжения населения на 2019 год в общем размере 18 000 тыс. руб.</w:t>
            </w:r>
          </w:p>
        </w:tc>
        <w:tc>
          <w:tcPr>
            <w:tcW w:w="3261" w:type="dxa"/>
            <w:tcBorders>
              <w:top w:val="single" w:sz="4" w:space="0" w:color="auto"/>
              <w:left w:val="single" w:sz="4" w:space="0" w:color="auto"/>
              <w:bottom w:val="single" w:sz="4" w:space="0" w:color="auto"/>
              <w:right w:val="single" w:sz="4" w:space="0" w:color="auto"/>
            </w:tcBorders>
          </w:tcPr>
          <w:p w:rsidR="00B71E9E" w:rsidRPr="00B71E9E" w:rsidRDefault="00D83529" w:rsidP="00F9383D">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01.04.2019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83529" w:rsidRPr="00D83529"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Постановление Правительства Иркутской области от 26.03.2019 N 249-пп</w:t>
            </w:r>
          </w:p>
          <w:p w:rsidR="00A71874" w:rsidRPr="00B71E9E" w:rsidRDefault="00D83529" w:rsidP="00D83529">
            <w:pPr>
              <w:autoSpaceDE w:val="0"/>
              <w:autoSpaceDN w:val="0"/>
              <w:adjustRightInd w:val="0"/>
              <w:ind w:right="-108"/>
              <w:rPr>
                <w:rFonts w:ascii="Times New Roman" w:hAnsi="Times New Roman"/>
                <w:sz w:val="24"/>
                <w:szCs w:val="24"/>
              </w:rPr>
            </w:pPr>
            <w:r w:rsidRPr="00D83529">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D83529">
              <w:rPr>
                <w:rFonts w:ascii="Times New Roman" w:hAnsi="Times New Roman"/>
                <w:sz w:val="24"/>
                <w:szCs w:val="24"/>
              </w:rPr>
              <w:t>софинансирования</w:t>
            </w:r>
            <w:proofErr w:type="spellEnd"/>
            <w:r w:rsidRPr="00D83529">
              <w:rPr>
                <w:rFonts w:ascii="Times New Roman" w:hAnsi="Times New Roman"/>
                <w:sz w:val="24"/>
                <w:szCs w:val="24"/>
              </w:rPr>
              <w:t xml:space="preserve"> расходных обязательств муниципальных образований Иркутской области на поддержку отрасли культуры"</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D83529" w:rsidP="0098514A">
            <w:pPr>
              <w:autoSpaceDE w:val="0"/>
              <w:autoSpaceDN w:val="0"/>
              <w:adjustRightInd w:val="0"/>
              <w:jc w:val="both"/>
              <w:rPr>
                <w:rFonts w:ascii="Times New Roman" w:hAnsi="Times New Roman"/>
                <w:bCs/>
              </w:rPr>
            </w:pPr>
            <w:proofErr w:type="gramStart"/>
            <w:r w:rsidRPr="00D83529">
              <w:rPr>
                <w:rFonts w:ascii="Times New Roman" w:hAnsi="Times New Roman"/>
                <w:bCs/>
              </w:rPr>
              <w:t>Внесенными изменениями уточнено понятие специализированного автотранспорта, под которым понимаются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w:t>
            </w:r>
            <w:proofErr w:type="gramEnd"/>
            <w:r w:rsidRPr="00D83529">
              <w:rPr>
                <w:rFonts w:ascii="Times New Roman" w:hAnsi="Times New Roman"/>
                <w:bCs/>
              </w:rPr>
              <w:t xml:space="preserve"> Минимальный комплект оборудования автоклуба предусматривает сцену-</w:t>
            </w:r>
            <w:proofErr w:type="spellStart"/>
            <w:r w:rsidRPr="00D83529">
              <w:rPr>
                <w:rFonts w:ascii="Times New Roman" w:hAnsi="Times New Roman"/>
                <w:bCs/>
              </w:rPr>
              <w:t>трансформер</w:t>
            </w:r>
            <w:proofErr w:type="spellEnd"/>
            <w:r w:rsidRPr="00D83529">
              <w:rPr>
                <w:rFonts w:ascii="Times New Roman" w:hAnsi="Times New Roman"/>
                <w:bCs/>
              </w:rPr>
              <w:t xml:space="preserve">, звуковое, световое, мультимедийное оборудование и спутниковую антенну. Также определено, что гарантийное письмо, подписанное главой муниципального образования, о включении в состав расходов местного бюджета бюджетных ассигнований на реализацию соответствующего мероприятия в году предоставления субсидий в дальнейшем не может быть предоставлено вместо выписки из сводной бюджетной росписи местного бюджета. Внесены дополнения о том, что соглашение не заключается, а субсидия не предоставляется в случае отсутствия в местном бюджете бюджетных ассигнований на реализацию соответствующего мероприятия и в случае непредставления вышеуказанной выписки из сводной бюджетной росписи. В новой редакции изложено распределение субсидий из областного бюджета местным бюджетам в целях </w:t>
            </w:r>
            <w:proofErr w:type="spellStart"/>
            <w:r w:rsidRPr="00D83529">
              <w:rPr>
                <w:rFonts w:ascii="Times New Roman" w:hAnsi="Times New Roman"/>
                <w:bCs/>
              </w:rPr>
              <w:t>софинансирования</w:t>
            </w:r>
            <w:proofErr w:type="spellEnd"/>
            <w:r w:rsidRPr="00D83529">
              <w:rPr>
                <w:rFonts w:ascii="Times New Roman" w:hAnsi="Times New Roman"/>
                <w:bCs/>
              </w:rPr>
              <w:t xml:space="preserve"> расходных обязательств муниципальных образований Иркутской области на поддержку отрасли культуры.</w:t>
            </w:r>
          </w:p>
        </w:tc>
        <w:tc>
          <w:tcPr>
            <w:tcW w:w="3261" w:type="dxa"/>
            <w:tcBorders>
              <w:top w:val="single" w:sz="4" w:space="0" w:color="auto"/>
              <w:left w:val="single" w:sz="4" w:space="0" w:color="auto"/>
              <w:bottom w:val="single" w:sz="4" w:space="0" w:color="auto"/>
              <w:right w:val="single" w:sz="4" w:space="0" w:color="auto"/>
            </w:tcBorders>
          </w:tcPr>
          <w:p w:rsidR="00A71874" w:rsidRPr="00B71E9E" w:rsidRDefault="00D83529" w:rsidP="00F9383D">
            <w:pPr>
              <w:autoSpaceDE w:val="0"/>
              <w:autoSpaceDN w:val="0"/>
              <w:adjustRightInd w:val="0"/>
              <w:rPr>
                <w:rFonts w:ascii="Times New Roman" w:hAnsi="Times New Roman"/>
                <w:bCs/>
                <w:sz w:val="24"/>
                <w:szCs w:val="24"/>
              </w:rPr>
            </w:pPr>
            <w:r w:rsidRPr="00D83529">
              <w:rPr>
                <w:rFonts w:ascii="Times New Roman" w:hAnsi="Times New Roman"/>
                <w:bCs/>
                <w:sz w:val="24"/>
                <w:szCs w:val="24"/>
              </w:rPr>
              <w:tab/>
              <w:t>Официальный интернет-портал правовой информации http://www.pravo.gov.ru, 01.04.2019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 xml:space="preserve">Постановление </w:t>
            </w:r>
            <w:r w:rsidRPr="007037D9">
              <w:rPr>
                <w:rFonts w:ascii="Times New Roman" w:hAnsi="Times New Roman"/>
                <w:sz w:val="24"/>
                <w:szCs w:val="24"/>
              </w:rPr>
              <w:lastRenderedPageBreak/>
              <w:t>Правительства Иркутской области от 22.03.2019 N 242-пп</w:t>
            </w:r>
          </w:p>
          <w:p w:rsidR="00A71874" w:rsidRPr="00B71E9E"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 xml:space="preserve">"О внесении изменений в Положение о предоставлении и расходовании субсидии из областного бюджета местным бюджетам в целях </w:t>
            </w:r>
            <w:proofErr w:type="spellStart"/>
            <w:r w:rsidRPr="007037D9">
              <w:rPr>
                <w:rFonts w:ascii="Times New Roman" w:hAnsi="Times New Roman"/>
                <w:sz w:val="24"/>
                <w:szCs w:val="24"/>
              </w:rPr>
              <w:t>софинансирования</w:t>
            </w:r>
            <w:proofErr w:type="spellEnd"/>
            <w:r w:rsidRPr="007037D9">
              <w:rPr>
                <w:rFonts w:ascii="Times New Roman" w:hAnsi="Times New Roman"/>
                <w:sz w:val="24"/>
                <w:szCs w:val="24"/>
              </w:rPr>
              <w:t xml:space="preserve">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территорий и субсидии на актуализацию документов градостроительного зонирования"</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7037D9" w:rsidP="007037D9">
            <w:pPr>
              <w:autoSpaceDE w:val="0"/>
              <w:autoSpaceDN w:val="0"/>
              <w:adjustRightInd w:val="0"/>
              <w:jc w:val="both"/>
              <w:rPr>
                <w:rFonts w:ascii="Times New Roman" w:hAnsi="Times New Roman"/>
                <w:bCs/>
              </w:rPr>
            </w:pPr>
            <w:proofErr w:type="gramStart"/>
            <w:r w:rsidRPr="007037D9">
              <w:rPr>
                <w:rFonts w:ascii="Times New Roman" w:hAnsi="Times New Roman"/>
                <w:bCs/>
              </w:rPr>
              <w:lastRenderedPageBreak/>
              <w:t xml:space="preserve">Изменениями, внесенными в постановление Правительства Иркутской области от </w:t>
            </w:r>
            <w:r w:rsidRPr="007037D9">
              <w:rPr>
                <w:rFonts w:ascii="Times New Roman" w:hAnsi="Times New Roman"/>
                <w:bCs/>
              </w:rPr>
              <w:lastRenderedPageBreak/>
              <w:t>8 февраля 2018 года N 82-пп, установлено, что для заключения соглашения орган местного самоуправления муниципального образования Иркутской области представляет в Службу архитектуры Иркутской области выписку из сводной бюджетной росписи местного бюджета, содержащую сведения о наличии в местном бюджете бюджетных ассигнований на реализацию соответствующего мероприятия в году предоставления субсидий в объеме, необходимом для</w:t>
            </w:r>
            <w:proofErr w:type="gramEnd"/>
            <w:r w:rsidRPr="007037D9">
              <w:rPr>
                <w:rFonts w:ascii="Times New Roman" w:hAnsi="Times New Roman"/>
                <w:bCs/>
              </w:rPr>
              <w:t xml:space="preserve"> его реализации, </w:t>
            </w:r>
            <w:proofErr w:type="gramStart"/>
            <w:r w:rsidRPr="007037D9">
              <w:rPr>
                <w:rFonts w:ascii="Times New Roman" w:hAnsi="Times New Roman"/>
                <w:bCs/>
              </w:rPr>
              <w:t>включающем</w:t>
            </w:r>
            <w:proofErr w:type="gramEnd"/>
            <w:r w:rsidRPr="007037D9">
              <w:rPr>
                <w:rFonts w:ascii="Times New Roman" w:hAnsi="Times New Roman"/>
                <w:bCs/>
              </w:rPr>
              <w:t xml:space="preserve"> размер планируемых к предоставлению субсидий. </w:t>
            </w:r>
            <w:proofErr w:type="gramStart"/>
            <w:r w:rsidRPr="007037D9">
              <w:rPr>
                <w:rFonts w:ascii="Times New Roman" w:hAnsi="Times New Roman"/>
                <w:bCs/>
              </w:rPr>
              <w:t>Уточнено, что для перечисления субсидий органы местного самоуправления муниципальных образований Иркутской области представляют в Службу заявку на перечисление соответствующей субсидии, подписанную главой муниципального образования Иркутской области (ранее - выписку из сводной бюджетной росписи местного бюджета, подтверждающую наличие в местном бюджете бюджетных ассигнований на реализацию соответствующего мероприятия на год предоставления субсидий (в случае представления гарантийного письма, подписанного главой муниципального образования Иркутской области</w:t>
            </w:r>
            <w:proofErr w:type="gramEnd"/>
            <w:r w:rsidRPr="007037D9">
              <w:rPr>
                <w:rFonts w:ascii="Times New Roman" w:hAnsi="Times New Roman"/>
                <w:bCs/>
              </w:rPr>
              <w:t xml:space="preserve">, </w:t>
            </w:r>
            <w:proofErr w:type="gramStart"/>
            <w:r w:rsidRPr="007037D9">
              <w:rPr>
                <w:rFonts w:ascii="Times New Roman" w:hAnsi="Times New Roman"/>
                <w:bCs/>
              </w:rPr>
              <w:t>о включении в состав расходов местного бюджета бюджетных ассигнований на реализацию соответствующего мероприятия на год предоставления субсидий)).</w:t>
            </w:r>
            <w:proofErr w:type="gramEnd"/>
          </w:p>
        </w:tc>
        <w:tc>
          <w:tcPr>
            <w:tcW w:w="3261" w:type="dxa"/>
            <w:tcBorders>
              <w:top w:val="single" w:sz="4" w:space="0" w:color="auto"/>
              <w:left w:val="single" w:sz="4" w:space="0" w:color="auto"/>
              <w:bottom w:val="single" w:sz="4" w:space="0" w:color="auto"/>
              <w:right w:val="single" w:sz="4" w:space="0" w:color="auto"/>
            </w:tcBorders>
          </w:tcPr>
          <w:p w:rsidR="00A71874" w:rsidRPr="00B71E9E" w:rsidRDefault="007037D9" w:rsidP="00A71874">
            <w:pPr>
              <w:autoSpaceDE w:val="0"/>
              <w:autoSpaceDN w:val="0"/>
              <w:adjustRightInd w:val="0"/>
              <w:rPr>
                <w:rFonts w:ascii="Times New Roman" w:hAnsi="Times New Roman"/>
                <w:bCs/>
                <w:sz w:val="24"/>
                <w:szCs w:val="24"/>
              </w:rPr>
            </w:pPr>
            <w:r w:rsidRPr="007037D9">
              <w:rPr>
                <w:rFonts w:ascii="Times New Roman" w:hAnsi="Times New Roman"/>
                <w:bCs/>
                <w:sz w:val="24"/>
                <w:szCs w:val="24"/>
              </w:rPr>
              <w:lastRenderedPageBreak/>
              <w:tab/>
              <w:t xml:space="preserve">Официальный </w:t>
            </w:r>
            <w:r w:rsidRPr="007037D9">
              <w:rPr>
                <w:rFonts w:ascii="Times New Roman" w:hAnsi="Times New Roman"/>
                <w:bCs/>
                <w:sz w:val="24"/>
                <w:szCs w:val="24"/>
              </w:rPr>
              <w:lastRenderedPageBreak/>
              <w:t>интернет-портал правовой информации http://www.pravo.gov.ru, 26.03.2019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20.03.2019 N 229-пп</w:t>
            </w:r>
          </w:p>
          <w:p w:rsidR="00A71874" w:rsidRPr="00A71874"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"О внесении изменений в постановление Правительства Иркутской области от 3 февраля 2014 года N 43-пп"</w:t>
            </w:r>
          </w:p>
        </w:tc>
        <w:tc>
          <w:tcPr>
            <w:tcW w:w="8079" w:type="dxa"/>
            <w:tcBorders>
              <w:top w:val="single" w:sz="4" w:space="0" w:color="auto"/>
              <w:left w:val="single" w:sz="4" w:space="0" w:color="auto"/>
              <w:bottom w:val="single" w:sz="4" w:space="0" w:color="auto"/>
              <w:right w:val="single" w:sz="4" w:space="0" w:color="auto"/>
            </w:tcBorders>
          </w:tcPr>
          <w:p w:rsidR="00A71874" w:rsidRPr="00A71874" w:rsidRDefault="007037D9" w:rsidP="00A71874">
            <w:pPr>
              <w:autoSpaceDE w:val="0"/>
              <w:autoSpaceDN w:val="0"/>
              <w:adjustRightInd w:val="0"/>
              <w:jc w:val="both"/>
              <w:rPr>
                <w:rFonts w:ascii="Times New Roman" w:hAnsi="Times New Roman"/>
                <w:bCs/>
              </w:rPr>
            </w:pPr>
            <w:proofErr w:type="gramStart"/>
            <w:r w:rsidRPr="007037D9">
              <w:rPr>
                <w:rFonts w:ascii="Times New Roman" w:hAnsi="Times New Roman"/>
                <w:bCs/>
              </w:rPr>
              <w:t>Изменениями, внесенными в постановление Правительства Иркутской области "Об утверждении Положения о проведении областного конкурса муниципальных программ по работе с детьми и молодежью", установлено, что конкурс проводится в целях отбора муниципальных образований Иркутской области для предоставления субсидий из областного бюджета местным бюджетам на реализацию муниципальных программ по работе с детьми и молодежью (ранее - в целях оказания поддержки муниципальным образованиям Иркутской области</w:t>
            </w:r>
            <w:proofErr w:type="gramEnd"/>
            <w:r w:rsidRPr="007037D9">
              <w:rPr>
                <w:rFonts w:ascii="Times New Roman" w:hAnsi="Times New Roman"/>
                <w:bCs/>
              </w:rPr>
              <w:t xml:space="preserve"> в реализации программ, направленных на качественное развитие потенциала и воспитание молодежи). Кроме того, определено, что извещение о проведении конкурса размещается на официальном сайте министерства по молодежной политике Иркутской области в информационно-телекоммуникационной сети "Интернет" не </w:t>
            </w:r>
            <w:proofErr w:type="gramStart"/>
            <w:r w:rsidRPr="007037D9">
              <w:rPr>
                <w:rFonts w:ascii="Times New Roman" w:hAnsi="Times New Roman"/>
                <w:bCs/>
              </w:rPr>
              <w:t>позднее</w:t>
            </w:r>
            <w:proofErr w:type="gramEnd"/>
            <w:r w:rsidRPr="007037D9">
              <w:rPr>
                <w:rFonts w:ascii="Times New Roman" w:hAnsi="Times New Roman"/>
                <w:bCs/>
              </w:rPr>
              <w:t xml:space="preserve"> чем за семь календарных дней (ранее - не позднее чем за 10 календарных дней) до дня начала приема документов для участия в конкурсе.</w:t>
            </w:r>
          </w:p>
        </w:tc>
        <w:tc>
          <w:tcPr>
            <w:tcW w:w="3261"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Официальный интернет-портал правовой информации http://www.pravo.gov.ru, 22.03.2019,</w:t>
            </w:r>
          </w:p>
          <w:p w:rsidR="00A71874" w:rsidRPr="00A71874"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"Областная", N 34, 01.04.2019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20.03.2019 N 227-пп</w:t>
            </w:r>
          </w:p>
          <w:p w:rsidR="00A50E5D" w:rsidRPr="00A71874"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 xml:space="preserve">"Об утверждении Положения о предоставлении и расходовании субсидий из </w:t>
            </w:r>
            <w:r w:rsidRPr="007037D9">
              <w:rPr>
                <w:rFonts w:ascii="Times New Roman" w:hAnsi="Times New Roman"/>
                <w:sz w:val="24"/>
                <w:szCs w:val="24"/>
              </w:rPr>
              <w:lastRenderedPageBreak/>
              <w:t xml:space="preserve">областного бюджета местным бюджетам в целях </w:t>
            </w:r>
            <w:proofErr w:type="spellStart"/>
            <w:r w:rsidRPr="007037D9">
              <w:rPr>
                <w:rFonts w:ascii="Times New Roman" w:hAnsi="Times New Roman"/>
                <w:sz w:val="24"/>
                <w:szCs w:val="24"/>
              </w:rPr>
              <w:t>софинансирования</w:t>
            </w:r>
            <w:proofErr w:type="spellEnd"/>
            <w:r w:rsidRPr="007037D9">
              <w:rPr>
                <w:rFonts w:ascii="Times New Roman" w:hAnsi="Times New Roman"/>
                <w:sz w:val="24"/>
                <w:szCs w:val="24"/>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2019 год"</w:t>
            </w:r>
          </w:p>
        </w:tc>
        <w:tc>
          <w:tcPr>
            <w:tcW w:w="8079" w:type="dxa"/>
            <w:tcBorders>
              <w:top w:val="single" w:sz="4" w:space="0" w:color="auto"/>
              <w:left w:val="single" w:sz="4" w:space="0" w:color="auto"/>
              <w:bottom w:val="single" w:sz="4" w:space="0" w:color="auto"/>
              <w:right w:val="single" w:sz="4" w:space="0" w:color="auto"/>
            </w:tcBorders>
          </w:tcPr>
          <w:p w:rsidR="00A50E5D" w:rsidRPr="00A71874" w:rsidRDefault="007037D9" w:rsidP="00A71874">
            <w:pPr>
              <w:autoSpaceDE w:val="0"/>
              <w:autoSpaceDN w:val="0"/>
              <w:adjustRightInd w:val="0"/>
              <w:jc w:val="both"/>
              <w:rPr>
                <w:rFonts w:ascii="Times New Roman" w:hAnsi="Times New Roman"/>
                <w:bCs/>
              </w:rPr>
            </w:pPr>
            <w:proofErr w:type="gramStart"/>
            <w:r w:rsidRPr="007037D9">
              <w:rPr>
                <w:rFonts w:ascii="Times New Roman" w:hAnsi="Times New Roman"/>
                <w:bCs/>
              </w:rPr>
              <w:lastRenderedPageBreak/>
              <w:t xml:space="preserve">Положение устанавливает условия предоставления и расходования субсидий из областного бюджета местным бюджетам в целях </w:t>
            </w:r>
            <w:proofErr w:type="spellStart"/>
            <w:r w:rsidRPr="007037D9">
              <w:rPr>
                <w:rFonts w:ascii="Times New Roman" w:hAnsi="Times New Roman"/>
                <w:bCs/>
              </w:rPr>
              <w:t>софинансирования</w:t>
            </w:r>
            <w:proofErr w:type="spellEnd"/>
            <w:r w:rsidRPr="007037D9">
              <w:rPr>
                <w:rFonts w:ascii="Times New Roman" w:hAnsi="Times New Roman"/>
                <w:bCs/>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2019 год, критерии отбора муниципальных образований для предоставления субсидий, распределение субсидий между муниципальными </w:t>
            </w:r>
            <w:r w:rsidRPr="007037D9">
              <w:rPr>
                <w:rFonts w:ascii="Times New Roman" w:hAnsi="Times New Roman"/>
                <w:bCs/>
              </w:rPr>
              <w:lastRenderedPageBreak/>
              <w:t>образованиями, а также порядок предоставления и возврата</w:t>
            </w:r>
            <w:proofErr w:type="gramEnd"/>
            <w:r w:rsidRPr="007037D9">
              <w:rPr>
                <w:rFonts w:ascii="Times New Roman" w:hAnsi="Times New Roman"/>
                <w:bCs/>
              </w:rPr>
              <w:t xml:space="preserve"> субсидий. Исполнительным органом государственной власти Иркутской области, уполномоченным на предоставление субсидий, является министерство спорта Иркутской области. Субсидии предоставляются на приобретение спортивного оборудования по следующим направлениям: "Физическая культура и массовый спорт"; "Адаптивная физическая культура и адаптивный спорт"; "Внедрение Всероссийского физкультурно-спортивного комплекса "Готов к труду и обороне". Перечень спортивного оборудования, приобретаемого в рамках предоставления субсидий по каждому из направлений, устанавливается правовым актом министерства. Определены критерии оценки муниципальных образований Иркутской области для включения в рейтинг муниципальных образований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A50E5D" w:rsidRPr="00A71874" w:rsidRDefault="007037D9" w:rsidP="00A50E5D">
            <w:pPr>
              <w:autoSpaceDE w:val="0"/>
              <w:autoSpaceDN w:val="0"/>
              <w:adjustRightInd w:val="0"/>
              <w:rPr>
                <w:rFonts w:ascii="Times New Roman" w:hAnsi="Times New Roman"/>
                <w:bCs/>
                <w:sz w:val="24"/>
                <w:szCs w:val="24"/>
              </w:rPr>
            </w:pPr>
            <w:r w:rsidRPr="007037D9">
              <w:rPr>
                <w:rFonts w:ascii="Times New Roman" w:hAnsi="Times New Roman"/>
                <w:bCs/>
                <w:sz w:val="24"/>
                <w:szCs w:val="24"/>
              </w:rPr>
              <w:lastRenderedPageBreak/>
              <w:tab/>
              <w:t>Официальный интернет-портал правовой информации http://www.pravo.gov.ru, 22.03.2019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Постановление Правительства Иркутской области от 18.03.2019 N 221-пп</w:t>
            </w:r>
          </w:p>
          <w:p w:rsidR="00A50E5D" w:rsidRPr="00A50E5D" w:rsidRDefault="007037D9" w:rsidP="007037D9">
            <w:pPr>
              <w:autoSpaceDE w:val="0"/>
              <w:autoSpaceDN w:val="0"/>
              <w:adjustRightInd w:val="0"/>
              <w:ind w:right="-108"/>
              <w:rPr>
                <w:rFonts w:ascii="Times New Roman" w:hAnsi="Times New Roman"/>
                <w:sz w:val="24"/>
                <w:szCs w:val="24"/>
              </w:rPr>
            </w:pPr>
            <w:r w:rsidRPr="007037D9">
              <w:rPr>
                <w:rFonts w:ascii="Times New Roman" w:hAnsi="Times New Roman"/>
                <w:sz w:val="24"/>
                <w:szCs w:val="24"/>
              </w:rPr>
              <w:tab/>
              <w:t>"О внесении изменений в порядок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w:t>
            </w:r>
          </w:p>
        </w:tc>
        <w:tc>
          <w:tcPr>
            <w:tcW w:w="8079" w:type="dxa"/>
            <w:tcBorders>
              <w:top w:val="single" w:sz="4" w:space="0" w:color="auto"/>
              <w:left w:val="single" w:sz="4" w:space="0" w:color="auto"/>
              <w:bottom w:val="single" w:sz="4" w:space="0" w:color="auto"/>
              <w:right w:val="single" w:sz="4" w:space="0" w:color="auto"/>
            </w:tcBorders>
          </w:tcPr>
          <w:p w:rsidR="00A50E5D" w:rsidRPr="00A50E5D" w:rsidRDefault="007037D9" w:rsidP="007037D9">
            <w:pPr>
              <w:autoSpaceDE w:val="0"/>
              <w:autoSpaceDN w:val="0"/>
              <w:adjustRightInd w:val="0"/>
              <w:jc w:val="both"/>
              <w:rPr>
                <w:rFonts w:ascii="Times New Roman" w:hAnsi="Times New Roman"/>
                <w:bCs/>
              </w:rPr>
            </w:pPr>
            <w:proofErr w:type="gramStart"/>
            <w:r w:rsidRPr="007037D9">
              <w:rPr>
                <w:rFonts w:ascii="Times New Roman" w:hAnsi="Times New Roman"/>
                <w:bCs/>
              </w:rPr>
              <w:t>Изменениями, внесенными в постановление Правительства Иркутской области от 7 апреля 2014 года N 188-пп, установлено, что гражданин, имеющий право на получение социальной выплаты, представляет в орган местного самоуправления муниципального района по месту постоянного жительства заявление с приложением копии разрешения на строительство жилья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7037D9">
              <w:rPr>
                <w:rFonts w:ascii="Times New Roman" w:hAnsi="Times New Roman"/>
                <w:bCs/>
              </w:rPr>
              <w:t xml:space="preserve"> параметров объекта индивидуального жилищного строительства или садового дома определенным параметрам и допустимости их размещения на земельном участке), а также документов, подтверждающих стоимость жилья, планируемого к строительству (приобретению), и иных необходимых документов.</w:t>
            </w:r>
          </w:p>
        </w:tc>
        <w:tc>
          <w:tcPr>
            <w:tcW w:w="3261" w:type="dxa"/>
            <w:tcBorders>
              <w:top w:val="single" w:sz="4" w:space="0" w:color="auto"/>
              <w:left w:val="single" w:sz="4" w:space="0" w:color="auto"/>
              <w:bottom w:val="single" w:sz="4" w:space="0" w:color="auto"/>
              <w:right w:val="single" w:sz="4" w:space="0" w:color="auto"/>
            </w:tcBorders>
          </w:tcPr>
          <w:p w:rsidR="007037D9" w:rsidRPr="007037D9"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Официальный интернет-портал правовой информации http://www.pravo.gov.ru, 20.03.2019,</w:t>
            </w:r>
          </w:p>
          <w:p w:rsidR="00A50E5D" w:rsidRPr="00A50E5D" w:rsidRDefault="007037D9" w:rsidP="007037D9">
            <w:pPr>
              <w:autoSpaceDE w:val="0"/>
              <w:autoSpaceDN w:val="0"/>
              <w:adjustRightInd w:val="0"/>
              <w:rPr>
                <w:rFonts w:ascii="Times New Roman" w:hAnsi="Times New Roman"/>
                <w:bCs/>
                <w:sz w:val="24"/>
                <w:szCs w:val="24"/>
              </w:rPr>
            </w:pPr>
            <w:r w:rsidRPr="007037D9">
              <w:rPr>
                <w:rFonts w:ascii="Times New Roman" w:hAnsi="Times New Roman"/>
                <w:bCs/>
                <w:sz w:val="24"/>
                <w:szCs w:val="24"/>
              </w:rPr>
              <w:tab/>
              <w:t>"Областная", N 34, 01.04.2019</w:t>
            </w:r>
          </w:p>
        </w:tc>
      </w:tr>
      <w:tr w:rsidR="00A50E5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0E5D" w:rsidRPr="008904AF" w:rsidRDefault="00A50E5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D7FD6" w:rsidRPr="004D7FD6" w:rsidRDefault="004D7FD6" w:rsidP="004D7FD6">
            <w:pPr>
              <w:autoSpaceDE w:val="0"/>
              <w:autoSpaceDN w:val="0"/>
              <w:adjustRightInd w:val="0"/>
              <w:ind w:right="-108"/>
              <w:rPr>
                <w:rFonts w:ascii="Times New Roman" w:hAnsi="Times New Roman"/>
                <w:sz w:val="24"/>
                <w:szCs w:val="24"/>
              </w:rPr>
            </w:pPr>
            <w:r w:rsidRPr="004D7FD6">
              <w:rPr>
                <w:rFonts w:ascii="Times New Roman" w:hAnsi="Times New Roman"/>
                <w:sz w:val="24"/>
                <w:szCs w:val="24"/>
              </w:rPr>
              <w:tab/>
              <w:t>Постановление Правительства Иркутской области от 14.03.2019 N 209-пп</w:t>
            </w:r>
          </w:p>
          <w:p w:rsidR="00A50E5D" w:rsidRPr="00A50E5D" w:rsidRDefault="004D7FD6" w:rsidP="004D7FD6">
            <w:pPr>
              <w:autoSpaceDE w:val="0"/>
              <w:autoSpaceDN w:val="0"/>
              <w:adjustRightInd w:val="0"/>
              <w:ind w:right="-108"/>
              <w:rPr>
                <w:rFonts w:ascii="Times New Roman" w:hAnsi="Times New Roman"/>
                <w:sz w:val="24"/>
                <w:szCs w:val="24"/>
              </w:rPr>
            </w:pPr>
            <w:r w:rsidRPr="004D7FD6">
              <w:rPr>
                <w:rFonts w:ascii="Times New Roman" w:hAnsi="Times New Roman"/>
                <w:sz w:val="24"/>
                <w:szCs w:val="24"/>
              </w:rPr>
              <w:tab/>
              <w:t>"О внесении изменений в государственную программу Иркутской области "Социальная поддержка населения" на 2019 - 2024 годы"</w:t>
            </w:r>
          </w:p>
        </w:tc>
        <w:tc>
          <w:tcPr>
            <w:tcW w:w="8079" w:type="dxa"/>
            <w:tcBorders>
              <w:top w:val="single" w:sz="4" w:space="0" w:color="auto"/>
              <w:left w:val="single" w:sz="4" w:space="0" w:color="auto"/>
              <w:bottom w:val="single" w:sz="4" w:space="0" w:color="auto"/>
              <w:right w:val="single" w:sz="4" w:space="0" w:color="auto"/>
            </w:tcBorders>
          </w:tcPr>
          <w:p w:rsidR="00A50E5D" w:rsidRPr="00A50E5D" w:rsidRDefault="004D7FD6" w:rsidP="00A71874">
            <w:pPr>
              <w:autoSpaceDE w:val="0"/>
              <w:autoSpaceDN w:val="0"/>
              <w:adjustRightInd w:val="0"/>
              <w:jc w:val="both"/>
              <w:rPr>
                <w:rFonts w:ascii="Times New Roman" w:hAnsi="Times New Roman"/>
                <w:bCs/>
              </w:rPr>
            </w:pPr>
            <w:proofErr w:type="gramStart"/>
            <w:r w:rsidRPr="004D7FD6">
              <w:rPr>
                <w:rFonts w:ascii="Times New Roman" w:hAnsi="Times New Roman"/>
                <w:bCs/>
              </w:rPr>
              <w:t xml:space="preserve">Изменениями, внесенными в постановление Правительства Иркутской области от 2 ноября 2018 года N 800-пп, установлено, что в перечень проектов, входящих в состав подпрограммы "Социальное обслуживание населения", включен региональный проект "Разработка и реализация программы системной поддержки и повышения качества жизни граждан старшего поколения (Иркутская область)" на 2019 - 2024 годы, а в перечень проектов, входящих в состав подпрограммы "Дети </w:t>
            </w:r>
            <w:proofErr w:type="spellStart"/>
            <w:r w:rsidRPr="004D7FD6">
              <w:rPr>
                <w:rFonts w:ascii="Times New Roman" w:hAnsi="Times New Roman"/>
                <w:bCs/>
              </w:rPr>
              <w:t>Приангарья</w:t>
            </w:r>
            <w:proofErr w:type="spellEnd"/>
            <w:r w:rsidRPr="004D7FD6">
              <w:rPr>
                <w:rFonts w:ascii="Times New Roman" w:hAnsi="Times New Roman"/>
                <w:bCs/>
              </w:rPr>
              <w:t>" - региональный проект</w:t>
            </w:r>
            <w:proofErr w:type="gramEnd"/>
            <w:r w:rsidRPr="004D7FD6">
              <w:rPr>
                <w:rFonts w:ascii="Times New Roman" w:hAnsi="Times New Roman"/>
                <w:bCs/>
              </w:rPr>
              <w:t xml:space="preserve"> "Финансовая поддержка семей при рождении детей (Иркутская область)" на 2019 - 2024 годы. Кроме того, внесены изменения в сведения о составе и значениях целевых показателей государственной программы, ее структуру и прогнозную (справочную) оценку ресурсного обеспечения.</w:t>
            </w:r>
          </w:p>
        </w:tc>
        <w:tc>
          <w:tcPr>
            <w:tcW w:w="3261" w:type="dxa"/>
            <w:tcBorders>
              <w:top w:val="single" w:sz="4" w:space="0" w:color="auto"/>
              <w:left w:val="single" w:sz="4" w:space="0" w:color="auto"/>
              <w:bottom w:val="single" w:sz="4" w:space="0" w:color="auto"/>
              <w:right w:val="single" w:sz="4" w:space="0" w:color="auto"/>
            </w:tcBorders>
          </w:tcPr>
          <w:p w:rsidR="00A50E5D" w:rsidRPr="00A50E5D" w:rsidRDefault="004D7FD6" w:rsidP="00A50E5D">
            <w:pPr>
              <w:autoSpaceDE w:val="0"/>
              <w:autoSpaceDN w:val="0"/>
              <w:adjustRightInd w:val="0"/>
              <w:rPr>
                <w:rFonts w:ascii="Times New Roman" w:hAnsi="Times New Roman"/>
                <w:bCs/>
                <w:sz w:val="24"/>
                <w:szCs w:val="24"/>
              </w:rPr>
            </w:pPr>
            <w:r w:rsidRPr="004D7FD6">
              <w:rPr>
                <w:rFonts w:ascii="Times New Roman" w:hAnsi="Times New Roman"/>
                <w:bCs/>
                <w:sz w:val="24"/>
                <w:szCs w:val="24"/>
              </w:rPr>
              <w:tab/>
              <w:t>Официальный интернет-портал правовой информации http://www.pravo.gov.ru, 18.03.2019</w:t>
            </w:r>
          </w:p>
        </w:tc>
      </w:tr>
      <w:tr w:rsidR="00AF53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534A" w:rsidRPr="008904AF" w:rsidRDefault="00AF53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F7A10" w:rsidRPr="006F7A10"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 xml:space="preserve">Постановление Правительства Иркутской </w:t>
            </w:r>
            <w:r w:rsidRPr="006F7A10">
              <w:rPr>
                <w:rFonts w:ascii="Times New Roman" w:hAnsi="Times New Roman"/>
                <w:sz w:val="24"/>
                <w:szCs w:val="24"/>
              </w:rPr>
              <w:lastRenderedPageBreak/>
              <w:t>области от 15.04.2019 N 300-пп</w:t>
            </w:r>
          </w:p>
          <w:p w:rsidR="00AF534A" w:rsidRPr="00A50E5D"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 xml:space="preserve">"О внесении изменений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6F7A10">
              <w:rPr>
                <w:rFonts w:ascii="Times New Roman" w:hAnsi="Times New Roman"/>
                <w:sz w:val="24"/>
                <w:szCs w:val="24"/>
              </w:rPr>
              <w:t>софинансирования</w:t>
            </w:r>
            <w:proofErr w:type="spellEnd"/>
            <w:r w:rsidRPr="006F7A10">
              <w:rPr>
                <w:rFonts w:ascii="Times New Roman" w:hAnsi="Times New Roman"/>
                <w:sz w:val="24"/>
                <w:szCs w:val="24"/>
              </w:rPr>
              <w:t xml:space="preserve"> которых предоставляются субсидии из областного бюджета, на 2019 год и на плановый период 2020 и 2021 годов"</w:t>
            </w:r>
          </w:p>
        </w:tc>
        <w:tc>
          <w:tcPr>
            <w:tcW w:w="8079" w:type="dxa"/>
            <w:tcBorders>
              <w:top w:val="single" w:sz="4" w:space="0" w:color="auto"/>
              <w:left w:val="single" w:sz="4" w:space="0" w:color="auto"/>
              <w:bottom w:val="single" w:sz="4" w:space="0" w:color="auto"/>
              <w:right w:val="single" w:sz="4" w:space="0" w:color="auto"/>
            </w:tcBorders>
          </w:tcPr>
          <w:p w:rsidR="00AF534A" w:rsidRPr="00A50E5D" w:rsidRDefault="006F7A10" w:rsidP="00A71874">
            <w:pPr>
              <w:autoSpaceDE w:val="0"/>
              <w:autoSpaceDN w:val="0"/>
              <w:adjustRightInd w:val="0"/>
              <w:jc w:val="both"/>
              <w:rPr>
                <w:rFonts w:ascii="Times New Roman" w:hAnsi="Times New Roman"/>
                <w:bCs/>
              </w:rPr>
            </w:pPr>
            <w:proofErr w:type="gramStart"/>
            <w:r w:rsidRPr="006F7A10">
              <w:rPr>
                <w:rFonts w:ascii="Times New Roman" w:hAnsi="Times New Roman"/>
                <w:bCs/>
              </w:rPr>
              <w:lastRenderedPageBreak/>
              <w:t xml:space="preserve">Изменениями, внесенными в постановление Правительства Иркутской области от 29 декабря 2018 года N 984-пп, перечень расходных обязательств муниципальных </w:t>
            </w:r>
            <w:r w:rsidRPr="006F7A10">
              <w:rPr>
                <w:rFonts w:ascii="Times New Roman" w:hAnsi="Times New Roman"/>
                <w:bCs/>
              </w:rPr>
              <w:lastRenderedPageBreak/>
              <w:t>образований Иркутской области дополнен обязательством по созданию мест (площадок) накопления твердых коммунальных отходов и обязательством по выплате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w:t>
            </w:r>
            <w:proofErr w:type="gramEnd"/>
            <w:r w:rsidRPr="006F7A10">
              <w:rPr>
                <w:rFonts w:ascii="Times New Roman" w:hAnsi="Times New Roman"/>
                <w:bCs/>
              </w:rPr>
              <w:t xml:space="preserve">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находящихся в их ведении учреждений.</w:t>
            </w:r>
          </w:p>
        </w:tc>
        <w:tc>
          <w:tcPr>
            <w:tcW w:w="3261" w:type="dxa"/>
            <w:tcBorders>
              <w:top w:val="single" w:sz="4" w:space="0" w:color="auto"/>
              <w:left w:val="single" w:sz="4" w:space="0" w:color="auto"/>
              <w:bottom w:val="single" w:sz="4" w:space="0" w:color="auto"/>
              <w:right w:val="single" w:sz="4" w:space="0" w:color="auto"/>
            </w:tcBorders>
          </w:tcPr>
          <w:p w:rsidR="00AF534A" w:rsidRPr="00A50E5D" w:rsidRDefault="006F7A10" w:rsidP="00AF534A">
            <w:pPr>
              <w:autoSpaceDE w:val="0"/>
              <w:autoSpaceDN w:val="0"/>
              <w:adjustRightInd w:val="0"/>
              <w:rPr>
                <w:rFonts w:ascii="Times New Roman" w:hAnsi="Times New Roman"/>
                <w:bCs/>
                <w:sz w:val="24"/>
                <w:szCs w:val="24"/>
              </w:rPr>
            </w:pPr>
            <w:r w:rsidRPr="006F7A10">
              <w:rPr>
                <w:rFonts w:ascii="Times New Roman" w:hAnsi="Times New Roman"/>
                <w:bCs/>
                <w:sz w:val="24"/>
                <w:szCs w:val="24"/>
              </w:rPr>
              <w:lastRenderedPageBreak/>
              <w:tab/>
              <w:t xml:space="preserve">Официальный интернет-портал правовой </w:t>
            </w:r>
            <w:r w:rsidRPr="006F7A10">
              <w:rPr>
                <w:rFonts w:ascii="Times New Roman" w:hAnsi="Times New Roman"/>
                <w:bCs/>
                <w:sz w:val="24"/>
                <w:szCs w:val="24"/>
              </w:rPr>
              <w:lastRenderedPageBreak/>
              <w:t>информации http://www.pravo.gov.ru, 17.04.2019</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F7A10" w:rsidRPr="006F7A10"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Постановление Правительства Иркутской области от 01.04.2019 N 270-пп</w:t>
            </w:r>
          </w:p>
          <w:p w:rsidR="00F9383D" w:rsidRPr="00F9383D" w:rsidRDefault="006F7A10" w:rsidP="006F7A10">
            <w:pPr>
              <w:autoSpaceDE w:val="0"/>
              <w:autoSpaceDN w:val="0"/>
              <w:adjustRightInd w:val="0"/>
              <w:ind w:right="-108"/>
              <w:rPr>
                <w:rFonts w:ascii="Times New Roman" w:hAnsi="Times New Roman"/>
                <w:sz w:val="24"/>
                <w:szCs w:val="24"/>
              </w:rPr>
            </w:pPr>
            <w:r w:rsidRPr="006F7A10">
              <w:rPr>
                <w:rFonts w:ascii="Times New Roman" w:hAnsi="Times New Roman"/>
                <w:sz w:val="24"/>
                <w:szCs w:val="24"/>
              </w:rPr>
              <w:tab/>
              <w:t>"Об утверждении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w:t>
            </w:r>
          </w:p>
        </w:tc>
        <w:tc>
          <w:tcPr>
            <w:tcW w:w="8079" w:type="dxa"/>
            <w:tcBorders>
              <w:top w:val="single" w:sz="4" w:space="0" w:color="auto"/>
              <w:left w:val="single" w:sz="4" w:space="0" w:color="auto"/>
              <w:bottom w:val="single" w:sz="4" w:space="0" w:color="auto"/>
              <w:right w:val="single" w:sz="4" w:space="0" w:color="auto"/>
            </w:tcBorders>
          </w:tcPr>
          <w:p w:rsidR="00F9383D" w:rsidRPr="00F9383D" w:rsidRDefault="006F7A10" w:rsidP="0098514A">
            <w:pPr>
              <w:autoSpaceDE w:val="0"/>
              <w:autoSpaceDN w:val="0"/>
              <w:adjustRightInd w:val="0"/>
              <w:jc w:val="both"/>
              <w:rPr>
                <w:rFonts w:ascii="Times New Roman" w:hAnsi="Times New Roman"/>
                <w:bCs/>
              </w:rPr>
            </w:pPr>
            <w:r w:rsidRPr="006F7A10">
              <w:rPr>
                <w:rFonts w:ascii="Times New Roman" w:hAnsi="Times New Roman"/>
                <w:bCs/>
              </w:rPr>
              <w:t xml:space="preserve">Целью программы определено обеспечение устойчивого сокращения непригодного для проживания жилищного фонда Иркутской области. Для достижения указанной цели предусмотрено создание постоянно действующих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roofErr w:type="gramStart"/>
            <w:r w:rsidRPr="006F7A10">
              <w:rPr>
                <w:rFonts w:ascii="Times New Roman" w:hAnsi="Times New Roman"/>
                <w:bCs/>
              </w:rPr>
              <w:t>Установлен срок реализации программы: 2019 год - 1 сентября 2025 года, при этом закреплено, что программа реализуется в 6 этапов: первый этап - 2019 - 2020 годы; второй этап - 2020 - 2021 годы; третий этап - 2021 - 2022 годы; четвертый этап - 2022 - 2023 годы; пятый этап - 2023 - 2024 годы; шестой этап - 2024 год - 1 сентября 2025 года.</w:t>
            </w:r>
            <w:proofErr w:type="gramEnd"/>
            <w:r w:rsidRPr="006F7A10">
              <w:rPr>
                <w:rFonts w:ascii="Times New Roman" w:hAnsi="Times New Roman"/>
                <w:bCs/>
              </w:rPr>
              <w:t xml:space="preserve"> Планируются переселение 20 064 человек из аварийного жилищного фонда, расселение аварийного жилищного фонда общей площадью 353 965,39 кв. м.</w:t>
            </w:r>
          </w:p>
        </w:tc>
        <w:tc>
          <w:tcPr>
            <w:tcW w:w="3261" w:type="dxa"/>
            <w:tcBorders>
              <w:top w:val="single" w:sz="4" w:space="0" w:color="auto"/>
              <w:left w:val="single" w:sz="4" w:space="0" w:color="auto"/>
              <w:bottom w:val="single" w:sz="4" w:space="0" w:color="auto"/>
              <w:right w:val="single" w:sz="4" w:space="0" w:color="auto"/>
            </w:tcBorders>
          </w:tcPr>
          <w:p w:rsidR="00F9383D" w:rsidRPr="00F9383D" w:rsidRDefault="006F7A10" w:rsidP="00F9383D">
            <w:pPr>
              <w:autoSpaceDE w:val="0"/>
              <w:autoSpaceDN w:val="0"/>
              <w:adjustRightInd w:val="0"/>
              <w:rPr>
                <w:rFonts w:ascii="Times New Roman" w:hAnsi="Times New Roman"/>
                <w:bCs/>
                <w:sz w:val="24"/>
                <w:szCs w:val="24"/>
              </w:rPr>
            </w:pPr>
            <w:r w:rsidRPr="006F7A10">
              <w:rPr>
                <w:rFonts w:ascii="Times New Roman" w:hAnsi="Times New Roman"/>
                <w:bCs/>
                <w:sz w:val="24"/>
                <w:szCs w:val="24"/>
              </w:rPr>
              <w:tab/>
              <w:t>Официальный интернет-портал правовой информации http://www.pravo.gov.ru, 09.04.2019</w:t>
            </w:r>
          </w:p>
        </w:tc>
      </w:tr>
      <w:tr w:rsidR="00A7187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71874" w:rsidRPr="008904AF" w:rsidRDefault="00A7187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Постановление Правительства Иркутской области от 08.04.2019 N 293-пп</w:t>
            </w:r>
          </w:p>
          <w:p w:rsidR="00A71874" w:rsidRPr="00B71E9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 xml:space="preserve">"О предоставлении компенсации расходов на прохождение медицинского освидетельствования для получения документов, подтверждающих временное </w:t>
            </w:r>
            <w:r w:rsidRPr="00BC5A1E">
              <w:rPr>
                <w:rFonts w:ascii="Times New Roman" w:hAnsi="Times New Roman"/>
                <w:sz w:val="24"/>
                <w:szCs w:val="24"/>
              </w:rPr>
              <w:lastRenderedPageBreak/>
              <w:t>проживание на территории Иркутской области,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детей, и членам их семей"</w:t>
            </w:r>
          </w:p>
        </w:tc>
        <w:tc>
          <w:tcPr>
            <w:tcW w:w="8079" w:type="dxa"/>
            <w:tcBorders>
              <w:top w:val="single" w:sz="4" w:space="0" w:color="auto"/>
              <w:left w:val="single" w:sz="4" w:space="0" w:color="auto"/>
              <w:bottom w:val="single" w:sz="4" w:space="0" w:color="auto"/>
              <w:right w:val="single" w:sz="4" w:space="0" w:color="auto"/>
            </w:tcBorders>
          </w:tcPr>
          <w:p w:rsidR="00A71874" w:rsidRPr="00B71E9E" w:rsidRDefault="00BC5A1E" w:rsidP="0098514A">
            <w:pPr>
              <w:autoSpaceDE w:val="0"/>
              <w:autoSpaceDN w:val="0"/>
              <w:adjustRightInd w:val="0"/>
              <w:jc w:val="both"/>
              <w:rPr>
                <w:rFonts w:ascii="Times New Roman" w:hAnsi="Times New Roman"/>
                <w:bCs/>
              </w:rPr>
            </w:pPr>
            <w:proofErr w:type="gramStart"/>
            <w:r w:rsidRPr="00BC5A1E">
              <w:rPr>
                <w:rFonts w:ascii="Times New Roman" w:hAnsi="Times New Roman"/>
                <w:bCs/>
              </w:rPr>
              <w:lastRenderedPageBreak/>
              <w:t>Установлено, что в Иркутской области за счет средств областного бюджета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детей, и членам их семей выделяется компенсация расходов на прохождение медицинского освидетельствования для получения документов, подтверждающих временное проживание на территории Иркутской области.</w:t>
            </w:r>
            <w:proofErr w:type="gramEnd"/>
            <w:r w:rsidRPr="00BC5A1E">
              <w:rPr>
                <w:rFonts w:ascii="Times New Roman" w:hAnsi="Times New Roman"/>
                <w:bCs/>
              </w:rPr>
              <w:t xml:space="preserve"> </w:t>
            </w:r>
            <w:proofErr w:type="gramStart"/>
            <w:r w:rsidRPr="00BC5A1E">
              <w:rPr>
                <w:rFonts w:ascii="Times New Roman" w:hAnsi="Times New Roman"/>
                <w:bCs/>
              </w:rPr>
              <w:t xml:space="preserve">Утверждено Положение о предоставлении компенсации расходов, согласно которому она выделяется при одновременном соблюдении следующих условий: отнесение гражданина, обратившегося за компенсацией, к участнику Государственной программы по оказанию содействия добровольному </w:t>
            </w:r>
            <w:r w:rsidRPr="00BC5A1E">
              <w:rPr>
                <w:rFonts w:ascii="Times New Roman" w:hAnsi="Times New Roman"/>
                <w:bCs/>
              </w:rPr>
              <w:lastRenderedPageBreak/>
              <w:t>переселению в Российскую Федерацию соотечественников, проживающих за рубежом, утвержденной Указом Президента Российской Федерации, члену его семьи; наличие в семье участника программы трех и более детей в возрасте до 18 лет;</w:t>
            </w:r>
            <w:proofErr w:type="gramEnd"/>
            <w:r w:rsidRPr="00BC5A1E">
              <w:rPr>
                <w:rFonts w:ascii="Times New Roman" w:hAnsi="Times New Roman"/>
                <w:bCs/>
              </w:rPr>
              <w:t xml:space="preserve"> </w:t>
            </w:r>
            <w:proofErr w:type="gramStart"/>
            <w:r w:rsidRPr="00BC5A1E">
              <w:rPr>
                <w:rFonts w:ascii="Times New Roman" w:hAnsi="Times New Roman"/>
                <w:bCs/>
              </w:rPr>
              <w:t>прохождение медицинского освидетельствования участником программы, членами его семьи в медицинских организациях, уполномоченных на выдачу на территории Иркутской 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данного иностранного гражданина заболевания, вызываемого вирусом иммунодефицита человека (ВИЧ-инфекции</w:t>
            </w:r>
            <w:proofErr w:type="gramEnd"/>
            <w:r w:rsidRPr="00BC5A1E">
              <w:rPr>
                <w:rFonts w:ascii="Times New Roman" w:hAnsi="Times New Roman"/>
                <w:bCs/>
              </w:rPr>
              <w:t xml:space="preserve">), </w:t>
            </w:r>
            <w:proofErr w:type="gramStart"/>
            <w:r w:rsidRPr="00BC5A1E">
              <w:rPr>
                <w:rFonts w:ascii="Times New Roman" w:hAnsi="Times New Roman"/>
                <w:bCs/>
              </w:rPr>
              <w:t>перечень</w:t>
            </w:r>
            <w:proofErr w:type="gramEnd"/>
            <w:r w:rsidRPr="00BC5A1E">
              <w:rPr>
                <w:rFonts w:ascii="Times New Roman" w:hAnsi="Times New Roman"/>
                <w:bCs/>
              </w:rPr>
              <w:t xml:space="preserve"> которых определен постановлением Правительства Иркутской области; наличие разрешения на временное проживание на территории области, выданного после прохождения медицинского освидетельствования участником программы, членами его семьи. Компенсация расходов предоставляется областными государственными казенными учреждениями Центрами занятости населения городов и районов Иркутской области в форме социальной выплаты в пределах лимитов бюджетных обязательств на соответствующий финансовый год, доведенных до них в установленном порядке. Для получения компенсации участник программы в течение 30 рабочих дней со дня получения разрешения на временное проживание на территории региона обращается путем личного обращения в учреждение по месту жительства с заявлением о предоставлении ему, членам его семьи компенсации расходов. Учреждение в срок не позднее пяти рабочих дней со дня обращения за получением компенсации принимает решение о ее предоставлении (об отказе в предоставлении). Решение оформляется приказом учреждения, заверяется подписью руководителя учреждения и печатью учреждения. Компенсация расходов предоставляется учреждением в течение одного месяца со дня принятия решения о ее предоставлении путем перечисления денежных средств на счет участника программы, открытый в кредитной организации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lastRenderedPageBreak/>
              <w:tab/>
              <w:t>Официальный интернет-портал правовой информации http://www.pravo.gov.ru, 10.04.2019</w:t>
            </w:r>
          </w:p>
          <w:p w:rsidR="00A71874" w:rsidRPr="00B71E9E" w:rsidRDefault="00BC5A1E" w:rsidP="00BC5A1E">
            <w:pPr>
              <w:autoSpaceDE w:val="0"/>
              <w:autoSpaceDN w:val="0"/>
              <w:adjustRightInd w:val="0"/>
              <w:rPr>
                <w:rFonts w:ascii="Times New Roman" w:hAnsi="Times New Roman"/>
                <w:bCs/>
                <w:sz w:val="24"/>
                <w:szCs w:val="24"/>
              </w:rPr>
            </w:pPr>
            <w:r w:rsidRPr="00BC5A1E">
              <w:rPr>
                <w:rFonts w:ascii="Times New Roman" w:hAnsi="Times New Roman"/>
                <w:bCs/>
                <w:sz w:val="24"/>
                <w:szCs w:val="24"/>
              </w:rPr>
              <w:tab/>
              <w:t>"Областная", N 44, 24.04.2019</w:t>
            </w:r>
          </w:p>
        </w:tc>
      </w:tr>
      <w:tr w:rsidR="001554E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54E3" w:rsidRPr="008904AF" w:rsidRDefault="001554E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C5A1E" w:rsidRPr="00BC5A1E"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Постановление Правительства Иркутской области от 03.04.2019 N 283-пп</w:t>
            </w:r>
          </w:p>
          <w:p w:rsidR="001554E3" w:rsidRPr="00F9383D" w:rsidRDefault="00BC5A1E" w:rsidP="00BC5A1E">
            <w:pPr>
              <w:autoSpaceDE w:val="0"/>
              <w:autoSpaceDN w:val="0"/>
              <w:adjustRightInd w:val="0"/>
              <w:ind w:right="-108"/>
              <w:rPr>
                <w:rFonts w:ascii="Times New Roman" w:hAnsi="Times New Roman"/>
                <w:sz w:val="24"/>
                <w:szCs w:val="24"/>
              </w:rPr>
            </w:pPr>
            <w:r w:rsidRPr="00BC5A1E">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BC5A1E">
              <w:rPr>
                <w:rFonts w:ascii="Times New Roman" w:hAnsi="Times New Roman"/>
                <w:sz w:val="24"/>
                <w:szCs w:val="24"/>
              </w:rPr>
              <w:t>софинансирования</w:t>
            </w:r>
            <w:proofErr w:type="spellEnd"/>
            <w:r w:rsidRPr="00BC5A1E">
              <w:rPr>
                <w:rFonts w:ascii="Times New Roman" w:hAnsi="Times New Roman"/>
                <w:sz w:val="24"/>
                <w:szCs w:val="24"/>
              </w:rPr>
              <w:t xml:space="preserve"> расходных </w:t>
            </w:r>
            <w:r w:rsidRPr="00BC5A1E">
              <w:rPr>
                <w:rFonts w:ascii="Times New Roman" w:hAnsi="Times New Roman"/>
                <w:sz w:val="24"/>
                <w:szCs w:val="24"/>
              </w:rPr>
              <w:lastRenderedPageBreak/>
              <w:t>обязательств муниципальных образований Иркутской области на реализацию мероприятий по предоставлению субсидий юридическим лицам в целях развития жилищного строительства на 2019 год"</w:t>
            </w:r>
          </w:p>
        </w:tc>
        <w:tc>
          <w:tcPr>
            <w:tcW w:w="8079" w:type="dxa"/>
            <w:tcBorders>
              <w:top w:val="single" w:sz="4" w:space="0" w:color="auto"/>
              <w:left w:val="single" w:sz="4" w:space="0" w:color="auto"/>
              <w:bottom w:val="single" w:sz="4" w:space="0" w:color="auto"/>
              <w:right w:val="single" w:sz="4" w:space="0" w:color="auto"/>
            </w:tcBorders>
          </w:tcPr>
          <w:p w:rsidR="001554E3" w:rsidRPr="00F9383D" w:rsidRDefault="00BB37D2" w:rsidP="0098514A">
            <w:pPr>
              <w:autoSpaceDE w:val="0"/>
              <w:autoSpaceDN w:val="0"/>
              <w:adjustRightInd w:val="0"/>
              <w:jc w:val="both"/>
              <w:rPr>
                <w:rFonts w:ascii="Times New Roman" w:hAnsi="Times New Roman"/>
                <w:bCs/>
              </w:rPr>
            </w:pPr>
            <w:r w:rsidRPr="00BB37D2">
              <w:rPr>
                <w:rFonts w:ascii="Times New Roman" w:hAnsi="Times New Roman"/>
                <w:bCs/>
              </w:rPr>
              <w:lastRenderedPageBreak/>
              <w:t xml:space="preserve">Изменениями, внесенными в постановление Правительства Иркутской области от 25 февраля 2019 года N 148-пп, установлено, что размер субсидии из областного бюджета муниципальному образованию "город </w:t>
            </w:r>
            <w:proofErr w:type="spellStart"/>
            <w:r w:rsidRPr="00BB37D2">
              <w:rPr>
                <w:rFonts w:ascii="Times New Roman" w:hAnsi="Times New Roman"/>
                <w:bCs/>
              </w:rPr>
              <w:t>Шелехов</w:t>
            </w:r>
            <w:proofErr w:type="spellEnd"/>
            <w:r w:rsidRPr="00BB37D2">
              <w:rPr>
                <w:rFonts w:ascii="Times New Roman" w:hAnsi="Times New Roman"/>
                <w:bCs/>
              </w:rPr>
              <w:t>" в целях развития жилищного строительства на 2019 год составил 17101,7 тыс. руб.</w:t>
            </w:r>
          </w:p>
        </w:tc>
        <w:tc>
          <w:tcPr>
            <w:tcW w:w="3261" w:type="dxa"/>
            <w:tcBorders>
              <w:top w:val="single" w:sz="4" w:space="0" w:color="auto"/>
              <w:left w:val="single" w:sz="4" w:space="0" w:color="auto"/>
              <w:bottom w:val="single" w:sz="4" w:space="0" w:color="auto"/>
              <w:right w:val="single" w:sz="4" w:space="0" w:color="auto"/>
            </w:tcBorders>
          </w:tcPr>
          <w:p w:rsidR="001554E3" w:rsidRPr="00F9383D" w:rsidRDefault="00BB37D2" w:rsidP="00F9383D">
            <w:pPr>
              <w:autoSpaceDE w:val="0"/>
              <w:autoSpaceDN w:val="0"/>
              <w:adjustRightInd w:val="0"/>
              <w:rPr>
                <w:rFonts w:ascii="Times New Roman" w:hAnsi="Times New Roman"/>
                <w:bCs/>
                <w:sz w:val="24"/>
                <w:szCs w:val="24"/>
              </w:rPr>
            </w:pPr>
            <w:r w:rsidRPr="00BB37D2">
              <w:rPr>
                <w:rFonts w:ascii="Times New Roman" w:hAnsi="Times New Roman"/>
                <w:bCs/>
                <w:sz w:val="24"/>
                <w:szCs w:val="24"/>
              </w:rPr>
              <w:tab/>
              <w:t>Официальный интернет-портал правовой информации http://www.pravo.gov.ru, 05.04.2019</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Постановление Правительства Иркутской области от 03.04.2019 N 281-пп</w:t>
            </w:r>
          </w:p>
          <w:p w:rsidR="00BB37D2" w:rsidRPr="00BC5A1E"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r>
            <w:proofErr w:type="gramStart"/>
            <w:r w:rsidRPr="00BB37D2">
              <w:rPr>
                <w:rFonts w:ascii="Times New Roman" w:hAnsi="Times New Roman"/>
                <w:sz w:val="24"/>
                <w:szCs w:val="24"/>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BB37D2">
              <w:rPr>
                <w:rFonts w:ascii="Times New Roman" w:hAnsi="Times New Roman"/>
                <w:sz w:val="24"/>
                <w:szCs w:val="24"/>
              </w:rPr>
              <w:t>софинансирования</w:t>
            </w:r>
            <w:proofErr w:type="spellEnd"/>
            <w:r w:rsidRPr="00BB37D2">
              <w:rPr>
                <w:rFonts w:ascii="Times New Roman" w:hAnsi="Times New Roman"/>
                <w:sz w:val="24"/>
                <w:szCs w:val="24"/>
              </w:rPr>
              <w:t xml:space="preserve"> расходных обязательств муниципальных образований Иркутской области по переселению граждан из аварийного жилищного фонда Иркутской области, включенного в Перечень многоквартирных домов, признанных аварийными и подлежащими сносу на территории Иркутской области после 1 января 2012 года, расселяемых без финансовой поддержки государственной корпорации - Фонда содействия реформированию жилищно-коммунального</w:t>
            </w:r>
            <w:proofErr w:type="gramEnd"/>
            <w:r w:rsidRPr="00BB37D2">
              <w:rPr>
                <w:rFonts w:ascii="Times New Roman" w:hAnsi="Times New Roman"/>
                <w:sz w:val="24"/>
                <w:szCs w:val="24"/>
              </w:rPr>
              <w:t xml:space="preserve"> хозяйства, </w:t>
            </w:r>
            <w:proofErr w:type="gramStart"/>
            <w:r w:rsidRPr="00BB37D2">
              <w:rPr>
                <w:rFonts w:ascii="Times New Roman" w:hAnsi="Times New Roman"/>
                <w:sz w:val="24"/>
                <w:szCs w:val="24"/>
              </w:rPr>
              <w:t>являющийся</w:t>
            </w:r>
            <w:proofErr w:type="gramEnd"/>
            <w:r w:rsidRPr="00BB37D2">
              <w:rPr>
                <w:rFonts w:ascii="Times New Roman" w:hAnsi="Times New Roman"/>
                <w:sz w:val="24"/>
                <w:szCs w:val="24"/>
              </w:rPr>
              <w:t xml:space="preserve"> приложением к подпрограмме "Обеспечение устойчивого сокращения </w:t>
            </w:r>
            <w:r w:rsidRPr="00BB37D2">
              <w:rPr>
                <w:rFonts w:ascii="Times New Roman" w:hAnsi="Times New Roman"/>
                <w:sz w:val="24"/>
                <w:szCs w:val="24"/>
              </w:rPr>
              <w:lastRenderedPageBreak/>
              <w:t>непригодного для проживания жилищного фонда" на 2019 - 2024 годы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lastRenderedPageBreak/>
              <w:t>Положением установлено, что субсидии предоставляются на строительство и (или) приобретение, реконструкцию жилых помещений, а также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признанного таковым до 1 января 2017 года и включенного в Перечень многоквартирных домов, признанных аварийными и подлежащими сносу на территории Иркутской области после 1</w:t>
            </w:r>
            <w:proofErr w:type="gramEnd"/>
            <w:r w:rsidRPr="00BB37D2">
              <w:rPr>
                <w:rFonts w:ascii="Times New Roman" w:hAnsi="Times New Roman"/>
                <w:bCs/>
              </w:rPr>
              <w:t xml:space="preserve"> января 2012 года, </w:t>
            </w:r>
            <w:proofErr w:type="gramStart"/>
            <w:r w:rsidRPr="00BB37D2">
              <w:rPr>
                <w:rFonts w:ascii="Times New Roman" w:hAnsi="Times New Roman"/>
                <w:bCs/>
              </w:rPr>
              <w:t>расселяемых</w:t>
            </w:r>
            <w:proofErr w:type="gramEnd"/>
            <w:r w:rsidRPr="00BB37D2">
              <w:rPr>
                <w:rFonts w:ascii="Times New Roman" w:hAnsi="Times New Roman"/>
                <w:bCs/>
              </w:rPr>
              <w:t xml:space="preserve"> без финансовой поддержки государственной корпорации - Фонда содействия реформированию жилищно-коммунального хозяйства, являющийся приложением к подпрограмме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осуществляется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w:t>
            </w:r>
          </w:p>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t xml:space="preserve">Признано утратившим силу постановление Правительства Иркутской области от 17 марта 2016 года N 137-пп "Об утверждении Положения о предоставлении и расходовании субсидий из областного бюджета местным бюджетам в целях </w:t>
            </w:r>
            <w:proofErr w:type="spellStart"/>
            <w:r w:rsidRPr="00BB37D2">
              <w:rPr>
                <w:rFonts w:ascii="Times New Roman" w:hAnsi="Times New Roman"/>
                <w:bCs/>
              </w:rPr>
              <w:t>софинансирования</w:t>
            </w:r>
            <w:proofErr w:type="spellEnd"/>
            <w:r w:rsidRPr="00BB37D2">
              <w:rPr>
                <w:rFonts w:ascii="Times New Roman" w:hAnsi="Times New Roman"/>
                <w:bCs/>
              </w:rPr>
              <w:t xml:space="preserve"> расходных обязательств муниципальных образований Иркутской области на строительство и (или) приобретение, реконструкцию жилых помещений, предоставление социальных выплат, а также на предоставление возмещений гражданам за изымаемые жилые помещения аварийного жилищного фонда</w:t>
            </w:r>
            <w:proofErr w:type="gramEnd"/>
            <w:r w:rsidRPr="00BB37D2">
              <w:rPr>
                <w:rFonts w:ascii="Times New Roman" w:hAnsi="Times New Roman"/>
                <w:bCs/>
              </w:rPr>
              <w:t xml:space="preserve"> </w:t>
            </w:r>
            <w:proofErr w:type="gramStart"/>
            <w:r w:rsidRPr="00BB37D2">
              <w:rPr>
                <w:rFonts w:ascii="Times New Roman" w:hAnsi="Times New Roman"/>
                <w:bCs/>
              </w:rPr>
              <w:t>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и о внесении изменений в государственную программу Иркутской области "Доступное жилье" на 2014 - 2020 годы".</w:t>
            </w:r>
            <w:proofErr w:type="gramEnd"/>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Официальный интернет-портал правовой информации http://www.pravo.gov.ru, 11.04.2019</w:t>
            </w:r>
          </w:p>
          <w:p w:rsidR="00BB37D2" w:rsidRPr="00BB37D2" w:rsidRDefault="00BB37D2" w:rsidP="00F9383D">
            <w:pPr>
              <w:autoSpaceDE w:val="0"/>
              <w:autoSpaceDN w:val="0"/>
              <w:adjustRightInd w:val="0"/>
              <w:rPr>
                <w:rFonts w:ascii="Times New Roman" w:hAnsi="Times New Roman"/>
                <w:bCs/>
                <w:sz w:val="24"/>
                <w:szCs w:val="24"/>
              </w:rPr>
            </w:pP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Постановление Правительства Иркутской области от 03.04.2019 N 278-пп</w:t>
            </w:r>
          </w:p>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 xml:space="preserve">"О внесении изменения в положение о предоставлении и расходовании субсидий из областного бюджета местным бюджетам в целях </w:t>
            </w:r>
            <w:proofErr w:type="spellStart"/>
            <w:r w:rsidRPr="00BB37D2">
              <w:rPr>
                <w:rFonts w:ascii="Times New Roman" w:hAnsi="Times New Roman"/>
                <w:sz w:val="24"/>
                <w:szCs w:val="24"/>
              </w:rPr>
              <w:t>софинансирования</w:t>
            </w:r>
            <w:proofErr w:type="spellEnd"/>
            <w:r w:rsidRPr="00BB37D2">
              <w:rPr>
                <w:rFonts w:ascii="Times New Roman" w:hAnsi="Times New Roman"/>
                <w:sz w:val="24"/>
                <w:szCs w:val="24"/>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8079"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t>Внесенными изменениями установлено, что субсидии предоставляются на поддержку муниципальных программ, направленных на реализацию следующих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с учетом приоритета выполнения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roofErr w:type="gramEnd"/>
            <w:r w:rsidRPr="00BB37D2">
              <w:rPr>
                <w:rFonts w:ascii="Times New Roman" w:hAnsi="Times New Roman"/>
                <w:bCs/>
              </w:rPr>
              <w:t xml:space="preserve">, мероприятий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w:t>
            </w:r>
            <w:proofErr w:type="spellStart"/>
            <w:r w:rsidRPr="00BB37D2">
              <w:rPr>
                <w:rFonts w:ascii="Times New Roman" w:hAnsi="Times New Roman"/>
                <w:bCs/>
              </w:rPr>
              <w:t>цифровизации</w:t>
            </w:r>
            <w:proofErr w:type="spellEnd"/>
            <w:r w:rsidRPr="00BB37D2">
              <w:rPr>
                <w:rFonts w:ascii="Times New Roman" w:hAnsi="Times New Roman"/>
                <w:bCs/>
              </w:rPr>
              <w:t xml:space="preserve"> городского хозяйства, утверждаемыми Министерством строительства и жилищно-коммунального хозяйства Российской Федерации; </w:t>
            </w:r>
            <w:proofErr w:type="gramStart"/>
            <w:r w:rsidRPr="00BB37D2">
              <w:rPr>
                <w:rFonts w:ascii="Times New Roman" w:hAnsi="Times New Roman"/>
                <w:bCs/>
              </w:rPr>
              <w:t>по благоустройству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BB37D2">
              <w:rPr>
                <w:rFonts w:ascii="Times New Roman" w:hAnsi="Times New Roman"/>
                <w:bCs/>
              </w:rPr>
              <w:t xml:space="preserve"> Утверждено распределение муниципальных образований Иркутской области на группы с целью распределения субсидий на 2019 год.</w:t>
            </w:r>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ab/>
              <w:t>Официальный интернет-портал правовой информации http://www.pravo.gov.ru, 05.04.2019</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Постановление Правительства Иркутской области от 02.04.2019 N 277-пп</w:t>
            </w:r>
          </w:p>
          <w:p w:rsidR="00BB37D2" w:rsidRPr="00BB37D2" w:rsidRDefault="00BB37D2" w:rsidP="00BB37D2">
            <w:pPr>
              <w:autoSpaceDE w:val="0"/>
              <w:autoSpaceDN w:val="0"/>
              <w:adjustRightInd w:val="0"/>
              <w:ind w:right="-108"/>
              <w:rPr>
                <w:rFonts w:ascii="Times New Roman" w:hAnsi="Times New Roman"/>
                <w:sz w:val="24"/>
                <w:szCs w:val="24"/>
              </w:rPr>
            </w:pPr>
            <w:r w:rsidRPr="00BB37D2">
              <w:rPr>
                <w:rFonts w:ascii="Times New Roman" w:hAnsi="Times New Roman"/>
                <w:sz w:val="24"/>
                <w:szCs w:val="24"/>
              </w:rPr>
              <w:tab/>
              <w:t>"Об установлении на территории Иркутской области особого противопожарного режима"</w:t>
            </w:r>
          </w:p>
        </w:tc>
        <w:tc>
          <w:tcPr>
            <w:tcW w:w="8079"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jc w:val="both"/>
              <w:rPr>
                <w:rFonts w:ascii="Times New Roman" w:hAnsi="Times New Roman"/>
                <w:bCs/>
              </w:rPr>
            </w:pPr>
            <w:proofErr w:type="gramStart"/>
            <w:r w:rsidRPr="00BB37D2">
              <w:rPr>
                <w:rFonts w:ascii="Times New Roman" w:hAnsi="Times New Roman"/>
                <w:bCs/>
              </w:rPr>
              <w:t xml:space="preserve">С 08.00 часов 10 апреля 2019 года до 08.00 часов 15 июня 2019 года установлен особый противопожарный режим на территории Иркутской области, за исключением территорий города Бодайбо и района, </w:t>
            </w:r>
            <w:proofErr w:type="spellStart"/>
            <w:r w:rsidRPr="00BB37D2">
              <w:rPr>
                <w:rFonts w:ascii="Times New Roman" w:hAnsi="Times New Roman"/>
                <w:bCs/>
              </w:rPr>
              <w:t>Казачинско</w:t>
            </w:r>
            <w:proofErr w:type="spellEnd"/>
            <w:r w:rsidRPr="00BB37D2">
              <w:rPr>
                <w:rFonts w:ascii="Times New Roman" w:hAnsi="Times New Roman"/>
                <w:bCs/>
              </w:rPr>
              <w:t xml:space="preserve">-Ленского района, </w:t>
            </w:r>
            <w:proofErr w:type="spellStart"/>
            <w:r w:rsidRPr="00BB37D2">
              <w:rPr>
                <w:rFonts w:ascii="Times New Roman" w:hAnsi="Times New Roman"/>
                <w:bCs/>
              </w:rPr>
              <w:t>Катангского</w:t>
            </w:r>
            <w:proofErr w:type="spellEnd"/>
            <w:r w:rsidRPr="00BB37D2">
              <w:rPr>
                <w:rFonts w:ascii="Times New Roman" w:hAnsi="Times New Roman"/>
                <w:bCs/>
              </w:rPr>
              <w:t xml:space="preserve"> района, Киренского района, Мамско-Чуйского района, </w:t>
            </w:r>
            <w:proofErr w:type="spellStart"/>
            <w:r w:rsidRPr="00BB37D2">
              <w:rPr>
                <w:rFonts w:ascii="Times New Roman" w:hAnsi="Times New Roman"/>
                <w:bCs/>
              </w:rPr>
              <w:t>Нижнеилимского</w:t>
            </w:r>
            <w:proofErr w:type="spellEnd"/>
            <w:r w:rsidRPr="00BB37D2">
              <w:rPr>
                <w:rFonts w:ascii="Times New Roman" w:hAnsi="Times New Roman"/>
                <w:bCs/>
              </w:rPr>
              <w:t xml:space="preserve"> района, Усть-Илимского района, города Усть-Илимск, </w:t>
            </w:r>
            <w:proofErr w:type="spellStart"/>
            <w:r w:rsidRPr="00BB37D2">
              <w:rPr>
                <w:rFonts w:ascii="Times New Roman" w:hAnsi="Times New Roman"/>
                <w:bCs/>
              </w:rPr>
              <w:t>Усть-Кутского</w:t>
            </w:r>
            <w:proofErr w:type="spellEnd"/>
            <w:r w:rsidRPr="00BB37D2">
              <w:rPr>
                <w:rFonts w:ascii="Times New Roman" w:hAnsi="Times New Roman"/>
                <w:bCs/>
              </w:rPr>
              <w:t xml:space="preserve"> муниципального образования, города Братска, Братского района, </w:t>
            </w:r>
            <w:proofErr w:type="spellStart"/>
            <w:r w:rsidRPr="00BB37D2">
              <w:rPr>
                <w:rFonts w:ascii="Times New Roman" w:hAnsi="Times New Roman"/>
                <w:bCs/>
              </w:rPr>
              <w:t>Жигаловского</w:t>
            </w:r>
            <w:proofErr w:type="spellEnd"/>
            <w:r w:rsidRPr="00BB37D2">
              <w:rPr>
                <w:rFonts w:ascii="Times New Roman" w:hAnsi="Times New Roman"/>
                <w:bCs/>
              </w:rPr>
              <w:t xml:space="preserve"> района, в отношении которых особый противопожарный режим установлен с</w:t>
            </w:r>
            <w:proofErr w:type="gramEnd"/>
            <w:r w:rsidRPr="00BB37D2">
              <w:rPr>
                <w:rFonts w:ascii="Times New Roman" w:hAnsi="Times New Roman"/>
                <w:bCs/>
              </w:rPr>
              <w:t xml:space="preserve"> 08.00 часов 1 мая 2019 года до 08.00 часов 15 июля 2019 года. </w:t>
            </w:r>
            <w:proofErr w:type="gramStart"/>
            <w:r w:rsidRPr="00BB37D2">
              <w:rPr>
                <w:rFonts w:ascii="Times New Roman" w:hAnsi="Times New Roman"/>
                <w:bCs/>
              </w:rPr>
              <w:t xml:space="preserve">На период действия особого противопожарного режима установлены дополнительные </w:t>
            </w:r>
            <w:r w:rsidRPr="00BB37D2">
              <w:rPr>
                <w:rFonts w:ascii="Times New Roman" w:hAnsi="Times New Roman"/>
                <w:bCs/>
              </w:rPr>
              <w:lastRenderedPageBreak/>
              <w:t>требования пожарной безопасности, включающие в себя, в частности, запрет на посещение гражданами лесов при наступлении III класса и выше пожарной опасности в лесах, запрет на разведение костров и выжигание сухой растительности, сжигание мусора, приготовление пищи на открытом огне, углях, разработку планов тушения пожаров, функционирование постоянно действующих оперативных штабов, предусматривающее рассмотрение вопросов оперативной</w:t>
            </w:r>
            <w:proofErr w:type="gramEnd"/>
            <w:r w:rsidRPr="00BB37D2">
              <w:rPr>
                <w:rFonts w:ascii="Times New Roman" w:hAnsi="Times New Roman"/>
                <w:bCs/>
              </w:rPr>
              <w:t xml:space="preserve"> </w:t>
            </w:r>
            <w:proofErr w:type="gramStart"/>
            <w:r w:rsidRPr="00BB37D2">
              <w:rPr>
                <w:rFonts w:ascii="Times New Roman" w:hAnsi="Times New Roman"/>
                <w:bCs/>
              </w:rPr>
              <w:t>обстановки с пожарами в ежесуточном режиме, обеспечение готовности объектов, спланированных под пункты временного размещения людей на территориях муниципальных образований Иркутской области, готовности техники для эвакуации населения в случае возникновения чрезвычайной ситуации, создание патрульных, патрульно-маневренных, маневренных групп в целях обнаружения палов сухой растительности, круглосуточного патрулирования территорий населенных пунктов и прилегающих территорий, введение ограничений охоты в охотничьих угодьях в лесах.</w:t>
            </w:r>
            <w:proofErr w:type="gramEnd"/>
          </w:p>
        </w:tc>
        <w:tc>
          <w:tcPr>
            <w:tcW w:w="3261" w:type="dxa"/>
            <w:tcBorders>
              <w:top w:val="single" w:sz="4" w:space="0" w:color="auto"/>
              <w:left w:val="single" w:sz="4" w:space="0" w:color="auto"/>
              <w:bottom w:val="single" w:sz="4" w:space="0" w:color="auto"/>
              <w:right w:val="single" w:sz="4" w:space="0" w:color="auto"/>
            </w:tcBorders>
          </w:tcPr>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lastRenderedPageBreak/>
              <w:tab/>
              <w:t>Официальный интернет-портал правовой информации http://www.pravo.gov.ru, 08.04.2019,</w:t>
            </w:r>
          </w:p>
          <w:p w:rsidR="00BB37D2" w:rsidRPr="00BB37D2" w:rsidRDefault="00BB37D2" w:rsidP="00BB37D2">
            <w:pPr>
              <w:autoSpaceDE w:val="0"/>
              <w:autoSpaceDN w:val="0"/>
              <w:adjustRightInd w:val="0"/>
              <w:rPr>
                <w:rFonts w:ascii="Times New Roman" w:hAnsi="Times New Roman"/>
                <w:bCs/>
                <w:sz w:val="24"/>
                <w:szCs w:val="24"/>
              </w:rPr>
            </w:pPr>
            <w:r w:rsidRPr="00BB37D2">
              <w:rPr>
                <w:rFonts w:ascii="Times New Roman" w:hAnsi="Times New Roman"/>
                <w:bCs/>
                <w:sz w:val="24"/>
                <w:szCs w:val="24"/>
              </w:rPr>
              <w:tab/>
              <w:t>"Областная", N 45, 26.04.2019</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C3" w:rsidRDefault="002F58C3" w:rsidP="00206E40">
      <w:pPr>
        <w:spacing w:after="0" w:line="240" w:lineRule="auto"/>
      </w:pPr>
      <w:r>
        <w:separator/>
      </w:r>
    </w:p>
  </w:endnote>
  <w:endnote w:type="continuationSeparator" w:id="0">
    <w:p w:rsidR="002F58C3" w:rsidRDefault="002F58C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C3" w:rsidRDefault="002F58C3" w:rsidP="00206E40">
      <w:pPr>
        <w:spacing w:after="0" w:line="240" w:lineRule="auto"/>
      </w:pPr>
      <w:r>
        <w:separator/>
      </w:r>
    </w:p>
  </w:footnote>
  <w:footnote w:type="continuationSeparator" w:id="0">
    <w:p w:rsidR="002F58C3" w:rsidRDefault="002F58C3" w:rsidP="00206E40">
      <w:pPr>
        <w:spacing w:after="0" w:line="240" w:lineRule="auto"/>
      </w:pPr>
      <w:r>
        <w:continuationSeparator/>
      </w:r>
    </w:p>
  </w:footnote>
  <w:footnote w:id="1">
    <w:p w:rsidR="0080178A" w:rsidRDefault="0080178A"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10A50"/>
    <w:rsid w:val="000119D7"/>
    <w:rsid w:val="0001242A"/>
    <w:rsid w:val="0001417E"/>
    <w:rsid w:val="00016285"/>
    <w:rsid w:val="00016FFF"/>
    <w:rsid w:val="00021AA9"/>
    <w:rsid w:val="00025F43"/>
    <w:rsid w:val="0003026C"/>
    <w:rsid w:val="000413C6"/>
    <w:rsid w:val="00042318"/>
    <w:rsid w:val="0004281B"/>
    <w:rsid w:val="0004441E"/>
    <w:rsid w:val="00054A39"/>
    <w:rsid w:val="0006163C"/>
    <w:rsid w:val="00062151"/>
    <w:rsid w:val="00063401"/>
    <w:rsid w:val="00066E8C"/>
    <w:rsid w:val="000775DE"/>
    <w:rsid w:val="0009322D"/>
    <w:rsid w:val="000A18C4"/>
    <w:rsid w:val="000A1D95"/>
    <w:rsid w:val="000A2980"/>
    <w:rsid w:val="000A7679"/>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25603"/>
    <w:rsid w:val="00134A21"/>
    <w:rsid w:val="00152F5F"/>
    <w:rsid w:val="001543E6"/>
    <w:rsid w:val="001554E3"/>
    <w:rsid w:val="001568BE"/>
    <w:rsid w:val="00166DE1"/>
    <w:rsid w:val="00172AC7"/>
    <w:rsid w:val="00173CD3"/>
    <w:rsid w:val="001932D6"/>
    <w:rsid w:val="00195604"/>
    <w:rsid w:val="001973F9"/>
    <w:rsid w:val="001A157D"/>
    <w:rsid w:val="001A5E63"/>
    <w:rsid w:val="001B64B2"/>
    <w:rsid w:val="001B7F43"/>
    <w:rsid w:val="001D063E"/>
    <w:rsid w:val="001D1DFE"/>
    <w:rsid w:val="001D2547"/>
    <w:rsid w:val="001F09D0"/>
    <w:rsid w:val="001F71F5"/>
    <w:rsid w:val="0020629C"/>
    <w:rsid w:val="00206E40"/>
    <w:rsid w:val="00210DAF"/>
    <w:rsid w:val="00213300"/>
    <w:rsid w:val="0023442C"/>
    <w:rsid w:val="00245FDF"/>
    <w:rsid w:val="00246764"/>
    <w:rsid w:val="00247F4F"/>
    <w:rsid w:val="0025412C"/>
    <w:rsid w:val="00255B33"/>
    <w:rsid w:val="00260547"/>
    <w:rsid w:val="00262A37"/>
    <w:rsid w:val="00272987"/>
    <w:rsid w:val="002746A8"/>
    <w:rsid w:val="00280F9A"/>
    <w:rsid w:val="00290017"/>
    <w:rsid w:val="002974ED"/>
    <w:rsid w:val="002A0E15"/>
    <w:rsid w:val="002A64CB"/>
    <w:rsid w:val="002B0D22"/>
    <w:rsid w:val="002B1845"/>
    <w:rsid w:val="002B1D78"/>
    <w:rsid w:val="002D735F"/>
    <w:rsid w:val="002E1486"/>
    <w:rsid w:val="002E3EB8"/>
    <w:rsid w:val="002E63FC"/>
    <w:rsid w:val="002E6E06"/>
    <w:rsid w:val="002F09A2"/>
    <w:rsid w:val="002F533D"/>
    <w:rsid w:val="002F58C3"/>
    <w:rsid w:val="002F7E1B"/>
    <w:rsid w:val="0031056A"/>
    <w:rsid w:val="00324EAF"/>
    <w:rsid w:val="0033081C"/>
    <w:rsid w:val="003402AE"/>
    <w:rsid w:val="0034221F"/>
    <w:rsid w:val="00346DEF"/>
    <w:rsid w:val="003512D4"/>
    <w:rsid w:val="003553FF"/>
    <w:rsid w:val="003603C0"/>
    <w:rsid w:val="003653C7"/>
    <w:rsid w:val="00371FA0"/>
    <w:rsid w:val="00372C1C"/>
    <w:rsid w:val="0037473F"/>
    <w:rsid w:val="0038100E"/>
    <w:rsid w:val="003814EB"/>
    <w:rsid w:val="003817A6"/>
    <w:rsid w:val="003908B2"/>
    <w:rsid w:val="00396C14"/>
    <w:rsid w:val="00396D4C"/>
    <w:rsid w:val="003A5B79"/>
    <w:rsid w:val="003B051B"/>
    <w:rsid w:val="003C340C"/>
    <w:rsid w:val="003C4D55"/>
    <w:rsid w:val="003D6BD5"/>
    <w:rsid w:val="003E4907"/>
    <w:rsid w:val="003F0348"/>
    <w:rsid w:val="003F5DB3"/>
    <w:rsid w:val="0040417B"/>
    <w:rsid w:val="004308A6"/>
    <w:rsid w:val="0044471D"/>
    <w:rsid w:val="00454CE6"/>
    <w:rsid w:val="0046410C"/>
    <w:rsid w:val="004661DA"/>
    <w:rsid w:val="0047199B"/>
    <w:rsid w:val="00477B53"/>
    <w:rsid w:val="0048392A"/>
    <w:rsid w:val="00486C9C"/>
    <w:rsid w:val="004874EC"/>
    <w:rsid w:val="004920E4"/>
    <w:rsid w:val="004958DC"/>
    <w:rsid w:val="004A2850"/>
    <w:rsid w:val="004A75B2"/>
    <w:rsid w:val="004B4114"/>
    <w:rsid w:val="004C5169"/>
    <w:rsid w:val="004C6496"/>
    <w:rsid w:val="004D7FD6"/>
    <w:rsid w:val="004E10A0"/>
    <w:rsid w:val="004E1FBF"/>
    <w:rsid w:val="004E59C6"/>
    <w:rsid w:val="004E7842"/>
    <w:rsid w:val="004F6F4C"/>
    <w:rsid w:val="0050447C"/>
    <w:rsid w:val="0051054D"/>
    <w:rsid w:val="00511A65"/>
    <w:rsid w:val="00511B75"/>
    <w:rsid w:val="00512D76"/>
    <w:rsid w:val="005132BF"/>
    <w:rsid w:val="0052108D"/>
    <w:rsid w:val="00523532"/>
    <w:rsid w:val="005271F9"/>
    <w:rsid w:val="00531FDD"/>
    <w:rsid w:val="00532169"/>
    <w:rsid w:val="00542124"/>
    <w:rsid w:val="00554389"/>
    <w:rsid w:val="00561BA1"/>
    <w:rsid w:val="00564ECF"/>
    <w:rsid w:val="005653BC"/>
    <w:rsid w:val="0057630F"/>
    <w:rsid w:val="00577361"/>
    <w:rsid w:val="00577472"/>
    <w:rsid w:val="00582637"/>
    <w:rsid w:val="00583141"/>
    <w:rsid w:val="0058330C"/>
    <w:rsid w:val="00583350"/>
    <w:rsid w:val="00584E22"/>
    <w:rsid w:val="00596727"/>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38F3"/>
    <w:rsid w:val="00634A39"/>
    <w:rsid w:val="00643308"/>
    <w:rsid w:val="00644A4F"/>
    <w:rsid w:val="006563FF"/>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2685"/>
    <w:rsid w:val="006E307D"/>
    <w:rsid w:val="006F2BB6"/>
    <w:rsid w:val="006F7A10"/>
    <w:rsid w:val="00701C98"/>
    <w:rsid w:val="007037D9"/>
    <w:rsid w:val="00705F69"/>
    <w:rsid w:val="007062E0"/>
    <w:rsid w:val="00712F39"/>
    <w:rsid w:val="007140F2"/>
    <w:rsid w:val="00724122"/>
    <w:rsid w:val="007246E4"/>
    <w:rsid w:val="00732B1C"/>
    <w:rsid w:val="00735AB9"/>
    <w:rsid w:val="00736F52"/>
    <w:rsid w:val="007565E8"/>
    <w:rsid w:val="007635FF"/>
    <w:rsid w:val="007656B7"/>
    <w:rsid w:val="00770055"/>
    <w:rsid w:val="00785F2B"/>
    <w:rsid w:val="00790756"/>
    <w:rsid w:val="00792C66"/>
    <w:rsid w:val="00794371"/>
    <w:rsid w:val="007B0A39"/>
    <w:rsid w:val="007B4675"/>
    <w:rsid w:val="007B57EB"/>
    <w:rsid w:val="007C7795"/>
    <w:rsid w:val="007D17E4"/>
    <w:rsid w:val="007D20D8"/>
    <w:rsid w:val="007E14D0"/>
    <w:rsid w:val="007F1E02"/>
    <w:rsid w:val="007F7893"/>
    <w:rsid w:val="00800E1A"/>
    <w:rsid w:val="0080178A"/>
    <w:rsid w:val="0080329B"/>
    <w:rsid w:val="00814B8F"/>
    <w:rsid w:val="00814F04"/>
    <w:rsid w:val="008335A5"/>
    <w:rsid w:val="00836183"/>
    <w:rsid w:val="00837098"/>
    <w:rsid w:val="0088255B"/>
    <w:rsid w:val="00885660"/>
    <w:rsid w:val="008904AF"/>
    <w:rsid w:val="008979A0"/>
    <w:rsid w:val="008A1F96"/>
    <w:rsid w:val="008A3EFC"/>
    <w:rsid w:val="008B60FC"/>
    <w:rsid w:val="008B771F"/>
    <w:rsid w:val="008D10EB"/>
    <w:rsid w:val="008E6AB1"/>
    <w:rsid w:val="00906007"/>
    <w:rsid w:val="00906234"/>
    <w:rsid w:val="00907326"/>
    <w:rsid w:val="00912CBC"/>
    <w:rsid w:val="009512A0"/>
    <w:rsid w:val="0095140C"/>
    <w:rsid w:val="00951DD0"/>
    <w:rsid w:val="009551CE"/>
    <w:rsid w:val="00962D4D"/>
    <w:rsid w:val="0097020F"/>
    <w:rsid w:val="00970EC8"/>
    <w:rsid w:val="009711CC"/>
    <w:rsid w:val="00972A57"/>
    <w:rsid w:val="00974388"/>
    <w:rsid w:val="00980A69"/>
    <w:rsid w:val="009816D2"/>
    <w:rsid w:val="00983314"/>
    <w:rsid w:val="0098514A"/>
    <w:rsid w:val="00986722"/>
    <w:rsid w:val="00990AF1"/>
    <w:rsid w:val="009A0C81"/>
    <w:rsid w:val="009A394B"/>
    <w:rsid w:val="009A6A9A"/>
    <w:rsid w:val="009B54AA"/>
    <w:rsid w:val="009D091A"/>
    <w:rsid w:val="009D73F0"/>
    <w:rsid w:val="009E1AAD"/>
    <w:rsid w:val="009E2444"/>
    <w:rsid w:val="009E7B04"/>
    <w:rsid w:val="009F55B5"/>
    <w:rsid w:val="009F5B0E"/>
    <w:rsid w:val="00A05636"/>
    <w:rsid w:val="00A20AF7"/>
    <w:rsid w:val="00A21C43"/>
    <w:rsid w:val="00A27AF5"/>
    <w:rsid w:val="00A34E9D"/>
    <w:rsid w:val="00A35A5B"/>
    <w:rsid w:val="00A44B97"/>
    <w:rsid w:val="00A45F92"/>
    <w:rsid w:val="00A50B30"/>
    <w:rsid w:val="00A50E5D"/>
    <w:rsid w:val="00A5241E"/>
    <w:rsid w:val="00A67EFE"/>
    <w:rsid w:val="00A707E3"/>
    <w:rsid w:val="00A71874"/>
    <w:rsid w:val="00A731B7"/>
    <w:rsid w:val="00A743A7"/>
    <w:rsid w:val="00A752FF"/>
    <w:rsid w:val="00A932E5"/>
    <w:rsid w:val="00A95EDF"/>
    <w:rsid w:val="00A975EB"/>
    <w:rsid w:val="00AA6129"/>
    <w:rsid w:val="00AA6780"/>
    <w:rsid w:val="00AC415D"/>
    <w:rsid w:val="00AC5433"/>
    <w:rsid w:val="00AE18E7"/>
    <w:rsid w:val="00AE3BB3"/>
    <w:rsid w:val="00AE4616"/>
    <w:rsid w:val="00AF2805"/>
    <w:rsid w:val="00AF31BA"/>
    <w:rsid w:val="00AF3FC6"/>
    <w:rsid w:val="00AF534A"/>
    <w:rsid w:val="00AF722F"/>
    <w:rsid w:val="00AF72EA"/>
    <w:rsid w:val="00AF7D14"/>
    <w:rsid w:val="00B1193D"/>
    <w:rsid w:val="00B12D7F"/>
    <w:rsid w:val="00B13EC3"/>
    <w:rsid w:val="00B14739"/>
    <w:rsid w:val="00B21867"/>
    <w:rsid w:val="00B3148C"/>
    <w:rsid w:val="00B413A8"/>
    <w:rsid w:val="00B4306E"/>
    <w:rsid w:val="00B46887"/>
    <w:rsid w:val="00B47E20"/>
    <w:rsid w:val="00B5085D"/>
    <w:rsid w:val="00B51065"/>
    <w:rsid w:val="00B54DAF"/>
    <w:rsid w:val="00B62CA0"/>
    <w:rsid w:val="00B6334B"/>
    <w:rsid w:val="00B64657"/>
    <w:rsid w:val="00B6574D"/>
    <w:rsid w:val="00B66191"/>
    <w:rsid w:val="00B66C39"/>
    <w:rsid w:val="00B7140B"/>
    <w:rsid w:val="00B71E9E"/>
    <w:rsid w:val="00B75AE9"/>
    <w:rsid w:val="00B82AE2"/>
    <w:rsid w:val="00B91FE4"/>
    <w:rsid w:val="00B937EA"/>
    <w:rsid w:val="00B94370"/>
    <w:rsid w:val="00B95BF1"/>
    <w:rsid w:val="00BA6F93"/>
    <w:rsid w:val="00BB346D"/>
    <w:rsid w:val="00BB37D2"/>
    <w:rsid w:val="00BC1CFA"/>
    <w:rsid w:val="00BC5A1E"/>
    <w:rsid w:val="00BC6BFE"/>
    <w:rsid w:val="00BC6E42"/>
    <w:rsid w:val="00BD1131"/>
    <w:rsid w:val="00BD6F47"/>
    <w:rsid w:val="00BE1434"/>
    <w:rsid w:val="00BF6ABD"/>
    <w:rsid w:val="00C01965"/>
    <w:rsid w:val="00C042A8"/>
    <w:rsid w:val="00C10B09"/>
    <w:rsid w:val="00C1102D"/>
    <w:rsid w:val="00C111AB"/>
    <w:rsid w:val="00C11A26"/>
    <w:rsid w:val="00C11AF0"/>
    <w:rsid w:val="00C20097"/>
    <w:rsid w:val="00C21A07"/>
    <w:rsid w:val="00C2446A"/>
    <w:rsid w:val="00C24547"/>
    <w:rsid w:val="00C26082"/>
    <w:rsid w:val="00C263AD"/>
    <w:rsid w:val="00C33EB8"/>
    <w:rsid w:val="00C3693C"/>
    <w:rsid w:val="00C37BDF"/>
    <w:rsid w:val="00C42391"/>
    <w:rsid w:val="00C436E5"/>
    <w:rsid w:val="00C50ABE"/>
    <w:rsid w:val="00C5383E"/>
    <w:rsid w:val="00C55F20"/>
    <w:rsid w:val="00C57445"/>
    <w:rsid w:val="00C638DE"/>
    <w:rsid w:val="00C63D2B"/>
    <w:rsid w:val="00C6716C"/>
    <w:rsid w:val="00C70096"/>
    <w:rsid w:val="00C71623"/>
    <w:rsid w:val="00C81D3A"/>
    <w:rsid w:val="00C8260D"/>
    <w:rsid w:val="00C864FE"/>
    <w:rsid w:val="00CA2D3F"/>
    <w:rsid w:val="00CA3A69"/>
    <w:rsid w:val="00CA507E"/>
    <w:rsid w:val="00CA5544"/>
    <w:rsid w:val="00CB17B2"/>
    <w:rsid w:val="00CB5101"/>
    <w:rsid w:val="00CB6830"/>
    <w:rsid w:val="00CB7FEA"/>
    <w:rsid w:val="00CC18FA"/>
    <w:rsid w:val="00CC1CF9"/>
    <w:rsid w:val="00CC2724"/>
    <w:rsid w:val="00CC2A2E"/>
    <w:rsid w:val="00CC3F8A"/>
    <w:rsid w:val="00CC7705"/>
    <w:rsid w:val="00CE588B"/>
    <w:rsid w:val="00CE7C41"/>
    <w:rsid w:val="00D006BD"/>
    <w:rsid w:val="00D01C4A"/>
    <w:rsid w:val="00D025BF"/>
    <w:rsid w:val="00D02ACC"/>
    <w:rsid w:val="00D1062F"/>
    <w:rsid w:val="00D15D1B"/>
    <w:rsid w:val="00D16353"/>
    <w:rsid w:val="00D249A9"/>
    <w:rsid w:val="00D30906"/>
    <w:rsid w:val="00D36DFF"/>
    <w:rsid w:val="00D43859"/>
    <w:rsid w:val="00D44D1F"/>
    <w:rsid w:val="00D73319"/>
    <w:rsid w:val="00D73B4F"/>
    <w:rsid w:val="00D83529"/>
    <w:rsid w:val="00D857AE"/>
    <w:rsid w:val="00D904D4"/>
    <w:rsid w:val="00D9084C"/>
    <w:rsid w:val="00D941AE"/>
    <w:rsid w:val="00DA24F1"/>
    <w:rsid w:val="00DC359F"/>
    <w:rsid w:val="00DD3E11"/>
    <w:rsid w:val="00DD4841"/>
    <w:rsid w:val="00DE1278"/>
    <w:rsid w:val="00DE1F5C"/>
    <w:rsid w:val="00DE473B"/>
    <w:rsid w:val="00DF290F"/>
    <w:rsid w:val="00DF5A17"/>
    <w:rsid w:val="00E0306D"/>
    <w:rsid w:val="00E212BF"/>
    <w:rsid w:val="00E25483"/>
    <w:rsid w:val="00E26CE8"/>
    <w:rsid w:val="00E34050"/>
    <w:rsid w:val="00E44749"/>
    <w:rsid w:val="00E474B1"/>
    <w:rsid w:val="00E5066E"/>
    <w:rsid w:val="00E60C5B"/>
    <w:rsid w:val="00E71D18"/>
    <w:rsid w:val="00E72046"/>
    <w:rsid w:val="00E843B0"/>
    <w:rsid w:val="00E844CC"/>
    <w:rsid w:val="00E858E5"/>
    <w:rsid w:val="00E9338F"/>
    <w:rsid w:val="00EA13D9"/>
    <w:rsid w:val="00EA6136"/>
    <w:rsid w:val="00EA63EC"/>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76282"/>
    <w:rsid w:val="00F81EFE"/>
    <w:rsid w:val="00F9383D"/>
    <w:rsid w:val="00F96434"/>
    <w:rsid w:val="00FA3E08"/>
    <w:rsid w:val="00FB7196"/>
    <w:rsid w:val="00FB732F"/>
    <w:rsid w:val="00FB7F9B"/>
    <w:rsid w:val="00FC6E31"/>
    <w:rsid w:val="00FC7DF2"/>
    <w:rsid w:val="00FD3CE0"/>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BD43-6BE3-48A8-9DC1-EDAA26D5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26</Pages>
  <Words>11447</Words>
  <Characters>65249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6</cp:revision>
  <cp:lastPrinted>2017-12-22T04:16:00Z</cp:lastPrinted>
  <dcterms:created xsi:type="dcterms:W3CDTF">2019-04-17T09:58:00Z</dcterms:created>
  <dcterms:modified xsi:type="dcterms:W3CDTF">2019-05-06T04:25:00Z</dcterms:modified>
</cp:coreProperties>
</file>