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40" w:rsidRPr="00206E40" w:rsidRDefault="00206E40" w:rsidP="0050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40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Мэру Шелеховского муниципального района</w:t>
      </w:r>
    </w:p>
    <w:p w:rsidR="00206E40" w:rsidRPr="00206E40" w:rsidRDefault="00206E40" w:rsidP="0050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40" w:rsidRPr="00206E40" w:rsidRDefault="00206E40" w:rsidP="00504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Заместителям Мэра Шелеховского муниципального района</w:t>
      </w:r>
    </w:p>
    <w:p w:rsidR="00206E40" w:rsidRPr="00206E40" w:rsidRDefault="00206E40" w:rsidP="0050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40" w:rsidRPr="00206E40" w:rsidRDefault="00206E40" w:rsidP="0050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4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структурных подразделений</w:t>
      </w:r>
    </w:p>
    <w:p w:rsidR="00206E40" w:rsidRPr="00206E40" w:rsidRDefault="00206E40" w:rsidP="0050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4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Шелеховского муниципального района</w:t>
      </w:r>
    </w:p>
    <w:p w:rsidR="00206E40" w:rsidRPr="00206E40" w:rsidRDefault="00206E40" w:rsidP="0050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40" w:rsidRPr="00206E40" w:rsidRDefault="00206E40" w:rsidP="0050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Депутатам Думы Шелеховского муниципального района</w:t>
      </w:r>
    </w:p>
    <w:p w:rsidR="00206E40" w:rsidRPr="00206E40" w:rsidRDefault="00206E40" w:rsidP="0050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40" w:rsidRPr="00206E40" w:rsidRDefault="00206E40" w:rsidP="0050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4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 Совета общественных объединений Шелеховского района</w:t>
      </w:r>
    </w:p>
    <w:p w:rsidR="00206E40" w:rsidRPr="00206E40" w:rsidRDefault="00206E40" w:rsidP="0050447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40" w:rsidRPr="00206E40" w:rsidRDefault="000F1A9F" w:rsidP="005044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Обзор законодательства за</w:t>
      </w:r>
      <w:r w:rsidR="00EA6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5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</w:t>
      </w:r>
      <w:r w:rsidR="00CF6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06E40" w:rsidRPr="00206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68725B" w:rsidRPr="00687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206E40" w:rsidRPr="00206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206E40" w:rsidRPr="00206E40" w:rsidRDefault="00206E40" w:rsidP="0050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5276" w:type="dxa"/>
        <w:tblLook w:val="04A0" w:firstRow="1" w:lastRow="0" w:firstColumn="1" w:lastColumn="0" w:noHBand="0" w:noVBand="1"/>
      </w:tblPr>
      <w:tblGrid>
        <w:gridCol w:w="534"/>
        <w:gridCol w:w="3402"/>
        <w:gridCol w:w="8079"/>
        <w:gridCol w:w="3261"/>
      </w:tblGrid>
      <w:tr w:rsidR="00206E40" w:rsidRPr="00206E40" w:rsidTr="00DD3E11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40" w:rsidRPr="00206E40" w:rsidRDefault="00206E40" w:rsidP="0050447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E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40" w:rsidRPr="000F1A9F" w:rsidRDefault="00206E40" w:rsidP="0050447C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Arial Unicode MS" w:hAnsi="Times New Roman"/>
                <w:b/>
                <w:lang w:eastAsia="ru-RU"/>
              </w:rPr>
            </w:pPr>
          </w:p>
          <w:p w:rsidR="00206E40" w:rsidRPr="000F1A9F" w:rsidRDefault="00206E40" w:rsidP="0050447C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Arial Unicode MS" w:hAnsi="Times New Roman"/>
                <w:b/>
                <w:lang w:eastAsia="ru-RU"/>
              </w:rPr>
            </w:pPr>
            <w:r w:rsidRPr="00206E40">
              <w:rPr>
                <w:rFonts w:ascii="Times New Roman" w:eastAsia="Arial Unicode MS" w:hAnsi="Times New Roman"/>
                <w:b/>
                <w:lang w:eastAsia="ru-RU"/>
              </w:rPr>
              <w:t>Наименование акта</w:t>
            </w:r>
            <w:r w:rsidRPr="00206E40">
              <w:rPr>
                <w:rFonts w:ascii="Times New Roman" w:eastAsia="Arial Unicode MS" w:hAnsi="Times New Roman"/>
                <w:sz w:val="26"/>
                <w:szCs w:val="20"/>
                <w:vertAlign w:val="superscript"/>
                <w:lang w:eastAsia="ru-RU"/>
              </w:rPr>
              <w:footnoteReference w:id="1"/>
            </w:r>
          </w:p>
          <w:p w:rsidR="00206E40" w:rsidRPr="000F1A9F" w:rsidRDefault="00206E40" w:rsidP="005044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40" w:rsidRPr="000F1A9F" w:rsidRDefault="00206E40" w:rsidP="0050447C">
            <w:pPr>
              <w:keepNext/>
              <w:jc w:val="center"/>
              <w:outlineLvl w:val="0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</w:p>
          <w:p w:rsidR="00206E40" w:rsidRPr="00206E40" w:rsidRDefault="00206E40" w:rsidP="0050447C">
            <w:pPr>
              <w:keepNext/>
              <w:jc w:val="center"/>
              <w:outlineLvl w:val="0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206E40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Краткое содержание акта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40" w:rsidRPr="000F1A9F" w:rsidRDefault="00206E40" w:rsidP="0050447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06E40" w:rsidRPr="00206E40" w:rsidRDefault="00206E40" w:rsidP="0050447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E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206E40" w:rsidRPr="00206E40" w:rsidTr="005044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40" w:rsidRPr="00206E40" w:rsidRDefault="00206E40" w:rsidP="005044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40" w:rsidRPr="00206E40" w:rsidRDefault="00206E40" w:rsidP="005044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ФЕДЕРАЛЬНОЕ ЗАКОНОДАТЕЛЬСТВО</w:t>
            </w:r>
          </w:p>
        </w:tc>
      </w:tr>
      <w:tr w:rsidR="001F09D0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0" w:rsidRPr="008904AF" w:rsidRDefault="001F09D0" w:rsidP="008904AF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38" w:rsidRPr="00B82938" w:rsidRDefault="00B82938" w:rsidP="00B8293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938">
              <w:rPr>
                <w:rFonts w:ascii="Times New Roman" w:hAnsi="Times New Roman"/>
                <w:sz w:val="24"/>
                <w:szCs w:val="24"/>
              </w:rPr>
              <w:tab/>
              <w:t>Федеральный закон от 02.08.2019 N 267-ФЗ</w:t>
            </w:r>
          </w:p>
          <w:p w:rsidR="001F09D0" w:rsidRPr="004308A6" w:rsidRDefault="00B82938" w:rsidP="00B8293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938">
              <w:rPr>
                <w:rFonts w:ascii="Times New Roman" w:hAnsi="Times New Roman"/>
                <w:sz w:val="24"/>
                <w:szCs w:val="24"/>
              </w:rPr>
              <w:tab/>
              <w:t>"О внесении изменений в отдельные законодательные акты Российской Федерации"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38" w:rsidRPr="00B82938" w:rsidRDefault="00B82938" w:rsidP="00B8293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B82938">
              <w:rPr>
                <w:rFonts w:ascii="Times New Roman" w:hAnsi="Times New Roman"/>
                <w:bCs/>
              </w:rPr>
              <w:t>Подписан закон о продлении "дачной амнистии"</w:t>
            </w:r>
          </w:p>
          <w:p w:rsidR="00B82938" w:rsidRPr="00B82938" w:rsidRDefault="00B82938" w:rsidP="00B8293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B82938">
              <w:rPr>
                <w:rFonts w:ascii="Times New Roman" w:hAnsi="Times New Roman"/>
                <w:bCs/>
              </w:rPr>
              <w:t>Согласно Федеральному закону, до 1 марта 2022 года члены некоммерческих организаций, созданных до 1 января 2019 года для ведения садоводства, огородничества или дачного хозяйства, и члены садоводческих или огороднических некоммерческих товариществ, созданных путем реорганизации таких некоммерческих организаций, имеют право независимо от даты вступления в члены указанных некоммерческих организаций приобрести земельный участок, предназначенный для ведения садоводства, огородничества или дачного хозяйства, без</w:t>
            </w:r>
            <w:proofErr w:type="gramEnd"/>
            <w:r w:rsidRPr="00B82938">
              <w:rPr>
                <w:rFonts w:ascii="Times New Roman" w:hAnsi="Times New Roman"/>
                <w:bCs/>
              </w:rPr>
              <w:t xml:space="preserve"> проведения торгов в собственность бесплатно.</w:t>
            </w:r>
          </w:p>
          <w:p w:rsidR="00B82938" w:rsidRPr="00B82938" w:rsidRDefault="00B82938" w:rsidP="00B8293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B82938">
              <w:rPr>
                <w:rFonts w:ascii="Times New Roman" w:hAnsi="Times New Roman"/>
                <w:bCs/>
              </w:rPr>
              <w:t>До 1 марта 2021 года будет допускаться осуществление государственного кадастрового учета и (или) государственной регистрации прав на жилой или садовый дом, созданный на земельном участке, предназначенном для ведения гражданами садоводства, на основании только технического плана и правоустанавливающего документа на земельный участок, если в ЕГРН не зарегистрировано право заявителя на земельный участок, на котором расположен указанный объект недвижимости.</w:t>
            </w:r>
            <w:proofErr w:type="gramEnd"/>
          </w:p>
          <w:p w:rsidR="00B82938" w:rsidRPr="00B82938" w:rsidRDefault="00B82938" w:rsidP="00B8293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B82938">
              <w:rPr>
                <w:rFonts w:ascii="Times New Roman" w:hAnsi="Times New Roman"/>
                <w:bCs/>
              </w:rPr>
              <w:t xml:space="preserve">Кроме того, снимается ограничение срока, в течение которого допускается возможность установления субъектами РФ предельных максимальных и минимальных цен (тарифов, расценок, ставок и т.п.) кадастровых работ, выполняемых в отношении земельных участков, предназначенных для ведения </w:t>
            </w:r>
            <w:r w:rsidRPr="00B82938">
              <w:rPr>
                <w:rFonts w:ascii="Times New Roman" w:hAnsi="Times New Roman"/>
                <w:bCs/>
              </w:rPr>
              <w:lastRenderedPageBreak/>
              <w:t>личного подсобного хозяйства, садоводства, огородничества, ИЖС, индивидуального гаражного строительства, и расположенных на таких земельных участках объектов недвижимости.</w:t>
            </w:r>
            <w:proofErr w:type="gramEnd"/>
          </w:p>
          <w:p w:rsidR="001F09D0" w:rsidRPr="004308A6" w:rsidRDefault="00B82938" w:rsidP="00B8293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B82938">
              <w:rPr>
                <w:rFonts w:ascii="Times New Roman" w:hAnsi="Times New Roman"/>
                <w:bCs/>
              </w:rPr>
              <w:t>Федеральный закон вступает в силу со дня его официального опубликования.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38" w:rsidRPr="00B82938" w:rsidRDefault="00B82938" w:rsidP="00B8293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9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Официальный интернет-портал правовой информации http://www.pravo.gov.ru, 02.08.2019,</w:t>
            </w:r>
          </w:p>
          <w:p w:rsidR="00B82938" w:rsidRPr="00B82938" w:rsidRDefault="00B82938" w:rsidP="00B8293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938">
              <w:rPr>
                <w:rFonts w:ascii="Times New Roman" w:hAnsi="Times New Roman"/>
                <w:bCs/>
                <w:sz w:val="24"/>
                <w:szCs w:val="24"/>
              </w:rPr>
              <w:t>"Собрание законодательства РФ", 05.08.2019, N 31, ст. 4426,</w:t>
            </w:r>
          </w:p>
          <w:p w:rsidR="00BD6F47" w:rsidRPr="0047199B" w:rsidRDefault="00B82938" w:rsidP="00B8293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938">
              <w:rPr>
                <w:rFonts w:ascii="Times New Roman" w:hAnsi="Times New Roman"/>
                <w:bCs/>
                <w:sz w:val="24"/>
                <w:szCs w:val="24"/>
              </w:rPr>
              <w:t>"Российская газета", N 172, 07.08.2019</w:t>
            </w:r>
          </w:p>
        </w:tc>
      </w:tr>
      <w:tr w:rsidR="00C363AE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AE" w:rsidRPr="008904AF" w:rsidRDefault="00C363AE" w:rsidP="008904AF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EA" w:rsidRPr="00CE3DEA" w:rsidRDefault="00CE3DEA" w:rsidP="00CE3DEA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EA">
              <w:rPr>
                <w:rFonts w:ascii="Times New Roman" w:hAnsi="Times New Roman"/>
                <w:sz w:val="24"/>
                <w:szCs w:val="24"/>
              </w:rPr>
              <w:tab/>
              <w:t>Федеральный закон от 02.08.2019 N 283-ФЗ</w:t>
            </w:r>
          </w:p>
          <w:p w:rsidR="00C363AE" w:rsidRPr="00861E85" w:rsidRDefault="00CE3DEA" w:rsidP="00CE3DEA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EA">
              <w:rPr>
                <w:rFonts w:ascii="Times New Roman" w:hAnsi="Times New Roman"/>
                <w:sz w:val="24"/>
                <w:szCs w:val="24"/>
              </w:rPr>
              <w:tab/>
              <w:t>"О внесении изменений в Градостроительный кодекс Российской Федерации и отдельные законодательные акты Российской Федерации"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EA" w:rsidRPr="00CE3DEA" w:rsidRDefault="00CE3DEA" w:rsidP="00CE3DEA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CE3DEA">
              <w:rPr>
                <w:rFonts w:ascii="Times New Roman" w:hAnsi="Times New Roman"/>
                <w:bCs/>
              </w:rPr>
              <w:t>Подписан Федеральный закон, направленный на комплексное совершенствование правового регулирования отношений по градостроительному зонированию и планировке территории</w:t>
            </w:r>
          </w:p>
          <w:p w:rsidR="00CE3DEA" w:rsidRPr="00CE3DEA" w:rsidRDefault="00CE3DEA" w:rsidP="00CE3DEA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CE3DEA">
              <w:rPr>
                <w:rFonts w:ascii="Times New Roman" w:hAnsi="Times New Roman"/>
                <w:bCs/>
              </w:rPr>
              <w:t>В частности:</w:t>
            </w:r>
          </w:p>
          <w:p w:rsidR="00CE3DEA" w:rsidRPr="00CE3DEA" w:rsidRDefault="00CE3DEA" w:rsidP="00CE3DEA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CE3DEA">
              <w:rPr>
                <w:rFonts w:ascii="Times New Roman" w:hAnsi="Times New Roman"/>
                <w:bCs/>
              </w:rPr>
              <w:t>- уточняется порядок внесения изменений в правила землепользования и застройки, порядок внесения изменений в документацию по планировке территории, а также требования к проведению государственной экспертизы проектной документации и результатов инженерных изысканий;</w:t>
            </w:r>
          </w:p>
          <w:p w:rsidR="00CE3DEA" w:rsidRPr="00CE3DEA" w:rsidRDefault="00CE3DEA" w:rsidP="00CE3DEA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CE3DEA">
              <w:rPr>
                <w:rFonts w:ascii="Times New Roman" w:hAnsi="Times New Roman"/>
                <w:bCs/>
              </w:rPr>
              <w:t>- к полномочиям органов государственной власти РФ в области градостроительной деятельности отнесена организация и проведение государственной экспертизы проектной документации особо опасных, технически сложных и уникальных объектов, объектов размещения и обезвреживания отходов;</w:t>
            </w:r>
          </w:p>
          <w:p w:rsidR="00CE3DEA" w:rsidRPr="00CE3DEA" w:rsidRDefault="00CE3DEA" w:rsidP="00CE3DEA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CE3DEA">
              <w:rPr>
                <w:rFonts w:ascii="Times New Roman" w:hAnsi="Times New Roman"/>
                <w:bCs/>
              </w:rPr>
              <w:t>- сокращается продолжительность общественных обсуждений или публичных слушаний по проекту правил землепользования и застройки - не менее 1 и не более 3 месяцев со дня опубликования проекта правил землепользования и застройки (ранее - не менее 2 и не более 4 месяцев);</w:t>
            </w:r>
          </w:p>
          <w:p w:rsidR="00CE3DEA" w:rsidRPr="00CE3DEA" w:rsidRDefault="00CE3DEA" w:rsidP="00CE3DEA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CE3DEA">
              <w:rPr>
                <w:rFonts w:ascii="Times New Roman" w:hAnsi="Times New Roman"/>
                <w:bCs/>
              </w:rPr>
              <w:t>- допускается однократное изменение видов разрешенного использования и (или)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10% без проведения общественных обсуждений или публичных слушаний;</w:t>
            </w:r>
          </w:p>
          <w:p w:rsidR="00CE3DEA" w:rsidRPr="00CE3DEA" w:rsidRDefault="00CE3DEA" w:rsidP="00CE3DEA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CE3DEA">
              <w:rPr>
                <w:rFonts w:ascii="Times New Roman" w:hAnsi="Times New Roman"/>
                <w:bCs/>
              </w:rPr>
              <w:t>- вводится новая глава 5.1 "Виды деятельности по комплексному и устойчивому развитию территории и порядок их осуществления", в которой содержатся нормы о развитии застроенных территорий, о комплексном освоении территорий, об освоении территории в целях строительства стандартного жилья и др.;</w:t>
            </w:r>
          </w:p>
          <w:p w:rsidR="00CE3DEA" w:rsidRPr="00CE3DEA" w:rsidRDefault="00CE3DEA" w:rsidP="00CE3DEA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CE3DEA">
              <w:rPr>
                <w:rFonts w:ascii="Times New Roman" w:hAnsi="Times New Roman"/>
                <w:bCs/>
              </w:rPr>
              <w:t>- уточняются условия, при которых правообладатель земельного участка и (или) расположенного на нем объекта недвижимого имущества, не являющийся собственником указанных объектов недвижимого имущества, может участвовать в комплексном развитии территории по инициативе правообладателей;</w:t>
            </w:r>
          </w:p>
          <w:p w:rsidR="00CE3DEA" w:rsidRPr="00CE3DEA" w:rsidRDefault="00CE3DEA" w:rsidP="00CE3DEA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CE3DEA">
              <w:rPr>
                <w:rFonts w:ascii="Times New Roman" w:hAnsi="Times New Roman"/>
                <w:bCs/>
              </w:rPr>
              <w:t>- устанавливается, что в случае внесения изменений в проект планировки территории и (или)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частям;</w:t>
            </w:r>
          </w:p>
          <w:p w:rsidR="00CE3DEA" w:rsidRPr="00CE3DEA" w:rsidRDefault="00CE3DEA" w:rsidP="00CE3DEA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CE3DEA">
              <w:rPr>
                <w:rFonts w:ascii="Times New Roman" w:hAnsi="Times New Roman"/>
                <w:bCs/>
              </w:rPr>
              <w:t xml:space="preserve">- устанавливается срок в 20 рабочих дней со дня опубликования заключения о результатах общественных обсуждений или публичных слушаний, в </w:t>
            </w:r>
            <w:proofErr w:type="gramStart"/>
            <w:r w:rsidRPr="00CE3DEA">
              <w:rPr>
                <w:rFonts w:ascii="Times New Roman" w:hAnsi="Times New Roman"/>
                <w:bCs/>
              </w:rPr>
              <w:t>течение</w:t>
            </w:r>
            <w:proofErr w:type="gramEnd"/>
            <w:r w:rsidRPr="00CE3DEA">
              <w:rPr>
                <w:rFonts w:ascii="Times New Roman" w:hAnsi="Times New Roman"/>
                <w:bCs/>
              </w:rPr>
              <w:t xml:space="preserve"> которого орган местного самоуправления поселения или городского округа обязан принять решение об утверждении документации по планировке или отправить ее на </w:t>
            </w:r>
            <w:r w:rsidRPr="00CE3DEA">
              <w:rPr>
                <w:rFonts w:ascii="Times New Roman" w:hAnsi="Times New Roman"/>
                <w:bCs/>
              </w:rPr>
              <w:lastRenderedPageBreak/>
              <w:t>доработку;</w:t>
            </w:r>
          </w:p>
          <w:p w:rsidR="00CE3DEA" w:rsidRPr="00CE3DEA" w:rsidRDefault="00CE3DEA" w:rsidP="00CE3DEA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CE3DEA">
              <w:rPr>
                <w:rFonts w:ascii="Times New Roman" w:hAnsi="Times New Roman"/>
                <w:bCs/>
              </w:rPr>
              <w:t>- корректируется определение понятия "красные линии";</w:t>
            </w:r>
          </w:p>
          <w:p w:rsidR="00CE3DEA" w:rsidRPr="00CE3DEA" w:rsidRDefault="00CE3DEA" w:rsidP="00CE3DEA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CE3DEA">
              <w:rPr>
                <w:rFonts w:ascii="Times New Roman" w:hAnsi="Times New Roman"/>
                <w:bCs/>
              </w:rPr>
              <w:t>- уточняется порядок перераспределения земель и (или) земельных участков, находящихся в государственной или муниципальной собственности, между собой;</w:t>
            </w:r>
          </w:p>
          <w:p w:rsidR="00C363AE" w:rsidRPr="00861E85" w:rsidRDefault="00CE3DEA" w:rsidP="00CE3DEA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CE3DEA">
              <w:rPr>
                <w:rFonts w:ascii="Times New Roman" w:hAnsi="Times New Roman"/>
                <w:bCs/>
              </w:rPr>
              <w:t>- уточняются вопросы местного значения городского поселения, сельского поселения, городского округа, муниципального района в области градостроительной деятельности.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EA" w:rsidRPr="00CE3DEA" w:rsidRDefault="00CE3DEA" w:rsidP="00CE3DE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DE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Официальный интернет-портал правовой информации http://www.pravo.gov.ru, 02.08.2019,</w:t>
            </w:r>
          </w:p>
          <w:p w:rsidR="00CE3DEA" w:rsidRPr="00CE3DEA" w:rsidRDefault="00CE3DEA" w:rsidP="00CE3DE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DEA">
              <w:rPr>
                <w:rFonts w:ascii="Times New Roman" w:hAnsi="Times New Roman"/>
                <w:bCs/>
                <w:sz w:val="24"/>
                <w:szCs w:val="24"/>
              </w:rPr>
              <w:t>"Собрание законодательства РФ", 05.08.2019, N 31, ст. 4442,</w:t>
            </w:r>
          </w:p>
          <w:p w:rsidR="00C363AE" w:rsidRPr="0047199B" w:rsidRDefault="00CE3DEA" w:rsidP="00CE3DE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DEA">
              <w:rPr>
                <w:rFonts w:ascii="Times New Roman" w:hAnsi="Times New Roman"/>
                <w:bCs/>
                <w:sz w:val="24"/>
                <w:szCs w:val="24"/>
              </w:rPr>
              <w:t>"Российская газета", N 172, 07.08.2019</w:t>
            </w:r>
          </w:p>
        </w:tc>
      </w:tr>
      <w:tr w:rsidR="002C5840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0" w:rsidRPr="008904AF" w:rsidRDefault="002C5840" w:rsidP="008904AF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4" w:rsidRPr="000D1DF4" w:rsidRDefault="000D1DF4" w:rsidP="000D1DF4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DF4">
              <w:rPr>
                <w:rFonts w:ascii="Times New Roman" w:hAnsi="Times New Roman"/>
                <w:sz w:val="24"/>
                <w:szCs w:val="24"/>
              </w:rPr>
              <w:tab/>
              <w:t>Федеральный закон от 02.08.2019 N 313-ФЗ</w:t>
            </w:r>
          </w:p>
          <w:p w:rsidR="002C5840" w:rsidRPr="00447D71" w:rsidRDefault="000D1DF4" w:rsidP="000D1DF4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DF4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0D1DF4">
              <w:rPr>
                <w:rFonts w:ascii="Times New Roman" w:hAnsi="Times New Roman"/>
                <w:sz w:val="24"/>
                <w:szCs w:val="24"/>
              </w:rPr>
              <w:t>"О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 в связи с принятием Федерального закона "О внесении изменений в Бюджетный кодекс Российской Федерации в целях совершенствования межбюджетных отношений"</w:t>
            </w:r>
            <w:proofErr w:type="gram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4" w:rsidRPr="000D1DF4" w:rsidRDefault="000D1DF4" w:rsidP="000D1DF4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0D1DF4">
              <w:rPr>
                <w:rFonts w:ascii="Times New Roman" w:hAnsi="Times New Roman"/>
                <w:bCs/>
              </w:rPr>
              <w:t>Регионы смогут предоставлять "горизонтальные" субсидии другим субъектам РФ</w:t>
            </w:r>
          </w:p>
          <w:p w:rsidR="000D1DF4" w:rsidRPr="000D1DF4" w:rsidRDefault="000D1DF4" w:rsidP="000D1DF4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0D1DF4">
              <w:rPr>
                <w:rFonts w:ascii="Times New Roman" w:hAnsi="Times New Roman"/>
                <w:bCs/>
              </w:rPr>
              <w:t>Порядок и случаи их предоставления устанавливаются региональным законом и (или) нормативными правовыми актами высшего исполнительного органа государственной власти субъекта РФ.</w:t>
            </w:r>
          </w:p>
          <w:p w:rsidR="000D1DF4" w:rsidRPr="000D1DF4" w:rsidRDefault="000D1DF4" w:rsidP="000D1DF4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0D1DF4">
              <w:rPr>
                <w:rFonts w:ascii="Times New Roman" w:hAnsi="Times New Roman"/>
                <w:bCs/>
              </w:rPr>
              <w:t>Местным бюджетам также могут быть предоставлены субсидии из бюджетов других муниципальных образований в соответствии с требованиями Бюджетного кодекса РФ.</w:t>
            </w:r>
          </w:p>
          <w:p w:rsidR="000D1DF4" w:rsidRPr="000D1DF4" w:rsidRDefault="000D1DF4" w:rsidP="000D1DF4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0D1DF4">
              <w:rPr>
                <w:rFonts w:ascii="Times New Roman" w:hAnsi="Times New Roman"/>
                <w:bCs/>
              </w:rPr>
              <w:t>Правительством РФ может быть предусмотрено предоставление федеральных трансфертов региональным бюджетам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значения.</w:t>
            </w:r>
          </w:p>
          <w:p w:rsidR="002C5840" w:rsidRPr="00447D71" w:rsidRDefault="000D1DF4" w:rsidP="000D1DF4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0D1DF4">
              <w:rPr>
                <w:rFonts w:ascii="Times New Roman" w:hAnsi="Times New Roman"/>
                <w:bCs/>
              </w:rPr>
              <w:t>Квалификационные требования к руководителю финансового органа субъекта РФ теперь устанавливаются Правительством РФ. Проведение проверки соответствия кандидатов таким требованиям осуществляется с участием уполномоченного Правительством РФ федерального органа исполнительной власти в порядке, установленном Правительством РФ.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4" w:rsidRPr="000D1DF4" w:rsidRDefault="000D1DF4" w:rsidP="000D1DF4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DF4">
              <w:rPr>
                <w:rFonts w:ascii="Times New Roman" w:hAnsi="Times New Roman"/>
                <w:bCs/>
                <w:sz w:val="24"/>
                <w:szCs w:val="24"/>
              </w:rPr>
              <w:t>Официальный интернет-портал правовой информации http://www.pravo.gov.ru, 02.08.2019,</w:t>
            </w:r>
          </w:p>
          <w:p w:rsidR="000D1DF4" w:rsidRPr="000D1DF4" w:rsidRDefault="000D1DF4" w:rsidP="000D1DF4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DF4">
              <w:rPr>
                <w:rFonts w:ascii="Times New Roman" w:hAnsi="Times New Roman"/>
                <w:bCs/>
                <w:sz w:val="24"/>
                <w:szCs w:val="24"/>
              </w:rPr>
              <w:t>"Собрание законодательства РФ", 05.08.2019, N 31, ст. 4472,</w:t>
            </w:r>
          </w:p>
          <w:p w:rsidR="002C5840" w:rsidRPr="00447D71" w:rsidRDefault="000D1DF4" w:rsidP="000D1DF4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DF4">
              <w:rPr>
                <w:rFonts w:ascii="Times New Roman" w:hAnsi="Times New Roman"/>
                <w:bCs/>
                <w:sz w:val="24"/>
                <w:szCs w:val="24"/>
              </w:rPr>
              <w:t>"Российская газета", N 175, 09.08.2019</w:t>
            </w:r>
          </w:p>
        </w:tc>
      </w:tr>
      <w:tr w:rsidR="00D05BE7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7" w:rsidRPr="008904AF" w:rsidRDefault="00D05BE7" w:rsidP="008904AF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7" w:rsidRPr="00D05BE7" w:rsidRDefault="005A1980" w:rsidP="00D05BE7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80">
              <w:rPr>
                <w:rFonts w:ascii="Times New Roman" w:hAnsi="Times New Roman"/>
                <w:sz w:val="24"/>
                <w:szCs w:val="24"/>
              </w:rPr>
              <w:tab/>
              <w:t xml:space="preserve">Проект Федерального закона "О внесении изменений в статью 1 Федерального закона "О минимальном </w:t>
            </w:r>
            <w:proofErr w:type="gramStart"/>
            <w:r w:rsidRPr="005A1980">
              <w:rPr>
                <w:rFonts w:ascii="Times New Roman" w:hAnsi="Times New Roman"/>
                <w:sz w:val="24"/>
                <w:szCs w:val="24"/>
              </w:rPr>
              <w:t>размере оплаты труда</w:t>
            </w:r>
            <w:proofErr w:type="gramEnd"/>
            <w:r w:rsidRPr="005A19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80" w:rsidRPr="005A1980" w:rsidRDefault="005A1980" w:rsidP="005A198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5A1980">
              <w:rPr>
                <w:rFonts w:ascii="Times New Roman" w:hAnsi="Times New Roman"/>
                <w:bCs/>
              </w:rPr>
              <w:t>Минтруд России предлагает с 1 января 2020 года установить МРОТ в сумме 12 130 рублей</w:t>
            </w:r>
          </w:p>
          <w:p w:rsidR="00D05BE7" w:rsidRPr="00D05BE7" w:rsidRDefault="005A1980" w:rsidP="005A198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5A1980">
              <w:rPr>
                <w:rFonts w:ascii="Times New Roman" w:hAnsi="Times New Roman"/>
                <w:bCs/>
              </w:rPr>
              <w:t>Проектом также вносится уточнение, согласно которому ежегодно устанавливаемый размер МРОТ теперь должен быть не менее величины прожиточного минимума трудоспособного населения в целом по России за второй квартал предыдущего года (в настоящее время МРОТ должен устанавливаться в размере, соответствующем указанной величине).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7" w:rsidRPr="00D05BE7" w:rsidRDefault="00D05BE7" w:rsidP="002C5840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5BE7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7" w:rsidRPr="008904AF" w:rsidRDefault="00D05BE7" w:rsidP="008904AF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C5" w:rsidRPr="00FB5AC5" w:rsidRDefault="00FB5AC5" w:rsidP="00FB5AC5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AC5">
              <w:rPr>
                <w:rFonts w:ascii="Times New Roman" w:hAnsi="Times New Roman"/>
                <w:sz w:val="24"/>
                <w:szCs w:val="24"/>
              </w:rPr>
              <w:tab/>
              <w:t>Постановление Правительства РФ от 02.08.2019 N 1009</w:t>
            </w:r>
          </w:p>
          <w:p w:rsidR="00D05BE7" w:rsidRPr="00D05BE7" w:rsidRDefault="00FB5AC5" w:rsidP="00FB5AC5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AC5">
              <w:rPr>
                <w:rFonts w:ascii="Times New Roman" w:hAnsi="Times New Roman"/>
                <w:sz w:val="24"/>
                <w:szCs w:val="24"/>
              </w:rPr>
              <w:tab/>
              <w:t xml:space="preserve">"О внесении изменений в </w:t>
            </w:r>
            <w:r w:rsidRPr="00FB5AC5">
              <w:rPr>
                <w:rFonts w:ascii="Times New Roman" w:hAnsi="Times New Roman"/>
                <w:sz w:val="24"/>
                <w:szCs w:val="24"/>
              </w:rPr>
              <w:lastRenderedPageBreak/>
              <w:t>некоторые акты Правительства Российской Федерации"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C5" w:rsidRPr="00FB5AC5" w:rsidRDefault="00FB5AC5" w:rsidP="00FB5AC5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FB5AC5">
              <w:rPr>
                <w:rFonts w:ascii="Times New Roman" w:hAnsi="Times New Roman"/>
                <w:bCs/>
              </w:rPr>
              <w:lastRenderedPageBreak/>
              <w:t xml:space="preserve">В некоторых актах Правительства РФ уточнен срок начала осуществления фиксации сведений о действиях участников контрактной системы в сфере закупок для </w:t>
            </w:r>
            <w:proofErr w:type="spellStart"/>
            <w:r w:rsidRPr="00FB5AC5">
              <w:rPr>
                <w:rFonts w:ascii="Times New Roman" w:hAnsi="Times New Roman"/>
                <w:bCs/>
              </w:rPr>
              <w:t>госнужд</w:t>
            </w:r>
            <w:proofErr w:type="spellEnd"/>
          </w:p>
          <w:p w:rsidR="00FB5AC5" w:rsidRPr="00FB5AC5" w:rsidRDefault="00FB5AC5" w:rsidP="00FB5AC5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FB5AC5">
              <w:rPr>
                <w:rFonts w:ascii="Times New Roman" w:hAnsi="Times New Roman"/>
                <w:bCs/>
              </w:rPr>
              <w:t xml:space="preserve">Частью 13 статьи 4 Федерального закона от 05.04.2013 N 44-ФЗ "О контрактной </w:t>
            </w:r>
            <w:r w:rsidRPr="00FB5AC5">
              <w:rPr>
                <w:rFonts w:ascii="Times New Roman" w:hAnsi="Times New Roman"/>
                <w:bCs/>
              </w:rPr>
              <w:lastRenderedPageBreak/>
              <w:t xml:space="preserve">системе в сфере закупок товаров, работ, услуг для обеспечения государственных и муниципальных нужд" предусмотрено, что в единой информационной системе, на электронной площадке создается государственная информационная система, которая должна обеспечивать, помимо прочего, фиксацию, включая </w:t>
            </w:r>
            <w:proofErr w:type="spellStart"/>
            <w:r w:rsidRPr="00FB5AC5">
              <w:rPr>
                <w:rFonts w:ascii="Times New Roman" w:hAnsi="Times New Roman"/>
                <w:bCs/>
              </w:rPr>
              <w:t>видеофиксацию</w:t>
            </w:r>
            <w:proofErr w:type="spellEnd"/>
            <w:r w:rsidRPr="00FB5AC5">
              <w:rPr>
                <w:rFonts w:ascii="Times New Roman" w:hAnsi="Times New Roman"/>
                <w:bCs/>
              </w:rPr>
              <w:t>, в режиме реального времени действий, бездействия участников контрактной системы в сфере закупок в единой</w:t>
            </w:r>
            <w:proofErr w:type="gramEnd"/>
            <w:r w:rsidRPr="00FB5AC5">
              <w:rPr>
                <w:rFonts w:ascii="Times New Roman" w:hAnsi="Times New Roman"/>
                <w:bCs/>
              </w:rPr>
              <w:t xml:space="preserve"> информационной системе, на электронной площадке.</w:t>
            </w:r>
          </w:p>
          <w:p w:rsidR="00FB5AC5" w:rsidRPr="00FB5AC5" w:rsidRDefault="00FB5AC5" w:rsidP="00FB5AC5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FB5AC5">
              <w:rPr>
                <w:rFonts w:ascii="Times New Roman" w:hAnsi="Times New Roman"/>
                <w:bCs/>
              </w:rPr>
              <w:t xml:space="preserve">Федеральным законом от 01.05.2019 N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срок, с которого должна </w:t>
            </w:r>
            <w:proofErr w:type="gramStart"/>
            <w:r w:rsidRPr="00FB5AC5">
              <w:rPr>
                <w:rFonts w:ascii="Times New Roman" w:hAnsi="Times New Roman"/>
                <w:bCs/>
              </w:rPr>
              <w:t>осуществляться указанная фиксация перенесен</w:t>
            </w:r>
            <w:proofErr w:type="gramEnd"/>
            <w:r w:rsidRPr="00FB5AC5">
              <w:rPr>
                <w:rFonts w:ascii="Times New Roman" w:hAnsi="Times New Roman"/>
                <w:bCs/>
              </w:rPr>
              <w:t xml:space="preserve"> на 1 января 2020 года.</w:t>
            </w:r>
          </w:p>
          <w:p w:rsidR="00FB5AC5" w:rsidRPr="00FB5AC5" w:rsidRDefault="00FB5AC5" w:rsidP="00FB5AC5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FB5AC5">
              <w:rPr>
                <w:rFonts w:ascii="Times New Roman" w:hAnsi="Times New Roman"/>
                <w:bCs/>
              </w:rPr>
              <w:t xml:space="preserve">Настоящим Постановлением изменения, отражающие перенос срока начала осуществления </w:t>
            </w:r>
            <w:proofErr w:type="spellStart"/>
            <w:r w:rsidRPr="00FB5AC5">
              <w:rPr>
                <w:rFonts w:ascii="Times New Roman" w:hAnsi="Times New Roman"/>
                <w:bCs/>
              </w:rPr>
              <w:t>видеофиксации</w:t>
            </w:r>
            <w:proofErr w:type="spellEnd"/>
            <w:r w:rsidRPr="00FB5AC5">
              <w:rPr>
                <w:rFonts w:ascii="Times New Roman" w:hAnsi="Times New Roman"/>
                <w:bCs/>
              </w:rPr>
              <w:t>, внесены в Постановления Правительства РФ:</w:t>
            </w:r>
          </w:p>
          <w:p w:rsidR="00FB5AC5" w:rsidRPr="00FB5AC5" w:rsidRDefault="00FB5AC5" w:rsidP="00FB5AC5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FB5AC5">
              <w:rPr>
                <w:rFonts w:ascii="Times New Roman" w:hAnsi="Times New Roman"/>
                <w:bCs/>
              </w:rPr>
              <w:t>от 28.07.2018 N 881 "Об установлении требований к эксплуатации государственной информационной системы, указанной в части 13 статьи 4 Федерального закона "О контрактной системе в сфере закупок товаров, работ, услуг для обеспечения государственных и муниципальных нужд", порядку формирования, хранения и использования содержащейся в ней информации";</w:t>
            </w:r>
          </w:p>
          <w:p w:rsidR="00FB5AC5" w:rsidRPr="00FB5AC5" w:rsidRDefault="00FB5AC5" w:rsidP="00FB5AC5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FB5AC5">
              <w:rPr>
                <w:rFonts w:ascii="Times New Roman" w:hAnsi="Times New Roman"/>
                <w:bCs/>
              </w:rPr>
              <w:t>от 28.07.2018 N 882 "Об утверждении Правил мониторинга доступности (работоспособности) единой информационной системы в сфере закупок, электронной площадки";</w:t>
            </w:r>
          </w:p>
          <w:p w:rsidR="00D05BE7" w:rsidRPr="00D05BE7" w:rsidRDefault="00FB5AC5" w:rsidP="00FB5AC5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FB5AC5">
              <w:rPr>
                <w:rFonts w:ascii="Times New Roman" w:hAnsi="Times New Roman"/>
                <w:bCs/>
              </w:rPr>
              <w:t xml:space="preserve">от 28.07.2018 N 883 "Об утверждении Правил фиксации, включая </w:t>
            </w:r>
            <w:proofErr w:type="spellStart"/>
            <w:r w:rsidRPr="00FB5AC5">
              <w:rPr>
                <w:rFonts w:ascii="Times New Roman" w:hAnsi="Times New Roman"/>
                <w:bCs/>
              </w:rPr>
              <w:t>видеофиксацию</w:t>
            </w:r>
            <w:proofErr w:type="spellEnd"/>
            <w:r w:rsidRPr="00FB5AC5">
              <w:rPr>
                <w:rFonts w:ascii="Times New Roman" w:hAnsi="Times New Roman"/>
                <w:bCs/>
              </w:rPr>
              <w:t>, в режиме реального времени действий, бездействия участников контрактной системы в сфере закупок в единой информационной системе в сфере закупок, на электронной площадке".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C5" w:rsidRPr="00FB5AC5" w:rsidRDefault="00FB5AC5" w:rsidP="00FB5AC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AC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Официальный интернет-портал правовой информации http://www.pravo.gov.ru, </w:t>
            </w:r>
            <w:r w:rsidRPr="00FB5AC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06.08.2019,</w:t>
            </w:r>
          </w:p>
          <w:p w:rsidR="00D05BE7" w:rsidRPr="00D05BE7" w:rsidRDefault="00FB5AC5" w:rsidP="00FB5AC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AC5">
              <w:rPr>
                <w:rFonts w:ascii="Times New Roman" w:hAnsi="Times New Roman"/>
                <w:bCs/>
                <w:sz w:val="24"/>
                <w:szCs w:val="24"/>
              </w:rPr>
              <w:t>"Собрание законодательства РФ", 12.08.2019, N 32, ст. 4719</w:t>
            </w:r>
          </w:p>
        </w:tc>
      </w:tr>
      <w:tr w:rsidR="00D05BE7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7" w:rsidRPr="008904AF" w:rsidRDefault="00D05BE7" w:rsidP="008904AF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EA" w:rsidRPr="00CE3DEA" w:rsidRDefault="00CE3DEA" w:rsidP="00CE3DEA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EA">
              <w:rPr>
                <w:rFonts w:ascii="Times New Roman" w:hAnsi="Times New Roman"/>
                <w:sz w:val="24"/>
                <w:szCs w:val="24"/>
              </w:rPr>
              <w:tab/>
              <w:t>Постановление Правительства РФ от 01.08.2019 N 1001</w:t>
            </w:r>
          </w:p>
          <w:p w:rsidR="00D05BE7" w:rsidRPr="00D05BE7" w:rsidRDefault="00CE3DEA" w:rsidP="00CE3DEA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EA">
              <w:rPr>
                <w:rFonts w:ascii="Times New Roman" w:hAnsi="Times New Roman"/>
                <w:sz w:val="24"/>
                <w:szCs w:val="24"/>
              </w:rPr>
              <w:tab/>
              <w:t>"О внесении изменений в Положение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EA" w:rsidRPr="00CE3DEA" w:rsidRDefault="00CE3DEA" w:rsidP="00CE3DEA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CE3DEA">
              <w:rPr>
                <w:rFonts w:ascii="Times New Roman" w:hAnsi="Times New Roman"/>
                <w:bCs/>
              </w:rPr>
              <w:t xml:space="preserve">С 1 января 2020 года увеличен минимальный объем закупок </w:t>
            </w:r>
            <w:proofErr w:type="spellStart"/>
            <w:r w:rsidRPr="00CE3DEA">
              <w:rPr>
                <w:rFonts w:ascii="Times New Roman" w:hAnsi="Times New Roman"/>
                <w:bCs/>
              </w:rPr>
              <w:t>юрлиц</w:t>
            </w:r>
            <w:proofErr w:type="spellEnd"/>
            <w:r w:rsidRPr="00CE3DEA">
              <w:rPr>
                <w:rFonts w:ascii="Times New Roman" w:hAnsi="Times New Roman"/>
                <w:bCs/>
              </w:rPr>
              <w:t xml:space="preserve"> у субъектов малого и среднего бизнеса</w:t>
            </w:r>
          </w:p>
          <w:p w:rsidR="00CE3DEA" w:rsidRPr="00CE3DEA" w:rsidRDefault="00CE3DEA" w:rsidP="00CE3DEA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CE3DEA">
              <w:rPr>
                <w:rFonts w:ascii="Times New Roman" w:hAnsi="Times New Roman"/>
                <w:bCs/>
              </w:rPr>
              <w:t xml:space="preserve">Так, например, годовой объем закупок у субъектов малого и среднего предпринимательства возрастет с 18% до 20% совокупного годового стоимостного объема договоров, заключенных заказчиками по результатам закупок. При этом совокупный годовой </w:t>
            </w:r>
            <w:proofErr w:type="gramStart"/>
            <w:r w:rsidRPr="00CE3DEA">
              <w:rPr>
                <w:rFonts w:ascii="Times New Roman" w:hAnsi="Times New Roman"/>
                <w:bCs/>
              </w:rPr>
              <w:t>стоимостной</w:t>
            </w:r>
            <w:proofErr w:type="gramEnd"/>
            <w:r w:rsidRPr="00CE3DEA">
              <w:rPr>
                <w:rFonts w:ascii="Times New Roman" w:hAnsi="Times New Roman"/>
                <w:bCs/>
              </w:rPr>
              <w:t xml:space="preserve"> объем договоров, заключенных заказчиками с субъектами МСП по результатам закупок, увеличится с 15% до 18% совокупного годового стоимостного объема договоров, заключенных заказчиками по результатам закупок.</w:t>
            </w:r>
          </w:p>
          <w:p w:rsidR="00D05BE7" w:rsidRPr="00D05BE7" w:rsidRDefault="00CE3DEA" w:rsidP="00CE3DEA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CE3DEA">
              <w:rPr>
                <w:rFonts w:ascii="Times New Roman" w:hAnsi="Times New Roman"/>
                <w:bCs/>
              </w:rPr>
              <w:t>Постановление вступает в силу с 1 января 2020 года.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C5" w:rsidRPr="00FB5AC5" w:rsidRDefault="00FB5AC5" w:rsidP="00FB5AC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AC5">
              <w:rPr>
                <w:rFonts w:ascii="Times New Roman" w:hAnsi="Times New Roman"/>
                <w:bCs/>
                <w:sz w:val="24"/>
                <w:szCs w:val="24"/>
              </w:rPr>
              <w:t>Официальный интернет-портал правовой информации http://www.pravo.gov.ru, 02.08.2019,</w:t>
            </w:r>
          </w:p>
          <w:p w:rsidR="00D05BE7" w:rsidRPr="00D05BE7" w:rsidRDefault="00FB5AC5" w:rsidP="00FB5AC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AC5">
              <w:rPr>
                <w:rFonts w:ascii="Times New Roman" w:hAnsi="Times New Roman"/>
                <w:bCs/>
                <w:sz w:val="24"/>
                <w:szCs w:val="24"/>
              </w:rPr>
              <w:t>"Собрание законодательства РФ", 05.08.2019, N 31, ст. 4658</w:t>
            </w:r>
          </w:p>
        </w:tc>
      </w:tr>
      <w:tr w:rsidR="00D05BE7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7" w:rsidRPr="008904AF" w:rsidRDefault="00D05BE7" w:rsidP="008904AF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C5" w:rsidRPr="00FB5AC5" w:rsidRDefault="00FB5AC5" w:rsidP="00FB5AC5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AC5">
              <w:rPr>
                <w:rFonts w:ascii="Times New Roman" w:hAnsi="Times New Roman"/>
                <w:sz w:val="24"/>
                <w:szCs w:val="24"/>
              </w:rPr>
              <w:tab/>
              <w:t>Постановление Правительства РФ от 02.08.2019 N 1012</w:t>
            </w:r>
          </w:p>
          <w:p w:rsidR="00D05BE7" w:rsidRPr="00D05BE7" w:rsidRDefault="00FB5AC5" w:rsidP="00FB5AC5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AC5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"О внесении изменений в некоторые акты Правительства Российской Федерации"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C5" w:rsidRPr="00FB5AC5" w:rsidRDefault="00FB5AC5" w:rsidP="00FB5AC5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FB5AC5">
              <w:rPr>
                <w:rFonts w:ascii="Times New Roman" w:hAnsi="Times New Roman"/>
                <w:bCs/>
              </w:rPr>
              <w:lastRenderedPageBreak/>
              <w:t>Регионам Восточной Сибири и Дальнего Востока будут предоставляться субсидии на переселение граждан из не предназначенных для проживания строений, созданных в период промышленного освоения данных территорий</w:t>
            </w:r>
          </w:p>
          <w:p w:rsidR="00FB5AC5" w:rsidRPr="00FB5AC5" w:rsidRDefault="00FB5AC5" w:rsidP="00FB5AC5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FB5AC5">
              <w:rPr>
                <w:rFonts w:ascii="Times New Roman" w:hAnsi="Times New Roman"/>
                <w:bCs/>
              </w:rPr>
              <w:lastRenderedPageBreak/>
              <w:t xml:space="preserve">Федеральные субсидии предоставляются на </w:t>
            </w:r>
            <w:proofErr w:type="spellStart"/>
            <w:r w:rsidRPr="00FB5AC5">
              <w:rPr>
                <w:rFonts w:ascii="Times New Roman" w:hAnsi="Times New Roman"/>
                <w:bCs/>
              </w:rPr>
              <w:t>софинансирование</w:t>
            </w:r>
            <w:proofErr w:type="spellEnd"/>
            <w:r w:rsidRPr="00FB5AC5">
              <w:rPr>
                <w:rFonts w:ascii="Times New Roman" w:hAnsi="Times New Roman"/>
                <w:bCs/>
              </w:rPr>
              <w:t xml:space="preserve"> мероприятий программ субъектов РФ по переселению граждан из указанных помещений и (или) по предоставлению субсидий местным бюджетам из региональных бюджетов на данные цели.</w:t>
            </w:r>
          </w:p>
          <w:p w:rsidR="00FB5AC5" w:rsidRPr="00FB5AC5" w:rsidRDefault="00FB5AC5" w:rsidP="00FB5AC5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FB5AC5">
              <w:rPr>
                <w:rFonts w:ascii="Times New Roman" w:hAnsi="Times New Roman"/>
                <w:bCs/>
              </w:rPr>
              <w:t>Такие мероприятия реализуются в отношении граждан, отвечающих совокупности следующих критериев:</w:t>
            </w:r>
          </w:p>
          <w:p w:rsidR="00FB5AC5" w:rsidRPr="00FB5AC5" w:rsidRDefault="00FB5AC5" w:rsidP="00FB5AC5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FB5AC5">
              <w:rPr>
                <w:rFonts w:ascii="Times New Roman" w:hAnsi="Times New Roman"/>
                <w:bCs/>
              </w:rPr>
              <w:t>- граждане постоянно проживают на территории муниципальных образований Бурятии, Якутии, Забайкальского, Красноярского краев, Амурской, Иркутской, Тюменской областей, Ханты-Мансийского и Ямало-Ненецкого автономных округов в помещениях, не соответствующих статьям 15 и 16 Жилищного кодекса РФ;</w:t>
            </w:r>
          </w:p>
          <w:p w:rsidR="00FB5AC5" w:rsidRPr="00FB5AC5" w:rsidRDefault="00FB5AC5" w:rsidP="00FB5AC5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FB5AC5">
              <w:rPr>
                <w:rFonts w:ascii="Times New Roman" w:hAnsi="Times New Roman"/>
                <w:bCs/>
              </w:rPr>
              <w:t>- помещение предоставлено гражданину для проживания до 25 декабря 1991 года либо гражданин является членом семьи лица, которому такое помещение предоставлено до указанной даты, и совместно проживает с таким лицом в этом помещении;</w:t>
            </w:r>
          </w:p>
          <w:p w:rsidR="00FB5AC5" w:rsidRPr="00FB5AC5" w:rsidRDefault="00FB5AC5" w:rsidP="00FB5AC5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FB5AC5">
              <w:rPr>
                <w:rFonts w:ascii="Times New Roman" w:hAnsi="Times New Roman"/>
                <w:bCs/>
              </w:rPr>
              <w:t>- гражданин признан или может быть признан нуждающимся в жилом помещении, предоставляемом по договору социального найма (кроме отдельных категорий);</w:t>
            </w:r>
          </w:p>
          <w:p w:rsidR="00FB5AC5" w:rsidRPr="00FB5AC5" w:rsidRDefault="00FB5AC5" w:rsidP="00FB5AC5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FB5AC5">
              <w:rPr>
                <w:rFonts w:ascii="Times New Roman" w:hAnsi="Times New Roman"/>
                <w:bCs/>
              </w:rPr>
              <w:t>- ранее гражданин не являлся получателем мер социальной поддержки в виде обеспечения жилым помещением за счет бюджетной системы РФ.</w:t>
            </w:r>
          </w:p>
          <w:p w:rsidR="00FB5AC5" w:rsidRPr="00FB5AC5" w:rsidRDefault="00FB5AC5" w:rsidP="00FB5AC5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FB5AC5">
              <w:rPr>
                <w:rFonts w:ascii="Times New Roman" w:hAnsi="Times New Roman"/>
                <w:bCs/>
              </w:rPr>
              <w:t>Предусмотрены мероприятия по строительству жилых помещений для предоставления указанным гражданам, а также по предоставлению им социальных выплат на приобретение (строительство) жилых помещений. Порядок их реализации устанавливается региональным нормативным правовым актом и предусматривает:</w:t>
            </w:r>
          </w:p>
          <w:p w:rsidR="00FB5AC5" w:rsidRPr="00FB5AC5" w:rsidRDefault="00FB5AC5" w:rsidP="00FB5AC5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FB5AC5">
              <w:rPr>
                <w:rFonts w:ascii="Times New Roman" w:hAnsi="Times New Roman"/>
                <w:bCs/>
              </w:rPr>
              <w:t xml:space="preserve">- возможность использования социальной выплаты на приобретение (строительство) жилых помещений (в случае соответствующего федерального </w:t>
            </w:r>
            <w:proofErr w:type="spellStart"/>
            <w:r w:rsidRPr="00FB5AC5">
              <w:rPr>
                <w:rFonts w:ascii="Times New Roman" w:hAnsi="Times New Roman"/>
                <w:bCs/>
              </w:rPr>
              <w:t>софинансирования</w:t>
            </w:r>
            <w:proofErr w:type="spellEnd"/>
            <w:r w:rsidRPr="00FB5AC5">
              <w:rPr>
                <w:rFonts w:ascii="Times New Roman" w:hAnsi="Times New Roman"/>
                <w:bCs/>
              </w:rPr>
              <w:t xml:space="preserve">) для приобретения жилого помещения у любых физических или юридических лиц, уплаты первоначального взноса по ипотечному кредиту, уплаты цены договора по строительству индивидуального жилого дома, уплаты цены договора участия в долевом строительстве, путем внесения соответствующих денежных средств на счет </w:t>
            </w:r>
            <w:proofErr w:type="spellStart"/>
            <w:r w:rsidRPr="00FB5AC5">
              <w:rPr>
                <w:rFonts w:ascii="Times New Roman" w:hAnsi="Times New Roman"/>
                <w:bCs/>
              </w:rPr>
              <w:t>эскроу</w:t>
            </w:r>
            <w:proofErr w:type="spellEnd"/>
            <w:r w:rsidRPr="00FB5AC5">
              <w:rPr>
                <w:rFonts w:ascii="Times New Roman" w:hAnsi="Times New Roman"/>
                <w:bCs/>
              </w:rPr>
              <w:t>;</w:t>
            </w:r>
            <w:proofErr w:type="gramEnd"/>
          </w:p>
          <w:p w:rsidR="00FB5AC5" w:rsidRPr="00FB5AC5" w:rsidRDefault="00FB5AC5" w:rsidP="00FB5AC5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FB5AC5">
              <w:rPr>
                <w:rFonts w:ascii="Times New Roman" w:hAnsi="Times New Roman"/>
                <w:bCs/>
              </w:rPr>
              <w:t xml:space="preserve">- установление срока обращения указанных граждан </w:t>
            </w:r>
            <w:proofErr w:type="gramStart"/>
            <w:r w:rsidRPr="00FB5AC5">
              <w:rPr>
                <w:rFonts w:ascii="Times New Roman" w:hAnsi="Times New Roman"/>
                <w:bCs/>
              </w:rPr>
              <w:t>за получением мер поддержки в рамках данных мероприятий в течение одного года со дня установления правовых оснований для их предоставления</w:t>
            </w:r>
            <w:proofErr w:type="gramEnd"/>
            <w:r w:rsidRPr="00FB5AC5">
              <w:rPr>
                <w:rFonts w:ascii="Times New Roman" w:hAnsi="Times New Roman"/>
                <w:bCs/>
              </w:rPr>
              <w:t>.</w:t>
            </w:r>
          </w:p>
          <w:p w:rsidR="00FB5AC5" w:rsidRPr="00FB5AC5" w:rsidRDefault="00FB5AC5" w:rsidP="00FB5AC5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FB5AC5">
              <w:rPr>
                <w:rFonts w:ascii="Times New Roman" w:hAnsi="Times New Roman"/>
                <w:bCs/>
              </w:rPr>
              <w:t>Размер бюджетных ассигнований, необходимых для реализации мероприятий, определяется регионом на основании утвержденных списков указанных граждан, исходя из размера средней рыночной стоимости 1 кв. метра общей площади жилого помещения по субъекту РФ и норматива обеспечения жилой площадью, составляющего 33 кв. метра для одиноко проживающих граждан, 42 кв. метра для семей из 2 человек и по 18 кв. метров на одного человека</w:t>
            </w:r>
            <w:proofErr w:type="gramEnd"/>
            <w:r w:rsidRPr="00FB5AC5">
              <w:rPr>
                <w:rFonts w:ascii="Times New Roman" w:hAnsi="Times New Roman"/>
                <w:bCs/>
              </w:rPr>
              <w:t xml:space="preserve"> для семей из 3 и более человек.</w:t>
            </w:r>
          </w:p>
          <w:p w:rsidR="00D05BE7" w:rsidRPr="00D05BE7" w:rsidRDefault="00FB5AC5" w:rsidP="00FB5AC5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FB5AC5">
              <w:rPr>
                <w:rFonts w:ascii="Times New Roman" w:hAnsi="Times New Roman"/>
                <w:bCs/>
              </w:rPr>
              <w:t xml:space="preserve">Кроме того, в Правилах предоставления молодым семьям социальных выплат на </w:t>
            </w:r>
            <w:r w:rsidRPr="00FB5AC5">
              <w:rPr>
                <w:rFonts w:ascii="Times New Roman" w:hAnsi="Times New Roman"/>
                <w:bCs/>
              </w:rPr>
              <w:lastRenderedPageBreak/>
              <w:t>приобретение (строительство) жилья уточнено, что при формировании списка молодых семей - претендентов на получение выплат региональным нормативным правовым актом может быть установлена квота для молодых семей, не относящихся к поставленным на учет в качестве нуждающихся в улучшении жилищных условий до 1 марта 2015 года, или к имеющим 3 и более детей</w:t>
            </w:r>
            <w:proofErr w:type="gramEnd"/>
            <w:r w:rsidRPr="00FB5AC5">
              <w:rPr>
                <w:rFonts w:ascii="Times New Roman" w:hAnsi="Times New Roman"/>
                <w:bCs/>
              </w:rPr>
              <w:t>, в размере не более 30 процентов общего количества молодых семей, включаемых в указанный список.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C5" w:rsidRPr="00FB5AC5" w:rsidRDefault="00FB5AC5" w:rsidP="00FB5AC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AC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Официальный интернет-портал правовой информации </w:t>
            </w:r>
            <w:r w:rsidRPr="00FB5AC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http://www.pravo.gov.ru, 06.08.2019,</w:t>
            </w:r>
          </w:p>
          <w:p w:rsidR="00D05BE7" w:rsidRPr="00D05BE7" w:rsidRDefault="00FB5AC5" w:rsidP="00FB5AC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AC5">
              <w:rPr>
                <w:rFonts w:ascii="Times New Roman" w:hAnsi="Times New Roman"/>
                <w:bCs/>
                <w:sz w:val="24"/>
                <w:szCs w:val="24"/>
              </w:rPr>
              <w:t>"Собрание законодательства РФ", 12.08.2019, N 32, ст. 4722</w:t>
            </w:r>
          </w:p>
        </w:tc>
      </w:tr>
      <w:tr w:rsidR="00D05BE7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7" w:rsidRPr="008904AF" w:rsidRDefault="00D05BE7" w:rsidP="008904AF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E5" w:rsidRPr="004C3EE5" w:rsidRDefault="004C3EE5" w:rsidP="004C3EE5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EE5">
              <w:rPr>
                <w:rFonts w:ascii="Times New Roman" w:hAnsi="Times New Roman"/>
                <w:sz w:val="24"/>
                <w:szCs w:val="24"/>
              </w:rPr>
              <w:tab/>
              <w:t>Постановление Правительства РФ от 08.08.2019 N 1034</w:t>
            </w:r>
          </w:p>
          <w:p w:rsidR="00D05BE7" w:rsidRPr="00D05BE7" w:rsidRDefault="004C3EE5" w:rsidP="004C3EE5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EE5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4C3EE5">
              <w:rPr>
                <w:rFonts w:ascii="Times New Roman" w:hAnsi="Times New Roman"/>
                <w:sz w:val="24"/>
                <w:szCs w:val="24"/>
              </w:rPr>
              <w:t>"Об утверждении Правил разрешения разногласий между органами государственной власти, органами местного самоуправления и (или) владельцами автомобильных дорог по вопросам согласования документации по планировке территории и о внесении изменений в Правила подготовки документации по планировке территории, подготовка которой осуществляется на основании решений уполномоченных федеральных органов исполнительной власти, и принятия уполномоченными федеральными органами исполнительной власти решений об утверждении документации по планировке территории</w:t>
            </w:r>
            <w:proofErr w:type="gramEnd"/>
            <w:r w:rsidRPr="004C3EE5">
              <w:rPr>
                <w:rFonts w:ascii="Times New Roman" w:hAnsi="Times New Roman"/>
                <w:sz w:val="24"/>
                <w:szCs w:val="24"/>
              </w:rPr>
              <w:t xml:space="preserve"> для размещения объектов федерального значения и иных объектов капитального строительства, размещение которых планируется на территориях 2 и более субъектов Российской Федерации"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E5" w:rsidRPr="004C3EE5" w:rsidRDefault="004C3EE5" w:rsidP="004C3EE5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4C3EE5">
              <w:rPr>
                <w:rFonts w:ascii="Times New Roman" w:hAnsi="Times New Roman"/>
                <w:bCs/>
              </w:rPr>
              <w:t>Установлен порядок согласования органами государственной власти, органами местного самоуправления и владельцами автодорог документации по планировке территории</w:t>
            </w:r>
          </w:p>
          <w:p w:rsidR="004C3EE5" w:rsidRPr="004C3EE5" w:rsidRDefault="004C3EE5" w:rsidP="004C3EE5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4C3EE5">
              <w:rPr>
                <w:rFonts w:ascii="Times New Roman" w:hAnsi="Times New Roman"/>
                <w:bCs/>
              </w:rPr>
              <w:t>При наличии замечаний к документации по планированию территории у согласующего органа или владельца автодорог он должен представить лицу, разработавшему указанную документацию (инициатору), отказ в согласовании документации с приложением мотивированных замечаний к указанной документации.</w:t>
            </w:r>
          </w:p>
          <w:p w:rsidR="004C3EE5" w:rsidRPr="004C3EE5" w:rsidRDefault="004C3EE5" w:rsidP="004C3EE5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4C3EE5">
              <w:rPr>
                <w:rFonts w:ascii="Times New Roman" w:hAnsi="Times New Roman"/>
                <w:bCs/>
              </w:rPr>
              <w:t xml:space="preserve">В случае невозможности устранить замечания инициатор направляет документацию, документы, обосновывающие отказ в согласовании, и таблицу разногласий в орган государственной власти, орган местного самоуправления, уполномоченный на утверждение документации по планировке территории. Уполномоченный орган в течение 10 дней проводит согласительное совещание с участием (помимо инициатора) согласующих органов и </w:t>
            </w:r>
            <w:proofErr w:type="gramStart"/>
            <w:r w:rsidRPr="004C3EE5">
              <w:rPr>
                <w:rFonts w:ascii="Times New Roman" w:hAnsi="Times New Roman"/>
                <w:bCs/>
              </w:rPr>
              <w:t>владельцев</w:t>
            </w:r>
            <w:proofErr w:type="gramEnd"/>
            <w:r w:rsidRPr="004C3EE5">
              <w:rPr>
                <w:rFonts w:ascii="Times New Roman" w:hAnsi="Times New Roman"/>
                <w:bCs/>
              </w:rPr>
              <w:t xml:space="preserve"> автомобильных дорог.</w:t>
            </w:r>
          </w:p>
          <w:p w:rsidR="004C3EE5" w:rsidRPr="004C3EE5" w:rsidRDefault="004C3EE5" w:rsidP="004C3EE5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4C3EE5">
              <w:rPr>
                <w:rFonts w:ascii="Times New Roman" w:hAnsi="Times New Roman"/>
                <w:bCs/>
              </w:rPr>
              <w:t>По результатам совещания принимается решение об урегулировании разногласий и необходимости (отсутствии необходимости) внесения изменений в документацию по планировке территории, учитывающих замечания согласующих органов; либо об отсутствии возможности урегулировать разногласия в связи с недопустимостью размещения объекта капитального строительства в границах территории, в отношении которой подготовлена документация по планировке территории.</w:t>
            </w:r>
          </w:p>
          <w:p w:rsidR="004C3EE5" w:rsidRPr="004C3EE5" w:rsidRDefault="004C3EE5" w:rsidP="004C3EE5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4C3EE5">
              <w:rPr>
                <w:rFonts w:ascii="Times New Roman" w:hAnsi="Times New Roman"/>
                <w:bCs/>
              </w:rPr>
              <w:t>В случае принятия решения об урегулировании разногласий инициатор, при необходимости, дорабатывает документацию и направляет ее на повторное утверждение в уполномоченный орган (без получения согласований).</w:t>
            </w:r>
          </w:p>
          <w:p w:rsidR="00D05BE7" w:rsidRPr="00D05BE7" w:rsidRDefault="004C3EE5" w:rsidP="004C3EE5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4C3EE5">
              <w:rPr>
                <w:rFonts w:ascii="Times New Roman" w:hAnsi="Times New Roman"/>
                <w:bCs/>
              </w:rPr>
              <w:t>В случае принятия решения о невозможности урегулирования разногласий инициатором подготавливается новая документация по планировке территории.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E5" w:rsidRPr="004C3EE5" w:rsidRDefault="004C3EE5" w:rsidP="004C3EE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EE5">
              <w:rPr>
                <w:rFonts w:ascii="Times New Roman" w:hAnsi="Times New Roman"/>
                <w:bCs/>
                <w:sz w:val="24"/>
                <w:szCs w:val="24"/>
              </w:rPr>
              <w:t>Официальный интернет-портал правовой информации http://www.pravo.gov.ru, 15.08.2019,</w:t>
            </w:r>
          </w:p>
          <w:p w:rsidR="00D05BE7" w:rsidRPr="00D05BE7" w:rsidRDefault="004C3EE5" w:rsidP="004C3EE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EE5">
              <w:rPr>
                <w:rFonts w:ascii="Times New Roman" w:hAnsi="Times New Roman"/>
                <w:bCs/>
                <w:sz w:val="24"/>
                <w:szCs w:val="24"/>
              </w:rPr>
              <w:t>"Собрание законодательства РФ", 19.08.2019, N 33, ст. 4822</w:t>
            </w:r>
          </w:p>
        </w:tc>
      </w:tr>
      <w:tr w:rsidR="00D05BE7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7" w:rsidRPr="008904AF" w:rsidRDefault="00D05BE7" w:rsidP="008904AF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FF" w:rsidRPr="00B61CFF" w:rsidRDefault="00B61CFF" w:rsidP="00B61CFF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CFF">
              <w:rPr>
                <w:rFonts w:ascii="Times New Roman" w:hAnsi="Times New Roman"/>
                <w:sz w:val="24"/>
                <w:szCs w:val="24"/>
              </w:rPr>
              <w:tab/>
              <w:t>Постановление Правительства РФ от 17.08.2019 N 1064</w:t>
            </w:r>
          </w:p>
          <w:p w:rsidR="00D05BE7" w:rsidRPr="00D05BE7" w:rsidRDefault="00B61CFF" w:rsidP="00B61CFF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CFF">
              <w:rPr>
                <w:rFonts w:ascii="Times New Roman" w:hAnsi="Times New Roman"/>
                <w:sz w:val="24"/>
                <w:szCs w:val="24"/>
              </w:rPr>
              <w:tab/>
              <w:t>"Об определении случаев, при которых не требуется получение разрешения на строительство"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FF" w:rsidRPr="00B61CFF" w:rsidRDefault="00B61CFF" w:rsidP="00B61CFF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B61CFF">
              <w:rPr>
                <w:rFonts w:ascii="Times New Roman" w:hAnsi="Times New Roman"/>
                <w:bCs/>
              </w:rPr>
              <w:t>Для строительства и реконструкции линий и сооружений связи получать разрешение на строительство не требуется</w:t>
            </w:r>
          </w:p>
          <w:p w:rsidR="00D05BE7" w:rsidRPr="00D05BE7" w:rsidRDefault="00B61CFF" w:rsidP="00B61CFF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B61CFF">
              <w:rPr>
                <w:rFonts w:ascii="Times New Roman" w:hAnsi="Times New Roman"/>
                <w:bCs/>
              </w:rPr>
              <w:t>Данное правило распространяется только на линии связи и сооружения связи, не являющиеся особо опасными, технически сложными объектами.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FF" w:rsidRPr="00B61CFF" w:rsidRDefault="00B61CFF" w:rsidP="00B61CFF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CFF">
              <w:rPr>
                <w:rFonts w:ascii="Times New Roman" w:hAnsi="Times New Roman"/>
                <w:bCs/>
                <w:sz w:val="24"/>
                <w:szCs w:val="24"/>
              </w:rPr>
              <w:t>Официальный интернет-портал правовой информации http://www.pravo.gov.ru, 20.08.2019,</w:t>
            </w:r>
          </w:p>
          <w:p w:rsidR="00D05BE7" w:rsidRPr="00D05BE7" w:rsidRDefault="00B61CFF" w:rsidP="00B61CFF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CFF">
              <w:rPr>
                <w:rFonts w:ascii="Times New Roman" w:hAnsi="Times New Roman"/>
                <w:bCs/>
                <w:sz w:val="24"/>
                <w:szCs w:val="24"/>
              </w:rPr>
              <w:t>"Собрание законодательства РФ", 26.08.2019, N 34, ст. 4896</w:t>
            </w:r>
          </w:p>
        </w:tc>
      </w:tr>
      <w:tr w:rsidR="00B14EA2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A2" w:rsidRPr="008904AF" w:rsidRDefault="00B14EA2" w:rsidP="008904AF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F5" w:rsidRPr="000165F5" w:rsidRDefault="000165F5" w:rsidP="000165F5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5F5">
              <w:rPr>
                <w:rFonts w:ascii="Times New Roman" w:hAnsi="Times New Roman"/>
                <w:sz w:val="24"/>
                <w:szCs w:val="24"/>
              </w:rPr>
              <w:tab/>
              <w:t>Постановление Правительства РФ от 17.08.2019 N 1067</w:t>
            </w:r>
          </w:p>
          <w:p w:rsidR="00B14EA2" w:rsidRPr="00D05BE7" w:rsidRDefault="000165F5" w:rsidP="000165F5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5F5">
              <w:rPr>
                <w:rFonts w:ascii="Times New Roman" w:hAnsi="Times New Roman"/>
                <w:sz w:val="24"/>
                <w:szCs w:val="24"/>
              </w:rPr>
              <w:tab/>
              <w:t>"О единой информационной системе в сфере развития добровольчества (</w:t>
            </w:r>
            <w:proofErr w:type="spellStart"/>
            <w:r w:rsidRPr="000165F5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 w:rsidRPr="000165F5">
              <w:rPr>
                <w:rFonts w:ascii="Times New Roman" w:hAnsi="Times New Roman"/>
                <w:sz w:val="24"/>
                <w:szCs w:val="24"/>
              </w:rPr>
              <w:t>)"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F5" w:rsidRPr="000165F5" w:rsidRDefault="000165F5" w:rsidP="000165F5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0165F5">
              <w:rPr>
                <w:rFonts w:ascii="Times New Roman" w:hAnsi="Times New Roman"/>
                <w:bCs/>
              </w:rPr>
              <w:t>Определен порядок функционирования единой информационной системы в сфере развития добровольчества (</w:t>
            </w:r>
            <w:proofErr w:type="spellStart"/>
            <w:r w:rsidRPr="000165F5">
              <w:rPr>
                <w:rFonts w:ascii="Times New Roman" w:hAnsi="Times New Roman"/>
                <w:bCs/>
              </w:rPr>
              <w:t>волонтерства</w:t>
            </w:r>
            <w:proofErr w:type="spellEnd"/>
            <w:r w:rsidRPr="000165F5">
              <w:rPr>
                <w:rFonts w:ascii="Times New Roman" w:hAnsi="Times New Roman"/>
                <w:bCs/>
              </w:rPr>
              <w:t>)</w:t>
            </w:r>
          </w:p>
          <w:p w:rsidR="000165F5" w:rsidRPr="000165F5" w:rsidRDefault="000165F5" w:rsidP="000165F5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0165F5">
              <w:rPr>
                <w:rFonts w:ascii="Times New Roman" w:hAnsi="Times New Roman"/>
                <w:bCs/>
              </w:rPr>
              <w:t>Система включает в себя сведения о добровольцах (волонтерах), а именно: о количестве часов, затраченных на добровольческую (волонтерскую) деятельность, об их компетенциях и полученном опыте; и сведения об организаторах добровольческой (волонтерской) деятельности и добровольческих (волонтерских) организациях (о видах осуществляемой (организуемой) добровольческой (волонтерской) деятельности).</w:t>
            </w:r>
            <w:proofErr w:type="gramEnd"/>
          </w:p>
          <w:p w:rsidR="000165F5" w:rsidRPr="000165F5" w:rsidRDefault="000165F5" w:rsidP="000165F5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0165F5">
              <w:rPr>
                <w:rFonts w:ascii="Times New Roman" w:hAnsi="Times New Roman"/>
                <w:bCs/>
              </w:rPr>
              <w:t>Предоставление сведений для включения в систему осуществляется добровольно.</w:t>
            </w:r>
          </w:p>
          <w:p w:rsidR="000165F5" w:rsidRPr="000165F5" w:rsidRDefault="000165F5" w:rsidP="000165F5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0165F5">
              <w:rPr>
                <w:rFonts w:ascii="Times New Roman" w:hAnsi="Times New Roman"/>
                <w:bCs/>
              </w:rPr>
              <w:t>Доступ к системе предоставляется после прохождения процедуры авторизации в системе.</w:t>
            </w:r>
          </w:p>
          <w:p w:rsidR="00B14EA2" w:rsidRPr="00B14EA2" w:rsidRDefault="000165F5" w:rsidP="000165F5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0165F5">
              <w:rPr>
                <w:rFonts w:ascii="Times New Roman" w:hAnsi="Times New Roman"/>
                <w:bCs/>
              </w:rPr>
              <w:t>Также приводятся требования к технологическим и лингвистическим средствам единой информационной системы в сфере развития добровольчества (</w:t>
            </w:r>
            <w:proofErr w:type="spellStart"/>
            <w:r w:rsidRPr="000165F5">
              <w:rPr>
                <w:rFonts w:ascii="Times New Roman" w:hAnsi="Times New Roman"/>
                <w:bCs/>
              </w:rPr>
              <w:t>волонтерства</w:t>
            </w:r>
            <w:proofErr w:type="spellEnd"/>
            <w:r w:rsidRPr="000165F5">
              <w:rPr>
                <w:rFonts w:ascii="Times New Roman" w:hAnsi="Times New Roman"/>
                <w:bCs/>
              </w:rPr>
              <w:t>), в том числе требования к обеспечению автоматизации процессов сбора и обработки информации и механизму информационного взаимодействия единой информационной системы в сфере развития добровольчества (</w:t>
            </w:r>
            <w:proofErr w:type="spellStart"/>
            <w:r w:rsidRPr="000165F5">
              <w:rPr>
                <w:rFonts w:ascii="Times New Roman" w:hAnsi="Times New Roman"/>
                <w:bCs/>
              </w:rPr>
              <w:t>волонтерства</w:t>
            </w:r>
            <w:proofErr w:type="spellEnd"/>
            <w:r w:rsidRPr="000165F5">
              <w:rPr>
                <w:rFonts w:ascii="Times New Roman" w:hAnsi="Times New Roman"/>
                <w:bCs/>
              </w:rPr>
              <w:t>) с иными информационными системами.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F5" w:rsidRPr="000165F5" w:rsidRDefault="000165F5" w:rsidP="000165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5F5">
              <w:rPr>
                <w:rFonts w:ascii="Times New Roman" w:hAnsi="Times New Roman"/>
                <w:bCs/>
                <w:sz w:val="24"/>
                <w:szCs w:val="24"/>
              </w:rPr>
              <w:t>Официальный интернет-портал правовой информации http://www.pravo.gov.ru, 23.08.2019,</w:t>
            </w:r>
          </w:p>
          <w:p w:rsidR="00B14EA2" w:rsidRPr="00B14EA2" w:rsidRDefault="000165F5" w:rsidP="000165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5F5">
              <w:rPr>
                <w:rFonts w:ascii="Times New Roman" w:hAnsi="Times New Roman"/>
                <w:bCs/>
                <w:sz w:val="24"/>
                <w:szCs w:val="24"/>
              </w:rPr>
              <w:t>"Собрание законодательства РФ", 26.08.2019, N 34, ст. 4899</w:t>
            </w:r>
          </w:p>
        </w:tc>
      </w:tr>
      <w:tr w:rsidR="003B5344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4" w:rsidRPr="008904AF" w:rsidRDefault="003B5344" w:rsidP="008904AF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39" w:rsidRPr="008F3739" w:rsidRDefault="008F3739" w:rsidP="008F3739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F3739">
              <w:rPr>
                <w:rFonts w:ascii="Times New Roman" w:hAnsi="Times New Roman"/>
                <w:sz w:val="24"/>
                <w:szCs w:val="24"/>
              </w:rPr>
              <w:tab/>
              <w:t>Приказ ФАДН России от 09.08.2019 N 78</w:t>
            </w:r>
          </w:p>
          <w:p w:rsidR="003B5344" w:rsidRPr="001F0484" w:rsidRDefault="008F3739" w:rsidP="008F3739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F3739">
              <w:rPr>
                <w:rFonts w:ascii="Times New Roman" w:hAnsi="Times New Roman"/>
                <w:sz w:val="24"/>
                <w:szCs w:val="24"/>
              </w:rPr>
              <w:tab/>
              <w:t>"Об утверждении Методических рекомендаций для органов исполнительной власти субъектов Российской Федерации и органов местного самоуправления по работе с цыганским населением"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39" w:rsidRPr="008F3739" w:rsidRDefault="008F3739" w:rsidP="008F3739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8F3739">
              <w:rPr>
                <w:rFonts w:ascii="Times New Roman" w:hAnsi="Times New Roman"/>
                <w:bCs/>
              </w:rPr>
              <w:t>Обновлены рекомендации по работе с цыганским населением для регионов и органов местного самоуправления</w:t>
            </w:r>
          </w:p>
          <w:p w:rsidR="008F3739" w:rsidRPr="008F3739" w:rsidRDefault="008F3739" w:rsidP="008F3739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8F3739">
              <w:rPr>
                <w:rFonts w:ascii="Times New Roman" w:hAnsi="Times New Roman"/>
                <w:bCs/>
              </w:rPr>
              <w:t>В частности, в целях обеспечения сохранения и развития самобытной культуры цыганского населения, его традиций и духовных ценностей при одновременной социальной интеграции в российское общество лиц, относящихся к цыганскому населению, органам исполнительной власти субъектов РФ и органам местного самоуправления рекомендовано осуществление следующих мероприятий, в том числе:</w:t>
            </w:r>
          </w:p>
          <w:p w:rsidR="008F3739" w:rsidRPr="008F3739" w:rsidRDefault="008F3739" w:rsidP="008F3739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8F3739">
              <w:rPr>
                <w:rFonts w:ascii="Times New Roman" w:hAnsi="Times New Roman"/>
                <w:bCs/>
              </w:rPr>
              <w:t>обеспечение среднероссийского уровня жилищно-коммунальной, социальной и транспортной инфраструктуры в муниципальных образованиях, в которых проживает цыганское население;</w:t>
            </w:r>
          </w:p>
          <w:p w:rsidR="008F3739" w:rsidRPr="008F3739" w:rsidRDefault="008F3739" w:rsidP="008F3739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8F3739">
              <w:rPr>
                <w:rFonts w:ascii="Times New Roman" w:hAnsi="Times New Roman"/>
                <w:bCs/>
              </w:rPr>
              <w:t>оказание содействия развитию традиционных цыганских ремесел и фольклора, включая оказание поддержки развитию малого предпринимательства на основе традиционных видов хозяйствования (кузнечество, ковка, изготовление металлической посуды, коневодство и др.);</w:t>
            </w:r>
          </w:p>
          <w:p w:rsidR="008F3739" w:rsidRPr="008F3739" w:rsidRDefault="008F3739" w:rsidP="008F3739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8F3739">
              <w:rPr>
                <w:rFonts w:ascii="Times New Roman" w:hAnsi="Times New Roman"/>
                <w:bCs/>
              </w:rPr>
              <w:t xml:space="preserve">оказание содействия общественным организациям цыган в доступе к существующей этнокультурной инфраструктуре (Дома дружбы, Дома </w:t>
            </w:r>
            <w:r w:rsidRPr="008F3739">
              <w:rPr>
                <w:rFonts w:ascii="Times New Roman" w:hAnsi="Times New Roman"/>
                <w:bCs/>
              </w:rPr>
              <w:lastRenderedPageBreak/>
              <w:t>национальностей, национально-культурные центры);</w:t>
            </w:r>
          </w:p>
          <w:p w:rsidR="008F3739" w:rsidRPr="008F3739" w:rsidRDefault="008F3739" w:rsidP="008F3739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8F3739">
              <w:rPr>
                <w:rFonts w:ascii="Times New Roman" w:hAnsi="Times New Roman"/>
                <w:bCs/>
              </w:rPr>
              <w:t>проведение информационной работы, направленной на преодоление негативных стереотипов по отношению к цыганскому населению, публикация материалов о жизни российских цыган (акцентируя внимание на положительных сторонах жизни цыганской общины).</w:t>
            </w:r>
          </w:p>
          <w:p w:rsidR="003B5344" w:rsidRPr="001F0484" w:rsidRDefault="008F3739" w:rsidP="008F3739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8F3739">
              <w:rPr>
                <w:rFonts w:ascii="Times New Roman" w:hAnsi="Times New Roman"/>
                <w:bCs/>
              </w:rPr>
              <w:t xml:space="preserve">Признан не подлежащим применению аналогичный Приказ </w:t>
            </w:r>
            <w:proofErr w:type="spellStart"/>
            <w:r w:rsidRPr="008F3739">
              <w:rPr>
                <w:rFonts w:ascii="Times New Roman" w:hAnsi="Times New Roman"/>
                <w:bCs/>
              </w:rPr>
              <w:t>Минрегиона</w:t>
            </w:r>
            <w:proofErr w:type="spellEnd"/>
            <w:r w:rsidRPr="008F3739">
              <w:rPr>
                <w:rFonts w:ascii="Times New Roman" w:hAnsi="Times New Roman"/>
                <w:bCs/>
              </w:rPr>
              <w:t xml:space="preserve"> России от 30.07.2013 N 318.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4" w:rsidRPr="0047199B" w:rsidRDefault="003B5344" w:rsidP="00CF638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27CF6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F6" w:rsidRPr="008904AF" w:rsidRDefault="00427CF6" w:rsidP="008904AF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FF" w:rsidRPr="00B61CFF" w:rsidRDefault="00B61CFF" w:rsidP="00B61CFF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CFF">
              <w:rPr>
                <w:rFonts w:ascii="Times New Roman" w:hAnsi="Times New Roman"/>
                <w:sz w:val="24"/>
                <w:szCs w:val="24"/>
              </w:rPr>
              <w:tab/>
              <w:t>Приказ Минэнерго России от 05.03.2019 N 212</w:t>
            </w:r>
          </w:p>
          <w:p w:rsidR="00427CF6" w:rsidRPr="00821039" w:rsidRDefault="00B61CFF" w:rsidP="00B61CFF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CFF">
              <w:rPr>
                <w:rFonts w:ascii="Times New Roman" w:hAnsi="Times New Roman"/>
                <w:sz w:val="24"/>
                <w:szCs w:val="24"/>
              </w:rPr>
              <w:tab/>
              <w:t>"Об утверждении Методических указаний по разработке схем теплоснабжения"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FF" w:rsidRPr="00B61CFF" w:rsidRDefault="00B61CFF" w:rsidP="00B61CFF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B61CFF">
              <w:rPr>
                <w:rFonts w:ascii="Times New Roman" w:hAnsi="Times New Roman"/>
                <w:bCs/>
              </w:rPr>
              <w:t>Установлены единые правила разработки схем теплоснабжения</w:t>
            </w:r>
          </w:p>
          <w:p w:rsidR="00B61CFF" w:rsidRPr="00B61CFF" w:rsidRDefault="00B61CFF" w:rsidP="00B61CFF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B61CFF">
              <w:rPr>
                <w:rFonts w:ascii="Times New Roman" w:hAnsi="Times New Roman"/>
                <w:bCs/>
              </w:rPr>
              <w:t>В Методических указаниях учтены особенности разработки схем теплоснабжения для поселений, городских округов, городов федерального значения, отнесенных к ценовым зонам теплоснабжения, установленные Федеральным законом от 27.07.2010 N 190-ФЗ "О теплоснабжении".</w:t>
            </w:r>
          </w:p>
          <w:p w:rsidR="00427CF6" w:rsidRPr="00821039" w:rsidRDefault="00B61CFF" w:rsidP="00B61CFF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B61CFF">
              <w:rPr>
                <w:rFonts w:ascii="Times New Roman" w:hAnsi="Times New Roman"/>
                <w:bCs/>
              </w:rPr>
              <w:t>Приказом детально регламентируются требования к содержанию глав схемы теплоснабжения, а также устанавливаются требования к составу обосновывающих материалов.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F6" w:rsidRPr="00821039" w:rsidRDefault="00B61CFF" w:rsidP="00427CF6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CFF">
              <w:rPr>
                <w:rFonts w:ascii="Times New Roman" w:hAnsi="Times New Roman"/>
                <w:bCs/>
                <w:sz w:val="24"/>
                <w:szCs w:val="24"/>
              </w:rPr>
              <w:t>Официальный интернет-портал правовой информации http://www.pravo.gov.ru, 16.08.2019</w:t>
            </w:r>
          </w:p>
        </w:tc>
      </w:tr>
      <w:tr w:rsidR="00D87AA6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A6" w:rsidRPr="008904AF" w:rsidRDefault="00D87AA6" w:rsidP="008904AF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1C" w:rsidRPr="0069001C" w:rsidRDefault="0069001C" w:rsidP="0069001C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1C">
              <w:rPr>
                <w:rFonts w:ascii="Times New Roman" w:hAnsi="Times New Roman"/>
                <w:sz w:val="24"/>
                <w:szCs w:val="24"/>
              </w:rPr>
              <w:tab/>
              <w:t>Приказ Минтруда России от 09.08.2019 N 561н</w:t>
            </w:r>
          </w:p>
          <w:p w:rsidR="0069001C" w:rsidRPr="0069001C" w:rsidRDefault="0069001C" w:rsidP="0069001C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1C">
              <w:rPr>
                <w:rFonts w:ascii="Times New Roman" w:hAnsi="Times New Roman"/>
                <w:sz w:val="24"/>
                <w:szCs w:val="24"/>
              </w:rPr>
              <w:tab/>
              <w:t>"Об установлении величины прожиточного минимума на душу населения и по основным социально-демографическим группам населения в целом по Российской Федерации за II квартал 2019 года"</w:t>
            </w:r>
          </w:p>
          <w:p w:rsidR="00D87AA6" w:rsidRPr="00861E85" w:rsidRDefault="0069001C" w:rsidP="0069001C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1C">
              <w:rPr>
                <w:rFonts w:ascii="Times New Roman" w:hAnsi="Times New Roman"/>
                <w:sz w:val="24"/>
                <w:szCs w:val="24"/>
              </w:rPr>
              <w:tab/>
              <w:t>Зарегистрировано в Минюсте России 22.08.2019 N 55714.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1C" w:rsidRPr="0069001C" w:rsidRDefault="0069001C" w:rsidP="0069001C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69001C">
              <w:rPr>
                <w:rFonts w:ascii="Times New Roman" w:hAnsi="Times New Roman"/>
                <w:bCs/>
              </w:rPr>
              <w:t>Увеличен прожиточный минимум за II квартал 2019 года</w:t>
            </w:r>
          </w:p>
          <w:p w:rsidR="0069001C" w:rsidRPr="0069001C" w:rsidRDefault="0069001C" w:rsidP="0069001C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69001C">
              <w:rPr>
                <w:rFonts w:ascii="Times New Roman" w:hAnsi="Times New Roman"/>
                <w:bCs/>
              </w:rPr>
              <w:t>В целом по РФ за указанный период величина прожиточного минимума на душу населения составляет 11185 рублей, для трудоспособного населения - 12130 рублей, пенсионеров - 9236 рублей, детей - 11004 рубля (за I квартал 2019 года - на душу населения 10753 рубля, для трудоспособного населения - 11653 рубля, пенсионеров - 8894 рубля, детей - 10585 рублей).</w:t>
            </w:r>
          </w:p>
          <w:p w:rsidR="0069001C" w:rsidRPr="0069001C" w:rsidRDefault="0069001C" w:rsidP="0069001C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69001C">
              <w:rPr>
                <w:rFonts w:ascii="Times New Roman" w:hAnsi="Times New Roman"/>
                <w:bCs/>
              </w:rPr>
              <w:t xml:space="preserve">Напоминаем, что в соответствии с Федеральным законом от 28.12.2017 N 421-ФЗ, начиная с 1 января 2019 года и далее ежегодно с 1 января соответствующего года минимальный </w:t>
            </w:r>
            <w:proofErr w:type="gramStart"/>
            <w:r w:rsidRPr="0069001C">
              <w:rPr>
                <w:rFonts w:ascii="Times New Roman" w:hAnsi="Times New Roman"/>
                <w:bCs/>
              </w:rPr>
              <w:t>размер оплаты труда</w:t>
            </w:r>
            <w:proofErr w:type="gramEnd"/>
            <w:r w:rsidRPr="0069001C">
              <w:rPr>
                <w:rFonts w:ascii="Times New Roman" w:hAnsi="Times New Roman"/>
                <w:bCs/>
              </w:rPr>
              <w:t xml:space="preserve"> устанавливается федеральным законом в размере величины прожиточного минимума трудоспособного населения в целом по Российской Федерации за второй квартал предыдущего года.</w:t>
            </w:r>
          </w:p>
          <w:p w:rsidR="00D87AA6" w:rsidRPr="00861E85" w:rsidRDefault="0069001C" w:rsidP="0069001C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69001C">
              <w:rPr>
                <w:rFonts w:ascii="Times New Roman" w:hAnsi="Times New Roman"/>
                <w:bCs/>
              </w:rPr>
              <w:t>В случае</w:t>
            </w:r>
            <w:proofErr w:type="gramStart"/>
            <w:r w:rsidRPr="0069001C">
              <w:rPr>
                <w:rFonts w:ascii="Times New Roman" w:hAnsi="Times New Roman"/>
                <w:bCs/>
              </w:rPr>
              <w:t>,</w:t>
            </w:r>
            <w:proofErr w:type="gramEnd"/>
            <w:r w:rsidRPr="0069001C">
              <w:rPr>
                <w:rFonts w:ascii="Times New Roman" w:hAnsi="Times New Roman"/>
                <w:bCs/>
              </w:rPr>
              <w:t xml:space="preserve"> если величина прожиточного минимума трудоспособного населения в целом по Российской Федерации за второй квартал предыдущего года ниже величины прожиточного минимума трудоспособного населения в целом по Российской Федерации за второй квартал года, предшествующего предыдущему году, минимальный размер оплаты труда устанавливается федеральным законом в размере, установленном с 1 января предыдущего года.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1C" w:rsidRPr="0069001C" w:rsidRDefault="0069001C" w:rsidP="0069001C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01C">
              <w:rPr>
                <w:rFonts w:ascii="Times New Roman" w:hAnsi="Times New Roman"/>
                <w:bCs/>
                <w:sz w:val="24"/>
                <w:szCs w:val="24"/>
              </w:rPr>
              <w:t>Официальный интернет-портал правовой информации http://www.pravo.gov.ru, 23.08.2019,</w:t>
            </w:r>
          </w:p>
          <w:p w:rsidR="00D87AA6" w:rsidRPr="0047199B" w:rsidRDefault="0069001C" w:rsidP="0069001C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01C">
              <w:rPr>
                <w:rFonts w:ascii="Times New Roman" w:hAnsi="Times New Roman"/>
                <w:bCs/>
                <w:sz w:val="24"/>
                <w:szCs w:val="24"/>
              </w:rPr>
              <w:t>"Российская газета", N 190, 28.08.2019</w:t>
            </w:r>
          </w:p>
        </w:tc>
      </w:tr>
      <w:tr w:rsidR="000417EA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A" w:rsidRPr="008904AF" w:rsidRDefault="000417EA" w:rsidP="00E415D3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F5" w:rsidRPr="000165F5" w:rsidRDefault="000165F5" w:rsidP="005E43A7">
            <w:pPr>
              <w:tabs>
                <w:tab w:val="left" w:pos="106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5F5">
              <w:rPr>
                <w:rFonts w:ascii="Times New Roman" w:hAnsi="Times New Roman"/>
                <w:sz w:val="24"/>
                <w:szCs w:val="24"/>
              </w:rPr>
              <w:t xml:space="preserve">&lt;Письмо&gt; </w:t>
            </w:r>
            <w:proofErr w:type="spellStart"/>
            <w:r w:rsidRPr="000165F5"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 w:rsidRPr="000165F5">
              <w:rPr>
                <w:rFonts w:ascii="Times New Roman" w:hAnsi="Times New Roman"/>
                <w:sz w:val="24"/>
                <w:szCs w:val="24"/>
              </w:rPr>
              <w:t xml:space="preserve"> России, Профсоюза работников народного образования и науки РФ от 20.08.2019 N ИП-941/06/484</w:t>
            </w:r>
          </w:p>
          <w:p w:rsidR="000417EA" w:rsidRPr="007C27DC" w:rsidRDefault="000165F5" w:rsidP="000165F5">
            <w:pPr>
              <w:tabs>
                <w:tab w:val="left" w:pos="1066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5F5">
              <w:rPr>
                <w:rFonts w:ascii="Times New Roman" w:hAnsi="Times New Roman"/>
                <w:sz w:val="24"/>
                <w:szCs w:val="24"/>
              </w:rPr>
              <w:t xml:space="preserve">"О примерном </w:t>
            </w:r>
            <w:proofErr w:type="gramStart"/>
            <w:r w:rsidRPr="000165F5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0165F5">
              <w:rPr>
                <w:rFonts w:ascii="Times New Roman" w:hAnsi="Times New Roman"/>
                <w:sz w:val="24"/>
                <w:szCs w:val="24"/>
              </w:rPr>
              <w:t xml:space="preserve"> о нормах профессиональной этики педагогических </w:t>
            </w:r>
            <w:r w:rsidRPr="000165F5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F5" w:rsidRPr="000165F5" w:rsidRDefault="000165F5" w:rsidP="000165F5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0165F5">
              <w:rPr>
                <w:rFonts w:ascii="Times New Roman" w:hAnsi="Times New Roman"/>
                <w:bCs/>
              </w:rPr>
              <w:lastRenderedPageBreak/>
              <w:t>Разработаны нормы профессиональной этики педагогов</w:t>
            </w:r>
          </w:p>
          <w:p w:rsidR="000165F5" w:rsidRPr="000165F5" w:rsidRDefault="000165F5" w:rsidP="000165F5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0165F5">
              <w:rPr>
                <w:rFonts w:ascii="Times New Roman" w:hAnsi="Times New Roman"/>
                <w:bCs/>
              </w:rPr>
              <w:t>Педагогическим работникам предлагается, в частности:</w:t>
            </w:r>
          </w:p>
          <w:p w:rsidR="000165F5" w:rsidRPr="000165F5" w:rsidRDefault="000165F5" w:rsidP="000165F5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0165F5">
              <w:rPr>
                <w:rFonts w:ascii="Times New Roman" w:hAnsi="Times New Roman"/>
                <w:bCs/>
              </w:rPr>
              <w:t>проявлять доброжелательность, вежливость, тактичность и внимательность к обучающимся, их родителям (законным представителям) и коллегам;</w:t>
            </w:r>
          </w:p>
          <w:p w:rsidR="000165F5" w:rsidRPr="000165F5" w:rsidRDefault="000165F5" w:rsidP="000165F5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0165F5">
              <w:rPr>
                <w:rFonts w:ascii="Times New Roman" w:hAnsi="Times New Roman"/>
                <w:bCs/>
              </w:rPr>
              <w:t xml:space="preserve">проявлять терпимость и уважение к обычаям и традициям народов РФ и других государств, учитывать культурные и иные особенности различных социальных групп, способствовать межнациональному и межрелигиозному взаимодействию </w:t>
            </w:r>
            <w:proofErr w:type="gramStart"/>
            <w:r w:rsidRPr="000165F5">
              <w:rPr>
                <w:rFonts w:ascii="Times New Roman" w:hAnsi="Times New Roman"/>
                <w:bCs/>
              </w:rPr>
              <w:t>между</w:t>
            </w:r>
            <w:proofErr w:type="gramEnd"/>
            <w:r w:rsidRPr="000165F5">
              <w:rPr>
                <w:rFonts w:ascii="Times New Roman" w:hAnsi="Times New Roman"/>
                <w:bCs/>
              </w:rPr>
              <w:t xml:space="preserve"> обучающимися;</w:t>
            </w:r>
          </w:p>
          <w:p w:rsidR="000165F5" w:rsidRPr="000165F5" w:rsidRDefault="000165F5" w:rsidP="000165F5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0165F5">
              <w:rPr>
                <w:rFonts w:ascii="Times New Roman" w:hAnsi="Times New Roman"/>
                <w:bCs/>
              </w:rPr>
              <w:t xml:space="preserve">придерживаться внешнего вида, соответствующего задачам реализуемой </w:t>
            </w:r>
            <w:r w:rsidRPr="000165F5">
              <w:rPr>
                <w:rFonts w:ascii="Times New Roman" w:hAnsi="Times New Roman"/>
                <w:bCs/>
              </w:rPr>
              <w:lastRenderedPageBreak/>
              <w:t>образовательной программы;</w:t>
            </w:r>
          </w:p>
          <w:p w:rsidR="000165F5" w:rsidRPr="000165F5" w:rsidRDefault="000165F5" w:rsidP="000165F5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0165F5">
              <w:rPr>
                <w:rFonts w:ascii="Times New Roman" w:hAnsi="Times New Roman"/>
                <w:bCs/>
              </w:rPr>
              <w:t>воздерживаться от размещения в сети Интернет, в местах, доступных для детей, информации, причиняющий вред их здоровью или развитию (в целях профилактики произвольного толкования наличия (отсутствия) данного вреда обращается внимание на то, что виды соответствующей информации перечислены в статье 5 Федерального закона "О защите детей от информации, причиняющей вред их здоровью и развитию");</w:t>
            </w:r>
            <w:proofErr w:type="gramEnd"/>
          </w:p>
          <w:p w:rsidR="000165F5" w:rsidRPr="000165F5" w:rsidRDefault="000165F5" w:rsidP="000165F5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0165F5">
              <w:rPr>
                <w:rFonts w:ascii="Times New Roman" w:hAnsi="Times New Roman"/>
                <w:bCs/>
              </w:rPr>
              <w:t>избегать ситуаций, способных нанести вред чести, достоинству и деловой репутации педагогического работника или организации, осуществляющей образовательную деятельность.</w:t>
            </w:r>
          </w:p>
          <w:p w:rsidR="000417EA" w:rsidRPr="007C27DC" w:rsidRDefault="000165F5" w:rsidP="000165F5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0165F5">
              <w:rPr>
                <w:rFonts w:ascii="Times New Roman" w:hAnsi="Times New Roman"/>
                <w:bCs/>
              </w:rPr>
              <w:t>Случаи нарушения указанных норм профессиональной этики рассматриваются комиссией по урегулированию споров между участниками образовательных отношений, создаваемой в организации, осуществляющей образовательную деятельность.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A" w:rsidRPr="00821039" w:rsidRDefault="000417EA" w:rsidP="000417E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7679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9" w:rsidRPr="008904AF" w:rsidRDefault="000A7679" w:rsidP="008904AF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80" w:rsidRPr="005A1980" w:rsidRDefault="005A1980" w:rsidP="005A1980">
            <w:pPr>
              <w:tabs>
                <w:tab w:val="left" w:pos="1066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80">
              <w:rPr>
                <w:rFonts w:ascii="Times New Roman" w:hAnsi="Times New Roman"/>
                <w:sz w:val="24"/>
                <w:szCs w:val="24"/>
              </w:rPr>
              <w:t>&lt;Письмо&gt; ФНС России от 19.07.2019 N ЕД-4-5/14104</w:t>
            </w:r>
          </w:p>
          <w:p w:rsidR="000A7679" w:rsidRPr="005271F9" w:rsidRDefault="005A1980" w:rsidP="005A1980">
            <w:pPr>
              <w:tabs>
                <w:tab w:val="left" w:pos="1066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980">
              <w:rPr>
                <w:rFonts w:ascii="Times New Roman" w:hAnsi="Times New Roman"/>
                <w:sz w:val="24"/>
                <w:szCs w:val="24"/>
              </w:rPr>
              <w:t>"О направлении письма Минтруда РФ от 11.06.2019 N 18-4/В-319"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80" w:rsidRPr="005A1980" w:rsidRDefault="005A1980" w:rsidP="005A198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5A1980">
              <w:rPr>
                <w:rFonts w:ascii="Times New Roman" w:hAnsi="Times New Roman"/>
                <w:bCs/>
              </w:rPr>
              <w:t>Минтруд России разъяснил порядок освобождения от работы для прохождения диспансеризации</w:t>
            </w:r>
          </w:p>
          <w:p w:rsidR="005A1980" w:rsidRPr="005A1980" w:rsidRDefault="005A1980" w:rsidP="005A198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5A1980">
              <w:rPr>
                <w:rFonts w:ascii="Times New Roman" w:hAnsi="Times New Roman"/>
                <w:bCs/>
              </w:rPr>
              <w:t>При прохождении диспансеризации:</w:t>
            </w:r>
          </w:p>
          <w:p w:rsidR="005A1980" w:rsidRPr="005A1980" w:rsidRDefault="005A1980" w:rsidP="005A198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5A1980">
              <w:rPr>
                <w:rFonts w:ascii="Times New Roman" w:hAnsi="Times New Roman"/>
                <w:bCs/>
              </w:rPr>
              <w:t xml:space="preserve">работники имеют право </w:t>
            </w:r>
            <w:proofErr w:type="gramStart"/>
            <w:r w:rsidRPr="005A1980">
              <w:rPr>
                <w:rFonts w:ascii="Times New Roman" w:hAnsi="Times New Roman"/>
                <w:bCs/>
              </w:rPr>
              <w:t>на освобождение от работы на один рабочий день один раз в три года с сохранением</w:t>
            </w:r>
            <w:proofErr w:type="gramEnd"/>
            <w:r w:rsidRPr="005A1980">
              <w:rPr>
                <w:rFonts w:ascii="Times New Roman" w:hAnsi="Times New Roman"/>
                <w:bCs/>
              </w:rPr>
              <w:t xml:space="preserve"> за ними места работы (должности) и среднего заработка;</w:t>
            </w:r>
          </w:p>
          <w:p w:rsidR="005A1980" w:rsidRPr="005A1980" w:rsidRDefault="005A1980" w:rsidP="005A198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5A1980">
              <w:rPr>
                <w:rFonts w:ascii="Times New Roman" w:hAnsi="Times New Roman"/>
                <w:bCs/>
              </w:rPr>
              <w:t xml:space="preserve">работники в течение пяти лет до наступления пенсионного возраста имеют право </w:t>
            </w:r>
            <w:proofErr w:type="gramStart"/>
            <w:r w:rsidRPr="005A1980">
              <w:rPr>
                <w:rFonts w:ascii="Times New Roman" w:hAnsi="Times New Roman"/>
                <w:bCs/>
              </w:rPr>
              <w:t>на освобождение от работы на два рабочих дня один раз в год с сохранением</w:t>
            </w:r>
            <w:proofErr w:type="gramEnd"/>
            <w:r w:rsidRPr="005A1980">
              <w:rPr>
                <w:rFonts w:ascii="Times New Roman" w:hAnsi="Times New Roman"/>
                <w:bCs/>
              </w:rPr>
              <w:t xml:space="preserve"> за ними места работы (должности) и среднего заработка.</w:t>
            </w:r>
          </w:p>
          <w:p w:rsidR="005A1980" w:rsidRPr="005A1980" w:rsidRDefault="005A1980" w:rsidP="005A198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5A1980">
              <w:rPr>
                <w:rFonts w:ascii="Times New Roman" w:hAnsi="Times New Roman"/>
                <w:bCs/>
              </w:rPr>
              <w:t>Для получения таких дней работник должен написать письменное заявление и согласовать день (дни) освобождения от работы с работодателем.</w:t>
            </w:r>
          </w:p>
          <w:p w:rsidR="005A1980" w:rsidRPr="005A1980" w:rsidRDefault="005A1980" w:rsidP="005A198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5A1980">
              <w:rPr>
                <w:rFonts w:ascii="Times New Roman" w:hAnsi="Times New Roman"/>
                <w:bCs/>
              </w:rPr>
              <w:t>Порядок проведения диспансеризации утвержден приказом Минздрава России от 13 марта 2019 г. N 124н (Порядок N 124н).</w:t>
            </w:r>
          </w:p>
          <w:p w:rsidR="005A1980" w:rsidRPr="005A1980" w:rsidRDefault="005A1980" w:rsidP="005A198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5A1980">
              <w:rPr>
                <w:rFonts w:ascii="Times New Roman" w:hAnsi="Times New Roman"/>
                <w:bCs/>
              </w:rPr>
              <w:t xml:space="preserve">В отношении гражданских служащих предусмотрено проведение обязательной ежегодной диспансеризации, порядок прохождения которой утвержден приказом </w:t>
            </w:r>
            <w:proofErr w:type="spellStart"/>
            <w:r w:rsidRPr="005A1980">
              <w:rPr>
                <w:rFonts w:ascii="Times New Roman" w:hAnsi="Times New Roman"/>
                <w:bCs/>
              </w:rPr>
              <w:t>Минздравсоцразвития</w:t>
            </w:r>
            <w:proofErr w:type="spellEnd"/>
            <w:r w:rsidRPr="005A1980">
              <w:rPr>
                <w:rFonts w:ascii="Times New Roman" w:hAnsi="Times New Roman"/>
                <w:bCs/>
              </w:rPr>
              <w:t xml:space="preserve"> России от 14 декабря 2009 г. N 984н (Приказ N 984н).</w:t>
            </w:r>
          </w:p>
          <w:p w:rsidR="005A1980" w:rsidRPr="005A1980" w:rsidRDefault="005A1980" w:rsidP="005A198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5A1980">
              <w:rPr>
                <w:rFonts w:ascii="Times New Roman" w:hAnsi="Times New Roman"/>
                <w:bCs/>
              </w:rPr>
              <w:t xml:space="preserve">Право на освобождение от работы возникает у гражданского служащего один раз в течение установленных сроков (для лиц </w:t>
            </w:r>
            <w:proofErr w:type="spellStart"/>
            <w:r w:rsidRPr="005A1980">
              <w:rPr>
                <w:rFonts w:ascii="Times New Roman" w:hAnsi="Times New Roman"/>
                <w:bCs/>
              </w:rPr>
              <w:t>предпенсионного</w:t>
            </w:r>
            <w:proofErr w:type="spellEnd"/>
            <w:r w:rsidRPr="005A1980">
              <w:rPr>
                <w:rFonts w:ascii="Times New Roman" w:hAnsi="Times New Roman"/>
                <w:bCs/>
              </w:rPr>
              <w:t xml:space="preserve"> и пенсионного возраста - один раз в год, а для иных лиц - один раз в три года).</w:t>
            </w:r>
          </w:p>
          <w:p w:rsidR="005A1980" w:rsidRPr="005A1980" w:rsidRDefault="005A1980" w:rsidP="005A198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5A1980">
              <w:rPr>
                <w:rFonts w:ascii="Times New Roman" w:hAnsi="Times New Roman"/>
                <w:bCs/>
              </w:rPr>
              <w:t>В целях прохождения обязательной диспансеризации в соответствии с Приказом N 984н, соответствующий выходной день (дни), по мнению Минтруда России, должен быть определен с учетом утвержденного графика прохождения диспансеризации.</w:t>
            </w:r>
          </w:p>
          <w:p w:rsidR="000A7679" w:rsidRPr="005271F9" w:rsidRDefault="005A1980" w:rsidP="005A198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5A1980">
              <w:rPr>
                <w:rFonts w:ascii="Times New Roman" w:hAnsi="Times New Roman"/>
                <w:bCs/>
              </w:rPr>
              <w:t>Для всех случаев определения размера средней заработной платы (среднего заработка), предусмотренных ТК РФ, устанавливается единый порядок исчисления (в соответствии с Положением, утвержденным постановлением Правительства РФ от 24 декабря 2007 г. N 922).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DC" w:rsidRPr="005271F9" w:rsidRDefault="00CE6DDC" w:rsidP="00A01C5D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77FD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FD" w:rsidRPr="008904AF" w:rsidRDefault="00B277FD" w:rsidP="008904AF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06" w:rsidRPr="00845406" w:rsidRDefault="00845406" w:rsidP="00845406">
            <w:pPr>
              <w:tabs>
                <w:tab w:val="left" w:pos="1066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406">
              <w:rPr>
                <w:rFonts w:ascii="Times New Roman" w:hAnsi="Times New Roman"/>
                <w:sz w:val="24"/>
                <w:szCs w:val="24"/>
              </w:rPr>
              <w:t xml:space="preserve">&lt;Письмо&gt; </w:t>
            </w:r>
            <w:proofErr w:type="spellStart"/>
            <w:r w:rsidRPr="00845406">
              <w:rPr>
                <w:rFonts w:ascii="Times New Roman" w:hAnsi="Times New Roman"/>
                <w:sz w:val="24"/>
                <w:szCs w:val="24"/>
              </w:rPr>
              <w:t>Росреестра</w:t>
            </w:r>
            <w:proofErr w:type="spellEnd"/>
            <w:r w:rsidRPr="00845406">
              <w:rPr>
                <w:rFonts w:ascii="Times New Roman" w:hAnsi="Times New Roman"/>
                <w:sz w:val="24"/>
                <w:szCs w:val="24"/>
              </w:rPr>
              <w:t xml:space="preserve"> от 27.06.2019 N 14-06244-ГЕ/19</w:t>
            </w:r>
          </w:p>
          <w:p w:rsidR="00B277FD" w:rsidRPr="00D71F3C" w:rsidRDefault="00845406" w:rsidP="00845406">
            <w:pPr>
              <w:tabs>
                <w:tab w:val="left" w:pos="1066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406">
              <w:rPr>
                <w:rFonts w:ascii="Times New Roman" w:hAnsi="Times New Roman"/>
                <w:sz w:val="24"/>
                <w:szCs w:val="24"/>
              </w:rPr>
              <w:lastRenderedPageBreak/>
              <w:t>&lt;О государственном кадастровом учете и государственной регистрации прав на реконструированный садовый дом&gt;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06" w:rsidRPr="00845406" w:rsidRDefault="00845406" w:rsidP="00845406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845406">
              <w:rPr>
                <w:rFonts w:ascii="Times New Roman" w:hAnsi="Times New Roman"/>
                <w:bCs/>
              </w:rPr>
              <w:lastRenderedPageBreak/>
              <w:t xml:space="preserve">Подавать уведомление о строительстве или реконструкции садового дома надо, в том числе и в отношении домов на садовых участках, реконструированных до 1 </w:t>
            </w:r>
            <w:r w:rsidRPr="00845406">
              <w:rPr>
                <w:rFonts w:ascii="Times New Roman" w:hAnsi="Times New Roman"/>
                <w:bCs/>
              </w:rPr>
              <w:lastRenderedPageBreak/>
              <w:t>марта 2019 года</w:t>
            </w:r>
          </w:p>
          <w:p w:rsidR="00845406" w:rsidRPr="00845406" w:rsidRDefault="00845406" w:rsidP="00845406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845406">
              <w:rPr>
                <w:rFonts w:ascii="Times New Roman" w:hAnsi="Times New Roman"/>
                <w:bCs/>
              </w:rPr>
              <w:t>Сообщается, что в соответствии с Федеральным законом от 03.08.2018 N 340-ФЗ "О внесении изменений в Градостроительный кодекс Российской Федерации и отдельные законодательные акты Российской Федерации" (далее - Закон N 340-ФЗ) до 1 марта 2019 года допускалось осуществлять государственный кадастровый учет и (или) государственную регистрацию прав на жилые строения, созданные на садовых участках, без направления уведомлений о планируемых строительстве (реконструкции) и уведомлений</w:t>
            </w:r>
            <w:proofErr w:type="gramEnd"/>
            <w:r w:rsidRPr="00845406">
              <w:rPr>
                <w:rFonts w:ascii="Times New Roman" w:hAnsi="Times New Roman"/>
                <w:bCs/>
              </w:rPr>
              <w:t xml:space="preserve"> об окончании строительства. Понятие "садовый дом" введено Федеральным законом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соответственно вышеуказанные положения Закона N 340-ФЗ на садовые дома не распространяются.</w:t>
            </w:r>
          </w:p>
          <w:p w:rsidR="00845406" w:rsidRPr="00845406" w:rsidRDefault="00845406" w:rsidP="00845406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845406">
              <w:rPr>
                <w:rFonts w:ascii="Times New Roman" w:hAnsi="Times New Roman"/>
                <w:bCs/>
              </w:rPr>
              <w:t>При этом в соответствии с Градостроительным кодексом РФ в целях строительства или реконструкции объекта ИЖС или садового дома застройщик, помимо прочего, подает в срок не позднее 1 месяца со дня окончания строительства (реконструкции) уведомление об окончании строительства (реконструкции).</w:t>
            </w:r>
          </w:p>
          <w:p w:rsidR="00B277FD" w:rsidRPr="00D71F3C" w:rsidRDefault="00845406" w:rsidP="00845406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845406">
              <w:rPr>
                <w:rFonts w:ascii="Times New Roman" w:hAnsi="Times New Roman"/>
                <w:bCs/>
              </w:rPr>
              <w:t>Таким образом, в целях осуществления государственного кадастрового учета и государственной регистрации прав на реконструированный садовый дом требуется направлять уведомление об окончании строительства или реконструкции, в том числе и в отношении садовых домов, реконструкция которых была осуществлена до вступления в силу Закона N 340-ФЗ.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FD" w:rsidRPr="005271F9" w:rsidRDefault="00B277FD" w:rsidP="00A01C5D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7679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9" w:rsidRPr="008904AF" w:rsidRDefault="000A7679" w:rsidP="008904AF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1C" w:rsidRPr="0069001C" w:rsidRDefault="0069001C" w:rsidP="0069001C">
            <w:pPr>
              <w:tabs>
                <w:tab w:val="left" w:pos="1066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01C">
              <w:rPr>
                <w:rFonts w:ascii="Times New Roman" w:hAnsi="Times New Roman"/>
                <w:sz w:val="24"/>
                <w:szCs w:val="24"/>
              </w:rPr>
              <w:t>Информация ГД ФС РФ от 26.08.2019 "Планы на осень: что изменится в сфере ЖКХ"</w:t>
            </w:r>
          </w:p>
          <w:p w:rsidR="0069001C" w:rsidRPr="0069001C" w:rsidRDefault="0069001C" w:rsidP="0069001C">
            <w:pPr>
              <w:tabs>
                <w:tab w:val="left" w:pos="1066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7679" w:rsidRPr="000A7679" w:rsidRDefault="000A7679" w:rsidP="0069001C">
            <w:pPr>
              <w:tabs>
                <w:tab w:val="left" w:pos="1066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A7" w:rsidRDefault="005E43A7" w:rsidP="0069001C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69001C">
              <w:rPr>
                <w:rFonts w:ascii="Times New Roman" w:hAnsi="Times New Roman"/>
                <w:sz w:val="24"/>
                <w:szCs w:val="24"/>
              </w:rPr>
              <w:t>Введение "единой платежки" за услуги ЖКХ, введение единого порядка проведения общих собраний собственников помещений, оплата по индивидуальным приборам учета тепловой энергии - эти и другие законопроекты в сфере ЖКХ планируются к рассмотрению в осеннюю сессию 2019 года</w:t>
            </w:r>
          </w:p>
          <w:p w:rsidR="0069001C" w:rsidRPr="0069001C" w:rsidRDefault="0069001C" w:rsidP="0069001C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69001C">
              <w:rPr>
                <w:rFonts w:ascii="Times New Roman" w:hAnsi="Times New Roman"/>
                <w:bCs/>
              </w:rPr>
              <w:t>Сообщается, что в осеннюю сессию 2019 г. будут рассматриваться законопроекты, предполагающие, в частности, следующее:</w:t>
            </w:r>
          </w:p>
          <w:p w:rsidR="0069001C" w:rsidRPr="0069001C" w:rsidRDefault="0069001C" w:rsidP="0069001C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69001C">
              <w:rPr>
                <w:rFonts w:ascii="Times New Roman" w:hAnsi="Times New Roman"/>
                <w:bCs/>
              </w:rPr>
              <w:t xml:space="preserve">предоставление </w:t>
            </w:r>
            <w:proofErr w:type="gramStart"/>
            <w:r w:rsidRPr="0069001C">
              <w:rPr>
                <w:rFonts w:ascii="Times New Roman" w:hAnsi="Times New Roman"/>
                <w:bCs/>
              </w:rPr>
              <w:t>возможности проведения общего собрания собственников помещений</w:t>
            </w:r>
            <w:proofErr w:type="gramEnd"/>
            <w:r w:rsidRPr="0069001C">
              <w:rPr>
                <w:rFonts w:ascii="Times New Roman" w:hAnsi="Times New Roman"/>
                <w:bCs/>
              </w:rPr>
              <w:t xml:space="preserve"> в многоквартирных домах в виде конференции делегатов, избираемых на срок от 3 до 7 лет;</w:t>
            </w:r>
          </w:p>
          <w:p w:rsidR="0069001C" w:rsidRPr="0069001C" w:rsidRDefault="0069001C" w:rsidP="0069001C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69001C">
              <w:rPr>
                <w:rFonts w:ascii="Times New Roman" w:hAnsi="Times New Roman"/>
                <w:bCs/>
              </w:rPr>
              <w:t xml:space="preserve">введение единой системы </w:t>
            </w:r>
            <w:proofErr w:type="spellStart"/>
            <w:r w:rsidRPr="0069001C">
              <w:rPr>
                <w:rFonts w:ascii="Times New Roman" w:hAnsi="Times New Roman"/>
                <w:bCs/>
              </w:rPr>
              <w:t>госучета</w:t>
            </w:r>
            <w:proofErr w:type="spellEnd"/>
            <w:r w:rsidRPr="0069001C">
              <w:rPr>
                <w:rFonts w:ascii="Times New Roman" w:hAnsi="Times New Roman"/>
                <w:bCs/>
              </w:rPr>
              <w:t xml:space="preserve"> жилищного фонда, </w:t>
            </w:r>
            <w:proofErr w:type="gramStart"/>
            <w:r w:rsidRPr="0069001C">
              <w:rPr>
                <w:rFonts w:ascii="Times New Roman" w:hAnsi="Times New Roman"/>
                <w:bCs/>
              </w:rPr>
              <w:t>включающей</w:t>
            </w:r>
            <w:proofErr w:type="gramEnd"/>
            <w:r w:rsidRPr="0069001C">
              <w:rPr>
                <w:rFonts w:ascii="Times New Roman" w:hAnsi="Times New Roman"/>
                <w:bCs/>
              </w:rPr>
              <w:t xml:space="preserve"> в том числе информацию о составе фонда, его местоположении, состоянии и стоимости;</w:t>
            </w:r>
          </w:p>
          <w:p w:rsidR="0069001C" w:rsidRPr="0069001C" w:rsidRDefault="0069001C" w:rsidP="0069001C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69001C">
              <w:rPr>
                <w:rFonts w:ascii="Times New Roman" w:hAnsi="Times New Roman"/>
                <w:bCs/>
              </w:rPr>
              <w:t>включение техобслуживания газового оборудования в квартирах в содержание договора с управляющей компанией и снятие обязанности с собственников по заключению аналогичных индивидуальных договоров с газоснабжающей организацией;</w:t>
            </w:r>
          </w:p>
          <w:p w:rsidR="0069001C" w:rsidRPr="0069001C" w:rsidRDefault="0069001C" w:rsidP="0069001C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69001C">
              <w:rPr>
                <w:rFonts w:ascii="Times New Roman" w:hAnsi="Times New Roman"/>
                <w:bCs/>
              </w:rPr>
              <w:t xml:space="preserve">запрет на выделение долей </w:t>
            </w:r>
            <w:proofErr w:type="gramStart"/>
            <w:r w:rsidRPr="0069001C">
              <w:rPr>
                <w:rFonts w:ascii="Times New Roman" w:hAnsi="Times New Roman"/>
                <w:bCs/>
              </w:rPr>
              <w:t>менее минимального</w:t>
            </w:r>
            <w:proofErr w:type="gramEnd"/>
            <w:r w:rsidRPr="0069001C">
              <w:rPr>
                <w:rFonts w:ascii="Times New Roman" w:hAnsi="Times New Roman"/>
                <w:bCs/>
              </w:rPr>
              <w:t xml:space="preserve"> размера, определяемого органом местного самоуправления;</w:t>
            </w:r>
          </w:p>
          <w:p w:rsidR="0069001C" w:rsidRPr="0069001C" w:rsidRDefault="0069001C" w:rsidP="0069001C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69001C">
              <w:rPr>
                <w:rFonts w:ascii="Times New Roman" w:hAnsi="Times New Roman"/>
                <w:bCs/>
              </w:rPr>
              <w:lastRenderedPageBreak/>
              <w:t xml:space="preserve">запрет на выселение граждан </w:t>
            </w:r>
            <w:proofErr w:type="spellStart"/>
            <w:r w:rsidRPr="0069001C">
              <w:rPr>
                <w:rFonts w:ascii="Times New Roman" w:hAnsi="Times New Roman"/>
                <w:bCs/>
              </w:rPr>
              <w:t>предпенсионного</w:t>
            </w:r>
            <w:proofErr w:type="spellEnd"/>
            <w:r w:rsidRPr="0069001C">
              <w:rPr>
                <w:rFonts w:ascii="Times New Roman" w:hAnsi="Times New Roman"/>
                <w:bCs/>
              </w:rPr>
              <w:t xml:space="preserve"> возраста из специализированных жилых помещений;</w:t>
            </w:r>
          </w:p>
          <w:p w:rsidR="0069001C" w:rsidRPr="0069001C" w:rsidRDefault="0069001C" w:rsidP="0069001C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69001C">
              <w:rPr>
                <w:rFonts w:ascii="Times New Roman" w:hAnsi="Times New Roman"/>
                <w:bCs/>
              </w:rPr>
              <w:t>предоставление органам местного самоуправления права принимать решение о проведении капитального ремонта при отсутствии соответствующего решения собственников и права участвовать в приеме работ по капитальному ремонту;</w:t>
            </w:r>
          </w:p>
          <w:p w:rsidR="0069001C" w:rsidRPr="0069001C" w:rsidRDefault="0069001C" w:rsidP="0069001C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69001C">
              <w:rPr>
                <w:rFonts w:ascii="Times New Roman" w:hAnsi="Times New Roman"/>
                <w:bCs/>
              </w:rPr>
              <w:t>предоставление права собственникам квартир, в которых установлен индивидуальный прибор учета тепловой энергии, платить по его показаниям, в том числе при отсутствии такого прибора учета у других собственников;</w:t>
            </w:r>
          </w:p>
          <w:p w:rsidR="0069001C" w:rsidRPr="0069001C" w:rsidRDefault="0069001C" w:rsidP="0069001C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69001C">
              <w:rPr>
                <w:rFonts w:ascii="Times New Roman" w:hAnsi="Times New Roman"/>
                <w:bCs/>
              </w:rPr>
              <w:t xml:space="preserve">введение единого </w:t>
            </w:r>
            <w:proofErr w:type="gramStart"/>
            <w:r w:rsidRPr="0069001C">
              <w:rPr>
                <w:rFonts w:ascii="Times New Roman" w:hAnsi="Times New Roman"/>
                <w:bCs/>
              </w:rPr>
              <w:t>порядка проведения общих собраний собственников помещений</w:t>
            </w:r>
            <w:proofErr w:type="gramEnd"/>
            <w:r w:rsidRPr="0069001C">
              <w:rPr>
                <w:rFonts w:ascii="Times New Roman" w:hAnsi="Times New Roman"/>
                <w:bCs/>
              </w:rPr>
              <w:t xml:space="preserve"> с обязательным отражением информации о собрании в ЕИС ЖКХ;</w:t>
            </w:r>
          </w:p>
          <w:p w:rsidR="0069001C" w:rsidRPr="0069001C" w:rsidRDefault="0069001C" w:rsidP="0069001C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69001C">
              <w:rPr>
                <w:rFonts w:ascii="Times New Roman" w:hAnsi="Times New Roman"/>
                <w:bCs/>
              </w:rPr>
              <w:t>введение "единой платежки" за услуги ЖКХ;</w:t>
            </w:r>
          </w:p>
          <w:p w:rsidR="000A7679" w:rsidRPr="000A7679" w:rsidRDefault="0069001C" w:rsidP="0069001C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69001C">
              <w:rPr>
                <w:rFonts w:ascii="Times New Roman" w:hAnsi="Times New Roman"/>
                <w:bCs/>
              </w:rPr>
              <w:t>запрет на применение в отношении жильцов бывших ведомственных общежитий, перешедших в частную собственность, необоснованно высоких тарифов по оплате жилья.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9" w:rsidRPr="000A7679" w:rsidRDefault="000A7679" w:rsidP="00A01C5D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34250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0" w:rsidRPr="008904AF" w:rsidRDefault="00434250" w:rsidP="008904AF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E6" w:rsidRPr="00AB0BE6" w:rsidRDefault="00AB0BE6" w:rsidP="00AB0BE6">
            <w:pPr>
              <w:tabs>
                <w:tab w:val="left" w:pos="1066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BE6">
              <w:rPr>
                <w:rFonts w:ascii="Times New Roman" w:hAnsi="Times New Roman"/>
                <w:sz w:val="24"/>
                <w:szCs w:val="24"/>
              </w:rPr>
              <w:t>&lt;Информация&gt; ФАС РФ</w:t>
            </w:r>
          </w:p>
          <w:p w:rsidR="00434250" w:rsidRPr="00D51D2F" w:rsidRDefault="00AB0BE6" w:rsidP="00AB0BE6">
            <w:pPr>
              <w:tabs>
                <w:tab w:val="left" w:pos="1066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BE6">
              <w:rPr>
                <w:rFonts w:ascii="Times New Roman" w:hAnsi="Times New Roman"/>
                <w:sz w:val="24"/>
                <w:szCs w:val="24"/>
              </w:rPr>
              <w:t>&lt;О внесении поправки в Закон о контрактной системе&gt;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E6" w:rsidRPr="00AB0BE6" w:rsidRDefault="00AB0BE6" w:rsidP="00AB0BE6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AB0BE6">
              <w:rPr>
                <w:rFonts w:ascii="Times New Roman" w:hAnsi="Times New Roman"/>
                <w:bCs/>
              </w:rPr>
              <w:t xml:space="preserve">ФАС России информирует о новациях в </w:t>
            </w:r>
            <w:proofErr w:type="gramStart"/>
            <w:r w:rsidRPr="00AB0BE6">
              <w:rPr>
                <w:rFonts w:ascii="Times New Roman" w:hAnsi="Times New Roman"/>
                <w:bCs/>
              </w:rPr>
              <w:t>Законе</w:t>
            </w:r>
            <w:proofErr w:type="gramEnd"/>
            <w:r w:rsidRPr="00AB0BE6">
              <w:rPr>
                <w:rFonts w:ascii="Times New Roman" w:hAnsi="Times New Roman"/>
                <w:bCs/>
              </w:rPr>
              <w:t xml:space="preserve"> о контрактной системе</w:t>
            </w:r>
          </w:p>
          <w:p w:rsidR="00AB0BE6" w:rsidRPr="00AB0BE6" w:rsidRDefault="00AB0BE6" w:rsidP="00AB0BE6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AB0BE6">
              <w:rPr>
                <w:rFonts w:ascii="Times New Roman" w:hAnsi="Times New Roman"/>
                <w:bCs/>
              </w:rPr>
              <w:t>В частности:</w:t>
            </w:r>
          </w:p>
          <w:p w:rsidR="00AB0BE6" w:rsidRPr="00AB0BE6" w:rsidRDefault="00AB0BE6" w:rsidP="00AB0BE6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AB0BE6">
              <w:rPr>
                <w:rFonts w:ascii="Times New Roman" w:hAnsi="Times New Roman"/>
                <w:bCs/>
              </w:rPr>
              <w:t xml:space="preserve">- с 30.07.2019 в банковскую гарантию запрещено включать положение о праве банка отказать заказчику (если не было уведомления о нарушении), а также требование </w:t>
            </w:r>
            <w:proofErr w:type="gramStart"/>
            <w:r w:rsidRPr="00AB0BE6">
              <w:rPr>
                <w:rFonts w:ascii="Times New Roman" w:hAnsi="Times New Roman"/>
                <w:bCs/>
              </w:rPr>
              <w:t>предоставить банку отчет</w:t>
            </w:r>
            <w:proofErr w:type="gramEnd"/>
            <w:r w:rsidRPr="00AB0BE6">
              <w:rPr>
                <w:rFonts w:ascii="Times New Roman" w:hAnsi="Times New Roman"/>
                <w:bCs/>
              </w:rPr>
              <w:t xml:space="preserve"> об исполнении гарантийных обязательств;</w:t>
            </w:r>
          </w:p>
          <w:p w:rsidR="00AB0BE6" w:rsidRPr="00AB0BE6" w:rsidRDefault="00AB0BE6" w:rsidP="00AB0BE6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AB0BE6">
              <w:rPr>
                <w:rFonts w:ascii="Times New Roman" w:hAnsi="Times New Roman"/>
                <w:bCs/>
              </w:rPr>
              <w:t>- с 02.08.2019 при исполнении контракта на выполнение строительных работ, который заключен на срок не менее 1 года, допускается изменять его существенные условия в случае непредвиденных обстоятельств, препятствующих его исполнению, но при этом цена контракта должна быть равной или превышать 100 млн. руб.;</w:t>
            </w:r>
          </w:p>
          <w:p w:rsidR="00AB0BE6" w:rsidRPr="00AB0BE6" w:rsidRDefault="00AB0BE6" w:rsidP="00AB0BE6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AB0BE6">
              <w:rPr>
                <w:rFonts w:ascii="Times New Roman" w:hAnsi="Times New Roman"/>
                <w:bCs/>
              </w:rPr>
              <w:t>- с 06.08.2019 участники закупки на выполнение работ, при проведении которых затрагиваются конструктивные и другие характеристики надежности и безопасности объекта культурного наследия, должны иметь соответствующий подтвержденный опыт. В случае если при исполнении работ не будут затрагиваться конструктивные и другие характеристики надежности и безопасности объекта культуры, то участник закупки должен иметь:</w:t>
            </w:r>
          </w:p>
          <w:p w:rsidR="00AB0BE6" w:rsidRPr="00AB0BE6" w:rsidRDefault="00AB0BE6" w:rsidP="00AB0BE6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AB0BE6">
              <w:rPr>
                <w:rFonts w:ascii="Times New Roman" w:hAnsi="Times New Roman"/>
                <w:bCs/>
              </w:rPr>
              <w:t>- либо подтвержденный опыт исполнения одного контракта на проведение работ по сохранению объектов культурного наследия, при исполнении которого затрагиваются конструктивные и другие характеристики их надежности и безопасности;</w:t>
            </w:r>
          </w:p>
          <w:p w:rsidR="00AB0BE6" w:rsidRPr="00AB0BE6" w:rsidRDefault="00AB0BE6" w:rsidP="00AB0BE6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AB0BE6">
              <w:rPr>
                <w:rFonts w:ascii="Times New Roman" w:hAnsi="Times New Roman"/>
                <w:bCs/>
              </w:rPr>
              <w:t>- либо опыт исполнения одного контракта на проведение работ по сохранению объектов культурного наследия, заключенного в рамках Федерального закона от 05.04.2013 N 44-ФЗ "О контрактной системе в сфере закупок товаров, работ, услуг для обеспечения государственных и муниципальных нужд" или Федерального закона от 18.07.2011 N 223-ФЗ "О закупках товаров, работ, услуг отдельными видами юридических лиц", при которых не затрагиваются конструктивные и другие</w:t>
            </w:r>
            <w:proofErr w:type="gramEnd"/>
            <w:r w:rsidRPr="00AB0BE6">
              <w:rPr>
                <w:rFonts w:ascii="Times New Roman" w:hAnsi="Times New Roman"/>
                <w:bCs/>
              </w:rPr>
              <w:t xml:space="preserve"> характеристики надежности и безопасности объекта культурного наследия;</w:t>
            </w:r>
          </w:p>
          <w:p w:rsidR="00434250" w:rsidRPr="00D51D2F" w:rsidRDefault="00AB0BE6" w:rsidP="00AB0BE6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AB0BE6">
              <w:rPr>
                <w:rFonts w:ascii="Times New Roman" w:hAnsi="Times New Roman"/>
                <w:bCs/>
              </w:rPr>
              <w:t xml:space="preserve">- с 01.01.2020 операторы электронных площадок будут обязаны направлять </w:t>
            </w:r>
            <w:proofErr w:type="gramStart"/>
            <w:r w:rsidRPr="00AB0BE6">
              <w:rPr>
                <w:rFonts w:ascii="Times New Roman" w:hAnsi="Times New Roman"/>
                <w:bCs/>
              </w:rPr>
              <w:lastRenderedPageBreak/>
              <w:t>заказчикам</w:t>
            </w:r>
            <w:proofErr w:type="gramEnd"/>
            <w:r w:rsidRPr="00AB0BE6">
              <w:rPr>
                <w:rFonts w:ascii="Times New Roman" w:hAnsi="Times New Roman"/>
                <w:bCs/>
              </w:rPr>
              <w:t xml:space="preserve"> в том числе сведения о привлечении участников закупок к административной ответственности за незаконную передачу, предложение или обещание вознаграждения от имени юридического лица.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0" w:rsidRPr="000A7679" w:rsidRDefault="00434250" w:rsidP="00A01C5D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1039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39" w:rsidRPr="008904AF" w:rsidRDefault="00821039" w:rsidP="008904AF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39" w:rsidRPr="00CE6DDC" w:rsidRDefault="00D60248" w:rsidP="00D60248">
            <w:pPr>
              <w:tabs>
                <w:tab w:val="left" w:pos="1066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48">
              <w:rPr>
                <w:rFonts w:ascii="Times New Roman" w:hAnsi="Times New Roman"/>
                <w:sz w:val="24"/>
                <w:szCs w:val="24"/>
              </w:rPr>
              <w:t xml:space="preserve">"Методические рекомендации об использовании устройств мобильной связи в общеобразовательных организациях" (утв. </w:t>
            </w:r>
            <w:proofErr w:type="spellStart"/>
            <w:r w:rsidRPr="00D60248">
              <w:rPr>
                <w:rFonts w:ascii="Times New Roman" w:hAnsi="Times New Roman"/>
                <w:sz w:val="24"/>
                <w:szCs w:val="24"/>
              </w:rPr>
              <w:t>Роспотребнадзором</w:t>
            </w:r>
            <w:proofErr w:type="spellEnd"/>
            <w:r w:rsidRPr="00D60248">
              <w:rPr>
                <w:rFonts w:ascii="Times New Roman" w:hAnsi="Times New Roman"/>
                <w:sz w:val="24"/>
                <w:szCs w:val="24"/>
              </w:rPr>
              <w:t xml:space="preserve"> N МР 2.4.0150-19, </w:t>
            </w:r>
            <w:proofErr w:type="spellStart"/>
            <w:r w:rsidRPr="00D60248">
              <w:rPr>
                <w:rFonts w:ascii="Times New Roman" w:hAnsi="Times New Roman"/>
                <w:sz w:val="24"/>
                <w:szCs w:val="24"/>
              </w:rPr>
              <w:t>Рособрнадзором</w:t>
            </w:r>
            <w:proofErr w:type="spellEnd"/>
            <w:r w:rsidRPr="00D60248">
              <w:rPr>
                <w:rFonts w:ascii="Times New Roman" w:hAnsi="Times New Roman"/>
                <w:sz w:val="24"/>
                <w:szCs w:val="24"/>
              </w:rPr>
              <w:t xml:space="preserve"> N 01-230/13-01 14.08.2019)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48" w:rsidRPr="00D60248" w:rsidRDefault="00D60248" w:rsidP="00D6024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D60248">
              <w:rPr>
                <w:rFonts w:ascii="Times New Roman" w:hAnsi="Times New Roman"/>
                <w:bCs/>
              </w:rPr>
              <w:t>Использование учениками мобильных телефонов в школах рекомендовано ограничить</w:t>
            </w:r>
          </w:p>
          <w:p w:rsidR="00D60248" w:rsidRPr="00D60248" w:rsidRDefault="00D60248" w:rsidP="00D6024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D60248">
              <w:rPr>
                <w:rFonts w:ascii="Times New Roman" w:hAnsi="Times New Roman"/>
                <w:bCs/>
              </w:rPr>
              <w:t xml:space="preserve">Такое положение содержится в методических рекомендациях, утвержденных </w:t>
            </w:r>
            <w:proofErr w:type="spellStart"/>
            <w:r w:rsidRPr="00D60248">
              <w:rPr>
                <w:rFonts w:ascii="Times New Roman" w:hAnsi="Times New Roman"/>
                <w:bCs/>
              </w:rPr>
              <w:t>Роспотребнадзором</w:t>
            </w:r>
            <w:proofErr w:type="spellEnd"/>
            <w:r w:rsidRPr="00D60248">
              <w:rPr>
                <w:rFonts w:ascii="Times New Roman" w:hAnsi="Times New Roman"/>
                <w:bCs/>
              </w:rPr>
              <w:t xml:space="preserve"> и </w:t>
            </w:r>
            <w:proofErr w:type="spellStart"/>
            <w:r w:rsidRPr="00D60248">
              <w:rPr>
                <w:rFonts w:ascii="Times New Roman" w:hAnsi="Times New Roman"/>
                <w:bCs/>
              </w:rPr>
              <w:t>Рособрнадзором</w:t>
            </w:r>
            <w:proofErr w:type="spellEnd"/>
            <w:r w:rsidRPr="00D60248">
              <w:rPr>
                <w:rFonts w:ascii="Times New Roman" w:hAnsi="Times New Roman"/>
                <w:bCs/>
              </w:rPr>
              <w:t xml:space="preserve">, подготовленных на основе анализа международного опыта. Согласно документу, такой опыт показывает, что ранний возраст начала использования мобильных телефонов и длительное накопленное время их использования являются факторами, ведущими к нарушениям психики, что проявляется у ребенка </w:t>
            </w:r>
            <w:proofErr w:type="spellStart"/>
            <w:r w:rsidRPr="00D60248">
              <w:rPr>
                <w:rFonts w:ascii="Times New Roman" w:hAnsi="Times New Roman"/>
                <w:bCs/>
              </w:rPr>
              <w:t>гиперактивностью</w:t>
            </w:r>
            <w:proofErr w:type="spellEnd"/>
            <w:r w:rsidRPr="00D60248">
              <w:rPr>
                <w:rFonts w:ascii="Times New Roman" w:hAnsi="Times New Roman"/>
                <w:bCs/>
              </w:rPr>
              <w:t>, повышенной раздражительностью, снижением долговременной памяти и умственной работоспособности, нарушением коммуникативных способностей, расстройством сна.</w:t>
            </w:r>
          </w:p>
          <w:p w:rsidR="00D60248" w:rsidRPr="00D60248" w:rsidRDefault="00D60248" w:rsidP="00D6024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D60248">
              <w:rPr>
                <w:rFonts w:ascii="Times New Roman" w:hAnsi="Times New Roman"/>
                <w:bCs/>
              </w:rPr>
              <w:t>Документом рекомендуется в том числе:</w:t>
            </w:r>
          </w:p>
          <w:p w:rsidR="00D60248" w:rsidRPr="00D60248" w:rsidRDefault="00D60248" w:rsidP="00D6024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D60248">
              <w:rPr>
                <w:rFonts w:ascii="Times New Roman" w:hAnsi="Times New Roman"/>
                <w:bCs/>
              </w:rPr>
              <w:t>- ограничить использование учениками мобильных телефонов во время учебного процесса;</w:t>
            </w:r>
          </w:p>
          <w:p w:rsidR="00D60248" w:rsidRPr="00D60248" w:rsidRDefault="00D60248" w:rsidP="00D6024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D60248">
              <w:rPr>
                <w:rFonts w:ascii="Times New Roman" w:hAnsi="Times New Roman"/>
                <w:bCs/>
              </w:rPr>
              <w:t>- предусмотреть для всех участников образовательного процесса целесообразность перевода мобильных телефонов в режим "без звука" при входе в школу (в том числе с исключением использования режима вибрации);</w:t>
            </w:r>
          </w:p>
          <w:p w:rsidR="00D60248" w:rsidRPr="00D60248" w:rsidRDefault="00D60248" w:rsidP="00D6024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D60248">
              <w:rPr>
                <w:rFonts w:ascii="Times New Roman" w:hAnsi="Times New Roman"/>
                <w:bCs/>
              </w:rPr>
              <w:t>- предусмотреть места хранения во время образовательного процесса мобильных телефонов учеников (при наличии такой возможности и необходимости);</w:t>
            </w:r>
          </w:p>
          <w:p w:rsidR="00D60248" w:rsidRPr="00D60248" w:rsidRDefault="00D60248" w:rsidP="00D6024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D60248">
              <w:rPr>
                <w:rFonts w:ascii="Times New Roman" w:hAnsi="Times New Roman"/>
                <w:bCs/>
              </w:rPr>
              <w:t>- проводить регулярную информационно-просветительскую и разъяснительную работу с руководителями школ, учителями (в том числе через курсы повышения квалификации), родителями и учениками о рисках здоровью от воздействия электромагнитного излучения, генерируемого мобильными телефонами, о возможных негативных последствиях и эффективности учебного процесса при их неупорядоченном использовании.</w:t>
            </w:r>
          </w:p>
          <w:p w:rsidR="00D60248" w:rsidRPr="00D60248" w:rsidRDefault="00D60248" w:rsidP="00D6024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D60248">
              <w:rPr>
                <w:rFonts w:ascii="Times New Roman" w:hAnsi="Times New Roman"/>
                <w:bCs/>
              </w:rPr>
              <w:t>Предусматривается также распространение памятки для учеников, родителей и учителей по профилактике неблагоприятных для здоровья и обучения детей эффектов от воздействия телефонов. Памятка напоминает о необходимости:</w:t>
            </w:r>
          </w:p>
          <w:p w:rsidR="00D60248" w:rsidRPr="00D60248" w:rsidRDefault="00D60248" w:rsidP="00D6024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D60248">
              <w:rPr>
                <w:rFonts w:ascii="Times New Roman" w:hAnsi="Times New Roman"/>
                <w:bCs/>
              </w:rPr>
              <w:t>- исключения ношения мобильных телефонов на шее, поясе, в карманах одежды с целью снижения негативного влияния на здоровье;</w:t>
            </w:r>
          </w:p>
          <w:p w:rsidR="00D60248" w:rsidRPr="00D60248" w:rsidRDefault="00D60248" w:rsidP="00D6024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D60248">
              <w:rPr>
                <w:rFonts w:ascii="Times New Roman" w:hAnsi="Times New Roman"/>
                <w:bCs/>
              </w:rPr>
              <w:t>- максимального сокращения времени контакта с мобильных телефонов;</w:t>
            </w:r>
          </w:p>
          <w:p w:rsidR="00D60248" w:rsidRPr="00D60248" w:rsidRDefault="00D60248" w:rsidP="00D6024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D60248">
              <w:rPr>
                <w:rFonts w:ascii="Times New Roman" w:hAnsi="Times New Roman"/>
                <w:bCs/>
              </w:rPr>
              <w:t>- максимального удаления мобильных телефонов от головы в момент соединения и разговора (с использованием громкой связи и гарнитуры);</w:t>
            </w:r>
          </w:p>
          <w:p w:rsidR="00D60248" w:rsidRPr="00D60248" w:rsidRDefault="00D60248" w:rsidP="00D6024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D60248">
              <w:rPr>
                <w:rFonts w:ascii="Times New Roman" w:hAnsi="Times New Roman"/>
                <w:bCs/>
              </w:rPr>
              <w:t>- максимального ограничения звонков с мобильных телефонов в условиях неустойчивого приема сигнала;</w:t>
            </w:r>
          </w:p>
          <w:p w:rsidR="00821039" w:rsidRPr="00CE6DDC" w:rsidRDefault="00D60248" w:rsidP="00D6024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D60248">
              <w:rPr>
                <w:rFonts w:ascii="Times New Roman" w:hAnsi="Times New Roman"/>
                <w:bCs/>
              </w:rPr>
              <w:t>- размещения мобильных телефонов на ночь на расстоянии более 2 метров от головы.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39" w:rsidRPr="00CE6DDC" w:rsidRDefault="00821039" w:rsidP="0082103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3F61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61" w:rsidRPr="008904AF" w:rsidRDefault="00963F61" w:rsidP="008904AF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61" w:rsidRPr="00D51D2F" w:rsidRDefault="00D60248" w:rsidP="00821039">
            <w:pPr>
              <w:tabs>
                <w:tab w:val="left" w:pos="1066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48">
              <w:rPr>
                <w:rFonts w:ascii="Times New Roman" w:hAnsi="Times New Roman"/>
                <w:sz w:val="24"/>
                <w:szCs w:val="24"/>
              </w:rPr>
              <w:t xml:space="preserve">"Методические рекомендации по проведению мероприятий по </w:t>
            </w:r>
            <w:r w:rsidRPr="00D60248">
              <w:rPr>
                <w:rFonts w:ascii="Times New Roman" w:hAnsi="Times New Roman"/>
                <w:sz w:val="24"/>
                <w:szCs w:val="24"/>
              </w:rPr>
              <w:lastRenderedPageBreak/>
              <w:t>улучшению условий дорожного движения и повышению безопасности дорожного движения в целях ликвидации мест концентрации дорожно-транспортных происшествий, включающие типовые решения"</w:t>
            </w:r>
            <w:r w:rsidRPr="00D60248">
              <w:rPr>
                <w:rFonts w:ascii="Times New Roman" w:hAnsi="Times New Roman"/>
                <w:sz w:val="24"/>
                <w:szCs w:val="24"/>
              </w:rPr>
              <w:tab/>
              <w:t>(утв. протоколом заседания проектного комитета по национальному проекту "Безопасные и качественные автомобильные дороги" от 31.07.2019 N 5)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48" w:rsidRPr="00D60248" w:rsidRDefault="00D60248" w:rsidP="00D6024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D60248">
              <w:rPr>
                <w:rFonts w:ascii="Times New Roman" w:hAnsi="Times New Roman"/>
                <w:bCs/>
              </w:rPr>
              <w:lastRenderedPageBreak/>
              <w:t>Разработаны рекомендации по повышению уровня безопасности дорожного движения</w:t>
            </w:r>
          </w:p>
          <w:p w:rsidR="00D60248" w:rsidRPr="00D60248" w:rsidRDefault="00D60248" w:rsidP="00D6024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D60248">
              <w:rPr>
                <w:rFonts w:ascii="Times New Roman" w:hAnsi="Times New Roman"/>
                <w:bCs/>
              </w:rPr>
              <w:lastRenderedPageBreak/>
              <w:t>Методические рекомендации разработаны в целях ликвидации и профилактики возникновения мест концентрации ДТП на автомобильных дорогах и улицах городских и сельских поселений.</w:t>
            </w:r>
          </w:p>
          <w:p w:rsidR="00D60248" w:rsidRPr="00D60248" w:rsidRDefault="00D60248" w:rsidP="00D6024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D60248">
              <w:rPr>
                <w:rFonts w:ascii="Times New Roman" w:hAnsi="Times New Roman"/>
                <w:bCs/>
              </w:rPr>
              <w:t>Рекомендации предназначены для применения при реализации владельцами дорог полномочий по осуществлению дорожной деятельности в части повышения уровня безопасности дорожного движения, а также при формировании программ дорожной деятельности (региональных проектов) в рамках федерального проекта "Дорожная сеть" федеральными органами исполнительной власти РФ, органами исполнительной власти субъектов РФ и органами местного самоуправления.</w:t>
            </w:r>
          </w:p>
          <w:p w:rsidR="00D60248" w:rsidRPr="00D60248" w:rsidRDefault="00D60248" w:rsidP="00D6024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D60248">
              <w:rPr>
                <w:rFonts w:ascii="Times New Roman" w:hAnsi="Times New Roman"/>
                <w:bCs/>
              </w:rPr>
              <w:t>В Методических рекомендациях, помимо прочего, приводятся:</w:t>
            </w:r>
          </w:p>
          <w:p w:rsidR="00D60248" w:rsidRPr="00D60248" w:rsidRDefault="00D60248" w:rsidP="00D6024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D60248">
              <w:rPr>
                <w:rFonts w:ascii="Times New Roman" w:hAnsi="Times New Roman"/>
                <w:bCs/>
              </w:rPr>
              <w:t>принципы выбора мероприятий по БДД в целях ликвидации и профилактики возникновения мест концентрации ДТП (далее - МКДТП);</w:t>
            </w:r>
          </w:p>
          <w:p w:rsidR="00D60248" w:rsidRPr="00D60248" w:rsidRDefault="00D60248" w:rsidP="00D6024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D60248">
              <w:rPr>
                <w:rFonts w:ascii="Times New Roman" w:hAnsi="Times New Roman"/>
                <w:bCs/>
              </w:rPr>
              <w:t>рекомендации по оборудованию характерных участков дорог и улиц элементами благоустройства;</w:t>
            </w:r>
          </w:p>
          <w:p w:rsidR="00D60248" w:rsidRPr="00D60248" w:rsidRDefault="00D60248" w:rsidP="00D6024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D60248">
              <w:rPr>
                <w:rFonts w:ascii="Times New Roman" w:hAnsi="Times New Roman"/>
                <w:bCs/>
              </w:rPr>
              <w:t>регламентирование режимов движения на отдельных участках;</w:t>
            </w:r>
          </w:p>
          <w:p w:rsidR="00D60248" w:rsidRPr="00D60248" w:rsidRDefault="00D60248" w:rsidP="00D6024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D60248">
              <w:rPr>
                <w:rFonts w:ascii="Times New Roman" w:hAnsi="Times New Roman"/>
                <w:bCs/>
              </w:rPr>
              <w:t>рекомендации по обустройству МКДТП специальными предупреждающими щитами;</w:t>
            </w:r>
          </w:p>
          <w:p w:rsidR="00D60248" w:rsidRPr="00D60248" w:rsidRDefault="00D60248" w:rsidP="00D6024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D60248">
              <w:rPr>
                <w:rFonts w:ascii="Times New Roman" w:hAnsi="Times New Roman"/>
                <w:bCs/>
              </w:rPr>
              <w:t>рекомендации по выбору мероприятий по БДД на характерных участках дорог и улиц и типовые решения по их благоустройству;</w:t>
            </w:r>
          </w:p>
          <w:p w:rsidR="00D60248" w:rsidRPr="00D60248" w:rsidRDefault="00D60248" w:rsidP="00D6024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D60248">
              <w:rPr>
                <w:rFonts w:ascii="Times New Roman" w:hAnsi="Times New Roman"/>
                <w:bCs/>
              </w:rPr>
              <w:t>виды работ в соответствии с Классификацией работ по капитальному ремонту, ремонту и содержанию автомобильных дорог Минтранса России, выполняемые в рамках мероприятий по БДД в целях ликвидации и профилактики возникновения МКДТП;</w:t>
            </w:r>
          </w:p>
          <w:p w:rsidR="00D60248" w:rsidRPr="00D60248" w:rsidRDefault="00D60248" w:rsidP="00D6024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D60248">
              <w:rPr>
                <w:rFonts w:ascii="Times New Roman" w:hAnsi="Times New Roman"/>
                <w:bCs/>
              </w:rPr>
              <w:t>перечень мероприятий БДД в целях ликвидации и профилактики возникновения МКДТП, типовые решения;</w:t>
            </w:r>
          </w:p>
          <w:p w:rsidR="00D60248" w:rsidRPr="00D60248" w:rsidRDefault="00D60248" w:rsidP="00D6024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D60248">
              <w:rPr>
                <w:rFonts w:ascii="Times New Roman" w:hAnsi="Times New Roman"/>
                <w:bCs/>
              </w:rPr>
              <w:t xml:space="preserve">рекомендации по применению технических средств автоматической </w:t>
            </w:r>
            <w:proofErr w:type="spellStart"/>
            <w:r w:rsidRPr="00D60248">
              <w:rPr>
                <w:rFonts w:ascii="Times New Roman" w:hAnsi="Times New Roman"/>
                <w:bCs/>
              </w:rPr>
              <w:t>фотовидеофиксации</w:t>
            </w:r>
            <w:proofErr w:type="spellEnd"/>
            <w:r w:rsidRPr="00D60248">
              <w:rPr>
                <w:rFonts w:ascii="Times New Roman" w:hAnsi="Times New Roman"/>
                <w:bCs/>
              </w:rPr>
              <w:t xml:space="preserve"> при проведении мероприятий по БДД в целях ликвидации МКДТП;</w:t>
            </w:r>
          </w:p>
          <w:p w:rsidR="00D60248" w:rsidRPr="00D60248" w:rsidRDefault="00D60248" w:rsidP="00D6024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D60248">
              <w:rPr>
                <w:rFonts w:ascii="Times New Roman" w:hAnsi="Times New Roman"/>
                <w:bCs/>
              </w:rPr>
              <w:t>правила применения тросовых ограждений;</w:t>
            </w:r>
          </w:p>
          <w:p w:rsidR="00963F61" w:rsidRPr="00D51D2F" w:rsidRDefault="00D60248" w:rsidP="00D6024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D60248">
              <w:rPr>
                <w:rFonts w:ascii="Times New Roman" w:hAnsi="Times New Roman"/>
                <w:bCs/>
              </w:rPr>
              <w:t>примеры типовых решений по обустройству характерных участков при проведении мероприятий по БДД в целях ликвидации и профилактики возникновения МКДТП.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61" w:rsidRPr="00CE6DDC" w:rsidRDefault="00963F61" w:rsidP="0082103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27DC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C" w:rsidRPr="008904AF" w:rsidRDefault="007C27DC" w:rsidP="008904AF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C" w:rsidRPr="007C27DC" w:rsidRDefault="00945366" w:rsidP="007C27DC">
            <w:pPr>
              <w:tabs>
                <w:tab w:val="left" w:pos="1066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66">
              <w:rPr>
                <w:rFonts w:ascii="Times New Roman" w:hAnsi="Times New Roman"/>
                <w:sz w:val="24"/>
                <w:szCs w:val="24"/>
              </w:rPr>
              <w:t xml:space="preserve">"Обзор судебной практики рассмотрения споров, связанных с оспариванием решений, действий (бездействия) органов государственной власти, органов местного самоуправления, организаций, наделенных отдельными </w:t>
            </w:r>
            <w:r w:rsidRPr="00945366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и иными публичными полномочиями, должностных лиц, государственных и муниципальных служащих" (утв. Президиумом Арбитражного суда Северо-Кавказского округа от 29.04.2019 (в редакции от 26.07.2019))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6" w:rsidRPr="00945366" w:rsidRDefault="00945366" w:rsidP="00945366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945366">
              <w:rPr>
                <w:rFonts w:ascii="Times New Roman" w:hAnsi="Times New Roman"/>
                <w:bCs/>
              </w:rPr>
              <w:lastRenderedPageBreak/>
              <w:t>Арбитражный суд Северо-Кавказского округа актуализировал обобщенную практику рассмотрения судами дел об оспаривании решений и действий органов власти и должностных лиц</w:t>
            </w:r>
          </w:p>
          <w:p w:rsidR="00945366" w:rsidRPr="00945366" w:rsidRDefault="00945366" w:rsidP="00945366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945366">
              <w:rPr>
                <w:rFonts w:ascii="Times New Roman" w:hAnsi="Times New Roman"/>
                <w:bCs/>
              </w:rPr>
              <w:t>В представленном обзоре приводятся, в частности, следующие позиции:</w:t>
            </w:r>
          </w:p>
          <w:p w:rsidR="00945366" w:rsidRPr="00945366" w:rsidRDefault="00945366" w:rsidP="00945366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945366">
              <w:rPr>
                <w:rFonts w:ascii="Times New Roman" w:hAnsi="Times New Roman"/>
                <w:bCs/>
              </w:rPr>
              <w:t>не подлежит оспариванию в арбитражном суде акт камеральной таможенной проверки постольку, поскольку он не содержит обязательных предписаний, решений, распоряжений, влекущих юридические последствия, не устанавливает права и не возлагает обязанности;</w:t>
            </w:r>
          </w:p>
          <w:p w:rsidR="00945366" w:rsidRPr="00945366" w:rsidRDefault="00945366" w:rsidP="00945366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945366">
              <w:rPr>
                <w:rFonts w:ascii="Times New Roman" w:hAnsi="Times New Roman"/>
                <w:bCs/>
              </w:rPr>
              <w:t xml:space="preserve">при обращении в регистрирующий орган (через многофункциональный центр) с заявлением о прекращении деятельности в качестве индивидуального </w:t>
            </w:r>
            <w:r w:rsidRPr="00945366">
              <w:rPr>
                <w:rFonts w:ascii="Times New Roman" w:hAnsi="Times New Roman"/>
                <w:bCs/>
              </w:rPr>
              <w:lastRenderedPageBreak/>
              <w:t>предпринимателя на заявителя не может возлагаться бремя негативных последствий, вызванных ошибкой, допущенной сотрудником МФЦ, не засвидетельствовавшим подпись заявителя. В этом случае регистрирующий орган должен принять меры к идентификации заявителя;</w:t>
            </w:r>
          </w:p>
          <w:p w:rsidR="00945366" w:rsidRPr="00945366" w:rsidRDefault="00945366" w:rsidP="00945366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945366">
              <w:rPr>
                <w:rFonts w:ascii="Times New Roman" w:hAnsi="Times New Roman"/>
                <w:bCs/>
              </w:rPr>
              <w:t>заинтересованное лицо правомочно оспорить заключение негосударственной экспертизы, положительное заключение которой является условием осуществления градостроительной деятельности, в порядке главы 24 АПК РФ, если такое заключение не соответствует закону или иному нормативному правовому акту и нарушает права и законные интересы данного лица в сфере предпринимательской и иной экономической деятельности;</w:t>
            </w:r>
          </w:p>
          <w:p w:rsidR="00945366" w:rsidRPr="00945366" w:rsidRDefault="00945366" w:rsidP="00945366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945366">
              <w:rPr>
                <w:rFonts w:ascii="Times New Roman" w:hAnsi="Times New Roman"/>
                <w:bCs/>
              </w:rPr>
              <w:t>арбитражный суд не может возложить на орган местного самоуправления обязанность выдать разрешение на строительство без установления всех обстоятельств, свидетельствующих о допустимости выдачи такого разрешения и отсутствии правовых препятствий для его выдачи;</w:t>
            </w:r>
          </w:p>
          <w:p w:rsidR="00945366" w:rsidRPr="00945366" w:rsidRDefault="00945366" w:rsidP="00945366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945366">
              <w:rPr>
                <w:rFonts w:ascii="Times New Roman" w:hAnsi="Times New Roman"/>
                <w:bCs/>
              </w:rPr>
              <w:t>основанием для признания постановления судебного пристава-исполнителя об оценке имущества должника недействительным является не само по себе отсутствие предупреждения оценщика об уголовной ответственности за дачу заведомо ложного отчета, а совокупность обстоятельств, указывающих на недостоверность оценки имущества, включая допущенное судебным приставом-исполнителем нарушение порядка привлечения оценщика, которое привело к ущемлению прав и законных интересов участников исполнительного производства;</w:t>
            </w:r>
            <w:proofErr w:type="gramEnd"/>
          </w:p>
          <w:p w:rsidR="00945366" w:rsidRPr="00945366" w:rsidRDefault="00945366" w:rsidP="00945366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945366">
              <w:rPr>
                <w:rFonts w:ascii="Times New Roman" w:hAnsi="Times New Roman"/>
                <w:bCs/>
              </w:rPr>
              <w:t>жалоба, поданная в контрольный орган в сфере закупок, не содержащая сведений об адресе электронной почты заявителя, не подлежит возврату, если позволяет идентифицировать заявителя и направлять ему информацию;</w:t>
            </w:r>
          </w:p>
          <w:p w:rsidR="007C27DC" w:rsidRPr="007C27DC" w:rsidRDefault="00945366" w:rsidP="00945366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945366">
              <w:rPr>
                <w:rFonts w:ascii="Times New Roman" w:hAnsi="Times New Roman"/>
                <w:bCs/>
              </w:rPr>
              <w:t>в случае оспаривания постановления судебного пристава-исполнителя о взыскании исполнительского сбора к заявлению, подаваемому в арбитражный суд, должно быть приложено уведомление о вручении или иные документы, подтверждающие направление копии заявления и необходимых доказатель</w:t>
            </w:r>
            <w:proofErr w:type="gramStart"/>
            <w:r w:rsidRPr="00945366">
              <w:rPr>
                <w:rFonts w:ascii="Times New Roman" w:hAnsi="Times New Roman"/>
                <w:bCs/>
              </w:rPr>
              <w:t>ств др</w:t>
            </w:r>
            <w:proofErr w:type="gramEnd"/>
            <w:r w:rsidRPr="00945366">
              <w:rPr>
                <w:rFonts w:ascii="Times New Roman" w:hAnsi="Times New Roman"/>
                <w:bCs/>
              </w:rPr>
              <w:t>угой стороне исполнительного производства, по результатам которого установлен исполнительский сбор.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DC" w:rsidRPr="00821039" w:rsidRDefault="007C27DC" w:rsidP="0082103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60FC" w:rsidRPr="00206E40" w:rsidTr="008B60FC">
        <w:trPr>
          <w:trHeight w:val="77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C" w:rsidRPr="008B60FC" w:rsidRDefault="008B60FC" w:rsidP="008B6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ОБЛАСТНОЕ ЗАКОНОДАТЕЛЬСТВО</w:t>
            </w:r>
          </w:p>
        </w:tc>
      </w:tr>
      <w:tr w:rsidR="00E415D3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D3" w:rsidRPr="008904AF" w:rsidRDefault="00E415D3" w:rsidP="008904AF">
            <w:pPr>
              <w:pStyle w:val="ac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6" w:rsidRPr="00945366" w:rsidRDefault="00945366" w:rsidP="0094536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45366">
              <w:rPr>
                <w:rFonts w:ascii="Times New Roman" w:hAnsi="Times New Roman"/>
                <w:sz w:val="24"/>
                <w:szCs w:val="24"/>
              </w:rPr>
              <w:tab/>
              <w:t>Постановление Правительства Иркутской области от 12.08.2019 N 623-пп</w:t>
            </w:r>
          </w:p>
          <w:p w:rsidR="00E415D3" w:rsidRPr="00EE492C" w:rsidRDefault="00945366" w:rsidP="0094536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45366">
              <w:rPr>
                <w:rFonts w:ascii="Times New Roman" w:hAnsi="Times New Roman"/>
                <w:sz w:val="24"/>
                <w:szCs w:val="24"/>
              </w:rPr>
              <w:tab/>
              <w:t xml:space="preserve">"О внесении изменений в Порядок </w:t>
            </w:r>
            <w:proofErr w:type="gramStart"/>
            <w:r w:rsidRPr="00945366">
              <w:rPr>
                <w:rFonts w:ascii="Times New Roman" w:hAnsi="Times New Roman"/>
                <w:sz w:val="24"/>
                <w:szCs w:val="24"/>
              </w:rPr>
              <w:t>установления необходимости проведения капитального ремонта общего имущества</w:t>
            </w:r>
            <w:proofErr w:type="gramEnd"/>
            <w:r w:rsidRPr="00945366">
              <w:rPr>
                <w:rFonts w:ascii="Times New Roman" w:hAnsi="Times New Roman"/>
                <w:sz w:val="24"/>
                <w:szCs w:val="24"/>
              </w:rPr>
              <w:t xml:space="preserve"> в многоквартирном доме"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D3" w:rsidRPr="00EE492C" w:rsidRDefault="00945366" w:rsidP="00183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945366">
              <w:rPr>
                <w:rFonts w:ascii="Times New Roman" w:hAnsi="Times New Roman"/>
                <w:bCs/>
              </w:rPr>
              <w:t>Изменениями, внесенными в постановление Правительства Иркутской области от 19 августа 2015 года N 417-пп, установлено, что Порядок не распространяется на многоквартирные дома, признанные аварийными и подлежащими сносу или реконструкции, на многоквартирные дома, в которых имеется менее чем пять (ранее - три) квартиры, а также на многоквартирные дома, в отношении которых на дату утверждения или актуализации региональной программы в порядке, установленном Правительством</w:t>
            </w:r>
            <w:proofErr w:type="gramEnd"/>
            <w:r w:rsidRPr="00945366">
              <w:rPr>
                <w:rFonts w:ascii="Times New Roman" w:hAnsi="Times New Roman"/>
                <w:bCs/>
              </w:rPr>
              <w:t xml:space="preserve"> Иркутской области, приняты решения о сносе или реконструкции.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6" w:rsidRPr="00945366" w:rsidRDefault="00945366" w:rsidP="0094536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366">
              <w:rPr>
                <w:rFonts w:ascii="Times New Roman" w:hAnsi="Times New Roman"/>
                <w:bCs/>
                <w:sz w:val="24"/>
                <w:szCs w:val="24"/>
              </w:rPr>
              <w:t>Официальный интернет-портал правовой информации Иркутской области http://www.ogirk.ru, 14.08.2019,</w:t>
            </w:r>
          </w:p>
          <w:p w:rsidR="00E415D3" w:rsidRPr="00EE492C" w:rsidRDefault="00945366" w:rsidP="0094536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366">
              <w:rPr>
                <w:rFonts w:ascii="Times New Roman" w:hAnsi="Times New Roman"/>
                <w:bCs/>
                <w:sz w:val="24"/>
                <w:szCs w:val="24"/>
              </w:rPr>
              <w:t xml:space="preserve">Официальный интернет-портал правовой информации http://www.pravo.gov.ru, </w:t>
            </w:r>
            <w:r w:rsidRPr="0094536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20.08.2019</w:t>
            </w:r>
          </w:p>
        </w:tc>
      </w:tr>
      <w:tr w:rsidR="00611CAB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AB" w:rsidRPr="008904AF" w:rsidRDefault="00611CAB" w:rsidP="008904AF">
            <w:pPr>
              <w:pStyle w:val="ac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6" w:rsidRPr="00945366" w:rsidRDefault="00945366" w:rsidP="0094536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45366">
              <w:rPr>
                <w:rFonts w:ascii="Times New Roman" w:hAnsi="Times New Roman"/>
                <w:sz w:val="24"/>
                <w:szCs w:val="24"/>
              </w:rPr>
              <w:t>Постановление Правительства Иркутской области от 13.08.2019 N 641-пп</w:t>
            </w:r>
          </w:p>
          <w:p w:rsidR="00611CAB" w:rsidRPr="00E415D3" w:rsidRDefault="00945366" w:rsidP="0094536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45366">
              <w:rPr>
                <w:rFonts w:ascii="Times New Roman" w:hAnsi="Times New Roman"/>
                <w:sz w:val="24"/>
                <w:szCs w:val="24"/>
              </w:rPr>
              <w:t>"О внесении изменений в пункт 4 Порядка принятия решения о проведении капитального ремонта общего имущества в многоквартирном доме в случае возникновения аварии, иных чрезвычайных ситуаций природного или техногенного характера"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AB" w:rsidRPr="00E415D3" w:rsidRDefault="00945366" w:rsidP="00183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945366">
              <w:rPr>
                <w:rFonts w:ascii="Times New Roman" w:hAnsi="Times New Roman"/>
                <w:bCs/>
              </w:rPr>
              <w:t>Изменениями, внесенными в постановление Правительства Иркутской области от 30 мая 2017 года N 349-пп, установлено, что орган местного самоуправления городского, сельского поселения и городского округа Иркутской области не позднее чем через 10 календарных дней со дня возникновения аварии, а в случае иных чрезвычайных ситуаций природного или техногенного характера - в течение срока действия режима чрезвычайной ситуации природного или техногенного характера, но</w:t>
            </w:r>
            <w:proofErr w:type="gramEnd"/>
            <w:r w:rsidRPr="00945366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945366">
              <w:rPr>
                <w:rFonts w:ascii="Times New Roman" w:hAnsi="Times New Roman"/>
                <w:bCs/>
              </w:rPr>
              <w:t>не позднее 10 календарных дней со дня снятия указанного режима направляет региональному оператору: копию решения органа местного самоуправления о признании ситуации аварийной и создающей угрозу возникновения чрезвычайной ситуации либо копию правового акта о введении режима чрезвычайной ситуации в зависимости от классификации чрезвычайной ситуации, утвержденной постановлением Правительства Российской Федерации;</w:t>
            </w:r>
            <w:proofErr w:type="gramEnd"/>
            <w:r w:rsidRPr="00945366">
              <w:rPr>
                <w:rFonts w:ascii="Times New Roman" w:hAnsi="Times New Roman"/>
                <w:bCs/>
              </w:rPr>
              <w:t xml:space="preserve"> документы, подтверждающие факт повреждения и (или) уничтожения конструктивных элементов и (или) систем инженерно-технического обеспечения многоквартирного дома, возникших вследствие аварии, иной чрезвычайной ситуации природного или техногенного характера.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6" w:rsidRPr="00945366" w:rsidRDefault="00945366" w:rsidP="0094536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366">
              <w:rPr>
                <w:rFonts w:ascii="Times New Roman" w:hAnsi="Times New Roman"/>
                <w:bCs/>
                <w:sz w:val="24"/>
                <w:szCs w:val="24"/>
              </w:rPr>
              <w:t>Официальный интернет-портал правовой информации Иркутской области http://www.ogirk.ru, 15.08.2019,</w:t>
            </w:r>
          </w:p>
          <w:p w:rsidR="00611CAB" w:rsidRPr="00E415D3" w:rsidRDefault="00945366" w:rsidP="0094536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366">
              <w:rPr>
                <w:rFonts w:ascii="Times New Roman" w:hAnsi="Times New Roman"/>
                <w:bCs/>
                <w:sz w:val="24"/>
                <w:szCs w:val="24"/>
              </w:rPr>
              <w:t>Официальный интернет-портал правовой информации http://www.pravo.gov.ru, 19.08.2019</w:t>
            </w:r>
          </w:p>
        </w:tc>
      </w:tr>
      <w:tr w:rsidR="00945366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6" w:rsidRPr="008904AF" w:rsidRDefault="00945366" w:rsidP="008904AF">
            <w:pPr>
              <w:pStyle w:val="ac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6" w:rsidRPr="00945366" w:rsidRDefault="00945366" w:rsidP="0094536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45366">
              <w:rPr>
                <w:rFonts w:ascii="Times New Roman" w:hAnsi="Times New Roman"/>
                <w:sz w:val="24"/>
                <w:szCs w:val="24"/>
              </w:rPr>
              <w:t>Постановление Правительства Иркутской области от 12.08.2019 N 624-пп</w:t>
            </w:r>
          </w:p>
          <w:p w:rsidR="00945366" w:rsidRPr="00945366" w:rsidRDefault="00945366" w:rsidP="0094536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45366">
              <w:rPr>
                <w:rFonts w:ascii="Times New Roman" w:hAnsi="Times New Roman"/>
                <w:sz w:val="24"/>
                <w:szCs w:val="24"/>
              </w:rPr>
              <w:t>"О внесении изменения в пункт 2 Перечня услуг и (или) работ по капитальному ремонту общего имущества в многоквартирном доме, расположенном на территории Иркутской области, которые могут финансироваться за счет средств государственной поддержки Иркутской области"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6" w:rsidRPr="00945366" w:rsidRDefault="00945366" w:rsidP="00183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945366">
              <w:rPr>
                <w:rFonts w:ascii="Times New Roman" w:hAnsi="Times New Roman"/>
                <w:bCs/>
              </w:rPr>
              <w:t>Изменениями, внесенными в постановление Правительства Иркутской области от 3 апреля 2015 года N 120-пп, в Перечень услуг включено: ремонт, замена, модернизация лифтов, ремонт лифтовых шахт, машинных и блочных помещений (ранее - ремонт или замена лифтового оборудования, признанного непригодным для эксплуатации, ремонт лифтовых шахт).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6" w:rsidRPr="00945366" w:rsidRDefault="00945366" w:rsidP="0094536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366">
              <w:rPr>
                <w:rFonts w:ascii="Times New Roman" w:hAnsi="Times New Roman"/>
                <w:bCs/>
                <w:sz w:val="24"/>
                <w:szCs w:val="24"/>
              </w:rPr>
              <w:t>Официальный интернет-портал правовой информации Иркутской области http://www.ogirk.ru, 14.08.2019,</w:t>
            </w:r>
          </w:p>
          <w:p w:rsidR="00945366" w:rsidRPr="00945366" w:rsidRDefault="00945366" w:rsidP="0094536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366">
              <w:rPr>
                <w:rFonts w:ascii="Times New Roman" w:hAnsi="Times New Roman"/>
                <w:bCs/>
                <w:sz w:val="24"/>
                <w:szCs w:val="24"/>
              </w:rPr>
              <w:t>Официальный интернет-портал правовой информации http://www.pravo.gov.ru, 20.08.2019</w:t>
            </w:r>
          </w:p>
        </w:tc>
      </w:tr>
      <w:tr w:rsidR="00945366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6" w:rsidRPr="008904AF" w:rsidRDefault="00945366" w:rsidP="008904AF">
            <w:pPr>
              <w:pStyle w:val="ac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6" w:rsidRPr="00945366" w:rsidRDefault="00945366" w:rsidP="0094536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45366">
              <w:rPr>
                <w:rFonts w:ascii="Times New Roman" w:hAnsi="Times New Roman"/>
                <w:sz w:val="24"/>
                <w:szCs w:val="24"/>
              </w:rPr>
              <w:t>Постановление Правительства Иркутской области от 12.08.2019 N 626-пп</w:t>
            </w:r>
          </w:p>
          <w:p w:rsidR="00945366" w:rsidRPr="00945366" w:rsidRDefault="00945366" w:rsidP="0094536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45366">
              <w:rPr>
                <w:rFonts w:ascii="Times New Roman" w:hAnsi="Times New Roman"/>
                <w:sz w:val="24"/>
                <w:szCs w:val="24"/>
              </w:rPr>
              <w:t xml:space="preserve">"О внесении изменения в строку 2 размера предельной стоимости услуг и (или) работ по капитальному ремонту общего имущества в многоквартирных домах, </w:t>
            </w:r>
            <w:r w:rsidRPr="00945366">
              <w:rPr>
                <w:rFonts w:ascii="Times New Roman" w:hAnsi="Times New Roman"/>
                <w:sz w:val="24"/>
                <w:szCs w:val="24"/>
              </w:rPr>
              <w:lastRenderedPageBreak/>
              <w:t>расположенных на территории Иркутской области,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6" w:rsidRPr="00945366" w:rsidRDefault="00945366" w:rsidP="00183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945366">
              <w:rPr>
                <w:rFonts w:ascii="Times New Roman" w:hAnsi="Times New Roman"/>
                <w:bCs/>
              </w:rPr>
              <w:lastRenderedPageBreak/>
              <w:t>Изменениями, внесенными в постановление Правительства Иркутской области от 20 октября 2014 года N 510-пп, в частности перечень услуг (работ) дополнен ремонтом, заменой, модернизацией лифтов, ремонтом лифтовых шахт, машинных и блочных помещений.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6" w:rsidRPr="00945366" w:rsidRDefault="00945366" w:rsidP="0094536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366">
              <w:rPr>
                <w:rFonts w:ascii="Times New Roman" w:hAnsi="Times New Roman"/>
                <w:bCs/>
                <w:sz w:val="24"/>
                <w:szCs w:val="24"/>
              </w:rPr>
              <w:t>Официальный интернет-портал правовой информации Иркутской области http://www.ogirk.ru, 14.08.2019,</w:t>
            </w:r>
          </w:p>
          <w:p w:rsidR="00945366" w:rsidRPr="00945366" w:rsidRDefault="00945366" w:rsidP="0094536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366">
              <w:rPr>
                <w:rFonts w:ascii="Times New Roman" w:hAnsi="Times New Roman"/>
                <w:bCs/>
                <w:sz w:val="24"/>
                <w:szCs w:val="24"/>
              </w:rPr>
              <w:t xml:space="preserve">Официальный интернет-портал правовой информации http://www.pravo.gov.ru, </w:t>
            </w:r>
            <w:r w:rsidRPr="0094536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20.08.2019</w:t>
            </w:r>
          </w:p>
        </w:tc>
      </w:tr>
      <w:tr w:rsidR="00365394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94" w:rsidRPr="008904AF" w:rsidRDefault="00365394" w:rsidP="008904AF">
            <w:pPr>
              <w:pStyle w:val="ac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94" w:rsidRPr="00365394" w:rsidRDefault="00365394" w:rsidP="0036539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65394">
              <w:rPr>
                <w:rFonts w:ascii="Times New Roman" w:hAnsi="Times New Roman"/>
                <w:sz w:val="24"/>
                <w:szCs w:val="24"/>
              </w:rPr>
              <w:t>Постановление Правительства Иркутской области от 15.08.2019 N 655-пп</w:t>
            </w:r>
          </w:p>
          <w:p w:rsidR="00365394" w:rsidRPr="00945366" w:rsidRDefault="00365394" w:rsidP="0036539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65394">
              <w:rPr>
                <w:rFonts w:ascii="Times New Roman" w:hAnsi="Times New Roman"/>
                <w:sz w:val="24"/>
                <w:szCs w:val="24"/>
              </w:rPr>
              <w:t xml:space="preserve">"О внесении изменений в перечень межбюджетных трансфертов, предоставляемых из областного бюджета местным бюджетам в форме субсидий, субвенций и иных межбюджетных трансфертов, имеющих целевое назначение, полномочия получателя средств областного </w:t>
            </w:r>
            <w:proofErr w:type="gramStart"/>
            <w:r w:rsidRPr="00365394">
              <w:rPr>
                <w:rFonts w:ascii="Times New Roman" w:hAnsi="Times New Roman"/>
                <w:sz w:val="24"/>
                <w:szCs w:val="24"/>
              </w:rPr>
              <w:t>бюджета</w:t>
            </w:r>
            <w:proofErr w:type="gramEnd"/>
            <w:r w:rsidRPr="00365394">
              <w:rPr>
                <w:rFonts w:ascii="Times New Roman" w:hAnsi="Times New Roman"/>
                <w:sz w:val="24"/>
                <w:szCs w:val="24"/>
              </w:rPr>
              <w:t xml:space="preserve"> по перечислению которых в 2019 году вправе осуществлять Управление Федерального казначейства по Иркутской области"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94" w:rsidRPr="00945366" w:rsidRDefault="00365394" w:rsidP="00183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365394">
              <w:rPr>
                <w:rFonts w:ascii="Times New Roman" w:hAnsi="Times New Roman"/>
                <w:bCs/>
              </w:rPr>
              <w:t xml:space="preserve">Изменениями, внесенными в постановление Правительства Иркутской области от 28.12.2018 N 983-пп, перечень межбюджетных трансфертов дополнен следующими: субсидии местным бюджетам на обеспечение мероприятий по переселению граждан из аварийного жилищного фонда, осуществляемых за счет средств областного бюджета; </w:t>
            </w:r>
            <w:proofErr w:type="gramStart"/>
            <w:r w:rsidRPr="00365394">
              <w:rPr>
                <w:rFonts w:ascii="Times New Roman" w:hAnsi="Times New Roman"/>
                <w:bCs/>
              </w:rPr>
              <w:t xml:space="preserve">субсидии из областного бюджета местным бюджетам в целях </w:t>
            </w:r>
            <w:proofErr w:type="spellStart"/>
            <w:r w:rsidRPr="00365394">
              <w:rPr>
                <w:rFonts w:ascii="Times New Roman" w:hAnsi="Times New Roman"/>
                <w:bCs/>
              </w:rPr>
              <w:t>софинансирования</w:t>
            </w:r>
            <w:proofErr w:type="spellEnd"/>
            <w:r w:rsidRPr="00365394">
              <w:rPr>
                <w:rFonts w:ascii="Times New Roman" w:hAnsi="Times New Roman"/>
                <w:bCs/>
              </w:rPr>
              <w:t xml:space="preserve"> расходных обязательств муниципальных образований Иркутской области на приобретение спортивного оборудования и инвентаря для муниципальных организаций, осуществляющих деятельность в сфере физической культуры и спорта, пострадавших от чрезвычайной ситуации регионального характера, сложившейся в результате паводка, вызванного сильными дождями, прошедшими на территории Иркутской области в июне 2019 года;</w:t>
            </w:r>
            <w:proofErr w:type="gramEnd"/>
            <w:r w:rsidRPr="00365394">
              <w:rPr>
                <w:rFonts w:ascii="Times New Roman" w:hAnsi="Times New Roman"/>
                <w:bCs/>
              </w:rPr>
              <w:t xml:space="preserve"> субсидии из областного бюджета местным бюджетам в целях </w:t>
            </w:r>
            <w:proofErr w:type="spellStart"/>
            <w:r w:rsidRPr="00365394">
              <w:rPr>
                <w:rFonts w:ascii="Times New Roman" w:hAnsi="Times New Roman"/>
                <w:bCs/>
              </w:rPr>
              <w:t>софинансирования</w:t>
            </w:r>
            <w:proofErr w:type="spellEnd"/>
            <w:r w:rsidRPr="00365394">
              <w:rPr>
                <w:rFonts w:ascii="Times New Roman" w:hAnsi="Times New Roman"/>
                <w:bCs/>
              </w:rPr>
              <w:t xml:space="preserve"> расходных обязательств муниципальных образований Иркутской области на осуществление мероприятий по оказанию поддержки субъектам малого и среднего предпринимательства, пострадавшим в результате чрезвычайных ситуаций; </w:t>
            </w:r>
            <w:proofErr w:type="gramStart"/>
            <w:r w:rsidRPr="00365394">
              <w:rPr>
                <w:rFonts w:ascii="Times New Roman" w:hAnsi="Times New Roman"/>
                <w:bCs/>
              </w:rPr>
              <w:t xml:space="preserve">субсидии из областного бюджета местным бюджетам в целях </w:t>
            </w:r>
            <w:proofErr w:type="spellStart"/>
            <w:r w:rsidRPr="00365394">
              <w:rPr>
                <w:rFonts w:ascii="Times New Roman" w:hAnsi="Times New Roman"/>
                <w:bCs/>
              </w:rPr>
              <w:t>софинансирования</w:t>
            </w:r>
            <w:proofErr w:type="spellEnd"/>
            <w:r w:rsidRPr="00365394">
              <w:rPr>
                <w:rFonts w:ascii="Times New Roman" w:hAnsi="Times New Roman"/>
                <w:bCs/>
              </w:rPr>
              <w:t xml:space="preserve"> расходных обязательств муниципальных образований Иркутской области на организацию предоставления общедоступного и бесплатного дошкольного, начального общего, основного общего, среднего общего образования обучающимся по основным общеобразовательным программам в муниципальных образовательных организациях в Иркутской области, пострадавших от чрезвычайной ситуации регионального характера, сложившейся в результате паводка, вызванного сильными дождями, прошедшими на территории Иркутской области в</w:t>
            </w:r>
            <w:proofErr w:type="gramEnd"/>
            <w:r w:rsidRPr="00365394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365394">
              <w:rPr>
                <w:rFonts w:ascii="Times New Roman" w:hAnsi="Times New Roman"/>
                <w:bCs/>
              </w:rPr>
              <w:t>июне 2019 года; субсидии местным бюджетам на ремонт пешеходных переходов (мостов, виадуков) на территориях муниципальных образований Иркутской области; иные межбюджетные трансферты на приобретение, разгрузку, распиловку и доставку дров до дворов граждан, пострадавших в результате чрезвычайной ситуации, сложившейся в результате паводка, вызванного сильными дождями, прошедшими в июне 2019 года на территории Иркутской области, и прочими.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94" w:rsidRPr="00365394" w:rsidRDefault="00365394" w:rsidP="0036539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394">
              <w:rPr>
                <w:rFonts w:ascii="Times New Roman" w:hAnsi="Times New Roman"/>
                <w:bCs/>
                <w:sz w:val="24"/>
                <w:szCs w:val="24"/>
              </w:rPr>
              <w:t>Официальный интернет-портал правовой информации Иркутской области http://www.ogirk.ru, 15.08.2019,</w:t>
            </w:r>
          </w:p>
          <w:p w:rsidR="00365394" w:rsidRPr="00945366" w:rsidRDefault="00365394" w:rsidP="0036539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394">
              <w:rPr>
                <w:rFonts w:ascii="Times New Roman" w:hAnsi="Times New Roman"/>
                <w:bCs/>
                <w:sz w:val="24"/>
                <w:szCs w:val="24"/>
              </w:rPr>
              <w:t>Официальный интернет-портал правовой информации http://www.pravo.gov.ru, 19.08.2019</w:t>
            </w:r>
          </w:p>
        </w:tc>
      </w:tr>
      <w:tr w:rsidR="00365394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94" w:rsidRPr="008904AF" w:rsidRDefault="00365394" w:rsidP="008904AF">
            <w:pPr>
              <w:pStyle w:val="ac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94" w:rsidRPr="00365394" w:rsidRDefault="00365394" w:rsidP="0036539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65394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</w:t>
            </w:r>
            <w:r w:rsidRPr="00365394">
              <w:rPr>
                <w:rFonts w:ascii="Times New Roman" w:hAnsi="Times New Roman"/>
                <w:sz w:val="24"/>
                <w:szCs w:val="24"/>
              </w:rPr>
              <w:lastRenderedPageBreak/>
              <w:t>Иркутской области от 13.08.2019 N 651-пп</w:t>
            </w:r>
          </w:p>
          <w:p w:rsidR="00365394" w:rsidRPr="00945366" w:rsidRDefault="00365394" w:rsidP="0036539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5394">
              <w:rPr>
                <w:rFonts w:ascii="Times New Roman" w:hAnsi="Times New Roman"/>
                <w:sz w:val="24"/>
                <w:szCs w:val="24"/>
              </w:rPr>
              <w:t xml:space="preserve">"Об утверждении Положения о предоставлении и расходовании субсидий из областного бюджета местным бюджетам в целях </w:t>
            </w:r>
            <w:proofErr w:type="spellStart"/>
            <w:r w:rsidRPr="00365394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365394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муниципальных образований Иркутской области на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лет"</w:t>
            </w:r>
            <w:proofErr w:type="gram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94" w:rsidRPr="00945366" w:rsidRDefault="00365394" w:rsidP="00183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365394">
              <w:rPr>
                <w:rFonts w:ascii="Times New Roman" w:hAnsi="Times New Roman"/>
                <w:bCs/>
              </w:rPr>
              <w:lastRenderedPageBreak/>
              <w:t xml:space="preserve">Положением установлено, что исполнительным органом государственной власти, </w:t>
            </w:r>
            <w:r w:rsidRPr="00365394">
              <w:rPr>
                <w:rFonts w:ascii="Times New Roman" w:hAnsi="Times New Roman"/>
                <w:bCs/>
              </w:rPr>
              <w:lastRenderedPageBreak/>
              <w:t xml:space="preserve">уполномоченным на предоставление субсидий, является министерство образования Иркутской области. Предоставление субсидий осуществляется в пределах лимитов бюджетных обязательств, доведенных до министерства на соответствующий финансовый год, в соответствии со сводной бюджетной росписью областного бюджета. </w:t>
            </w:r>
            <w:proofErr w:type="gramStart"/>
            <w:r w:rsidRPr="00365394">
              <w:rPr>
                <w:rFonts w:ascii="Times New Roman" w:hAnsi="Times New Roman"/>
                <w:bCs/>
              </w:rPr>
              <w:t>Критериями отбора муниципальных образований для предоставления субсидий являются: наличие на территории муниципального образования объекта, приобретение, строительство, реконструкция, капитальный ремонт которого осуществлялись (осуществляются) в году, предшествующем году предоставления субсидий, или в году предоставления субсидий с привлечением средств областного бюджета в рамках государственных программ Иркутской области в целях создания дополнительных мест; наличие потребности муниципального образования в приобретении средств обучения и воспитания.</w:t>
            </w:r>
            <w:proofErr w:type="gramEnd"/>
            <w:r w:rsidRPr="00365394">
              <w:rPr>
                <w:rFonts w:ascii="Times New Roman" w:hAnsi="Times New Roman"/>
                <w:bCs/>
              </w:rPr>
              <w:t xml:space="preserve"> Условиями предоставления субсидий являются: наличие муниципальной программы, предусматривающей реализацию мероприятий по приобретению средств обучения и воспитания; наличие в местном бюджете бюджетных ассигнований на реализацию мероприятий в объеме, необходимом для их реализации, включающем размер планируемых к предоставлению субсидий; создание </w:t>
            </w:r>
            <w:proofErr w:type="gramStart"/>
            <w:r w:rsidRPr="00365394">
              <w:rPr>
                <w:rFonts w:ascii="Times New Roman" w:hAnsi="Times New Roman"/>
                <w:bCs/>
              </w:rPr>
              <w:t>за счет средств местного бюджета в дошкольных организациях дополнительных мест для детей в возрасте до семи лет</w:t>
            </w:r>
            <w:proofErr w:type="gramEnd"/>
            <w:r w:rsidRPr="00365394">
              <w:rPr>
                <w:rFonts w:ascii="Times New Roman" w:hAnsi="Times New Roman"/>
                <w:bCs/>
              </w:rPr>
              <w:t xml:space="preserve"> в году, предшествующем году предоставления субсидий, или в году предоставления субсидий путем строительства, реконструкции, выкупа, перепрофилирования, капитального ремонта, поддержки государственно-частного партнерства. Условием расходования субсидий является приобретение средств обучения и воспитания, соответствующих примерному перечню средств обучения и воспитания, необходимых для реализации образовательных программ дошкольного образования, соответствующих современным условиям обучения, и нормативу стоимости оснащения одного места воспитанника указанными средствами обучения и воспитания, утвержденным правовым актом министерства. Предоставление субсидий осуществляется на основании соглашения о предоставлении субсидий, заключаемого между министерством и органом местного самоуправления муниципального образования.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94" w:rsidRPr="00365394" w:rsidRDefault="00365394" w:rsidP="0036539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39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Официальный интернет-</w:t>
            </w:r>
            <w:r w:rsidRPr="0036539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портал правовой информации Иркутской области http://www.ogirk.ru, 15.08.2019,</w:t>
            </w:r>
          </w:p>
          <w:p w:rsidR="00365394" w:rsidRPr="00945366" w:rsidRDefault="00365394" w:rsidP="0036539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394">
              <w:rPr>
                <w:rFonts w:ascii="Times New Roman" w:hAnsi="Times New Roman"/>
                <w:bCs/>
                <w:sz w:val="24"/>
                <w:szCs w:val="24"/>
              </w:rPr>
              <w:t>Официальный интернет-портал правовой информации http://www.pravo.gov.ru, 16.08.2019</w:t>
            </w:r>
          </w:p>
        </w:tc>
      </w:tr>
      <w:tr w:rsidR="00611CAB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AB" w:rsidRPr="008904AF" w:rsidRDefault="00611CAB" w:rsidP="008904AF">
            <w:pPr>
              <w:pStyle w:val="ac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6" w:rsidRPr="00945366" w:rsidRDefault="00945366" w:rsidP="0094536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45366">
              <w:rPr>
                <w:rFonts w:ascii="Times New Roman" w:hAnsi="Times New Roman"/>
                <w:sz w:val="24"/>
                <w:szCs w:val="24"/>
              </w:rPr>
              <w:t>Постановление Правительства Иркутской области от 12.08.2019 N 628-пп</w:t>
            </w:r>
          </w:p>
          <w:p w:rsidR="00611CAB" w:rsidRPr="00611CAB" w:rsidRDefault="00945366" w:rsidP="0094536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45366">
              <w:rPr>
                <w:rFonts w:ascii="Times New Roman" w:hAnsi="Times New Roman"/>
                <w:sz w:val="24"/>
                <w:szCs w:val="24"/>
              </w:rPr>
              <w:t xml:space="preserve">"О внесении изменений в Порядок направления, рассмотрения предложений и принятия решения о целесообразности переселения жителей из населенных </w:t>
            </w:r>
            <w:r w:rsidRPr="00945366">
              <w:rPr>
                <w:rFonts w:ascii="Times New Roman" w:hAnsi="Times New Roman"/>
                <w:sz w:val="24"/>
                <w:szCs w:val="24"/>
              </w:rPr>
              <w:lastRenderedPageBreak/>
              <w:t>пунктов Иркутской области"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AB" w:rsidRPr="00611CAB" w:rsidRDefault="00945366" w:rsidP="00183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945366">
              <w:rPr>
                <w:rFonts w:ascii="Times New Roman" w:hAnsi="Times New Roman"/>
                <w:bCs/>
              </w:rPr>
              <w:lastRenderedPageBreak/>
              <w:t>Изменениями, внесенными в постановление Правительства Иркутской области от 20 февраля 2019 года N 130-пп, определено, что предложения о целесообразности переселения жителей из населенных пунктов Иркутской области могут быть направлены в отношении населенных пунктов, одновременно относящихся к населенным пунктам с численностью граждан, зарегистрированных по месту жительства на территории населенного пункта, менее 100 человек;</w:t>
            </w:r>
            <w:proofErr w:type="gramEnd"/>
            <w:r w:rsidRPr="00945366">
              <w:rPr>
                <w:rFonts w:ascii="Times New Roman" w:hAnsi="Times New Roman"/>
                <w:bCs/>
              </w:rPr>
              <w:t xml:space="preserve"> отнесенным к труднодоступным и отдаленным местностям в соответствии с законодательством Иркутской области о Перечне труднодоступных и отдаленных местностей в Иркутской области; входящим в Перечень районов Крайнего Севера и приравненных к ним местностей с ограниченными сроками завоза грузов </w:t>
            </w:r>
            <w:r w:rsidRPr="00945366">
              <w:rPr>
                <w:rFonts w:ascii="Times New Roman" w:hAnsi="Times New Roman"/>
                <w:bCs/>
              </w:rPr>
              <w:lastRenderedPageBreak/>
              <w:t>(продукции), утвержденный постановлением Правительства Российской Федерации; в отношении населенных пунктов, подверженных природно-климатической или техногенной катастрофе, в результате которой населенный пункт непригоден для проживания.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6" w:rsidRPr="00945366" w:rsidRDefault="00945366" w:rsidP="0094536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36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Официальный интернет-портал правовой информации Иркутской области http://www.ogirk.ru, 14.08.2019,</w:t>
            </w:r>
          </w:p>
          <w:p w:rsidR="00611CAB" w:rsidRPr="00611CAB" w:rsidRDefault="00945366" w:rsidP="0094536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366">
              <w:rPr>
                <w:rFonts w:ascii="Times New Roman" w:hAnsi="Times New Roman"/>
                <w:bCs/>
                <w:sz w:val="24"/>
                <w:szCs w:val="24"/>
              </w:rPr>
              <w:t xml:space="preserve">Официальный интернет-портал правовой информации http://www.pravo.gov.ru, </w:t>
            </w:r>
            <w:r w:rsidRPr="0094536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20.08.2019</w:t>
            </w:r>
          </w:p>
        </w:tc>
      </w:tr>
      <w:tr w:rsidR="00365394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94" w:rsidRPr="008904AF" w:rsidRDefault="00365394" w:rsidP="008904AF">
            <w:pPr>
              <w:pStyle w:val="ac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94" w:rsidRPr="00365394" w:rsidRDefault="00365394" w:rsidP="0036539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65394">
              <w:rPr>
                <w:rFonts w:ascii="Times New Roman" w:hAnsi="Times New Roman"/>
                <w:sz w:val="24"/>
                <w:szCs w:val="24"/>
              </w:rPr>
              <w:t>Постановление Правительства Иркутской области от 19.08.2019 N 660-пп</w:t>
            </w:r>
          </w:p>
          <w:p w:rsidR="00365394" w:rsidRPr="00945366" w:rsidRDefault="00365394" w:rsidP="0036539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65394">
              <w:rPr>
                <w:rFonts w:ascii="Times New Roman" w:hAnsi="Times New Roman"/>
                <w:sz w:val="24"/>
                <w:szCs w:val="24"/>
              </w:rPr>
              <w:t>"О внесении изменений в постановление Правительства Иркутской области от 29 июня 2017 года N 428-пп"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94" w:rsidRPr="00945366" w:rsidRDefault="00365394" w:rsidP="00183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365394">
              <w:rPr>
                <w:rFonts w:ascii="Times New Roman" w:hAnsi="Times New Roman"/>
                <w:bCs/>
              </w:rPr>
              <w:t>Изменениями, внесенными в постановление Правительства Иркутской области "Об установлении Перечня документов, подтверждающих отнесение заявителей к категории граждан, обладающих правом на предоставление земельных участков в собственность бесплатно", дополнительно утвержден перечень документов, подтверждающих отнесение заявителей к категории граждан, обладающих правом на предоставление земельных участков в собственность бесплатно для индивидуального жилищного строительства, ведения личного подсобного хозяйства: выписка из Единого государственного реестра недвижимости о</w:t>
            </w:r>
            <w:proofErr w:type="gramEnd"/>
            <w:r w:rsidRPr="00365394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365394">
              <w:rPr>
                <w:rFonts w:ascii="Times New Roman" w:hAnsi="Times New Roman"/>
                <w:bCs/>
              </w:rPr>
              <w:t>правах отдельного лица на имевшиеся (имеющиеся) у него объекты недвижимости в отношении заявителя; документ, подтверждающий, что гражданин состоит на учете в качестве нуждающегося в жилых помещениях, предоставляемых по договорам социального найма;</w:t>
            </w:r>
            <w:proofErr w:type="gramEnd"/>
            <w:r w:rsidRPr="00365394">
              <w:rPr>
                <w:rFonts w:ascii="Times New Roman" w:hAnsi="Times New Roman"/>
                <w:bCs/>
              </w:rPr>
              <w:t xml:space="preserve"> свидетельство о заключении брака (для супругов,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94" w:rsidRPr="00365394" w:rsidRDefault="00365394" w:rsidP="0036539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394">
              <w:rPr>
                <w:rFonts w:ascii="Times New Roman" w:hAnsi="Times New Roman"/>
                <w:bCs/>
                <w:sz w:val="24"/>
                <w:szCs w:val="24"/>
              </w:rPr>
              <w:t>Официальный интернет-портал правовой информации Иркутской области http://www.ogirk.ru, 19.08.2019,</w:t>
            </w:r>
          </w:p>
          <w:p w:rsidR="00365394" w:rsidRPr="00945366" w:rsidRDefault="00365394" w:rsidP="0036539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394">
              <w:rPr>
                <w:rFonts w:ascii="Times New Roman" w:hAnsi="Times New Roman"/>
                <w:bCs/>
                <w:sz w:val="24"/>
                <w:szCs w:val="24"/>
              </w:rPr>
              <w:t>Официальный интернет-портал правовой информации http://www.pravo.gov.ru, 23.08.2019</w:t>
            </w:r>
          </w:p>
        </w:tc>
      </w:tr>
      <w:tr w:rsidR="00611CAB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AB" w:rsidRPr="008904AF" w:rsidRDefault="00611CAB" w:rsidP="008904AF">
            <w:pPr>
              <w:pStyle w:val="ac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48" w:rsidRPr="00D60248" w:rsidRDefault="00D60248" w:rsidP="00D6024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60248">
              <w:rPr>
                <w:rFonts w:ascii="Times New Roman" w:hAnsi="Times New Roman"/>
                <w:sz w:val="24"/>
                <w:szCs w:val="24"/>
              </w:rPr>
              <w:t>Постановление Правительства Иркутской области от 30.07.2019 N 584-пп</w:t>
            </w:r>
          </w:p>
          <w:p w:rsidR="00611CAB" w:rsidRPr="00611CAB" w:rsidRDefault="00D60248" w:rsidP="00D6024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60248">
              <w:rPr>
                <w:rFonts w:ascii="Times New Roman" w:hAnsi="Times New Roman"/>
                <w:sz w:val="24"/>
                <w:szCs w:val="24"/>
              </w:rPr>
              <w:t>"Об установлении величины прожиточного минимума по Иркутской области за II квартал 2019 года"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AB" w:rsidRPr="00611CAB" w:rsidRDefault="00D60248" w:rsidP="00183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60248">
              <w:rPr>
                <w:rFonts w:ascii="Times New Roman" w:hAnsi="Times New Roman"/>
                <w:bCs/>
              </w:rPr>
              <w:t xml:space="preserve">Величина прожиточного минимума установлена за II квартал 2019 года: в целом по Иркутской области в расчете на душу населения в размере 11576 рублей, для трудоспособного населения - 12325 рублей, пенсионеров - 9389 рублей, детей - 11959 рублей; </w:t>
            </w:r>
            <w:proofErr w:type="gramStart"/>
            <w:r w:rsidRPr="00D60248">
              <w:rPr>
                <w:rFonts w:ascii="Times New Roman" w:hAnsi="Times New Roman"/>
                <w:bCs/>
              </w:rPr>
              <w:t>по районам Крайнего Севера Иркутской области и местностям, приравненным к районам Крайнего Севера, в расчете на душу населения - 14406 рублей, для трудоспособного населения - 15415 рублей, пенсионеров - 11669 рублей, детей - 15082 рубля; по иным местностям Иркутской области в расчете на душу населения - 10776 рублей, для трудоспособного населения - 11444 рубля, пенсионеров - 8739 рублей, детей - 11068 рублей.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48" w:rsidRPr="00D60248" w:rsidRDefault="00D60248" w:rsidP="00D6024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248">
              <w:rPr>
                <w:rFonts w:ascii="Times New Roman" w:hAnsi="Times New Roman"/>
                <w:bCs/>
                <w:sz w:val="24"/>
                <w:szCs w:val="24"/>
              </w:rPr>
              <w:t>Официальный интернет-портал правовой информации http://www.pravo.gov.ru, 31.07.2019,</w:t>
            </w:r>
          </w:p>
          <w:p w:rsidR="00D60248" w:rsidRPr="00D60248" w:rsidRDefault="00D60248" w:rsidP="00D6024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248">
              <w:rPr>
                <w:rFonts w:ascii="Times New Roman" w:hAnsi="Times New Roman"/>
                <w:bCs/>
                <w:sz w:val="24"/>
                <w:szCs w:val="24"/>
              </w:rPr>
              <w:t>Официальный интернет-портал правовой информации Иркутской области http://www.ogirk.ru, 31.07.2019,</w:t>
            </w:r>
          </w:p>
          <w:p w:rsidR="00D60248" w:rsidRPr="00D60248" w:rsidRDefault="00D60248" w:rsidP="00D6024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248">
              <w:rPr>
                <w:rFonts w:ascii="Times New Roman" w:hAnsi="Times New Roman"/>
                <w:bCs/>
                <w:sz w:val="24"/>
                <w:szCs w:val="24"/>
              </w:rPr>
              <w:t>"Областная", N 89, 09.08.2019,</w:t>
            </w:r>
          </w:p>
          <w:p w:rsidR="00611CAB" w:rsidRPr="00611CAB" w:rsidRDefault="00D60248" w:rsidP="00D6024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248">
              <w:rPr>
                <w:rFonts w:ascii="Times New Roman" w:hAnsi="Times New Roman"/>
                <w:bCs/>
                <w:sz w:val="24"/>
                <w:szCs w:val="24"/>
              </w:rPr>
              <w:t>Официальный интернет-портал правовой информации Иркутской области http://www.ogirk.ru, 09.08.2019</w:t>
            </w:r>
          </w:p>
        </w:tc>
      </w:tr>
      <w:tr w:rsidR="00611CAB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AB" w:rsidRPr="008904AF" w:rsidRDefault="00611CAB" w:rsidP="008904AF">
            <w:pPr>
              <w:pStyle w:val="ac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55" w:rsidRPr="00375D55" w:rsidRDefault="00375D55" w:rsidP="00375D5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75D55">
              <w:rPr>
                <w:rFonts w:ascii="Times New Roman" w:hAnsi="Times New Roman"/>
                <w:sz w:val="24"/>
                <w:szCs w:val="24"/>
              </w:rPr>
              <w:t>Постановление Правительства Иркутской области от 19.07.2019 N 568-пп</w:t>
            </w:r>
          </w:p>
          <w:p w:rsidR="00611CAB" w:rsidRPr="00611CAB" w:rsidRDefault="00375D55" w:rsidP="00375D5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75D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"Об утверждении Положения о предоставлении и расходовании субсидий из областного бюджета местным бюджетам в целях </w:t>
            </w:r>
            <w:proofErr w:type="spellStart"/>
            <w:r w:rsidRPr="00375D55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375D55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 на 2019 год"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AB" w:rsidRPr="00611CAB" w:rsidRDefault="00375D55" w:rsidP="00183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375D55">
              <w:rPr>
                <w:rFonts w:ascii="Times New Roman" w:hAnsi="Times New Roman"/>
                <w:bCs/>
              </w:rPr>
              <w:lastRenderedPageBreak/>
              <w:t xml:space="preserve">Положением установлено, что исполнительным органом государственной власти, уполномоченным на предоставление субсидий, является министерство природных ресурсов и экологии Иркутской области. Предоставление субсидий </w:t>
            </w:r>
            <w:r w:rsidRPr="00375D55">
              <w:rPr>
                <w:rFonts w:ascii="Times New Roman" w:hAnsi="Times New Roman"/>
                <w:bCs/>
              </w:rPr>
              <w:lastRenderedPageBreak/>
              <w:t xml:space="preserve">осуществляется в пределах лимитов бюджетных обязательств, доведенных до министерства на 2019 год, в соответствии со сводной бюджетной росписью областного бюджета. Определено, что субсидии предоставляются на реализацию следующих мероприятий, в том числе реализованных в 2019 году до заключения соглашения о предоставлении субсидий: приобретение контейнеров и (или) бункеров; создание контейнерных площадок. </w:t>
            </w:r>
            <w:proofErr w:type="gramStart"/>
            <w:r w:rsidRPr="00375D55">
              <w:rPr>
                <w:rFonts w:ascii="Times New Roman" w:hAnsi="Times New Roman"/>
                <w:bCs/>
              </w:rPr>
              <w:t>Критериями отбора муниципальных образований для предоставления субсидий являются: наличие утвержденной схемы размещения мест (площадок) накопления твердых коммунальных отходов (в случае наличия на территории муниципального образования мест (площадок)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Федерации); наличие локального ресурсного сметного расчета стоимости реализации соответствующего мероприятия, утвержденного главой муниципального образования;</w:t>
            </w:r>
            <w:proofErr w:type="gramEnd"/>
            <w:r w:rsidRPr="00375D55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375D55">
              <w:rPr>
                <w:rFonts w:ascii="Times New Roman" w:hAnsi="Times New Roman"/>
                <w:bCs/>
              </w:rPr>
              <w:t>наличие документов, подтверждающих право пользования земельными участками, предназначенными для создания контейнерных площадок (в случае предоставления субсидий на реализацию мероприятия по созданию контейнерных площадок); наличие заключения Управления Федеральной службы по надзору в сфере защиты прав потребителей и благополучия человека по Иркутской области о соблюдении требований законодательства в области санитарно-эпидемиологического благополучия населения при реализации соответствующего мероприятия.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AB" w:rsidRPr="00611CAB" w:rsidRDefault="00375D55" w:rsidP="00611CA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D5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Официальный интернет-портал правовой информации </w:t>
            </w:r>
            <w:r w:rsidRPr="00375D5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http://www.pravo.gov.ru, 23.07.2019</w:t>
            </w:r>
          </w:p>
        </w:tc>
      </w:tr>
      <w:tr w:rsidR="00BB37D2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D2" w:rsidRPr="008904AF" w:rsidRDefault="00BB37D2" w:rsidP="008904AF">
            <w:pPr>
              <w:pStyle w:val="ac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55" w:rsidRPr="00375D55" w:rsidRDefault="00375D55" w:rsidP="00375D5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75D55">
              <w:rPr>
                <w:rFonts w:ascii="Times New Roman" w:hAnsi="Times New Roman"/>
                <w:sz w:val="24"/>
                <w:szCs w:val="24"/>
              </w:rPr>
              <w:t>Распоряжение Правительства Иркутской области от 31.07.2019 N 555-рп</w:t>
            </w:r>
          </w:p>
          <w:p w:rsidR="00BB37D2" w:rsidRPr="00D83529" w:rsidRDefault="00375D55" w:rsidP="00375D5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375D55">
              <w:rPr>
                <w:rFonts w:ascii="Times New Roman" w:hAnsi="Times New Roman"/>
                <w:sz w:val="24"/>
                <w:szCs w:val="24"/>
              </w:rPr>
              <w:t>"О внесении изменений в программу развития муниципальной службы в Иркутской области на 2019 - 2021 годы"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D2" w:rsidRPr="00D83529" w:rsidRDefault="00375D55" w:rsidP="00183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375D55">
              <w:rPr>
                <w:rFonts w:ascii="Times New Roman" w:hAnsi="Times New Roman"/>
                <w:bCs/>
              </w:rPr>
              <w:t>В соответствии с изменениями, внесенными в распоряжение Правительства Иркутской области от 06.03.2019 N 116-рп, в рамках программы в 2019 году планируется реализация мероприятия по участию в обеспечении профессионального образования, дополнительного профессионального образования, а также координации деятельности органов местного самоуправления. Ответственным исполнителем мероприятия определен аппарат Губернатора Иркутской области и Правительства Иркутской области. В результате реализации мероприятия обучение пройдут 200 человек.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55" w:rsidRPr="00375D55" w:rsidRDefault="00375D55" w:rsidP="00375D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D55">
              <w:rPr>
                <w:rFonts w:ascii="Times New Roman" w:hAnsi="Times New Roman"/>
                <w:bCs/>
                <w:sz w:val="24"/>
                <w:szCs w:val="24"/>
              </w:rPr>
              <w:t>Официальный интернет-портал правовой информации Иркутской области http://www.ogirk.ru, 06.08.2019,</w:t>
            </w:r>
          </w:p>
          <w:p w:rsidR="00375D55" w:rsidRPr="00375D55" w:rsidRDefault="00375D55" w:rsidP="00375D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D55">
              <w:rPr>
                <w:rFonts w:ascii="Times New Roman" w:hAnsi="Times New Roman"/>
                <w:bCs/>
                <w:sz w:val="24"/>
                <w:szCs w:val="24"/>
              </w:rPr>
              <w:t>Официальный интернет-портал правовой информации Иркутской области http://www.ogirk.ru, 16.08.2019,</w:t>
            </w:r>
          </w:p>
          <w:p w:rsidR="00BB37D2" w:rsidRPr="00D83529" w:rsidRDefault="00375D55" w:rsidP="00375D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D55">
              <w:rPr>
                <w:rFonts w:ascii="Times New Roman" w:hAnsi="Times New Roman"/>
                <w:bCs/>
                <w:sz w:val="24"/>
                <w:szCs w:val="24"/>
              </w:rPr>
              <w:t>"Областная", N 92, 16.08.2019</w:t>
            </w:r>
          </w:p>
        </w:tc>
      </w:tr>
    </w:tbl>
    <w:p w:rsidR="00BE1434" w:rsidRPr="005D584D" w:rsidRDefault="00BE1434" w:rsidP="0050447C">
      <w:pPr>
        <w:rPr>
          <w:sz w:val="24"/>
          <w:szCs w:val="24"/>
        </w:rPr>
      </w:pPr>
    </w:p>
    <w:sectPr w:rsidR="00BE1434" w:rsidRPr="005D584D" w:rsidSect="00604FEA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E73" w:rsidRDefault="00FE6E73" w:rsidP="00206E40">
      <w:pPr>
        <w:spacing w:after="0" w:line="240" w:lineRule="auto"/>
      </w:pPr>
      <w:r>
        <w:separator/>
      </w:r>
    </w:p>
  </w:endnote>
  <w:endnote w:type="continuationSeparator" w:id="0">
    <w:p w:rsidR="00FE6E73" w:rsidRDefault="00FE6E73" w:rsidP="0020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E73" w:rsidRDefault="00FE6E73" w:rsidP="00206E40">
      <w:pPr>
        <w:spacing w:after="0" w:line="240" w:lineRule="auto"/>
      </w:pPr>
      <w:r>
        <w:separator/>
      </w:r>
    </w:p>
  </w:footnote>
  <w:footnote w:type="continuationSeparator" w:id="0">
    <w:p w:rsidR="00FE6E73" w:rsidRDefault="00FE6E73" w:rsidP="00206E40">
      <w:pPr>
        <w:spacing w:after="0" w:line="240" w:lineRule="auto"/>
      </w:pPr>
      <w:r>
        <w:continuationSeparator/>
      </w:r>
    </w:p>
  </w:footnote>
  <w:footnote w:id="1">
    <w:p w:rsidR="00E415D3" w:rsidRDefault="00E415D3" w:rsidP="00206E40">
      <w:pPr>
        <w:pStyle w:val="a5"/>
      </w:pPr>
      <w:r>
        <w:rPr>
          <w:rStyle w:val="a7"/>
          <w:rFonts w:eastAsia="Arial Unicode MS"/>
        </w:rPr>
        <w:t>*</w:t>
      </w:r>
      <w:r>
        <w:t xml:space="preserve"> Правовые акты приводятся на дату их опубликования в официальных средствах массовой информации, регистрации в Минюсте РФ.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821A4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0E082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786F4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4C662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8AE55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3674D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98F6B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E244F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5A031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0EB81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AC754A1"/>
    <w:multiLevelType w:val="hybridMultilevel"/>
    <w:tmpl w:val="E152CA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32B06C4"/>
    <w:multiLevelType w:val="hybridMultilevel"/>
    <w:tmpl w:val="96803A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07"/>
    <w:rsid w:val="00004585"/>
    <w:rsid w:val="00006AD9"/>
    <w:rsid w:val="00007E37"/>
    <w:rsid w:val="00010A50"/>
    <w:rsid w:val="000119D7"/>
    <w:rsid w:val="0001242A"/>
    <w:rsid w:val="0001417E"/>
    <w:rsid w:val="00016285"/>
    <w:rsid w:val="000165F5"/>
    <w:rsid w:val="00016FFF"/>
    <w:rsid w:val="00021AA9"/>
    <w:rsid w:val="00025F43"/>
    <w:rsid w:val="0003026C"/>
    <w:rsid w:val="000413C6"/>
    <w:rsid w:val="000417EA"/>
    <w:rsid w:val="00042318"/>
    <w:rsid w:val="0004281B"/>
    <w:rsid w:val="0004441E"/>
    <w:rsid w:val="00054A39"/>
    <w:rsid w:val="0006163C"/>
    <w:rsid w:val="00062151"/>
    <w:rsid w:val="00063401"/>
    <w:rsid w:val="00066E8C"/>
    <w:rsid w:val="000775DE"/>
    <w:rsid w:val="0009322D"/>
    <w:rsid w:val="000A18C4"/>
    <w:rsid w:val="000A1D95"/>
    <w:rsid w:val="000A2980"/>
    <w:rsid w:val="000A4A51"/>
    <w:rsid w:val="000A7679"/>
    <w:rsid w:val="000B170D"/>
    <w:rsid w:val="000B20F5"/>
    <w:rsid w:val="000B252B"/>
    <w:rsid w:val="000B7615"/>
    <w:rsid w:val="000D1DF4"/>
    <w:rsid w:val="000D7432"/>
    <w:rsid w:val="000E051B"/>
    <w:rsid w:val="000E20F2"/>
    <w:rsid w:val="000E40D0"/>
    <w:rsid w:val="000E5926"/>
    <w:rsid w:val="000F0DD1"/>
    <w:rsid w:val="000F1A9F"/>
    <w:rsid w:val="000F451A"/>
    <w:rsid w:val="000F6F09"/>
    <w:rsid w:val="00106118"/>
    <w:rsid w:val="00111408"/>
    <w:rsid w:val="001126D0"/>
    <w:rsid w:val="00113A48"/>
    <w:rsid w:val="0011419D"/>
    <w:rsid w:val="00116852"/>
    <w:rsid w:val="00121870"/>
    <w:rsid w:val="00125603"/>
    <w:rsid w:val="00126C9B"/>
    <w:rsid w:val="001338B0"/>
    <w:rsid w:val="00134A21"/>
    <w:rsid w:val="00151E1A"/>
    <w:rsid w:val="00152F5F"/>
    <w:rsid w:val="001543E6"/>
    <w:rsid w:val="00154CF4"/>
    <w:rsid w:val="001554E3"/>
    <w:rsid w:val="001568BE"/>
    <w:rsid w:val="00163514"/>
    <w:rsid w:val="00166D8E"/>
    <w:rsid w:val="00166DE1"/>
    <w:rsid w:val="00172AC7"/>
    <w:rsid w:val="00173CD3"/>
    <w:rsid w:val="0017791E"/>
    <w:rsid w:val="00183377"/>
    <w:rsid w:val="00183830"/>
    <w:rsid w:val="0018455D"/>
    <w:rsid w:val="00186CDA"/>
    <w:rsid w:val="001932D6"/>
    <w:rsid w:val="00195604"/>
    <w:rsid w:val="001973F9"/>
    <w:rsid w:val="001A157D"/>
    <w:rsid w:val="001A5E63"/>
    <w:rsid w:val="001B64B2"/>
    <w:rsid w:val="001B7F43"/>
    <w:rsid w:val="001C345D"/>
    <w:rsid w:val="001C471F"/>
    <w:rsid w:val="001D063E"/>
    <w:rsid w:val="001D1DFE"/>
    <w:rsid w:val="001D2547"/>
    <w:rsid w:val="001E22A4"/>
    <w:rsid w:val="001F0484"/>
    <w:rsid w:val="001F09D0"/>
    <w:rsid w:val="001F71F5"/>
    <w:rsid w:val="0020282F"/>
    <w:rsid w:val="0020629C"/>
    <w:rsid w:val="00206E40"/>
    <w:rsid w:val="002076EB"/>
    <w:rsid w:val="00210DAF"/>
    <w:rsid w:val="00213300"/>
    <w:rsid w:val="00225529"/>
    <w:rsid w:val="0023442C"/>
    <w:rsid w:val="002445E8"/>
    <w:rsid w:val="00245FDF"/>
    <w:rsid w:val="00246764"/>
    <w:rsid w:val="00247F4F"/>
    <w:rsid w:val="0025412C"/>
    <w:rsid w:val="00255B33"/>
    <w:rsid w:val="00260547"/>
    <w:rsid w:val="00262A37"/>
    <w:rsid w:val="00272987"/>
    <w:rsid w:val="002746A8"/>
    <w:rsid w:val="00274757"/>
    <w:rsid w:val="00280F9A"/>
    <w:rsid w:val="00282A9A"/>
    <w:rsid w:val="00287EBE"/>
    <w:rsid w:val="00290017"/>
    <w:rsid w:val="002974ED"/>
    <w:rsid w:val="002A0E15"/>
    <w:rsid w:val="002A64CB"/>
    <w:rsid w:val="002B0D22"/>
    <w:rsid w:val="002B1845"/>
    <w:rsid w:val="002B1D78"/>
    <w:rsid w:val="002B40E5"/>
    <w:rsid w:val="002C5840"/>
    <w:rsid w:val="002D735F"/>
    <w:rsid w:val="002E1486"/>
    <w:rsid w:val="002E3EB8"/>
    <w:rsid w:val="002E63FC"/>
    <w:rsid w:val="002E6E06"/>
    <w:rsid w:val="002F09A2"/>
    <w:rsid w:val="002F533D"/>
    <w:rsid w:val="002F58C3"/>
    <w:rsid w:val="002F7E1B"/>
    <w:rsid w:val="0031056A"/>
    <w:rsid w:val="00324EAF"/>
    <w:rsid w:val="0033081C"/>
    <w:rsid w:val="003402AE"/>
    <w:rsid w:val="0034221F"/>
    <w:rsid w:val="00346DEF"/>
    <w:rsid w:val="003512D4"/>
    <w:rsid w:val="003553FF"/>
    <w:rsid w:val="00356F25"/>
    <w:rsid w:val="003603C0"/>
    <w:rsid w:val="00365394"/>
    <w:rsid w:val="003653C7"/>
    <w:rsid w:val="00371FA0"/>
    <w:rsid w:val="00372C1C"/>
    <w:rsid w:val="0037473F"/>
    <w:rsid w:val="00375D55"/>
    <w:rsid w:val="0038100E"/>
    <w:rsid w:val="003814EB"/>
    <w:rsid w:val="003817A6"/>
    <w:rsid w:val="0038581F"/>
    <w:rsid w:val="003908B2"/>
    <w:rsid w:val="00396C14"/>
    <w:rsid w:val="00396D4C"/>
    <w:rsid w:val="003A58D1"/>
    <w:rsid w:val="003A5B79"/>
    <w:rsid w:val="003A7537"/>
    <w:rsid w:val="003B051B"/>
    <w:rsid w:val="003B221D"/>
    <w:rsid w:val="003B5344"/>
    <w:rsid w:val="003C2FFB"/>
    <w:rsid w:val="003C340C"/>
    <w:rsid w:val="003C4D55"/>
    <w:rsid w:val="003C60D6"/>
    <w:rsid w:val="003D6BD5"/>
    <w:rsid w:val="003E4907"/>
    <w:rsid w:val="003F0348"/>
    <w:rsid w:val="003F5DB3"/>
    <w:rsid w:val="0040417B"/>
    <w:rsid w:val="00427CF6"/>
    <w:rsid w:val="004308A6"/>
    <w:rsid w:val="00432A56"/>
    <w:rsid w:val="00434250"/>
    <w:rsid w:val="0044471D"/>
    <w:rsid w:val="00447D71"/>
    <w:rsid w:val="00454CE6"/>
    <w:rsid w:val="0046340A"/>
    <w:rsid w:val="0046410C"/>
    <w:rsid w:val="004661DA"/>
    <w:rsid w:val="0047199B"/>
    <w:rsid w:val="00474A07"/>
    <w:rsid w:val="00477B53"/>
    <w:rsid w:val="0048392A"/>
    <w:rsid w:val="00486C9C"/>
    <w:rsid w:val="004874EC"/>
    <w:rsid w:val="004920E4"/>
    <w:rsid w:val="004958DC"/>
    <w:rsid w:val="004A1B09"/>
    <w:rsid w:val="004A2850"/>
    <w:rsid w:val="004A44A9"/>
    <w:rsid w:val="004A5C77"/>
    <w:rsid w:val="004A75B2"/>
    <w:rsid w:val="004B4114"/>
    <w:rsid w:val="004C3EE5"/>
    <w:rsid w:val="004C5169"/>
    <w:rsid w:val="004C6496"/>
    <w:rsid w:val="004D7FD6"/>
    <w:rsid w:val="004E10A0"/>
    <w:rsid w:val="004E1FBF"/>
    <w:rsid w:val="004E59C6"/>
    <w:rsid w:val="004E7842"/>
    <w:rsid w:val="004F6F4C"/>
    <w:rsid w:val="00500151"/>
    <w:rsid w:val="0050447C"/>
    <w:rsid w:val="00506B8B"/>
    <w:rsid w:val="0051054D"/>
    <w:rsid w:val="00511A65"/>
    <w:rsid w:val="00511B75"/>
    <w:rsid w:val="00512D76"/>
    <w:rsid w:val="005132BF"/>
    <w:rsid w:val="00514E59"/>
    <w:rsid w:val="0052108D"/>
    <w:rsid w:val="00523532"/>
    <w:rsid w:val="00526E00"/>
    <w:rsid w:val="005271F9"/>
    <w:rsid w:val="00531FDD"/>
    <w:rsid w:val="00532169"/>
    <w:rsid w:val="00542124"/>
    <w:rsid w:val="0054462B"/>
    <w:rsid w:val="005539CE"/>
    <w:rsid w:val="00554389"/>
    <w:rsid w:val="00561BA1"/>
    <w:rsid w:val="00564ECF"/>
    <w:rsid w:val="005653BC"/>
    <w:rsid w:val="0057630F"/>
    <w:rsid w:val="00577361"/>
    <w:rsid w:val="00577472"/>
    <w:rsid w:val="00582637"/>
    <w:rsid w:val="00583141"/>
    <w:rsid w:val="0058330C"/>
    <w:rsid w:val="00583350"/>
    <w:rsid w:val="00584E22"/>
    <w:rsid w:val="005950B5"/>
    <w:rsid w:val="00596727"/>
    <w:rsid w:val="00596C7E"/>
    <w:rsid w:val="005A0377"/>
    <w:rsid w:val="005A1980"/>
    <w:rsid w:val="005A5AD8"/>
    <w:rsid w:val="005A6503"/>
    <w:rsid w:val="005B0C80"/>
    <w:rsid w:val="005B6E09"/>
    <w:rsid w:val="005B7FCA"/>
    <w:rsid w:val="005D584D"/>
    <w:rsid w:val="005E3AD1"/>
    <w:rsid w:val="005E43A7"/>
    <w:rsid w:val="005F0DC4"/>
    <w:rsid w:val="005F1337"/>
    <w:rsid w:val="005F3E3F"/>
    <w:rsid w:val="005F757B"/>
    <w:rsid w:val="00604FEA"/>
    <w:rsid w:val="00610794"/>
    <w:rsid w:val="00611CAB"/>
    <w:rsid w:val="006126D8"/>
    <w:rsid w:val="006241E5"/>
    <w:rsid w:val="0062670B"/>
    <w:rsid w:val="00627A68"/>
    <w:rsid w:val="00631CB6"/>
    <w:rsid w:val="00631E7A"/>
    <w:rsid w:val="006338F3"/>
    <w:rsid w:val="00634A39"/>
    <w:rsid w:val="00643308"/>
    <w:rsid w:val="00644A4F"/>
    <w:rsid w:val="006563FF"/>
    <w:rsid w:val="006628B1"/>
    <w:rsid w:val="00663623"/>
    <w:rsid w:val="00664F1E"/>
    <w:rsid w:val="00665C69"/>
    <w:rsid w:val="00667047"/>
    <w:rsid w:val="00677754"/>
    <w:rsid w:val="00681A6D"/>
    <w:rsid w:val="00682C15"/>
    <w:rsid w:val="0068725B"/>
    <w:rsid w:val="0069001C"/>
    <w:rsid w:val="006A4DDA"/>
    <w:rsid w:val="006B531A"/>
    <w:rsid w:val="006C04B8"/>
    <w:rsid w:val="006C4997"/>
    <w:rsid w:val="006C7109"/>
    <w:rsid w:val="006C75BD"/>
    <w:rsid w:val="006D3483"/>
    <w:rsid w:val="006D50B7"/>
    <w:rsid w:val="006D7369"/>
    <w:rsid w:val="006E03B4"/>
    <w:rsid w:val="006E2685"/>
    <w:rsid w:val="006E307D"/>
    <w:rsid w:val="006E445C"/>
    <w:rsid w:val="006F0105"/>
    <w:rsid w:val="006F2BB6"/>
    <w:rsid w:val="006F7A10"/>
    <w:rsid w:val="00701C98"/>
    <w:rsid w:val="007037D9"/>
    <w:rsid w:val="00705F69"/>
    <w:rsid w:val="007062E0"/>
    <w:rsid w:val="00712F39"/>
    <w:rsid w:val="007140F2"/>
    <w:rsid w:val="0071468F"/>
    <w:rsid w:val="00724122"/>
    <w:rsid w:val="007246E4"/>
    <w:rsid w:val="00732B1C"/>
    <w:rsid w:val="00735AB9"/>
    <w:rsid w:val="00736F52"/>
    <w:rsid w:val="0074702E"/>
    <w:rsid w:val="007565E8"/>
    <w:rsid w:val="00760683"/>
    <w:rsid w:val="00761EAF"/>
    <w:rsid w:val="007635FF"/>
    <w:rsid w:val="007656B7"/>
    <w:rsid w:val="00770055"/>
    <w:rsid w:val="0078242E"/>
    <w:rsid w:val="00785F2B"/>
    <w:rsid w:val="00790756"/>
    <w:rsid w:val="00792C66"/>
    <w:rsid w:val="00794371"/>
    <w:rsid w:val="007B0A39"/>
    <w:rsid w:val="007B4675"/>
    <w:rsid w:val="007B57EB"/>
    <w:rsid w:val="007C27DC"/>
    <w:rsid w:val="007C7795"/>
    <w:rsid w:val="007D17E4"/>
    <w:rsid w:val="007D20D8"/>
    <w:rsid w:val="007D2927"/>
    <w:rsid w:val="007D7A87"/>
    <w:rsid w:val="007E14D0"/>
    <w:rsid w:val="007F1E02"/>
    <w:rsid w:val="007F7893"/>
    <w:rsid w:val="00800E1A"/>
    <w:rsid w:val="0080178A"/>
    <w:rsid w:val="0080329B"/>
    <w:rsid w:val="0081103C"/>
    <w:rsid w:val="00814B8F"/>
    <w:rsid w:val="00814F04"/>
    <w:rsid w:val="00821039"/>
    <w:rsid w:val="008335A5"/>
    <w:rsid w:val="00836183"/>
    <w:rsid w:val="00837098"/>
    <w:rsid w:val="00845406"/>
    <w:rsid w:val="00861A35"/>
    <w:rsid w:val="00861E85"/>
    <w:rsid w:val="00865BE0"/>
    <w:rsid w:val="0088255B"/>
    <w:rsid w:val="00885660"/>
    <w:rsid w:val="008904AF"/>
    <w:rsid w:val="008979A0"/>
    <w:rsid w:val="008A1F96"/>
    <w:rsid w:val="008A3EFC"/>
    <w:rsid w:val="008B60FC"/>
    <w:rsid w:val="008B771F"/>
    <w:rsid w:val="008D10EB"/>
    <w:rsid w:val="008E6AB1"/>
    <w:rsid w:val="008F2CAB"/>
    <w:rsid w:val="008F3739"/>
    <w:rsid w:val="00906007"/>
    <w:rsid w:val="00906234"/>
    <w:rsid w:val="00907326"/>
    <w:rsid w:val="00912CBC"/>
    <w:rsid w:val="00924AFC"/>
    <w:rsid w:val="00925385"/>
    <w:rsid w:val="00945366"/>
    <w:rsid w:val="009479B7"/>
    <w:rsid w:val="009512A0"/>
    <w:rsid w:val="0095140C"/>
    <w:rsid w:val="00951DD0"/>
    <w:rsid w:val="009551CE"/>
    <w:rsid w:val="00962D4D"/>
    <w:rsid w:val="00963F61"/>
    <w:rsid w:val="0097020F"/>
    <w:rsid w:val="00970EC8"/>
    <w:rsid w:val="009711CC"/>
    <w:rsid w:val="00972A57"/>
    <w:rsid w:val="00974388"/>
    <w:rsid w:val="00976633"/>
    <w:rsid w:val="00980A69"/>
    <w:rsid w:val="009816D2"/>
    <w:rsid w:val="00983314"/>
    <w:rsid w:val="0098514A"/>
    <w:rsid w:val="00986722"/>
    <w:rsid w:val="00990AF1"/>
    <w:rsid w:val="009A0C81"/>
    <w:rsid w:val="009A394B"/>
    <w:rsid w:val="009A6A9A"/>
    <w:rsid w:val="009B54AA"/>
    <w:rsid w:val="009D091A"/>
    <w:rsid w:val="009D73F0"/>
    <w:rsid w:val="009E1AAD"/>
    <w:rsid w:val="009E2444"/>
    <w:rsid w:val="009E7B04"/>
    <w:rsid w:val="009F55B5"/>
    <w:rsid w:val="009F5B0E"/>
    <w:rsid w:val="009F7081"/>
    <w:rsid w:val="00A01C5D"/>
    <w:rsid w:val="00A05636"/>
    <w:rsid w:val="00A20AF7"/>
    <w:rsid w:val="00A211AD"/>
    <w:rsid w:val="00A21C43"/>
    <w:rsid w:val="00A21C73"/>
    <w:rsid w:val="00A27AF5"/>
    <w:rsid w:val="00A34E9D"/>
    <w:rsid w:val="00A35798"/>
    <w:rsid w:val="00A35A5B"/>
    <w:rsid w:val="00A44B97"/>
    <w:rsid w:val="00A45F92"/>
    <w:rsid w:val="00A50B30"/>
    <w:rsid w:val="00A50E5D"/>
    <w:rsid w:val="00A5241E"/>
    <w:rsid w:val="00A67EFE"/>
    <w:rsid w:val="00A707E3"/>
    <w:rsid w:val="00A71874"/>
    <w:rsid w:val="00A731B7"/>
    <w:rsid w:val="00A743A7"/>
    <w:rsid w:val="00A7469B"/>
    <w:rsid w:val="00A752FF"/>
    <w:rsid w:val="00A75C28"/>
    <w:rsid w:val="00A932E5"/>
    <w:rsid w:val="00A95EDF"/>
    <w:rsid w:val="00A975EB"/>
    <w:rsid w:val="00AA6129"/>
    <w:rsid w:val="00AA6780"/>
    <w:rsid w:val="00AB0BE6"/>
    <w:rsid w:val="00AC415D"/>
    <w:rsid w:val="00AC5433"/>
    <w:rsid w:val="00AD4C8C"/>
    <w:rsid w:val="00AE18E7"/>
    <w:rsid w:val="00AE3BB3"/>
    <w:rsid w:val="00AE4616"/>
    <w:rsid w:val="00AF2805"/>
    <w:rsid w:val="00AF31BA"/>
    <w:rsid w:val="00AF3FC6"/>
    <w:rsid w:val="00AF534A"/>
    <w:rsid w:val="00AF722F"/>
    <w:rsid w:val="00AF72EA"/>
    <w:rsid w:val="00AF7D14"/>
    <w:rsid w:val="00B01D9F"/>
    <w:rsid w:val="00B1193D"/>
    <w:rsid w:val="00B12D7F"/>
    <w:rsid w:val="00B13EC3"/>
    <w:rsid w:val="00B14739"/>
    <w:rsid w:val="00B14EA2"/>
    <w:rsid w:val="00B21867"/>
    <w:rsid w:val="00B271E7"/>
    <w:rsid w:val="00B277FD"/>
    <w:rsid w:val="00B3148C"/>
    <w:rsid w:val="00B413A8"/>
    <w:rsid w:val="00B4306E"/>
    <w:rsid w:val="00B46887"/>
    <w:rsid w:val="00B47E20"/>
    <w:rsid w:val="00B5085D"/>
    <w:rsid w:val="00B51065"/>
    <w:rsid w:val="00B54DAF"/>
    <w:rsid w:val="00B56356"/>
    <w:rsid w:val="00B61CFF"/>
    <w:rsid w:val="00B62CA0"/>
    <w:rsid w:val="00B6334B"/>
    <w:rsid w:val="00B64657"/>
    <w:rsid w:val="00B6574D"/>
    <w:rsid w:val="00B66191"/>
    <w:rsid w:val="00B66C39"/>
    <w:rsid w:val="00B7140B"/>
    <w:rsid w:val="00B71E9E"/>
    <w:rsid w:val="00B757C7"/>
    <w:rsid w:val="00B75AE9"/>
    <w:rsid w:val="00B82938"/>
    <w:rsid w:val="00B82AE2"/>
    <w:rsid w:val="00B91FE4"/>
    <w:rsid w:val="00B937EA"/>
    <w:rsid w:val="00B94370"/>
    <w:rsid w:val="00B95BF1"/>
    <w:rsid w:val="00BA6F93"/>
    <w:rsid w:val="00BB346D"/>
    <w:rsid w:val="00BB37D2"/>
    <w:rsid w:val="00BC1CFA"/>
    <w:rsid w:val="00BC5A1E"/>
    <w:rsid w:val="00BC6BFE"/>
    <w:rsid w:val="00BC6E42"/>
    <w:rsid w:val="00BD1131"/>
    <w:rsid w:val="00BD1E79"/>
    <w:rsid w:val="00BD6F47"/>
    <w:rsid w:val="00BE1434"/>
    <w:rsid w:val="00BE1C7F"/>
    <w:rsid w:val="00BF6ABD"/>
    <w:rsid w:val="00C01965"/>
    <w:rsid w:val="00C042A8"/>
    <w:rsid w:val="00C10B09"/>
    <w:rsid w:val="00C1102D"/>
    <w:rsid w:val="00C111AB"/>
    <w:rsid w:val="00C11A26"/>
    <w:rsid w:val="00C11AF0"/>
    <w:rsid w:val="00C20097"/>
    <w:rsid w:val="00C21A07"/>
    <w:rsid w:val="00C21C13"/>
    <w:rsid w:val="00C2446A"/>
    <w:rsid w:val="00C24547"/>
    <w:rsid w:val="00C26082"/>
    <w:rsid w:val="00C263AD"/>
    <w:rsid w:val="00C33EB8"/>
    <w:rsid w:val="00C363AE"/>
    <w:rsid w:val="00C3693C"/>
    <w:rsid w:val="00C37BDF"/>
    <w:rsid w:val="00C4158C"/>
    <w:rsid w:val="00C42391"/>
    <w:rsid w:val="00C436E5"/>
    <w:rsid w:val="00C50ABE"/>
    <w:rsid w:val="00C5383E"/>
    <w:rsid w:val="00C55F20"/>
    <w:rsid w:val="00C57445"/>
    <w:rsid w:val="00C638DE"/>
    <w:rsid w:val="00C63D2B"/>
    <w:rsid w:val="00C6716C"/>
    <w:rsid w:val="00C70096"/>
    <w:rsid w:val="00C71623"/>
    <w:rsid w:val="00C81D3A"/>
    <w:rsid w:val="00C8260D"/>
    <w:rsid w:val="00C864FE"/>
    <w:rsid w:val="00CA2D3F"/>
    <w:rsid w:val="00CA3A69"/>
    <w:rsid w:val="00CA507E"/>
    <w:rsid w:val="00CA5544"/>
    <w:rsid w:val="00CB17B2"/>
    <w:rsid w:val="00CB5101"/>
    <w:rsid w:val="00CB6830"/>
    <w:rsid w:val="00CB7FEA"/>
    <w:rsid w:val="00CC18FA"/>
    <w:rsid w:val="00CC1CF9"/>
    <w:rsid w:val="00CC2724"/>
    <w:rsid w:val="00CC2A2E"/>
    <w:rsid w:val="00CC3F8A"/>
    <w:rsid w:val="00CC5885"/>
    <w:rsid w:val="00CC7705"/>
    <w:rsid w:val="00CD49B9"/>
    <w:rsid w:val="00CE3DEA"/>
    <w:rsid w:val="00CE435A"/>
    <w:rsid w:val="00CE588B"/>
    <w:rsid w:val="00CE6DDC"/>
    <w:rsid w:val="00CE7C41"/>
    <w:rsid w:val="00CF6388"/>
    <w:rsid w:val="00CF7161"/>
    <w:rsid w:val="00D006BD"/>
    <w:rsid w:val="00D01C4A"/>
    <w:rsid w:val="00D025BF"/>
    <w:rsid w:val="00D02ACC"/>
    <w:rsid w:val="00D05BE7"/>
    <w:rsid w:val="00D1062F"/>
    <w:rsid w:val="00D15D1B"/>
    <w:rsid w:val="00D16353"/>
    <w:rsid w:val="00D21054"/>
    <w:rsid w:val="00D249A9"/>
    <w:rsid w:val="00D30906"/>
    <w:rsid w:val="00D36DFF"/>
    <w:rsid w:val="00D41B64"/>
    <w:rsid w:val="00D43859"/>
    <w:rsid w:val="00D44D1F"/>
    <w:rsid w:val="00D51D2F"/>
    <w:rsid w:val="00D60248"/>
    <w:rsid w:val="00D71F3C"/>
    <w:rsid w:val="00D73319"/>
    <w:rsid w:val="00D73B4F"/>
    <w:rsid w:val="00D82CBA"/>
    <w:rsid w:val="00D83529"/>
    <w:rsid w:val="00D857AE"/>
    <w:rsid w:val="00D87AA6"/>
    <w:rsid w:val="00D904D4"/>
    <w:rsid w:val="00D9084C"/>
    <w:rsid w:val="00D941AE"/>
    <w:rsid w:val="00DA24F1"/>
    <w:rsid w:val="00DA40F3"/>
    <w:rsid w:val="00DC359F"/>
    <w:rsid w:val="00DC62B3"/>
    <w:rsid w:val="00DC7696"/>
    <w:rsid w:val="00DD3537"/>
    <w:rsid w:val="00DD3E11"/>
    <w:rsid w:val="00DD4841"/>
    <w:rsid w:val="00DE1278"/>
    <w:rsid w:val="00DE1F5C"/>
    <w:rsid w:val="00DE473B"/>
    <w:rsid w:val="00DF290F"/>
    <w:rsid w:val="00DF5A17"/>
    <w:rsid w:val="00E0306D"/>
    <w:rsid w:val="00E049E5"/>
    <w:rsid w:val="00E05184"/>
    <w:rsid w:val="00E05769"/>
    <w:rsid w:val="00E212BF"/>
    <w:rsid w:val="00E25483"/>
    <w:rsid w:val="00E26CE8"/>
    <w:rsid w:val="00E34050"/>
    <w:rsid w:val="00E415D3"/>
    <w:rsid w:val="00E44749"/>
    <w:rsid w:val="00E474B1"/>
    <w:rsid w:val="00E5066E"/>
    <w:rsid w:val="00E60C5B"/>
    <w:rsid w:val="00E71D18"/>
    <w:rsid w:val="00E72046"/>
    <w:rsid w:val="00E82EBD"/>
    <w:rsid w:val="00E843B0"/>
    <w:rsid w:val="00E844CC"/>
    <w:rsid w:val="00E858E5"/>
    <w:rsid w:val="00E9338F"/>
    <w:rsid w:val="00E940BD"/>
    <w:rsid w:val="00E97242"/>
    <w:rsid w:val="00EA13D9"/>
    <w:rsid w:val="00EA6136"/>
    <w:rsid w:val="00EA63EC"/>
    <w:rsid w:val="00EA7168"/>
    <w:rsid w:val="00EB659D"/>
    <w:rsid w:val="00EB784C"/>
    <w:rsid w:val="00EC16AF"/>
    <w:rsid w:val="00EC4FC0"/>
    <w:rsid w:val="00ED3F7F"/>
    <w:rsid w:val="00ED49BA"/>
    <w:rsid w:val="00EE2450"/>
    <w:rsid w:val="00EE24BF"/>
    <w:rsid w:val="00EE492C"/>
    <w:rsid w:val="00EF703D"/>
    <w:rsid w:val="00F00B91"/>
    <w:rsid w:val="00F0102A"/>
    <w:rsid w:val="00F0411E"/>
    <w:rsid w:val="00F10C16"/>
    <w:rsid w:val="00F1217D"/>
    <w:rsid w:val="00F1484A"/>
    <w:rsid w:val="00F223F8"/>
    <w:rsid w:val="00F231D6"/>
    <w:rsid w:val="00F46E2C"/>
    <w:rsid w:val="00F50F28"/>
    <w:rsid w:val="00F6690A"/>
    <w:rsid w:val="00F670EE"/>
    <w:rsid w:val="00F71903"/>
    <w:rsid w:val="00F76282"/>
    <w:rsid w:val="00F81EFE"/>
    <w:rsid w:val="00F9383D"/>
    <w:rsid w:val="00F96434"/>
    <w:rsid w:val="00FA3E08"/>
    <w:rsid w:val="00FB5AC5"/>
    <w:rsid w:val="00FB7196"/>
    <w:rsid w:val="00FB732F"/>
    <w:rsid w:val="00FB7F9B"/>
    <w:rsid w:val="00FC6E31"/>
    <w:rsid w:val="00FC7DF2"/>
    <w:rsid w:val="00FD3CE0"/>
    <w:rsid w:val="00FD48E0"/>
    <w:rsid w:val="00FE6E73"/>
    <w:rsid w:val="00FF1BB1"/>
    <w:rsid w:val="00FF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687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6872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6872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6872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6872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872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872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872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872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semiHidden/>
    <w:unhideWhenUsed/>
    <w:rsid w:val="00206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2"/>
    <w:link w:val="a5"/>
    <w:semiHidden/>
    <w:rsid w:val="00206E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2"/>
    <w:semiHidden/>
    <w:unhideWhenUsed/>
    <w:rsid w:val="00206E40"/>
    <w:rPr>
      <w:vertAlign w:val="superscript"/>
    </w:rPr>
  </w:style>
  <w:style w:type="table" w:styleId="a8">
    <w:name w:val="Table Grid"/>
    <w:basedOn w:val="a3"/>
    <w:uiPriority w:val="59"/>
    <w:rsid w:val="00206E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1"/>
    <w:link w:val="aa"/>
    <w:uiPriority w:val="99"/>
    <w:semiHidden/>
    <w:unhideWhenUsed/>
    <w:rsid w:val="0089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8979A0"/>
    <w:rPr>
      <w:rFonts w:ascii="Tahoma" w:hAnsi="Tahoma" w:cs="Tahoma"/>
      <w:sz w:val="16"/>
      <w:szCs w:val="16"/>
    </w:rPr>
  </w:style>
  <w:style w:type="character" w:styleId="ab">
    <w:name w:val="Hyperlink"/>
    <w:basedOn w:val="a2"/>
    <w:uiPriority w:val="99"/>
    <w:unhideWhenUsed/>
    <w:rsid w:val="00C70096"/>
    <w:rPr>
      <w:color w:val="0000FF" w:themeColor="hyperlink"/>
      <w:u w:val="single"/>
    </w:rPr>
  </w:style>
  <w:style w:type="paragraph" w:styleId="ac">
    <w:name w:val="List Paragraph"/>
    <w:basedOn w:val="a1"/>
    <w:uiPriority w:val="34"/>
    <w:qFormat/>
    <w:rsid w:val="00DA24F1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68725B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68725B"/>
    <w:rPr>
      <w:i/>
      <w:iCs/>
    </w:rPr>
  </w:style>
  <w:style w:type="paragraph" w:styleId="ad">
    <w:name w:val="envelope address"/>
    <w:basedOn w:val="a1"/>
    <w:uiPriority w:val="99"/>
    <w:semiHidden/>
    <w:unhideWhenUsed/>
    <w:rsid w:val="006872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No Spacing"/>
    <w:uiPriority w:val="1"/>
    <w:qFormat/>
    <w:rsid w:val="0068725B"/>
    <w:pPr>
      <w:spacing w:after="0" w:line="240" w:lineRule="auto"/>
    </w:pPr>
  </w:style>
  <w:style w:type="paragraph" w:styleId="af">
    <w:name w:val="header"/>
    <w:basedOn w:val="a1"/>
    <w:link w:val="af0"/>
    <w:uiPriority w:val="99"/>
    <w:semiHidden/>
    <w:unhideWhenUsed/>
    <w:rsid w:val="00687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semiHidden/>
    <w:rsid w:val="0068725B"/>
  </w:style>
  <w:style w:type="paragraph" w:styleId="af1">
    <w:name w:val="Intense Quote"/>
    <w:basedOn w:val="a1"/>
    <w:next w:val="a1"/>
    <w:link w:val="af2"/>
    <w:uiPriority w:val="30"/>
    <w:qFormat/>
    <w:rsid w:val="006872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2"/>
    <w:link w:val="af1"/>
    <w:uiPriority w:val="30"/>
    <w:rsid w:val="0068725B"/>
    <w:rPr>
      <w:b/>
      <w:bCs/>
      <w:i/>
      <w:iCs/>
      <w:color w:val="4F81BD" w:themeColor="accent1"/>
    </w:rPr>
  </w:style>
  <w:style w:type="paragraph" w:styleId="af3">
    <w:name w:val="Date"/>
    <w:basedOn w:val="a1"/>
    <w:next w:val="a1"/>
    <w:link w:val="af4"/>
    <w:uiPriority w:val="99"/>
    <w:semiHidden/>
    <w:unhideWhenUsed/>
    <w:rsid w:val="0068725B"/>
  </w:style>
  <w:style w:type="character" w:customStyle="1" w:styleId="af4">
    <w:name w:val="Дата Знак"/>
    <w:basedOn w:val="a2"/>
    <w:link w:val="af3"/>
    <w:uiPriority w:val="99"/>
    <w:semiHidden/>
    <w:rsid w:val="0068725B"/>
  </w:style>
  <w:style w:type="character" w:customStyle="1" w:styleId="10">
    <w:name w:val="Заголовок 1 Знак"/>
    <w:basedOn w:val="a2"/>
    <w:link w:val="1"/>
    <w:uiPriority w:val="9"/>
    <w:rsid w:val="00687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6872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6872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6872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6872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6872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6872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68725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6872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Note Heading"/>
    <w:basedOn w:val="a1"/>
    <w:next w:val="a1"/>
    <w:link w:val="af6"/>
    <w:uiPriority w:val="99"/>
    <w:semiHidden/>
    <w:unhideWhenUsed/>
    <w:rsid w:val="0068725B"/>
    <w:pPr>
      <w:spacing w:after="0" w:line="240" w:lineRule="auto"/>
    </w:pPr>
  </w:style>
  <w:style w:type="character" w:customStyle="1" w:styleId="af6">
    <w:name w:val="Заголовок записки Знак"/>
    <w:basedOn w:val="a2"/>
    <w:link w:val="af5"/>
    <w:uiPriority w:val="99"/>
    <w:semiHidden/>
    <w:rsid w:val="0068725B"/>
  </w:style>
  <w:style w:type="paragraph" w:styleId="af7">
    <w:name w:val="TOC Heading"/>
    <w:basedOn w:val="1"/>
    <w:next w:val="a1"/>
    <w:uiPriority w:val="39"/>
    <w:semiHidden/>
    <w:unhideWhenUsed/>
    <w:qFormat/>
    <w:rsid w:val="0068725B"/>
    <w:pPr>
      <w:outlineLvl w:val="9"/>
    </w:pPr>
  </w:style>
  <w:style w:type="paragraph" w:styleId="af8">
    <w:name w:val="toa heading"/>
    <w:basedOn w:val="a1"/>
    <w:next w:val="a1"/>
    <w:uiPriority w:val="99"/>
    <w:semiHidden/>
    <w:unhideWhenUsed/>
    <w:rsid w:val="006872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9">
    <w:name w:val="Body Text"/>
    <w:basedOn w:val="a1"/>
    <w:link w:val="afa"/>
    <w:uiPriority w:val="99"/>
    <w:semiHidden/>
    <w:unhideWhenUsed/>
    <w:rsid w:val="0068725B"/>
    <w:pPr>
      <w:spacing w:after="120"/>
    </w:pPr>
  </w:style>
  <w:style w:type="character" w:customStyle="1" w:styleId="afa">
    <w:name w:val="Основной текст Знак"/>
    <w:basedOn w:val="a2"/>
    <w:link w:val="af9"/>
    <w:uiPriority w:val="99"/>
    <w:semiHidden/>
    <w:rsid w:val="0068725B"/>
  </w:style>
  <w:style w:type="paragraph" w:styleId="afb">
    <w:name w:val="Body Text First Indent"/>
    <w:basedOn w:val="af9"/>
    <w:link w:val="afc"/>
    <w:uiPriority w:val="99"/>
    <w:semiHidden/>
    <w:unhideWhenUsed/>
    <w:rsid w:val="0068725B"/>
    <w:pPr>
      <w:spacing w:after="200"/>
      <w:ind w:firstLine="360"/>
    </w:pPr>
  </w:style>
  <w:style w:type="character" w:customStyle="1" w:styleId="afc">
    <w:name w:val="Красная строка Знак"/>
    <w:basedOn w:val="afa"/>
    <w:link w:val="afb"/>
    <w:uiPriority w:val="99"/>
    <w:semiHidden/>
    <w:rsid w:val="0068725B"/>
  </w:style>
  <w:style w:type="paragraph" w:styleId="afd">
    <w:name w:val="Body Text Indent"/>
    <w:basedOn w:val="a1"/>
    <w:link w:val="afe"/>
    <w:uiPriority w:val="99"/>
    <w:semiHidden/>
    <w:unhideWhenUsed/>
    <w:rsid w:val="0068725B"/>
    <w:pPr>
      <w:spacing w:after="120"/>
      <w:ind w:left="283"/>
    </w:pPr>
  </w:style>
  <w:style w:type="character" w:customStyle="1" w:styleId="afe">
    <w:name w:val="Основной текст с отступом Знак"/>
    <w:basedOn w:val="a2"/>
    <w:link w:val="afd"/>
    <w:uiPriority w:val="99"/>
    <w:semiHidden/>
    <w:rsid w:val="0068725B"/>
  </w:style>
  <w:style w:type="paragraph" w:styleId="23">
    <w:name w:val="Body Text First Indent 2"/>
    <w:basedOn w:val="afd"/>
    <w:link w:val="24"/>
    <w:uiPriority w:val="99"/>
    <w:semiHidden/>
    <w:unhideWhenUsed/>
    <w:rsid w:val="0068725B"/>
    <w:pPr>
      <w:spacing w:after="200"/>
      <w:ind w:left="360" w:firstLine="360"/>
    </w:pPr>
  </w:style>
  <w:style w:type="character" w:customStyle="1" w:styleId="24">
    <w:name w:val="Красная строка 2 Знак"/>
    <w:basedOn w:val="afe"/>
    <w:link w:val="23"/>
    <w:uiPriority w:val="99"/>
    <w:semiHidden/>
    <w:rsid w:val="0068725B"/>
  </w:style>
  <w:style w:type="paragraph" w:styleId="a0">
    <w:name w:val="List Bullet"/>
    <w:basedOn w:val="a1"/>
    <w:uiPriority w:val="99"/>
    <w:semiHidden/>
    <w:unhideWhenUsed/>
    <w:rsid w:val="0068725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8725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8725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8725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8725B"/>
    <w:pPr>
      <w:numPr>
        <w:numId w:val="5"/>
      </w:numPr>
      <w:contextualSpacing/>
    </w:pPr>
  </w:style>
  <w:style w:type="paragraph" w:styleId="aff">
    <w:name w:val="Title"/>
    <w:basedOn w:val="a1"/>
    <w:next w:val="a1"/>
    <w:link w:val="aff0"/>
    <w:uiPriority w:val="10"/>
    <w:qFormat/>
    <w:rsid w:val="006872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0">
    <w:name w:val="Название Знак"/>
    <w:basedOn w:val="a2"/>
    <w:link w:val="aff"/>
    <w:uiPriority w:val="10"/>
    <w:rsid w:val="006872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1">
    <w:name w:val="caption"/>
    <w:basedOn w:val="a1"/>
    <w:next w:val="a1"/>
    <w:uiPriority w:val="35"/>
    <w:semiHidden/>
    <w:unhideWhenUsed/>
    <w:qFormat/>
    <w:rsid w:val="0068725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2">
    <w:name w:val="footer"/>
    <w:basedOn w:val="a1"/>
    <w:link w:val="aff3"/>
    <w:uiPriority w:val="99"/>
    <w:semiHidden/>
    <w:unhideWhenUsed/>
    <w:rsid w:val="00687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2"/>
    <w:link w:val="aff2"/>
    <w:uiPriority w:val="99"/>
    <w:semiHidden/>
    <w:rsid w:val="0068725B"/>
  </w:style>
  <w:style w:type="paragraph" w:styleId="a">
    <w:name w:val="List Number"/>
    <w:basedOn w:val="a1"/>
    <w:uiPriority w:val="99"/>
    <w:semiHidden/>
    <w:unhideWhenUsed/>
    <w:rsid w:val="0068725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8725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8725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8725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8725B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68725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4">
    <w:name w:val="Normal (Web)"/>
    <w:basedOn w:val="a1"/>
    <w:uiPriority w:val="99"/>
    <w:semiHidden/>
    <w:unhideWhenUsed/>
    <w:rsid w:val="0068725B"/>
    <w:rPr>
      <w:rFonts w:ascii="Times New Roman" w:hAnsi="Times New Roman" w:cs="Times New Roman"/>
      <w:sz w:val="24"/>
      <w:szCs w:val="24"/>
    </w:rPr>
  </w:style>
  <w:style w:type="paragraph" w:styleId="aff5">
    <w:name w:val="Normal Indent"/>
    <w:basedOn w:val="a1"/>
    <w:uiPriority w:val="99"/>
    <w:semiHidden/>
    <w:unhideWhenUsed/>
    <w:rsid w:val="0068725B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68725B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68725B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68725B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68725B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68725B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68725B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68725B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68725B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68725B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68725B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68725B"/>
  </w:style>
  <w:style w:type="paragraph" w:styleId="34">
    <w:name w:val="Body Text 3"/>
    <w:basedOn w:val="a1"/>
    <w:link w:val="35"/>
    <w:uiPriority w:val="99"/>
    <w:semiHidden/>
    <w:unhideWhenUsed/>
    <w:rsid w:val="0068725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68725B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68725B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68725B"/>
  </w:style>
  <w:style w:type="paragraph" w:styleId="36">
    <w:name w:val="Body Text Indent 3"/>
    <w:basedOn w:val="a1"/>
    <w:link w:val="37"/>
    <w:uiPriority w:val="99"/>
    <w:semiHidden/>
    <w:unhideWhenUsed/>
    <w:rsid w:val="0068725B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68725B"/>
    <w:rPr>
      <w:sz w:val="16"/>
      <w:szCs w:val="16"/>
    </w:rPr>
  </w:style>
  <w:style w:type="paragraph" w:styleId="aff6">
    <w:name w:val="table of figures"/>
    <w:basedOn w:val="a1"/>
    <w:next w:val="a1"/>
    <w:uiPriority w:val="99"/>
    <w:semiHidden/>
    <w:unhideWhenUsed/>
    <w:rsid w:val="0068725B"/>
    <w:pPr>
      <w:spacing w:after="0"/>
    </w:pPr>
  </w:style>
  <w:style w:type="paragraph" w:styleId="aff7">
    <w:name w:val="Subtitle"/>
    <w:basedOn w:val="a1"/>
    <w:next w:val="a1"/>
    <w:link w:val="aff8"/>
    <w:uiPriority w:val="11"/>
    <w:qFormat/>
    <w:rsid w:val="006872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8">
    <w:name w:val="Подзаголовок Знак"/>
    <w:basedOn w:val="a2"/>
    <w:link w:val="aff7"/>
    <w:uiPriority w:val="11"/>
    <w:rsid w:val="006872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9">
    <w:name w:val="Signature"/>
    <w:basedOn w:val="a1"/>
    <w:link w:val="affa"/>
    <w:uiPriority w:val="99"/>
    <w:semiHidden/>
    <w:unhideWhenUsed/>
    <w:rsid w:val="0068725B"/>
    <w:pPr>
      <w:spacing w:after="0" w:line="240" w:lineRule="auto"/>
      <w:ind w:left="4252"/>
    </w:pPr>
  </w:style>
  <w:style w:type="character" w:customStyle="1" w:styleId="affa">
    <w:name w:val="Подпись Знак"/>
    <w:basedOn w:val="a2"/>
    <w:link w:val="aff9"/>
    <w:uiPriority w:val="99"/>
    <w:semiHidden/>
    <w:rsid w:val="0068725B"/>
  </w:style>
  <w:style w:type="paragraph" w:styleId="affb">
    <w:name w:val="Salutation"/>
    <w:basedOn w:val="a1"/>
    <w:next w:val="a1"/>
    <w:link w:val="affc"/>
    <w:uiPriority w:val="99"/>
    <w:semiHidden/>
    <w:unhideWhenUsed/>
    <w:rsid w:val="0068725B"/>
  </w:style>
  <w:style w:type="character" w:customStyle="1" w:styleId="affc">
    <w:name w:val="Приветствие Знак"/>
    <w:basedOn w:val="a2"/>
    <w:link w:val="affb"/>
    <w:uiPriority w:val="99"/>
    <w:semiHidden/>
    <w:rsid w:val="0068725B"/>
  </w:style>
  <w:style w:type="paragraph" w:styleId="affd">
    <w:name w:val="List Continue"/>
    <w:basedOn w:val="a1"/>
    <w:uiPriority w:val="99"/>
    <w:semiHidden/>
    <w:unhideWhenUsed/>
    <w:rsid w:val="0068725B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68725B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68725B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68725B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68725B"/>
    <w:pPr>
      <w:spacing w:after="120"/>
      <w:ind w:left="1415"/>
      <w:contextualSpacing/>
    </w:pPr>
  </w:style>
  <w:style w:type="paragraph" w:styleId="affe">
    <w:name w:val="Closing"/>
    <w:basedOn w:val="a1"/>
    <w:link w:val="afff"/>
    <w:uiPriority w:val="99"/>
    <w:semiHidden/>
    <w:unhideWhenUsed/>
    <w:rsid w:val="0068725B"/>
    <w:pPr>
      <w:spacing w:after="0" w:line="240" w:lineRule="auto"/>
      <w:ind w:left="4252"/>
    </w:pPr>
  </w:style>
  <w:style w:type="character" w:customStyle="1" w:styleId="afff">
    <w:name w:val="Прощание Знак"/>
    <w:basedOn w:val="a2"/>
    <w:link w:val="affe"/>
    <w:uiPriority w:val="99"/>
    <w:semiHidden/>
    <w:rsid w:val="0068725B"/>
  </w:style>
  <w:style w:type="paragraph" w:styleId="afff0">
    <w:name w:val="List"/>
    <w:basedOn w:val="a1"/>
    <w:uiPriority w:val="99"/>
    <w:semiHidden/>
    <w:unhideWhenUsed/>
    <w:rsid w:val="0068725B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68725B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68725B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68725B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68725B"/>
    <w:pPr>
      <w:ind w:left="1415" w:hanging="283"/>
      <w:contextualSpacing/>
    </w:pPr>
  </w:style>
  <w:style w:type="paragraph" w:styleId="afff1">
    <w:name w:val="Bibliography"/>
    <w:basedOn w:val="a1"/>
    <w:next w:val="a1"/>
    <w:uiPriority w:val="37"/>
    <w:semiHidden/>
    <w:unhideWhenUsed/>
    <w:rsid w:val="0068725B"/>
  </w:style>
  <w:style w:type="paragraph" w:styleId="HTML1">
    <w:name w:val="HTML Preformatted"/>
    <w:basedOn w:val="a1"/>
    <w:link w:val="HTML2"/>
    <w:uiPriority w:val="99"/>
    <w:semiHidden/>
    <w:unhideWhenUsed/>
    <w:rsid w:val="0068725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68725B"/>
    <w:rPr>
      <w:rFonts w:ascii="Consolas" w:hAnsi="Consolas"/>
      <w:sz w:val="20"/>
      <w:szCs w:val="20"/>
    </w:rPr>
  </w:style>
  <w:style w:type="paragraph" w:styleId="afff2">
    <w:name w:val="Document Map"/>
    <w:basedOn w:val="a1"/>
    <w:link w:val="afff3"/>
    <w:uiPriority w:val="99"/>
    <w:semiHidden/>
    <w:unhideWhenUsed/>
    <w:rsid w:val="0068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3">
    <w:name w:val="Схема документа Знак"/>
    <w:basedOn w:val="a2"/>
    <w:link w:val="afff2"/>
    <w:uiPriority w:val="99"/>
    <w:semiHidden/>
    <w:rsid w:val="0068725B"/>
    <w:rPr>
      <w:rFonts w:ascii="Tahoma" w:hAnsi="Tahoma" w:cs="Tahoma"/>
      <w:sz w:val="16"/>
      <w:szCs w:val="16"/>
    </w:rPr>
  </w:style>
  <w:style w:type="paragraph" w:styleId="afff4">
    <w:name w:val="table of authorities"/>
    <w:basedOn w:val="a1"/>
    <w:next w:val="a1"/>
    <w:uiPriority w:val="99"/>
    <w:semiHidden/>
    <w:unhideWhenUsed/>
    <w:rsid w:val="0068725B"/>
    <w:pPr>
      <w:spacing w:after="0"/>
      <w:ind w:left="220" w:hanging="220"/>
    </w:pPr>
  </w:style>
  <w:style w:type="paragraph" w:styleId="afff5">
    <w:name w:val="Plain Text"/>
    <w:basedOn w:val="a1"/>
    <w:link w:val="afff6"/>
    <w:uiPriority w:val="99"/>
    <w:semiHidden/>
    <w:unhideWhenUsed/>
    <w:rsid w:val="0068725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6">
    <w:name w:val="Текст Знак"/>
    <w:basedOn w:val="a2"/>
    <w:link w:val="afff5"/>
    <w:uiPriority w:val="99"/>
    <w:semiHidden/>
    <w:rsid w:val="0068725B"/>
    <w:rPr>
      <w:rFonts w:ascii="Consolas" w:hAnsi="Consolas"/>
      <w:sz w:val="21"/>
      <w:szCs w:val="21"/>
    </w:rPr>
  </w:style>
  <w:style w:type="paragraph" w:styleId="afff7">
    <w:name w:val="endnote text"/>
    <w:basedOn w:val="a1"/>
    <w:link w:val="afff8"/>
    <w:uiPriority w:val="99"/>
    <w:semiHidden/>
    <w:unhideWhenUsed/>
    <w:rsid w:val="0068725B"/>
    <w:pPr>
      <w:spacing w:after="0" w:line="240" w:lineRule="auto"/>
    </w:pPr>
    <w:rPr>
      <w:sz w:val="20"/>
      <w:szCs w:val="20"/>
    </w:rPr>
  </w:style>
  <w:style w:type="character" w:customStyle="1" w:styleId="afff8">
    <w:name w:val="Текст концевой сноски Знак"/>
    <w:basedOn w:val="a2"/>
    <w:link w:val="afff7"/>
    <w:uiPriority w:val="99"/>
    <w:semiHidden/>
    <w:rsid w:val="0068725B"/>
    <w:rPr>
      <w:sz w:val="20"/>
      <w:szCs w:val="20"/>
    </w:rPr>
  </w:style>
  <w:style w:type="paragraph" w:styleId="afff9">
    <w:name w:val="macro"/>
    <w:link w:val="afffa"/>
    <w:uiPriority w:val="99"/>
    <w:semiHidden/>
    <w:unhideWhenUsed/>
    <w:rsid w:val="006872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a">
    <w:name w:val="Текст макроса Знак"/>
    <w:basedOn w:val="a2"/>
    <w:link w:val="afff9"/>
    <w:uiPriority w:val="99"/>
    <w:semiHidden/>
    <w:rsid w:val="0068725B"/>
    <w:rPr>
      <w:rFonts w:ascii="Consolas" w:hAnsi="Consolas"/>
      <w:sz w:val="20"/>
      <w:szCs w:val="20"/>
    </w:rPr>
  </w:style>
  <w:style w:type="paragraph" w:styleId="afffb">
    <w:name w:val="annotation text"/>
    <w:basedOn w:val="a1"/>
    <w:link w:val="afffc"/>
    <w:uiPriority w:val="99"/>
    <w:semiHidden/>
    <w:unhideWhenUsed/>
    <w:rsid w:val="0068725B"/>
    <w:pPr>
      <w:spacing w:line="240" w:lineRule="auto"/>
    </w:pPr>
    <w:rPr>
      <w:sz w:val="20"/>
      <w:szCs w:val="20"/>
    </w:rPr>
  </w:style>
  <w:style w:type="character" w:customStyle="1" w:styleId="afffc">
    <w:name w:val="Текст примечания Знак"/>
    <w:basedOn w:val="a2"/>
    <w:link w:val="afffb"/>
    <w:uiPriority w:val="99"/>
    <w:semiHidden/>
    <w:rsid w:val="0068725B"/>
    <w:rPr>
      <w:sz w:val="20"/>
      <w:szCs w:val="20"/>
    </w:rPr>
  </w:style>
  <w:style w:type="paragraph" w:styleId="afffd">
    <w:name w:val="annotation subject"/>
    <w:basedOn w:val="afffb"/>
    <w:next w:val="afffb"/>
    <w:link w:val="afffe"/>
    <w:uiPriority w:val="99"/>
    <w:semiHidden/>
    <w:unhideWhenUsed/>
    <w:rsid w:val="0068725B"/>
    <w:rPr>
      <w:b/>
      <w:bCs/>
    </w:rPr>
  </w:style>
  <w:style w:type="character" w:customStyle="1" w:styleId="afffe">
    <w:name w:val="Тема примечания Знак"/>
    <w:basedOn w:val="afffc"/>
    <w:link w:val="afffd"/>
    <w:uiPriority w:val="99"/>
    <w:semiHidden/>
    <w:rsid w:val="0068725B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68725B"/>
    <w:pPr>
      <w:spacing w:after="0" w:line="240" w:lineRule="auto"/>
      <w:ind w:left="220" w:hanging="220"/>
    </w:pPr>
  </w:style>
  <w:style w:type="paragraph" w:styleId="affff">
    <w:name w:val="index heading"/>
    <w:basedOn w:val="a1"/>
    <w:next w:val="12"/>
    <w:uiPriority w:val="99"/>
    <w:semiHidden/>
    <w:unhideWhenUsed/>
    <w:rsid w:val="0068725B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68725B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68725B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68725B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68725B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68725B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68725B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68725B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68725B"/>
    <w:pPr>
      <w:spacing w:after="0" w:line="240" w:lineRule="auto"/>
      <w:ind w:left="1980" w:hanging="220"/>
    </w:pPr>
  </w:style>
  <w:style w:type="paragraph" w:styleId="affff0">
    <w:name w:val="Block Text"/>
    <w:basedOn w:val="a1"/>
    <w:uiPriority w:val="99"/>
    <w:semiHidden/>
    <w:unhideWhenUsed/>
    <w:rsid w:val="0068725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68725B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68725B"/>
    <w:rPr>
      <w:i/>
      <w:iCs/>
      <w:color w:val="000000" w:themeColor="text1"/>
    </w:rPr>
  </w:style>
  <w:style w:type="paragraph" w:styleId="affff1">
    <w:name w:val="Message Header"/>
    <w:basedOn w:val="a1"/>
    <w:link w:val="affff2"/>
    <w:uiPriority w:val="99"/>
    <w:semiHidden/>
    <w:unhideWhenUsed/>
    <w:rsid w:val="00687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2">
    <w:name w:val="Шапка Знак"/>
    <w:basedOn w:val="a2"/>
    <w:link w:val="affff1"/>
    <w:uiPriority w:val="99"/>
    <w:semiHidden/>
    <w:rsid w:val="0068725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3">
    <w:name w:val="E-mail Signature"/>
    <w:basedOn w:val="a1"/>
    <w:link w:val="affff4"/>
    <w:uiPriority w:val="99"/>
    <w:semiHidden/>
    <w:unhideWhenUsed/>
    <w:rsid w:val="0068725B"/>
    <w:pPr>
      <w:spacing w:after="0" w:line="240" w:lineRule="auto"/>
    </w:pPr>
  </w:style>
  <w:style w:type="character" w:customStyle="1" w:styleId="affff4">
    <w:name w:val="Электронная подпись Знак"/>
    <w:basedOn w:val="a2"/>
    <w:link w:val="affff3"/>
    <w:uiPriority w:val="99"/>
    <w:semiHidden/>
    <w:rsid w:val="00687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687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6872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6872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6872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6872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872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872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872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872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semiHidden/>
    <w:unhideWhenUsed/>
    <w:rsid w:val="00206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2"/>
    <w:link w:val="a5"/>
    <w:semiHidden/>
    <w:rsid w:val="00206E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2"/>
    <w:semiHidden/>
    <w:unhideWhenUsed/>
    <w:rsid w:val="00206E40"/>
    <w:rPr>
      <w:vertAlign w:val="superscript"/>
    </w:rPr>
  </w:style>
  <w:style w:type="table" w:styleId="a8">
    <w:name w:val="Table Grid"/>
    <w:basedOn w:val="a3"/>
    <w:uiPriority w:val="59"/>
    <w:rsid w:val="00206E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1"/>
    <w:link w:val="aa"/>
    <w:uiPriority w:val="99"/>
    <w:semiHidden/>
    <w:unhideWhenUsed/>
    <w:rsid w:val="0089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8979A0"/>
    <w:rPr>
      <w:rFonts w:ascii="Tahoma" w:hAnsi="Tahoma" w:cs="Tahoma"/>
      <w:sz w:val="16"/>
      <w:szCs w:val="16"/>
    </w:rPr>
  </w:style>
  <w:style w:type="character" w:styleId="ab">
    <w:name w:val="Hyperlink"/>
    <w:basedOn w:val="a2"/>
    <w:uiPriority w:val="99"/>
    <w:unhideWhenUsed/>
    <w:rsid w:val="00C70096"/>
    <w:rPr>
      <w:color w:val="0000FF" w:themeColor="hyperlink"/>
      <w:u w:val="single"/>
    </w:rPr>
  </w:style>
  <w:style w:type="paragraph" w:styleId="ac">
    <w:name w:val="List Paragraph"/>
    <w:basedOn w:val="a1"/>
    <w:uiPriority w:val="34"/>
    <w:qFormat/>
    <w:rsid w:val="00DA24F1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68725B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68725B"/>
    <w:rPr>
      <w:i/>
      <w:iCs/>
    </w:rPr>
  </w:style>
  <w:style w:type="paragraph" w:styleId="ad">
    <w:name w:val="envelope address"/>
    <w:basedOn w:val="a1"/>
    <w:uiPriority w:val="99"/>
    <w:semiHidden/>
    <w:unhideWhenUsed/>
    <w:rsid w:val="006872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No Spacing"/>
    <w:uiPriority w:val="1"/>
    <w:qFormat/>
    <w:rsid w:val="0068725B"/>
    <w:pPr>
      <w:spacing w:after="0" w:line="240" w:lineRule="auto"/>
    </w:pPr>
  </w:style>
  <w:style w:type="paragraph" w:styleId="af">
    <w:name w:val="header"/>
    <w:basedOn w:val="a1"/>
    <w:link w:val="af0"/>
    <w:uiPriority w:val="99"/>
    <w:semiHidden/>
    <w:unhideWhenUsed/>
    <w:rsid w:val="00687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semiHidden/>
    <w:rsid w:val="0068725B"/>
  </w:style>
  <w:style w:type="paragraph" w:styleId="af1">
    <w:name w:val="Intense Quote"/>
    <w:basedOn w:val="a1"/>
    <w:next w:val="a1"/>
    <w:link w:val="af2"/>
    <w:uiPriority w:val="30"/>
    <w:qFormat/>
    <w:rsid w:val="006872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2"/>
    <w:link w:val="af1"/>
    <w:uiPriority w:val="30"/>
    <w:rsid w:val="0068725B"/>
    <w:rPr>
      <w:b/>
      <w:bCs/>
      <w:i/>
      <w:iCs/>
      <w:color w:val="4F81BD" w:themeColor="accent1"/>
    </w:rPr>
  </w:style>
  <w:style w:type="paragraph" w:styleId="af3">
    <w:name w:val="Date"/>
    <w:basedOn w:val="a1"/>
    <w:next w:val="a1"/>
    <w:link w:val="af4"/>
    <w:uiPriority w:val="99"/>
    <w:semiHidden/>
    <w:unhideWhenUsed/>
    <w:rsid w:val="0068725B"/>
  </w:style>
  <w:style w:type="character" w:customStyle="1" w:styleId="af4">
    <w:name w:val="Дата Знак"/>
    <w:basedOn w:val="a2"/>
    <w:link w:val="af3"/>
    <w:uiPriority w:val="99"/>
    <w:semiHidden/>
    <w:rsid w:val="0068725B"/>
  </w:style>
  <w:style w:type="character" w:customStyle="1" w:styleId="10">
    <w:name w:val="Заголовок 1 Знак"/>
    <w:basedOn w:val="a2"/>
    <w:link w:val="1"/>
    <w:uiPriority w:val="9"/>
    <w:rsid w:val="00687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6872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6872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6872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6872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6872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6872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68725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6872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Note Heading"/>
    <w:basedOn w:val="a1"/>
    <w:next w:val="a1"/>
    <w:link w:val="af6"/>
    <w:uiPriority w:val="99"/>
    <w:semiHidden/>
    <w:unhideWhenUsed/>
    <w:rsid w:val="0068725B"/>
    <w:pPr>
      <w:spacing w:after="0" w:line="240" w:lineRule="auto"/>
    </w:pPr>
  </w:style>
  <w:style w:type="character" w:customStyle="1" w:styleId="af6">
    <w:name w:val="Заголовок записки Знак"/>
    <w:basedOn w:val="a2"/>
    <w:link w:val="af5"/>
    <w:uiPriority w:val="99"/>
    <w:semiHidden/>
    <w:rsid w:val="0068725B"/>
  </w:style>
  <w:style w:type="paragraph" w:styleId="af7">
    <w:name w:val="TOC Heading"/>
    <w:basedOn w:val="1"/>
    <w:next w:val="a1"/>
    <w:uiPriority w:val="39"/>
    <w:semiHidden/>
    <w:unhideWhenUsed/>
    <w:qFormat/>
    <w:rsid w:val="0068725B"/>
    <w:pPr>
      <w:outlineLvl w:val="9"/>
    </w:pPr>
  </w:style>
  <w:style w:type="paragraph" w:styleId="af8">
    <w:name w:val="toa heading"/>
    <w:basedOn w:val="a1"/>
    <w:next w:val="a1"/>
    <w:uiPriority w:val="99"/>
    <w:semiHidden/>
    <w:unhideWhenUsed/>
    <w:rsid w:val="006872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9">
    <w:name w:val="Body Text"/>
    <w:basedOn w:val="a1"/>
    <w:link w:val="afa"/>
    <w:uiPriority w:val="99"/>
    <w:semiHidden/>
    <w:unhideWhenUsed/>
    <w:rsid w:val="0068725B"/>
    <w:pPr>
      <w:spacing w:after="120"/>
    </w:pPr>
  </w:style>
  <w:style w:type="character" w:customStyle="1" w:styleId="afa">
    <w:name w:val="Основной текст Знак"/>
    <w:basedOn w:val="a2"/>
    <w:link w:val="af9"/>
    <w:uiPriority w:val="99"/>
    <w:semiHidden/>
    <w:rsid w:val="0068725B"/>
  </w:style>
  <w:style w:type="paragraph" w:styleId="afb">
    <w:name w:val="Body Text First Indent"/>
    <w:basedOn w:val="af9"/>
    <w:link w:val="afc"/>
    <w:uiPriority w:val="99"/>
    <w:semiHidden/>
    <w:unhideWhenUsed/>
    <w:rsid w:val="0068725B"/>
    <w:pPr>
      <w:spacing w:after="200"/>
      <w:ind w:firstLine="360"/>
    </w:pPr>
  </w:style>
  <w:style w:type="character" w:customStyle="1" w:styleId="afc">
    <w:name w:val="Красная строка Знак"/>
    <w:basedOn w:val="afa"/>
    <w:link w:val="afb"/>
    <w:uiPriority w:val="99"/>
    <w:semiHidden/>
    <w:rsid w:val="0068725B"/>
  </w:style>
  <w:style w:type="paragraph" w:styleId="afd">
    <w:name w:val="Body Text Indent"/>
    <w:basedOn w:val="a1"/>
    <w:link w:val="afe"/>
    <w:uiPriority w:val="99"/>
    <w:semiHidden/>
    <w:unhideWhenUsed/>
    <w:rsid w:val="0068725B"/>
    <w:pPr>
      <w:spacing w:after="120"/>
      <w:ind w:left="283"/>
    </w:pPr>
  </w:style>
  <w:style w:type="character" w:customStyle="1" w:styleId="afe">
    <w:name w:val="Основной текст с отступом Знак"/>
    <w:basedOn w:val="a2"/>
    <w:link w:val="afd"/>
    <w:uiPriority w:val="99"/>
    <w:semiHidden/>
    <w:rsid w:val="0068725B"/>
  </w:style>
  <w:style w:type="paragraph" w:styleId="23">
    <w:name w:val="Body Text First Indent 2"/>
    <w:basedOn w:val="afd"/>
    <w:link w:val="24"/>
    <w:uiPriority w:val="99"/>
    <w:semiHidden/>
    <w:unhideWhenUsed/>
    <w:rsid w:val="0068725B"/>
    <w:pPr>
      <w:spacing w:after="200"/>
      <w:ind w:left="360" w:firstLine="360"/>
    </w:pPr>
  </w:style>
  <w:style w:type="character" w:customStyle="1" w:styleId="24">
    <w:name w:val="Красная строка 2 Знак"/>
    <w:basedOn w:val="afe"/>
    <w:link w:val="23"/>
    <w:uiPriority w:val="99"/>
    <w:semiHidden/>
    <w:rsid w:val="0068725B"/>
  </w:style>
  <w:style w:type="paragraph" w:styleId="a0">
    <w:name w:val="List Bullet"/>
    <w:basedOn w:val="a1"/>
    <w:uiPriority w:val="99"/>
    <w:semiHidden/>
    <w:unhideWhenUsed/>
    <w:rsid w:val="0068725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8725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8725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8725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8725B"/>
    <w:pPr>
      <w:numPr>
        <w:numId w:val="5"/>
      </w:numPr>
      <w:contextualSpacing/>
    </w:pPr>
  </w:style>
  <w:style w:type="paragraph" w:styleId="aff">
    <w:name w:val="Title"/>
    <w:basedOn w:val="a1"/>
    <w:next w:val="a1"/>
    <w:link w:val="aff0"/>
    <w:uiPriority w:val="10"/>
    <w:qFormat/>
    <w:rsid w:val="006872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0">
    <w:name w:val="Название Знак"/>
    <w:basedOn w:val="a2"/>
    <w:link w:val="aff"/>
    <w:uiPriority w:val="10"/>
    <w:rsid w:val="006872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1">
    <w:name w:val="caption"/>
    <w:basedOn w:val="a1"/>
    <w:next w:val="a1"/>
    <w:uiPriority w:val="35"/>
    <w:semiHidden/>
    <w:unhideWhenUsed/>
    <w:qFormat/>
    <w:rsid w:val="0068725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2">
    <w:name w:val="footer"/>
    <w:basedOn w:val="a1"/>
    <w:link w:val="aff3"/>
    <w:uiPriority w:val="99"/>
    <w:semiHidden/>
    <w:unhideWhenUsed/>
    <w:rsid w:val="00687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2"/>
    <w:link w:val="aff2"/>
    <w:uiPriority w:val="99"/>
    <w:semiHidden/>
    <w:rsid w:val="0068725B"/>
  </w:style>
  <w:style w:type="paragraph" w:styleId="a">
    <w:name w:val="List Number"/>
    <w:basedOn w:val="a1"/>
    <w:uiPriority w:val="99"/>
    <w:semiHidden/>
    <w:unhideWhenUsed/>
    <w:rsid w:val="0068725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8725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8725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8725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8725B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68725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4">
    <w:name w:val="Normal (Web)"/>
    <w:basedOn w:val="a1"/>
    <w:uiPriority w:val="99"/>
    <w:semiHidden/>
    <w:unhideWhenUsed/>
    <w:rsid w:val="0068725B"/>
    <w:rPr>
      <w:rFonts w:ascii="Times New Roman" w:hAnsi="Times New Roman" w:cs="Times New Roman"/>
      <w:sz w:val="24"/>
      <w:szCs w:val="24"/>
    </w:rPr>
  </w:style>
  <w:style w:type="paragraph" w:styleId="aff5">
    <w:name w:val="Normal Indent"/>
    <w:basedOn w:val="a1"/>
    <w:uiPriority w:val="99"/>
    <w:semiHidden/>
    <w:unhideWhenUsed/>
    <w:rsid w:val="0068725B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68725B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68725B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68725B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68725B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68725B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68725B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68725B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68725B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68725B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68725B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68725B"/>
  </w:style>
  <w:style w:type="paragraph" w:styleId="34">
    <w:name w:val="Body Text 3"/>
    <w:basedOn w:val="a1"/>
    <w:link w:val="35"/>
    <w:uiPriority w:val="99"/>
    <w:semiHidden/>
    <w:unhideWhenUsed/>
    <w:rsid w:val="0068725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68725B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68725B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68725B"/>
  </w:style>
  <w:style w:type="paragraph" w:styleId="36">
    <w:name w:val="Body Text Indent 3"/>
    <w:basedOn w:val="a1"/>
    <w:link w:val="37"/>
    <w:uiPriority w:val="99"/>
    <w:semiHidden/>
    <w:unhideWhenUsed/>
    <w:rsid w:val="0068725B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68725B"/>
    <w:rPr>
      <w:sz w:val="16"/>
      <w:szCs w:val="16"/>
    </w:rPr>
  </w:style>
  <w:style w:type="paragraph" w:styleId="aff6">
    <w:name w:val="table of figures"/>
    <w:basedOn w:val="a1"/>
    <w:next w:val="a1"/>
    <w:uiPriority w:val="99"/>
    <w:semiHidden/>
    <w:unhideWhenUsed/>
    <w:rsid w:val="0068725B"/>
    <w:pPr>
      <w:spacing w:after="0"/>
    </w:pPr>
  </w:style>
  <w:style w:type="paragraph" w:styleId="aff7">
    <w:name w:val="Subtitle"/>
    <w:basedOn w:val="a1"/>
    <w:next w:val="a1"/>
    <w:link w:val="aff8"/>
    <w:uiPriority w:val="11"/>
    <w:qFormat/>
    <w:rsid w:val="006872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8">
    <w:name w:val="Подзаголовок Знак"/>
    <w:basedOn w:val="a2"/>
    <w:link w:val="aff7"/>
    <w:uiPriority w:val="11"/>
    <w:rsid w:val="006872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9">
    <w:name w:val="Signature"/>
    <w:basedOn w:val="a1"/>
    <w:link w:val="affa"/>
    <w:uiPriority w:val="99"/>
    <w:semiHidden/>
    <w:unhideWhenUsed/>
    <w:rsid w:val="0068725B"/>
    <w:pPr>
      <w:spacing w:after="0" w:line="240" w:lineRule="auto"/>
      <w:ind w:left="4252"/>
    </w:pPr>
  </w:style>
  <w:style w:type="character" w:customStyle="1" w:styleId="affa">
    <w:name w:val="Подпись Знак"/>
    <w:basedOn w:val="a2"/>
    <w:link w:val="aff9"/>
    <w:uiPriority w:val="99"/>
    <w:semiHidden/>
    <w:rsid w:val="0068725B"/>
  </w:style>
  <w:style w:type="paragraph" w:styleId="affb">
    <w:name w:val="Salutation"/>
    <w:basedOn w:val="a1"/>
    <w:next w:val="a1"/>
    <w:link w:val="affc"/>
    <w:uiPriority w:val="99"/>
    <w:semiHidden/>
    <w:unhideWhenUsed/>
    <w:rsid w:val="0068725B"/>
  </w:style>
  <w:style w:type="character" w:customStyle="1" w:styleId="affc">
    <w:name w:val="Приветствие Знак"/>
    <w:basedOn w:val="a2"/>
    <w:link w:val="affb"/>
    <w:uiPriority w:val="99"/>
    <w:semiHidden/>
    <w:rsid w:val="0068725B"/>
  </w:style>
  <w:style w:type="paragraph" w:styleId="affd">
    <w:name w:val="List Continue"/>
    <w:basedOn w:val="a1"/>
    <w:uiPriority w:val="99"/>
    <w:semiHidden/>
    <w:unhideWhenUsed/>
    <w:rsid w:val="0068725B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68725B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68725B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68725B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68725B"/>
    <w:pPr>
      <w:spacing w:after="120"/>
      <w:ind w:left="1415"/>
      <w:contextualSpacing/>
    </w:pPr>
  </w:style>
  <w:style w:type="paragraph" w:styleId="affe">
    <w:name w:val="Closing"/>
    <w:basedOn w:val="a1"/>
    <w:link w:val="afff"/>
    <w:uiPriority w:val="99"/>
    <w:semiHidden/>
    <w:unhideWhenUsed/>
    <w:rsid w:val="0068725B"/>
    <w:pPr>
      <w:spacing w:after="0" w:line="240" w:lineRule="auto"/>
      <w:ind w:left="4252"/>
    </w:pPr>
  </w:style>
  <w:style w:type="character" w:customStyle="1" w:styleId="afff">
    <w:name w:val="Прощание Знак"/>
    <w:basedOn w:val="a2"/>
    <w:link w:val="affe"/>
    <w:uiPriority w:val="99"/>
    <w:semiHidden/>
    <w:rsid w:val="0068725B"/>
  </w:style>
  <w:style w:type="paragraph" w:styleId="afff0">
    <w:name w:val="List"/>
    <w:basedOn w:val="a1"/>
    <w:uiPriority w:val="99"/>
    <w:semiHidden/>
    <w:unhideWhenUsed/>
    <w:rsid w:val="0068725B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68725B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68725B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68725B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68725B"/>
    <w:pPr>
      <w:ind w:left="1415" w:hanging="283"/>
      <w:contextualSpacing/>
    </w:pPr>
  </w:style>
  <w:style w:type="paragraph" w:styleId="afff1">
    <w:name w:val="Bibliography"/>
    <w:basedOn w:val="a1"/>
    <w:next w:val="a1"/>
    <w:uiPriority w:val="37"/>
    <w:semiHidden/>
    <w:unhideWhenUsed/>
    <w:rsid w:val="0068725B"/>
  </w:style>
  <w:style w:type="paragraph" w:styleId="HTML1">
    <w:name w:val="HTML Preformatted"/>
    <w:basedOn w:val="a1"/>
    <w:link w:val="HTML2"/>
    <w:uiPriority w:val="99"/>
    <w:semiHidden/>
    <w:unhideWhenUsed/>
    <w:rsid w:val="0068725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68725B"/>
    <w:rPr>
      <w:rFonts w:ascii="Consolas" w:hAnsi="Consolas"/>
      <w:sz w:val="20"/>
      <w:szCs w:val="20"/>
    </w:rPr>
  </w:style>
  <w:style w:type="paragraph" w:styleId="afff2">
    <w:name w:val="Document Map"/>
    <w:basedOn w:val="a1"/>
    <w:link w:val="afff3"/>
    <w:uiPriority w:val="99"/>
    <w:semiHidden/>
    <w:unhideWhenUsed/>
    <w:rsid w:val="0068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3">
    <w:name w:val="Схема документа Знак"/>
    <w:basedOn w:val="a2"/>
    <w:link w:val="afff2"/>
    <w:uiPriority w:val="99"/>
    <w:semiHidden/>
    <w:rsid w:val="0068725B"/>
    <w:rPr>
      <w:rFonts w:ascii="Tahoma" w:hAnsi="Tahoma" w:cs="Tahoma"/>
      <w:sz w:val="16"/>
      <w:szCs w:val="16"/>
    </w:rPr>
  </w:style>
  <w:style w:type="paragraph" w:styleId="afff4">
    <w:name w:val="table of authorities"/>
    <w:basedOn w:val="a1"/>
    <w:next w:val="a1"/>
    <w:uiPriority w:val="99"/>
    <w:semiHidden/>
    <w:unhideWhenUsed/>
    <w:rsid w:val="0068725B"/>
    <w:pPr>
      <w:spacing w:after="0"/>
      <w:ind w:left="220" w:hanging="220"/>
    </w:pPr>
  </w:style>
  <w:style w:type="paragraph" w:styleId="afff5">
    <w:name w:val="Plain Text"/>
    <w:basedOn w:val="a1"/>
    <w:link w:val="afff6"/>
    <w:uiPriority w:val="99"/>
    <w:semiHidden/>
    <w:unhideWhenUsed/>
    <w:rsid w:val="0068725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6">
    <w:name w:val="Текст Знак"/>
    <w:basedOn w:val="a2"/>
    <w:link w:val="afff5"/>
    <w:uiPriority w:val="99"/>
    <w:semiHidden/>
    <w:rsid w:val="0068725B"/>
    <w:rPr>
      <w:rFonts w:ascii="Consolas" w:hAnsi="Consolas"/>
      <w:sz w:val="21"/>
      <w:szCs w:val="21"/>
    </w:rPr>
  </w:style>
  <w:style w:type="paragraph" w:styleId="afff7">
    <w:name w:val="endnote text"/>
    <w:basedOn w:val="a1"/>
    <w:link w:val="afff8"/>
    <w:uiPriority w:val="99"/>
    <w:semiHidden/>
    <w:unhideWhenUsed/>
    <w:rsid w:val="0068725B"/>
    <w:pPr>
      <w:spacing w:after="0" w:line="240" w:lineRule="auto"/>
    </w:pPr>
    <w:rPr>
      <w:sz w:val="20"/>
      <w:szCs w:val="20"/>
    </w:rPr>
  </w:style>
  <w:style w:type="character" w:customStyle="1" w:styleId="afff8">
    <w:name w:val="Текст концевой сноски Знак"/>
    <w:basedOn w:val="a2"/>
    <w:link w:val="afff7"/>
    <w:uiPriority w:val="99"/>
    <w:semiHidden/>
    <w:rsid w:val="0068725B"/>
    <w:rPr>
      <w:sz w:val="20"/>
      <w:szCs w:val="20"/>
    </w:rPr>
  </w:style>
  <w:style w:type="paragraph" w:styleId="afff9">
    <w:name w:val="macro"/>
    <w:link w:val="afffa"/>
    <w:uiPriority w:val="99"/>
    <w:semiHidden/>
    <w:unhideWhenUsed/>
    <w:rsid w:val="006872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a">
    <w:name w:val="Текст макроса Знак"/>
    <w:basedOn w:val="a2"/>
    <w:link w:val="afff9"/>
    <w:uiPriority w:val="99"/>
    <w:semiHidden/>
    <w:rsid w:val="0068725B"/>
    <w:rPr>
      <w:rFonts w:ascii="Consolas" w:hAnsi="Consolas"/>
      <w:sz w:val="20"/>
      <w:szCs w:val="20"/>
    </w:rPr>
  </w:style>
  <w:style w:type="paragraph" w:styleId="afffb">
    <w:name w:val="annotation text"/>
    <w:basedOn w:val="a1"/>
    <w:link w:val="afffc"/>
    <w:uiPriority w:val="99"/>
    <w:semiHidden/>
    <w:unhideWhenUsed/>
    <w:rsid w:val="0068725B"/>
    <w:pPr>
      <w:spacing w:line="240" w:lineRule="auto"/>
    </w:pPr>
    <w:rPr>
      <w:sz w:val="20"/>
      <w:szCs w:val="20"/>
    </w:rPr>
  </w:style>
  <w:style w:type="character" w:customStyle="1" w:styleId="afffc">
    <w:name w:val="Текст примечания Знак"/>
    <w:basedOn w:val="a2"/>
    <w:link w:val="afffb"/>
    <w:uiPriority w:val="99"/>
    <w:semiHidden/>
    <w:rsid w:val="0068725B"/>
    <w:rPr>
      <w:sz w:val="20"/>
      <w:szCs w:val="20"/>
    </w:rPr>
  </w:style>
  <w:style w:type="paragraph" w:styleId="afffd">
    <w:name w:val="annotation subject"/>
    <w:basedOn w:val="afffb"/>
    <w:next w:val="afffb"/>
    <w:link w:val="afffe"/>
    <w:uiPriority w:val="99"/>
    <w:semiHidden/>
    <w:unhideWhenUsed/>
    <w:rsid w:val="0068725B"/>
    <w:rPr>
      <w:b/>
      <w:bCs/>
    </w:rPr>
  </w:style>
  <w:style w:type="character" w:customStyle="1" w:styleId="afffe">
    <w:name w:val="Тема примечания Знак"/>
    <w:basedOn w:val="afffc"/>
    <w:link w:val="afffd"/>
    <w:uiPriority w:val="99"/>
    <w:semiHidden/>
    <w:rsid w:val="0068725B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68725B"/>
    <w:pPr>
      <w:spacing w:after="0" w:line="240" w:lineRule="auto"/>
      <w:ind w:left="220" w:hanging="220"/>
    </w:pPr>
  </w:style>
  <w:style w:type="paragraph" w:styleId="affff">
    <w:name w:val="index heading"/>
    <w:basedOn w:val="a1"/>
    <w:next w:val="12"/>
    <w:uiPriority w:val="99"/>
    <w:semiHidden/>
    <w:unhideWhenUsed/>
    <w:rsid w:val="0068725B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68725B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68725B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68725B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68725B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68725B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68725B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68725B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68725B"/>
    <w:pPr>
      <w:spacing w:after="0" w:line="240" w:lineRule="auto"/>
      <w:ind w:left="1980" w:hanging="220"/>
    </w:pPr>
  </w:style>
  <w:style w:type="paragraph" w:styleId="affff0">
    <w:name w:val="Block Text"/>
    <w:basedOn w:val="a1"/>
    <w:uiPriority w:val="99"/>
    <w:semiHidden/>
    <w:unhideWhenUsed/>
    <w:rsid w:val="0068725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68725B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68725B"/>
    <w:rPr>
      <w:i/>
      <w:iCs/>
      <w:color w:val="000000" w:themeColor="text1"/>
    </w:rPr>
  </w:style>
  <w:style w:type="paragraph" w:styleId="affff1">
    <w:name w:val="Message Header"/>
    <w:basedOn w:val="a1"/>
    <w:link w:val="affff2"/>
    <w:uiPriority w:val="99"/>
    <w:semiHidden/>
    <w:unhideWhenUsed/>
    <w:rsid w:val="00687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2">
    <w:name w:val="Шапка Знак"/>
    <w:basedOn w:val="a2"/>
    <w:link w:val="affff1"/>
    <w:uiPriority w:val="99"/>
    <w:semiHidden/>
    <w:rsid w:val="0068725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3">
    <w:name w:val="E-mail Signature"/>
    <w:basedOn w:val="a1"/>
    <w:link w:val="affff4"/>
    <w:uiPriority w:val="99"/>
    <w:semiHidden/>
    <w:unhideWhenUsed/>
    <w:rsid w:val="0068725B"/>
    <w:pPr>
      <w:spacing w:after="0" w:line="240" w:lineRule="auto"/>
    </w:pPr>
  </w:style>
  <w:style w:type="character" w:customStyle="1" w:styleId="affff4">
    <w:name w:val="Электронная подпись Знак"/>
    <w:basedOn w:val="a2"/>
    <w:link w:val="affff3"/>
    <w:uiPriority w:val="99"/>
    <w:semiHidden/>
    <w:rsid w:val="00687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76826-A080-4EFF-ADB0-2E013AD7D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19</Pages>
  <Words>8454</Words>
  <Characters>48193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Гапанцова Анна Сергеевна</dc:creator>
  <cp:lastModifiedBy>Гапанцова Анна Сергеевна</cp:lastModifiedBy>
  <cp:revision>13</cp:revision>
  <cp:lastPrinted>2017-12-22T04:16:00Z</cp:lastPrinted>
  <dcterms:created xsi:type="dcterms:W3CDTF">2019-08-26T09:58:00Z</dcterms:created>
  <dcterms:modified xsi:type="dcterms:W3CDTF">2019-09-09T09:02:00Z</dcterms:modified>
</cp:coreProperties>
</file>