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Шелеховского муниципального района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20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Мэра Шелеховского муниципального района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 Думы Шелеховского муниципального района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Совета общественных объединений Шелеховского района</w:t>
      </w:r>
    </w:p>
    <w:p w:rsidR="00206E40" w:rsidRPr="00206E40" w:rsidRDefault="00206E40" w:rsidP="00206E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0F1A9F" w:rsidP="00206E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законодательства за</w:t>
      </w:r>
      <w:r w:rsidRPr="002E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6E40" w:rsidRPr="00206E40" w:rsidRDefault="00206E40" w:rsidP="0020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40"/>
        <w:gridCol w:w="2710"/>
        <w:gridCol w:w="8202"/>
        <w:gridCol w:w="3724"/>
      </w:tblGrid>
      <w:tr w:rsidR="00206E40" w:rsidRPr="00206E40" w:rsidTr="00511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206E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206E40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206E40" w:rsidRPr="000F1A9F" w:rsidRDefault="00206E40" w:rsidP="00206E40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206E40">
              <w:rPr>
                <w:rFonts w:ascii="Times New Roman" w:eastAsia="Arial Unicode MS" w:hAnsi="Times New Roman"/>
                <w:sz w:val="26"/>
                <w:szCs w:val="20"/>
                <w:vertAlign w:val="superscript"/>
                <w:lang w:eastAsia="ru-RU"/>
              </w:rPr>
              <w:footnoteReference w:id="1"/>
            </w:r>
          </w:p>
          <w:p w:rsidR="00206E40" w:rsidRPr="000F1A9F" w:rsidRDefault="00206E40" w:rsidP="00206E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206E40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206E40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Краткое содержание акта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206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206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06E40" w:rsidRPr="00206E40" w:rsidTr="00511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206E40" w:rsidRDefault="00206E40" w:rsidP="00206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206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ЗАКОНОДАТЕЛЬСТВО</w:t>
            </w:r>
          </w:p>
        </w:tc>
      </w:tr>
      <w:tr w:rsidR="000E20F2" w:rsidRPr="00206E40" w:rsidTr="004B710A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Default="00986722" w:rsidP="004B710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E2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AE3BB3" w:rsidRDefault="000E20F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B3">
              <w:rPr>
                <w:rFonts w:ascii="Times New Roman" w:hAnsi="Times New Roman"/>
                <w:sz w:val="24"/>
                <w:szCs w:val="24"/>
              </w:rPr>
              <w:t>Федеральный закон от 05.02.2018 N 8-ФЗ</w:t>
            </w:r>
          </w:p>
          <w:p w:rsidR="000E20F2" w:rsidRDefault="000E20F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B3">
              <w:rPr>
                <w:rFonts w:ascii="Times New Roman" w:hAnsi="Times New Roman"/>
                <w:sz w:val="24"/>
                <w:szCs w:val="24"/>
              </w:rPr>
              <w:t>"О внесении изменения в статью 131 Трудового кодекса Российской Федерации"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AE3BB3" w:rsidRDefault="000E20F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E3BB3">
              <w:rPr>
                <w:rFonts w:ascii="Times New Roman" w:hAnsi="Times New Roman"/>
                <w:bCs/>
              </w:rPr>
              <w:t>Выплата заработной платы может производиться в иностранной валюте в случаях, предусмотренных законодательством РФ о валютном регулировании и валютном контроле</w:t>
            </w:r>
          </w:p>
          <w:p w:rsidR="000E20F2" w:rsidRPr="00AE3BB3" w:rsidRDefault="000E20F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E3BB3">
              <w:rPr>
                <w:rFonts w:ascii="Times New Roman" w:hAnsi="Times New Roman"/>
                <w:bCs/>
              </w:rPr>
              <w:t>Согласно статье 131 Трудового кодекса РФ, выплата заработной платы производится в денежной форме в валюте Российской Федерации.</w:t>
            </w:r>
          </w:p>
          <w:p w:rsidR="000E20F2" w:rsidRPr="00AE3BB3" w:rsidRDefault="000E20F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E3BB3">
              <w:rPr>
                <w:rFonts w:ascii="Times New Roman" w:hAnsi="Times New Roman"/>
                <w:bCs/>
              </w:rPr>
              <w:t>Внесенным настоящим Федеральным законом дополнением установлено, что в случаях, предусмотренных законодательством РФ о валютном регулировании и валютном контроле, выплата заработной платы может производиться в иностранной валюте.</w:t>
            </w:r>
          </w:p>
          <w:p w:rsidR="000E20F2" w:rsidRPr="002B1D78" w:rsidRDefault="000E20F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E3BB3">
              <w:rPr>
                <w:rFonts w:ascii="Times New Roman" w:hAnsi="Times New Roman"/>
                <w:bCs/>
              </w:rPr>
              <w:t>Тем самым обеспечивается возможность получения находящимися за пределами территории РФ гражданами России заработной платы и иных выплат, связанных с выполнением ими за пределами территории РФ своих трудовых обязанностей по трудовым договорам, заключаемым ими с юридическими лицами - резидентами, в иностранной валюте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6C04B8" w:rsidRDefault="000E20F2" w:rsidP="004B71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4B8">
              <w:rPr>
                <w:rFonts w:ascii="Times New Roman" w:hAnsi="Times New Roman"/>
                <w:bCs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E20F2" w:rsidRPr="00AE3BB3" w:rsidRDefault="000E20F2" w:rsidP="004B71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BB3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05.02.2018,</w:t>
            </w:r>
          </w:p>
          <w:p w:rsidR="000E20F2" w:rsidRPr="00AE3BB3" w:rsidRDefault="000E20F2" w:rsidP="004B71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BB3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26, 07.02.2018,</w:t>
            </w:r>
          </w:p>
          <w:p w:rsidR="000E20F2" w:rsidRPr="00AE3BB3" w:rsidRDefault="000E20F2" w:rsidP="004B71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BB3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12.02.2018, N 7, ст. 968</w:t>
            </w:r>
          </w:p>
          <w:p w:rsidR="000E20F2" w:rsidRPr="00AE3BB3" w:rsidRDefault="000E20F2" w:rsidP="004B71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BB3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  <w:p w:rsidR="000E20F2" w:rsidRPr="00A44B97" w:rsidRDefault="000E20F2" w:rsidP="004B71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BB3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- 16.02.2018.</w:t>
            </w:r>
          </w:p>
        </w:tc>
      </w:tr>
      <w:tr w:rsidR="000E20F2" w:rsidRPr="00206E40" w:rsidTr="004B710A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Default="00986722" w:rsidP="004B710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E2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F2">
              <w:rPr>
                <w:rFonts w:ascii="Times New Roman" w:hAnsi="Times New Roman"/>
                <w:sz w:val="24"/>
                <w:szCs w:val="24"/>
              </w:rPr>
              <w:t>Федеральный закон от 19.02.2018 N 17-ФЗ</w:t>
            </w:r>
          </w:p>
          <w:p w:rsid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F2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статью 77 Федерального закона "Об общих принципах </w:t>
            </w:r>
            <w:r w:rsidRPr="000E20F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Федерации" и статью 25.1 Федерального закона "О защите конкуренции"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lastRenderedPageBreak/>
              <w:t>Информация о проверках деятельности органов местного самоуправления будет включаться в единый реестр проверок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В указанный реестр подлежит включению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нарушений.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lastRenderedPageBreak/>
              <w:t>Также, согласно Федеральному закону, в единый реестр проверок подлежит включению информация о плановых и внеплановых проверках, проводимых антимонопольным органом, об их результатах и о принятых мерах по пресечению и (или) устранению последствий выявленных нарушений.</w:t>
            </w:r>
          </w:p>
          <w:p w:rsidR="000E20F2" w:rsidRPr="002B1D78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Федеральный закон вступает в силу по истечении 180 дней после дня его официального опубликования.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6C04B8" w:rsidRDefault="000E20F2" w:rsidP="004B71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4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F2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19.02.2018,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F2">
              <w:rPr>
                <w:rFonts w:ascii="Times New Roman" w:hAnsi="Times New Roman"/>
                <w:bCs/>
                <w:sz w:val="24"/>
                <w:szCs w:val="24"/>
              </w:rPr>
              <w:t xml:space="preserve">"Российская газета", N 38, </w:t>
            </w:r>
            <w:r w:rsidRPr="000E20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21.02.2018,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F2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26.02.2018, N 9, ст. 1274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F2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  <w:p w:rsidR="000E20F2" w:rsidRPr="00A44B97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F2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- 19.08.2018.</w:t>
            </w:r>
          </w:p>
        </w:tc>
      </w:tr>
      <w:tr w:rsidR="00DE1278" w:rsidRPr="00206E40" w:rsidTr="00422660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Default="00DE1278" w:rsidP="0042266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F2">
              <w:rPr>
                <w:rFonts w:ascii="Times New Roman" w:hAnsi="Times New Roman"/>
                <w:sz w:val="24"/>
                <w:szCs w:val="24"/>
              </w:rPr>
              <w:t>Федеральный закон от 19.02.2018 N 26-ФЗ</w:t>
            </w:r>
          </w:p>
          <w:p w:rsidR="00DE1278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F2">
              <w:rPr>
                <w:rFonts w:ascii="Times New Roman" w:hAnsi="Times New Roman"/>
                <w:sz w:val="24"/>
                <w:szCs w:val="24"/>
              </w:rPr>
              <w:t>"О внесении изменений в статьи 2 и 16 Федерального закона "Об организации предоставления государственных и муниципальных услуг"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На МФЦ возложена функция по осуществлению приема денежных средств от заявителей в счет платы за предоставление государственных и муниципальных услуг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Наделение МФЦ соответствующей функцией позволит решить проблему предоставления государственных и муниципальных услуг в малонаселенных местностях и местностях, в которых кредитные организации территориально удалены.</w:t>
            </w:r>
          </w:p>
          <w:p w:rsidR="00DE1278" w:rsidRPr="002B1D78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Кроме того, Федеральным законом устанавливается, что МФЦ может создаваться только в форме государственного или муниципального (в том числе автономного) учреждения.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0E20F2" w:rsidRDefault="00DE1278" w:rsidP="004226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Источник публикации: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Официальный интернет-портал правовой информации http://www.pravo.gov.ru, 19.02.2018,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"Российская газета", N 38, 21.02.2018,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"Собрание законодательства РФ", 26.02.2018, N 9, ст. 1283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DE1278" w:rsidRPr="00A44B97" w:rsidRDefault="000E20F2" w:rsidP="000E20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F2">
              <w:rPr>
                <w:rFonts w:ascii="Times New Roman" w:hAnsi="Times New Roman"/>
                <w:bCs/>
              </w:rPr>
              <w:t>Начало действия документа - 02.03.2018.</w:t>
            </w:r>
          </w:p>
        </w:tc>
      </w:tr>
      <w:tr w:rsidR="00DE1278" w:rsidRPr="00206E40" w:rsidTr="00422660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206E40" w:rsidRDefault="004E7842" w:rsidP="0042266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DE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96" w:rsidRPr="008A1F96" w:rsidRDefault="008A1F96" w:rsidP="008A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F96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08.02.2018 N 125</w:t>
            </w:r>
          </w:p>
          <w:p w:rsidR="00DE1278" w:rsidRPr="00A975EB" w:rsidRDefault="008A1F96" w:rsidP="008A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F96">
              <w:rPr>
                <w:rFonts w:ascii="Times New Roman" w:hAnsi="Times New Roman"/>
                <w:sz w:val="24"/>
                <w:szCs w:val="24"/>
              </w:rPr>
              <w:t>"О внесении изменений в постановление Правительства Российской Федерации от 5 сентября 2017 г. N 1072"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96" w:rsidRPr="008A1F96" w:rsidRDefault="008A1F96" w:rsidP="008A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A1F96">
              <w:rPr>
                <w:rFonts w:ascii="Times New Roman" w:hAnsi="Times New Roman"/>
                <w:bCs/>
              </w:rPr>
              <w:t>Уточнен перечень документов, подтверждающих производство товаров мебельной и деревообрабатывающей промышленности, в целях допуска таких товаров к закупкам</w:t>
            </w:r>
          </w:p>
          <w:p w:rsidR="008A1F96" w:rsidRPr="008A1F96" w:rsidRDefault="008A1F96" w:rsidP="008A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A1F96">
              <w:rPr>
                <w:rFonts w:ascii="Times New Roman" w:hAnsi="Times New Roman"/>
                <w:bCs/>
              </w:rPr>
              <w:t>Установлено, что такими документами являются:</w:t>
            </w:r>
          </w:p>
          <w:p w:rsidR="008A1F96" w:rsidRPr="008A1F96" w:rsidRDefault="008A1F96" w:rsidP="008A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A1F96">
              <w:rPr>
                <w:rFonts w:ascii="Times New Roman" w:hAnsi="Times New Roman"/>
                <w:bCs/>
              </w:rPr>
              <w:t>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      </w:r>
          </w:p>
          <w:p w:rsidR="008A1F96" w:rsidRPr="008A1F96" w:rsidRDefault="008A1F96" w:rsidP="008A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A1F96">
              <w:rPr>
                <w:rFonts w:ascii="Times New Roman" w:hAnsi="Times New Roman"/>
                <w:bCs/>
              </w:rPr>
              <w:t xml:space="preserve">акт экспертизы, выдаваемый ТПП РФ в порядке, определенном ею по согласованию с </w:t>
            </w:r>
            <w:proofErr w:type="spellStart"/>
            <w:r w:rsidRPr="008A1F96">
              <w:rPr>
                <w:rFonts w:ascii="Times New Roman" w:hAnsi="Times New Roman"/>
                <w:bCs/>
              </w:rPr>
              <w:t>Минпромторгом</w:t>
            </w:r>
            <w:proofErr w:type="spellEnd"/>
            <w:r w:rsidRPr="008A1F96">
              <w:rPr>
                <w:rFonts w:ascii="Times New Roman" w:hAnsi="Times New Roman"/>
                <w:bCs/>
              </w:rPr>
              <w:t xml:space="preserve"> России;</w:t>
            </w:r>
          </w:p>
          <w:p w:rsidR="008A1F96" w:rsidRPr="008A1F96" w:rsidRDefault="008A1F96" w:rsidP="008A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A1F96">
              <w:rPr>
                <w:rFonts w:ascii="Times New Roman" w:hAnsi="Times New Roman"/>
                <w:bCs/>
              </w:rPr>
              <w:t xml:space="preserve">заключение о подтверждении производства промышленной продукции на территории РФ, выданное </w:t>
            </w:r>
            <w:proofErr w:type="spellStart"/>
            <w:r w:rsidRPr="008A1F96">
              <w:rPr>
                <w:rFonts w:ascii="Times New Roman" w:hAnsi="Times New Roman"/>
                <w:bCs/>
              </w:rPr>
              <w:t>Минпромторгом</w:t>
            </w:r>
            <w:proofErr w:type="spellEnd"/>
            <w:r w:rsidRPr="008A1F96">
              <w:rPr>
                <w:rFonts w:ascii="Times New Roman" w:hAnsi="Times New Roman"/>
                <w:bCs/>
              </w:rPr>
              <w:t xml:space="preserve"> России;</w:t>
            </w:r>
          </w:p>
          <w:p w:rsidR="00DE1278" w:rsidRPr="00B5085D" w:rsidRDefault="008A1F96" w:rsidP="008A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A1F96">
              <w:rPr>
                <w:rFonts w:ascii="Times New Roman" w:hAnsi="Times New Roman"/>
                <w:bCs/>
              </w:rPr>
              <w:t>сертификат о происхождении товара (продукции), выдаваемый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форме СТ-1,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40417B" w:rsidRDefault="00DE1278" w:rsidP="004226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17B">
              <w:rPr>
                <w:rFonts w:ascii="Times New Roman" w:hAnsi="Times New Roman"/>
                <w:bCs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A1F96" w:rsidRPr="008A1F96" w:rsidRDefault="008A1F96" w:rsidP="008A1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F96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12.02.2018,</w:t>
            </w:r>
          </w:p>
          <w:p w:rsidR="008A1F96" w:rsidRPr="008A1F96" w:rsidRDefault="008A1F96" w:rsidP="008A1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F96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19.02.2018, N 8, ст. 1203</w:t>
            </w:r>
          </w:p>
          <w:p w:rsidR="008A1F96" w:rsidRPr="008A1F96" w:rsidRDefault="008A1F96" w:rsidP="008A1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F96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  <w:p w:rsidR="00DE1278" w:rsidRPr="00664F1E" w:rsidRDefault="008A1F96" w:rsidP="008A1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F96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- 20.02.2018.</w:t>
            </w:r>
          </w:p>
        </w:tc>
      </w:tr>
      <w:tr w:rsidR="00DE1278" w:rsidRPr="00206E40" w:rsidTr="00422660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B75AE9" w:rsidRDefault="004E7842" w:rsidP="0042266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E1278" w:rsidRPr="00B7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65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08.02.2018 N 127</w:t>
            </w:r>
          </w:p>
          <w:p w:rsidR="00DE1278" w:rsidRPr="00B75AE9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65">
              <w:rPr>
                <w:rFonts w:ascii="Times New Roman" w:hAnsi="Times New Roman"/>
                <w:sz w:val="24"/>
                <w:szCs w:val="24"/>
              </w:rPr>
              <w:t xml:space="preserve">"Об утверждении Правил </w:t>
            </w:r>
            <w:r w:rsidRPr="00C019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категорирования объектов критической информационной инфраструктуры Российской Федерации, а также перечня </w:t>
            </w:r>
            <w:proofErr w:type="gramStart"/>
            <w:r w:rsidRPr="00C01965">
              <w:rPr>
                <w:rFonts w:ascii="Times New Roman" w:hAnsi="Times New Roman"/>
                <w:sz w:val="24"/>
                <w:szCs w:val="24"/>
              </w:rPr>
              <w:t>показателей критериев значимости объектов критической информационной инфраструктуры Российской Федерации</w:t>
            </w:r>
            <w:proofErr w:type="gramEnd"/>
            <w:r w:rsidRPr="00C01965">
              <w:rPr>
                <w:rFonts w:ascii="Times New Roman" w:hAnsi="Times New Roman"/>
                <w:sz w:val="24"/>
                <w:szCs w:val="24"/>
              </w:rPr>
              <w:t xml:space="preserve"> и их значений"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lastRenderedPageBreak/>
              <w:t>Определены правила присвоения объектам критической информационной инфраструктуры категорий значимости (социальной, политической, экономической, экологической, оборонной, безопасности и правопорядка)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Категорированию подлежат объекты, которые обеспечивают управленческие, технологические, производственные, финансово-</w:t>
            </w:r>
            <w:proofErr w:type="gramStart"/>
            <w:r w:rsidRPr="00C01965">
              <w:rPr>
                <w:rFonts w:ascii="Times New Roman" w:hAnsi="Times New Roman"/>
                <w:bCs/>
              </w:rPr>
              <w:t>экономические и иные процессы</w:t>
            </w:r>
            <w:proofErr w:type="gramEnd"/>
            <w:r w:rsidRPr="00C01965">
              <w:rPr>
                <w:rFonts w:ascii="Times New Roman" w:hAnsi="Times New Roman"/>
                <w:bCs/>
              </w:rPr>
              <w:t xml:space="preserve">. </w:t>
            </w:r>
            <w:r w:rsidRPr="00C01965">
              <w:rPr>
                <w:rFonts w:ascii="Times New Roman" w:hAnsi="Times New Roman"/>
                <w:bCs/>
              </w:rPr>
              <w:lastRenderedPageBreak/>
              <w:t>Категорирование включает в себя: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- определение указанных процессов, в рамках выполнения функций (полномочий) или осуществления видов деятельности субъекта критической информационной инфраструктуры;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- выявление управленческих, технологических, производственных, финансово-</w:t>
            </w:r>
            <w:proofErr w:type="gramStart"/>
            <w:r w:rsidRPr="00C01965">
              <w:rPr>
                <w:rFonts w:ascii="Times New Roman" w:hAnsi="Times New Roman"/>
                <w:bCs/>
              </w:rPr>
              <w:t>экономических и иных процессов</w:t>
            </w:r>
            <w:proofErr w:type="gramEnd"/>
            <w:r w:rsidRPr="00C01965">
              <w:rPr>
                <w:rFonts w:ascii="Times New Roman" w:hAnsi="Times New Roman"/>
                <w:bCs/>
              </w:rPr>
              <w:t>, нарушение или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правопорядка;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- определение объектов критической информационной инфраструктуры, которые обрабатывают информацию, необходимую для обеспечения критических процессов, или осуществляют управление ими, их контроль или мониторинг;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- формирование перечня объектов критической информационной инфраструктуры, подлежащих категорированию;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 xml:space="preserve">- оценку в соответствии с перечнем </w:t>
            </w:r>
            <w:proofErr w:type="gramStart"/>
            <w:r w:rsidRPr="00C01965">
              <w:rPr>
                <w:rFonts w:ascii="Times New Roman" w:hAnsi="Times New Roman"/>
                <w:bCs/>
              </w:rPr>
              <w:t>показателей критериев значимости масштаба возможных последствий</w:t>
            </w:r>
            <w:proofErr w:type="gramEnd"/>
            <w:r w:rsidRPr="00C01965">
              <w:rPr>
                <w:rFonts w:ascii="Times New Roman" w:hAnsi="Times New Roman"/>
                <w:bCs/>
              </w:rPr>
              <w:t xml:space="preserve"> в случае возникновения компьютерных инцидентов на объектах критической информационной инфраструктуры (утвержден настоящим Постановлением);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- присвоение каждому из объектов критической информационной инфраструктуры одной из категорий значимости либо принятие решения об отсутствии такой необходимости.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Для проведения категорирования решением руководителя субъекта критической информационной инфраструктуры создается комиссия по категорированию.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Устанавливаются 3 категории значимости. Для каждого показателя критериев значимости, для которого установлено более одного значения (территория, количество людей), оценка производится по каждому из значений показателя, а категория присваивается по наивысшему значению. Максимальный срок категорирования не должен превышать одного года со дня утверждения перечня соответствующих объектов. Решение комиссии по категорированию оформляется актом.</w:t>
            </w:r>
          </w:p>
          <w:p w:rsidR="00DE1278" w:rsidRPr="008A3EFC" w:rsidRDefault="00C01965" w:rsidP="00C0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1965">
              <w:rPr>
                <w:rFonts w:ascii="Times New Roman" w:hAnsi="Times New Roman"/>
                <w:bCs/>
              </w:rPr>
              <w:t>Субъект критической информационной инфраструктуры не реже чем один раз в 5 лет осуществляет пересмотр установленной категории значимости.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B75AE9" w:rsidRDefault="00DE1278" w:rsidP="004226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A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 публикации: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965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13.02.2018,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9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"Собрание законодательства РФ", 19.02.2018, N 8, ст. 1204</w:t>
            </w:r>
          </w:p>
          <w:p w:rsidR="00C01965" w:rsidRPr="00C01965" w:rsidRDefault="00C01965" w:rsidP="00C019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965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  <w:p w:rsidR="00DE1278" w:rsidRPr="00B75AE9" w:rsidRDefault="00C01965" w:rsidP="00C019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965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- 21.02.2018.</w:t>
            </w:r>
          </w:p>
        </w:tc>
      </w:tr>
      <w:tr w:rsidR="00DE1278" w:rsidRPr="00206E40" w:rsidTr="00422660">
        <w:trPr>
          <w:trHeight w:val="25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206E40" w:rsidRDefault="004E7842" w:rsidP="0042266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DE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F2">
              <w:rPr>
                <w:rFonts w:ascii="Times New Roman" w:hAnsi="Times New Roman"/>
                <w:sz w:val="24"/>
                <w:szCs w:val="24"/>
              </w:rPr>
              <w:t>Постановление ЦИК России от 21.02.2018 N 143/1185-7</w:t>
            </w:r>
          </w:p>
          <w:p w:rsidR="00DE1278" w:rsidRPr="00A975EB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F2">
              <w:rPr>
                <w:rFonts w:ascii="Times New Roman" w:hAnsi="Times New Roman"/>
                <w:sz w:val="24"/>
                <w:szCs w:val="24"/>
              </w:rPr>
              <w:t>"Об установлении совокупных размеров пожертвований физического лица, вступительного и членских взносов или членских взносов члена политической партии, влекущих необходимость раскрытия информации"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Политические партии должны раскрывать информацию о жертвователях и членах партии, внесших в политическую партию более 100 тыс. руб.</w:t>
            </w:r>
          </w:p>
          <w:p w:rsidR="000E20F2" w:rsidRPr="000E20F2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0E20F2">
              <w:rPr>
                <w:rFonts w:ascii="Times New Roman" w:hAnsi="Times New Roman"/>
                <w:bCs/>
              </w:rPr>
              <w:t>Федеральным законом от 05.12.2017 N 375-ФЗ "О внесении изменений в статьи 29 и 34 Федерального закона "О политических партиях" было установлено, что в финансовой отчетности политической партии указывается, в том числе, информация (фамилия, имя, отчество, наименование субъекта Российской Федерации, где находится место жительства) о жертвователях, внесших пожертвования, членах политической партии, уплативших вступительные и (или) членские взносы, размере данных пожертвований и</w:t>
            </w:r>
            <w:proofErr w:type="gramEnd"/>
            <w:r w:rsidRPr="000E20F2">
              <w:rPr>
                <w:rFonts w:ascii="Times New Roman" w:hAnsi="Times New Roman"/>
                <w:bCs/>
              </w:rPr>
              <w:t xml:space="preserve"> взносов в случаях, если сумма пожертвования, совокупный размер вступительного и членских взносов или членских взносов одного члена партии в течение календарного года превышают размер, установленный Центральной избирательной комиссией Российской Федерации.</w:t>
            </w:r>
          </w:p>
          <w:p w:rsidR="00DE1278" w:rsidRPr="00701C98" w:rsidRDefault="000E20F2" w:rsidP="000E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E20F2">
              <w:rPr>
                <w:rFonts w:ascii="Times New Roman" w:hAnsi="Times New Roman"/>
                <w:bCs/>
              </w:rPr>
              <w:t>Настоящим Постановлением установлено, что сведения подлежат раскрытию при внесении пожертвований и (или) взносов на сумму свыше 100 тыс. руб. в течение календарного года.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40417B" w:rsidRDefault="00DE1278" w:rsidP="004226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17B">
              <w:rPr>
                <w:rFonts w:ascii="Times New Roman" w:hAnsi="Times New Roman"/>
                <w:bCs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E1278" w:rsidRPr="00664F1E" w:rsidRDefault="000E20F2" w:rsidP="004226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F2">
              <w:rPr>
                <w:rFonts w:ascii="Times New Roman" w:hAnsi="Times New Roman"/>
                <w:bCs/>
                <w:sz w:val="24"/>
                <w:szCs w:val="24"/>
              </w:rPr>
              <w:t>Документ опубликован не был</w:t>
            </w:r>
          </w:p>
        </w:tc>
      </w:tr>
      <w:tr w:rsidR="00DE1278" w:rsidRPr="00206E40" w:rsidTr="00422660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Default="00986722" w:rsidP="0042266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DE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4B">
              <w:rPr>
                <w:rFonts w:ascii="Times New Roman" w:hAnsi="Times New Roman"/>
                <w:sz w:val="24"/>
                <w:szCs w:val="24"/>
              </w:rPr>
              <w:t>Постановление Пленума Верховного Суда РФ от 13.02.2018 N 5</w:t>
            </w:r>
          </w:p>
          <w:p w:rsidR="00DE1278" w:rsidRPr="00BB346D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6334B">
              <w:rPr>
                <w:rFonts w:ascii="Times New Roman" w:hAnsi="Times New Roman"/>
                <w:sz w:val="24"/>
                <w:szCs w:val="24"/>
              </w:rPr>
              <w:t>"О применении судами некоторых положений Федерального закона "О присяжных заседателях федеральных судов общей юрисдикции в Российской Федерации"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Пленум Верховного Суда РФ разъяснил ряд вопросов, связанных с введением суда присяжных в районных судах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Верховным Судом РФ в связи с началом осуществления с 1 июня 2018 г. рассмотрения уголовных дел с участием присяжных заседателей в районных судах направляет разъяснения, касающиеся: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порядка формирования, утверждения и направления в суды и органы государственной власти основного и запасного списков кандидатов в присяжные заседатели муниципальных образований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порядка составления высшим исполнительным органом власти субъекта РФ общего и запасного списков кандидатов в присяжные заседатели субъекта РФ, списки и запасные списки кандидатов в присяжные заседатели округов, общий и запасной списки кандидатов в присяжные заседатели для соответствующего окружного (флотского) военного суда и нижестоящих по отношению к нему гарнизонных военных судов;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сроков составления списков и запасных списков кандидатов в присяжные заседатели;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сохранения полномочий присяжных заседателей у граждан, ранее включенных в списки кандидатов в присяжные заседатели;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 xml:space="preserve">обязанностей председателей верховных судов субъектов РФ по внесению в высший исполнительный орган государственной власти соответствующего субъекта РФ представления о числе кандидатов в присяжные заседатели, необходимом для </w:t>
            </w:r>
            <w:proofErr w:type="gramStart"/>
            <w:r w:rsidRPr="00B6334B">
              <w:rPr>
                <w:rFonts w:ascii="Times New Roman" w:hAnsi="Times New Roman"/>
                <w:bCs/>
              </w:rPr>
              <w:t>работы</w:t>
            </w:r>
            <w:proofErr w:type="gramEnd"/>
            <w:r w:rsidRPr="00B6334B">
              <w:rPr>
                <w:rFonts w:ascii="Times New Roman" w:hAnsi="Times New Roman"/>
                <w:bCs/>
              </w:rPr>
              <w:t xml:space="preserve"> как верховного суда субъекта РФ, так и для всех районных судов, действующих на территории субъекта РФ, и обязанностей председателей окружных (флотских) военных судов по внесению представлений о числе кандидатов в </w:t>
            </w:r>
            <w:r w:rsidRPr="00B6334B">
              <w:rPr>
                <w:rFonts w:ascii="Times New Roman" w:hAnsi="Times New Roman"/>
                <w:bCs/>
              </w:rPr>
              <w:lastRenderedPageBreak/>
              <w:t>присяжные заседатели, необходимом для работы соответствующих судов и нижестоящих по отношению к ним гарнизонных военных судов;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 xml:space="preserve">обязанностей председателей </w:t>
            </w:r>
            <w:proofErr w:type="gramStart"/>
            <w:r w:rsidRPr="00B6334B">
              <w:rPr>
                <w:rFonts w:ascii="Times New Roman" w:hAnsi="Times New Roman"/>
                <w:bCs/>
              </w:rPr>
              <w:t>судов</w:t>
            </w:r>
            <w:proofErr w:type="gramEnd"/>
            <w:r w:rsidRPr="00B6334B">
              <w:rPr>
                <w:rFonts w:ascii="Times New Roman" w:hAnsi="Times New Roman"/>
                <w:bCs/>
              </w:rPr>
              <w:t xml:space="preserve"> в случае если численность населения муниципальных образований, на территорию которых распространяется юрисдикция районного суда, является недостаточной для формирования списков кандидатов в присяжные заседатели;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правил образования округа, включающего несколько муниципальных образований;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правил подписания и направления в суды списков кандидатов в присяжные заседатели муниципальных образований;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 xml:space="preserve">особенностей формирования списков кандидатов в присяжные заседатели в случаях, когда юрисдикция районного суда распространяется на несколько муниципальных образований и в </w:t>
            </w:r>
            <w:proofErr w:type="gramStart"/>
            <w:r w:rsidRPr="00B6334B">
              <w:rPr>
                <w:rFonts w:ascii="Times New Roman" w:hAnsi="Times New Roman"/>
                <w:bCs/>
              </w:rPr>
              <w:t>случаях</w:t>
            </w:r>
            <w:proofErr w:type="gramEnd"/>
            <w:r w:rsidRPr="00B6334B">
              <w:rPr>
                <w:rFonts w:ascii="Times New Roman" w:hAnsi="Times New Roman"/>
                <w:bCs/>
              </w:rPr>
              <w:t xml:space="preserve"> когда районный суд расположен на территории одного муниципального образования, а его юрисдикция распространяется на территорию другого муниципального образования;</w:t>
            </w:r>
          </w:p>
          <w:p w:rsidR="00B6334B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6334B">
              <w:rPr>
                <w:rFonts w:ascii="Times New Roman" w:hAnsi="Times New Roman"/>
                <w:bCs/>
              </w:rPr>
              <w:t>особенностей составления список кандидатов в присяжные заседатели в случае образования округа.</w:t>
            </w:r>
          </w:p>
          <w:p w:rsidR="00DE1278" w:rsidRPr="00B6334B" w:rsidRDefault="00B6334B" w:rsidP="00B6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highlight w:val="lightGray"/>
              </w:rPr>
            </w:pPr>
            <w:proofErr w:type="gramStart"/>
            <w:r w:rsidRPr="00B6334B">
              <w:rPr>
                <w:rFonts w:ascii="Times New Roman" w:hAnsi="Times New Roman"/>
                <w:bCs/>
              </w:rPr>
              <w:t>Кроме того, Верховный Суд РФ разъясняет, что граждане, включенные в общий и запасной списки кандидатов в присяжные заседатели субъекта РФ, списки и запасные списки кандидатов в присяжные заседатели округов, общий и запасной списки кандидатов в присяжные заседатели для соответствующего окружного (флотского) военного суда и нижестоящих по отношению к нему гарнизонных военных судов, не исключаются из списков и запасных списков кандидатов</w:t>
            </w:r>
            <w:proofErr w:type="gramEnd"/>
            <w:r w:rsidRPr="00B6334B">
              <w:rPr>
                <w:rFonts w:ascii="Times New Roman" w:hAnsi="Times New Roman"/>
                <w:bCs/>
              </w:rPr>
              <w:t xml:space="preserve"> в присяжные заседатели муниципальных образований. </w:t>
            </w:r>
            <w:proofErr w:type="gramStart"/>
            <w:r w:rsidRPr="00B6334B">
              <w:rPr>
                <w:rFonts w:ascii="Times New Roman" w:hAnsi="Times New Roman"/>
                <w:bCs/>
              </w:rPr>
              <w:t>С учетом этого суд при отборе кандидатов в присяжные заседатели для участия в рассмотрении конкретного уголовного дела и при составлении предварительного списка должен обеспечить неукоснительное соблюдение требований УПК РФ, исходя из которых одно и то же лицо не может участвовать в течение года в судебных заседаниях в качестве присяжного заседателя более одного раза, в том числе в судах различных уровней</w:t>
            </w:r>
            <w:proofErr w:type="gramEnd"/>
            <w:r w:rsidRPr="00B633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9816D2" w:rsidRDefault="00DE1278" w:rsidP="004226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6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E1278" w:rsidRPr="00BB346D" w:rsidRDefault="00B6334B" w:rsidP="004226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6334B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39, 22.02.2018</w:t>
            </w:r>
          </w:p>
        </w:tc>
      </w:tr>
      <w:tr w:rsidR="00DE1278" w:rsidRPr="00206E40" w:rsidTr="00422660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Default="00986722" w:rsidP="0098672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DE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EC" w:rsidRPr="00986722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672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986722">
              <w:rPr>
                <w:rFonts w:ascii="Times New Roman" w:hAnsi="Times New Roman"/>
              </w:rPr>
              <w:t>Минкомсвязи</w:t>
            </w:r>
            <w:proofErr w:type="spellEnd"/>
            <w:r w:rsidRPr="00986722">
              <w:rPr>
                <w:rFonts w:ascii="Times New Roman" w:hAnsi="Times New Roman"/>
              </w:rPr>
              <w:t xml:space="preserve"> России N 319, Минстроя России N 906/</w:t>
            </w:r>
            <w:proofErr w:type="spellStart"/>
            <w:proofErr w:type="gramStart"/>
            <w:r w:rsidRPr="0098672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986722">
              <w:rPr>
                <w:rFonts w:ascii="Times New Roman" w:hAnsi="Times New Roman"/>
              </w:rPr>
              <w:t xml:space="preserve"> от 21.06.2017</w:t>
            </w:r>
          </w:p>
          <w:p w:rsidR="00DE1278" w:rsidRPr="00986722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6722">
              <w:rPr>
                <w:rFonts w:ascii="Times New Roman" w:hAnsi="Times New Roman"/>
              </w:rPr>
              <w:t xml:space="preserve">"О внесении изменений в приказ Министерства связи и массовых коммуникаций Российской Федерации и Министерства строительства и жилищно-коммунального хозяйства Российской </w:t>
            </w:r>
            <w:r w:rsidRPr="00986722">
              <w:rPr>
                <w:rFonts w:ascii="Times New Roman" w:hAnsi="Times New Roman"/>
              </w:rPr>
              <w:lastRenderedPageBreak/>
              <w:t>Федерации от 29 февраля 2016 г. N 74/114/</w:t>
            </w:r>
            <w:proofErr w:type="spellStart"/>
            <w:proofErr w:type="gramStart"/>
            <w:r w:rsidRPr="0098672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986722">
              <w:rPr>
                <w:rFonts w:ascii="Times New Roman" w:hAnsi="Times New Roman"/>
              </w:rPr>
      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государственной информационной системе жилищно-коммунального хозяйства будут размещаться сведения о программах формирования современной городской среды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 xml:space="preserve">В указанной системе подлежит </w:t>
            </w:r>
            <w:proofErr w:type="gramStart"/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размещению</w:t>
            </w:r>
            <w:proofErr w:type="gramEnd"/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следующая информация: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- информация о мероприятиях комплекса мер по информированию граждан по вопросам формирования современной городской среды и их реализации;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- отчет об общественных обсуждениях муниципальными образованиями проектов правил благоустройства территорий;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- информация о ходе реализации мероприятий в рамках государственной программы (подпрограмм) субъектов РФ формирования современной городской среды на 2018 - 2022 годы;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информация о реализованных проектах благоустройства, представленных на конкурс в Минстрой России, и др.</w:t>
            </w:r>
          </w:p>
          <w:p w:rsidR="00DE1278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Кроме того, определено, что нормативные правовые акты и муниципальные правовые акты будут размещаться в системе в виде электронных документов. Ранее такие документы должны были размещаться в виде электронных образов соответствующих текстов.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8" w:rsidRPr="000A18C4" w:rsidRDefault="00DE1278" w:rsidP="004226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25.01.2018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  <w:p w:rsidR="00DE1278" w:rsidRPr="000A18C4" w:rsidRDefault="00EA63EC" w:rsidP="00EA63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- 05.02.2018.</w:t>
            </w:r>
          </w:p>
        </w:tc>
      </w:tr>
      <w:tr w:rsidR="00664F1E" w:rsidRPr="00206E40" w:rsidTr="00511B75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E" w:rsidRDefault="00986722" w:rsidP="00206E4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C37B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EC" w:rsidRPr="00986722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672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986722">
              <w:rPr>
                <w:rFonts w:ascii="Times New Roman" w:hAnsi="Times New Roman"/>
              </w:rPr>
              <w:t>Минкомсвязи</w:t>
            </w:r>
            <w:proofErr w:type="spellEnd"/>
            <w:r w:rsidRPr="00986722">
              <w:rPr>
                <w:rFonts w:ascii="Times New Roman" w:hAnsi="Times New Roman"/>
              </w:rPr>
              <w:t xml:space="preserve"> России N 550, Минстроя России N 1434/</w:t>
            </w:r>
            <w:proofErr w:type="spellStart"/>
            <w:proofErr w:type="gramStart"/>
            <w:r w:rsidRPr="0098672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986722">
              <w:rPr>
                <w:rFonts w:ascii="Times New Roman" w:hAnsi="Times New Roman"/>
              </w:rPr>
              <w:t xml:space="preserve"> от 16.10.2017</w:t>
            </w:r>
          </w:p>
          <w:p w:rsidR="00664F1E" w:rsidRPr="00986722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6722">
              <w:rPr>
                <w:rFonts w:ascii="Times New Roman" w:hAnsi="Times New Roman"/>
              </w:rPr>
              <w:t>"О внесении изменений в приказ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 февраля 2016 г. N 74/114/</w:t>
            </w:r>
            <w:proofErr w:type="spellStart"/>
            <w:proofErr w:type="gramStart"/>
            <w:r w:rsidRPr="0098672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986722">
              <w:rPr>
                <w:rFonts w:ascii="Times New Roman" w:hAnsi="Times New Roman"/>
              </w:rPr>
      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С 1 октября 2018 года расширяется перечень сведений, размещаемых в государственной информационной системе жилищно-коммунального хозяйства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С указанной даты, в числе прочего, в системе будут размещаться: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- информация о документе, удостоверяющем личность физического лица, которому предоставлена субсидия на оплату ЖКХ;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- акты проверки готовности к отопительному сезону (периоду);</w:t>
            </w:r>
          </w:p>
          <w:p w:rsidR="00664F1E" w:rsidRPr="002D735F" w:rsidRDefault="00EA63EC" w:rsidP="00EA6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- региональная программа в области обращения с твердыми коммунальными отходами и др.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B" w:rsidRPr="0040417B" w:rsidRDefault="0040417B" w:rsidP="004041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17B">
              <w:rPr>
                <w:rFonts w:ascii="Times New Roman" w:hAnsi="Times New Roman"/>
                <w:bCs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25.01.2018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  <w:p w:rsidR="00EA63EC" w:rsidRPr="00EA63EC" w:rsidRDefault="00EA63EC" w:rsidP="00EA63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- 05.02.2018 (за исключением отдельных положений).</w:t>
            </w:r>
          </w:p>
          <w:p w:rsidR="00664F1E" w:rsidRPr="00A44B97" w:rsidRDefault="00EA63EC" w:rsidP="00EA63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EC">
              <w:rPr>
                <w:rFonts w:ascii="Times New Roman" w:hAnsi="Times New Roman"/>
                <w:bCs/>
                <w:sz w:val="24"/>
                <w:szCs w:val="24"/>
              </w:rPr>
              <w:t>Данный документ вступает в силу по истечении 10 дней после дня официального опубликования, за исключением отдельных положений, вступающих в силу с 1 октября 2018 года.</w:t>
            </w:r>
          </w:p>
        </w:tc>
      </w:tr>
      <w:tr w:rsidR="001932D6" w:rsidRPr="00206E40" w:rsidTr="004B710A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6" w:rsidRPr="00B75AE9" w:rsidRDefault="001932D6" w:rsidP="0098672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B7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6" w:rsidRPr="001932D6" w:rsidRDefault="001932D6" w:rsidP="00193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D6">
              <w:rPr>
                <w:rFonts w:ascii="Times New Roman" w:hAnsi="Times New Roman"/>
                <w:sz w:val="24"/>
                <w:szCs w:val="24"/>
              </w:rPr>
              <w:t>Приказ Минстроя России от 14.12.2017 N 1666/</w:t>
            </w:r>
            <w:proofErr w:type="spellStart"/>
            <w:proofErr w:type="gramStart"/>
            <w:r w:rsidRPr="001932D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1932D6" w:rsidRPr="00B75AE9" w:rsidRDefault="001932D6" w:rsidP="00193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D6">
              <w:rPr>
                <w:rFonts w:ascii="Times New Roman" w:hAnsi="Times New Roman"/>
                <w:sz w:val="24"/>
                <w:szCs w:val="24"/>
              </w:rPr>
              <w:t xml:space="preserve">"Об утверждении свода правил "Дороги </w:t>
            </w:r>
            <w:r w:rsidRPr="001932D6">
              <w:rPr>
                <w:rFonts w:ascii="Times New Roman" w:hAnsi="Times New Roman"/>
                <w:sz w:val="24"/>
                <w:szCs w:val="24"/>
              </w:rPr>
              <w:lastRenderedPageBreak/>
              <w:t>внутрихозяйственные. Правила эксплуатации"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6" w:rsidRPr="001932D6" w:rsidRDefault="001932D6" w:rsidP="00193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932D6">
              <w:rPr>
                <w:rFonts w:ascii="Times New Roman" w:hAnsi="Times New Roman"/>
              </w:rPr>
              <w:lastRenderedPageBreak/>
              <w:t>С 15 июня 2018 года начнут действовать новые правила эксплуатации внутрихозяйственных дорог</w:t>
            </w:r>
          </w:p>
          <w:p w:rsidR="001932D6" w:rsidRPr="002D735F" w:rsidRDefault="001932D6" w:rsidP="00193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932D6">
              <w:rPr>
                <w:rFonts w:ascii="Times New Roman" w:hAnsi="Times New Roman"/>
              </w:rPr>
              <w:t>Правила устанавливают порядок ремонта и содержания внутрихозяйственных автомобильных дорог местного значения в сельских поселениях. Правила не распространяются на автомобильные дороги и улицы населенных пунктов, расположенных на территории сельских поселений.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6" w:rsidRPr="00B75AE9" w:rsidRDefault="001932D6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9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1932D6" w:rsidRPr="00206E40" w:rsidRDefault="001932D6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D6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</w:p>
        </w:tc>
      </w:tr>
      <w:tr w:rsidR="002D735F" w:rsidRPr="00206E40" w:rsidTr="00675082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F" w:rsidRPr="00B75AE9" w:rsidRDefault="002D735F" w:rsidP="0098672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9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B7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35F">
              <w:rPr>
                <w:rFonts w:ascii="Times New Roman" w:hAnsi="Times New Roman"/>
                <w:sz w:val="24"/>
                <w:szCs w:val="24"/>
              </w:rPr>
              <w:t>Приказ Росстата от 24.01.2018 N 29</w:t>
            </w:r>
          </w:p>
          <w:p w:rsidR="002D735F" w:rsidRPr="00B75AE9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35F">
              <w:rPr>
                <w:rFonts w:ascii="Times New Roman" w:hAnsi="Times New Roman"/>
                <w:sz w:val="24"/>
                <w:szCs w:val="24"/>
              </w:rPr>
              <w:t>"О методологических и организационных положениях по проведению федерального статистического наблюдения численности и заработной платы работников по категориям в организациях социальной сферы и науки в 2018 году"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>Росстатом утверждены положения по проведению в 2018 году федерального статистического наблюдения численности и заработной платы работников в организациях социальной сферы и науки</w:t>
            </w:r>
            <w:r w:rsidRPr="002D735F">
              <w:t xml:space="preserve"> </w:t>
            </w:r>
            <w:r w:rsidRPr="002D735F">
              <w:rPr>
                <w:rFonts w:ascii="Times New Roman" w:hAnsi="Times New Roman"/>
              </w:rPr>
              <w:t>Задачей проведения такого наблюдения является формирование официальной статистической информации о численности и уровне средней заработной платы определенных категорий работников.</w:t>
            </w:r>
          </w:p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2D735F">
              <w:rPr>
                <w:rFonts w:ascii="Times New Roman" w:hAnsi="Times New Roman"/>
              </w:rPr>
              <w:t>Наблюдение проводится в 2018 году - за январь, январь - февраль, январь - март, январь - июнь, январь - сентябрь и январь - декабрь.</w:t>
            </w:r>
            <w:proofErr w:type="gramEnd"/>
          </w:p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>Наблюдению подлежат юридические лица (и их обособленные подразделения) государственной и муниципальной форм собственности, осуществляющие деятельность в сферах образования, здравоохранения, культуры, социального обслуживания и науки (по определенному перечню видов экономической деятельности).</w:t>
            </w:r>
          </w:p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>Сбор первичных статистических данных при проведении наблюдения осуществляется путем предоставления этих данных респондентами посредством:</w:t>
            </w:r>
          </w:p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>- заполнения бланков форм федерального статистического наблюдения, утвержденных Росстатом;</w:t>
            </w:r>
          </w:p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 xml:space="preserve">- заполнения XML-шаблонов, </w:t>
            </w:r>
            <w:proofErr w:type="gramStart"/>
            <w:r w:rsidRPr="002D735F">
              <w:rPr>
                <w:rFonts w:ascii="Times New Roman" w:hAnsi="Times New Roman"/>
              </w:rPr>
              <w:t>размещенных</w:t>
            </w:r>
            <w:proofErr w:type="gramEnd"/>
            <w:r w:rsidRPr="002D735F">
              <w:rPr>
                <w:rFonts w:ascii="Times New Roman" w:hAnsi="Times New Roman"/>
              </w:rPr>
              <w:t xml:space="preserve"> на сайте Росстата;</w:t>
            </w:r>
          </w:p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 xml:space="preserve">- передачи данных через </w:t>
            </w:r>
            <w:proofErr w:type="spellStart"/>
            <w:r w:rsidRPr="002D735F">
              <w:rPr>
                <w:rFonts w:ascii="Times New Roman" w:hAnsi="Times New Roman"/>
              </w:rPr>
              <w:t>спецоператоров</w:t>
            </w:r>
            <w:proofErr w:type="spellEnd"/>
            <w:r w:rsidRPr="002D735F">
              <w:rPr>
                <w:rFonts w:ascii="Times New Roman" w:hAnsi="Times New Roman"/>
              </w:rPr>
              <w:t xml:space="preserve"> (клиент </w:t>
            </w:r>
            <w:proofErr w:type="spellStart"/>
            <w:r w:rsidRPr="002D735F">
              <w:rPr>
                <w:rFonts w:ascii="Times New Roman" w:hAnsi="Times New Roman"/>
              </w:rPr>
              <w:t>web</w:t>
            </w:r>
            <w:proofErr w:type="spellEnd"/>
            <w:r w:rsidRPr="002D735F">
              <w:rPr>
                <w:rFonts w:ascii="Times New Roman" w:hAnsi="Times New Roman"/>
              </w:rPr>
              <w:t>-сбора);</w:t>
            </w:r>
          </w:p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>- выгрузки данных из комплекса 1С-предприятие.</w:t>
            </w:r>
          </w:p>
          <w:p w:rsidR="002D735F" w:rsidRPr="002D735F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2D735F">
              <w:rPr>
                <w:rFonts w:ascii="Times New Roman" w:hAnsi="Times New Roman"/>
              </w:rPr>
              <w:t>Признан утратившим силу Приказ Росстата от 12.03.2014 N 171 "О методологических и организационных положениях по проведению федерального статистического наблюдения в сфере оплаты труда отдельных категорий работников,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"О мероприятиях по реализации государственной социальной политики".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F" w:rsidRPr="00B75AE9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9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2D735F" w:rsidRPr="00C24547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47">
              <w:rPr>
                <w:rFonts w:ascii="Times New Roman" w:hAnsi="Times New Roman"/>
                <w:sz w:val="24"/>
                <w:szCs w:val="24"/>
              </w:rPr>
              <w:t>"Официальные документы", N 3, 16-22.01.2018 (еженедельное приложение к газете "Учет, налоги, право")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35F" w:rsidRPr="00C24547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47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35F" w:rsidRPr="00206E40" w:rsidRDefault="002D735F" w:rsidP="0067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47">
              <w:rPr>
                <w:rFonts w:ascii="Times New Roman" w:hAnsi="Times New Roman"/>
                <w:sz w:val="24"/>
                <w:szCs w:val="24"/>
              </w:rPr>
      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      </w:r>
          </w:p>
        </w:tc>
      </w:tr>
      <w:tr w:rsidR="00C81D3A" w:rsidRPr="00206E40" w:rsidTr="00422660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A" w:rsidRPr="00B75AE9" w:rsidRDefault="004E7842" w:rsidP="0098672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81D3A" w:rsidRPr="00B7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D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5D">
              <w:rPr>
                <w:rFonts w:ascii="Times New Roman" w:hAnsi="Times New Roman"/>
                <w:sz w:val="24"/>
                <w:szCs w:val="24"/>
              </w:rPr>
              <w:t>&lt;Письмо&gt; ФНС России от 10.01.2018 N БС-4-21/64@</w:t>
            </w:r>
          </w:p>
          <w:p w:rsidR="00C81D3A" w:rsidRPr="00B75AE9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5D">
              <w:rPr>
                <w:rFonts w:ascii="Times New Roman" w:hAnsi="Times New Roman"/>
                <w:sz w:val="24"/>
                <w:szCs w:val="24"/>
              </w:rPr>
              <w:t>"О проведении в 2018 году публичной информационной кампании по информированию о налоговых льготах при налогообложении имущества физических лиц"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D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415D">
              <w:rPr>
                <w:rFonts w:ascii="Times New Roman" w:hAnsi="Times New Roman"/>
              </w:rPr>
              <w:t>ФНС России подготовлен план мероприятий и информационные материалы для проведения налоговой компании по налогообложению имущества физлиц в 2018 году</w:t>
            </w:r>
          </w:p>
          <w:p w:rsidR="00AC415D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AC415D">
              <w:rPr>
                <w:rFonts w:ascii="Times New Roman" w:hAnsi="Times New Roman"/>
              </w:rPr>
              <w:t>Физические лица - владельцы налогооблагаемого имущества должны быть проинформированы об установленных налоговых льготах на федеральном, региональном и муниципальном уровнях на налоговый период 2017 года, а также об изменениях в применении налоговых льгот для налоговых периодов 2017 и 2018 годов.</w:t>
            </w:r>
            <w:proofErr w:type="gramEnd"/>
          </w:p>
          <w:p w:rsidR="00AC415D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415D">
              <w:rPr>
                <w:rFonts w:ascii="Times New Roman" w:hAnsi="Times New Roman"/>
              </w:rPr>
              <w:t>В целях проведения информационной компании разработаны:</w:t>
            </w:r>
          </w:p>
          <w:p w:rsidR="00AC415D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415D">
              <w:rPr>
                <w:rFonts w:ascii="Times New Roman" w:hAnsi="Times New Roman"/>
              </w:rPr>
              <w:t>типовой план проведения информационной кампании;</w:t>
            </w:r>
          </w:p>
          <w:p w:rsidR="00AC415D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415D">
              <w:rPr>
                <w:rFonts w:ascii="Times New Roman" w:hAnsi="Times New Roman"/>
              </w:rPr>
              <w:t>типовое (рекомендуемое) информационное сообщение, используемое при проведении информационной кампании;</w:t>
            </w:r>
          </w:p>
          <w:p w:rsidR="00C81D3A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415D">
              <w:rPr>
                <w:rFonts w:ascii="Times New Roman" w:hAnsi="Times New Roman"/>
              </w:rPr>
              <w:t xml:space="preserve">примерный информационный материал "Основные изменения (федеральный </w:t>
            </w:r>
            <w:r w:rsidRPr="00AC415D">
              <w:rPr>
                <w:rFonts w:ascii="Times New Roman" w:hAnsi="Times New Roman"/>
              </w:rPr>
              <w:lastRenderedPageBreak/>
              <w:t>уровень) по вопросам налогообложения имущества физических лиц, применяющиеся для налоговых периодов 2017 и 2018 гг.";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A" w:rsidRPr="00B75AE9" w:rsidRDefault="00C81D3A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9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публикации:</w:t>
            </w:r>
          </w:p>
          <w:p w:rsidR="00C81D3A" w:rsidRPr="00206E40" w:rsidRDefault="00AC415D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5D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</w:p>
        </w:tc>
      </w:tr>
      <w:tr w:rsidR="00644A4F" w:rsidRPr="00206E40" w:rsidTr="00422660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B75AE9" w:rsidRDefault="004E7842" w:rsidP="0098672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9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44A4F" w:rsidRPr="00B7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D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5D">
              <w:rPr>
                <w:rFonts w:ascii="Times New Roman" w:hAnsi="Times New Roman"/>
                <w:sz w:val="24"/>
                <w:szCs w:val="24"/>
              </w:rPr>
              <w:t>&lt;Письмо&gt; Минфина России от 23.01.2018 N 14-07-05/3222</w:t>
            </w:r>
          </w:p>
          <w:p w:rsidR="00644A4F" w:rsidRPr="00B75AE9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5D">
              <w:rPr>
                <w:rFonts w:ascii="Times New Roman" w:hAnsi="Times New Roman"/>
                <w:sz w:val="24"/>
                <w:szCs w:val="24"/>
              </w:rPr>
              <w:t>&lt;О Приказе Минфина России от 28.12.2017 N 259н&gt;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D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415D">
              <w:rPr>
                <w:rFonts w:ascii="Times New Roman" w:hAnsi="Times New Roman"/>
              </w:rPr>
              <w:t>Приказ Минфина России, которым утверждены формы отчетов о расходах и численности работников федеральных и региональных государственных органов, а также органов местного самоуправления, находится на регистрации в Минюсте России</w:t>
            </w:r>
          </w:p>
          <w:p w:rsidR="00644A4F" w:rsidRPr="00AC415D" w:rsidRDefault="00AC415D" w:rsidP="00AC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415D">
              <w:rPr>
                <w:rFonts w:ascii="Times New Roman" w:hAnsi="Times New Roman"/>
              </w:rPr>
              <w:t>Приказ размещен на сайте www.minfin.ru в рубрике "Документы", подрубрике "Приказы Минфина России". Кроме того, на сайте ("Информационные системы Минфина России" / "Программное обеспечение и нормативно-справочная информация" / "Нормативно-справочная информация" / "Формы" / "пункт 18") размещены Справочник разделов федеральный, Справочник раздела региональный, Требования к формам и способам передачи в электронном виде в Минфин России указанных отчетов, Информация об их составлении и представлении.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B75AE9" w:rsidRDefault="00644A4F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9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644A4F" w:rsidRPr="00206E40" w:rsidRDefault="00AC415D" w:rsidP="00C81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5D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722" w:rsidRPr="00206E40" w:rsidTr="004B710A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22" w:rsidRPr="00B75AE9" w:rsidRDefault="00986722" w:rsidP="0098672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B7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22" w:rsidRPr="00066E8C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8C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spellStart"/>
            <w:r w:rsidRPr="00066E8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66E8C">
              <w:rPr>
                <w:rFonts w:ascii="Times New Roman" w:hAnsi="Times New Roman"/>
                <w:sz w:val="24"/>
                <w:szCs w:val="24"/>
              </w:rPr>
              <w:t xml:space="preserve"> от 01.02.2018</w:t>
            </w:r>
          </w:p>
          <w:p w:rsidR="00986722" w:rsidRPr="00B75AE9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8C">
              <w:rPr>
                <w:rFonts w:ascii="Times New Roman" w:hAnsi="Times New Roman"/>
                <w:sz w:val="24"/>
                <w:szCs w:val="24"/>
              </w:rPr>
              <w:t>"Об усилении надзора за соблюдением температурного режима на социальных объектах"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22" w:rsidRPr="002D735F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D735F">
              <w:rPr>
                <w:rFonts w:ascii="Times New Roman" w:hAnsi="Times New Roman"/>
              </w:rPr>
              <w:t>Роспотребнадзор</w:t>
            </w:r>
            <w:proofErr w:type="spellEnd"/>
            <w:r w:rsidRPr="002D735F">
              <w:rPr>
                <w:rFonts w:ascii="Times New Roman" w:hAnsi="Times New Roman"/>
              </w:rPr>
              <w:t xml:space="preserve"> обращает внимание руководителей хозяйствующих субъектов на необходимость соблюдения гигиенических нормативов температуры воздуха на социальных объектах</w:t>
            </w:r>
            <w:proofErr w:type="gramStart"/>
            <w:r>
              <w:t xml:space="preserve"> </w:t>
            </w:r>
            <w:r w:rsidRPr="002D735F">
              <w:rPr>
                <w:rFonts w:ascii="Times New Roman" w:hAnsi="Times New Roman"/>
              </w:rPr>
              <w:t>В</w:t>
            </w:r>
            <w:proofErr w:type="gramEnd"/>
            <w:r w:rsidRPr="002D735F">
              <w:rPr>
                <w:rFonts w:ascii="Times New Roman" w:hAnsi="Times New Roman"/>
              </w:rPr>
              <w:t xml:space="preserve"> связи с установившейся в ряде регионов РФ низкой температурой воздуха</w:t>
            </w:r>
            <w:r>
              <w:rPr>
                <w:rFonts w:ascii="Times New Roman" w:hAnsi="Times New Roman"/>
              </w:rPr>
              <w:t>.</w:t>
            </w:r>
            <w:r w:rsidRPr="002D735F">
              <w:rPr>
                <w:rFonts w:ascii="Times New Roman" w:hAnsi="Times New Roman"/>
              </w:rPr>
              <w:t xml:space="preserve"> </w:t>
            </w:r>
            <w:proofErr w:type="spellStart"/>
            <w:r w:rsidRPr="002D735F">
              <w:rPr>
                <w:rFonts w:ascii="Times New Roman" w:hAnsi="Times New Roman"/>
              </w:rPr>
              <w:t>Роспотребнадзором</w:t>
            </w:r>
            <w:proofErr w:type="spellEnd"/>
            <w:r w:rsidRPr="002D735F">
              <w:rPr>
                <w:rFonts w:ascii="Times New Roman" w:hAnsi="Times New Roman"/>
              </w:rPr>
              <w:t xml:space="preserve"> усилен контроль за санитарно-гигиеническим состоянием объектов социальной инфраструктуры: лечебно-профилактическими, образовательными организациями, учреждениями социального обслуживания детей и граждан пожилого возраста, домами для детей-сирот и детей, оставшихся без попечения родителей, а также домами-интернатами для лиц с ограниченными возможностями здоровья.</w:t>
            </w:r>
          </w:p>
          <w:p w:rsidR="00986722" w:rsidRPr="002D735F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D735F">
              <w:rPr>
                <w:rFonts w:ascii="Times New Roman" w:hAnsi="Times New Roman"/>
              </w:rPr>
              <w:t>Роспотребнадзор</w:t>
            </w:r>
            <w:proofErr w:type="spellEnd"/>
            <w:r w:rsidRPr="002D735F">
              <w:rPr>
                <w:rFonts w:ascii="Times New Roman" w:hAnsi="Times New Roman"/>
              </w:rPr>
              <w:t xml:space="preserve"> напоминает, что гигиенические нормативы температуры воздуха в помещениях объектов социальной сферы установлены санитарными правилами СанПиН 2.4.1.3049-13, СанПиН 2.4.2.2821-10, СанПиН 2.4.3259-15, СанПиН 2.1.3.2630-10, СП 2.1.2.3358-16. Руководители хозяйствующих субъектов должны обеспечить ежедневный </w:t>
            </w:r>
            <w:proofErr w:type="gramStart"/>
            <w:r w:rsidRPr="002D735F">
              <w:rPr>
                <w:rFonts w:ascii="Times New Roman" w:hAnsi="Times New Roman"/>
              </w:rPr>
              <w:t>контроль за</w:t>
            </w:r>
            <w:proofErr w:type="gramEnd"/>
            <w:r w:rsidRPr="002D735F">
              <w:rPr>
                <w:rFonts w:ascii="Times New Roman" w:hAnsi="Times New Roman"/>
              </w:rPr>
              <w:t xml:space="preserve"> температурой воздуха в помещениях, при несоблюдении гигиенических нормативов безотлагательно принимать меры по обеспечению температурных режимов.</w:t>
            </w:r>
          </w:p>
          <w:p w:rsidR="00986722" w:rsidRPr="002D735F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 xml:space="preserve">Особое внимание необходимо уделить руководителям организаций, деятельность персонала которых предполагает выполнение работ на открытом воздухе. Необходимо принимать меры к защите работников от переохлаждения. Основными условиями, определяющими продолжительность работы в холодный период года на открытой территории, являются климатический пояс, категория выполняемой работы по величине </w:t>
            </w:r>
            <w:proofErr w:type="spellStart"/>
            <w:r w:rsidRPr="002D735F">
              <w:rPr>
                <w:rFonts w:ascii="Times New Roman" w:hAnsi="Times New Roman"/>
              </w:rPr>
              <w:t>энергозатрат</w:t>
            </w:r>
            <w:proofErr w:type="spellEnd"/>
            <w:r w:rsidRPr="002D735F">
              <w:rPr>
                <w:rFonts w:ascii="Times New Roman" w:hAnsi="Times New Roman"/>
              </w:rPr>
              <w:t>, температура воздуха и скорость ветра, использование средств индивидуальной защиты, наличие помещений для обогрева, а также наличие регламентированных перерывов на обогрев. Работающие на открытом воздухе работники должны быть обеспечены комплектом средств индивидуальной защиты от холода, в том числе рукавицами, обувью, головными уборами.</w:t>
            </w:r>
          </w:p>
          <w:p w:rsidR="00986722" w:rsidRPr="002D735F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35F">
              <w:rPr>
                <w:rFonts w:ascii="Times New Roman" w:hAnsi="Times New Roman"/>
              </w:rPr>
              <w:t xml:space="preserve">Жалобы на несоблюдение гигиенических нормативов гражданам необходимо </w:t>
            </w:r>
            <w:r w:rsidRPr="002D735F">
              <w:rPr>
                <w:rFonts w:ascii="Times New Roman" w:hAnsi="Times New Roman"/>
              </w:rPr>
              <w:lastRenderedPageBreak/>
              <w:t xml:space="preserve">отправлять в территориальные органы </w:t>
            </w:r>
            <w:proofErr w:type="spellStart"/>
            <w:r w:rsidRPr="002D735F">
              <w:rPr>
                <w:rFonts w:ascii="Times New Roman" w:hAnsi="Times New Roman"/>
              </w:rPr>
              <w:t>Роспотребнадзора</w:t>
            </w:r>
            <w:proofErr w:type="spellEnd"/>
            <w:r w:rsidRPr="002D735F">
              <w:rPr>
                <w:rFonts w:ascii="Times New Roman" w:hAnsi="Times New Roman"/>
              </w:rPr>
              <w:t xml:space="preserve"> по субъектам РФ. На основании жалоб будут проводиться контрольно-надзорные мероприятия с измерением параметров микроклимата и принятием, в случае выявления нарушений, соответствующих мер административного реагирования.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22" w:rsidRPr="00B75AE9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9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публикации:</w:t>
            </w:r>
          </w:p>
          <w:p w:rsidR="00986722" w:rsidRPr="00DE473B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3B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</w:p>
          <w:p w:rsidR="00986722" w:rsidRPr="00DE473B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3B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6722" w:rsidRPr="00206E40" w:rsidRDefault="00986722" w:rsidP="004B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8C">
              <w:rPr>
                <w:rFonts w:ascii="Times New Roman" w:hAnsi="Times New Roman"/>
                <w:sz w:val="24"/>
                <w:szCs w:val="24"/>
              </w:rPr>
              <w:t>Текст документа приведен в соответствии с публикацией на сайте http://rospotrebnadzor.ru по состоянию на 01.02.2018.</w:t>
            </w:r>
          </w:p>
        </w:tc>
      </w:tr>
      <w:tr w:rsidR="00206E40" w:rsidRPr="00206E40" w:rsidTr="00511B75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B75AE9" w:rsidRDefault="002D735F" w:rsidP="0098672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9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E4907" w:rsidRPr="00B7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B75AE9" w:rsidRDefault="00986722" w:rsidP="0006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22">
              <w:rPr>
                <w:rFonts w:ascii="Times New Roman" w:hAnsi="Times New Roman"/>
                <w:sz w:val="24"/>
                <w:szCs w:val="24"/>
              </w:rPr>
              <w:t>&lt;Информация&gt; Минфина России от 22.02.2018 "По вопросу налогообложения хозяйственных строений и сооружений, расположенных на садовых и дачных участках"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22" w:rsidRPr="00986722" w:rsidRDefault="00986722" w:rsidP="0098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6722">
              <w:rPr>
                <w:rFonts w:ascii="Times New Roman" w:hAnsi="Times New Roman"/>
              </w:rPr>
              <w:t>Минфин России опроверг информацию в СМИ об изменении порядка налогообложения хозяйственных строений на дачных участках</w:t>
            </w:r>
          </w:p>
          <w:p w:rsidR="00986722" w:rsidRPr="00986722" w:rsidRDefault="00986722" w:rsidP="0098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6722">
              <w:rPr>
                <w:rFonts w:ascii="Times New Roman" w:hAnsi="Times New Roman"/>
              </w:rPr>
              <w:t>Налогообложение хозяйственных строений и сооружений, расположенных на садовых и дачных участках, осуществляется с 1992 года. Никаких изменений, а также введения нового налога на такие строения не планируется.</w:t>
            </w:r>
          </w:p>
          <w:p w:rsidR="00986722" w:rsidRPr="00986722" w:rsidRDefault="00986722" w:rsidP="0098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6722">
              <w:rPr>
                <w:rFonts w:ascii="Times New Roman" w:hAnsi="Times New Roman"/>
              </w:rPr>
              <w:t xml:space="preserve">Обращено внимание на то, что для налогообложения таких объектов необходимо наличие зарегистрированного права собственности на них. </w:t>
            </w:r>
            <w:proofErr w:type="spellStart"/>
            <w:r w:rsidRPr="00986722">
              <w:rPr>
                <w:rFonts w:ascii="Times New Roman" w:hAnsi="Times New Roman"/>
              </w:rPr>
              <w:t>Госрегистрации</w:t>
            </w:r>
            <w:proofErr w:type="spellEnd"/>
            <w:r w:rsidRPr="00986722">
              <w:rPr>
                <w:rFonts w:ascii="Times New Roman" w:hAnsi="Times New Roman"/>
              </w:rPr>
              <w:t xml:space="preserve"> подлежит право собственности не на все хозяйственные строения и сооружения, а только </w:t>
            </w:r>
            <w:proofErr w:type="gramStart"/>
            <w:r w:rsidRPr="00986722">
              <w:rPr>
                <w:rFonts w:ascii="Times New Roman" w:hAnsi="Times New Roman"/>
              </w:rPr>
              <w:t>на те</w:t>
            </w:r>
            <w:proofErr w:type="gramEnd"/>
            <w:r w:rsidRPr="00986722">
              <w:rPr>
                <w:rFonts w:ascii="Times New Roman" w:hAnsi="Times New Roman"/>
              </w:rPr>
              <w:t xml:space="preserve"> из них, которые отвечают признакам объекта недвижимости. Теплицы, некапитальные строения и сооружения не являются объектами недвижимости.</w:t>
            </w:r>
          </w:p>
          <w:p w:rsidR="00206E40" w:rsidRPr="002D735F" w:rsidRDefault="00986722" w:rsidP="0098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86722">
              <w:rPr>
                <w:rFonts w:ascii="Times New Roman" w:hAnsi="Times New Roman"/>
              </w:rPr>
              <w:t>Также отмечено, что в ряде СМИ содержится недостоверная информация о предоставлении льгот по налогу на имущество физлиц пенсионерам при условии, что они одновременно являются инвалидами, - для получения налоговой льготы пенсионеру не требуется наличия у него инвалидности, достаточным является подтверждение статуса пенсионера.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3" w:rsidRPr="00B75AE9" w:rsidRDefault="007F7893" w:rsidP="007F7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9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DE473B" w:rsidRPr="00DE473B" w:rsidRDefault="00DE473B" w:rsidP="00DE4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3B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</w:p>
          <w:p w:rsidR="00206E40" w:rsidRPr="00206E40" w:rsidRDefault="00206E40" w:rsidP="00DE4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40" w:rsidRPr="00206E40" w:rsidTr="00511B75">
        <w:trPr>
          <w:trHeight w:val="636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2D735F" w:rsidRDefault="00206E40" w:rsidP="00206E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35F"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ОБЛАСТНОЕ </w:t>
            </w:r>
          </w:p>
          <w:p w:rsidR="00206E40" w:rsidRPr="002D735F" w:rsidRDefault="00206E40" w:rsidP="00206E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35F">
              <w:rPr>
                <w:rFonts w:ascii="Times New Roman" w:eastAsia="Times New Roman" w:hAnsi="Times New Roman"/>
                <w:b/>
                <w:lang w:eastAsia="ru-RU"/>
              </w:rPr>
              <w:t>ЗАКОНОДАТЕЛЬСТВО</w:t>
            </w:r>
          </w:p>
        </w:tc>
      </w:tr>
      <w:tr w:rsidR="006C4997" w:rsidRPr="005D584D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5D584D" w:rsidRDefault="008B771F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C4997" w:rsidRPr="005D5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D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Указ Губернатора Иркутской области от 01.02.2018 N 18-уг</w:t>
            </w:r>
          </w:p>
          <w:p w:rsidR="006C4997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 внесении изменений в административный регламент исполнения государственной функции "</w:t>
            </w:r>
            <w:proofErr w:type="gramStart"/>
            <w:r w:rsidRPr="005D584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соблюдением лицензиатом лицензионных требований и условий при осуществлении образовательной деятельности"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5D584D" w:rsidRDefault="005D584D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Внесенными изменениями установлено, что если текст письменной жалобы не позволяет определить суть жалобы, ответ на жалобу не дается, о чем в течение семи дней со дня регистрации жалобы сообщается заинтересованному лицу, направившему жалобу; </w:t>
            </w:r>
            <w:proofErr w:type="gramStart"/>
            <w:r w:rsidRPr="005D584D">
              <w:rPr>
                <w:rFonts w:ascii="Times New Roman" w:hAnsi="Times New Roman"/>
                <w:sz w:val="24"/>
                <w:szCs w:val="24"/>
              </w:rPr>
              <w:t>при поступлении в службу по контролю и надзору в сфере образования Иркутской области жалобы, содержащей вопрос, ответ на который размещен в соответствии с законодательством на сайте Службы, заинтересованному лицу, направившему жалобу, в течение семи дней со дня регистрации жалобы сообщается электронный адрес сайта Службы, на котором размещен ответ на вопрос, поставленный в жалобе, при этом жалоба, содержащая обжалование судебного решения</w:t>
            </w:r>
            <w:proofErr w:type="gram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, не возвращается. 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</w:t>
            </w: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может быть размещен с соблюдением требований законодательства.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5D584D" w:rsidRDefault="006C499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публикации:</w:t>
            </w:r>
          </w:p>
          <w:p w:rsidR="005D584D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05.02.2018,</w:t>
            </w:r>
          </w:p>
          <w:p w:rsidR="005D584D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"Областная", N 16, 14.02.2018</w:t>
            </w:r>
          </w:p>
          <w:p w:rsidR="005D584D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</w:p>
          <w:p w:rsidR="006C4997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В соответствии в пунктом 3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A35A5B" w:rsidRPr="005D584D" w:rsidTr="005D42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5D584D" w:rsidRDefault="008B771F" w:rsidP="005D42C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A35A5B" w:rsidRPr="005D5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21" w:rsidRPr="005D584D" w:rsidRDefault="00134A21" w:rsidP="00134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16.01.2018 N 9-пп</w:t>
            </w:r>
          </w:p>
          <w:p w:rsidR="00A35A5B" w:rsidRPr="005D584D" w:rsidRDefault="00134A21" w:rsidP="00134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перечень расходных обязательств муниципальных образований Иркутской области,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5D584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которых предоставляются субсидии из областного бюджета, на 2018 год и на плановый период 2019 и 2020 годов"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5D584D" w:rsidRDefault="00D006BD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Уточнен следующий перечень расходных обязательств: капитальные вложения в объекты муниципальной собственности, которые осуществляются из местных бюджетов, на приобретение объектов недвижимости для реализации образовательных программ дошкольного образования, в том числе с возможностью использования для реализации программ общего образования; развитие сети общеобразовательных организаций в сельской местности; приобретение школьных автобусов для обеспечения безопасности школьных перевозок и ежедневного подвоза обучающихся к месту обучения и обратно и иные обязательства.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5D584D" w:rsidRDefault="00A35A5B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A35A5B" w:rsidRPr="005D584D" w:rsidRDefault="00D006BD" w:rsidP="0010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24.01.2018</w:t>
            </w:r>
          </w:p>
        </w:tc>
      </w:tr>
      <w:tr w:rsidR="00FA3E08" w:rsidRPr="005D584D" w:rsidTr="005F3E3F">
        <w:trPr>
          <w:trHeight w:val="2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8" w:rsidRPr="005D584D" w:rsidRDefault="008B771F" w:rsidP="005D42C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F" w:rsidRPr="005D584D" w:rsidRDefault="005F3E3F" w:rsidP="005F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19.01.2018 N 18-пп</w:t>
            </w:r>
          </w:p>
          <w:p w:rsidR="00FA3E08" w:rsidRPr="005D584D" w:rsidRDefault="005F3E3F" w:rsidP="005F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порядке и условиях размещения объектов, виды которых установлены Правительством Российской Федерации, на землях или земельных участках, </w:t>
            </w: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8" w:rsidRPr="005D584D" w:rsidRDefault="005F3E3F" w:rsidP="005D42C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Изменениями, внесенными постановлением Правительства Иркутской области от 4 июня 2015 года N 271-пп, установлено, что решение о выдаче или об отказе в выдаче разрешения на использование земель или земельного участка для размещения линий электропередач классом напряжения до 35 </w:t>
            </w:r>
            <w:proofErr w:type="spellStart"/>
            <w:r w:rsidRPr="005D584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D584D">
              <w:rPr>
                <w:rFonts w:ascii="Times New Roman" w:hAnsi="Times New Roman"/>
                <w:sz w:val="24"/>
                <w:szCs w:val="24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</w:t>
            </w:r>
            <w:proofErr w:type="gram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не требуется разрешения на строительство, принимается уполномоченным органом в течение 10 рабочих дней со дня регистрации заявления и в течение трех рабочих дней со дня принятия указанного решения выдается лично либо направляется заявителю заказным письмом с приложением представленных им документов.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5D584D" w:rsidRDefault="00A35A5B" w:rsidP="00A3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5F3E3F" w:rsidRPr="005D584D" w:rsidRDefault="005F3E3F" w:rsidP="005F3E3F">
            <w:pPr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23.01.2018,</w:t>
            </w:r>
          </w:p>
          <w:p w:rsidR="005F3E3F" w:rsidRPr="005D584D" w:rsidRDefault="005F3E3F" w:rsidP="005F3E3F">
            <w:pPr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"Областная", N 8, 26.01.2018</w:t>
            </w:r>
          </w:p>
          <w:p w:rsidR="005F3E3F" w:rsidRPr="005D584D" w:rsidRDefault="005F3E3F" w:rsidP="005F3E3F">
            <w:pPr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</w:p>
          <w:p w:rsidR="00FA3E08" w:rsidRPr="005D584D" w:rsidRDefault="005F3E3F" w:rsidP="005F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В соответствии с пунктом 3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577361" w:rsidRPr="005D584D" w:rsidTr="00511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5D584D" w:rsidRDefault="008B771F" w:rsidP="00206E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577361" w:rsidRPr="005D5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D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01.02.2018 N 53-пп</w:t>
            </w:r>
          </w:p>
          <w:p w:rsidR="00577361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предоставлении и расходовании субсидий местным бюджетам из областного бюджета в целях </w:t>
            </w:r>
            <w:proofErr w:type="spellStart"/>
            <w:r w:rsidRPr="005D584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5D584D" w:rsidRDefault="005D584D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Изменениями, внесенными в постановление Правительства Иркутской области от 14 апреля 2016 года N 218-пп, установлено, что к критериям отбора муниципальных образований для предоставления субсидий является включение муниципального образования в перечень </w:t>
            </w:r>
            <w:proofErr w:type="spellStart"/>
            <w:r w:rsidRPr="005D584D">
              <w:rPr>
                <w:rFonts w:ascii="Times New Roman" w:hAnsi="Times New Roman"/>
                <w:sz w:val="24"/>
                <w:szCs w:val="24"/>
              </w:rPr>
              <w:t>монопрофильных</w:t>
            </w:r>
            <w:proofErr w:type="spell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Российской Федерации, утвержденное правовым актом Правительства Российской Федерации. Проверка соответствия муниципальных образований критерию отбора осуществляется министерством экономического развития Иркутской области самостоятельно.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5D584D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577361" w:rsidRPr="005D584D" w:rsidRDefault="005D584D" w:rsidP="00197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05.02.2018</w:t>
            </w:r>
          </w:p>
        </w:tc>
      </w:tr>
      <w:tr w:rsidR="006C4997" w:rsidRPr="005D584D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5D584D" w:rsidRDefault="008B771F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5A5AD8" w:rsidRPr="005D5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D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05.02.2018 N 67-пп</w:t>
            </w:r>
          </w:p>
          <w:p w:rsidR="006C4997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</w:t>
            </w: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и расходовании субсидий из областного бюджета местным бюджетам на </w:t>
            </w:r>
            <w:proofErr w:type="spellStart"/>
            <w:r w:rsidRPr="005D584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5D584D" w:rsidRDefault="005D584D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Изменениями, внесенными в постановление Правительства Иркутской области от 02.08.2016 N 460-пп, установлено, что основаниями для отказа в предоставлении субсидий является, в частности, представление документов в нарушение установленного срока. В случае </w:t>
            </w:r>
            <w:proofErr w:type="spellStart"/>
            <w:r w:rsidRPr="005D584D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муниципальным образованием по состоянию на 31 декабря </w:t>
            </w:r>
            <w:proofErr w:type="gramStart"/>
            <w:r w:rsidRPr="005D584D">
              <w:rPr>
                <w:rFonts w:ascii="Times New Roman" w:hAnsi="Times New Roman"/>
                <w:sz w:val="24"/>
                <w:szCs w:val="24"/>
              </w:rPr>
              <w:t>года предоставления субсидий значений целевых показателей результативности предоставления</w:t>
            </w:r>
            <w:proofErr w:type="gram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субсидий, </w:t>
            </w: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соглашением, из местного бюджета в областной бюджет в срок до 15 февраля года, следующего за годом предоставления субсидий, подлежит возврату объем средств, соответствующий 100% размера предоставленных субсидий.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D" w:rsidRPr="005D584D" w:rsidRDefault="005D584D" w:rsidP="005D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публикации:</w:t>
            </w:r>
          </w:p>
          <w:p w:rsidR="006C4997" w:rsidRPr="005D584D" w:rsidRDefault="005D584D" w:rsidP="0097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07.02.2018</w:t>
            </w:r>
          </w:p>
        </w:tc>
      </w:tr>
      <w:tr w:rsidR="00F71903" w:rsidRPr="005D584D" w:rsidTr="0042266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3" w:rsidRPr="005D584D" w:rsidRDefault="008B771F" w:rsidP="004226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F71903" w:rsidRPr="005D5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F" w:rsidRPr="005D584D" w:rsidRDefault="005F3E3F" w:rsidP="005F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Распоряжение Правительства Иркутской области от 29.01.2018 N 20-рп</w:t>
            </w:r>
          </w:p>
          <w:p w:rsidR="00F71903" w:rsidRPr="005D584D" w:rsidRDefault="005F3E3F" w:rsidP="005F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 внесении изменений в отдельные распоряжения Правительства Иркутской области"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3" w:rsidRPr="005D584D" w:rsidRDefault="005D584D" w:rsidP="004226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84D">
              <w:rPr>
                <w:rFonts w:ascii="Times New Roman" w:hAnsi="Times New Roman"/>
                <w:sz w:val="24"/>
                <w:szCs w:val="24"/>
              </w:rPr>
              <w:t>Изменениями, внесенными в распоряжения Правительства Иркутской области "О формировании списков и запасных списков кандидатов в присяжные заседатели для работы районных судов, гарнизонных военных судов муниципальными образованиями Иркутской области", "О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области" изменение, заменив слова "до 20 февраля 2018 года", уточнено, что списки и запасные списки</w:t>
            </w:r>
            <w:proofErr w:type="gram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кандидатов в присяжные заседатели направляются в соответствующий суд и Правительство Иркутской области в срок до 12 марта 2018 года (ранее - до 20 февраля 2018 года).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3" w:rsidRPr="005D584D" w:rsidRDefault="00F71903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F71903" w:rsidRPr="005D584D" w:rsidRDefault="005D584D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"Областная", N 17, 16.02.2018</w:t>
            </w:r>
          </w:p>
        </w:tc>
      </w:tr>
      <w:tr w:rsidR="00F71903" w:rsidRPr="005D584D" w:rsidTr="0042266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3" w:rsidRPr="005D584D" w:rsidRDefault="008B771F" w:rsidP="004226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F71903" w:rsidRPr="005D5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21" w:rsidRPr="005D584D" w:rsidRDefault="00134A21" w:rsidP="00134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Приказ министерства жилищной политики, энергетики и транспорта Иркутской области от 21.12.2017 N 188-мпр</w:t>
            </w:r>
          </w:p>
          <w:p w:rsidR="00F71903" w:rsidRPr="005D584D" w:rsidRDefault="00134A21" w:rsidP="00134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приказ министерства жилищной политики, энергетики и транспорта Иркутской области от 14 июня </w:t>
            </w: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2016 года N 59-мпр"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3" w:rsidRPr="005D584D" w:rsidRDefault="00134A21" w:rsidP="004226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Изменениями, внесенными в приказ министерства жилищной политики, энергетики и транспорта Иркутской области "О порядке формирования рейтинга, списка и перечня муниципальных образований Иркутской области", установлено, что в целях организации деятельности министерства по рассмотрению представленных документов и формирования рейтинга, списка и перечня муниципальных образований распоряжением министерства создается рабочая группа для отбора муниципальных образований Иркутской области для предоставления субсидии.</w:t>
            </w:r>
            <w:proofErr w:type="gram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Рабочая группа создается в количестве не менее пяти человек и состоит из руководителя рабочей группы, заместителя руководителя, секретаря и иных членов рабочей группы. Основной формой работы рабочей группы является проведение заседаний. Заседание рабочей группы является правомочным, если на нем </w:t>
            </w: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присутствует более половины от общего числа членов рабочей группы. На заседаниях рабочей группы решения принимаются в порядке голосования большинством голосов от общего числа членов рабочей группы и оформляются протоколом заседания рабочей группы. Протокол заседания рабочей группы подписывается председательствующим на заседании рабочей группы и секретарем рабочей группы не позднее трех рабочих дней со дня проведения заседания.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3" w:rsidRPr="005D584D" w:rsidRDefault="00F71903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публикации:</w:t>
            </w:r>
          </w:p>
          <w:p w:rsidR="00F71903" w:rsidRPr="005D584D" w:rsidRDefault="00134A21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"Областная", N 7, 24.01.2018</w:t>
            </w:r>
          </w:p>
        </w:tc>
      </w:tr>
      <w:tr w:rsidR="000B20F5" w:rsidRPr="005D584D" w:rsidTr="0042266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5" w:rsidRPr="005D584D" w:rsidRDefault="008B771F" w:rsidP="004226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0B20F5" w:rsidRPr="005D5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22" w:rsidRPr="005D584D" w:rsidRDefault="00986722" w:rsidP="0098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Приказ министерства жилищной политики, энергетики и транспорта Иркутской области от 29.12.2017 N 194-мпр</w:t>
            </w:r>
          </w:p>
          <w:p w:rsidR="000B20F5" w:rsidRPr="005D584D" w:rsidRDefault="00986722" w:rsidP="0098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"Об утверждении Порядка проведения оценки эффективности (результативности) предоставления (использования) субсидий, предусмотренных постановлением Правительства Иркутской области от 15 марта 2017 года N 161-пп"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5" w:rsidRPr="005D584D" w:rsidRDefault="00134A21" w:rsidP="004226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Порядок разработан в целях проведения оценки эффективности (результативности) предоставления (использования) субсидий из областного бюджета местным бюджетам в целях </w:t>
            </w:r>
            <w:proofErr w:type="spellStart"/>
            <w:r w:rsidRPr="005D584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год. </w:t>
            </w:r>
            <w:proofErr w:type="gramStart"/>
            <w:r w:rsidRPr="005D584D">
              <w:rPr>
                <w:rFonts w:ascii="Times New Roman" w:hAnsi="Times New Roman"/>
                <w:sz w:val="24"/>
                <w:szCs w:val="24"/>
              </w:rPr>
              <w:t>Министерство жилищной политики, энергетики и транспорта Иркутской области на основании данных, полученных из представленных в установленном порядке органами местного самоуправления муниципальных образований Иркутской области отчетов об использовании субсидий, ежегодно проводит оценку эффективности (результативности) предоставления (использования) субсидий в следующей последовательности в разрезе каждого получателя и в целом по всем получателям.</w:t>
            </w:r>
            <w:proofErr w:type="gram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 предоставлении и расходовании субсидий из областного бюджета местным бюджетам в целях </w:t>
            </w:r>
            <w:proofErr w:type="spellStart"/>
            <w:r w:rsidRPr="005D584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год, утвержденных постановлением Правительства Иркутской области, министерство формирует отчет о проведении оценки эффективности (результативности) предоставления (использования) субсидий. Подготовку отчета осуществляет отдел стратегического развития и жилищной сферы в управлении жилищной политики и стратегического развития министерства. После подписания отчета в установленном порядке отдел обеспечивает: в срок до 30 марта года, следующего за годом предоставления субсидий, направление отчета в министерство экономического развития Иркутской области; в срок до 1 мая года, следующего за годом предоставления субсидий, размещение отчета на официальном сайте министерства в информационно-телекоммуникационной сети "Интернет".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5" w:rsidRPr="005D584D" w:rsidRDefault="000B20F5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Источник публикации:</w:t>
            </w:r>
          </w:p>
          <w:p w:rsidR="000B20F5" w:rsidRPr="005D584D" w:rsidRDefault="00134A21" w:rsidP="000B2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"Областная", N 7, 24.01.2018</w:t>
            </w:r>
          </w:p>
        </w:tc>
      </w:tr>
      <w:tr w:rsidR="00F670EE" w:rsidRPr="005D584D" w:rsidTr="0042266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E" w:rsidRPr="005D584D" w:rsidRDefault="008B771F" w:rsidP="005A5A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F670EE" w:rsidRPr="005D5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21" w:rsidRPr="005D584D" w:rsidRDefault="00134A21" w:rsidP="00134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 xml:space="preserve">Письмо аппарата Губернатора Иркутской </w:t>
            </w: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области и Правительства Иркутской области от 06.12.2017 N 02-24-355/17</w:t>
            </w:r>
          </w:p>
          <w:p w:rsidR="00F670EE" w:rsidRPr="005D584D" w:rsidRDefault="00134A21" w:rsidP="00134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"О модельных муниципальных нормативных правовых актах"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E" w:rsidRPr="005D584D" w:rsidRDefault="00134A21" w:rsidP="004226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оказания содействия органам местного самоуправления муниципальных образований Иркутской области в формировании </w:t>
            </w: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нормативной правовой базы и для обеспечения единого правового пространства на территории Иркутской области утвержден ряд модельных правовых актов по вопросам местного самоуправления: в частности, правовые акты "Об установлении и введении в действие на территории муниципального образования земельного налога", "Об установлении и введении в действие на территории муниципального</w:t>
            </w:r>
            <w:proofErr w:type="gramEnd"/>
            <w:r w:rsidRPr="005D584D">
              <w:rPr>
                <w:rFonts w:ascii="Times New Roman" w:hAnsi="Times New Roman"/>
                <w:sz w:val="24"/>
                <w:szCs w:val="24"/>
              </w:rPr>
              <w:t xml:space="preserve"> образования налога на имущество физических лиц", "Об утверждении Положения об оплате труда выборных должностных лиц местного самоуправления", "Об утверждении Положения об оплате труда муниципальных служащих", "Об утверждении Положения о порядке командирования муниципальных служащих", "Об утверждении порядка принятия решений о создании, реорганизации, ликвидации муниципальных предприятий" и другие.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E" w:rsidRPr="005D584D" w:rsidRDefault="00F670EE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публикации:</w:t>
            </w:r>
          </w:p>
          <w:p w:rsidR="00F670EE" w:rsidRPr="005D584D" w:rsidRDefault="00134A21" w:rsidP="00422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84D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</w:p>
        </w:tc>
      </w:tr>
    </w:tbl>
    <w:p w:rsidR="00BE1434" w:rsidRPr="005D584D" w:rsidRDefault="00BE1434">
      <w:pPr>
        <w:rPr>
          <w:sz w:val="24"/>
          <w:szCs w:val="24"/>
        </w:rPr>
      </w:pPr>
      <w:bookmarkStart w:id="0" w:name="_GoBack"/>
      <w:bookmarkEnd w:id="0"/>
    </w:p>
    <w:sectPr w:rsidR="00BE1434" w:rsidRPr="005D584D" w:rsidSect="00B6334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8A" w:rsidRDefault="00CC3F8A" w:rsidP="00206E40">
      <w:pPr>
        <w:spacing w:after="0" w:line="240" w:lineRule="auto"/>
      </w:pPr>
      <w:r>
        <w:separator/>
      </w:r>
    </w:p>
  </w:endnote>
  <w:endnote w:type="continuationSeparator" w:id="0">
    <w:p w:rsidR="00CC3F8A" w:rsidRDefault="00CC3F8A" w:rsidP="002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8A" w:rsidRDefault="00CC3F8A" w:rsidP="00206E40">
      <w:pPr>
        <w:spacing w:after="0" w:line="240" w:lineRule="auto"/>
      </w:pPr>
      <w:r>
        <w:separator/>
      </w:r>
    </w:p>
  </w:footnote>
  <w:footnote w:type="continuationSeparator" w:id="0">
    <w:p w:rsidR="00CC3F8A" w:rsidRDefault="00CC3F8A" w:rsidP="00206E40">
      <w:pPr>
        <w:spacing w:after="0" w:line="240" w:lineRule="auto"/>
      </w:pPr>
      <w:r>
        <w:continuationSeparator/>
      </w:r>
    </w:p>
  </w:footnote>
  <w:footnote w:id="1">
    <w:p w:rsidR="002B1845" w:rsidRDefault="002B1845" w:rsidP="00206E40">
      <w:pPr>
        <w:pStyle w:val="a3"/>
      </w:pPr>
      <w:r>
        <w:rPr>
          <w:rStyle w:val="a5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7"/>
    <w:rsid w:val="000413C6"/>
    <w:rsid w:val="00042318"/>
    <w:rsid w:val="0004441E"/>
    <w:rsid w:val="00066E8C"/>
    <w:rsid w:val="000775DE"/>
    <w:rsid w:val="000A18C4"/>
    <w:rsid w:val="000B170D"/>
    <w:rsid w:val="000B20F5"/>
    <w:rsid w:val="000E051B"/>
    <w:rsid w:val="000E20F2"/>
    <w:rsid w:val="000E40D0"/>
    <w:rsid w:val="000F1A9F"/>
    <w:rsid w:val="00106118"/>
    <w:rsid w:val="00111408"/>
    <w:rsid w:val="00134A21"/>
    <w:rsid w:val="001543E6"/>
    <w:rsid w:val="001568BE"/>
    <w:rsid w:val="00166DE1"/>
    <w:rsid w:val="001932D6"/>
    <w:rsid w:val="001973F9"/>
    <w:rsid w:val="001B64B2"/>
    <w:rsid w:val="001B7F43"/>
    <w:rsid w:val="001D063E"/>
    <w:rsid w:val="0020629C"/>
    <w:rsid w:val="00206E40"/>
    <w:rsid w:val="00213300"/>
    <w:rsid w:val="0023442C"/>
    <w:rsid w:val="00246764"/>
    <w:rsid w:val="00247F4F"/>
    <w:rsid w:val="0025412C"/>
    <w:rsid w:val="00260547"/>
    <w:rsid w:val="00272987"/>
    <w:rsid w:val="00280F9A"/>
    <w:rsid w:val="002B1845"/>
    <w:rsid w:val="002B1D78"/>
    <w:rsid w:val="002D735F"/>
    <w:rsid w:val="002E1486"/>
    <w:rsid w:val="002E3EB8"/>
    <w:rsid w:val="002E63FC"/>
    <w:rsid w:val="002E6E06"/>
    <w:rsid w:val="00324EAF"/>
    <w:rsid w:val="0034221F"/>
    <w:rsid w:val="00346DEF"/>
    <w:rsid w:val="003603C0"/>
    <w:rsid w:val="003653C7"/>
    <w:rsid w:val="00372C1C"/>
    <w:rsid w:val="0037473F"/>
    <w:rsid w:val="0038100E"/>
    <w:rsid w:val="003814EB"/>
    <w:rsid w:val="003817A6"/>
    <w:rsid w:val="003A5B79"/>
    <w:rsid w:val="003B051B"/>
    <w:rsid w:val="003C340C"/>
    <w:rsid w:val="003C4D55"/>
    <w:rsid w:val="003E4907"/>
    <w:rsid w:val="0040417B"/>
    <w:rsid w:val="0046410C"/>
    <w:rsid w:val="004661DA"/>
    <w:rsid w:val="00477B53"/>
    <w:rsid w:val="004A2850"/>
    <w:rsid w:val="004A75B2"/>
    <w:rsid w:val="004E1FBF"/>
    <w:rsid w:val="004E7842"/>
    <w:rsid w:val="00511B75"/>
    <w:rsid w:val="00512D76"/>
    <w:rsid w:val="00523532"/>
    <w:rsid w:val="00532169"/>
    <w:rsid w:val="00564ECF"/>
    <w:rsid w:val="00577361"/>
    <w:rsid w:val="00577472"/>
    <w:rsid w:val="0058330C"/>
    <w:rsid w:val="00583350"/>
    <w:rsid w:val="00596C7E"/>
    <w:rsid w:val="005A5AD8"/>
    <w:rsid w:val="005B7FCA"/>
    <w:rsid w:val="005D584D"/>
    <w:rsid w:val="005E3AD1"/>
    <w:rsid w:val="005F3E3F"/>
    <w:rsid w:val="005F757B"/>
    <w:rsid w:val="00610794"/>
    <w:rsid w:val="006241E5"/>
    <w:rsid w:val="00643308"/>
    <w:rsid w:val="00644A4F"/>
    <w:rsid w:val="00664F1E"/>
    <w:rsid w:val="00681A6D"/>
    <w:rsid w:val="00682C15"/>
    <w:rsid w:val="006C04B8"/>
    <w:rsid w:val="006C4997"/>
    <w:rsid w:val="006D50B7"/>
    <w:rsid w:val="006D7369"/>
    <w:rsid w:val="00701C98"/>
    <w:rsid w:val="00705F69"/>
    <w:rsid w:val="00735AB9"/>
    <w:rsid w:val="00794371"/>
    <w:rsid w:val="007B57EB"/>
    <w:rsid w:val="007F7893"/>
    <w:rsid w:val="0080329B"/>
    <w:rsid w:val="00885660"/>
    <w:rsid w:val="008979A0"/>
    <w:rsid w:val="008A1F96"/>
    <w:rsid w:val="008A3EFC"/>
    <w:rsid w:val="008B771F"/>
    <w:rsid w:val="008D10EB"/>
    <w:rsid w:val="00906007"/>
    <w:rsid w:val="00962D4D"/>
    <w:rsid w:val="00970EC8"/>
    <w:rsid w:val="00972A57"/>
    <w:rsid w:val="00980A69"/>
    <w:rsid w:val="009816D2"/>
    <w:rsid w:val="00983314"/>
    <w:rsid w:val="00986722"/>
    <w:rsid w:val="00990AF1"/>
    <w:rsid w:val="009A0C81"/>
    <w:rsid w:val="009B54AA"/>
    <w:rsid w:val="009E2444"/>
    <w:rsid w:val="009E7B04"/>
    <w:rsid w:val="00A27AF5"/>
    <w:rsid w:val="00A35A5B"/>
    <w:rsid w:val="00A44B97"/>
    <w:rsid w:val="00A67EFE"/>
    <w:rsid w:val="00A932E5"/>
    <w:rsid w:val="00A975EB"/>
    <w:rsid w:val="00AA6780"/>
    <w:rsid w:val="00AC415D"/>
    <w:rsid w:val="00AE18E7"/>
    <w:rsid w:val="00AE3BB3"/>
    <w:rsid w:val="00AE4616"/>
    <w:rsid w:val="00AF7D14"/>
    <w:rsid w:val="00B21867"/>
    <w:rsid w:val="00B5085D"/>
    <w:rsid w:val="00B54DAF"/>
    <w:rsid w:val="00B6334B"/>
    <w:rsid w:val="00B75AE9"/>
    <w:rsid w:val="00B82AE2"/>
    <w:rsid w:val="00BA6F93"/>
    <w:rsid w:val="00BB346D"/>
    <w:rsid w:val="00BC1CFA"/>
    <w:rsid w:val="00BC6E42"/>
    <w:rsid w:val="00BD1131"/>
    <w:rsid w:val="00BE1434"/>
    <w:rsid w:val="00C01965"/>
    <w:rsid w:val="00C24547"/>
    <w:rsid w:val="00C26082"/>
    <w:rsid w:val="00C263AD"/>
    <w:rsid w:val="00C33EB8"/>
    <w:rsid w:val="00C3693C"/>
    <w:rsid w:val="00C37BDF"/>
    <w:rsid w:val="00C57445"/>
    <w:rsid w:val="00C6716C"/>
    <w:rsid w:val="00C81D3A"/>
    <w:rsid w:val="00C8260D"/>
    <w:rsid w:val="00CA507E"/>
    <w:rsid w:val="00CA5544"/>
    <w:rsid w:val="00CC18FA"/>
    <w:rsid w:val="00CC3F8A"/>
    <w:rsid w:val="00D006BD"/>
    <w:rsid w:val="00D02ACC"/>
    <w:rsid w:val="00D16353"/>
    <w:rsid w:val="00D36DFF"/>
    <w:rsid w:val="00D43859"/>
    <w:rsid w:val="00D73B4F"/>
    <w:rsid w:val="00DD4841"/>
    <w:rsid w:val="00DE1278"/>
    <w:rsid w:val="00DE473B"/>
    <w:rsid w:val="00DF5A17"/>
    <w:rsid w:val="00E25483"/>
    <w:rsid w:val="00E474B1"/>
    <w:rsid w:val="00E60C5B"/>
    <w:rsid w:val="00E72046"/>
    <w:rsid w:val="00E843B0"/>
    <w:rsid w:val="00E9338F"/>
    <w:rsid w:val="00EA63EC"/>
    <w:rsid w:val="00EC16AF"/>
    <w:rsid w:val="00EF703D"/>
    <w:rsid w:val="00F00B91"/>
    <w:rsid w:val="00F1217D"/>
    <w:rsid w:val="00F1484A"/>
    <w:rsid w:val="00F223F8"/>
    <w:rsid w:val="00F231D6"/>
    <w:rsid w:val="00F6690A"/>
    <w:rsid w:val="00F670EE"/>
    <w:rsid w:val="00F71903"/>
    <w:rsid w:val="00F81EFE"/>
    <w:rsid w:val="00FA3E08"/>
    <w:rsid w:val="00FC7DF2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06E40"/>
    <w:rPr>
      <w:vertAlign w:val="superscript"/>
    </w:rPr>
  </w:style>
  <w:style w:type="table" w:styleId="a6">
    <w:name w:val="Table Grid"/>
    <w:basedOn w:val="a1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06E40"/>
    <w:rPr>
      <w:vertAlign w:val="superscript"/>
    </w:rPr>
  </w:style>
  <w:style w:type="table" w:styleId="a6">
    <w:name w:val="Table Grid"/>
    <w:basedOn w:val="a1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98F8-E9AC-4E36-9E3B-57BC5F8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Задорожная Наталья Павловна</cp:lastModifiedBy>
  <cp:revision>9</cp:revision>
  <cp:lastPrinted>2017-12-22T04:16:00Z</cp:lastPrinted>
  <dcterms:created xsi:type="dcterms:W3CDTF">2018-03-01T08:35:00Z</dcterms:created>
  <dcterms:modified xsi:type="dcterms:W3CDTF">2018-03-05T04:53:00Z</dcterms:modified>
</cp:coreProperties>
</file>