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декабря 2011 года  № 1717-па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DB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АРХИВНЫХ  ДОКУМЕНТОВ ЗАЯВИТЕЛЯМ В ЧИТАЛЬНОМ ЗАЛЕ АРХИВНОГО ОТДЕЛА»</w:t>
      </w:r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1D7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Pr="00DB61D7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10.07.2013 № 1224-па, от 17.03.2016 № 59-па, от 10.05.2016 </w:t>
      </w:r>
      <w:proofErr w:type="gramEnd"/>
    </w:p>
    <w:p w:rsidR="00DB61D7" w:rsidRPr="00DB61D7" w:rsidRDefault="00DB61D7" w:rsidP="00DB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1D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1D7">
        <w:rPr>
          <w:rFonts w:ascii="Times New Roman" w:eastAsia="Times New Roman" w:hAnsi="Times New Roman" w:cs="Times New Roman"/>
          <w:sz w:val="28"/>
          <w:szCs w:val="28"/>
        </w:rPr>
        <w:t>113-па, от 22.06.2017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1D7">
        <w:rPr>
          <w:rFonts w:ascii="Times New Roman" w:eastAsia="Times New Roman" w:hAnsi="Times New Roman" w:cs="Times New Roman"/>
          <w:sz w:val="28"/>
          <w:szCs w:val="28"/>
        </w:rPr>
        <w:t>277-па</w:t>
      </w:r>
      <w:r>
        <w:rPr>
          <w:rFonts w:ascii="Times New Roman" w:eastAsia="Times New Roman" w:hAnsi="Times New Roman" w:cs="Times New Roman"/>
          <w:sz w:val="28"/>
          <w:szCs w:val="28"/>
        </w:rPr>
        <w:t>, от 07.05.2018 № 261-па</w:t>
      </w:r>
      <w:r w:rsidRPr="00DB61D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предоставления муниципальной услуги «Предоставление архивных документов заявителям в читальном зале архивного отдела», в соответствии с Федеральными законами от 22.10.2004 № 125-ФЗ «Об архивном деле в Российской Федерации»,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</w:t>
      </w:r>
      <w:proofErr w:type="gram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bookmarkStart w:id="0" w:name="C9"/>
      <w:bookmarkEnd w:id="0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архивах, музеях и библиотеках, организациях Российской академии наук»,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30, 31, 34, 35 Устава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постановлением Администрации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03.11.2010 № 1217-па «О Порядке  разработки и</w:t>
      </w:r>
      <w:proofErr w:type="gram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утверждения административных регламентов предоставления муниципальных услуг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постановлением Администрации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03.11.2010 № 1216-па «О Порядке </w:t>
      </w:r>
      <w:proofErr w:type="gram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Администрация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DB61D7" w:rsidRPr="00DB61D7" w:rsidRDefault="00DB61D7" w:rsidP="00DB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 Утвердить Административный регламент по предоставлению муниципальной услуги  «Предоставление архивных документов  заявителям в читальном зале архивного отдела».</w:t>
      </w:r>
    </w:p>
    <w:p w:rsidR="00DB61D7" w:rsidRPr="00DB61D7" w:rsidRDefault="00DB61D7" w:rsidP="00DB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Архивному отделу Администрации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Л.М.) организовать предоставление муниципальной услуги «Предоставление архивных документов  заявителям в читальном зале архивного отдела» в соответствии с Административным регламентом, утвержденным пунктом 1 настоящего постановления.</w:t>
      </w: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Настоящее постановление подлежит официальному опубликованию в газете «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</w:t>
      </w:r>
      <w:proofErr w:type="gram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телекоммуникационной сети общего пользования.</w:t>
      </w: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 </w:t>
      </w:r>
      <w:proofErr w:type="gram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  Мэра   района   по   правовой   и  административной работе С.М.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Пархамович</w:t>
      </w:r>
      <w:proofErr w:type="spellEnd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1D7" w:rsidRPr="00DB61D7" w:rsidRDefault="00DB61D7" w:rsidP="00DB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Мэр </w:t>
      </w:r>
      <w:proofErr w:type="spellStart"/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61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А.Ю. Лобанов</w:t>
      </w: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P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D7" w:rsidRDefault="00DB61D7" w:rsidP="00DB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742" w:rsidRDefault="00DB61D7" w:rsidP="00DB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781032"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E4F7D">
        <w:rPr>
          <w:rFonts w:ascii="Times New Roman" w:eastAsia="Times New Roman" w:hAnsi="Times New Roman" w:cs="Times New Roman"/>
          <w:sz w:val="28"/>
        </w:rPr>
        <w:t>27.12.2011 № 1717-па</w:t>
      </w:r>
    </w:p>
    <w:p w:rsidR="00DB61D7" w:rsidRPr="00DB61D7" w:rsidRDefault="00DB61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DB61D7">
        <w:rPr>
          <w:rFonts w:ascii="Times New Roman" w:eastAsia="Times New Roman" w:hAnsi="Times New Roman" w:cs="Times New Roman"/>
          <w:i/>
          <w:sz w:val="28"/>
        </w:rPr>
        <w:t>(в редакции постановления Администрации</w:t>
      </w:r>
      <w:proofErr w:type="gramEnd"/>
    </w:p>
    <w:p w:rsidR="00DB61D7" w:rsidRPr="00DB61D7" w:rsidRDefault="00DB61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spellStart"/>
      <w:proofErr w:type="gramStart"/>
      <w:r w:rsidRPr="00DB61D7">
        <w:rPr>
          <w:rFonts w:ascii="Times New Roman" w:eastAsia="Times New Roman" w:hAnsi="Times New Roman" w:cs="Times New Roman"/>
          <w:i/>
          <w:sz w:val="28"/>
        </w:rPr>
        <w:t>Шелеховского</w:t>
      </w:r>
      <w:proofErr w:type="spellEnd"/>
      <w:r w:rsidRPr="00DB61D7">
        <w:rPr>
          <w:rFonts w:ascii="Times New Roman" w:eastAsia="Times New Roman" w:hAnsi="Times New Roman" w:cs="Times New Roman"/>
          <w:i/>
          <w:sz w:val="28"/>
        </w:rPr>
        <w:t xml:space="preserve"> муниципального района от 07.05.2018 № 261-па)</w:t>
      </w:r>
      <w:proofErr w:type="gramEnd"/>
    </w:p>
    <w:p w:rsidR="004825A9" w:rsidRDefault="0048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Pr="00D41A3E" w:rsidRDefault="007F1140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562742" w:rsidRPr="00D41A3E" w:rsidRDefault="007F1140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B6E22" w:rsidRPr="00D41A3E" w:rsidRDefault="006B6E22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 в читальном зале архивного отдела»</w:t>
      </w:r>
    </w:p>
    <w:p w:rsidR="00781032" w:rsidRPr="00D41A3E" w:rsidRDefault="00781032" w:rsidP="00D41A3E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62742" w:rsidRPr="00D41A3E" w:rsidRDefault="007F1140" w:rsidP="00D41A3E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66E02" w:rsidRPr="00D41A3E" w:rsidRDefault="00B66E02" w:rsidP="00D41A3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D41A3E" w:rsidRDefault="008A0FCD" w:rsidP="00D41A3E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Предмет регулирования </w:t>
      </w:r>
    </w:p>
    <w:p w:rsidR="00562742" w:rsidRPr="00D41A3E" w:rsidRDefault="00562742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742" w:rsidRPr="00D41A3E" w:rsidRDefault="007F1140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в читальном зале архивного отдела» регулирует общественные отношения по предоставлению архивных документов  заявителям в </w:t>
      </w:r>
      <w:r w:rsidR="007E4F7D">
        <w:rPr>
          <w:rFonts w:ascii="Times New Roman" w:hAnsi="Times New Roman" w:cs="Times New Roman"/>
          <w:color w:val="000000"/>
          <w:sz w:val="28"/>
          <w:szCs w:val="28"/>
        </w:rPr>
        <w:t>читальном зале архивного отдела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E22" w:rsidRPr="00D41A3E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 w:rsidR="00722AA1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D41A3E" w:rsidRPr="00D41A3E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, порядок обжалования решений и действий (бездействий) органа, предоставляющего муниципальную услугу, а</w:t>
      </w:r>
      <w:proofErr w:type="gramEnd"/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110B00">
        <w:rPr>
          <w:rFonts w:ascii="Times New Roman" w:hAnsi="Times New Roman" w:cs="Times New Roman"/>
          <w:color w:val="000000"/>
          <w:sz w:val="28"/>
          <w:szCs w:val="28"/>
        </w:rPr>
        <w:t>его сотрудников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56261"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егламент, муниципальная услуга)</w:t>
      </w:r>
      <w:r w:rsidR="00781032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766" w:rsidRPr="00D41A3E" w:rsidRDefault="0012151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7730"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егламент разработан в целях повышения</w:t>
      </w:r>
      <w:r w:rsidR="00E84B5B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качеству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и доступности предоставления муниципальной услуги</w:t>
      </w:r>
      <w:r w:rsidR="00E8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5B" w:rsidRPr="00E84B5B">
        <w:rPr>
          <w:rFonts w:ascii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 в читальном зале архивного отдела».</w:t>
      </w:r>
    </w:p>
    <w:p w:rsidR="0012151D" w:rsidRPr="00D41A3E" w:rsidRDefault="0012151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1D" w:rsidRPr="00D41A3E" w:rsidRDefault="008A0FCD" w:rsidP="00D41A3E">
      <w:pPr>
        <w:pStyle w:val="ab"/>
        <w:numPr>
          <w:ilvl w:val="0"/>
          <w:numId w:val="3"/>
        </w:numPr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A0FCD" w:rsidRPr="00D41A3E" w:rsidRDefault="008A0FCD" w:rsidP="00D41A3E">
      <w:pPr>
        <w:pStyle w:val="ab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D41A3E" w:rsidRDefault="008A0FCD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6B6E22" w:rsidRPr="00D41A3E">
        <w:rPr>
          <w:rFonts w:ascii="Times New Roman" w:hAnsi="Times New Roman" w:cs="Times New Roman"/>
          <w:sz w:val="28"/>
          <w:szCs w:val="28"/>
        </w:rPr>
        <w:t>юридические или физические лица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индивидуальные предприниматели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(далее – заявители).</w:t>
      </w:r>
    </w:p>
    <w:p w:rsidR="009A4766" w:rsidRPr="00D41A3E" w:rsidRDefault="009A4766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B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обратиться иное лицо, действующее на основании доверенности, оформленной в установленном законодательством порядке (далее </w:t>
      </w:r>
      <w:r w:rsidR="008402A3" w:rsidRPr="00E84B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4B5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8402A3" w:rsidRPr="00E8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B5B">
        <w:rPr>
          <w:rFonts w:ascii="Times New Roman" w:eastAsia="Times New Roman" w:hAnsi="Times New Roman" w:cs="Times New Roman"/>
          <w:sz w:val="28"/>
          <w:szCs w:val="28"/>
        </w:rPr>
        <w:t>заявителя).</w:t>
      </w:r>
    </w:p>
    <w:p w:rsidR="009A4766" w:rsidRPr="00D41A3E" w:rsidRDefault="009A4766" w:rsidP="00D41A3E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9A" w:rsidRPr="00D41A3E" w:rsidRDefault="00430C9A" w:rsidP="00D41A3E">
      <w:p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562742" w:rsidRPr="00D41A3E" w:rsidRDefault="00562742" w:rsidP="00D41A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742" w:rsidRPr="00D41A3E" w:rsidRDefault="00C26A15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и ходе предоставления 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информация) заявители обращаются в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отдел Администрации </w:t>
      </w:r>
      <w:proofErr w:type="spellStart"/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C42"/>
      <w:bookmarkEnd w:id="1"/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(далее – </w:t>
      </w:r>
      <w:r w:rsidR="00110B0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B00" w:rsidRDefault="007E4F7D" w:rsidP="007E4F7D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предоставляется</w:t>
      </w:r>
      <w:r w:rsidR="000529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B00" w:rsidRPr="00110B00" w:rsidRDefault="00110B00" w:rsidP="00110B0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00">
        <w:rPr>
          <w:rFonts w:ascii="Times New Roman" w:eastAsia="Times New Roman" w:hAnsi="Times New Roman" w:cs="Times New Roman"/>
          <w:sz w:val="28"/>
          <w:szCs w:val="28"/>
        </w:rPr>
        <w:t>1)  при личном контакте с заявителями;</w:t>
      </w:r>
    </w:p>
    <w:p w:rsidR="00D0561A" w:rsidRDefault="00110B00" w:rsidP="00110B0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00">
        <w:rPr>
          <w:rFonts w:ascii="Times New Roman" w:eastAsia="Times New Roman" w:hAnsi="Times New Roman" w:cs="Times New Roman"/>
          <w:sz w:val="28"/>
          <w:szCs w:val="28"/>
        </w:rPr>
        <w:t>2) с использованием средств телефон</w:t>
      </w:r>
      <w:r w:rsidR="00D0561A">
        <w:rPr>
          <w:rFonts w:ascii="Times New Roman" w:eastAsia="Times New Roman" w:hAnsi="Times New Roman" w:cs="Times New Roman"/>
          <w:sz w:val="28"/>
          <w:szCs w:val="28"/>
        </w:rPr>
        <w:t>ной, факсимильной и электронной</w:t>
      </w:r>
    </w:p>
    <w:p w:rsidR="002D3BAB" w:rsidRPr="007E4F7D" w:rsidRDefault="00110B00" w:rsidP="00D0561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00">
        <w:rPr>
          <w:rFonts w:ascii="Times New Roman" w:eastAsia="Times New Roman" w:hAnsi="Times New Roman" w:cs="Times New Roman"/>
          <w:sz w:val="28"/>
          <w:szCs w:val="28"/>
        </w:rPr>
        <w:t xml:space="preserve">связи, в том числе через официальный сайт Администрации </w:t>
      </w:r>
      <w:proofErr w:type="spellStart"/>
      <w:r w:rsidRPr="00110B00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110B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(http://she</w:t>
      </w:r>
      <w:r>
        <w:rPr>
          <w:rFonts w:ascii="Times New Roman" w:eastAsia="Times New Roman" w:hAnsi="Times New Roman" w:cs="Times New Roman"/>
          <w:sz w:val="28"/>
          <w:szCs w:val="28"/>
        </w:rPr>
        <w:t>ladm.ru).</w:t>
      </w:r>
    </w:p>
    <w:p w:rsidR="008E7391" w:rsidRPr="00D41A3E" w:rsidRDefault="00F134C4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3C156B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r w:rsidR="003C156B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</w:t>
      </w:r>
      <w:r w:rsidR="00936562" w:rsidRPr="00D41A3E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3C156B"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936562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853EAC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03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B55" w:rsidRPr="00D41A3E" w:rsidRDefault="00936562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 xml:space="preserve">, сотрудники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C" w:rsidRPr="00D41A3E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сотрудники, осуществляющие предоставление муниципальной услуги) 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936562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8)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759D3" w:rsidRPr="00D41A3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9D3" w:rsidRPr="00D41A3E" w:rsidRDefault="004759D3" w:rsidP="00FD4771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актуальность;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своевременность;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полнота информации;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8146F3" w:rsidRPr="00556349" w:rsidRDefault="0055634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46F3" w:rsidRPr="00556349">
        <w:rPr>
          <w:rFonts w:ascii="Times New Roman" w:eastAsia="Times New Roman" w:hAnsi="Times New Roman" w:cs="Times New Roman"/>
          <w:sz w:val="28"/>
          <w:szCs w:val="28"/>
        </w:rPr>
        <w:t>. Обращения заявителя о предоставлении информации рассматриваются сотрудниками, осуществляющими предоставление муниципальной услуги</w:t>
      </w:r>
      <w:r w:rsidR="00C77D03" w:rsidRPr="00556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55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3</w:t>
      </w:r>
      <w:r w:rsidR="008146F3" w:rsidRPr="00556349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8146F3" w:rsidRPr="00D41A3E" w:rsidRDefault="008146F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Днем регистрации обращения является день его поступления в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C50" w:rsidRPr="00D41A3E" w:rsidRDefault="00411596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 w:rsidRP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308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«Интернет» </w:t>
      </w:r>
      <w:r w:rsidR="00B637D5" w:rsidRPr="00D41A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="00B637D5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</w:t>
      </w:r>
      <w:r w:rsidR="0065193D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принятых (осуществляемых) в ходе предоставления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Информация об уполномоченном органе: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место нахождения:</w:t>
      </w:r>
      <w:r w:rsidR="00BF322B"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="00BF322B" w:rsidRPr="00D41A3E">
        <w:rPr>
          <w:rFonts w:ascii="Times New Roman" w:eastAsia="Times New Roman" w:hAnsi="Times New Roman" w:cs="Times New Roman"/>
          <w:sz w:val="28"/>
          <w:szCs w:val="28"/>
        </w:rPr>
        <w:t xml:space="preserve">Иркутская  область,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47C0">
        <w:rPr>
          <w:rFonts w:ascii="Times New Roman" w:hAnsi="Times New Roman" w:cs="Times New Roman"/>
          <w:color w:val="000000"/>
          <w:sz w:val="28"/>
          <w:szCs w:val="28"/>
        </w:rPr>
        <w:t>Култукский</w:t>
      </w:r>
      <w:proofErr w:type="spellEnd"/>
      <w:r w:rsidR="009247C0">
        <w:rPr>
          <w:rFonts w:ascii="Times New Roman" w:hAnsi="Times New Roman" w:cs="Times New Roman"/>
          <w:color w:val="000000"/>
          <w:sz w:val="28"/>
          <w:szCs w:val="28"/>
        </w:rPr>
        <w:t xml:space="preserve"> тракт,  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б) телефон</w:t>
      </w:r>
      <w:r w:rsidR="009C2173" w:rsidRPr="00D41A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 xml:space="preserve"> 8(</w:t>
      </w:r>
      <w:r w:rsidR="00BF322B" w:rsidRPr="00D41A3E">
        <w:rPr>
          <w:rFonts w:ascii="Times New Roman" w:eastAsia="Times New Roman" w:hAnsi="Times New Roman" w:cs="Times New Roman"/>
          <w:sz w:val="28"/>
          <w:szCs w:val="28"/>
        </w:rPr>
        <w:t xml:space="preserve">39550)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>5-33-20</w:t>
      </w:r>
      <w:r w:rsidR="00BF322B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>4-49-48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 xml:space="preserve">индекс 666034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 xml:space="preserve">сть, </w:t>
      </w:r>
      <w:proofErr w:type="spellStart"/>
      <w:r w:rsidR="009877E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877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D03" w:rsidRPr="00D41A3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C77D03" w:rsidRPr="00D41A3E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C77D03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47C0">
        <w:rPr>
          <w:rFonts w:ascii="Times New Roman" w:hAnsi="Times New Roman" w:cs="Times New Roman"/>
          <w:color w:val="000000"/>
          <w:sz w:val="28"/>
          <w:szCs w:val="28"/>
        </w:rPr>
        <w:t>Култукский</w:t>
      </w:r>
      <w:proofErr w:type="spellEnd"/>
      <w:r w:rsidR="009247C0">
        <w:rPr>
          <w:rFonts w:ascii="Times New Roman" w:hAnsi="Times New Roman" w:cs="Times New Roman"/>
          <w:color w:val="000000"/>
          <w:sz w:val="28"/>
          <w:szCs w:val="28"/>
        </w:rPr>
        <w:t xml:space="preserve"> тракт, </w:t>
      </w:r>
      <w:r w:rsidR="00E84B5B" w:rsidRPr="00D41A3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г) официальный сайт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7CB" w:rsidRPr="00D41A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</w:t>
      </w:r>
      <w:r w:rsidR="0065193D" w:rsidRPr="00D41A3E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«Интернет»: http://sheladm.ru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д) адрес электронной почты: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adm@sheladm.ru.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График приема зая</w:t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вителей в уполномоченном органе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D41A3E" w:rsidRDefault="0055634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0 – 18.00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(перерыв 13.00 – 14.00)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5D7A" w:rsidRPr="00D41A3E" w:rsidRDefault="0055634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убб</w:t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ота, воскресенье – выходные дни.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График приема заявителей 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 xml:space="preserve">Мэром </w:t>
      </w:r>
      <w:proofErr w:type="spellStart"/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55D7A" w:rsidRPr="00D41A3E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ервый, третий п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месяца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ab/>
      </w:r>
      <w:r w:rsidR="00855D7A" w:rsidRPr="00D41A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 xml:space="preserve">.00 по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>, по предва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>рительной записи по телефону 8(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>39550) 4-13-35.</w:t>
      </w:r>
    </w:p>
    <w:p w:rsidR="006844CA" w:rsidRDefault="00855D7A" w:rsidP="0055634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 заявителей руководителем уполномоченного органа – 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ab/>
        <w:t>8.50 – 18.00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ab/>
        <w:t xml:space="preserve"> (перерыв 13.00 – 14.00)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B00" w:rsidRPr="00556349" w:rsidRDefault="00110B00" w:rsidP="0055634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D41A3E" w:rsidRDefault="006844CA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844CA" w:rsidRPr="00D41A3E" w:rsidRDefault="006844CA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D41A3E" w:rsidRDefault="00C77D03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4CA" w:rsidRPr="00D41A3E">
        <w:rPr>
          <w:rFonts w:ascii="Times New Roman" w:eastAsia="Times New Roman" w:hAnsi="Times New Roman" w:cs="Times New Roman"/>
          <w:sz w:val="28"/>
          <w:szCs w:val="28"/>
        </w:rPr>
        <w:t>. Наименование муниципальной услуги</w:t>
      </w:r>
    </w:p>
    <w:p w:rsidR="006844CA" w:rsidRPr="00D41A3E" w:rsidRDefault="006844CA" w:rsidP="00FD4771">
      <w:pPr>
        <w:pStyle w:val="ab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D41A3E" w:rsidRDefault="00A56261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44CA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Под муниципальной услугой в настоящем административном регламенте понимается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предоставление архивных документов  заявителям в читальном зале архивного отдела (далее – муниципальная услуга).</w:t>
      </w:r>
    </w:p>
    <w:p w:rsidR="00A56261" w:rsidRPr="00D41A3E" w:rsidRDefault="00A56261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D41A3E" w:rsidRDefault="00C77D03" w:rsidP="00D41A3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73A" w:rsidRPr="00D41A3E">
        <w:rPr>
          <w:rFonts w:ascii="Times New Roman" w:eastAsia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</w:t>
      </w:r>
    </w:p>
    <w:p w:rsidR="0015473A" w:rsidRPr="00D41A3E" w:rsidRDefault="0015473A" w:rsidP="00D41A3E">
      <w:pPr>
        <w:pStyle w:val="ab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D41A3E" w:rsidRDefault="0015473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Администрацией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D73C4" w:rsidRPr="00D41A3E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45BC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 –</w:t>
      </w:r>
      <w:r w:rsidR="00C77D03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архивного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73C4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3A" w:rsidRPr="00D41A3E" w:rsidRDefault="0015473A" w:rsidP="00FD4771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A35FED" w:rsidP="00FD4771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>. Описание результата предоставления муниципальной услуги</w:t>
      </w:r>
    </w:p>
    <w:p w:rsidR="00E663BF" w:rsidRPr="00D41A3E" w:rsidRDefault="00E663BF" w:rsidP="00D41A3E">
      <w:pPr>
        <w:pStyle w:val="ab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E663BF" w:rsidRPr="00D41A3E" w:rsidRDefault="00E663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B6E22" w:rsidRPr="00D41A3E">
        <w:rPr>
          <w:rFonts w:ascii="Times New Roman" w:hAnsi="Times New Roman" w:cs="Times New Roman"/>
          <w:sz w:val="28"/>
          <w:szCs w:val="28"/>
        </w:rPr>
        <w:t>выдача заявителю научно-справочного аппарата, архивных документов и изготовленных копий  архивных документов</w:t>
      </w:r>
      <w:r w:rsidR="00C5766C">
        <w:rPr>
          <w:rFonts w:ascii="Times New Roman" w:hAnsi="Times New Roman" w:cs="Times New Roman"/>
          <w:sz w:val="28"/>
          <w:szCs w:val="28"/>
        </w:rPr>
        <w:t>;</w:t>
      </w:r>
    </w:p>
    <w:p w:rsidR="00E663BF" w:rsidRPr="00D41A3E" w:rsidRDefault="00E663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обоснованный письменный отказ в предоставлении архивных документов и (или) их копий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3BF" w:rsidRPr="00D41A3E" w:rsidRDefault="00E663BF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E663BF" w:rsidP="00FD4771">
      <w:pPr>
        <w:pStyle w:val="ab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35FED" w:rsidRPr="00D41A3E" w:rsidRDefault="00A35FED" w:rsidP="00D41A3E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предоставления муниципальной услуги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составляет время, необходимое заявителю для работы с документами в читальном зале архивного отдела, но не более 1 года с момента получения разрешения на работу в читальном зале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7D5" w:rsidRPr="00D41A3E" w:rsidRDefault="00D317D5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D5" w:rsidRPr="00D41A3E" w:rsidRDefault="00567817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7D5" w:rsidRPr="00D41A3E">
        <w:rPr>
          <w:rFonts w:ascii="Times New Roman" w:eastAsia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E663BF" w:rsidRPr="00D41A3E" w:rsidRDefault="00E663BF" w:rsidP="00FD4771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3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36BF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="00A26D59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36BF3"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E663BF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BF3" w:rsidRPr="00D41A3E">
        <w:rPr>
          <w:rFonts w:ascii="Times New Roman" w:eastAsia="Times New Roman" w:hAnsi="Times New Roman" w:cs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CC3F82" w:rsidRPr="00D41A3E" w:rsidRDefault="00CC3F82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26.01.2009, № 4, ст. 445, «Парламентская газета», № 4, 23-29.01.2009);</w:t>
      </w:r>
    </w:p>
    <w:p w:rsidR="00CC3F82" w:rsidRPr="00D41A3E" w:rsidRDefault="00CC3F82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0219B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CC3F82" w:rsidRPr="00D41A3E" w:rsidRDefault="00CC3F82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от 21.07.1993 № 5485-1 «О государственной тайне» («Собрание законодательства РФ», 13.10.1997, № 41, стр. 8220-8235, «Российская газета», № 182, 21.09.1993, «Российские вести», № 189, 30.09.1993);</w:t>
      </w:r>
    </w:p>
    <w:p w:rsidR="006B6E22" w:rsidRPr="00D41A3E" w:rsidRDefault="003E562E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03.08.2006);</w:t>
      </w:r>
    </w:p>
    <w:p w:rsidR="003E562E" w:rsidRPr="00D41A3E" w:rsidRDefault="003E562E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56349" w:rsidRDefault="00556349" w:rsidP="00D41A3E">
      <w:pPr>
        <w:pStyle w:val="ab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0219B" w:rsidRPr="00D41A3E">
        <w:rPr>
          <w:rFonts w:ascii="Times New Roman" w:hAnsi="Times New Roman" w:cs="Times New Roman"/>
          <w:color w:val="000000"/>
          <w:sz w:val="28"/>
          <w:szCs w:val="28"/>
        </w:rPr>
        <w:t>) Федеральный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24.11.1995 №</w:t>
      </w:r>
      <w:r w:rsidR="007D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181-ФЗ «О социальной защите инвалидов в Российской Федерации» («Собрание законодательства Российской Федерации», 27.11.1995, №</w:t>
      </w:r>
      <w:r w:rsidR="007D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48, ст.</w:t>
      </w:r>
      <w:r w:rsidR="007D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4563, «Российская газета» 02.12.1995, №234)</w:t>
      </w:r>
      <w:r w:rsidR="006B6E22" w:rsidRPr="00D41A3E">
        <w:rPr>
          <w:rFonts w:ascii="Times New Roman" w:hAnsi="Times New Roman" w:cs="Times New Roman"/>
          <w:sz w:val="28"/>
          <w:szCs w:val="28"/>
        </w:rPr>
        <w:t>;</w:t>
      </w:r>
    </w:p>
    <w:p w:rsidR="003E562E" w:rsidRPr="00D41A3E" w:rsidRDefault="00CC3F82" w:rsidP="00D41A3E">
      <w:pPr>
        <w:pStyle w:val="ab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E562E" w:rsidRPr="00D41A3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</w:t>
      </w:r>
      <w:r w:rsidR="00A35FED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F82" w:rsidRPr="00D41A3E" w:rsidRDefault="00556349" w:rsidP="005563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8)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06.03.1997 № 188 «Об утверждении Перечня сведений конфиденциального характера» («Собрание законодательства РФ», 10.03.1997, № 10, ст. 1127, «Российская газета», № 51, 14.03.1997);</w:t>
      </w:r>
    </w:p>
    <w:p w:rsidR="006B6E22" w:rsidRPr="00D41A3E" w:rsidRDefault="00556349" w:rsidP="0055634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9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9)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31.12.1993 № 2334 «О дополнительных гарантиях прав граждан на информацию» («Российская газета», № 4, 10.01.1994, «Собрание актов Президента и Правительства РФ», 10.01.1994, № 2, ст. 74);</w:t>
      </w:r>
    </w:p>
    <w:p w:rsidR="006B6E22" w:rsidRPr="00D41A3E" w:rsidRDefault="00CC3F82" w:rsidP="00D41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634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0219B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Приказ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</w:t>
      </w:r>
      <w:proofErr w:type="gramEnd"/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газета, № 89, 20.05.2009);</w:t>
      </w:r>
      <w:proofErr w:type="gramEnd"/>
    </w:p>
    <w:p w:rsidR="006B6E22" w:rsidRPr="00D41A3E" w:rsidRDefault="00CC3F82" w:rsidP="00D41A3E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63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) Приказ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и массовых к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оммуникаций РФ от 10.09. 2007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№ 1273 «Об утверждении форм учетных и иных документов по организации хранения, комплектования и использования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  архивного фонда РФ и других архивных документов в государственных и муниципальных архивах, музеях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 и библиотеках, организациях Российской академии наук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» («Бюллетень нормативных актов федеральных органов исполнительной власти», 2007, № 45); </w:t>
      </w:r>
      <w:proofErr w:type="gramEnd"/>
    </w:p>
    <w:p w:rsidR="00255452" w:rsidRPr="00D41A3E" w:rsidRDefault="00556349" w:rsidP="007D4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59FC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>Приказ Федерального ар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хивного агентства от 01.09.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017  № 143 «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использования архивных документов в государственных и муниципальн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ых архивах Российской Федерации»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 в Министерстве юстиции Российской Федерации 01.11.2017, регистрационный № 48765) 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5452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 – 04.11.2017</w:t>
      </w:r>
      <w:r w:rsidR="00255452" w:rsidRPr="00D41A3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3F82" w:rsidRDefault="00CC3F82" w:rsidP="00D41A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219B" w:rsidRPr="00D41A3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вестник, №</w:t>
      </w:r>
      <w:r w:rsidR="0049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>48 (6078), 01.07.2005);</w:t>
      </w:r>
    </w:p>
    <w:p w:rsidR="00536BF3" w:rsidRPr="00556349" w:rsidRDefault="00556349" w:rsidP="00556349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3F82" w:rsidRPr="005563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3F82" w:rsidRPr="00556349">
        <w:rPr>
          <w:rFonts w:ascii="Times New Roman" w:eastAsia="Times New Roman" w:hAnsi="Times New Roman" w:cs="Times New Roman"/>
          <w:sz w:val="28"/>
          <w:szCs w:val="28"/>
        </w:rPr>
        <w:t xml:space="preserve">) настоящий </w:t>
      </w:r>
      <w:r w:rsidR="00A35FED" w:rsidRPr="00556349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CC3F82" w:rsidRPr="00556349">
        <w:rPr>
          <w:rFonts w:ascii="Times New Roman" w:eastAsia="Times New Roman" w:hAnsi="Times New Roman" w:cs="Times New Roman"/>
          <w:sz w:val="28"/>
          <w:szCs w:val="28"/>
        </w:rPr>
        <w:t>егламент.</w:t>
      </w:r>
      <w:r w:rsidR="006B6E22" w:rsidRPr="005563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249F" w:rsidRPr="00D41A3E" w:rsidRDefault="0014249F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390" w:rsidRPr="00D41A3E" w:rsidRDefault="00A35FED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4390" w:rsidRPr="003D32DD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4C4390" w:rsidRDefault="004C4390" w:rsidP="003D32DD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2DD" w:rsidRPr="003D32DD" w:rsidRDefault="00497C51" w:rsidP="003D32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32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2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</w:t>
      </w:r>
      <w:r w:rsidR="003D32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является обращение заявителя </w:t>
      </w:r>
      <w:proofErr w:type="gramStart"/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архивных документов для работы в читальном зале</w:t>
      </w:r>
      <w:proofErr w:type="gramEnd"/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заявление).</w:t>
      </w:r>
    </w:p>
    <w:p w:rsidR="003D32DD" w:rsidRPr="00D41A3E" w:rsidRDefault="003D32DD" w:rsidP="003D32D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51" w:rsidRDefault="00497C51" w:rsidP="00497C5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</w:t>
      </w:r>
      <w:r w:rsidRPr="00A6736D">
        <w:rPr>
          <w:rFonts w:ascii="Times New Roman" w:eastAsia="Times New Roman" w:hAnsi="Times New Roman" w:cs="Times New Roman"/>
          <w:sz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497C51" w:rsidRPr="00ED5B7D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22. </w:t>
      </w:r>
      <w:r w:rsidRPr="0099141A">
        <w:rPr>
          <w:rFonts w:ascii="Times New Roman" w:eastAsia="Times New Roman" w:hAnsi="Times New Roman" w:cs="Times New Roman"/>
          <w:sz w:val="28"/>
        </w:rPr>
        <w:t>Перечень документов, необходимых</w:t>
      </w:r>
      <w:r w:rsidRPr="00A6736D">
        <w:rPr>
          <w:rFonts w:ascii="Times New Roman" w:eastAsia="Times New Roman" w:hAnsi="Times New Roman" w:cs="Times New Roman"/>
          <w:sz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141A">
        <w:rPr>
          <w:rFonts w:ascii="Times New Roman" w:eastAsia="Times New Roman" w:hAnsi="Times New Roman" w:cs="Times New Roman"/>
          <w:sz w:val="28"/>
        </w:rPr>
        <w:t>не установлен.</w:t>
      </w:r>
    </w:p>
    <w:p w:rsidR="003D32DD" w:rsidRDefault="003D32DD" w:rsidP="003D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2DD" w:rsidRPr="00620F37" w:rsidRDefault="003D32DD" w:rsidP="003D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20F3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возврата заявления</w:t>
      </w:r>
    </w:p>
    <w:p w:rsidR="003D32DD" w:rsidRPr="00C62044" w:rsidRDefault="003D32DD" w:rsidP="003D32DD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E4D" w:rsidRDefault="003D32DD" w:rsidP="00172E4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74C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172E4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для отка</w:t>
      </w:r>
      <w:r w:rsidR="00B474C2">
        <w:rPr>
          <w:rFonts w:ascii="Times New Roman" w:eastAsia="Times New Roman" w:hAnsi="Times New Roman" w:cs="Times New Roman"/>
          <w:sz w:val="28"/>
          <w:szCs w:val="28"/>
        </w:rPr>
        <w:t>за в приеме документов не установлены.</w:t>
      </w:r>
    </w:p>
    <w:p w:rsidR="00497C51" w:rsidRPr="00C62044" w:rsidRDefault="00497C51" w:rsidP="00172E4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2DD" w:rsidRPr="00620F37" w:rsidRDefault="003D32DD" w:rsidP="003D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Pr="00620F37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3D32DD" w:rsidRDefault="003D32DD" w:rsidP="003D32DD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3D32DD" w:rsidRDefault="00110B00" w:rsidP="003D32D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="003D32DD">
        <w:rPr>
          <w:rFonts w:ascii="Times New Roman" w:eastAsia="Times New Roman" w:hAnsi="Times New Roman" w:cs="Times New Roman"/>
          <w:sz w:val="28"/>
        </w:rPr>
        <w:t>. Основания для приост</w:t>
      </w:r>
      <w:r w:rsidR="00497C51">
        <w:rPr>
          <w:rFonts w:ascii="Times New Roman" w:eastAsia="Times New Roman" w:hAnsi="Times New Roman" w:cs="Times New Roman"/>
          <w:sz w:val="28"/>
        </w:rPr>
        <w:t>ановления</w:t>
      </w:r>
      <w:r w:rsidR="003D32DD">
        <w:rPr>
          <w:rFonts w:ascii="Times New Roman" w:eastAsia="Times New Roman" w:hAnsi="Times New Roman" w:cs="Times New Roman"/>
          <w:sz w:val="28"/>
        </w:rPr>
        <w:t xml:space="preserve"> предоставления </w:t>
      </w:r>
      <w:r w:rsidR="006A2DDC">
        <w:rPr>
          <w:rFonts w:ascii="Times New Roman" w:eastAsia="Times New Roman" w:hAnsi="Times New Roman" w:cs="Times New Roman"/>
          <w:sz w:val="28"/>
        </w:rPr>
        <w:t>муниципальной услуги не установлены</w:t>
      </w:r>
      <w:r w:rsidR="003D32DD">
        <w:rPr>
          <w:rFonts w:ascii="Times New Roman" w:eastAsia="Times New Roman" w:hAnsi="Times New Roman" w:cs="Times New Roman"/>
          <w:sz w:val="28"/>
        </w:rPr>
        <w:t>.</w:t>
      </w:r>
    </w:p>
    <w:p w:rsidR="00B474C2" w:rsidRPr="00952E84" w:rsidRDefault="00B474C2" w:rsidP="003D32D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Основаниями для отказа в предоставлении муниципальной услуги являются:</w:t>
      </w:r>
    </w:p>
    <w:p w:rsidR="00B474C2" w:rsidRDefault="00B474C2" w:rsidP="00B4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C2">
        <w:rPr>
          <w:rFonts w:ascii="Times New Roman" w:eastAsia="Times New Roman" w:hAnsi="Times New Roman" w:cs="Times New Roman"/>
          <w:sz w:val="28"/>
          <w:szCs w:val="28"/>
        </w:rPr>
        <w:t>1) отсутствие правовых оснований для выдачи архивных документов (сведений), в том числе наличие установленных федеральным законодательством ограничений на доступ к архивным документам;</w:t>
      </w:r>
    </w:p>
    <w:p w:rsidR="003D32DD" w:rsidRDefault="00B474C2" w:rsidP="00B4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C2">
        <w:rPr>
          <w:rFonts w:ascii="Times New Roman" w:eastAsia="Times New Roman" w:hAnsi="Times New Roman" w:cs="Times New Roman"/>
          <w:sz w:val="28"/>
          <w:szCs w:val="28"/>
        </w:rPr>
        <w:t>2) отсутствие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 архивных документов (сведений).</w:t>
      </w:r>
    </w:p>
    <w:p w:rsid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5030" w:rsidRDefault="008D5030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в том числе сведения о документе </w:t>
      </w:r>
    </w:p>
    <w:p w:rsidR="00497C51" w:rsidRPr="00485D2A" w:rsidRDefault="008D5030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proofErr w:type="gramEnd"/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>), выдаваемом (выдаваемых) организациями, участвующими в предоставлении муниципальной услуги</w:t>
      </w:r>
    </w:p>
    <w:p w:rsidR="00497C51" w:rsidRPr="0098441A" w:rsidRDefault="00497C51" w:rsidP="00497C51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51" w:rsidRDefault="00497C51" w:rsidP="00497C5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844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8441A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C2" w:rsidRPr="003D32DD" w:rsidRDefault="00B474C2" w:rsidP="00B47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D4771" w:rsidRPr="008D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3F" w:rsidRPr="008D5030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3B3F" w:rsidRPr="00D41A3E" w:rsidRDefault="00DA3B3F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3B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</w:t>
      </w:r>
      <w:r w:rsidR="004D4567" w:rsidRPr="00D41A3E">
        <w:rPr>
          <w:rFonts w:ascii="Times New Roman" w:eastAsia="Times New Roman" w:hAnsi="Times New Roman" w:cs="Times New Roman"/>
          <w:sz w:val="28"/>
          <w:szCs w:val="28"/>
        </w:rPr>
        <w:t>предоставляется без взимания государственной пошлины или иной платы.</w:t>
      </w:r>
    </w:p>
    <w:p w:rsidR="0075793C" w:rsidRPr="003D32DD" w:rsidRDefault="0075793C" w:rsidP="003D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8D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12. </w:t>
      </w:r>
      <w:r w:rsidR="001E7E17" w:rsidRPr="008D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5030" w:rsidRDefault="008D5030" w:rsidP="008D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 при получении результата </w:t>
      </w:r>
    </w:p>
    <w:p w:rsidR="00DE1728" w:rsidRPr="008D5030" w:rsidRDefault="008D5030" w:rsidP="008D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>предоставления такой услуги</w:t>
      </w:r>
    </w:p>
    <w:p w:rsidR="00DE1728" w:rsidRPr="00D41A3E" w:rsidRDefault="00DE1728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1728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567" w:rsidRPr="00D41A3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4D4567" w:rsidRDefault="004D4567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Pr="00D41A3E" w:rsidRDefault="008D5030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AD5465" w:rsidRPr="008D5030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заявления заявителя о предоставлении </w:t>
      </w:r>
    </w:p>
    <w:p w:rsidR="00AD5465" w:rsidRP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D5465" w:rsidRPr="008D5030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D5465" w:rsidRPr="00D41A3E" w:rsidRDefault="00AD5465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BB6" w:rsidRPr="00D41A3E" w:rsidRDefault="0050443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D5465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</w:p>
    <w:p w:rsidR="00AD5465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30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D41A3E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 о предоставлении муниципальной услуги, производят сотрудники, осуществляющие предоставление муниципальной услуги</w:t>
      </w:r>
      <w:r w:rsidR="00487E68">
        <w:rPr>
          <w:rFonts w:ascii="Times New Roman" w:eastAsia="Times New Roman" w:hAnsi="Times New Roman" w:cs="Times New Roman"/>
          <w:sz w:val="28"/>
          <w:szCs w:val="28"/>
        </w:rPr>
        <w:t>, после чего</w:t>
      </w:r>
      <w:r w:rsidR="001F38E1"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подлежат регистрации в </w:t>
      </w:r>
      <w:r w:rsidR="00487E68">
        <w:rPr>
          <w:rFonts w:ascii="Times New Roman" w:eastAsia="Times New Roman" w:hAnsi="Times New Roman" w:cs="Times New Roman"/>
          <w:sz w:val="28"/>
          <w:szCs w:val="28"/>
        </w:rPr>
        <w:t>журнале регистрации посетителей</w:t>
      </w:r>
      <w:r w:rsidR="00E01A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E1"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подачи заявления.</w:t>
      </w:r>
    </w:p>
    <w:p w:rsidR="00AD5465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</w:t>
      </w:r>
      <w:r w:rsidR="0031614E" w:rsidRPr="00D41A3E">
        <w:rPr>
          <w:rFonts w:ascii="Times New Roman" w:eastAsia="Times New Roman" w:hAnsi="Times New Roman" w:cs="Times New Roman"/>
          <w:sz w:val="28"/>
          <w:szCs w:val="28"/>
        </w:rPr>
        <w:t xml:space="preserve">приема и 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>регистрации заявления о предоставлении муниципальной услуги составляет 10 минут.</w:t>
      </w:r>
    </w:p>
    <w:p w:rsidR="00D6677A" w:rsidRPr="00D41A3E" w:rsidRDefault="00D6677A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8D5030" w:rsidRDefault="008D5030" w:rsidP="008D50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D6677A" w:rsidRPr="008D5030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D6677A" w:rsidRPr="00D41A3E" w:rsidRDefault="00D6677A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77A" w:rsidRPr="00487E68">
        <w:rPr>
          <w:rFonts w:ascii="Times New Roman" w:eastAsia="Times New Roman" w:hAnsi="Times New Roman" w:cs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955D44" w:rsidRPr="00487E68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55D44" w:rsidRPr="00487E6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6677A" w:rsidRPr="00487E68">
        <w:rPr>
          <w:rFonts w:ascii="Times New Roman" w:eastAsia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="00D6677A" w:rsidRPr="00487E68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D6677A" w:rsidRPr="00487E68">
        <w:rPr>
          <w:rFonts w:ascii="Times New Roman" w:eastAsia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677A" w:rsidRPr="00D41A3E" w:rsidRDefault="0050443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</w:t>
      </w:r>
      <w:r w:rsidR="00955D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сотрудников, осуществляющих предоставление муниципальной услуги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77A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677A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41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D090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090A" w:rsidRPr="00D41A3E">
        <w:rPr>
          <w:rFonts w:ascii="Times New Roman" w:eastAsia="Times New Roman" w:hAnsi="Times New Roman" w:cs="Times New Roman"/>
          <w:sz w:val="28"/>
          <w:szCs w:val="28"/>
        </w:rPr>
        <w:t>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BD090A" w:rsidRPr="00D41A3E" w:rsidRDefault="00BD090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Инвалидам, имеющим стойкие расстройства функции зрения и (или) не имеющим возможности самостоятельно заполнить заявления и необходимые документы,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сотрудниками, осуществляющими предоставление муниципальной услуги обеспечивается</w:t>
      </w:r>
      <w:proofErr w:type="gram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заполнение указанных документов для оказания муниципальной услуги.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</w:t>
      </w:r>
      <w:r w:rsidR="00955D44" w:rsidRPr="00D41A3E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1575D6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D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ведется прием только одного заявителя. Одновременный прием </w:t>
      </w:r>
      <w:r w:rsidR="003619DF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 xml:space="preserve"> и более заявителей не допускается.</w:t>
      </w:r>
    </w:p>
    <w:p w:rsidR="00AD5465" w:rsidRPr="00D41A3E" w:rsidRDefault="00AD5465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</w:t>
      </w: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взаимодействий заявителя с сотрудником, </w:t>
      </w: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при </w:t>
      </w: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 их продолжительность, </w:t>
      </w:r>
    </w:p>
    <w:p w:rsidR="0044093F" w:rsidRP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B859AB" w:rsidRPr="00D41A3E" w:rsidRDefault="00B859AB" w:rsidP="00D41A3E">
      <w:pPr>
        <w:pStyle w:val="ab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сотрудником, осуществляющим предоставление муниципальной услуги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.  Основными требованиями к качеству рассмотрения обращений заявителей являются: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5) полнота и актуальность информации о порядке предоставления муниципальной</w:t>
      </w:r>
      <w:r w:rsidR="00752C99" w:rsidRPr="00D41A3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3D706A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услуги,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обращении заявителя:</w:t>
      </w:r>
    </w:p>
    <w:p w:rsidR="0044093F" w:rsidRPr="00D41A3E" w:rsidRDefault="00F4028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44093F" w:rsidRPr="00D41A3E" w:rsidRDefault="00F4028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44093F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взаимодействия заявителя с 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B5274B" w:rsidRPr="00D41A3E" w:rsidRDefault="008D5030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не предусмотрено.</w:t>
      </w:r>
    </w:p>
    <w:p w:rsidR="009059DB" w:rsidRPr="00D41A3E" w:rsidRDefault="009059DB" w:rsidP="00C5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D41A3E" w:rsidRDefault="002129BF" w:rsidP="00D41A3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2129BF" w:rsidRPr="00D41A3E" w:rsidRDefault="002129BF" w:rsidP="00D41A3E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D41A3E" w:rsidRDefault="002129BF" w:rsidP="00D41A3E">
      <w:pPr>
        <w:pStyle w:val="ab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129BF" w:rsidRPr="00D41A3E" w:rsidRDefault="002129BF" w:rsidP="00D41A3E">
      <w:pPr>
        <w:pStyle w:val="ab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2129BF" w:rsidRPr="00D41A3E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E755E" w:rsidRPr="00D41A3E" w:rsidRDefault="007E755E" w:rsidP="00D41A3E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прием и рассмотрение заявления о предоставлении архивных документов  заявителю в читальном зале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755E" w:rsidRPr="00D41A3E" w:rsidRDefault="007E755E" w:rsidP="00D41A3E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C576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предоставление заявителям научно-справочного аппарата;</w:t>
      </w:r>
    </w:p>
    <w:p w:rsidR="007E755E" w:rsidRPr="00D41A3E" w:rsidRDefault="007E755E" w:rsidP="00D41A3E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предоставление архивных документов заявителю для работы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копирование архивных документов.</w:t>
      </w:r>
    </w:p>
    <w:p w:rsidR="00DA0A27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D41A3E" w:rsidRPr="00C53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9BF" w:rsidRPr="00C53088">
        <w:rPr>
          <w:rFonts w:ascii="Times New Roman" w:eastAsia="Times New Roman" w:hAnsi="Times New Roman" w:cs="Times New Roman"/>
          <w:sz w:val="28"/>
          <w:szCs w:val="28"/>
        </w:rPr>
        <w:t xml:space="preserve"> Блок-схема предоставления муниципальной </w:t>
      </w:r>
      <w:r w:rsidR="008D55B0" w:rsidRPr="00C53088">
        <w:rPr>
          <w:rFonts w:ascii="Times New Roman" w:eastAsia="Times New Roman" w:hAnsi="Times New Roman" w:cs="Times New Roman"/>
          <w:sz w:val="28"/>
          <w:szCs w:val="28"/>
        </w:rPr>
        <w:t>услуги приводится в Приложении 1</w:t>
      </w:r>
      <w:r w:rsidR="002129BF" w:rsidRPr="00C5308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A0A27" w:rsidRPr="00D41A3E" w:rsidRDefault="00DA0A27" w:rsidP="00D41A3E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55E" w:rsidRPr="00FD4771" w:rsidRDefault="00C53088" w:rsidP="00FD47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E755E" w:rsidRPr="00FD4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и рассмотрение заявления о предоставлении архивных документов  заявителю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читальном зале архивного отдела</w:t>
      </w:r>
    </w:p>
    <w:p w:rsidR="00553F52" w:rsidRPr="00D41A3E" w:rsidRDefault="00553F52" w:rsidP="00D41A3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E755E" w:rsidRPr="00D41A3E" w:rsidRDefault="00D41A3E" w:rsidP="00D41A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23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755E" w:rsidRPr="00F52305">
        <w:rPr>
          <w:rFonts w:ascii="Times New Roman" w:eastAsia="Times New Roman" w:hAnsi="Times New Roman" w:cs="Times New Roman"/>
          <w:sz w:val="28"/>
          <w:szCs w:val="28"/>
        </w:rPr>
        <w:t>. Основанием для начала исполнения административной процедуры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является обращение заявителя </w:t>
      </w:r>
      <w:proofErr w:type="gramStart"/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2E4D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архивных документов для работы в читальном зале</w:t>
      </w:r>
      <w:proofErr w:type="gramEnd"/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заявление).</w:t>
      </w:r>
    </w:p>
    <w:p w:rsidR="00F25B46" w:rsidRPr="00D41A3E" w:rsidRDefault="00D41A3E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23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B46" w:rsidRPr="00D41A3E">
        <w:rPr>
          <w:rFonts w:ascii="Times New Roman" w:eastAsia="Times New Roman" w:hAnsi="Times New Roman" w:cs="Times New Roman"/>
          <w:sz w:val="28"/>
          <w:szCs w:val="28"/>
        </w:rPr>
        <w:t>. Ответственным за выполнение административной процедуры являе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 xml:space="preserve">тся сотрудник </w:t>
      </w:r>
      <w:r w:rsidR="00172E4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, осуществляющий предоставление муниципальной услуги.</w:t>
      </w:r>
    </w:p>
    <w:p w:rsidR="00F25B46" w:rsidRPr="00D41A3E" w:rsidRDefault="00D41A3E" w:rsidP="00D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F523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F25B46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 подает заявление на имя </w:t>
      </w:r>
      <w:r w:rsidR="00172E4D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</w:p>
    <w:p w:rsidR="00F25B46" w:rsidRPr="00D41A3E" w:rsidRDefault="00D41A3E" w:rsidP="00D4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3E">
        <w:rPr>
          <w:rFonts w:ascii="Times New Roman" w:hAnsi="Times New Roman" w:cs="Times New Roman"/>
          <w:sz w:val="28"/>
          <w:szCs w:val="28"/>
        </w:rPr>
        <w:t xml:space="preserve">     </w:t>
      </w:r>
      <w:r w:rsidRPr="00D41A3E">
        <w:rPr>
          <w:rFonts w:ascii="Times New Roman" w:hAnsi="Times New Roman" w:cs="Times New Roman"/>
          <w:sz w:val="28"/>
          <w:szCs w:val="28"/>
        </w:rPr>
        <w:tab/>
        <w:t>5</w:t>
      </w:r>
      <w:r w:rsidR="00F52305">
        <w:rPr>
          <w:rFonts w:ascii="Times New Roman" w:hAnsi="Times New Roman" w:cs="Times New Roman"/>
          <w:sz w:val="28"/>
          <w:szCs w:val="28"/>
        </w:rPr>
        <w:t>5</w:t>
      </w:r>
      <w:r w:rsidRPr="00D41A3E">
        <w:rPr>
          <w:rFonts w:ascii="Times New Roman" w:hAnsi="Times New Roman" w:cs="Times New Roman"/>
          <w:sz w:val="28"/>
          <w:szCs w:val="28"/>
        </w:rPr>
        <w:t>.</w:t>
      </w:r>
      <w:r w:rsidRPr="00D41A3E">
        <w:rPr>
          <w:rFonts w:ascii="Times New Roman" w:hAnsi="Times New Roman" w:cs="Times New Roman"/>
          <w:sz w:val="28"/>
          <w:szCs w:val="28"/>
        </w:rPr>
        <w:tab/>
      </w:r>
      <w:r w:rsidR="00F25B46" w:rsidRPr="00D41A3E">
        <w:rPr>
          <w:rFonts w:ascii="Times New Roman" w:hAnsi="Times New Roman" w:cs="Times New Roman"/>
          <w:sz w:val="28"/>
          <w:szCs w:val="28"/>
        </w:rPr>
        <w:t xml:space="preserve">Заявители, ведущие научную работу в соответствии с планами научно-исследовательских учреждений или выполняющие служебное задание, могут представлять письма направивших их организаций. </w:t>
      </w:r>
    </w:p>
    <w:p w:rsidR="00B5274B" w:rsidRDefault="0050443A" w:rsidP="005044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A3E" w:rsidRPr="0050443A">
        <w:rPr>
          <w:rFonts w:ascii="Times New Roman" w:hAnsi="Times New Roman" w:cs="Times New Roman"/>
          <w:sz w:val="28"/>
          <w:szCs w:val="28"/>
        </w:rPr>
        <w:t xml:space="preserve">     </w:t>
      </w:r>
      <w:r w:rsidR="00F25B46" w:rsidRPr="0050443A">
        <w:rPr>
          <w:rFonts w:ascii="Times New Roman" w:hAnsi="Times New Roman" w:cs="Times New Roman"/>
          <w:sz w:val="28"/>
          <w:szCs w:val="28"/>
        </w:rPr>
        <w:t>Приём заявителей осуществля</w:t>
      </w:r>
      <w:r w:rsidR="00B5274B">
        <w:rPr>
          <w:rFonts w:ascii="Times New Roman" w:hAnsi="Times New Roman" w:cs="Times New Roman"/>
          <w:sz w:val="28"/>
          <w:szCs w:val="28"/>
        </w:rPr>
        <w:t xml:space="preserve">ется без предварительной записи, </w:t>
      </w:r>
      <w:proofErr w:type="gramStart"/>
      <w:r w:rsidR="00B527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5B46" w:rsidRPr="0050443A" w:rsidRDefault="00B5274B" w:rsidP="00B5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графиком приема заявителей согласно пункту 13 настоящего регламента.</w:t>
      </w:r>
    </w:p>
    <w:p w:rsidR="00F25B46" w:rsidRPr="00F52305" w:rsidRDefault="00F52305" w:rsidP="00F5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F25B46" w:rsidRPr="00F52305">
        <w:rPr>
          <w:rFonts w:ascii="Times New Roman" w:hAnsi="Times New Roman" w:cs="Times New Roman"/>
          <w:sz w:val="28"/>
          <w:szCs w:val="28"/>
        </w:rPr>
        <w:t>Продолжительность и (ил</w:t>
      </w:r>
      <w:r w:rsidR="0013084C" w:rsidRPr="00F52305">
        <w:rPr>
          <w:rFonts w:ascii="Times New Roman" w:hAnsi="Times New Roman" w:cs="Times New Roman"/>
          <w:sz w:val="28"/>
          <w:szCs w:val="28"/>
        </w:rPr>
        <w:t xml:space="preserve">и) максимальный срок выполнения </w:t>
      </w:r>
      <w:r w:rsidR="00F25B46" w:rsidRPr="00F52305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  <w:r w:rsidR="00F25B46" w:rsidRPr="00F5230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пяти минут в день подачи заявления. </w:t>
      </w:r>
    </w:p>
    <w:p w:rsidR="00DA0A27" w:rsidRPr="00F52305" w:rsidRDefault="00F52305" w:rsidP="00F523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58. </w:t>
      </w:r>
      <w:r w:rsidR="00DA0A27" w:rsidRPr="00F52305">
        <w:rPr>
          <w:rFonts w:ascii="Times New Roman" w:eastAsia="Times New Roman" w:hAnsi="Times New Roman" w:cs="Times New Roman"/>
          <w:sz w:val="28"/>
          <w:szCs w:val="28"/>
        </w:rPr>
        <w:t xml:space="preserve">Процедура включает </w:t>
      </w:r>
      <w:r w:rsidR="00B5274B" w:rsidRPr="00F52305">
        <w:rPr>
          <w:rFonts w:ascii="Times New Roman" w:eastAsia="Times New Roman" w:hAnsi="Times New Roman" w:cs="Times New Roman"/>
          <w:sz w:val="28"/>
          <w:szCs w:val="28"/>
        </w:rPr>
        <w:t xml:space="preserve">в себя </w:t>
      </w:r>
      <w:r w:rsidR="00DA0A27" w:rsidRPr="00F52305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 действия:</w:t>
      </w:r>
    </w:p>
    <w:p w:rsidR="00DA0A27" w:rsidRPr="00D41A3E" w:rsidRDefault="00DA0A27" w:rsidP="00D41A3E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личности заявителя; </w:t>
      </w:r>
    </w:p>
    <w:p w:rsidR="00DA0A27" w:rsidRPr="00D41A3E" w:rsidRDefault="00DA0A27" w:rsidP="00D41A3E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прием от заявителя заявления, оформленног</w:t>
      </w:r>
      <w:r w:rsidR="00C206A4">
        <w:rPr>
          <w:rFonts w:ascii="Times New Roman" w:eastAsia="Times New Roman" w:hAnsi="Times New Roman" w:cs="Times New Roman"/>
          <w:sz w:val="28"/>
          <w:szCs w:val="28"/>
        </w:rPr>
        <w:t>о по форме согласно Приложению 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8D55B0"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A27" w:rsidRPr="00D41A3E" w:rsidRDefault="00DA0A27" w:rsidP="00D41A3E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заявления в журнале регис</w:t>
      </w:r>
      <w:r w:rsidR="00F52305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входящей корреспонденции.</w:t>
      </w:r>
    </w:p>
    <w:p w:rsidR="00DA0A27" w:rsidRPr="00D41A3E" w:rsidRDefault="00F52305" w:rsidP="00F5230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59.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3A5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Сотрудник, осуществляющий предоставление муниципальной услуги,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приема и регистрации заявления передает его </w:t>
      </w:r>
      <w:r w:rsidR="00B5274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уполномоченного органа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наложения резолюции  и оформления разрешения на допуск в читальный зал.</w:t>
      </w:r>
    </w:p>
    <w:p w:rsidR="00DA0A27" w:rsidRPr="00D41A3E" w:rsidRDefault="00F52305" w:rsidP="00F5230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60.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азрешение на допуск в читальный зал проставляется на заявлении 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необходимый заявителю срок, но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 превышающий 1 год (365 (366) календарных дней) со дня подачи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архивных документов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DA0A27" w:rsidRPr="00D41A3E" w:rsidRDefault="00F52305" w:rsidP="00F52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61.</w:t>
      </w:r>
      <w:r w:rsidR="00C576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 является регистрация заявления и получение разрешения на  допуск в читальный зал либо обоснованный отказ в предоставлении архивных документов.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1E7E17" w:rsidRDefault="0013084C" w:rsidP="001E7E17">
      <w:pPr>
        <w:pStyle w:val="ab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53088"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DA0A27"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редоставление заявите</w:t>
      </w:r>
      <w:r w:rsidR="00C53088"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>лям научно-справочного аппарата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0A27" w:rsidRPr="00D41A3E" w:rsidRDefault="00D56B1E" w:rsidP="00D56B1E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2305">
        <w:rPr>
          <w:rFonts w:ascii="Times New Roman" w:eastAsia="Times New Roman" w:hAnsi="Times New Roman" w:cs="Times New Roman"/>
          <w:color w:val="000000"/>
          <w:sz w:val="28"/>
          <w:szCs w:val="28"/>
        </w:rPr>
        <w:t>62.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исполнения административной процедуры является разрешение на допуск в читальный зал</w:t>
      </w:r>
      <w:r w:rsidR="00C206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63.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включает регистрацию заявителя в журнале учета посещений читального зала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предоставление заявителю научно-справочного аппарата к архивным документам (описи дел, исторические справки, путеводители, каталоги) по указанной тем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е, составление заявителем заказа (далее – Заказ №1)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выдачу документов</w:t>
      </w:r>
      <w:r w:rsidR="00C206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фо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рме, установленной Приложением 3</w:t>
      </w:r>
      <w:r w:rsidR="00C206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 настоящему регламенту.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64.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и (или) максимальный срок выполнения административной процедуры: не более 3 рабочих дней со дня оформления заказа на выдачу научно-справочного аппарата. Справочно-информационные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другие печатные издания, экземпляры описей, хранящиеся в читальных залах, выдаются заявителям в день заказа. 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D56B1E">
        <w:rPr>
          <w:rFonts w:ascii="Times New Roman" w:eastAsia="Times New Roman" w:hAnsi="Times New Roman" w:cs="Times New Roman"/>
          <w:spacing w:val="-2"/>
          <w:sz w:val="28"/>
          <w:szCs w:val="28"/>
        </w:rPr>
        <w:t>65.</w:t>
      </w:r>
      <w:r w:rsidR="009D3A59" w:rsidRPr="00D56B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Сотрудник, осуществляющий предоставление муниципальной</w:t>
      </w:r>
      <w:r w:rsidR="009D3A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услуги: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 регистрирует заявителя в журнале учета посещений читального зала; 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2) консультирует о составе и содержании документов, хранящихся в архивном отделе, и научно-справочного аппарата к архивным документам в соответствии с целью работы, темой исследования;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3) знакомит заявителя с режимом работы читального зала, правилами работы в читальном зале, путеводителем по фондам архивного отдела, описями дел;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4) выдаёт бланк 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Заказа №1 на выдачу архивных документов</w:t>
      </w:r>
      <w:r w:rsidR="00C20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и объясняет порядок его заполнения.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66.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Научно-справочный аппарат выдается заявителю единовременно  в день обращения и не позднее чем через 2 рабочих дня со дня оформления заказа</w:t>
      </w:r>
      <w:r w:rsidR="008D55B0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3A3079" w:rsidRDefault="00D56B1E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67.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Научно-справочный аппарат выдается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 заявителю  до 20 дел общим объемом не более 1500 листов (либо одно дело объемом более 1500 листов) из архивных фондов государственных органов, органов местного самоуправления и организаций или не более 500 листов (либо одно дело объемом более 500 листов) из архивн</w:t>
      </w:r>
      <w:r w:rsidR="00C53088">
        <w:rPr>
          <w:rFonts w:ascii="Times New Roman" w:eastAsia="Times New Roman" w:hAnsi="Times New Roman" w:cs="Times New Roman"/>
          <w:sz w:val="28"/>
          <w:szCs w:val="28"/>
        </w:rPr>
        <w:t>ых фондов личного происхождения, д</w:t>
      </w:r>
      <w:r w:rsidR="00DA0A27" w:rsidRPr="00C53088">
        <w:rPr>
          <w:rFonts w:ascii="Times New Roman" w:eastAsia="Times New Roman" w:hAnsi="Times New Roman" w:cs="Times New Roman"/>
          <w:sz w:val="28"/>
          <w:szCs w:val="28"/>
        </w:rPr>
        <w:t>о 10 единиц хранения аудиовизуальных и электронных документов</w:t>
      </w:r>
      <w:r w:rsidR="008D55B0" w:rsidRPr="00C53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0A27" w:rsidRPr="00C5308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DA0A27" w:rsidRPr="003A3079" w:rsidRDefault="003A3079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68.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Сотрудник, осуществляющий предоставление муниципальной услуги,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предоставляет заявителям научно-справочный аппарат к архивным документам  на бумажном носителе и при наличии  -  в автоматизированном виде.</w:t>
      </w:r>
    </w:p>
    <w:p w:rsidR="00DA0A27" w:rsidRPr="00D41A3E" w:rsidRDefault="003A3079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69.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Научно-справочный аппарат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предоставляется заявителям под расписку за каждую единицу.</w:t>
      </w:r>
    </w:p>
    <w:p w:rsidR="00DA0A27" w:rsidRPr="00D41A3E" w:rsidRDefault="003A3079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70.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 получении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научно-справочного аппарата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заявители проверяют его состояние и сохранность в присутствии сотрудника</w:t>
      </w:r>
      <w:r w:rsidR="009877E5">
        <w:rPr>
          <w:rFonts w:ascii="Times New Roman" w:eastAsia="Times New Roman" w:hAnsi="Times New Roman" w:cs="Times New Roman"/>
          <w:spacing w:val="-2"/>
          <w:sz w:val="28"/>
          <w:szCs w:val="28"/>
        </w:rPr>
        <w:t>, осуществляющего предоставление муниципальной услуги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A0A27" w:rsidRPr="00D41A3E" w:rsidRDefault="003A3079" w:rsidP="003A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71.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9D3A5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 w:rsidR="009D3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заявителем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Заказа №1.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C53088" w:rsidRDefault="00C53088" w:rsidP="00C5308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редоставление архивных документов заявителю для работы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архивного отдела,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копирование архивных документов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41A3E" w:rsidRDefault="003A3079" w:rsidP="003A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72.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Административная процедура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п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редоставление заявителю архивны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х документов согласно Заказу №1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(или)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копий архивных документов согласно представленному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им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заказу на копирование документов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форме согласно Приложению  4</w:t>
      </w:r>
      <w:r w:rsidR="009D3A59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к настоящему Регламенту (далее - Заказ №2)</w:t>
      </w:r>
      <w:r w:rsidR="009D3A59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A3079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hanging="144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Заявителю </w:t>
      </w:r>
      <w:r w:rsidR="003A30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proofErr w:type="gramStart"/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предоставляются </w:t>
      </w:r>
      <w:r w:rsidR="003A30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архивные    документы</w:t>
      </w:r>
      <w:proofErr w:type="gramEnd"/>
      <w:r w:rsidR="003A3079">
        <w:rPr>
          <w:rFonts w:ascii="Times New Roman" w:eastAsia="Times New Roman" w:hAnsi="Times New Roman" w:cs="Times New Roman"/>
          <w:spacing w:val="-3"/>
          <w:sz w:val="28"/>
          <w:szCs w:val="28"/>
        </w:rPr>
        <w:t>,    относящиеся</w:t>
      </w:r>
    </w:p>
    <w:p w:rsidR="00DA0A27" w:rsidRPr="00D41A3E" w:rsidRDefault="00DA0A27" w:rsidP="003A30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только к  указанному им вопросу, теме его работы, исследования.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При получении дел, содержащих заказанные архивные документы, заявитель проверяет их состояние и сохра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нность в присутствии сотрудника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осуществляющего предоставление муниципальной услуги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 При обнаружении повреждения или дефектов дел, документов, отсутствия листов в деле, неправильной нумерации заявители должны сообщить об этом сотруднику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осуществляющему  предоставление муниципальной услуги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Предоставление архивных документов заявителю производится по мере их подготовки к использованию, но не позднее 3 рабочих дней с момента оформления им Заказа №1.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Архивные документы  предоставляются заявителю на срок до одного месяца, подлинники особо ценных дел, документов</w:t>
      </w:r>
      <w:r w:rsidR="008D55B0" w:rsidRPr="00D41A3E">
        <w:rPr>
          <w:rFonts w:ascii="Times New Roman" w:eastAsia="Times New Roman" w:hAnsi="Times New Roman" w:cs="Times New Roman"/>
          <w:sz w:val="28"/>
          <w:szCs w:val="28"/>
        </w:rPr>
        <w:t xml:space="preserve"> – на срок не более двух недель.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Продление сроков хранения и использования в читальных залах  архивных документов согласуется с сотрудником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осуществляющим предоставление муниципальной услуги.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Продление сроков использования уникальных и особо ценных документов согласуется с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, при необходимости оформляется новый заказ.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случае непосещения заявителем читального зала в течение 2 недель со дня подгот</w:t>
      </w:r>
      <w:r w:rsidR="00930ADE">
        <w:rPr>
          <w:rFonts w:ascii="Times New Roman" w:eastAsia="Times New Roman" w:hAnsi="Times New Roman" w:cs="Times New Roman"/>
          <w:spacing w:val="-3"/>
          <w:sz w:val="28"/>
          <w:szCs w:val="28"/>
        </w:rPr>
        <w:t>овки ему документов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документы возвращаются в архивохранилище.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Максимальное количество единиц хранения, которое может быть единовременно предоставлено заявителю, -  10 единиц хранения советского и постсоветского периодов, не превышающих в объеме 3750 листов. Если объем заказанных дел превышает 3750 листов, уменьшается количество предоставляемых единиц хранения. Одновременно у заявителя могут находиться не более 15 дел.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Фотодокументы предоставляются заявителям в виде негативов и (или) позитивов.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Предоставление подлинников архивных документов, особо ценных и уникальных документов при наличии дел фонда пользования допускается в исключительных случаях (необходимость изучения внешнего вида документов, проведение текстологического анализа и т.д.).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Заявители в случае необходимости по согласованию с </w:t>
      </w:r>
      <w:r w:rsidR="00930ADE">
        <w:rPr>
          <w:rFonts w:ascii="Times New Roman" w:eastAsia="Times New Roman" w:hAnsi="Times New Roman" w:cs="Times New Roman"/>
          <w:spacing w:val="-3"/>
          <w:sz w:val="28"/>
          <w:szCs w:val="28"/>
        </w:rPr>
        <w:t>руководителем уполномоченного органа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могут привлекать помощников  или переводчиков.  Разрешение на допуск  в читальный зал сопровождающих заявителя лиц  предоставляется в порядке, предусмотренном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подразделом 2 настоящего раздела.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53088">
        <w:rPr>
          <w:rFonts w:ascii="Times New Roman" w:eastAsia="Times New Roman" w:hAnsi="Times New Roman" w:cs="Times New Roman"/>
          <w:sz w:val="28"/>
          <w:szCs w:val="28"/>
        </w:rPr>
        <w:t xml:space="preserve"> По разрешению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заявители могут использовать собственные технические средства (персональный компьютер, диктофон), если это не мешает работе других заявителей и (или) не нарушает правила техники пожарной безопасности.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работы при каждом посещении заявители обязаны сдават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ь архивные документы сотруднику, осуществляющему предоставление муниципальной услуги.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 Изготовление копий архивных документов производится на основании </w:t>
      </w:r>
      <w:r w:rsidR="00930ADE">
        <w:rPr>
          <w:rFonts w:ascii="Times New Roman" w:eastAsia="Times New Roman" w:hAnsi="Times New Roman" w:cs="Times New Roman"/>
          <w:spacing w:val="-3"/>
          <w:sz w:val="28"/>
          <w:szCs w:val="28"/>
        </w:rPr>
        <w:t>Заказа №2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копировании большого количества документов к Заказу №2 прилагается перечень документов.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Изготовление ксерокопий  документов осуществляется сотрудником архивного отдела в течение 3 рабочих дней со дня оформления Заказа №2.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Объем одного заказа в листах не должен превышать 10% от общего объема предоставленного заявителю дела.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Копирование фондов, коллекций в полном объеме производится с разрешения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(цифровые) копии архивных документов предоставляются заявителям на электронных носителях информации.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Копии архивных документов выдаются заявителю или его доверенному лицу под расписку. </w:t>
      </w:r>
    </w:p>
    <w:p w:rsidR="00DA0A27" w:rsidRPr="00D41A3E" w:rsidRDefault="003138D3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производится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копирование архивных документов в случаях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 неудовлетворительного состояния архивных документов, угрожающего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их целостности;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 наличия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ограничений на использование документов, установленных в соответствии с законодательством Российской Федерации; 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3) наличия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ограничений на использование документов, установленных собственником при передаче документов на постоянное хранение;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4) угрозы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нанесения ущерба физическому состоянию архивных документов; 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5) формат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копируемого документа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, превышающего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формат А</w:t>
      </w:r>
      <w:proofErr w:type="gramStart"/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proofErr w:type="gramEnd"/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; 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6) объем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копируемого дела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, превышающего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300 листов.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Не производится копирование в полном объеме неопубликованных каталогов, картотек, баз и банков данных, других архивных справочников.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Исполненная по заказу заявителя копия архивного документа на бумажном носителе подлежит визированию в установленном порядке  с соблюдением следующих требований: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на обороте каждого листа архивной копии проставляются архивные шифры и номера листов единиц хранения архивного документа;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в архивной копии, объем которой превышает один лист, листы должны быть прошиты, пронумерованы и скреплены печатью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3) архивная копия заверяется специальным штампом «копия верна», печатью и подписью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3138D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 w:rsidR="00313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документов 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работы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выдача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заявителю копий архивных документов.</w:t>
      </w:r>
    </w:p>
    <w:p w:rsidR="00060749" w:rsidRDefault="00060749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1D7" w:rsidRPr="00D41A3E" w:rsidRDefault="00DB61D7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D41A3E" w:rsidRDefault="00060749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IV. Формы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02410" w:rsidRPr="00D41A3E" w:rsidRDefault="00B02410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D41A3E" w:rsidRDefault="00060749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сотрудниками, осуществляющими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749" w:rsidRPr="00D41A3E" w:rsidRDefault="00060749" w:rsidP="00D41A3E">
      <w:pPr>
        <w:pStyle w:val="ab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7BF" w:rsidRPr="00D41A3E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0E17BF" w:rsidRPr="00D41A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E17BF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требований настоящего административного регламента</w:t>
      </w:r>
      <w:r w:rsidR="00DA0A27" w:rsidRPr="00D41A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осуществляется </w:t>
      </w:r>
      <w:r w:rsidR="003138D3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749" w:rsidRPr="00D41A3E" w:rsidRDefault="0013084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принятие мер по надлежащему предоставлению муниципальной услуги.</w:t>
      </w:r>
    </w:p>
    <w:p w:rsidR="00B02410" w:rsidRPr="00D41A3E" w:rsidRDefault="0013084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на постоянной основе</w:t>
      </w:r>
      <w:r w:rsidR="000E17BF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BF" w:rsidRPr="00D41A3E" w:rsidRDefault="000E17BF" w:rsidP="00D41A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D41A3E" w:rsidRDefault="00130F26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130F26" w:rsidRPr="00D41A3E" w:rsidRDefault="00130F26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полнотой и качеством </w:t>
      </w:r>
      <w:proofErr w:type="gramStart"/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муниципальной услуги осуществляется в форме плановых и внеплановых проверок.</w:t>
      </w:r>
    </w:p>
    <w:p w:rsidR="00130F26" w:rsidRPr="00D41A3E" w:rsidRDefault="003A307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заместител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Мэра района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курирующим соответствующи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плановых проверок (в соответствии с планом проведения проверок, утверждаемым распоряжением Администрации </w:t>
      </w:r>
      <w:proofErr w:type="spellStart"/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546558" w:rsidRPr="00D41A3E" w:rsidRDefault="003A307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546558" w:rsidRPr="00DB61D7" w:rsidRDefault="003A3079" w:rsidP="00DB61D7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101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</w:t>
      </w:r>
      <w:r w:rsidR="005D3284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46558" w:rsidRPr="00D41A3E" w:rsidRDefault="00A87DBC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сотрудников, осуществляющих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87DBC" w:rsidRPr="00D41A3E" w:rsidRDefault="00A87DBC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DBC" w:rsidRPr="00D41A3E" w:rsidRDefault="00A87DB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</w:t>
      </w:r>
      <w:r w:rsidR="005D3284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A87DBC" w:rsidRPr="00D41A3E" w:rsidRDefault="00A87DB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A87DBC" w:rsidRPr="00D41A3E" w:rsidRDefault="00A87DBC" w:rsidP="00D41A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D41A3E" w:rsidRDefault="00C747DF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C747DF" w:rsidRPr="00D41A3E" w:rsidRDefault="00C747DF" w:rsidP="00D41A3E">
      <w:pPr>
        <w:pStyle w:val="ab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D41A3E" w:rsidRDefault="00C747D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747DF" w:rsidRPr="00D41A3E" w:rsidRDefault="00C747DF" w:rsidP="00D41A3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C747DF" w:rsidRPr="00D41A3E" w:rsidRDefault="00C747DF" w:rsidP="00D41A3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Иркутской области, 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proofErr w:type="spellStart"/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C747DF" w:rsidRPr="00D41A3E" w:rsidRDefault="00C747DF" w:rsidP="00D41A3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C747DF" w:rsidRPr="00D41A3E" w:rsidRDefault="00C747D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Информацию, указанную в пункте </w:t>
      </w:r>
      <w:r w:rsidR="00331009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</w:t>
      </w:r>
      <w:r w:rsidRP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Администрации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B61D7" w:rsidRPr="00D41A3E" w:rsidRDefault="00DB61D7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72" w:rsidRPr="00D41A3E" w:rsidRDefault="00021672" w:rsidP="00D41A3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D41A3E" w:rsidRDefault="00021672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1C" w:rsidRPr="00D41A3E" w:rsidRDefault="00021672" w:rsidP="00D41A3E">
      <w:pPr>
        <w:pStyle w:val="ab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D41A3E" w:rsidRDefault="00021672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</w:t>
      </w:r>
      <w:r w:rsidRPr="00C5766C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</w:t>
      </w:r>
      <w:r w:rsidR="00C576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а также сотрудников, осуществляющих предоставление муниципальной услуги.</w:t>
      </w:r>
    </w:p>
    <w:p w:rsidR="00B039E3" w:rsidRPr="00D41A3E" w:rsidRDefault="007F48C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вправе обратиться в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обжаловании решений и действий (бездействия) уполномоченного органа, а также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(далее – жалоба).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заинтересованные лица могут получить: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нарушение срока регистрации заявления заявителя о предоставлении муниципальной услуги;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настоящим административным регламентом для предоставления муниципальной услуги;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а также настоящим административным регламентом;</w:t>
      </w:r>
      <w:proofErr w:type="gramEnd"/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отказ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39E3" w:rsidRPr="00D41A3E" w:rsidRDefault="003A3079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039E3" w:rsidRPr="00D41A3E" w:rsidRDefault="00D80DD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лично по адресу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2A">
        <w:rPr>
          <w:rFonts w:ascii="Times New Roman" w:eastAsia="Times New Roman" w:hAnsi="Times New Roman" w:cs="Times New Roman"/>
          <w:sz w:val="28"/>
          <w:szCs w:val="28"/>
        </w:rPr>
        <w:t>666034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7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247C0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9247C0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9247C0">
        <w:rPr>
          <w:rFonts w:ascii="Times New Roman" w:eastAsia="Times New Roman" w:hAnsi="Times New Roman" w:cs="Times New Roman"/>
          <w:sz w:val="28"/>
          <w:szCs w:val="28"/>
        </w:rPr>
        <w:t>, ул.Ленина,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666034 </w:t>
      </w:r>
      <w:proofErr w:type="spellStart"/>
      <w:r w:rsidR="003138D3">
        <w:rPr>
          <w:rFonts w:ascii="Times New Roman" w:eastAsia="Times New Roman" w:hAnsi="Times New Roman" w:cs="Times New Roman"/>
          <w:sz w:val="28"/>
          <w:szCs w:val="28"/>
        </w:rPr>
        <w:t>г.Шелехов</w:t>
      </w:r>
      <w:proofErr w:type="spellEnd"/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66C">
        <w:rPr>
          <w:rFonts w:ascii="Times New Roman" w:eastAsia="Times New Roman" w:hAnsi="Times New Roman" w:cs="Times New Roman"/>
          <w:sz w:val="28"/>
          <w:szCs w:val="28"/>
        </w:rPr>
        <w:t>Култукский</w:t>
      </w:r>
      <w:proofErr w:type="spellEnd"/>
      <w:r w:rsidR="00C5766C">
        <w:rPr>
          <w:rFonts w:ascii="Times New Roman" w:eastAsia="Times New Roman" w:hAnsi="Times New Roman" w:cs="Times New Roman"/>
          <w:sz w:val="28"/>
          <w:szCs w:val="28"/>
        </w:rPr>
        <w:t xml:space="preserve"> тракт, 10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б) через организации почтовой связи</w:t>
      </w:r>
      <w:r w:rsidR="00D5362A">
        <w:rPr>
          <w:rFonts w:ascii="Times New Roman" w:eastAsia="Times New Roman" w:hAnsi="Times New Roman" w:cs="Times New Roman"/>
          <w:sz w:val="28"/>
          <w:szCs w:val="28"/>
        </w:rPr>
        <w:t>: 666034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7C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766C" w:rsidRPr="00D41A3E">
        <w:rPr>
          <w:rFonts w:ascii="Times New Roman" w:eastAsia="Times New Roman" w:hAnsi="Times New Roman" w:cs="Times New Roman"/>
          <w:sz w:val="28"/>
          <w:szCs w:val="28"/>
        </w:rPr>
        <w:t xml:space="preserve">ул. Ленина, 15; </w:t>
      </w:r>
      <w:r w:rsidR="00C57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666034 </w:t>
      </w:r>
      <w:proofErr w:type="spellStart"/>
      <w:r w:rsidR="003138D3">
        <w:rPr>
          <w:rFonts w:ascii="Times New Roman" w:eastAsia="Times New Roman" w:hAnsi="Times New Roman" w:cs="Times New Roman"/>
          <w:sz w:val="28"/>
          <w:szCs w:val="28"/>
        </w:rPr>
        <w:t>г.Шелехов</w:t>
      </w:r>
      <w:proofErr w:type="spellEnd"/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766C">
        <w:rPr>
          <w:rFonts w:ascii="Times New Roman" w:eastAsia="Times New Roman" w:hAnsi="Times New Roman" w:cs="Times New Roman"/>
          <w:sz w:val="28"/>
          <w:szCs w:val="28"/>
        </w:rPr>
        <w:t>Култукский</w:t>
      </w:r>
      <w:proofErr w:type="spellEnd"/>
      <w:r w:rsidR="00C5766C">
        <w:rPr>
          <w:rFonts w:ascii="Times New Roman" w:eastAsia="Times New Roman" w:hAnsi="Times New Roman" w:cs="Times New Roman"/>
          <w:sz w:val="28"/>
          <w:szCs w:val="28"/>
        </w:rPr>
        <w:t xml:space="preserve"> тракт, 10</w:t>
      </w:r>
      <w:r w:rsidR="00C5766C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в) с использованием 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</w:t>
      </w:r>
      <w:proofErr w:type="spellStart"/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ернет» (</w:t>
      </w:r>
      <w:hyperlink r:id="rId10" w:history="1">
        <w:r w:rsidR="0088518C" w:rsidRPr="00D41A3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http://sheladm.ru</w:t>
        </w:r>
      </w:hyperlink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518C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почта (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adm@sheladm.ru</w:t>
      </w:r>
      <w:r w:rsidR="00C530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Жалоба может быть подана при личном приеме заинтересованного лица. Прием заинтересованных лиц в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в случае его отсутствия –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лицо, его замещающее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Прием заинтересованных лиц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Мэром </w:t>
      </w:r>
      <w:proofErr w:type="spellStart"/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случае его отсутствия – лицом, его замещающим,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предварительной записи, которая осуществляется по телефону: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611" w:rsidRPr="00D41A3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39550</w:t>
      </w:r>
      <w:r w:rsidR="00532611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4-13-35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уполномоченного органа,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доводы, на основании которых заинтересованное лицо </w:t>
      </w:r>
      <w:proofErr w:type="gramStart"/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При рассмотрении жалобы: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 w:rsidR="00D80DDC"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жалобы в уполномоченном органе.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Порядок рассмотрения отдельных жалоб: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если текст письменной жалобы не поддается прочтению ответ на жалобу не дается, о чем в течение 7 рабочих дней со дня регистрации жалобы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удовлетворяет жалобу, в том числе в форме отмены принятого решения, исправления допущенных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9B089D"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9B089D" w:rsidRPr="00D41A3E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B089D"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отказывает в удовлетворении жалобы.</w:t>
      </w:r>
    </w:p>
    <w:p w:rsidR="00B039E3" w:rsidRPr="00D41A3E" w:rsidRDefault="003A3079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331009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органа,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рассмотревшего жалобу, должность, фамилия, имя и (если имеется) отчество лица, принявшего решение по жалобе;</w:t>
      </w:r>
      <w:proofErr w:type="gramEnd"/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номер, дата, место принятия решения, включая сведения о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сотруднике, осуществляющем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фамилия, имя и (если имеется) отчество заинтересованного лица, подавшего жалобу;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принятое по жалобе решение;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Основаниями отказа в удовлетворении жалобы являются: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наличие решения по жалобе, принятого ранее в отношении того же заинтересованного лица и по тому же предмету жалобы.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Решение, принятое по результатам рассмотрения жалобы, может быть обжаловано в порядке, установленном </w:t>
      </w:r>
      <w:r w:rsidR="003E4A58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личное обращение заинтересованных лиц в уполномоченный орган;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через организации почтовой связи;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с помощью средств электронной связи (направление письма на адрес </w:t>
      </w:r>
      <w:r w:rsidR="00D80DDC" w:rsidRPr="00D41A3E">
        <w:rPr>
          <w:rFonts w:ascii="Times New Roman" w:eastAsia="Times New Roman" w:hAnsi="Times New Roman" w:cs="Times New Roman"/>
          <w:sz w:val="28"/>
          <w:szCs w:val="28"/>
        </w:rPr>
        <w:t>электронной почты уполномоченного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80DDC"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1672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помощью телефонной и факсимильной связи.</w:t>
      </w:r>
    </w:p>
    <w:p w:rsidR="00053E51" w:rsidRPr="00D41A3E" w:rsidRDefault="00053E51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34" w:rsidRDefault="000D7334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F03" w:rsidRDefault="00DA0A2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архивного отдела                                       </w:t>
      </w:r>
      <w:r w:rsidR="0057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Л.М. Любочко</w:t>
      </w:r>
    </w:p>
    <w:p w:rsidR="00576EA6" w:rsidRDefault="00576EA6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0D7334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Default="00DB61D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Default="00DB61D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Default="00DB61D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Default="00DB61D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1D7" w:rsidRDefault="00DB61D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A57" w:rsidRPr="00576EA6" w:rsidRDefault="00C44A5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административных процедур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DA0A27" w:rsidRPr="00DA0A27" w:rsidTr="00DA0A27">
        <w:trPr>
          <w:trHeight w:val="1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C" w:rsidRPr="001D322C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рассмотрение  заявления</w:t>
            </w:r>
            <w:r w:rsidRPr="00DA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редоставлении архивных документов  заявителям </w:t>
            </w:r>
          </w:p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читальном зале архивного отдела</w:t>
            </w:r>
          </w:p>
        </w:tc>
      </w:tr>
    </w:tbl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-3175</wp:posOffset>
                </wp:positionV>
                <wp:extent cx="0" cy="342900"/>
                <wp:effectExtent l="57150" t="8890" r="57150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25pt" to="1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-3175</wp:posOffset>
                </wp:positionV>
                <wp:extent cx="0" cy="342900"/>
                <wp:effectExtent l="57150" t="8890" r="5715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25pt" to="5in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DA0A27">
        <w:rPr>
          <w:rFonts w:ascii="Times New Roman" w:eastAsia="Times New Roman" w:hAnsi="Times New Roman" w:cs="Times New Roman"/>
          <w:b/>
          <w:bCs/>
          <w:sz w:val="20"/>
          <w:szCs w:val="20"/>
        </w:rPr>
        <w:t>ДА                                                                               НЕТ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36"/>
        <w:gridCol w:w="6043"/>
      </w:tblGrid>
      <w:tr w:rsidR="00DA0A27" w:rsidRPr="00DA0A27" w:rsidTr="00DA0A27">
        <w:trPr>
          <w:trHeight w:val="5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C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A27" w:rsidRPr="00DA0A27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0D7334" w:rsidP="001D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Обоснованный письменный отказ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</w:t>
            </w:r>
            <w:r w:rsidR="00DA0A27"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редоставлении</w:t>
            </w:r>
            <w:r w:rsidR="001D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архивных документов  заявителю</w:t>
            </w:r>
            <w:r w:rsidR="00DA0A27"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читальном зале архивного отдела</w:t>
            </w:r>
          </w:p>
        </w:tc>
      </w:tr>
    </w:tbl>
    <w:p w:rsidR="00DA0A27" w:rsidRPr="00DA0A27" w:rsidRDefault="001D322C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E7FD8" wp14:editId="1C8B650D">
                <wp:simplePos x="0" y="0"/>
                <wp:positionH relativeFrom="column">
                  <wp:posOffset>1845945</wp:posOffset>
                </wp:positionH>
                <wp:positionV relativeFrom="paragraph">
                  <wp:posOffset>12065</wp:posOffset>
                </wp:positionV>
                <wp:extent cx="0" cy="229235"/>
                <wp:effectExtent l="76200" t="0" r="57150" b="565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.95pt" to="145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">
                <v:stroke endarrow="block"/>
              </v:line>
            </w:pict>
          </mc:Fallback>
        </mc:AlternateConten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DA0A27" w:rsidRPr="00DA0A27" w:rsidTr="00DA0A27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заявителю</w:t>
            </w:r>
            <w:r w:rsidR="00DA0A27" w:rsidRPr="00DA0A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научно-справочного аппарата </w:t>
            </w:r>
          </w:p>
        </w:tc>
      </w:tr>
    </w:tbl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2810055</wp:posOffset>
                </wp:positionH>
                <wp:positionV relativeFrom="paragraph">
                  <wp:posOffset>87954</wp:posOffset>
                </wp:positionV>
                <wp:extent cx="0" cy="22860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6.95pt" to="221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sWxyz3wAAAAkBAAAPAAAAZHJzL2Rvd25yZXYu&#10;eG1sTI9BT8MwDIXvSPyHyEjcWLoxUFuaTghpXDaGtiEEt6wxbUXjVEm6lX+PEQe42X5Pz98rFqPt&#10;xBF9aB0pmE4SEEiVMy3VCl72y6sURIiajO4coYIvDLAoz88KnRt3oi0ed7EWHEIh1wqaGPtcylA1&#10;aHWYuB6JtQ/nrY68+loar08cbjs5S5JbaXVL/KHRPT40WH3uBqtgu16u0tfVMFb+/XG62T+vn95C&#10;qtTlxXh/ByLiGP/M8IPP6FAy08ENZILoFMznsxu2snCdgWDD7+HAQ5aBLAv5v0H5DQ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GxbHL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DA0A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0D73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1D32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DA0A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D7334" w:rsidRPr="00DA0A27" w:rsidTr="000D7334">
        <w:trPr>
          <w:trHeight w:val="8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4" w:rsidRPr="00DA0A27" w:rsidRDefault="000D7334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Заказа №1 </w:t>
            </w:r>
          </w:p>
          <w:p w:rsidR="000D7334" w:rsidRPr="00DA0A27" w:rsidRDefault="000D7334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51B7D" wp14:editId="066C8D04">
                      <wp:simplePos x="0" y="0"/>
                      <wp:positionH relativeFrom="column">
                        <wp:posOffset>1436298</wp:posOffset>
                      </wp:positionH>
                      <wp:positionV relativeFrom="paragraph">
                        <wp:posOffset>294005</wp:posOffset>
                      </wp:positionV>
                      <wp:extent cx="0" cy="228600"/>
                      <wp:effectExtent l="76200" t="0" r="57150" b="571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23.15pt" to="113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U8FK/N8AAAAJAQAADwAAAGRycy9kb3ducmV2&#10;LnhtbEyPwUrDQBCG74LvsIzgzW66lRBiJkWEemlV2orobZuMSTA7G3Y3bXx7V3rQ48x8/PP9xXIy&#10;vTiS851lhPksAUFc2brjBuF1v7rJQPiguda9ZUL4Jg/L8vKi0HltT7yl4y40IoawzzVCG8KQS+mr&#10;loz2MzsQx9undUaHOLpG1k6fYrjppUqSVBrdcfzQ6oEeWqq+dqNB2G5W6+xtPU6V+3icP+9fNk/v&#10;PkO8vpru70AEmsIfDL/6UR3K6HSwI9de9AhKpSqiCLfpAkQEzosDQqYWIMtC/m9Q/gA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BTwUr8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выдачу архивных документов</w:t>
            </w:r>
          </w:p>
        </w:tc>
      </w:tr>
    </w:tbl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A0A27" w:rsidRPr="00DA0A27" w:rsidTr="00DA0A27">
        <w:trPr>
          <w:trHeight w:val="50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Предоставление архивных документов заявителю для работы </w:t>
            </w:r>
          </w:p>
          <w:p w:rsidR="00DA0A27" w:rsidRPr="00DA0A27" w:rsidRDefault="00DA0A27" w:rsidP="00DA0A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123190</wp:posOffset>
                      </wp:positionV>
                      <wp:extent cx="0" cy="342900"/>
                      <wp:effectExtent l="57150" t="8890" r="57150" b="196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.7pt" to="192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GBj4SuAAAAAJAQAADwAAAGRycy9kb3ducmV2&#10;LnhtbEyPy07DMBBF90j8gzVI7KjTBxBCnAohlU0LqA9VsHPjIYmIx5HttOHvGcQCljP36M6ZfD7Y&#10;VhzRh8aRgvEoAYFUOtNQpWC3XVylIELUZHTrCBV8YYB5cX6W68y4E63xuImV4BIKmVZQx9hlUoay&#10;RqvDyHVInH04b3Xk0VfSeH3ictvKSZLcSKsb4gu17vCxxvJz01sF69Vime6X/VD696fxy/Z19fwW&#10;UqUuL4aHexARh/gHw48+q0PBTgfXkwmiVTBNryeMcnA3A8HA7+Kg4HY6A1nk8v8HxTcA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GBj4Su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читальном зале архивного отдела </w:t>
            </w:r>
          </w:p>
        </w:tc>
      </w:tr>
    </w:tbl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                                                       </w: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5257800" cy="568960"/>
                <wp:effectExtent l="9525" t="889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79" w:rsidRPr="000D7334" w:rsidRDefault="003A3079" w:rsidP="000D7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7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заказа №2,</w:t>
                            </w:r>
                          </w:p>
                          <w:p w:rsidR="003A3079" w:rsidRPr="000D7334" w:rsidRDefault="003A3079" w:rsidP="000D7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7334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копирование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6pt;margin-top:6.3pt;width:41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">
                <v:textbox>
                  <w:txbxContent>
                    <w:p w:rsidR="003A3079" w:rsidRPr="000D7334" w:rsidRDefault="003A3079" w:rsidP="000D7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7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заказа №2,</w:t>
                      </w:r>
                    </w:p>
                    <w:p w:rsidR="003A3079" w:rsidRPr="000D7334" w:rsidRDefault="003A3079" w:rsidP="000D7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7334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копирование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A0A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</w:t>
      </w:r>
      <w:r w:rsidRPr="00DA0A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             </w: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</wp:posOffset>
                </wp:positionV>
                <wp:extent cx="0" cy="457200"/>
                <wp:effectExtent l="57150" t="8890" r="571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9pt" to="297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HU9QOn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0" cy="457200"/>
                <wp:effectExtent l="57150" t="8890" r="571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9pt" to="1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0A27" w:rsidRDefault="00DA0A27" w:rsidP="00C44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</w:t>
      </w:r>
      <w:r w:rsidR="00C44A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                        </w:t>
      </w:r>
      <w:r w:rsidRPr="00DA0A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ДА                                                            НЕТ</w:t>
      </w:r>
      <w:r w:rsidR="00C44A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C44A57" w:rsidRPr="00C44A57" w:rsidRDefault="00C44A57" w:rsidP="00C44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360"/>
        <w:gridCol w:w="4878"/>
      </w:tblGrid>
      <w:tr w:rsidR="00DA0A27" w:rsidRPr="00DA0A27" w:rsidTr="00DA0A27">
        <w:trPr>
          <w:trHeight w:val="76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A0A27"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ыдача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  <w:r w:rsidR="00DA0A27" w:rsidRPr="00DA0A27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архивных</w:t>
            </w:r>
            <w:r w:rsidR="00DA0A27" w:rsidRPr="00DA0A27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DA0A27" w:rsidRPr="00DA0A27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1D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Обоснованный отказ в осуществлении копирования и выдаче копий</w:t>
            </w:r>
          </w:p>
        </w:tc>
      </w:tr>
    </w:tbl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0D7334" w:rsidP="000D7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A57" w:rsidRDefault="00DA0A27" w:rsidP="00C4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D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C44A57" w:rsidRDefault="00C44A57" w:rsidP="00C4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C44A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  заявления 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архивного отдела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_______________________________________________________________, 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организации, Ф.И.О. гражданина)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Прошу разрешить работу в читальном зале</w:t>
      </w:r>
      <w:r w:rsidRPr="00DA0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 отдела.</w:t>
      </w: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Цель и тема исследования__________</w:t>
      </w:r>
      <w:r w:rsidR="004802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______________________, хронологические </w:t>
      </w:r>
      <w:proofErr w:type="spellStart"/>
      <w:r w:rsidRPr="00DA0A27">
        <w:rPr>
          <w:rFonts w:ascii="Times New Roman" w:eastAsia="Times New Roman" w:hAnsi="Times New Roman" w:cs="Times New Roman"/>
          <w:sz w:val="28"/>
          <w:szCs w:val="28"/>
        </w:rPr>
        <w:t>рамки___________________</w:t>
      </w:r>
      <w:r w:rsidR="004802F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_________________годы</w:t>
      </w:r>
      <w:proofErr w:type="spellEnd"/>
      <w:r w:rsidRPr="00DA0A27">
        <w:rPr>
          <w:rFonts w:ascii="Times New Roman" w:eastAsia="Times New Roman" w:hAnsi="Times New Roman" w:cs="Times New Roman"/>
          <w:sz w:val="28"/>
          <w:szCs w:val="28"/>
        </w:rPr>
        <w:t>, необходимость изучения архивных документов_______________________. Интересующие вопросы_____________________________________________.</w:t>
      </w: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Подпись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читальном зале по имеющимся  архивным документам разрешаю (не разрешаю).</w:t>
      </w: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архивного отдела                                                          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C44A57" w:rsidRDefault="00C44A57" w:rsidP="00DA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5B0" w:rsidRDefault="008D55B0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Pr="00DA0A27" w:rsidRDefault="000D7334" w:rsidP="000D73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0D7334" w:rsidRPr="00DA0A27" w:rsidRDefault="000D7334" w:rsidP="000D73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D7334" w:rsidRPr="00DA0A27" w:rsidRDefault="00D13F2E" w:rsidP="000D73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0D7334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0D7334" w:rsidRPr="00DA0A27" w:rsidRDefault="000D7334" w:rsidP="000D73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0D7334" w:rsidRPr="00DA0A27" w:rsidRDefault="000D7334" w:rsidP="000D7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0D7334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4802F4" w:rsidP="0048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733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бразец заказа на выдачу архивных документов</w:t>
      </w:r>
    </w:p>
    <w:p w:rsidR="004802F4" w:rsidRDefault="004802F4" w:rsidP="0048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2F4" w:rsidRPr="004802F4" w:rsidRDefault="004802F4" w:rsidP="004802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Архивный отдел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Администрации </w:t>
      </w:r>
      <w:proofErr w:type="spellStart"/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Шелеховского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муниципального района</w:t>
      </w: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ffff4"/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802F4" w:rsidRPr="004802F4" w:rsidTr="007129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>ЗАКАЗ №1</w:t>
            </w:r>
          </w:p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 xml:space="preserve">на выдачу архивных документов, </w:t>
            </w:r>
          </w:p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 xml:space="preserve">копий фонда пользования, </w:t>
            </w:r>
          </w:p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>описей дел, документов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             </w:t>
            </w:r>
            <w:r w:rsidRPr="004802F4">
              <w:rPr>
                <w:b/>
                <w:sz w:val="24"/>
                <w:szCs w:val="24"/>
                <w:lang w:eastAsia="ja-JP"/>
              </w:rPr>
              <w:t>Разрешаю выдачу документов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             Начальник архивного отдела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        </w:t>
            </w:r>
            <w:r>
              <w:rPr>
                <w:sz w:val="24"/>
                <w:szCs w:val="24"/>
                <w:lang w:eastAsia="ja-JP"/>
              </w:rPr>
              <w:t xml:space="preserve">     _____________подпись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           _____________дата</w:t>
            </w:r>
          </w:p>
        </w:tc>
      </w:tr>
    </w:tbl>
    <w:p w:rsidR="004802F4" w:rsidRDefault="004802F4" w:rsidP="004802F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02F4" w:rsidRPr="004802F4" w:rsidRDefault="004802F4" w:rsidP="004802F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02F4" w:rsidRPr="004802F4" w:rsidRDefault="001D322C" w:rsidP="004802F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(фамилия, инициалы заявителя</w:t>
      </w:r>
      <w:r w:rsidR="004802F4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</w:p>
    <w:p w:rsidR="004802F4" w:rsidRPr="004802F4" w:rsidRDefault="004802F4" w:rsidP="004802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4802F4" w:rsidP="004802F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(тема исследования, цель выдачи)</w:t>
      </w: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Style w:val="affff4"/>
        <w:tblW w:w="9606" w:type="dxa"/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993"/>
        <w:gridCol w:w="2693"/>
        <w:gridCol w:w="1984"/>
        <w:gridCol w:w="2127"/>
      </w:tblGrid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Фонд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Опи</w:t>
            </w:r>
            <w:r w:rsidRPr="004802F4">
              <w:rPr>
                <w:sz w:val="24"/>
                <w:szCs w:val="24"/>
                <w:lang w:eastAsia="ja-JP"/>
              </w:rPr>
              <w:t>сь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4802F4">
              <w:rPr>
                <w:sz w:val="24"/>
                <w:szCs w:val="24"/>
                <w:lang w:eastAsia="ja-JP"/>
              </w:rPr>
              <w:t>Ед</w:t>
            </w:r>
            <w:proofErr w:type="gramStart"/>
            <w:r w:rsidRPr="004802F4">
              <w:rPr>
                <w:sz w:val="24"/>
                <w:szCs w:val="24"/>
                <w:lang w:eastAsia="ja-JP"/>
              </w:rPr>
              <w:t>.х</w:t>
            </w:r>
            <w:proofErr w:type="gramEnd"/>
            <w:r w:rsidRPr="004802F4">
              <w:rPr>
                <w:sz w:val="24"/>
                <w:szCs w:val="24"/>
                <w:lang w:eastAsia="ja-JP"/>
              </w:rPr>
              <w:t>р</w:t>
            </w:r>
            <w:proofErr w:type="spellEnd"/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Заголовок </w:t>
            </w:r>
            <w:proofErr w:type="spellStart"/>
            <w:r w:rsidRPr="004802F4">
              <w:rPr>
                <w:sz w:val="24"/>
                <w:szCs w:val="24"/>
                <w:lang w:eastAsia="ja-JP"/>
              </w:rPr>
              <w:t>ед.хр</w:t>
            </w:r>
            <w:proofErr w:type="spellEnd"/>
            <w:r w:rsidRPr="004802F4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84" w:type="dxa"/>
          </w:tcPr>
          <w:p w:rsidR="004802F4" w:rsidRPr="004802F4" w:rsidRDefault="001D322C" w:rsidP="004802F4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Расписка заявителя</w:t>
            </w:r>
            <w:r w:rsidR="004802F4" w:rsidRPr="004802F4">
              <w:rPr>
                <w:sz w:val="24"/>
                <w:szCs w:val="24"/>
                <w:lang w:eastAsia="ja-JP"/>
              </w:rPr>
              <w:t xml:space="preserve"> в получении, дата</w:t>
            </w: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Расписка </w:t>
            </w:r>
            <w:r>
              <w:rPr>
                <w:sz w:val="24"/>
                <w:szCs w:val="24"/>
                <w:lang w:eastAsia="ja-JP"/>
              </w:rPr>
              <w:t xml:space="preserve">сотрудника, осуществляющего предоставление муниципальной услуги, </w:t>
            </w:r>
            <w:r w:rsidRPr="004802F4">
              <w:rPr>
                <w:sz w:val="24"/>
                <w:szCs w:val="24"/>
                <w:lang w:eastAsia="ja-JP"/>
              </w:rPr>
              <w:t xml:space="preserve"> в возв</w:t>
            </w:r>
            <w:r w:rsidR="001D322C">
              <w:rPr>
                <w:sz w:val="24"/>
                <w:szCs w:val="24"/>
                <w:lang w:eastAsia="ja-JP"/>
              </w:rPr>
              <w:t>ращении документов заявителем</w:t>
            </w:r>
            <w:r w:rsidRPr="004802F4">
              <w:rPr>
                <w:sz w:val="24"/>
                <w:szCs w:val="24"/>
                <w:lang w:eastAsia="ja-JP"/>
              </w:rPr>
              <w:t>, дата</w:t>
            </w: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1D322C" w:rsidP="004802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(п</w:t>
      </w:r>
      <w:r w:rsidR="004802F4"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одпис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ь заявителя</w:t>
      </w:r>
      <w:r w:rsidR="004802F4">
        <w:rPr>
          <w:rFonts w:ascii="Times New Roman" w:eastAsia="MS Mincho" w:hAnsi="Times New Roman" w:cs="Times New Roman"/>
          <w:sz w:val="20"/>
          <w:szCs w:val="20"/>
          <w:lang w:eastAsia="ja-JP"/>
        </w:rPr>
        <w:t>, расшифровка</w:t>
      </w:r>
      <w:r w:rsidR="004802F4"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</w:p>
    <w:p w:rsidR="004802F4" w:rsidRPr="004802F4" w:rsidRDefault="004802F4" w:rsidP="004802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(дата)</w:t>
      </w:r>
    </w:p>
    <w:p w:rsidR="004802F4" w:rsidRDefault="004802F4" w:rsidP="0048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22C" w:rsidRDefault="001D322C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2F4" w:rsidRDefault="004802F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Образец  заказа на копирование </w:t>
      </w:r>
      <w:r w:rsidRPr="00DA0A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научно-справочного аппарата 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pacing w:val="-2"/>
          <w:sz w:val="28"/>
          <w:szCs w:val="28"/>
        </w:rPr>
        <w:t>и архивных документов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Архивный отдел Администрации </w:t>
      </w:r>
      <w:proofErr w:type="spellStart"/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>Шелеховского</w:t>
      </w:r>
      <w:proofErr w:type="spellEnd"/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5869" w:tblpY="31"/>
        <w:tblW w:w="0" w:type="auto"/>
        <w:tblLook w:val="0000" w:firstRow="0" w:lastRow="0" w:firstColumn="0" w:lastColumn="0" w:noHBand="0" w:noVBand="0"/>
      </w:tblPr>
      <w:tblGrid>
        <w:gridCol w:w="3600"/>
      </w:tblGrid>
      <w:tr w:rsidR="00DA0A27" w:rsidRPr="00DA0A27" w:rsidTr="00DA0A27">
        <w:trPr>
          <w:trHeight w:val="1080"/>
        </w:trPr>
        <w:tc>
          <w:tcPr>
            <w:tcW w:w="3600" w:type="dxa"/>
          </w:tcPr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Копировать документы </w:t>
            </w:r>
          </w:p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(не) разрешаю</w:t>
            </w:r>
          </w:p>
          <w:p w:rsidR="00DA0A27" w:rsidRPr="00DA0A27" w:rsidRDefault="004802F4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отдела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DA0A27" w:rsidRPr="00DA0A27" w:rsidRDefault="004802F4" w:rsidP="00DA0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__________________д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  <w:p w:rsidR="00DA0A27" w:rsidRPr="00DA0A27" w:rsidRDefault="00DA0A27" w:rsidP="00DA0A2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 №2</w:t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DA0A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КОПИРОВАНИЕ</w:t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АРХИВНЫХ ДОКУМЕНТОВ</w:t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(фамилия, инициалы заявителя)</w:t>
      </w:r>
    </w:p>
    <w:p w:rsidR="00DA0A27" w:rsidRPr="00DA0A27" w:rsidRDefault="00DA0A27" w:rsidP="00DA0A27">
      <w:pPr>
        <w:tabs>
          <w:tab w:val="left" w:pos="340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архивные копии следующих документов: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5"/>
        <w:gridCol w:w="914"/>
        <w:gridCol w:w="900"/>
        <w:gridCol w:w="705"/>
        <w:gridCol w:w="5983"/>
      </w:tblGrid>
      <w:tr w:rsidR="00DA0A27" w:rsidRPr="00DA0A27" w:rsidTr="00DA0A27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№___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хр.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</w:p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  документа</w:t>
            </w:r>
          </w:p>
        </w:tc>
      </w:tr>
      <w:tr w:rsidR="00DA0A27" w:rsidRPr="00DA0A27" w:rsidTr="00DA0A27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A27" w:rsidRPr="00DA0A27" w:rsidTr="00DA0A27">
        <w:trPr>
          <w:trHeight w:val="2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27" w:rsidRPr="00DA0A27" w:rsidTr="00DA0A27">
        <w:trPr>
          <w:trHeight w:val="28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Заказчик                                    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 _____»____________20__ г.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 принял  к исполнению   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«_____» ___________ 20__ г. 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 исполнил                        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«_____» __________ 20__ г.   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 по исполнении получил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«_____» __________ 20__ г.   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Форма жалобы</w:t>
      </w: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left="4200" w:right="-64" w:firstLine="6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Мэру </w:t>
      </w:r>
      <w:proofErr w:type="spellStart"/>
      <w:r w:rsidRPr="00DA0A27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left="3780" w:right="-64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от  _____________________________________</w:t>
      </w: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left="4200"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(ФИО заявителя, представителя)</w:t>
      </w:r>
    </w:p>
    <w:p w:rsidR="00DA0A27" w:rsidRPr="00DA0A27" w:rsidRDefault="00DA0A27" w:rsidP="00DA0A27">
      <w:pPr>
        <w:tabs>
          <w:tab w:val="left" w:pos="5880"/>
        </w:tabs>
        <w:spacing w:after="120" w:line="240" w:lineRule="auto"/>
        <w:ind w:right="4376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tabs>
          <w:tab w:val="left" w:pos="5880"/>
        </w:tabs>
        <w:spacing w:after="120" w:line="240" w:lineRule="auto"/>
        <w:ind w:right="4376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Жалоба ___________________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на решение, действие (бездействие)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A27">
        <w:rPr>
          <w:rFonts w:ascii="Times New Roman" w:eastAsia="Times New Roman" w:hAnsi="Times New Roman" w:cs="Times New Roman"/>
        </w:rPr>
        <w:t xml:space="preserve">            (ФИО заявителя, наименование организации), адрес, место нахождения организации: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</w:rPr>
        <w:t xml:space="preserve"> (индекс, город, улица, дом, квартира, офис), адрес </w:t>
      </w:r>
      <w:proofErr w:type="spellStart"/>
      <w:r w:rsidRPr="00DA0A27">
        <w:rPr>
          <w:rFonts w:ascii="Times New Roman" w:eastAsia="Times New Roman" w:hAnsi="Times New Roman" w:cs="Times New Roman"/>
        </w:rPr>
        <w:t>эл</w:t>
      </w:r>
      <w:proofErr w:type="gramStart"/>
      <w:r w:rsidRPr="00DA0A27">
        <w:rPr>
          <w:rFonts w:ascii="Times New Roman" w:eastAsia="Times New Roman" w:hAnsi="Times New Roman" w:cs="Times New Roman"/>
        </w:rPr>
        <w:t>.п</w:t>
      </w:r>
      <w:proofErr w:type="gramEnd"/>
      <w:r w:rsidRPr="00DA0A27">
        <w:rPr>
          <w:rFonts w:ascii="Times New Roman" w:eastAsia="Times New Roman" w:hAnsi="Times New Roman" w:cs="Times New Roman"/>
        </w:rPr>
        <w:t>очты</w:t>
      </w:r>
      <w:proofErr w:type="spellEnd"/>
      <w:r w:rsidRPr="00DA0A27">
        <w:rPr>
          <w:rFonts w:ascii="Times New Roman" w:eastAsia="Times New Roman" w:hAnsi="Times New Roman" w:cs="Times New Roman"/>
        </w:rPr>
        <w:t>, подаю жалобу от имени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0A27">
        <w:rPr>
          <w:rFonts w:ascii="Times New Roman" w:eastAsia="Times New Roman" w:hAnsi="Times New Roman" w:cs="Times New Roman"/>
        </w:rPr>
        <w:t>(своего, или ФИО лица, которого представляет заявитель) на решение, действие (бездействие)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A0A27" w:rsidRPr="00DA0A27" w:rsidRDefault="00DA0A27" w:rsidP="00DA0A2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(должность, ФИО муниципального служащего)</w:t>
      </w:r>
      <w:r w:rsidRPr="00DA0A27">
        <w:rPr>
          <w:rFonts w:ascii="Georgia" w:eastAsia="Times New Roman" w:hAnsi="Georgia" w:cs="Georgia"/>
          <w:sz w:val="28"/>
          <w:szCs w:val="28"/>
        </w:rPr>
        <w:t xml:space="preserve"> __________________________________________________</w:t>
      </w:r>
    </w:p>
    <w:p w:rsidR="00DA0A27" w:rsidRPr="00DA0A27" w:rsidRDefault="00DA0A27" w:rsidP="00DA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A0A27">
        <w:rPr>
          <w:rFonts w:ascii="Times New Roman" w:eastAsia="Times New Roman" w:hAnsi="Times New Roman" w:cs="Times New Roman"/>
        </w:rPr>
        <w:t>(существо обжалуемого решения, действия (бездействие), основания, по которым обжалуется решение, действие (бездействие), требования заявителя)</w:t>
      </w:r>
      <w:proofErr w:type="gramEnd"/>
    </w:p>
    <w:p w:rsidR="00DA0A27" w:rsidRPr="00DA0A27" w:rsidRDefault="00DA0A27" w:rsidP="00DA0A2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_________________________________________________________________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804"/>
      </w:tblGrid>
      <w:tr w:rsidR="00DA0A27" w:rsidRPr="00DA0A27" w:rsidTr="00DA0A27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ФИО __________________________________</w:t>
            </w:r>
          </w:p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A27" w:rsidRPr="00DA0A27" w:rsidTr="00DA0A27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0A27" w:rsidRPr="00DA0A27" w:rsidTr="00DA0A27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_____________________</w:t>
            </w:r>
          </w:p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31F4" w:rsidRPr="006F31F4" w:rsidRDefault="00DB61D7" w:rsidP="00DA0A27">
      <w:pPr>
        <w:tabs>
          <w:tab w:val="left" w:pos="8040"/>
        </w:tabs>
        <w:spacing w:after="0" w:line="240" w:lineRule="auto"/>
        <w:ind w:left="7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ата</w:t>
      </w:r>
    </w:p>
    <w:sectPr w:rsidR="006F31F4" w:rsidRPr="006F31F4" w:rsidSect="00DB61D7"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79" w:rsidRDefault="003A3079" w:rsidP="00654996">
      <w:pPr>
        <w:spacing w:after="0" w:line="240" w:lineRule="auto"/>
      </w:pPr>
      <w:r>
        <w:separator/>
      </w:r>
    </w:p>
  </w:endnote>
  <w:endnote w:type="continuationSeparator" w:id="0">
    <w:p w:rsidR="003A3079" w:rsidRDefault="003A3079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79" w:rsidRDefault="003A3079" w:rsidP="00654996">
      <w:pPr>
        <w:spacing w:after="0" w:line="240" w:lineRule="auto"/>
      </w:pPr>
      <w:r>
        <w:separator/>
      </w:r>
    </w:p>
  </w:footnote>
  <w:footnote w:type="continuationSeparator" w:id="0">
    <w:p w:rsidR="003A3079" w:rsidRDefault="003A3079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3A3079" w:rsidRDefault="003A30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D7">
          <w:rPr>
            <w:noProof/>
          </w:rPr>
          <w:t>2</w:t>
        </w:r>
        <w:r>
          <w:fldChar w:fldCharType="end"/>
        </w:r>
      </w:p>
    </w:sdtContent>
  </w:sdt>
  <w:p w:rsidR="003A3079" w:rsidRDefault="003A30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47278"/>
    <w:lvl w:ilvl="0">
      <w:start w:val="1"/>
      <w:numFmt w:val="decimal"/>
      <w:pStyle w:val="5"/>
      <w:lvlText w:val="%1."/>
      <w:lvlJc w:val="left"/>
      <w:pPr>
        <w:tabs>
          <w:tab w:val="num" w:pos="1777"/>
        </w:tabs>
        <w:ind w:left="1777" w:hanging="360"/>
      </w:pPr>
    </w:lvl>
  </w:abstractNum>
  <w:abstractNum w:abstractNumId="1">
    <w:nsid w:val="FFFFFF7D"/>
    <w:multiLevelType w:val="singleLevel"/>
    <w:tmpl w:val="A566BF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BA4D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4C94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58DD3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693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4A6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21E8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06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7A3C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2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1" w:hanging="360"/>
      </w:pPr>
    </w:lvl>
    <w:lvl w:ilvl="2" w:tplc="0419001B" w:tentative="1">
      <w:start w:val="1"/>
      <w:numFmt w:val="lowerRoman"/>
      <w:lvlText w:val="%3."/>
      <w:lvlJc w:val="right"/>
      <w:pPr>
        <w:ind w:left="4081" w:hanging="180"/>
      </w:pPr>
    </w:lvl>
    <w:lvl w:ilvl="3" w:tplc="0419000F" w:tentative="1">
      <w:start w:val="1"/>
      <w:numFmt w:val="decimal"/>
      <w:lvlText w:val="%4."/>
      <w:lvlJc w:val="left"/>
      <w:pPr>
        <w:ind w:left="4801" w:hanging="360"/>
      </w:pPr>
    </w:lvl>
    <w:lvl w:ilvl="4" w:tplc="04190019" w:tentative="1">
      <w:start w:val="1"/>
      <w:numFmt w:val="lowerLetter"/>
      <w:lvlText w:val="%5."/>
      <w:lvlJc w:val="left"/>
      <w:pPr>
        <w:ind w:left="5521" w:hanging="360"/>
      </w:pPr>
    </w:lvl>
    <w:lvl w:ilvl="5" w:tplc="0419001B" w:tentative="1">
      <w:start w:val="1"/>
      <w:numFmt w:val="lowerRoman"/>
      <w:lvlText w:val="%6."/>
      <w:lvlJc w:val="right"/>
      <w:pPr>
        <w:ind w:left="6241" w:hanging="180"/>
      </w:pPr>
    </w:lvl>
    <w:lvl w:ilvl="6" w:tplc="0419000F" w:tentative="1">
      <w:start w:val="1"/>
      <w:numFmt w:val="decimal"/>
      <w:lvlText w:val="%7."/>
      <w:lvlJc w:val="left"/>
      <w:pPr>
        <w:ind w:left="6961" w:hanging="360"/>
      </w:pPr>
    </w:lvl>
    <w:lvl w:ilvl="7" w:tplc="04190019" w:tentative="1">
      <w:start w:val="1"/>
      <w:numFmt w:val="lowerLetter"/>
      <w:lvlText w:val="%8."/>
      <w:lvlJc w:val="left"/>
      <w:pPr>
        <w:ind w:left="7681" w:hanging="360"/>
      </w:pPr>
    </w:lvl>
    <w:lvl w:ilvl="8" w:tplc="0419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1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E86D9F"/>
    <w:multiLevelType w:val="hybridMultilevel"/>
    <w:tmpl w:val="96CEF054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4425F6"/>
    <w:multiLevelType w:val="hybridMultilevel"/>
    <w:tmpl w:val="7BD89D98"/>
    <w:lvl w:ilvl="0" w:tplc="8AA8D334">
      <w:start w:val="40"/>
      <w:numFmt w:val="decimal"/>
      <w:lvlText w:val="%1."/>
      <w:lvlJc w:val="left"/>
      <w:pPr>
        <w:ind w:left="-477" w:firstLine="118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4">
    <w:nsid w:val="115059B8"/>
    <w:multiLevelType w:val="hybridMultilevel"/>
    <w:tmpl w:val="12046596"/>
    <w:lvl w:ilvl="0" w:tplc="43543E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  <w:color w:val="000000"/>
      </w:rPr>
    </w:lvl>
    <w:lvl w:ilvl="1" w:tplc="9D427F1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73A4"/>
    <w:multiLevelType w:val="hybridMultilevel"/>
    <w:tmpl w:val="7C564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F6ED1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E994F85"/>
    <w:multiLevelType w:val="hybridMultilevel"/>
    <w:tmpl w:val="41E8C912"/>
    <w:lvl w:ilvl="0" w:tplc="3C644BD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13D39"/>
    <w:multiLevelType w:val="hybridMultilevel"/>
    <w:tmpl w:val="D844323E"/>
    <w:lvl w:ilvl="0" w:tplc="DC9AA7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D4C3D91"/>
    <w:multiLevelType w:val="hybridMultilevel"/>
    <w:tmpl w:val="0714F584"/>
    <w:lvl w:ilvl="0" w:tplc="71F070F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93C60"/>
    <w:multiLevelType w:val="hybridMultilevel"/>
    <w:tmpl w:val="37A04B60"/>
    <w:lvl w:ilvl="0" w:tplc="FE2211A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80693"/>
    <w:multiLevelType w:val="hybridMultilevel"/>
    <w:tmpl w:val="D6A4F184"/>
    <w:lvl w:ilvl="0" w:tplc="20D4DF6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DFE2447"/>
    <w:multiLevelType w:val="hybridMultilevel"/>
    <w:tmpl w:val="7102DB76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E938FF"/>
    <w:multiLevelType w:val="hybridMultilevel"/>
    <w:tmpl w:val="5EAC45C2"/>
    <w:lvl w:ilvl="0" w:tplc="190E7C26">
      <w:start w:val="5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91893"/>
    <w:multiLevelType w:val="hybridMultilevel"/>
    <w:tmpl w:val="660C65A0"/>
    <w:lvl w:ilvl="0" w:tplc="504CD2BE">
      <w:start w:val="5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E015232"/>
    <w:multiLevelType w:val="hybridMultilevel"/>
    <w:tmpl w:val="06CE497C"/>
    <w:lvl w:ilvl="0" w:tplc="FAD8CD78">
      <w:start w:val="73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8"/>
  </w:num>
  <w:num w:numId="5">
    <w:abstractNumId w:val="10"/>
  </w:num>
  <w:num w:numId="6">
    <w:abstractNumId w:val="36"/>
  </w:num>
  <w:num w:numId="7">
    <w:abstractNumId w:val="35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33"/>
  </w:num>
  <w:num w:numId="13">
    <w:abstractNumId w:val="26"/>
  </w:num>
  <w:num w:numId="14">
    <w:abstractNumId w:val="30"/>
  </w:num>
  <w:num w:numId="15">
    <w:abstractNumId w:val="31"/>
  </w:num>
  <w:num w:numId="16">
    <w:abstractNumId w:val="20"/>
  </w:num>
  <w:num w:numId="17">
    <w:abstractNumId w:val="21"/>
  </w:num>
  <w:num w:numId="18">
    <w:abstractNumId w:val="14"/>
  </w:num>
  <w:num w:numId="19">
    <w:abstractNumId w:val="16"/>
  </w:num>
  <w:num w:numId="20">
    <w:abstractNumId w:val="13"/>
  </w:num>
  <w:num w:numId="21">
    <w:abstractNumId w:val="22"/>
  </w:num>
  <w:num w:numId="22">
    <w:abstractNumId w:val="19"/>
  </w:num>
  <w:num w:numId="23">
    <w:abstractNumId w:val="34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32"/>
  </w:num>
  <w:num w:numId="37">
    <w:abstractNumId w:val="2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1252E"/>
    <w:rsid w:val="000149CF"/>
    <w:rsid w:val="00015B71"/>
    <w:rsid w:val="00021672"/>
    <w:rsid w:val="00025A62"/>
    <w:rsid w:val="0005298C"/>
    <w:rsid w:val="00053E51"/>
    <w:rsid w:val="00060749"/>
    <w:rsid w:val="0007173D"/>
    <w:rsid w:val="00083744"/>
    <w:rsid w:val="00097B80"/>
    <w:rsid w:val="000D7334"/>
    <w:rsid w:val="000E17BF"/>
    <w:rsid w:val="00110B00"/>
    <w:rsid w:val="00116000"/>
    <w:rsid w:val="00117D2B"/>
    <w:rsid w:val="0012151D"/>
    <w:rsid w:val="0013084C"/>
    <w:rsid w:val="00130F26"/>
    <w:rsid w:val="00137686"/>
    <w:rsid w:val="0014249F"/>
    <w:rsid w:val="00151D92"/>
    <w:rsid w:val="0015473A"/>
    <w:rsid w:val="001575D6"/>
    <w:rsid w:val="00164E1E"/>
    <w:rsid w:val="00167C0F"/>
    <w:rsid w:val="00170731"/>
    <w:rsid w:val="00172E4D"/>
    <w:rsid w:val="001D322C"/>
    <w:rsid w:val="001E0736"/>
    <w:rsid w:val="001E08F7"/>
    <w:rsid w:val="001E0CDD"/>
    <w:rsid w:val="001E7E17"/>
    <w:rsid w:val="001F38E1"/>
    <w:rsid w:val="0020220F"/>
    <w:rsid w:val="0021072D"/>
    <w:rsid w:val="00212415"/>
    <w:rsid w:val="002129BF"/>
    <w:rsid w:val="00225B86"/>
    <w:rsid w:val="00234E61"/>
    <w:rsid w:val="00240122"/>
    <w:rsid w:val="00250A58"/>
    <w:rsid w:val="002513E3"/>
    <w:rsid w:val="00255452"/>
    <w:rsid w:val="00287575"/>
    <w:rsid w:val="00296C77"/>
    <w:rsid w:val="002D3700"/>
    <w:rsid w:val="002D3BAB"/>
    <w:rsid w:val="00312053"/>
    <w:rsid w:val="003138D3"/>
    <w:rsid w:val="0031614E"/>
    <w:rsid w:val="00324B52"/>
    <w:rsid w:val="00331009"/>
    <w:rsid w:val="003368A0"/>
    <w:rsid w:val="003619DF"/>
    <w:rsid w:val="003745BC"/>
    <w:rsid w:val="003A3079"/>
    <w:rsid w:val="003C156B"/>
    <w:rsid w:val="003D32DD"/>
    <w:rsid w:val="003D637D"/>
    <w:rsid w:val="003D706A"/>
    <w:rsid w:val="003E4A58"/>
    <w:rsid w:val="003E562E"/>
    <w:rsid w:val="003F2D96"/>
    <w:rsid w:val="00405822"/>
    <w:rsid w:val="00411596"/>
    <w:rsid w:val="00414E41"/>
    <w:rsid w:val="00430C9A"/>
    <w:rsid w:val="00431E88"/>
    <w:rsid w:val="0044093F"/>
    <w:rsid w:val="00462439"/>
    <w:rsid w:val="004637B4"/>
    <w:rsid w:val="004759D3"/>
    <w:rsid w:val="004802F4"/>
    <w:rsid w:val="004825A9"/>
    <w:rsid w:val="00487719"/>
    <w:rsid w:val="00487E68"/>
    <w:rsid w:val="00490FD5"/>
    <w:rsid w:val="00497C51"/>
    <w:rsid w:val="004B4ACA"/>
    <w:rsid w:val="004C0143"/>
    <w:rsid w:val="004C4390"/>
    <w:rsid w:val="004D1E88"/>
    <w:rsid w:val="004D4567"/>
    <w:rsid w:val="004D7668"/>
    <w:rsid w:val="004E489D"/>
    <w:rsid w:val="004E7B35"/>
    <w:rsid w:val="0050423D"/>
    <w:rsid w:val="0050443A"/>
    <w:rsid w:val="00504EFF"/>
    <w:rsid w:val="00513DE7"/>
    <w:rsid w:val="00515034"/>
    <w:rsid w:val="00522E62"/>
    <w:rsid w:val="00532611"/>
    <w:rsid w:val="00536BF3"/>
    <w:rsid w:val="00546558"/>
    <w:rsid w:val="005510C8"/>
    <w:rsid w:val="00552F25"/>
    <w:rsid w:val="00553F52"/>
    <w:rsid w:val="0055416D"/>
    <w:rsid w:val="00556349"/>
    <w:rsid w:val="00562742"/>
    <w:rsid w:val="00562E5C"/>
    <w:rsid w:val="00567817"/>
    <w:rsid w:val="00575074"/>
    <w:rsid w:val="005763F6"/>
    <w:rsid w:val="00576EA6"/>
    <w:rsid w:val="005803F2"/>
    <w:rsid w:val="005824F9"/>
    <w:rsid w:val="005A5FD5"/>
    <w:rsid w:val="005C18AE"/>
    <w:rsid w:val="005D3284"/>
    <w:rsid w:val="005D404A"/>
    <w:rsid w:val="005E0082"/>
    <w:rsid w:val="006207B7"/>
    <w:rsid w:val="00637665"/>
    <w:rsid w:val="0065193D"/>
    <w:rsid w:val="00654705"/>
    <w:rsid w:val="00654996"/>
    <w:rsid w:val="00655EDA"/>
    <w:rsid w:val="0068281D"/>
    <w:rsid w:val="006844CA"/>
    <w:rsid w:val="0068738A"/>
    <w:rsid w:val="006A2DDC"/>
    <w:rsid w:val="006A44E3"/>
    <w:rsid w:val="006B6E22"/>
    <w:rsid w:val="006C4E0C"/>
    <w:rsid w:val="006D124C"/>
    <w:rsid w:val="006E6A34"/>
    <w:rsid w:val="006F080D"/>
    <w:rsid w:val="006F31F4"/>
    <w:rsid w:val="006F7E32"/>
    <w:rsid w:val="0070416E"/>
    <w:rsid w:val="00707F27"/>
    <w:rsid w:val="00712983"/>
    <w:rsid w:val="00717ADD"/>
    <w:rsid w:val="00722AA1"/>
    <w:rsid w:val="00752C99"/>
    <w:rsid w:val="00756AA3"/>
    <w:rsid w:val="00756FF9"/>
    <w:rsid w:val="0075793C"/>
    <w:rsid w:val="00765926"/>
    <w:rsid w:val="00770F70"/>
    <w:rsid w:val="00775811"/>
    <w:rsid w:val="00780565"/>
    <w:rsid w:val="00781032"/>
    <w:rsid w:val="007821EB"/>
    <w:rsid w:val="00783715"/>
    <w:rsid w:val="007949AF"/>
    <w:rsid w:val="007D4635"/>
    <w:rsid w:val="007E4F7D"/>
    <w:rsid w:val="007E755E"/>
    <w:rsid w:val="007F1140"/>
    <w:rsid w:val="007F48CC"/>
    <w:rsid w:val="008048D7"/>
    <w:rsid w:val="008146F3"/>
    <w:rsid w:val="008233BD"/>
    <w:rsid w:val="008402A3"/>
    <w:rsid w:val="00841C50"/>
    <w:rsid w:val="00853EAC"/>
    <w:rsid w:val="00855D7A"/>
    <w:rsid w:val="0086459A"/>
    <w:rsid w:val="00870549"/>
    <w:rsid w:val="00873AC4"/>
    <w:rsid w:val="00876C3E"/>
    <w:rsid w:val="0088518C"/>
    <w:rsid w:val="008A0FCD"/>
    <w:rsid w:val="008A1F03"/>
    <w:rsid w:val="008A7096"/>
    <w:rsid w:val="008B6D63"/>
    <w:rsid w:val="008B7996"/>
    <w:rsid w:val="008C2C93"/>
    <w:rsid w:val="008D5030"/>
    <w:rsid w:val="008D55B0"/>
    <w:rsid w:val="008E7391"/>
    <w:rsid w:val="008F37A7"/>
    <w:rsid w:val="00900F14"/>
    <w:rsid w:val="0090219B"/>
    <w:rsid w:val="009059DB"/>
    <w:rsid w:val="00905F3E"/>
    <w:rsid w:val="0092103B"/>
    <w:rsid w:val="009247C0"/>
    <w:rsid w:val="00930ADE"/>
    <w:rsid w:val="00932E33"/>
    <w:rsid w:val="009342B9"/>
    <w:rsid w:val="00936562"/>
    <w:rsid w:val="0095248E"/>
    <w:rsid w:val="00952E84"/>
    <w:rsid w:val="00955D44"/>
    <w:rsid w:val="00966A42"/>
    <w:rsid w:val="00980E6C"/>
    <w:rsid w:val="009877E5"/>
    <w:rsid w:val="009A4766"/>
    <w:rsid w:val="009B089D"/>
    <w:rsid w:val="009B6002"/>
    <w:rsid w:val="009C2173"/>
    <w:rsid w:val="009D3A59"/>
    <w:rsid w:val="009D73C4"/>
    <w:rsid w:val="009E1744"/>
    <w:rsid w:val="009E1D6B"/>
    <w:rsid w:val="00A02318"/>
    <w:rsid w:val="00A14531"/>
    <w:rsid w:val="00A26D59"/>
    <w:rsid w:val="00A35FED"/>
    <w:rsid w:val="00A55B55"/>
    <w:rsid w:val="00A56261"/>
    <w:rsid w:val="00A60A82"/>
    <w:rsid w:val="00A63E7D"/>
    <w:rsid w:val="00A64AE0"/>
    <w:rsid w:val="00A6736D"/>
    <w:rsid w:val="00A75ACD"/>
    <w:rsid w:val="00A81294"/>
    <w:rsid w:val="00A87DBC"/>
    <w:rsid w:val="00A93ED3"/>
    <w:rsid w:val="00AA08E5"/>
    <w:rsid w:val="00AA27B4"/>
    <w:rsid w:val="00AC40F4"/>
    <w:rsid w:val="00AC5BDE"/>
    <w:rsid w:val="00AD5465"/>
    <w:rsid w:val="00B02410"/>
    <w:rsid w:val="00B039E3"/>
    <w:rsid w:val="00B27C73"/>
    <w:rsid w:val="00B30475"/>
    <w:rsid w:val="00B42ECC"/>
    <w:rsid w:val="00B46566"/>
    <w:rsid w:val="00B474C2"/>
    <w:rsid w:val="00B5274B"/>
    <w:rsid w:val="00B53E48"/>
    <w:rsid w:val="00B5648E"/>
    <w:rsid w:val="00B637D5"/>
    <w:rsid w:val="00B66E02"/>
    <w:rsid w:val="00B73915"/>
    <w:rsid w:val="00B759FC"/>
    <w:rsid w:val="00B859AB"/>
    <w:rsid w:val="00B93034"/>
    <w:rsid w:val="00BA367B"/>
    <w:rsid w:val="00BC7907"/>
    <w:rsid w:val="00BD090A"/>
    <w:rsid w:val="00BD5E4F"/>
    <w:rsid w:val="00BF09F0"/>
    <w:rsid w:val="00BF322B"/>
    <w:rsid w:val="00C00D5D"/>
    <w:rsid w:val="00C01DCF"/>
    <w:rsid w:val="00C106C9"/>
    <w:rsid w:val="00C206A4"/>
    <w:rsid w:val="00C23DA5"/>
    <w:rsid w:val="00C26A15"/>
    <w:rsid w:val="00C443B5"/>
    <w:rsid w:val="00C44A57"/>
    <w:rsid w:val="00C51BB6"/>
    <w:rsid w:val="00C53088"/>
    <w:rsid w:val="00C5766C"/>
    <w:rsid w:val="00C61F5C"/>
    <w:rsid w:val="00C62470"/>
    <w:rsid w:val="00C739C9"/>
    <w:rsid w:val="00C747DF"/>
    <w:rsid w:val="00C769A5"/>
    <w:rsid w:val="00C77D03"/>
    <w:rsid w:val="00C83092"/>
    <w:rsid w:val="00C85C49"/>
    <w:rsid w:val="00CB57CB"/>
    <w:rsid w:val="00CC30EC"/>
    <w:rsid w:val="00CC3F82"/>
    <w:rsid w:val="00CE505F"/>
    <w:rsid w:val="00CF2D1C"/>
    <w:rsid w:val="00D047B0"/>
    <w:rsid w:val="00D0561A"/>
    <w:rsid w:val="00D125BE"/>
    <w:rsid w:val="00D13F2E"/>
    <w:rsid w:val="00D3038A"/>
    <w:rsid w:val="00D317D5"/>
    <w:rsid w:val="00D41A3E"/>
    <w:rsid w:val="00D477A6"/>
    <w:rsid w:val="00D5362A"/>
    <w:rsid w:val="00D56B1E"/>
    <w:rsid w:val="00D61501"/>
    <w:rsid w:val="00D6677A"/>
    <w:rsid w:val="00D80AE6"/>
    <w:rsid w:val="00D80DDC"/>
    <w:rsid w:val="00D874AD"/>
    <w:rsid w:val="00D949D6"/>
    <w:rsid w:val="00DA0A27"/>
    <w:rsid w:val="00DA3B3F"/>
    <w:rsid w:val="00DA5ED2"/>
    <w:rsid w:val="00DB2565"/>
    <w:rsid w:val="00DB61D7"/>
    <w:rsid w:val="00DE1728"/>
    <w:rsid w:val="00E01A44"/>
    <w:rsid w:val="00E1250E"/>
    <w:rsid w:val="00E203EE"/>
    <w:rsid w:val="00E269E7"/>
    <w:rsid w:val="00E27D2A"/>
    <w:rsid w:val="00E663BF"/>
    <w:rsid w:val="00E66E46"/>
    <w:rsid w:val="00E84B5B"/>
    <w:rsid w:val="00E94418"/>
    <w:rsid w:val="00EA3C04"/>
    <w:rsid w:val="00EB64DC"/>
    <w:rsid w:val="00EC7A89"/>
    <w:rsid w:val="00EE3F5B"/>
    <w:rsid w:val="00EE61D7"/>
    <w:rsid w:val="00EF351C"/>
    <w:rsid w:val="00F06449"/>
    <w:rsid w:val="00F134C4"/>
    <w:rsid w:val="00F25B46"/>
    <w:rsid w:val="00F27F9D"/>
    <w:rsid w:val="00F40283"/>
    <w:rsid w:val="00F443BE"/>
    <w:rsid w:val="00F47730"/>
    <w:rsid w:val="00F52305"/>
    <w:rsid w:val="00F60947"/>
    <w:rsid w:val="00F67C40"/>
    <w:rsid w:val="00F814CB"/>
    <w:rsid w:val="00FC6D29"/>
    <w:rsid w:val="00FD2928"/>
    <w:rsid w:val="00FD477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8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84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84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8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4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4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character" w:styleId="ad">
    <w:name w:val="Strong"/>
    <w:qFormat/>
    <w:rsid w:val="006B6E22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E84B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84B5B"/>
    <w:rPr>
      <w:i/>
      <w:iCs/>
    </w:rPr>
  </w:style>
  <w:style w:type="paragraph" w:styleId="ae">
    <w:name w:val="envelope address"/>
    <w:basedOn w:val="a1"/>
    <w:uiPriority w:val="99"/>
    <w:semiHidden/>
    <w:unhideWhenUsed/>
    <w:rsid w:val="00E84B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84B5B"/>
    <w:pPr>
      <w:spacing w:after="0" w:line="240" w:lineRule="auto"/>
    </w:pPr>
  </w:style>
  <w:style w:type="paragraph" w:styleId="af0">
    <w:name w:val="Intense Quote"/>
    <w:basedOn w:val="a1"/>
    <w:next w:val="a1"/>
    <w:link w:val="af1"/>
    <w:uiPriority w:val="30"/>
    <w:qFormat/>
    <w:rsid w:val="00E84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E84B5B"/>
    <w:rPr>
      <w:b/>
      <w:bCs/>
      <w:i/>
      <w:iCs/>
      <w:color w:val="4F81BD" w:themeColor="accent1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84B5B"/>
  </w:style>
  <w:style w:type="character" w:customStyle="1" w:styleId="af3">
    <w:name w:val="Дата Знак"/>
    <w:basedOn w:val="a2"/>
    <w:link w:val="af2"/>
    <w:uiPriority w:val="99"/>
    <w:semiHidden/>
    <w:rsid w:val="00E84B5B"/>
  </w:style>
  <w:style w:type="character" w:customStyle="1" w:styleId="10">
    <w:name w:val="Заголовок 1 Знак"/>
    <w:basedOn w:val="a2"/>
    <w:link w:val="1"/>
    <w:uiPriority w:val="9"/>
    <w:rsid w:val="00E8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8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84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84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84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E84B5B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E84B5B"/>
  </w:style>
  <w:style w:type="paragraph" w:styleId="af6">
    <w:name w:val="TOC Heading"/>
    <w:basedOn w:val="1"/>
    <w:next w:val="a1"/>
    <w:uiPriority w:val="39"/>
    <w:semiHidden/>
    <w:unhideWhenUsed/>
    <w:qFormat/>
    <w:rsid w:val="00E84B5B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E84B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E84B5B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E84B5B"/>
  </w:style>
  <w:style w:type="paragraph" w:styleId="afa">
    <w:name w:val="Body Text First Indent"/>
    <w:basedOn w:val="af8"/>
    <w:link w:val="afb"/>
    <w:uiPriority w:val="99"/>
    <w:semiHidden/>
    <w:unhideWhenUsed/>
    <w:rsid w:val="00E84B5B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E84B5B"/>
  </w:style>
  <w:style w:type="paragraph" w:styleId="afc">
    <w:name w:val="Body Text Indent"/>
    <w:basedOn w:val="a1"/>
    <w:link w:val="afd"/>
    <w:uiPriority w:val="99"/>
    <w:semiHidden/>
    <w:unhideWhenUsed/>
    <w:rsid w:val="00E84B5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E84B5B"/>
  </w:style>
  <w:style w:type="paragraph" w:styleId="23">
    <w:name w:val="Body Text First Indent 2"/>
    <w:basedOn w:val="afc"/>
    <w:link w:val="24"/>
    <w:uiPriority w:val="99"/>
    <w:semiHidden/>
    <w:unhideWhenUsed/>
    <w:rsid w:val="00E84B5B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rsid w:val="00E84B5B"/>
  </w:style>
  <w:style w:type="paragraph" w:styleId="a0">
    <w:name w:val="List Bullet"/>
    <w:basedOn w:val="a1"/>
    <w:uiPriority w:val="99"/>
    <w:semiHidden/>
    <w:unhideWhenUsed/>
    <w:rsid w:val="00E84B5B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4B5B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4B5B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4B5B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4B5B"/>
    <w:pPr>
      <w:numPr>
        <w:numId w:val="29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E84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10"/>
    <w:rsid w:val="00E8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35"/>
    <w:semiHidden/>
    <w:unhideWhenUsed/>
    <w:qFormat/>
    <w:rsid w:val="00E84B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84B5B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4B5B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4B5B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4B5B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4B5B"/>
    <w:pPr>
      <w:numPr>
        <w:numId w:val="3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84B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E84B5B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1"/>
    <w:uiPriority w:val="99"/>
    <w:semiHidden/>
    <w:unhideWhenUsed/>
    <w:rsid w:val="00E84B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84B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84B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84B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84B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84B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84B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84B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84B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4B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84B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84B5B"/>
  </w:style>
  <w:style w:type="paragraph" w:styleId="34">
    <w:name w:val="Body Text 3"/>
    <w:basedOn w:val="a1"/>
    <w:link w:val="35"/>
    <w:uiPriority w:val="99"/>
    <w:semiHidden/>
    <w:unhideWhenUsed/>
    <w:rsid w:val="00E84B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84B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84B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84B5B"/>
  </w:style>
  <w:style w:type="paragraph" w:styleId="36">
    <w:name w:val="Body Text Indent 3"/>
    <w:basedOn w:val="a1"/>
    <w:link w:val="37"/>
    <w:uiPriority w:val="99"/>
    <w:semiHidden/>
    <w:unhideWhenUsed/>
    <w:rsid w:val="00E84B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84B5B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E84B5B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E84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E84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E84B5B"/>
  </w:style>
  <w:style w:type="paragraph" w:styleId="aff8">
    <w:name w:val="Salutation"/>
    <w:basedOn w:val="a1"/>
    <w:next w:val="a1"/>
    <w:link w:val="aff9"/>
    <w:uiPriority w:val="99"/>
    <w:semiHidden/>
    <w:unhideWhenUsed/>
    <w:rsid w:val="00E84B5B"/>
  </w:style>
  <w:style w:type="character" w:customStyle="1" w:styleId="aff9">
    <w:name w:val="Приветствие Знак"/>
    <w:basedOn w:val="a2"/>
    <w:link w:val="aff8"/>
    <w:uiPriority w:val="99"/>
    <w:semiHidden/>
    <w:rsid w:val="00E84B5B"/>
  </w:style>
  <w:style w:type="paragraph" w:styleId="affa">
    <w:name w:val="List Continue"/>
    <w:basedOn w:val="a1"/>
    <w:uiPriority w:val="99"/>
    <w:semiHidden/>
    <w:unhideWhenUsed/>
    <w:rsid w:val="00E84B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84B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84B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84B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84B5B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E84B5B"/>
  </w:style>
  <w:style w:type="paragraph" w:styleId="affd">
    <w:name w:val="List"/>
    <w:basedOn w:val="a1"/>
    <w:uiPriority w:val="99"/>
    <w:semiHidden/>
    <w:unhideWhenUsed/>
    <w:rsid w:val="00E84B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84B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84B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84B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84B5B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E84B5B"/>
  </w:style>
  <w:style w:type="paragraph" w:styleId="HTML1">
    <w:name w:val="HTML Preformatted"/>
    <w:basedOn w:val="a1"/>
    <w:link w:val="HTML2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84B5B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E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E84B5B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E84B5B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E84B5B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E84B5B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E84B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E84B5B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E84B5B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E84B5B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E84B5B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E84B5B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E84B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E84B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E84B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E84B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84B5B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E84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E84B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E84B5B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E84B5B"/>
  </w:style>
  <w:style w:type="table" w:styleId="affff4">
    <w:name w:val="Table Grid"/>
    <w:basedOn w:val="a3"/>
    <w:rsid w:val="004802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8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84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84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8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4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4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character" w:styleId="ad">
    <w:name w:val="Strong"/>
    <w:qFormat/>
    <w:rsid w:val="006B6E22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E84B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84B5B"/>
    <w:rPr>
      <w:i/>
      <w:iCs/>
    </w:rPr>
  </w:style>
  <w:style w:type="paragraph" w:styleId="ae">
    <w:name w:val="envelope address"/>
    <w:basedOn w:val="a1"/>
    <w:uiPriority w:val="99"/>
    <w:semiHidden/>
    <w:unhideWhenUsed/>
    <w:rsid w:val="00E84B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84B5B"/>
    <w:pPr>
      <w:spacing w:after="0" w:line="240" w:lineRule="auto"/>
    </w:pPr>
  </w:style>
  <w:style w:type="paragraph" w:styleId="af0">
    <w:name w:val="Intense Quote"/>
    <w:basedOn w:val="a1"/>
    <w:next w:val="a1"/>
    <w:link w:val="af1"/>
    <w:uiPriority w:val="30"/>
    <w:qFormat/>
    <w:rsid w:val="00E84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E84B5B"/>
    <w:rPr>
      <w:b/>
      <w:bCs/>
      <w:i/>
      <w:iCs/>
      <w:color w:val="4F81BD" w:themeColor="accent1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84B5B"/>
  </w:style>
  <w:style w:type="character" w:customStyle="1" w:styleId="af3">
    <w:name w:val="Дата Знак"/>
    <w:basedOn w:val="a2"/>
    <w:link w:val="af2"/>
    <w:uiPriority w:val="99"/>
    <w:semiHidden/>
    <w:rsid w:val="00E84B5B"/>
  </w:style>
  <w:style w:type="character" w:customStyle="1" w:styleId="10">
    <w:name w:val="Заголовок 1 Знак"/>
    <w:basedOn w:val="a2"/>
    <w:link w:val="1"/>
    <w:uiPriority w:val="9"/>
    <w:rsid w:val="00E8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8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84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84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84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E84B5B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E84B5B"/>
  </w:style>
  <w:style w:type="paragraph" w:styleId="af6">
    <w:name w:val="TOC Heading"/>
    <w:basedOn w:val="1"/>
    <w:next w:val="a1"/>
    <w:uiPriority w:val="39"/>
    <w:semiHidden/>
    <w:unhideWhenUsed/>
    <w:qFormat/>
    <w:rsid w:val="00E84B5B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E84B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E84B5B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E84B5B"/>
  </w:style>
  <w:style w:type="paragraph" w:styleId="afa">
    <w:name w:val="Body Text First Indent"/>
    <w:basedOn w:val="af8"/>
    <w:link w:val="afb"/>
    <w:uiPriority w:val="99"/>
    <w:semiHidden/>
    <w:unhideWhenUsed/>
    <w:rsid w:val="00E84B5B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E84B5B"/>
  </w:style>
  <w:style w:type="paragraph" w:styleId="afc">
    <w:name w:val="Body Text Indent"/>
    <w:basedOn w:val="a1"/>
    <w:link w:val="afd"/>
    <w:uiPriority w:val="99"/>
    <w:semiHidden/>
    <w:unhideWhenUsed/>
    <w:rsid w:val="00E84B5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E84B5B"/>
  </w:style>
  <w:style w:type="paragraph" w:styleId="23">
    <w:name w:val="Body Text First Indent 2"/>
    <w:basedOn w:val="afc"/>
    <w:link w:val="24"/>
    <w:uiPriority w:val="99"/>
    <w:semiHidden/>
    <w:unhideWhenUsed/>
    <w:rsid w:val="00E84B5B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rsid w:val="00E84B5B"/>
  </w:style>
  <w:style w:type="paragraph" w:styleId="a0">
    <w:name w:val="List Bullet"/>
    <w:basedOn w:val="a1"/>
    <w:uiPriority w:val="99"/>
    <w:semiHidden/>
    <w:unhideWhenUsed/>
    <w:rsid w:val="00E84B5B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4B5B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4B5B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4B5B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4B5B"/>
    <w:pPr>
      <w:numPr>
        <w:numId w:val="29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E84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10"/>
    <w:rsid w:val="00E8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35"/>
    <w:semiHidden/>
    <w:unhideWhenUsed/>
    <w:qFormat/>
    <w:rsid w:val="00E84B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84B5B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4B5B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4B5B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4B5B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4B5B"/>
    <w:pPr>
      <w:numPr>
        <w:numId w:val="3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84B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E84B5B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1"/>
    <w:uiPriority w:val="99"/>
    <w:semiHidden/>
    <w:unhideWhenUsed/>
    <w:rsid w:val="00E84B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84B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84B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84B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84B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84B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84B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84B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84B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4B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84B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84B5B"/>
  </w:style>
  <w:style w:type="paragraph" w:styleId="34">
    <w:name w:val="Body Text 3"/>
    <w:basedOn w:val="a1"/>
    <w:link w:val="35"/>
    <w:uiPriority w:val="99"/>
    <w:semiHidden/>
    <w:unhideWhenUsed/>
    <w:rsid w:val="00E84B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84B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84B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84B5B"/>
  </w:style>
  <w:style w:type="paragraph" w:styleId="36">
    <w:name w:val="Body Text Indent 3"/>
    <w:basedOn w:val="a1"/>
    <w:link w:val="37"/>
    <w:uiPriority w:val="99"/>
    <w:semiHidden/>
    <w:unhideWhenUsed/>
    <w:rsid w:val="00E84B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84B5B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E84B5B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E84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E84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E84B5B"/>
  </w:style>
  <w:style w:type="paragraph" w:styleId="aff8">
    <w:name w:val="Salutation"/>
    <w:basedOn w:val="a1"/>
    <w:next w:val="a1"/>
    <w:link w:val="aff9"/>
    <w:uiPriority w:val="99"/>
    <w:semiHidden/>
    <w:unhideWhenUsed/>
    <w:rsid w:val="00E84B5B"/>
  </w:style>
  <w:style w:type="character" w:customStyle="1" w:styleId="aff9">
    <w:name w:val="Приветствие Знак"/>
    <w:basedOn w:val="a2"/>
    <w:link w:val="aff8"/>
    <w:uiPriority w:val="99"/>
    <w:semiHidden/>
    <w:rsid w:val="00E84B5B"/>
  </w:style>
  <w:style w:type="paragraph" w:styleId="affa">
    <w:name w:val="List Continue"/>
    <w:basedOn w:val="a1"/>
    <w:uiPriority w:val="99"/>
    <w:semiHidden/>
    <w:unhideWhenUsed/>
    <w:rsid w:val="00E84B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84B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84B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84B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84B5B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E84B5B"/>
  </w:style>
  <w:style w:type="paragraph" w:styleId="affd">
    <w:name w:val="List"/>
    <w:basedOn w:val="a1"/>
    <w:uiPriority w:val="99"/>
    <w:semiHidden/>
    <w:unhideWhenUsed/>
    <w:rsid w:val="00E84B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84B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84B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84B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84B5B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E84B5B"/>
  </w:style>
  <w:style w:type="paragraph" w:styleId="HTML1">
    <w:name w:val="HTML Preformatted"/>
    <w:basedOn w:val="a1"/>
    <w:link w:val="HTML2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84B5B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E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E84B5B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E84B5B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E84B5B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E84B5B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E84B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E84B5B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E84B5B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E84B5B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E84B5B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E84B5B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E84B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E84B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E84B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E84B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84B5B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E84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E84B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E84B5B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E84B5B"/>
  </w:style>
  <w:style w:type="table" w:styleId="affff4">
    <w:name w:val="Table Grid"/>
    <w:basedOn w:val="a3"/>
    <w:rsid w:val="004802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66ED-493E-446E-A38F-8D6A215E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8352</Words>
  <Characters>47608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Котовщикова Наталья Васильевна</dc:creator>
  <cp:lastModifiedBy>milova</cp:lastModifiedBy>
  <cp:revision>2</cp:revision>
  <cp:lastPrinted>2018-01-30T06:43:00Z</cp:lastPrinted>
  <dcterms:created xsi:type="dcterms:W3CDTF">2018-05-08T01:32:00Z</dcterms:created>
  <dcterms:modified xsi:type="dcterms:W3CDTF">2018-05-08T01:32:00Z</dcterms:modified>
</cp:coreProperties>
</file>