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0" w:rsidRPr="001548EA" w:rsidRDefault="00E76CE0" w:rsidP="001548EA">
      <w:pPr>
        <w:jc w:val="center"/>
        <w:rPr>
          <w:b/>
          <w:sz w:val="28"/>
          <w:szCs w:val="28"/>
        </w:rPr>
      </w:pPr>
      <w:r w:rsidRPr="001548EA">
        <w:rPr>
          <w:b/>
          <w:sz w:val="28"/>
          <w:szCs w:val="28"/>
        </w:rPr>
        <w:t>Российская Федерация</w:t>
      </w:r>
    </w:p>
    <w:p w:rsidR="00E76CE0" w:rsidRPr="001548EA" w:rsidRDefault="00E76CE0" w:rsidP="001548EA">
      <w:pPr>
        <w:jc w:val="center"/>
        <w:rPr>
          <w:b/>
          <w:sz w:val="28"/>
          <w:szCs w:val="28"/>
        </w:rPr>
      </w:pPr>
      <w:r w:rsidRPr="001548EA">
        <w:rPr>
          <w:b/>
          <w:sz w:val="28"/>
          <w:szCs w:val="28"/>
        </w:rPr>
        <w:t>Иркутская область</w:t>
      </w:r>
    </w:p>
    <w:p w:rsidR="00E76CE0" w:rsidRPr="001548EA" w:rsidRDefault="00E76CE0" w:rsidP="001548EA">
      <w:pPr>
        <w:pStyle w:val="Heading2"/>
        <w:rPr>
          <w:sz w:val="28"/>
          <w:szCs w:val="28"/>
        </w:rPr>
      </w:pPr>
      <w:r w:rsidRPr="001548EA">
        <w:rPr>
          <w:sz w:val="28"/>
          <w:szCs w:val="28"/>
        </w:rPr>
        <w:t>АДМИНИСТРАЦИЯ ШЕЛЕХОВСКОГО МУНИЦИПАЛЬНОГО РАЙОНА</w:t>
      </w:r>
    </w:p>
    <w:p w:rsidR="00E76CE0" w:rsidRPr="001548EA" w:rsidRDefault="00E76CE0" w:rsidP="001548EA">
      <w:pPr>
        <w:pStyle w:val="Heading2"/>
        <w:rPr>
          <w:sz w:val="28"/>
          <w:szCs w:val="28"/>
        </w:rPr>
      </w:pPr>
      <w:r w:rsidRPr="001548EA">
        <w:rPr>
          <w:sz w:val="28"/>
          <w:szCs w:val="28"/>
        </w:rPr>
        <w:t>П О С Т А Н О В Л Е Н И Е</w:t>
      </w:r>
    </w:p>
    <w:p w:rsidR="00E76CE0" w:rsidRPr="001548EA" w:rsidRDefault="00E76CE0" w:rsidP="00154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48EA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10 апреля 2014 года</w:t>
      </w:r>
      <w:r w:rsidRPr="001548E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473-па</w:t>
      </w:r>
    </w:p>
    <w:p w:rsidR="00E76CE0" w:rsidRPr="001548EA" w:rsidRDefault="00E76CE0" w:rsidP="001548EA">
      <w:pPr>
        <w:jc w:val="center"/>
        <w:rPr>
          <w:b/>
          <w:bCs/>
          <w:sz w:val="28"/>
          <w:szCs w:val="28"/>
        </w:rPr>
      </w:pPr>
    </w:p>
    <w:p w:rsidR="00E76CE0" w:rsidRPr="001548EA" w:rsidRDefault="00E76CE0" w:rsidP="001548EA">
      <w:pPr>
        <w:jc w:val="center"/>
        <w:rPr>
          <w:b/>
          <w:bCs/>
          <w:sz w:val="28"/>
          <w:szCs w:val="28"/>
        </w:rPr>
      </w:pPr>
    </w:p>
    <w:p w:rsidR="00E76CE0" w:rsidRPr="001548EA" w:rsidRDefault="00E76CE0" w:rsidP="001548EA">
      <w:pPr>
        <w:jc w:val="center"/>
        <w:rPr>
          <w:b/>
          <w:sz w:val="28"/>
          <w:szCs w:val="28"/>
        </w:rPr>
      </w:pPr>
      <w:r w:rsidRPr="001548EA">
        <w:rPr>
          <w:b/>
          <w:sz w:val="28"/>
          <w:szCs w:val="28"/>
        </w:rPr>
        <w:t>ОБ ОРГАНИЗАЦИИ ОТДЫХА,</w:t>
      </w:r>
      <w:r>
        <w:rPr>
          <w:b/>
          <w:sz w:val="28"/>
          <w:szCs w:val="28"/>
        </w:rPr>
        <w:t xml:space="preserve"> </w:t>
      </w:r>
      <w:r w:rsidRPr="001548EA">
        <w:rPr>
          <w:b/>
          <w:sz w:val="28"/>
          <w:szCs w:val="28"/>
        </w:rPr>
        <w:t>ОЗДОРОВЛЕНИЯ И ЗАНЯТОСТИ ДЕТЕЙ</w:t>
      </w:r>
    </w:p>
    <w:p w:rsidR="00E76CE0" w:rsidRPr="001548EA" w:rsidRDefault="00E76CE0" w:rsidP="001548EA">
      <w:pPr>
        <w:jc w:val="center"/>
        <w:rPr>
          <w:b/>
          <w:sz w:val="28"/>
          <w:szCs w:val="28"/>
        </w:rPr>
      </w:pPr>
      <w:r w:rsidRPr="001548EA">
        <w:rPr>
          <w:b/>
          <w:sz w:val="28"/>
          <w:szCs w:val="28"/>
        </w:rPr>
        <w:t>В ШЕЛЕХОВСКОМ РАЙОНЕ В 2014 ГОДУ</w:t>
      </w:r>
    </w:p>
    <w:p w:rsidR="00E76CE0" w:rsidRDefault="00E76CE0" w:rsidP="007B74B2">
      <w:pPr>
        <w:pStyle w:val="BodyText3"/>
      </w:pPr>
    </w:p>
    <w:p w:rsidR="00E76CE0" w:rsidRDefault="00E76CE0" w:rsidP="007B74B2">
      <w:pPr>
        <w:ind w:firstLine="709"/>
        <w:jc w:val="both"/>
        <w:rPr>
          <w:sz w:val="28"/>
          <w:szCs w:val="28"/>
          <w:u w:val="single"/>
        </w:rPr>
      </w:pPr>
    </w:p>
    <w:p w:rsidR="00E76CE0" w:rsidRDefault="00E76CE0" w:rsidP="007B7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отдыха, оздоровления и занятости детей в Шелеховском районе в 2014 году, в соответствии со ст. 12 Федерального закона от 24.07.1998 № 124-ФЗ «Об основных гарантиях прав </w:t>
      </w:r>
      <w:r w:rsidRPr="007B74B2">
        <w:rPr>
          <w:sz w:val="28"/>
          <w:szCs w:val="28"/>
        </w:rPr>
        <w:t xml:space="preserve">ребенка в Российской Федерации», ст. 15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7B74B2">
          <w:rPr>
            <w:rStyle w:val="Hyperlink"/>
            <w:color w:val="auto"/>
            <w:sz w:val="28"/>
            <w:szCs w:val="28"/>
            <w:u w:val="none"/>
          </w:rPr>
          <w:t>Закона Иркутской области от 02.12.2011 № 121-ОЗ «Об отдельных вопросах организации и обеспечения отдыха и оздоровления детей в Иркутской области</w:t>
        </w:r>
      </w:hyperlink>
      <w:r w:rsidRPr="007B74B2">
        <w:rPr>
          <w:sz w:val="28"/>
          <w:szCs w:val="28"/>
        </w:rPr>
        <w:t>», Постановлением Правительства Иркутской области от 09.02.2011 № 28-пп «Об уполномоченных исполнительных органах государственной власти Иркутской области в сфере организации и обеспечения отдыха и оздоровления детей в</w:t>
      </w:r>
      <w:r>
        <w:rPr>
          <w:sz w:val="28"/>
          <w:szCs w:val="28"/>
        </w:rPr>
        <w:t xml:space="preserve"> Иркутской области», Постановлением Администрации Шелеховского муниципального района от 28.11.2012 № 1738-па «Об утверждении Административного регламента по исполнению муниципальной функции «Организация отдыха и оздоровления детей в каникулярное время», ст.ст. 7, 30, 31, 34, 35 Устава Шелеховского района, Администрация Шелеховского муниципального района</w:t>
      </w:r>
    </w:p>
    <w:p w:rsidR="00E76CE0" w:rsidRDefault="00E76CE0" w:rsidP="007B74B2">
      <w:pPr>
        <w:pStyle w:val="BodyText2"/>
        <w:tabs>
          <w:tab w:val="left" w:pos="720"/>
          <w:tab w:val="left" w:pos="1806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E76CE0" w:rsidRDefault="00E76CE0" w:rsidP="007B74B2">
      <w:pPr>
        <w:pStyle w:val="BodyText2"/>
        <w:tabs>
          <w:tab w:val="left" w:pos="720"/>
          <w:tab w:val="left" w:pos="1806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E76CE0" w:rsidRDefault="00E76CE0" w:rsidP="007B74B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spacing w:val="60"/>
          <w:sz w:val="28"/>
          <w:szCs w:val="28"/>
        </w:rPr>
        <w:t>ПОСТАНОВЛЯЕТ:</w:t>
      </w:r>
    </w:p>
    <w:p w:rsidR="00E76CE0" w:rsidRDefault="00E76CE0" w:rsidP="007B74B2">
      <w:pPr>
        <w:tabs>
          <w:tab w:val="left" w:pos="1806"/>
        </w:tabs>
        <w:jc w:val="center"/>
        <w:rPr>
          <w:b/>
          <w:bCs/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jc w:val="center"/>
        <w:rPr>
          <w:b/>
          <w:bCs/>
          <w:sz w:val="28"/>
          <w:szCs w:val="28"/>
        </w:rPr>
      </w:pPr>
    </w:p>
    <w:p w:rsidR="00E76CE0" w:rsidRDefault="00E76CE0" w:rsidP="007B74B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Межведомственной комиссии по организации отдыха, оздоровления и занятости детей в Шелеховском районе в 2014 году (далее - МВК) (Приложение 1).</w:t>
      </w:r>
    </w:p>
    <w:p w:rsidR="00E76CE0" w:rsidRDefault="00E76CE0" w:rsidP="007B74B2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Межведомственной комиссии по организации отдыха, оздоровления и занятости детей в Шелеховском районе в 2014 году  (Приложение 2).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Утвердить Перечень мероприятий по организации отдыха, оздоровления и занятости детей в Шелеховском районе в 2014 году (Приложение 3).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Алгоритм организации работы и межведомственного взаимодействия по организации отдыха, оздоровления и занятости детей на территории Шелеховского муниципального района </w:t>
      </w:r>
      <w:r>
        <w:rPr>
          <w:sz w:val="28"/>
          <w:szCs w:val="28"/>
        </w:rPr>
        <w:t>(Приложение 4).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предупреждению нарушений санитарного законодательства в организациях отдыха и оздоровления детей, расположенных на территории Шелеховского района, </w:t>
      </w:r>
      <w:r>
        <w:rPr>
          <w:sz w:val="28"/>
          <w:szCs w:val="28"/>
        </w:rPr>
        <w:t>в период июнь-август 2014 года (Приложение 5).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МВК (Софьина Е.В.) осуществить приемку оздоровительных лагерей, расположенных на территории Шелеховского района, не позднее, чем за 10 дней до начала оздоровительного сезона, в соответствии с графиком приемки лагерей, утвержденным председателем МВК.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(Иванова О.А.) обеспечить финансирование выполнения муниципального задания муниципальному автономному учреждению «Спортивно-оздоровительный лагерь «Орленок» (далее - МАУ ШР «СОЛ «Орленок») за счет средств бюджета Шелеховского района на 2014 год на сумму 2 173, 74  тыс. руб.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образования, молодежной политики и спорта  (Чернявская Т.Л.), руководителям образовательных учреждений Шелеховского района, МАУ ШР «СОЛ «Орленок» обеспечить в установленном законодательством порядке: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отдыха и оздоровления детей в стационарных лагерях «Орленок» и «Интеллектуал» МАУ ШР «СОЛ «Орленок», в соответствии с муниципальным заданием на оздоровление детей в МАУ ШР «СОЛ «Орленок»;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отдыха и оздоровления детей в лагерях с дневным пребыванием и осуществление контроля за питанием в муниципальных казенных образовательных учреждениях: средних общеобразовательных школах Шелеховского района №№1, 2, 4, 5, 6, 7, 8, 9, 11, 12, 124(далее МКОУ СОШ</w:t>
      </w:r>
      <w:r>
        <w:rPr>
          <w:b/>
          <w:sz w:val="28"/>
          <w:szCs w:val="28"/>
        </w:rPr>
        <w:t xml:space="preserve">),   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структурное подразделение МБОУ «Шелеховский Лицей» - СОШ с. Баклаши имени А.П. Белобородова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начальных школах – детских садах №№4, 10, 14</w:t>
      </w:r>
      <w:r>
        <w:t xml:space="preserve"> </w:t>
      </w:r>
      <w:r>
        <w:rPr>
          <w:sz w:val="28"/>
          <w:szCs w:val="28"/>
        </w:rPr>
        <w:t>(далее</w:t>
      </w:r>
      <w:r>
        <w:t xml:space="preserve"> </w:t>
      </w:r>
      <w:r>
        <w:rPr>
          <w:sz w:val="28"/>
          <w:szCs w:val="28"/>
        </w:rPr>
        <w:t>МКОУ</w:t>
      </w:r>
      <w:r>
        <w:t xml:space="preserve"> </w:t>
      </w:r>
      <w:r>
        <w:rPr>
          <w:sz w:val="28"/>
          <w:szCs w:val="28"/>
        </w:rPr>
        <w:t xml:space="preserve">НШДС);  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подготовку проекта правового акта Администрации Шелеховского муниципального района об утверждении стоимости путевки в лагерях с дневным пребыванием детей;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отдыха и оздоровления детей в специализированных (профильных) сменах (профильные практики, экспедиции, походы, экскурсии, учебно-тренировочные сборы, участие в областных, всероссийских мероприятиях, работа клубов по месту жительства, занятость в ремонтных бригадах и на пришкольных участках; 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санитарного законодательства: организацию комплекса санитарно-гигиенических и противоэпидемиологических мероприятий, контроль за санитарно-эпидемиологической обстановкой в местах отдыха и оздоровления детей, включая акарицидные обработки и дератизационные мероприятия против диких грызунов на расчищенных территориях, организацию готовности пищеблоков, утверждения перспективного меню;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планов-заданий стационарных лагерей «Орленок» и «Интеллектуал» МАУ ШР «СОЛ «Орленок», лагерей с дневным пребыванием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Шелехове, Шелеховском и Слюдянском районах;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выполнение требований по соблюдению мер безопасности, организации пропускного режима и охраны общественного порядка, антитеррористической защищенности</w:t>
      </w:r>
      <w:r>
        <w:t xml:space="preserve">,  </w:t>
      </w:r>
      <w:r>
        <w:rPr>
          <w:sz w:val="28"/>
          <w:szCs w:val="28"/>
        </w:rPr>
        <w:t xml:space="preserve">безопасности при перевозке детей в период  отдыха, оздоровления и занятости детей; </w:t>
      </w:r>
    </w:p>
    <w:p w:rsidR="00E76CE0" w:rsidRDefault="00E76CE0" w:rsidP="007B74B2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комплектования работников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 и оздоровления детей, своевременного проведения проверок в отношении работников организаций отдыха и оздоровления детей, находящихся в ведении Шелеховского района, а наличие (отсутствие) ограничений на занятие трудовой деятельностью в сфере образования, воспитания, развития несовершеннолетних, организации их отдыха и оздоровления в соответствии со ст. 351.1 Трудового кодекса Российской Федерации;</w:t>
      </w:r>
    </w:p>
    <w:p w:rsidR="00E76CE0" w:rsidRDefault="00E76CE0" w:rsidP="007B74B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организацию оказания первой и неотложной медицинской  помощи, </w:t>
      </w:r>
      <w:r>
        <w:rPr>
          <w:sz w:val="28"/>
          <w:szCs w:val="28"/>
        </w:rPr>
        <w:t>снабжение организаций отдыха и оздоровления детей необходимым медицинским оснащением, лекарственными средствами и изделиями медицинского назначения, разработку и реализацию планов работы по оздоровлению детей, амбулаторный прием и профилактический осмотр, антропометрию, организацию оздоровительной работы (в т.ч. фитотерапия, витаминизированное питание, закаливающие процедуры, посещение бассейнов, водоемов);</w:t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num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противопожарной безопасности: обеспечение средствами противопожарной безопасности, проведение проверки рабочего состояния систем оповещения, средств защиты и пожаротушения, схем эвакуации, организацию создания добровольных пожарных дружин, проведение практической отработки эвакуации детей из оздоровительного учреждения; проведение инструктажей по соблюдению требований пожарной безопасности, проведение санитарной уборки прилегающих территорий, чердачных и подвальных помещений, организация своевременного вывоза мусора;</w:t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планов-заданий стационарных лагерей «Орленок» и «Интеллектуал» МАУ ШР «СОЛ «Орленок», лагерей с дневным пребыванием детей</w:t>
      </w:r>
      <w:r>
        <w:t xml:space="preserve"> </w:t>
      </w:r>
      <w:r>
        <w:rPr>
          <w:sz w:val="28"/>
          <w:szCs w:val="28"/>
        </w:rPr>
        <w:t>отдела надзорной деятельности по Шелеховскому району главного управления МЧС России по Иркутской области;</w:t>
      </w:r>
      <w:r>
        <w:t xml:space="preserve"> </w:t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требований, предъявляемых к обеспечению безопасности детей при проведении мероприятий на воде;</w:t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по организации охраны труда и техники безопасности; </w:t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занятости несовершеннолетних, находящихся в трудной жизненной ситуации, состоящих на профилактических учетах; </w:t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left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работы с родителями несовершеннолетних о необходимости своевременной организации прививок и страхования детей от клещевого энцефалита и несчастного случая;</w:t>
      </w:r>
      <w:r>
        <w:rPr>
          <w:color w:val="FF6600"/>
          <w:sz w:val="28"/>
          <w:szCs w:val="28"/>
        </w:rPr>
        <w:t xml:space="preserve"> </w:t>
      </w:r>
    </w:p>
    <w:p w:rsidR="00E76CE0" w:rsidRDefault="00E76CE0" w:rsidP="007B74B2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программ отдыха и оздоровления детей, создание  надлежащих условий для проведения воспитательной и оздоровительной работы; </w:t>
      </w:r>
    </w:p>
    <w:p w:rsidR="00E76CE0" w:rsidRDefault="00E76CE0" w:rsidP="007B74B2">
      <w:pPr>
        <w:numPr>
          <w:ilvl w:val="0"/>
          <w:numId w:val="2"/>
        </w:num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реализацию в организациях отдыха и оздоровления детей программ по профилактике наркомании и табакокурения, экстремизма в молодежной среде;</w:t>
      </w:r>
    </w:p>
    <w:p w:rsidR="00E76CE0" w:rsidRDefault="00E76CE0" w:rsidP="007B74B2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проверок организаций отдыха и оздоровления детей, находящихся в ведении Шелеховского района, в летнее время в соответствии с графиком проверок, утвержденным приказом начальника управления образования, молодежной политики и спорта; </w:t>
      </w:r>
    </w:p>
    <w:p w:rsidR="00E76CE0" w:rsidRDefault="00E76CE0" w:rsidP="007B74B2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согласование с Территориальным отделом  Управления  Роспотребнадзора по Иркутской области в г. Шелехове, Шелеховском и Слюдянском районах организацию специализированных смен, участия в областных, региональных мероприятиях не менее чем за 20 дней до начала проведения (приказ о проведении, списки детей) для получения разрешения на выезд детей, предоставление согласованных  документов в управление образования молодежной политики и спорта;</w:t>
      </w:r>
    </w:p>
    <w:p w:rsidR="00E76CE0" w:rsidRDefault="00E76CE0" w:rsidP="007B74B2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Восточно-Сибирское линейное управление МВД России по тел./факсу дежурной части 8(3952)387679 не менее чем за 10 дней до выезда об организуемом следовании групп детей, а так же о массовых мероприятиях, для участия в которых дети прибывают железнодорожным, водным и воздушным транспортом; </w:t>
      </w:r>
      <w:r>
        <w:rPr>
          <w:sz w:val="28"/>
          <w:szCs w:val="28"/>
        </w:rPr>
        <w:tab/>
      </w:r>
    </w:p>
    <w:p w:rsidR="00E76CE0" w:rsidRDefault="00E76CE0" w:rsidP="007B74B2">
      <w:pPr>
        <w:numPr>
          <w:ilvl w:val="0"/>
          <w:numId w:val="2"/>
        </w:numPr>
        <w:tabs>
          <w:tab w:val="clear" w:pos="580"/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Территориальных отделов Роспотребнадзора по Иркутской области и органов местного самоуправления по месту размещения специализированных смен, о сроках их открытия перед заездом детей – не менее чем за 2 недели;</w:t>
      </w:r>
    </w:p>
    <w:p w:rsidR="00E76CE0" w:rsidRDefault="00E76CE0" w:rsidP="007B74B2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приказом лиц, ответственных за ежедневную (в 8.45 и 17.45 часов) передачу информации в Министерство социального развития, опеки и попечительства Иркутской области по установленной Правительством Иркутской области форме;</w:t>
      </w:r>
    </w:p>
    <w:p w:rsidR="00E76CE0" w:rsidRDefault="00E76CE0" w:rsidP="007B74B2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координацию работы по организации отдыха, оздоровления и занятости детей в Шелеховском районе, своевременное предоставление отчетов в Министерство социального развития, опеки и попечительства Иркутской области, Министерство образования Иркутской области. </w:t>
      </w:r>
    </w:p>
    <w:p w:rsidR="00E76CE0" w:rsidRDefault="00E76CE0" w:rsidP="007B74B2">
      <w:pPr>
        <w:numPr>
          <w:ilvl w:val="0"/>
          <w:numId w:val="1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культуры (Пошерстник Н.М.) обеспечить в установленном законодательством порядке:</w:t>
      </w:r>
    </w:p>
    <w:p w:rsidR="00E76CE0" w:rsidRDefault="00E76CE0" w:rsidP="007B74B2">
      <w:pPr>
        <w:numPr>
          <w:ilvl w:val="0"/>
          <w:numId w:val="3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муниципальных учреждений культуры Шелеховского района в организации работы с детьми в летний период 2014 года;</w:t>
      </w:r>
    </w:p>
    <w:p w:rsidR="00E76CE0" w:rsidRDefault="00E76CE0" w:rsidP="007B74B2">
      <w:pPr>
        <w:numPr>
          <w:ilvl w:val="0"/>
          <w:numId w:val="3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отдых и оздоровление творчески одарённых детей во взаимодействии с Министерством культуры и архивов Иркутской области; </w:t>
      </w:r>
    </w:p>
    <w:p w:rsidR="00E76CE0" w:rsidRDefault="00E76CE0" w:rsidP="007B74B2">
      <w:pPr>
        <w:numPr>
          <w:ilvl w:val="0"/>
          <w:numId w:val="3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мер, обеспечивающих безопасность при проезде организованных групп детей до места отдыха и обратно.  </w:t>
      </w:r>
    </w:p>
    <w:p w:rsidR="00E76CE0" w:rsidRDefault="00E76CE0" w:rsidP="007B74B2">
      <w:pPr>
        <w:numPr>
          <w:ilvl w:val="1"/>
          <w:numId w:val="3"/>
        </w:num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унитарному предприятию «Шелеховские отопительные котельные» (Невижин А.В.) обеспечить в установленном законодательством порядке эксплуатацию и обслуживание теплоисточников загородного оздоровительного лагеря «Орлёнок», лагерей с дневным пребыванием детей на базе МКОУ СОШ №№7, 8, 11, 124, «НШДС №10».</w:t>
      </w:r>
    </w:p>
    <w:p w:rsidR="00E76CE0" w:rsidRDefault="00E76CE0" w:rsidP="007B74B2">
      <w:pPr>
        <w:numPr>
          <w:ilvl w:val="1"/>
          <w:numId w:val="3"/>
        </w:numPr>
        <w:tabs>
          <w:tab w:val="left" w:pos="360"/>
          <w:tab w:val="left" w:pos="900"/>
        </w:tabs>
        <w:jc w:val="both"/>
        <w:rPr>
          <w:color w:val="0000FF"/>
        </w:rPr>
      </w:pPr>
      <w:r>
        <w:rPr>
          <w:sz w:val="28"/>
          <w:szCs w:val="28"/>
        </w:rPr>
        <w:t>Предложить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законодательством порядке: </w:t>
      </w:r>
      <w:r>
        <w:rPr>
          <w:color w:val="0000FF"/>
        </w:rPr>
        <w:tab/>
      </w:r>
      <w:r>
        <w:rPr>
          <w:sz w:val="28"/>
          <w:szCs w:val="28"/>
        </w:rPr>
        <w:t xml:space="preserve"> </w:t>
      </w:r>
      <w:r>
        <w:rPr>
          <w:color w:val="0000FF"/>
        </w:rPr>
        <w:t xml:space="preserve"> </w:t>
      </w:r>
    </w:p>
    <w:p w:rsidR="00E76CE0" w:rsidRDefault="00E76CE0" w:rsidP="007B74B2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Областному государственному бюджетному учреждению здравоохранения «Шелеховская ЦРБ» (Турлаков  Т.Л.) обеспечить:</w:t>
      </w:r>
    </w:p>
    <w:p w:rsidR="00E76CE0" w:rsidRDefault="00E76CE0" w:rsidP="007B74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 комплектацию медицинскими кадрами организаций отдыха и оздоровления детей, контроль за их деятельностью;</w:t>
      </w:r>
    </w:p>
    <w:p w:rsidR="00E76CE0" w:rsidRDefault="00E76CE0" w:rsidP="007B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контроль за оснащенностью организаций отдыха и оздоровления детей лекарственными средствами, изделиями медицинского назначения, медицинским оборудованием;</w:t>
      </w:r>
    </w:p>
    <w:p w:rsidR="00E76CE0" w:rsidRDefault="00E76CE0" w:rsidP="007B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проведение медицинских осмотров работников организаций отдыха и оздоровления детей; </w:t>
      </w: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участие в разработке и реализации оздоровительных программ для детей в лагерях с дневным пребыванием детей, стационарных оздоровительных лагерях «Орленок» и «Интеллектуал»;</w:t>
      </w:r>
    </w:p>
    <w:p w:rsidR="00E76CE0" w:rsidRDefault="00E76CE0" w:rsidP="007B74B2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ООО «Иркутская Энергосбытовая компания» (Зырянов В.Н.) обеспечить бесперебойное электроснабжение оздоровительных лагерей всех форм собственности, расположенных на территории Шелеховского района;</w:t>
      </w: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Территориальному отделу Роспотребнадзора по Иркутской области в городе Шелехове, Шелеховском и Слюдянском районах (Жолудева Т.Э.), филиалу Федерального бюджетного учреждения здравоохранения «Центр гигиены и эпидемиологии Иркутской области» (Устинова Н.В.) обеспечить: </w:t>
      </w:r>
    </w:p>
    <w:p w:rsidR="00E76CE0" w:rsidRDefault="00E76CE0" w:rsidP="007B74B2">
      <w:pPr>
        <w:tabs>
          <w:tab w:val="left" w:pos="18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участие в приёмке организаций отдыха и оздоровления детей всех форм собственности, расположенных на территории Шелеховского района, к началу оздоровительной кампании; </w:t>
      </w:r>
    </w:p>
    <w:p w:rsidR="00E76CE0" w:rsidRDefault="00E76CE0" w:rsidP="007B74B2">
      <w:pPr>
        <w:tabs>
          <w:tab w:val="left" w:pos="18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надзор за санитарно-эпидемиологическим состоянием организаций отдыха и оздоровления детей в течение всего оздоровительного периода;</w:t>
      </w: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Отделу министерства внутренних дел России по Шелеховскому району (Герасимов П.А.) в течение всего оздоровительного периода обеспечить: </w:t>
      </w:r>
    </w:p>
    <w:p w:rsidR="00E76CE0" w:rsidRDefault="00E76CE0" w:rsidP="007B74B2">
      <w:pPr>
        <w:tabs>
          <w:tab w:val="left" w:pos="18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участие в приёмке организаций отдыха и оздоровления детей всех форм собственности, расположенных на территории Шелеховского района, к началу оздоровительной кампании; </w:t>
      </w:r>
    </w:p>
    <w:p w:rsidR="00E76CE0" w:rsidRDefault="00E76CE0" w:rsidP="007B74B2">
      <w:pPr>
        <w:pStyle w:val="BodyTextIndent2"/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контроль за обеспечением мероприятий по соблюдению правопорядка  и  обеспечению общественной безопасности в организациях отдыха и оздоровления детей всех форм собственности, расположенных на территории Шелеховского района;</w:t>
      </w:r>
    </w:p>
    <w:p w:rsidR="00E76CE0" w:rsidRDefault="00E76CE0" w:rsidP="007B74B2">
      <w:pPr>
        <w:tabs>
          <w:tab w:val="left" w:pos="1806"/>
        </w:tabs>
        <w:ind w:firstLine="360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в) без взимания платы охрану общественного порядка и безопасность дорожного движения при проезде организованных групп детей по маршруту следования к местам отдыха, оздоровления и обратно; </w:t>
      </w:r>
    </w:p>
    <w:p w:rsidR="00E76CE0" w:rsidRDefault="00E76CE0" w:rsidP="007B74B2">
      <w:pPr>
        <w:tabs>
          <w:tab w:val="left" w:pos="18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мер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E76CE0" w:rsidRDefault="00E76CE0" w:rsidP="007B74B2">
      <w:pPr>
        <w:tabs>
          <w:tab w:val="left" w:pos="18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проверку на наличие судимости работников организаций отдыха и оздоровления детей;</w:t>
      </w:r>
    </w:p>
    <w:p w:rsidR="00E76CE0" w:rsidRDefault="00E76CE0" w:rsidP="007B74B2">
      <w:pPr>
        <w:pStyle w:val="BodyText2"/>
        <w:tabs>
          <w:tab w:val="left" w:pos="18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Отделу надзорной деятельности по Шелеховскому району главного управления МЧС России по Иркутской области (Шестаков Д.М.) обеспечить: </w:t>
      </w:r>
    </w:p>
    <w:p w:rsidR="00E76CE0" w:rsidRDefault="00E76CE0" w:rsidP="007B74B2">
      <w:pPr>
        <w:pStyle w:val="BodyText2"/>
        <w:tabs>
          <w:tab w:val="left" w:pos="720"/>
          <w:tab w:val="left" w:pos="18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участие в приёмке организаций отдыха и оздоровления детей всех форм собственности, расположенных на территории Шелеховского района, к началу оздоровительной кампании в соответствии с нормами и правилами пожарной безопасности;</w:t>
      </w:r>
    </w:p>
    <w:p w:rsidR="00E76CE0" w:rsidRDefault="00E76CE0" w:rsidP="007B74B2">
      <w:pPr>
        <w:pStyle w:val="BodyText2"/>
        <w:tabs>
          <w:tab w:val="left" w:pos="360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контроль за состоянием пожарной безопасности в организациях отдыха и оздоровления детей  в течение всего оздоровительного </w:t>
      </w:r>
      <w:r w:rsidRPr="00130BF9">
        <w:rPr>
          <w:sz w:val="28"/>
          <w:szCs w:val="28"/>
        </w:rPr>
        <w:t>периода;</w:t>
      </w: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Областному государственному казенному учреждению  «Центр занятости населения города Шелехова» (Нюргачев О.А.) организовать совместно с управлением образования, молодежной политики и спорта Администрации Шелеховского муниципального района, муниципальными образовательными учреждениями Шелеховского района, муниципальными учреждениями культуры  Шелеховского района занятость детей в возрасте от 14 до 18 лет; </w:t>
      </w: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главам поселений Шелеховского района Колесникову С.Н., Данилову С.Б.,   Екимову  В.П. оказать содействие:</w:t>
      </w:r>
    </w:p>
    <w:p w:rsidR="00E76CE0" w:rsidRDefault="00E76CE0" w:rsidP="007B74B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подготовке и эксплуатации  стационарных загородных оздоровительных лагерей, расположенных на территориях соответствующих муниципальных образований; </w:t>
      </w:r>
    </w:p>
    <w:p w:rsidR="00E76CE0" w:rsidRDefault="00E76CE0" w:rsidP="007B74B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трудоустройстве несовершеннолетних Шелеховского района на предприятиях и в организациях, расположенных на территориях соответствующих муниципальных образований.</w:t>
      </w:r>
    </w:p>
    <w:p w:rsidR="00E76CE0" w:rsidRDefault="00E76CE0" w:rsidP="007B74B2">
      <w:pPr>
        <w:pStyle w:val="BodyText2"/>
        <w:numPr>
          <w:ilvl w:val="1"/>
          <w:numId w:val="3"/>
        </w:numPr>
        <w:tabs>
          <w:tab w:val="left" w:pos="1806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постановления возложить на заместителя Мэра района по управлению социальной сферой Е.В. Софьину.</w:t>
      </w:r>
    </w:p>
    <w:p w:rsidR="00E76CE0" w:rsidRDefault="00E76CE0" w:rsidP="007B74B2">
      <w:pPr>
        <w:pStyle w:val="BodyText2"/>
        <w:tabs>
          <w:tab w:val="left" w:pos="1806"/>
          <w:tab w:val="left" w:pos="9072"/>
        </w:tabs>
        <w:spacing w:after="0" w:line="240" w:lineRule="auto"/>
        <w:jc w:val="both"/>
        <w:rPr>
          <w:sz w:val="28"/>
          <w:szCs w:val="28"/>
        </w:rPr>
      </w:pPr>
    </w:p>
    <w:p w:rsidR="00E76CE0" w:rsidRDefault="00E76CE0" w:rsidP="007B74B2">
      <w:pPr>
        <w:pStyle w:val="BodyText2"/>
        <w:tabs>
          <w:tab w:val="left" w:pos="1806"/>
          <w:tab w:val="left" w:pos="9072"/>
        </w:tabs>
        <w:spacing w:after="0" w:line="240" w:lineRule="auto"/>
        <w:jc w:val="both"/>
        <w:rPr>
          <w:sz w:val="28"/>
          <w:szCs w:val="28"/>
        </w:rPr>
      </w:pPr>
    </w:p>
    <w:p w:rsidR="00E76CE0" w:rsidRDefault="00E76CE0" w:rsidP="007B74B2">
      <w:pPr>
        <w:pStyle w:val="BodyText2"/>
        <w:tabs>
          <w:tab w:val="left" w:pos="1806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CE0" w:rsidRDefault="00E76CE0" w:rsidP="007B74B2">
      <w:pPr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 М.Н. Модин </w:t>
      </w: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Шелеховского муниципального района</w:t>
      </w: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10.04.2014 года № 473-па</w:t>
      </w:r>
    </w:p>
    <w:p w:rsidR="00E76CE0" w:rsidRDefault="00E76CE0" w:rsidP="007B74B2">
      <w:pPr>
        <w:pStyle w:val="BodyText"/>
        <w:tabs>
          <w:tab w:val="left" w:pos="1806"/>
        </w:tabs>
        <w:jc w:val="center"/>
        <w:rPr>
          <w:sz w:val="28"/>
          <w:szCs w:val="28"/>
        </w:rPr>
      </w:pPr>
    </w:p>
    <w:p w:rsidR="00E76CE0" w:rsidRDefault="00E76CE0" w:rsidP="007B74B2">
      <w:pPr>
        <w:pStyle w:val="BodyText"/>
        <w:tabs>
          <w:tab w:val="left" w:pos="1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76CE0" w:rsidRDefault="00E76CE0" w:rsidP="007B74B2">
      <w:pPr>
        <w:pStyle w:val="BodyText"/>
        <w:tabs>
          <w:tab w:val="left" w:pos="1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организации отдыха, оздоровления и занятости детей в Шелеховском районе в 2014 году</w:t>
      </w:r>
    </w:p>
    <w:p w:rsidR="00E76CE0" w:rsidRDefault="00E76CE0" w:rsidP="007B74B2">
      <w:pPr>
        <w:pStyle w:val="BodyText"/>
        <w:tabs>
          <w:tab w:val="left" w:pos="1806"/>
        </w:tabs>
        <w:ind w:left="-360"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492"/>
        <w:gridCol w:w="7198"/>
      </w:tblGrid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Софьина Е.В.</w:t>
            </w:r>
          </w:p>
          <w:p w:rsidR="00E76CE0" w:rsidRDefault="00E76CE0">
            <w:pPr>
              <w:pStyle w:val="BodyText"/>
              <w:spacing w:line="276" w:lineRule="auto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Чернявская Т.Л.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образования, молодежной политики и спорта Администрации Шелеховского муниципального района, заместитель председателя комиссии;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Шелеховского муниципального района, заместитель председателя комиссии;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управления образования, молодежной политики и спорта Администрации Шелеховского муниципального района, заместитель председателя комиссии;</w:t>
            </w:r>
            <w:r>
              <w:rPr>
                <w:lang w:eastAsia="en-US"/>
              </w:rPr>
              <w:tab/>
              <w:t>;</w:t>
            </w:r>
            <w:r>
              <w:rPr>
                <w:lang w:eastAsia="en-US"/>
              </w:rPr>
              <w:tab/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Власова Г.В.</w:t>
            </w:r>
          </w:p>
        </w:tc>
        <w:tc>
          <w:tcPr>
            <w:tcW w:w="7198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по дошкольному, общему и дополнительному образованию управления образования, молодежной  политики и спорта Администрации  Шелеховского муниципального района, секретарь комиссии;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Масловская М.С.</w:t>
            </w: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молодежной политике и спорту управления  образования, молодежной политики и спорта Администрации  Шелеховского муниципального района, секретарь комиссии.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Горелов В.А.</w:t>
            </w:r>
          </w:p>
          <w:p w:rsidR="00E76CE0" w:rsidRDefault="00E76CE0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Начальник Федерального государственного учреждения «Следственный изолятор №6 ГУФСИН России по Иркутской области» (по согласованию);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Залуцкий С.И.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ГО и ЧС Администрации Шелеховского муниципального района;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Искоростинская О.Б.</w:t>
            </w:r>
          </w:p>
        </w:tc>
        <w:tc>
          <w:tcPr>
            <w:tcW w:w="7198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областного государственного бюджетного учреждения социального обслуживания «Комплексный центр социального обслуживания населения г. Шелехова и Шелеховского района» (по согласованию);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Нюргачев О.А.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областного государственного казенного учреждения «Центр занятости населения города Шелехова»  (по  согласованию);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Т.А.</w:t>
            </w: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Главный специалист - инспектор комиссии по делам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несовершеннолетних и защите их прав в Шелеховском районе;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Герасимов П.А.     </w:t>
            </w: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министерства внутренних дел России по Шелеховскому району (по согласованию);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Мирошникова М.А.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министерства социального развития, опеки и попечительства Иркутской области по Шелеховскому району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согласованию);</w:t>
            </w:r>
          </w:p>
        </w:tc>
      </w:tr>
      <w:tr w:rsidR="00E76CE0" w:rsidTr="007B74B2">
        <w:tc>
          <w:tcPr>
            <w:tcW w:w="2492" w:type="dxa"/>
            <w:gridSpan w:val="2"/>
          </w:tcPr>
          <w:p w:rsidR="00E76CE0" w:rsidRDefault="00E76CE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color w:val="FF66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Петухова Е.Б.   </w:t>
            </w:r>
          </w:p>
        </w:tc>
        <w:tc>
          <w:tcPr>
            <w:tcW w:w="7198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труду управления по экономике Администрации Шелеховского муниципального района;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Пошерстник Н.М.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культуры Администрации  Шелеховского муниципального района;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Жолудева Т.Э.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Шелехове, Шелеховском и Слюдянском районах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Стулев В.И. 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Шелеховского инспекторского участка Государственной  инспекции по маломерным судам   МЧС России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Турлаков  Т.Л.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врач Областного государственного бюджетного учреждения здравоохранения «Шелеховская ЦРБ»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Устинова Н.В.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санитарный врач филиала Федерального бюджетного учреждения здравоохранения «Центр гигиены и эпидемиологии Иркутской области»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Павлов А.А.</w:t>
            </w: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общего и дополнительного образования министерства образования Иркутской области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Чиликина Э.О.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дирекции социальной сферы ВСЖД филиала ОАО РЖД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Шестаков Д.М.</w:t>
            </w:r>
          </w:p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7198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надзорной деятельности по Шелеховскому  району главного управления МЧС России по Иркутской области (по согласованию);</w:t>
            </w:r>
          </w:p>
        </w:tc>
      </w:tr>
      <w:tr w:rsidR="00E76CE0" w:rsidTr="007B74B2">
        <w:trPr>
          <w:gridBefore w:val="1"/>
        </w:trPr>
        <w:tc>
          <w:tcPr>
            <w:tcW w:w="2492" w:type="dxa"/>
          </w:tcPr>
          <w:p w:rsidR="00E76CE0" w:rsidRDefault="00E76CE0">
            <w:pPr>
              <w:pStyle w:val="BodyText"/>
              <w:tabs>
                <w:tab w:val="left" w:pos="1806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Дурных А.В. </w:t>
            </w:r>
          </w:p>
        </w:tc>
        <w:tc>
          <w:tcPr>
            <w:tcW w:w="7198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муниципального казенного учреждения «Комитет по социальной политике и культуре» муниципального образования «Слюдянский район» (по согласованию).</w:t>
            </w:r>
          </w:p>
        </w:tc>
      </w:tr>
    </w:tbl>
    <w:p w:rsidR="00E76CE0" w:rsidRDefault="00E76CE0" w:rsidP="007B74B2">
      <w:pPr>
        <w:tabs>
          <w:tab w:val="left" w:pos="1806"/>
        </w:tabs>
        <w:ind w:left="5040"/>
        <w:rPr>
          <w:color w:val="FF0000"/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Шелеховского муниципального района</w:t>
      </w:r>
    </w:p>
    <w:p w:rsidR="00E76CE0" w:rsidRDefault="00E76CE0" w:rsidP="007B74B2">
      <w:pPr>
        <w:tabs>
          <w:tab w:val="left" w:pos="1806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10.04. 2014 года № 473-па</w:t>
      </w: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</w:p>
    <w:p w:rsidR="00E76CE0" w:rsidRDefault="00E76CE0" w:rsidP="007B74B2">
      <w:pPr>
        <w:pStyle w:val="Heading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Межведомственной комиссии по организации отдыха, оздоровления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занятости детей в Шелеховском районе в 2014 году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Межведомственная комиссия по организации отдыха, оздоровления и занятости детей в Шелеховском районе в 2014 году (далее - МВК) является коллегиальным органом, координирующим вопросы организации и обеспечения круглогодичного отдыха, оздоровления и занятости детей в каникулярный период на территории Шелеховского района.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0" w:name="sub_13"/>
      <w:r>
        <w:rPr>
          <w:sz w:val="28"/>
          <w:szCs w:val="28"/>
        </w:rPr>
        <w:t>2. МВК в своей деятельности руководствуется действующим законодательством Российской Федерации и Иркутской области, муниципальными правовыми актами Шелеховского района, а также настоящим Положением.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1" w:name="sub_14"/>
      <w:bookmarkEnd w:id="0"/>
      <w:r>
        <w:rPr>
          <w:sz w:val="28"/>
          <w:szCs w:val="28"/>
        </w:rPr>
        <w:t>3. МВК осуществляет свои полномочия во взаимодействии с организациями, учреждениями, предприятиями, участвующими в организации отдыха, оздоровления и занятости детей в каникулярный период на территории Шелеховского района.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2" w:name="sub_15"/>
      <w:bookmarkEnd w:id="1"/>
      <w:r>
        <w:rPr>
          <w:sz w:val="28"/>
          <w:szCs w:val="28"/>
        </w:rPr>
        <w:t>4. Персональный состав МВК утверждается Постановлением Администрации Шелеховского района.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3" w:name="sub_16"/>
      <w:bookmarkEnd w:id="2"/>
      <w:r>
        <w:rPr>
          <w:sz w:val="28"/>
          <w:szCs w:val="28"/>
        </w:rPr>
        <w:t>5. МВК возглавляет председатель, который руководит ее деятельностью и несет персональную ответственность за принятые решения. В случае временного отсутствия председателя МВК, его полномочия осуществляет один из  заместителей председателя МВК.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4" w:name="sub_17"/>
      <w:bookmarkEnd w:id="3"/>
      <w:r>
        <w:rPr>
          <w:sz w:val="28"/>
          <w:szCs w:val="28"/>
        </w:rPr>
        <w:t>6. Заседания МВК проводятся в соответствии с планом, утверждаемым председателем МВК. Заседания МВК считаются правомочными, если на них присутствует более половины ее членов.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5" w:name="sub_18"/>
      <w:bookmarkEnd w:id="4"/>
      <w:r>
        <w:rPr>
          <w:sz w:val="28"/>
          <w:szCs w:val="28"/>
        </w:rPr>
        <w:t>7. МВК принимает решения простым большинством голосов членов комиссии, присутствующих на заседании, и оформляются протоколами. В случае равенства голосов голос председателя МВК является решающим. Решения МВК носят рекомендательный характер.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bookmarkStart w:id="6" w:name="sub_110"/>
      <w:bookmarkEnd w:id="5"/>
      <w:r>
        <w:rPr>
          <w:sz w:val="28"/>
          <w:szCs w:val="28"/>
        </w:rPr>
        <w:t>8. Заседания МВК проводятся по мере необходимости, но не реже 1 раза в квартал.</w:t>
      </w:r>
    </w:p>
    <w:p w:rsidR="00E76CE0" w:rsidRDefault="00E76CE0" w:rsidP="007B74B2">
      <w:pPr>
        <w:pStyle w:val="Heading1"/>
        <w:spacing w:before="0" w:after="0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sub_200"/>
      <w:bookmarkEnd w:id="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Цели и задачи МВК:</w:t>
      </w:r>
    </w:p>
    <w:bookmarkEnd w:id="7"/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полноценного отдыха, оздоровления и занятости детей в каникулярный период;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максимальной занятости детей в каникулярный период  на территории Шелеховского района.</w:t>
      </w:r>
    </w:p>
    <w:p w:rsidR="00E76CE0" w:rsidRDefault="00E76CE0" w:rsidP="007B74B2">
      <w:pPr>
        <w:pStyle w:val="Heading1"/>
        <w:spacing w:before="0" w:after="0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sub_300"/>
      <w:r>
        <w:rPr>
          <w:rFonts w:ascii="Times New Roman" w:hAnsi="Times New Roman" w:cs="Times New Roman"/>
          <w:b w:val="0"/>
          <w:bCs w:val="0"/>
          <w:sz w:val="28"/>
          <w:szCs w:val="28"/>
        </w:rPr>
        <w:t>10. Полномочия МВК:</w:t>
      </w:r>
    </w:p>
    <w:bookmarkEnd w:id="8"/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собирает и анализирует информацию о количестве детей и подростков, нуждающихся в отдыхе и оздоровлении, наличии кадровых, материально-технических, финансовых ресурсов для организации отдыха, оздоровления и занятости детей;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планирует мероприятия по организации летнего отдыха, оздоровления и занятости детей;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определяет приоритетные направления, формы организации отдыха детей в период каникул;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оказывает организационно-методическую и практическую помощь организаторам круглогодичного отдыха, оздоровления и занятости детей по вопросам организации отдыха, оздоровления и занятости детей в Шелеховском районе;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контролирует эффективность организации и проведения круглогодичного отдыха, оздоровления и занятости детей;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приемку к летнему оздоровительному сезону загородных лагерей и лагерей с дневным пребыванием детей в 2014 году;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заслушивает на своих заседаниях должностных лиц по вопросам, относящимся к компетенции МВК;</w:t>
      </w:r>
    </w:p>
    <w:p w:rsidR="00E76CE0" w:rsidRDefault="00E76CE0" w:rsidP="007B7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рассматривает предложения органов государственной власти и местного самоуправления по вопросам организации отдыха, оздоровления и занятости детей в Шелеховском районе.</w:t>
      </w: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</w:p>
    <w:p w:rsidR="00E76CE0" w:rsidRDefault="00E76CE0" w:rsidP="007B74B2">
      <w:pPr>
        <w:tabs>
          <w:tab w:val="num" w:pos="0"/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по управлению социальной сферой</w:t>
      </w:r>
      <w:r>
        <w:rPr>
          <w:sz w:val="28"/>
          <w:szCs w:val="28"/>
        </w:rPr>
        <w:tab/>
        <w:t xml:space="preserve">                                                   Е.В.Софьина</w:t>
      </w:r>
    </w:p>
    <w:p w:rsidR="00E76CE0" w:rsidRDefault="00E76CE0" w:rsidP="007B74B2">
      <w:pPr>
        <w:rPr>
          <w:color w:val="FF0000"/>
          <w:sz w:val="28"/>
          <w:szCs w:val="28"/>
        </w:rPr>
        <w:sectPr w:rsidR="00E76CE0">
          <w:pgSz w:w="11906" w:h="16838"/>
          <w:pgMar w:top="1134" w:right="567" w:bottom="1134" w:left="1418" w:header="720" w:footer="720" w:gutter="0"/>
          <w:cols w:space="720"/>
        </w:sectPr>
      </w:pPr>
    </w:p>
    <w:p w:rsidR="00E76CE0" w:rsidRDefault="00E76CE0" w:rsidP="007B74B2">
      <w:pPr>
        <w:tabs>
          <w:tab w:val="left" w:pos="1806"/>
        </w:tabs>
        <w:ind w:left="954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76CE0" w:rsidRDefault="00E76CE0" w:rsidP="007B74B2">
      <w:pPr>
        <w:tabs>
          <w:tab w:val="left" w:pos="1806"/>
        </w:tabs>
        <w:ind w:left="9540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 Шелеховского   муниципального района</w:t>
      </w:r>
    </w:p>
    <w:p w:rsidR="00E76CE0" w:rsidRDefault="00E76CE0" w:rsidP="007B74B2">
      <w:pPr>
        <w:tabs>
          <w:tab w:val="left" w:pos="1806"/>
        </w:tabs>
        <w:ind w:left="5040" w:right="4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10.04. 2014 года №  473-па</w:t>
      </w:r>
    </w:p>
    <w:p w:rsidR="00E76CE0" w:rsidRDefault="00E76CE0" w:rsidP="007B74B2">
      <w:pPr>
        <w:tabs>
          <w:tab w:val="left" w:pos="1806"/>
        </w:tabs>
        <w:jc w:val="right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E76CE0" w:rsidRDefault="00E76CE0" w:rsidP="007B74B2">
      <w:pPr>
        <w:tabs>
          <w:tab w:val="left" w:pos="1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отдыха, оздоровления и занятости детей в Шелеховском районе в 2014 году</w:t>
      </w:r>
    </w:p>
    <w:p w:rsidR="00E76CE0" w:rsidRDefault="00E76CE0" w:rsidP="007B74B2">
      <w:pPr>
        <w:tabs>
          <w:tab w:val="left" w:pos="1806"/>
        </w:tabs>
        <w:jc w:val="center"/>
      </w:pPr>
    </w:p>
    <w:tbl>
      <w:tblPr>
        <w:tblW w:w="15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4751"/>
        <w:gridCol w:w="1213"/>
        <w:gridCol w:w="1307"/>
        <w:gridCol w:w="1260"/>
        <w:gridCol w:w="360"/>
        <w:gridCol w:w="56"/>
        <w:gridCol w:w="1981"/>
        <w:gridCol w:w="124"/>
        <w:gridCol w:w="56"/>
        <w:gridCol w:w="1744"/>
        <w:gridCol w:w="180"/>
        <w:gridCol w:w="1496"/>
      </w:tblGrid>
      <w:tr w:rsidR="00E76CE0" w:rsidTr="007B74B2">
        <w:trPr>
          <w:trHeight w:val="1434"/>
        </w:trPr>
        <w:tc>
          <w:tcPr>
            <w:tcW w:w="471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49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213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денеж-ных средств (тыс. руб.)</w:t>
            </w:r>
          </w:p>
        </w:tc>
        <w:tc>
          <w:tcPr>
            <w:tcW w:w="1307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финанси-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рования </w:t>
            </w:r>
          </w:p>
        </w:tc>
        <w:tc>
          <w:tcPr>
            <w:tcW w:w="1676" w:type="dxa"/>
            <w:gridSpan w:val="3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1980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24" w:type="dxa"/>
            <w:gridSpan w:val="3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лица</w:t>
            </w:r>
          </w:p>
        </w:tc>
        <w:tc>
          <w:tcPr>
            <w:tcW w:w="1676" w:type="dxa"/>
            <w:gridSpan w:val="2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76CE0" w:rsidTr="007B74B2">
        <w:trPr>
          <w:trHeight w:val="681"/>
        </w:trPr>
        <w:tc>
          <w:tcPr>
            <w:tcW w:w="471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49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подготовке к организации отдыха, оздоровления и занятости детей:</w:t>
            </w:r>
          </w:p>
        </w:tc>
        <w:tc>
          <w:tcPr>
            <w:tcW w:w="9776" w:type="dxa"/>
            <w:gridSpan w:val="11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заседания МВК: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подготовительного периода;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графика приемки организаций отдыха и оздоровления детей;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приемка организаций отдыха и оздоровления детей;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состояния  организаций отдыха и оздоровления детей, находящихся в ведении Шелеховского района;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организации отдыха и оздоровлении детей в Шелеховском районе;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– май,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– июнь,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МВК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Софьина Е.В.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документов, связанных с организацией отдыха, оздоровления и занятости детей и подростков: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заявки в министерство социального развития, опеки и попечительства Иркутской области о планируемом количестве оздоравливаемых детей;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установлен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ные Мини-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стерством  социального развития, опеки и попечитель-ства Иркут-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ской области сроки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   (далее – Управление образования)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Г.В.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Софьина Е.Е.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договора с министерством социального развития, опеки и попечительства Иркутской области о финансировании стоимости набора продуктов питания в ЛДП;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25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Власова Г.В.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постановления Администрации Шелеховского муниципального района об утверждении стоимости путевки в ЛДП;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экономике,     Управление образования 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Власова Г.В.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Бутакова М.А.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Софьина Е.В.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муниципальных организаций отдыха и оздоровления  к приему детей: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ЛДП на базе образовательных учреждений: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программы мероприятий МКОУ ДОД «ЦРТДЮ» для  ЛДП;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разработки образовательными учреждениями оздоровительно-образовательных программ ЛДП;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28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 образовательные учреждения Шелеховского района (далее – ОУ)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Г.В.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Захаренко Е.Ю.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инструктивно-методических совещаний для руководителей организаций отдыха и оздоровления детей (ЛДП, профильных лагерей, загородных оздоровительных лагерей), медицинских работников, работников пищеблоков с привлечением специалистов территориального отдела Роспотребнадзор, ОГПН  Шелеховского района, областного государственного бюджетного учреждения здравоохранения «Шелеховская ЦРБ» отдела по  делам ГО и ЧС Администрации Шелеховского муниципального района;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апрель - май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отдел по делам ГО и ЧС   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Г.В.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Захаренко Е.Ю.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Залуцкий С.И.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смет  расходов на организацию отдыха и оздоровления детей;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 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МВК по проверке готовности организаций отдыха и оздоровления к приёму детей (по графику);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МВК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Софьина Е.В.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распорядительных документов управления образования, молодежной политики и спорта о проведении оздоровительных лагерей;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Власова Г.В.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сопровождение групп детей, направляемых в организации отдыха и оздоровления детей  по путевкам, выделяемым  Министерством  по физической культуре, спорту и молодежной политике Иркутской области и  Министерством культуры и архивов Иркутской области;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июнь–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август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культуры  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Пошерстник Н.М.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сопровождения детей к месту отдыха и обратно силами подразделений ОМВД России по Шелеховскому району, правопорядка и общественной безопасности в организациях отдыха и оздоровления детей.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ОМВД России по Шелеховскому району (по согласованию)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Захаренко Е.Ю. Герасимов П.А. (по согласованию)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организации отдыха, оздоровления и занятости детей: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 детей в ЛДП: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035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отдыха и оздоровления детей младшего школьного возраста в  ЛДП;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125,6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1130,0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323,2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6600"/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МБ,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тельные платные услуги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02-20 июня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  руководители МКОУ СОШ №№ 1, 2,  4, 5, 6, 7, 8, 9, 11, 12, 124,    НШДС №№ 4, 10, 14,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структурное подразделение МБОУ «Шелеховский Лицей» - СОШ с. Баклаши имени А.П. Белобородова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ЛДП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детей в ЛДП: 808;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продолжи-тельность сезона - 14 день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 в загородных  оздоровительных лагерях: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 в оздоровительном лагере «Орленок» (с. Моты) по муниципальному заданию;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2 173,74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color w:val="FF6600"/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2-19 июня,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июня-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 июля,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10-27 июля,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 июля –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августа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ШР «СОЛ «Орлёнок»</w:t>
            </w:r>
          </w:p>
        </w:tc>
        <w:tc>
          <w:tcPr>
            <w:tcW w:w="1924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Удружев А.М.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Янкина О.Л.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сезонов: 4,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продолжи-тельность сезона: 18 дней;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детей оздоравлива-емых по муниципаль-ному заданию -  173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отдыха и оздоровления детей в профильных сменах: 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Экспедиция поискового отряда «Верность» «Никто не забыт, ничто не забыто», Новгородская область, г. Старая Русса;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20,0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пожертвований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 апреля 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МБОУ «Шелеховский Лицей» - СОШ с. Баклаши имени А.П. Белобородова 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Меновщикова О.А.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  В.И.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Краеведческая экспедиция поискового отряда «Горизонт», Шелеховский район;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10,0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пожертвований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15-22 августа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№1»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Воробьева М.Г.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Е.А.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15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Экологический практикум  Олхинское плато;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02-06 июня 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Сомов С.А.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Профильная практика, п.Выдрино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240,0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16-22 июня 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Меновщикова О.А.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Демидова Л.И.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40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Многодневные походы: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с.Шаманка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пожертвований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23-26 июня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27-30 июля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молодежной политики и спорта,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Черкашина Е.В.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30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Экологическая экспедиция  «Нерпенок»,   р.п. Большой Луг;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02-22 июня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№8»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Шибанова О.А.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Гладышева О.Н.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12</w:t>
            </w:r>
          </w:p>
        </w:tc>
      </w:tr>
      <w:tr w:rsidR="00E76CE0" w:rsidTr="007B74B2">
        <w:trPr>
          <w:cantSplit/>
          <w:trHeight w:val="250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Профильные практики: 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полевая практика, филиал ОДБЭЦ;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социальная практика; 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Школа волонтеров;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02-22 июня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02-22 июня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№8»,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детский биолого-экологический центр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Шибанова О.А.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Бакина М.П.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Чукавина А.Ю.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Вагина С.А.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30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15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Экологическая экспедиция  «Белек»;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02-22 июня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молодежной политики и спорта,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№8»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Шибанова О.А.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Тирская А.М.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12</w:t>
            </w:r>
          </w:p>
        </w:tc>
      </w:tr>
      <w:tr w:rsidR="00E76CE0" w:rsidTr="007B74B2">
        <w:trPr>
          <w:cantSplit/>
          <w:trHeight w:val="141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Эколого-биологическая экспедиция «Эврика»,</w:t>
            </w:r>
            <w:r>
              <w:rPr>
                <w:bCs/>
                <w:lang w:eastAsia="en-US"/>
              </w:rPr>
              <w:t xml:space="preserve">   </w:t>
            </w:r>
            <w:r>
              <w:rPr>
                <w:lang w:eastAsia="en-US"/>
              </w:rPr>
              <w:t>п. Большое Голоустное;</w:t>
            </w:r>
          </w:p>
          <w:p w:rsidR="00E76CE0" w:rsidRDefault="00E76CE0">
            <w:pPr>
              <w:pStyle w:val="Heading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1-5 июля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ШР «Гимназия»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pStyle w:val="BodyTextIndent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Шишко И.Ю.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Непомнящих Ю.С.</w:t>
            </w:r>
          </w:p>
          <w:p w:rsidR="00E76CE0" w:rsidRDefault="00E76CE0">
            <w:pPr>
              <w:pStyle w:val="BodyTextIndent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pStyle w:val="BodyTextIndent"/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lang w:eastAsia="en-US"/>
              </w:rPr>
              <w:t>Кол-во детей: 10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Профильная смена «Восток», с.Шаманка;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23-27 июня </w:t>
            </w:r>
          </w:p>
        </w:tc>
        <w:tc>
          <w:tcPr>
            <w:tcW w:w="2216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№6»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Фазлахметова  О.И.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Максимова М.И.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20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областных, региональных, международных профильных лагерях, конкурсах, соревнованиях;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областном слете поисковых отрядов;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июнь 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молодежной политики и спорта,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 7»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Татаринова В.А.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Ануварова О.М. 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6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всероссийской научно-практической конференции, г.Москва;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молодежной политики и спорта,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«СОШ №1»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Воробьева М.Г.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Харина Э.К.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детском экологическом лагере, п. Листвянка;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18-28 июня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Сомов С.А.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 международном скаутском лагере джамбори «Байкальский калейдоскоп», п. Большое Голоустное;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right="33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11-19 августа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Черкашина Е.В.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Сакач Р.В.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15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  областном скаутском лагере    «Странник», п. Большое Голоустное;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right="33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Июль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Сакач Р.В.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всероссийском шахматном фестивале  «Байкал 2014», г. Иркутск; 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пожертвований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4-9 июня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Дряхлова Л.А.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Ю.В.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Шалимова Н.В.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15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открытом первенстве Иркутской области по туристскому многоборью;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24-30 июня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Дряхлова Л.А.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Леонтьева С.А. Муратов А.Б.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20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областных соревнованиях по шахматам, г. Иркутск; 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Дряхлова Л.А.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Ю.В.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Шалимова Н.В.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20 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международном Байкальском фестивале г.Улан-Удэ;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Дряхлова Л.А.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Ю.В.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Шалимова Н.В.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  10 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областной математической школе;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ШР «Гимназия»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pStyle w:val="BodyTextIndent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Шишко И.Ю.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Детская дружественная Делегация, Япония, г. Номи;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Чернявская Т.Л.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15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клубов по месту жительства: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Клуб «Ирбис» г.Шелехов, 1 микрорайон, дом 38 «А»;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Черкашина Е.В.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20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Клуб «Каисса», г.Шелехов, 3 квартал, дом 4, квартира 33;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Яковлева Ю.В.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35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Работа  объединений МКОУ ДОД ШР «ЦРТДЮ»;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76" w:type="dxa"/>
            <w:gridSpan w:val="5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ДОД ШР «ЦРТДЮ»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Дряхлова Л.А.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1800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учебно-тренировочные сборы:</w:t>
            </w:r>
          </w:p>
        </w:tc>
        <w:tc>
          <w:tcPr>
            <w:tcW w:w="97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2206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конькобежного спорта МБОУ ДОД ДЮСШ ШР «Юность»: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КБЖД, оз.Байкал;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п. Мурино;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10–18  июля,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20–27  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августа 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 ДЮСШ ШР «Юность»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Домнич Ю.Д.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Перевалова Л.В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Гаврись Р.Д.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лыжных гонок МБОУ ДОД ДЮСШ ШР «Юность»: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стадион «Металлург»;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оз.Байкал, малое море;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хребет Хамар-Дабан, метеостанция;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15-30 июня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10-25 июля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05 -25 августа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ДЮСШ ШР «Юность»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Домнич Ю.Д.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Лисанов П.В.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76CE0" w:rsidTr="007B74B2">
        <w:trPr>
          <w:cantSplit/>
          <w:trHeight w:val="268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 дзюдо МБОУ ДОД ДЮСШ ШР «Юность»: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п.Большая Глубокая;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п.Большая Глубокая;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о.Ольхон;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июля- 01 августа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11-22  августа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10-20 июля 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ДЮСШ ШР «Юность»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Домнич Ю.Д.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Парилов И..А.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Филиппов В.А.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А.В.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76CE0" w:rsidTr="007B74B2">
        <w:trPr>
          <w:cantSplit/>
          <w:trHeight w:val="143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  баскетбола  МБОУ ДОД ДЮСШ ШР «Юность»: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г.Анапа;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п.Мурино;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04-28 июня </w:t>
            </w:r>
          </w:p>
          <w:p w:rsidR="00E76CE0" w:rsidRDefault="00E76CE0">
            <w:pPr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01-15 июля 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ДЮСШ ШР «Юность»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Домнич Ю.Д.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Фрезе Л.Н.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Л.С.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временного трудоустройства несовершеннолетних в рамках ведомственной целевой программы Шелеховского района «Трудоустройство несовершеннолетних граждан Шелеховского района от 14 до 18 лет на 2014 год»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Программ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ОУ,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ОГКУ ЦЗН 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Петухова Е.Б.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Масловская М.С.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Нюргачев О.А. (по согласованию)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100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временного трудоустройства несовершеннолетних во взаимодействии с Администрацией г. Шелехова: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 «ФСК «Шелехов»  и ОГКУ ЦЗН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29,267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67,436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45,9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молодежной политики и спорта, Администрация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Шелехова,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ОУ,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ОГКУ ЦЗН (по согласованию)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Л.С.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Масловская М.С.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М.Н.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 15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 45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оздоровления детей дошкольного возраста на базе МДОУ, НШДС (витаминизация);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бюджет-ных ассигно-ваний МДОУ, НШДС на 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МДОУ, НШДС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Свинтицкая О.Е.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1600,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образовательных учреждений: 17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оздоровления и занятости детей отделом культуры, пленер (Шелеховский район, оз. Байкал);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пожертвований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1–14 июня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Алфёрова М.В.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140</w:t>
            </w:r>
          </w:p>
        </w:tc>
      </w:tr>
      <w:tr w:rsidR="00E76CE0" w:rsidTr="007B74B2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занятости детей на пришкольных участках образовательных учреждений и в ремонтных бригадах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финанси-рования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молодежной политики и спорта,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Власова Г.В.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детей: 500,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E76CE0" w:rsidTr="007B74B2">
        <w:trPr>
          <w:cantSplit/>
          <w:trHeight w:val="3149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13)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 работников образовательных учреждений Шелеховского района по путёвкам, выделяемым ОГБУСО «Комплексный центр социального обслуживания населения г.Шелехова и Шелеховского района»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ОГБУСО «Комплексный центр» (по согласованию),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Искоростинская О.Б. </w:t>
            </w:r>
          </w:p>
        </w:tc>
        <w:tc>
          <w:tcPr>
            <w:tcW w:w="16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Кол-во детей: в соответствии с разнарядкой Министерства социального развития, опеки и попечительства Иркутской области  </w:t>
            </w:r>
          </w:p>
        </w:tc>
      </w:tr>
      <w:tr w:rsidR="00E76CE0" w:rsidTr="007B74B2">
        <w:trPr>
          <w:trHeight w:val="932"/>
        </w:trPr>
        <w:tc>
          <w:tcPr>
            <w:tcW w:w="471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49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ind w:left="72" w:right="72"/>
              <w:jc w:val="both"/>
              <w:rPr>
                <w:lang w:eastAsia="en-US"/>
              </w:rPr>
            </w:pPr>
          </w:p>
        </w:tc>
        <w:tc>
          <w:tcPr>
            <w:tcW w:w="1213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2681,481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1368,2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2032,0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323,2</w:t>
            </w:r>
          </w:p>
        </w:tc>
        <w:tc>
          <w:tcPr>
            <w:tcW w:w="1307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пожертвований,</w:t>
            </w:r>
          </w:p>
          <w:p w:rsidR="00E76CE0" w:rsidRDefault="00E76CE0">
            <w:pPr>
              <w:tabs>
                <w:tab w:val="left" w:pos="18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тельные платные услуги</w:t>
            </w:r>
          </w:p>
        </w:tc>
        <w:tc>
          <w:tcPr>
            <w:tcW w:w="1260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520" w:type="dxa"/>
            <w:gridSpan w:val="4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6" w:type="dxa"/>
            <w:gridSpan w:val="2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Детей –3732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E76CE0" w:rsidRDefault="00E76CE0" w:rsidP="007B74B2">
      <w:pPr>
        <w:tabs>
          <w:tab w:val="left" w:pos="1806"/>
        </w:tabs>
        <w:rPr>
          <w:color w:val="FF0000"/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color w:val="FF0000"/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color w:val="FF0000"/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color w:val="FF0000"/>
          <w:sz w:val="28"/>
          <w:szCs w:val="28"/>
        </w:rPr>
      </w:pPr>
    </w:p>
    <w:p w:rsidR="00E76CE0" w:rsidRDefault="00E76CE0" w:rsidP="007B74B2">
      <w:pPr>
        <w:tabs>
          <w:tab w:val="num" w:pos="0"/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по управлению социальной сферой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Е.В. Софьина </w:t>
      </w:r>
    </w:p>
    <w:p w:rsidR="00E76CE0" w:rsidRDefault="00E76CE0" w:rsidP="007B74B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E76CE0" w:rsidRDefault="00E76CE0" w:rsidP="007B74B2">
      <w:pPr>
        <w:rPr>
          <w:color w:val="FF0000"/>
          <w:sz w:val="28"/>
          <w:szCs w:val="28"/>
        </w:rPr>
        <w:sectPr w:rsidR="00E76CE0">
          <w:pgSz w:w="16838" w:h="11906" w:orient="landscape"/>
          <w:pgMar w:top="1134" w:right="567" w:bottom="567" w:left="1418" w:header="709" w:footer="709" w:gutter="0"/>
          <w:cols w:space="720"/>
        </w:sectPr>
      </w:pPr>
    </w:p>
    <w:p w:rsidR="00E76CE0" w:rsidRDefault="00E76CE0" w:rsidP="007B74B2">
      <w:pPr>
        <w:tabs>
          <w:tab w:val="left" w:pos="1806"/>
        </w:tabs>
        <w:ind w:left="954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76CE0" w:rsidRDefault="00E76CE0" w:rsidP="007B74B2">
      <w:pPr>
        <w:tabs>
          <w:tab w:val="left" w:pos="1806"/>
        </w:tabs>
        <w:ind w:left="9540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 Шелеховского   муниципального района</w:t>
      </w:r>
    </w:p>
    <w:p w:rsidR="00E76CE0" w:rsidRDefault="00E76CE0" w:rsidP="007B74B2">
      <w:pPr>
        <w:tabs>
          <w:tab w:val="left" w:pos="1806"/>
        </w:tabs>
        <w:ind w:left="5040" w:right="4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10.04. 2014 года № 473-па </w:t>
      </w:r>
    </w:p>
    <w:p w:rsidR="00E76CE0" w:rsidRDefault="00E76CE0" w:rsidP="007B74B2">
      <w:pPr>
        <w:ind w:firstLine="540"/>
        <w:jc w:val="center"/>
        <w:rPr>
          <w:sz w:val="28"/>
          <w:szCs w:val="28"/>
        </w:rPr>
      </w:pPr>
    </w:p>
    <w:p w:rsidR="00E76CE0" w:rsidRDefault="00E76CE0" w:rsidP="007B74B2">
      <w:pPr>
        <w:ind w:firstLine="540"/>
        <w:jc w:val="center"/>
        <w:rPr>
          <w:sz w:val="28"/>
          <w:szCs w:val="28"/>
        </w:rPr>
      </w:pPr>
    </w:p>
    <w:p w:rsidR="00E76CE0" w:rsidRDefault="00E76CE0" w:rsidP="007B74B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Алгоритм</w:t>
      </w:r>
    </w:p>
    <w:p w:rsidR="00E76CE0" w:rsidRDefault="00E76CE0" w:rsidP="007B74B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 работы  и  межведомственного  взаимодействия по организации отдыха, оздоровления  и занятости детей на территории Шелеховского муниципального района </w:t>
      </w:r>
    </w:p>
    <w:p w:rsidR="00E76CE0" w:rsidRDefault="00E76CE0" w:rsidP="007B74B2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142"/>
        <w:gridCol w:w="1843"/>
        <w:gridCol w:w="4896"/>
      </w:tblGrid>
      <w:tr w:rsidR="00E76CE0" w:rsidTr="007B74B2">
        <w:tc>
          <w:tcPr>
            <w:tcW w:w="1188" w:type="dxa"/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информационного письма в адрес всех учредителей и руководителей оздоровительных учреждений, расположенных на территории муниципального района, о проведении Межведомственной комиссии по организации отдыха, оздоровления и занятости детей (далее - МВК) традиционного совещания для всех организаторов летнего отдыха и оздоровления, и предложение  определить кандидатуру должностного  лица (представитель учредителя) для  включения в состав МВК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проекта, согласование и утверждение постановления Администрации Шелеховского муниципального района об организации отдыха, оздоровления и занятости детей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Постановлением  утверждается  состав Межведомственной комиссии по организации отдыха, оздоровления и занятости детей и перечень мероприятий по организации отдыха, оздоровления и занятости детей.</w:t>
            </w:r>
          </w:p>
          <w:p w:rsidR="00E76CE0" w:rsidRDefault="00E76CE0" w:rsidP="005E6E74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состав МВК входят руководители  ТО «Роспотребнадзор» в Шелеховском районе, ОНД ГУ МЧС Иркутской области, ГИМС Шелеховского района, ОМВД России по Шелеховскому району, ФГУЗ, ОГБУЗ     «Шелеховская ЦРБ», отдела ГО и ЧС Администрации Шелеховского района, Управления образования, молодежной политики и спорта Администрации Шелеховского района, отдела культуры  Администрации Шелеховского района, Управления  Министерства социального развития, опеки и попечительства в Шелеховском районе, ответственный секретарь КДН и ЗП в Шелеховском районе, ЦЗН, представители Государственной инспекции по труду, а так же представители  всех учредителей организаций  отдыха  и оздоровления, расположенных на территории Шелеховского района, различной ведомственной принадлежности. 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взаимодействия структурных подразделений  Администрации Шелеховского района, ТО «Роспотребнадзор», ОНД ГУ МЧС Иркутской области, ГИМС, ОМВД России, ФГУЗ, органов здравоохранения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План, в целях координации деятельности всех органов и ведомств, участвующих в организации отдыха и  занятости детей, утверждается председателем комиссии, согласуется  всеми членами МВК.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 заседаний МВК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протоколов МВК.  Контроль поручений МВК.</w:t>
            </w:r>
          </w:p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заседания приглашаются и заслушиваются представители учредителя ДОЛ по итогам оздоровительного сезона (по предложениям членов МВК).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в адрес учредителей всех оздоровительных учреждений информационных писем председателя МВК по итогам каждого оздоровительно сезона и результатам контрольных проверок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итогам каждого оздоровительно сезона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 организационной и методической работы с руководителями организаций, учреждений и предприятий, которые планируют  трудоустроить несовершеннолетних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соблюдения трудового законодательства в отношении несовершеннолетних совещание проводится  руководителями структурных   подразделений Администрации района и ЦЗН.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телефонного справочника с указанием контактных телефонов всех членов МВК для доведения до сведения руководителей организаций отдыха, оздоровления  и занятости детей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 информации до сведения руководителей организаций отдыха и  оздоровления детей, ответственных лиц ДОЛ. Для размещения на информационных стендах в ДОЛ.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и назначение приказом Управления образования  лиц, ответственных за передачу ежедневной информации по установленной форме в министерство социального развития, опеки и попечительства, и  уведомления межведомственной комиссии  принимающих территорий (других муниципальных образований) об организуемых  профильных лагерях, экспедициях, походах, учебно-тренировочных сборах и т.д.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ответственных дежурных администрации по вопросам  приема-передачи информации  в период  летней оздоровительной кампании,  доведение до сведения дежурных администрации форм  контрольных журналов и информационного перечня организуемых  профильных лагерей, экспедиций, походов, учебно - тренировочных сборов и т.д.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поддержание в актуальном состоянии  реестра  организаций отдыха и оздоровления детей различной ведомственной принадлежности, расположенных на территории района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МВК формируется  реестр  организаций отдыха и оздоровления детей  различной ведомственной принадлежности, планирующих  деятельность на территории Шелеховского района. Постоянно Реестр поддерживается в актуальном состоянии  МВК. В реестре содержатся сведения о наименовании организации,  ведомственной принадлежности, адрес организации, контактные тел., количество смен, максимальная наполняемость лагеря. Реестр утверждается председателем МВК.  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информационного перечня организуемых  профильных лагерей, экспедиций, походов, учебно-тренировочных сборов и т.д. В перечень включаются следующие сведения: форма оздоровления, учреждение организатор, ФИО руководителя учреждения организатора, конт. тел., ФИО руководителя группы (палаточного, профильного лагеря,  похода, экспедиции, сборов), место проведения, сроки проведения, количество детей, количество сопровождающих лиц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перечень   передается в ТО «Роспотребнадзор», ответственному дежурному Администрации Шелеховского района, в соответствующие структурные подразделения Администрации Шелеховского района.  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(в режиме телефонной связи) за деятельностью  палаточных,  профильных лагерей, экспедиций, походов, учебно-тренировочных сборов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Телефонная связь с каждым руководителем  группы.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Уведомление межведомственной комиссии  принимающей территории об организуемых профильных, палаточных лагерях, экспедициях, походах, учебно-тренировочных сборах и т.д.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территориальных отделов Роспотребнадзора по Иркутской области и органов местного самоуправления по месту размещения профильных лагерей и экспедиций о сроках их открытия не менее чем за 1 месяц и перед заездом детей – не менее чем за 2 недели.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инструктивного совещания по вопросам организации подготовки и проведения оздоровительной кампании для учредителей и руководителей оздоровительных учреждений, расположенных на территории Шелеховского района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совещании принимают участие и выступают с подробными докладами руководители ТО «Роспотребнадзор» ОНД ГУ МЧС Иркутской области, ГИМС, ОМВД России, Государственной инспекции по труду, ФГУЗ, учреждения здравоохранения, отдела ГО и ЧС Администрации. Для участников предлагается раздаточный методический материал, телефонный справочник членов МВК с указанием  номеров сотовых  телефонов.</w:t>
            </w:r>
          </w:p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руководителей оздоровительных  лагерей доводятся требования к организации оздоровления детей, дается полная информация о положениях нормативных документов  по организации работы оздоровительных лагерей.  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инструктивных и методических совещаний с различными категориями работников оздоровительных учреждений: медицинскими работниками, работниками пищеблоков, руководителями ЛДП,  руководителями палаточных лагерей и экспедиций, ответственными лицами оздоровительных учреждений за обеспечение безопасности  и вопросы ГО И ЧС и т.д.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Инструктивные и методические совещания проводят все  члены МВК : руководители и сотрудники ТО «Роспотребнадзор», ОНД ГУ МЧС Иркутской области, ГИМС, ОМВД России, ФГУЗ, органов здравоохранения, отдела ГО и ЧС.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приемки оздоровительных учреждений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заявок от ОЛ. Согласование графика всеми членами МВК. Утверждение  графика председателем МВК.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в организации отдыха и оздоровления  для заполнения  типовой формы паспорта оздоровительного учреждения и формы  акта приемки  организаций отдыха и оздоровления.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наличия  и качества заполнения  паспортов оздоровительных  учреждений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color w:val="FF0000"/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заявки, заказ транспорта и организованный выезд  МВК в полном составе на приемку оздоровительной организации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по графику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  МВК в полном составе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реестра поставщиков продуктов питания в организации отдыха и оздоровления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Приемка организации отдыха и оздоровления к началу оздоровительного сезона.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акта приемки.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соответствующего решения.  Подписание  (не подписание) актов приемки.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во все оздоровительные лагеря рекомендаций МВК  о проведении мероприятий по профилактике социально-негативных явлений (наркомании, токсикомании, табакокурения), а так же, по профилактике экстремизма в молодежной среде, профилактике подростковой преступности и правонарушений.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членов МВК (кураторов) за организациями отдыха и оздоровления для оперативного реагирования и консультирования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Разработка, утверждение и реализация совместного плана  профилактических мероприятий в оздоровительных лагерях ОНД ГУ МЧС Иркутской области и ГИМС.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создания безопасных условий для  жизни и здоровья детей  на  период  летнего оздоровительного сезона реализуется план и проводятся учебные тревоги. План утверждается председателем МВК.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организации безопасности детей при проведении мероприятий на водных объектах 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4896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ind w:left="-108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всех ОЛ, имеющих пляжи и бассейны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занятости несовершеннолетних, находящихся в трудной жизненной ситуации состоящих на профилактических учетах </w:t>
            </w:r>
          </w:p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896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ind w:left="-108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взаимодействии с КДН и ЗП, ЦЗН,  управлением Министерства социального развития, опеки и попечительства Иркутской области по Шелеховскому району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tabs>
                <w:tab w:val="left" w:pos="180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оснащенностью организаций отдыха и оздоровления детей лекарственными средствами, изделиями медицинского назначения, медицинским оборудованием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каждый сезон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 реализации оздоровительных программ для детей в лагерях с дневным пребыванием детей, стационарных оздоровительных лагерях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каждый оздоровительный сезон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проверки организаций отдыха и оздоровления  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каждый оздоровительный сезон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Осуществляются всеми членами МВК индивидуально и в составе групп.</w:t>
            </w:r>
          </w:p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проверки организаций отдыха и оздоровления в течении каждого оздоровительного сезона, в том числе, проверки выполнения рекомендаций МВК данных организаторам отдыха по профилактике самовольных уходов, по проведению мероприятий по профилактике социально-негативных явлений (наркомании, токсикомании, табакокурения), а так же по профилактике экстремизма в молодежной среде, профилактике подростковой преступности и правонарушений. Проверки осуществляются в части  контроля   организации учредителями организаций отдыха и оздоровления выполнения  в полном объеме требований Национального стандарта РФ ГОСТ Р 52887-2007 «Услуги детям в учреждениях отдыха и оздоровления» не только в части  материально-технического обеспечения, но и  в исполнении требований по наличию и состоянию документации (устав учреждения и положение об учреждении, зарегистрированные в установленном порядке, руководства, правила, инструкции, методики; положение (приказ) о проведении внутреннего контроля, должностные инструкции, утвержденные руководителем учреждения, регламентирующие их обязанности и права). При проверке уделяется внимание вопросам укомплектованности  учреждений  отдыха и оздоровления специалистами и их квалификация, прохождение  работниками оздоровительного учреждения  медицинских осмотров, осуществление проверки  сотрудников лагеря на судимость, в части требований действующего законодательства.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в СМИ (газета, телевидение)  о ходе оздоровительной кампании 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с апреля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информации о ходе оздоровительной кампании  в прокуратуру г. Шелехова 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информации и ежедневное представление в Правительство Иркутской области по состоянию на 9.00 и 17.00 часов.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Предоставляется информация о ходе летней оздоровительной кампании, а так же о фактах самовольных уходов детей за пределы территории лагерей и иных чрезвычайных происшествиях, нарушающих права детей на безопасный отдых и оздоровление.</w:t>
            </w: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отчетов в Министерство социального развития, опеки и попечительства Иркутской области  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ежедневно,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Доведение информации и поручений Межведомственной комиссии по организации отдыха, оздоровления  и занятости детей  в Иркутской области до руководителей и учредителей организаций отдыха и оздоровления  </w:t>
            </w: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</w:t>
            </w:r>
          </w:p>
        </w:tc>
        <w:tc>
          <w:tcPr>
            <w:tcW w:w="4896" w:type="dxa"/>
          </w:tcPr>
          <w:p w:rsidR="00E76CE0" w:rsidRDefault="00E76CE0">
            <w:pPr>
              <w:spacing w:line="276" w:lineRule="auto"/>
              <w:ind w:firstLine="432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1188" w:type="dxa"/>
          </w:tcPr>
          <w:p w:rsidR="00E76CE0" w:rsidRDefault="00E76CE0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7142" w:type="dxa"/>
          </w:tcPr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по окончании  летнего оздоровительного сезона всем руководителям и учредителям организаций отдыха и оздоровления  информационных  писем  по итогам  оздоровительной кампании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</w:t>
            </w:r>
          </w:p>
        </w:tc>
        <w:tc>
          <w:tcPr>
            <w:tcW w:w="4896" w:type="dxa"/>
          </w:tcPr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В письмах  указываются:</w:t>
            </w:r>
          </w:p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 результаты  оздоровительной кампании в целом по Шелеховскому району и конкретно по данной организации отдыха и оздоровления (сколько проведено проверок, результаты,  итоги, информация о привлечении к административной ответственности, сколько проведено  учебных и методических мероприятий и т.д.);</w:t>
            </w:r>
          </w:p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 рекомендации по устранению замечаний надзорных органов;</w:t>
            </w:r>
          </w:p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 план – задания для организации отдыха и оздоровления  на следующий календарный  год;</w:t>
            </w:r>
          </w:p>
          <w:p w:rsidR="00E76CE0" w:rsidRDefault="00E76CE0">
            <w:pPr>
              <w:pStyle w:val="BodyText"/>
              <w:tabs>
                <w:tab w:val="left" w:pos="0"/>
              </w:tabs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- рекомендации о поощрении  ответственных лиц и работников за подготовку организации отдыха и оздоровления, и  организацию оздоровительных смен.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6CE0" w:rsidRDefault="00E76CE0" w:rsidP="007B74B2">
      <w:pPr>
        <w:rPr>
          <w:bCs/>
        </w:rPr>
      </w:pPr>
    </w:p>
    <w:p w:rsidR="00E76CE0" w:rsidRDefault="00E76CE0" w:rsidP="007B74B2">
      <w:pPr>
        <w:rPr>
          <w:bCs/>
        </w:rPr>
      </w:pPr>
    </w:p>
    <w:p w:rsidR="00E76CE0" w:rsidRDefault="00E76CE0" w:rsidP="007B74B2">
      <w:pPr>
        <w:rPr>
          <w:bCs/>
        </w:rPr>
      </w:pPr>
    </w:p>
    <w:p w:rsidR="00E76CE0" w:rsidRDefault="00E76CE0" w:rsidP="007B74B2">
      <w:pPr>
        <w:rPr>
          <w:bCs/>
        </w:rPr>
      </w:pPr>
    </w:p>
    <w:p w:rsidR="00E76CE0" w:rsidRDefault="00E76CE0" w:rsidP="007B74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Мэра района </w:t>
      </w:r>
    </w:p>
    <w:p w:rsidR="00E76CE0" w:rsidRDefault="00E76CE0" w:rsidP="007B74B2">
      <w:pPr>
        <w:tabs>
          <w:tab w:val="left" w:pos="180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 управлению социальной сферой                                                                                                                           Е.В. Софьина</w:t>
      </w:r>
    </w:p>
    <w:p w:rsidR="00E76CE0" w:rsidRDefault="00E76CE0" w:rsidP="007B74B2">
      <w:pPr>
        <w:tabs>
          <w:tab w:val="left" w:pos="1806"/>
        </w:tabs>
        <w:rPr>
          <w:bCs/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9540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ind w:left="954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76CE0" w:rsidRDefault="00E76CE0" w:rsidP="007B74B2">
      <w:pPr>
        <w:tabs>
          <w:tab w:val="left" w:pos="1806"/>
        </w:tabs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 Шелеховского   муниципального района</w:t>
      </w:r>
    </w:p>
    <w:p w:rsidR="00E76CE0" w:rsidRDefault="00E76CE0" w:rsidP="007B74B2">
      <w:pPr>
        <w:tabs>
          <w:tab w:val="left" w:pos="1806"/>
        </w:tabs>
        <w:ind w:left="5040" w:right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10.04. 2014 года № 473-па </w:t>
      </w:r>
    </w:p>
    <w:p w:rsidR="00E76CE0" w:rsidRDefault="00E76CE0" w:rsidP="007B74B2">
      <w:pPr>
        <w:ind w:firstLine="540"/>
        <w:jc w:val="center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bCs/>
        </w:rPr>
      </w:pPr>
    </w:p>
    <w:p w:rsidR="00E76CE0" w:rsidRDefault="00E76CE0" w:rsidP="007B74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76CE0" w:rsidRDefault="00E76CE0" w:rsidP="007B74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нарушений санитарного законодательства в организациях отдыха и оздоровления</w:t>
      </w:r>
    </w:p>
    <w:p w:rsidR="00E76CE0" w:rsidRDefault="00E76CE0" w:rsidP="007B74B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детей, расположенных на территории Шелеховского района,</w:t>
      </w:r>
    </w:p>
    <w:p w:rsidR="00E76CE0" w:rsidRDefault="00E76CE0" w:rsidP="007B74B2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июнь-август 2014 года</w:t>
      </w:r>
    </w:p>
    <w:p w:rsidR="00E76CE0" w:rsidRDefault="00E76CE0" w:rsidP="007B74B2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796"/>
        <w:gridCol w:w="6401"/>
        <w:gridCol w:w="2125"/>
        <w:gridCol w:w="5747"/>
      </w:tblGrid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Контрольные проверки в организациях отдыха и оздоровления детей, расположенных на территории Шелеховского района по соблюдению санитарно-эпидемиологических правил и нормативов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      </w:r>
            <w:r>
              <w:rPr>
                <w:lang w:val="en-US" w:eastAsia="en-US"/>
              </w:rPr>
              <w:t>СанПиН 2.4.4.1204-03», утвержденных Главным государственным санитарным врачом, Российской Федерации 16.03.2003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Софьина Е.В., председатель межведомственной комиссии по организации отдыха, оздоровления и занятости детей в Шелеховском районе, заместитель Мэра района по управлению социальной сферой;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Жолудева Т.Э.,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Шелехове, Шелеховском и Слюдянском районах;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Турлаков Т.Л., главный врач  областного государственного бюджетного учреждения здравоохранения «Шелеховская ЦРБ»;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Чернявская Т.Л., начальник управления образования молодежной политики и спорта;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 начальник отдела по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социальной поддержке населения  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загородного оздоровительного учреждения и заезд детей только при наличии санитарно-эпидемиологического заключения о соответствии оздоровительного учреждения санитарным правилам и медицинских документов с медицинским осмотром в соответствии с приказом Минздравсоцразвития № 302-н от 12.04.2011 о состоянии здоровья обслуживающего персонала оздоровительного учреждения (в соответствии с представленным списком). Прием детей осуществлять, при наличии медицинской справки формы 079-У с отметкой результатов обследования на энтеробиоз, я/глист и цисты лямблий, а также сведений об отсутствии контактов инфекционными заболеваниями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 началом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каждого работника организации отдыха и оздоровления детей под роспись. с должностной инструкцией, трудовым договором, в котором указывается, что работник ознакомлен с должностной инструкцией, коллективным договором, правилами внутреннего трудового распорядка, инструкцией по технике безопасности. В должностных инструкциях отразить обязанности и ответственность должностных лиц. (Для медицинских работников за основу взять раздел 11, 12 СанПиН 2.4.4.1204-03)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 началом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методических совещаний, инструктажей с медицинскими работниками, работниками пищеблоков организаций отдыха и оздоровления детей по соблюдению санитарно-зпидемиологических правил и нормативов «Санитарно-эпидемиологические требования к устройству, содержанию и организации режима работы загородных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стационарных учреждений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отдыха и оздоровления детей. СанПиН 2.4.4.1204-03», утвержденных Главным государственным санитарным врачом, Российской Федерации 16.03.2003 в части разделов организация питания в загородных оздоровительных учреждениях; физическое воспитание и оздоровительные мероприятия в загородных оздоровительных учреждениях; гигиенические требования к прохождению профилактических медицинских осмотров и личной гигиене персонала; организация работы медицинского персонала в загородных оздоровительных учреждениях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Турлаков Т.Л., главный  врач  областного государственного бюджетного учреждения здравоохранения      «Шелеховская ЦРБ»;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Устинова Н.В., главный санитарный врач филиала Федерального бюджетного учреждения здравоохранения «Центр гигиены и эпидемиологии Иркутской области»;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Чернявская Т.Л., начальник управления образования, молодежной политики и спорта;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Гапанцова М.А., начальник отдела по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социальной поддержке населения  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сотрудников организаций отдыха и оздоровления детей по соблюдению санитарно-эпидемиологических норм и правил с проставлением отметки в медицинских книжках об обучении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Перед началом оздоровительной кампании; работники пищеблоков ежегодно. </w:t>
            </w:r>
            <w:r>
              <w:rPr>
                <w:lang w:val="en-US" w:eastAsia="en-US"/>
              </w:rPr>
              <w:t>Прочие сотрудники 1 раз в 2 года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медицинскими работниками организации отдыха и оздоровления осмотров детей, их прием, оказание необходимой медицинской помощи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Немедленное сообщение в территориальные органы Госсанэпиднадзора, председателю МВК о случаях инфекционных заболеваний, отравлений, укусов клещей, травмах, групповых (массовых) неинфекционных заболеваний, самовольного ухода детей с территории оздоровительного учреждения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Оперативно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медицинскими работниками организации отдыха и оздоровления детей контроля за организацией питания, качеством продуктов, условиями их хранения, санитарным состоянием и содержанием пищеблока, ведение медицинской документации.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Незамедлительное информирование Центра госсанзпиднадзора, председателя МВК об отключении электроэнергии, аварийных ситуациях в работе систем водоснабжения и канализации и выходе из строя технологического и холодильного оборудования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Оперативно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комплекса санитарно-гигиенических и противоэпидемиологических мероприятий в организациях отдыха и оздоровления детей во взаимодействии с филиалом Федерального бюджетного учреждения здравоохранения «Центр гигиены и эпидемиологии Иркутской области»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Устинова Н.В., главный санитарный врач филиала Федерального бюджетного учреждения здравоохранения «Центр гигиены и эпидемиологии Иркутской области»;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Турлаков Т.Л., главный  врач  областного государственного бюджетного учреждения здравоохранения  «Шелеховская ЦРБ»;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начальник отдела по социальной поддержке населения  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организаций отдыха и оздоровления детей, находящихся в ведении Шелеховского района, в соответствии с графиком проверок, утвержденным приказом начальника управления образования, молодежной политики и спорта.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Чернявская Т.Л., начальник управления образования, молодежной политики и спорта;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Турлаков Т.Л., главный  врач  областного государственного бюджетного учреждения здравоохранения «Шелеховская ЦРБ»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Гапанцова М.А.,  начальник отдела по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социальной поддержке населения  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производственного контроля, в том числе посредством проведения лабораторных исследований и испытаний за соблюдением санитарных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 и выполнением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санитарно-противоэпидемических (профилактических) мероприятий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планерных совещаний, инструктажей для сотрудников организации отдыха и оздоровления детей по соблюдению санитарно-зпидемиологических правил и нормативов «Санитарно-зпидемиологические требования к устройству, содержанию и организации режима работы загородных, стационарных учреждений отдыха и оздоровления детей. СанПиН 2.4.4.1204-03», утвержденных Главным государственным санитарным врачом, Российской Федерации 16.03.2003 в части разделов организация питания в загородных оздоровительных учреждениях; физическое воспитание и оздоровительные мероприятия в загородных оздоровительных учреждениях; гигиенические требования к прохождению профилактических медицинских осмотров и личной гигиене персонала; организация работы медицинского персонала в загородных оздоровительных учреждениях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медицинскими сотрудниками организации отдыха и оздоровления повседневного контроля за соблюдением санитарных правил и норм, контроль за состоянием фактического питания, выполнением натуральных норм, за санитарно-гигиеническим состоянием пищеблока.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питьевого режима, обеспечивающего безопасность качества питьевой воды, которая должна отвечать требованиям санитарных норм и правил.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организации питьевого режима, обеспечивающего безопасность качества питьевой воды, которая должна отвечать требованиям санитарных норм и правил: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Турлаков Т.Л.,   главный  врач  областного государственного бюджетного учреждения здравоохранения  «Шелеховская ЦРБ»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 начальник отдела по  социальной поддержке населения  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Ежедневный контроль медицинских работников организации отдыха и оздоровления детей за: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организацией питания детей, качеством поступающих продуктов, условиями хранения, соблюдения сроков реализации, технологией приготовления блюд, качеством готовой пиши, санитарным состоянием и содержанием пищеблока,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Ежедневные осмотры медицинскими работниками организации отдыха и оздоровления детей персонала пищеблока и дежурных детей, отбор суточной пробы выполнения норм питания,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Систематический контроль медицинских работников организации отдыха и оздоровления детей за санитарным состоянием всех помещений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санитарно-эпидемиологических мероприятий,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приказом по организации отдыха и оздоровления детей, ответственных за соблюдение санитарно-зпидемиологических требований в учреждениях отдыха и оздоровления детей.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ответственности в должностных инструкциях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Обеспечение неукоснительного соблюдения в оздоровительном лагере требований санитарно-эпидемиологических правил и нормативов «Санитарно-зпидемиологические требования к устройству, содержанию и организации режима работы загородных, стационарных учреждений отдыха и оздоровления детей. </w:t>
            </w:r>
            <w:r>
              <w:rPr>
                <w:lang w:val="en-US" w:eastAsia="en-US"/>
              </w:rPr>
              <w:t>СанПиН 2.4.4.1204-03»,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Ежедневный контроль качества пищевых продуктов, поступающих на пищеблок, на соответствие гигиеническим требованиям, предъявляемым к продовольственному сырью и пищевым продуктам, проверка сопроводительных документов, удостоверяющих их качество и безопасность, с указанием даты выработки, сроков и условий хранения продукции.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Сопроводительный документ необходимо сохранять до конца реализации продукта. Для контроля за качеством поступающей продукции проводится бракераж и делается запись в журнале бракеража поступающей продукции.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 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контрольно-пропускного режима на территории оздоровительного учреждения (Рекомендуется исключать случаи выезда детей из оздоровительного учреждения домой в течение оздоровительного сезона. При отсутствии ребенка более 1 суток требовать предоставление медицинской справки от педиатра)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разъяснительной работы с персоналом оздоровительного учреждения, отдыхающими детьми, родителями (законными представителями) несовершеннолетних по профилактике инфекционных и неинфекционных заболеваний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Турлаков Т.Л., главный  врач  областного государственного бюджетного учреждения здравоохранения «Шелеховская ЦРБ»;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начальник отдела по  социальной поддержке населения 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в соответствие с требованиями действующего законодательства должностных инструкций работников оздоровительного учреждения, в том числе, в должностных инструкциях медицинских работников предусмотреть обязанности, направленные на профилактику инфекционных и неинфекционных заболеваний и выполнение требований санитарно-эпидемиологических правил и нормативов «Санитарно эпидемиологические требования к устройству, содержанию и организации режима работы загородных стационарных учреждений отдыха и оздоровления детей.</w:t>
            </w:r>
          </w:p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СанПиН 14.4.1204-03»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Оперативно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Турлаков Т.Л., главный врач  областного государственного бюджетного учреждения здравоохранения «Шелеховская ЦРБ»;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 начальник отдела по  социальной поддержке населения 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Постоянное размещение на информационных стендах информации (памяток, листовок) для родителей о запрещенных продуктах для передачи детям в учреждениях отдыха и оздоровления детей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Турлаков Т.Л., главный  врач  областного государственного бюджетного учреждения здравоохранения «Шелеховская ЦРБ;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Гапанцова М.А.,  начальник отдела по  социальной поддержке населения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Методическое руководство и контроль за работой медицинского персонала учреждений оздоровления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 начальник отдела по  социальной поддержке населения  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при перевозке детей к месту отдыха и обратно в соответствии с установленными требованиями санитарного законодательства.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наличия  нормативных документов санитарного законодательства на рабочих местах (пищеблок, медицинский кабинет и т.д.)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наличия нормативных документов санитарного законодательства на рабочих местах (пищеблок,  медицинский кабинет и т.д.)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ведения медицинской документации в организациях отдыха и оздоровления детей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каждого оздоровительного сезона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отдыха и оздоровления детей;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Турлаков Т.Л., главный  врач  областного государственного бюджетного учреждения здравоохранения «Шелеховская ЦРБ»;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 начальник отдела по  социальной поддержке населения  </w:t>
            </w:r>
          </w:p>
        </w:tc>
      </w:tr>
      <w:tr w:rsidR="00E76CE0" w:rsidTr="007B74B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соблюдения санитарно-эпидемиологических правил и нормативов «Санитарно эпидемиологические требования к устройству, содержанию и организации режима работы загородных стационарных учреждений отдыха и оздоровления детей.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СанПиН 14.4.1204-03», утвержденных Главным государственным санитарным врачом, Российской Федерации 16.03.2003 на заседаниях МВК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по плану заседаний МВК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Софьина Е.В., председатель межведомственной комиссии по организации отдыха, оздоровления и занятости детей в Шелеховском районе, заместитель Мэра района по управлению социальной сферой;</w:t>
            </w:r>
          </w:p>
          <w:p w:rsidR="00E76CE0" w:rsidRDefault="00E76CE0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Жолудева Т.Э.,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Шелехове, Шелеховском и Слюдянском районах;</w:t>
            </w:r>
          </w:p>
          <w:p w:rsidR="00E76CE0" w:rsidRDefault="00E76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Гапанцова М.А.,  начальник отдела по  социальной поддержке населения  </w:t>
            </w:r>
          </w:p>
        </w:tc>
      </w:tr>
    </w:tbl>
    <w:p w:rsidR="00E76CE0" w:rsidRDefault="00E76CE0" w:rsidP="007B74B2">
      <w:pPr>
        <w:rPr>
          <w:sz w:val="28"/>
          <w:szCs w:val="28"/>
        </w:rPr>
      </w:pPr>
    </w:p>
    <w:p w:rsidR="00E76CE0" w:rsidRDefault="00E76CE0" w:rsidP="007B74B2">
      <w:pPr>
        <w:rPr>
          <w:sz w:val="28"/>
          <w:szCs w:val="28"/>
        </w:rPr>
      </w:pPr>
    </w:p>
    <w:p w:rsidR="00E76CE0" w:rsidRDefault="00E76CE0" w:rsidP="007B74B2">
      <w:pPr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</w:t>
      </w:r>
    </w:p>
    <w:p w:rsidR="00E76CE0" w:rsidRDefault="00E76CE0" w:rsidP="007B74B2">
      <w:pPr>
        <w:tabs>
          <w:tab w:val="left" w:pos="1806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по управлению социальной сферой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Е.В. Софьина</w:t>
      </w:r>
    </w:p>
    <w:p w:rsidR="00E76CE0" w:rsidRDefault="00E76CE0" w:rsidP="007B74B2">
      <w:pPr>
        <w:rPr>
          <w:color w:val="FF0000"/>
          <w:sz w:val="28"/>
          <w:szCs w:val="28"/>
        </w:rPr>
        <w:sectPr w:rsidR="00E76CE0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>Сокращения:</w:t>
      </w: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ТО «Роспотребнадзор» - территориальный отдел</w:t>
      </w:r>
      <w:r>
        <w:t xml:space="preserve">   </w:t>
      </w:r>
      <w:r>
        <w:rPr>
          <w:sz w:val="28"/>
          <w:szCs w:val="28"/>
        </w:rPr>
        <w:t xml:space="preserve">Управления Федеральной службы по надзору в сфере защиты прав потребителей  и благополучия человека по Иркутской области в городе Шелехове, Шелеховском и   Слюдянском районах; 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ОГКУ ЦЗН – областное государственное казенное учреждение «Центр занятости населения города Шелехова»;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ОНД по Шелеховскому району – отдел надзорной деятельности по Шелеховскому району Главного управления МЧС России по Иркутской области;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ОМВД России по Шелеховскому району – отдел министерства внутренних дел России по Шелеховскому району;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ОГБУСО «Комплексный центр»</w:t>
      </w:r>
      <w:r>
        <w:t xml:space="preserve"> - </w:t>
      </w:r>
      <w:r>
        <w:rPr>
          <w:sz w:val="28"/>
          <w:szCs w:val="28"/>
        </w:rPr>
        <w:t>областное государственное бюджетное учреждение социального обслуживания «Комплексный центр социального обслуживания населения г. Шелехова и Шелеховского района»;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МВК - Межведомственная комиссия по  организации  отдыха, оздоровления и занятости детей в Шелеховском районе;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МОУК - муниципальное образовательное учреждение культуры;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ОГБУЗ «Шелеховская ЦРБ» – областное государственное бюджетное учреждение здравоохранения «Шелеховская ЦРБ»;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КДЦ – культурно–досуговый центр;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ОУ – образовательные учреждения Шелеховского района;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МБДОУ – муниципальное бюджетное дошкольное образовательное учреждение;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МКДОУ – муниципальное казенное дошкольное образовательное учреждение;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МБОУ – муниципальное бюджетное образовательное учреждение;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МКОУ – муниципальное казенное образовательное учреждение;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ДОД - муниципальное бюджетное образовательное учреждение дополнительного образования детей; </w:t>
      </w:r>
    </w:p>
    <w:p w:rsidR="00E76CE0" w:rsidRDefault="00E76CE0" w:rsidP="007B7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МКОУ ДОД - муниципальное казенное образовательное учреждение дополнительного образования детей; 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СОШ – средняя общеобразовательная школа;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МКОУ ДОД ШР «ЦРТДЮ» – муниципальное казенное образовательное учреждение дополнительного образования детей «Центр развития творчества детей и юношества»;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ЛДП – лагерь с дневным пребыванием детей;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МАУ – муниципальное автономное учреждение;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 – спортивно–оздоровительный лагерь;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МАУ ШР «СОЛ «Орленок» - муниципальное автономное учреждение Шелеховского района «Спортивно-оздоровительный лагерь «Орленок»;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МБОУ ДОД ДЮСШ ШР «Юность» – муниципальное бюджетное образовательное учреждение дополнительного образования детей детско-юношеская спортивная школа Шелеховского района «Юность»;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МБОУ НШДС – муниципальное бюджетное образовательное учреждение «Начальная школа – детский сад»;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МКОУ НШДС – муниципальное казенное образовательное учреждение «Начальная школа – детский сад»;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МБ – бюджет Шелеховского района;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 – областной бюджет;</w:t>
      </w:r>
    </w:p>
    <w:p w:rsidR="00E76CE0" w:rsidRDefault="00E76CE0" w:rsidP="007B74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ФБ – федеральный бюджет.</w:t>
      </w: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jc w:val="both"/>
        <w:rPr>
          <w:sz w:val="28"/>
          <w:szCs w:val="28"/>
        </w:rPr>
      </w:pPr>
    </w:p>
    <w:p w:rsidR="00E76CE0" w:rsidRDefault="00E76CE0" w:rsidP="007B74B2">
      <w:pPr>
        <w:tabs>
          <w:tab w:val="left" w:pos="180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</w:t>
      </w:r>
    </w:p>
    <w:p w:rsidR="00E76CE0" w:rsidRDefault="00E76CE0" w:rsidP="007B74B2">
      <w:pPr>
        <w:tabs>
          <w:tab w:val="left" w:pos="1806"/>
        </w:tabs>
        <w:rPr>
          <w:color w:val="FF0000"/>
        </w:rPr>
      </w:pPr>
      <w:r>
        <w:rPr>
          <w:sz w:val="28"/>
          <w:szCs w:val="28"/>
        </w:rPr>
        <w:t>по управлению социальной сферой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Е.В. Софьина</w:t>
      </w:r>
    </w:p>
    <w:p w:rsidR="00E76CE0" w:rsidRDefault="00E76CE0" w:rsidP="007B74B2">
      <w:pPr>
        <w:jc w:val="both"/>
      </w:pPr>
    </w:p>
    <w:p w:rsidR="00E76CE0" w:rsidRDefault="00E76CE0" w:rsidP="007B74B2">
      <w:pPr>
        <w:jc w:val="both"/>
      </w:pPr>
    </w:p>
    <w:p w:rsidR="00E76CE0" w:rsidRDefault="00E76CE0" w:rsidP="007B74B2"/>
    <w:p w:rsidR="00E76CE0" w:rsidRDefault="00E76CE0" w:rsidP="007B74B2"/>
    <w:p w:rsidR="00E76CE0" w:rsidRDefault="00E76CE0" w:rsidP="007B74B2"/>
    <w:p w:rsidR="00E76CE0" w:rsidRDefault="00E76CE0" w:rsidP="007B74B2"/>
    <w:p w:rsidR="00E76CE0" w:rsidRDefault="00E76CE0"/>
    <w:sectPr w:rsidR="00E76CE0" w:rsidSect="0058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DE"/>
    <w:multiLevelType w:val="hybridMultilevel"/>
    <w:tmpl w:val="54FCA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67275D"/>
    <w:multiLevelType w:val="hybridMultilevel"/>
    <w:tmpl w:val="C8782FE6"/>
    <w:lvl w:ilvl="0" w:tplc="D0D4CD9A">
      <w:start w:val="1"/>
      <w:numFmt w:val="decimal"/>
      <w:lvlText w:val="%1)"/>
      <w:lvlJc w:val="left"/>
      <w:pPr>
        <w:tabs>
          <w:tab w:val="num" w:pos="-3"/>
        </w:tabs>
        <w:ind w:firstLine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A5D6840"/>
    <w:multiLevelType w:val="hybridMultilevel"/>
    <w:tmpl w:val="E746E498"/>
    <w:lvl w:ilvl="0" w:tplc="720815DA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5ECACDEE">
      <w:start w:val="10"/>
      <w:numFmt w:val="decimal"/>
      <w:lvlText w:val="%2."/>
      <w:lvlJc w:val="left"/>
      <w:pPr>
        <w:tabs>
          <w:tab w:val="num" w:pos="757"/>
        </w:tabs>
        <w:ind w:firstLine="397"/>
      </w:pPr>
      <w:rPr>
        <w:rFonts w:cs="Times New Roman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7901D6"/>
    <w:multiLevelType w:val="hybridMultilevel"/>
    <w:tmpl w:val="514AE416"/>
    <w:lvl w:ilvl="0" w:tplc="A35228F4">
      <w:start w:val="1"/>
      <w:numFmt w:val="decimal"/>
      <w:lvlText w:val="%1)"/>
      <w:lvlJc w:val="left"/>
      <w:pPr>
        <w:tabs>
          <w:tab w:val="num" w:pos="580"/>
        </w:tabs>
        <w:ind w:firstLine="340"/>
      </w:pPr>
      <w:rPr>
        <w:rFonts w:cs="Times New Roman"/>
        <w:b w:val="0"/>
        <w:b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460310"/>
    <w:multiLevelType w:val="hybridMultilevel"/>
    <w:tmpl w:val="454A7EF8"/>
    <w:lvl w:ilvl="0" w:tplc="4C46A438">
      <w:start w:val="1"/>
      <w:numFmt w:val="decimal"/>
      <w:lvlText w:val="%1."/>
      <w:lvlJc w:val="left"/>
      <w:pPr>
        <w:tabs>
          <w:tab w:val="num" w:pos="900"/>
        </w:tabs>
        <w:ind w:left="100" w:firstLine="44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B2"/>
    <w:rsid w:val="00120CC7"/>
    <w:rsid w:val="00130BF9"/>
    <w:rsid w:val="001548EA"/>
    <w:rsid w:val="002E552F"/>
    <w:rsid w:val="003D00FA"/>
    <w:rsid w:val="00580243"/>
    <w:rsid w:val="005E6E74"/>
    <w:rsid w:val="00656DF1"/>
    <w:rsid w:val="007B74B2"/>
    <w:rsid w:val="00BA44DA"/>
    <w:rsid w:val="00BE35BB"/>
    <w:rsid w:val="00D22F63"/>
    <w:rsid w:val="00DF02D8"/>
    <w:rsid w:val="00E7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4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2"/>
    <w:pPr>
      <w:keepNext/>
      <w:jc w:val="center"/>
      <w:outlineLvl w:val="1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74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4B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74B2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74B2"/>
    <w:rPr>
      <w:rFonts w:ascii="Times New Roman" w:hAnsi="Times New Roman" w:cs="Times New Roman"/>
      <w:b/>
      <w:bCs/>
      <w:lang w:eastAsia="ru-RU"/>
    </w:rPr>
  </w:style>
  <w:style w:type="character" w:styleId="Hyperlink">
    <w:name w:val="Hyperlink"/>
    <w:basedOn w:val="DefaultParagraphFont"/>
    <w:uiPriority w:val="99"/>
    <w:semiHidden/>
    <w:rsid w:val="007B74B2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B74B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B74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74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B74B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Название Знак"/>
    <w:basedOn w:val="DefaultParagraphFont"/>
    <w:link w:val="Title"/>
    <w:uiPriority w:val="99"/>
    <w:locked/>
    <w:rsid w:val="007B74B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rsid w:val="007B74B2"/>
    <w:pPr>
      <w:tabs>
        <w:tab w:val="left" w:pos="9072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Знак"/>
    <w:basedOn w:val="DefaultParagraphFont"/>
    <w:link w:val="BodyText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B7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B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B74B2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74B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sid w:val="007B74B2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B7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4B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4B2"/>
    <w:rPr>
      <w:rFonts w:ascii="Tahoma" w:hAnsi="Tahoma" w:cs="Tahoma"/>
      <w:sz w:val="16"/>
      <w:szCs w:val="16"/>
      <w:lang w:eastAsia="ru-RU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locked/>
    <w:rsid w:val="007B74B2"/>
    <w:rPr>
      <w:rFonts w:ascii="Tahoma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Normal"/>
    <w:uiPriority w:val="99"/>
    <w:rsid w:val="007B74B2"/>
    <w:rPr>
      <w:rFonts w:ascii="Verdana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basedOn w:val="DefaultParagraphFont"/>
    <w:link w:val="ConsNormal0"/>
    <w:uiPriority w:val="99"/>
    <w:locked/>
    <w:rsid w:val="007B74B2"/>
    <w:rPr>
      <w:rFonts w:ascii="Arial" w:hAnsi="Arial" w:cs="Arial"/>
      <w:kern w:val="2"/>
      <w:sz w:val="18"/>
      <w:szCs w:val="18"/>
      <w:lang w:val="ru-RU" w:eastAsia="zh-CN" w:bidi="ar-SA"/>
    </w:rPr>
  </w:style>
  <w:style w:type="paragraph" w:customStyle="1" w:styleId="ConsNormal0">
    <w:name w:val="ConsNormal"/>
    <w:link w:val="ConsNormal"/>
    <w:uiPriority w:val="99"/>
    <w:rsid w:val="007B74B2"/>
    <w:pPr>
      <w:widowControl w:val="0"/>
      <w:tabs>
        <w:tab w:val="left" w:pos="708"/>
      </w:tabs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a4">
    <w:name w:val="Знак Знак Знак"/>
    <w:basedOn w:val="Normal"/>
    <w:uiPriority w:val="99"/>
    <w:rsid w:val="007B74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Normal"/>
    <w:uiPriority w:val="99"/>
    <w:rsid w:val="007B74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3432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43</Pages>
  <Words>10104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livanova</dc:creator>
  <cp:keywords/>
  <dc:description/>
  <cp:lastModifiedBy>sviridova</cp:lastModifiedBy>
  <cp:revision>2</cp:revision>
  <dcterms:created xsi:type="dcterms:W3CDTF">2014-04-10T00:55:00Z</dcterms:created>
  <dcterms:modified xsi:type="dcterms:W3CDTF">2014-04-10T00:55:00Z</dcterms:modified>
</cp:coreProperties>
</file>