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A1" w:rsidRDefault="008E60A1" w:rsidP="008E60A1">
      <w:pPr>
        <w:jc w:val="center"/>
      </w:pPr>
      <w:r>
        <w:t>Российская Федерация</w:t>
      </w:r>
    </w:p>
    <w:p w:rsidR="008E60A1" w:rsidRDefault="008E60A1" w:rsidP="008E60A1">
      <w:pPr>
        <w:jc w:val="center"/>
      </w:pPr>
      <w:r>
        <w:t>Иркутская область</w:t>
      </w:r>
    </w:p>
    <w:p w:rsidR="008E60A1" w:rsidRDefault="008E60A1" w:rsidP="008E60A1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8E60A1" w:rsidRDefault="008E60A1" w:rsidP="008E60A1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8E60A1" w:rsidRDefault="008E60A1" w:rsidP="008E60A1">
      <w:pPr>
        <w:rPr>
          <w:sz w:val="8"/>
          <w:szCs w:val="8"/>
        </w:rPr>
      </w:pPr>
    </w:p>
    <w:p w:rsidR="008E60A1" w:rsidRDefault="008E60A1" w:rsidP="008E60A1">
      <w:pPr>
        <w:rPr>
          <w:sz w:val="16"/>
          <w:szCs w:val="16"/>
        </w:rPr>
      </w:pPr>
    </w:p>
    <w:p w:rsidR="008E60A1" w:rsidRDefault="008E60A1" w:rsidP="008E60A1">
      <w:pPr>
        <w:rPr>
          <w:sz w:val="8"/>
          <w:szCs w:val="8"/>
        </w:rPr>
      </w:pPr>
    </w:p>
    <w:p w:rsidR="008E60A1" w:rsidRPr="006E1FFC" w:rsidRDefault="006E1FFC" w:rsidP="006E1FFC">
      <w:pPr>
        <w:jc w:val="center"/>
        <w:rPr>
          <w:b/>
          <w:sz w:val="28"/>
          <w:szCs w:val="28"/>
        </w:rPr>
      </w:pPr>
      <w:r w:rsidRPr="006E1FF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08 </w:t>
      </w:r>
      <w:r>
        <w:rPr>
          <w:b/>
          <w:sz w:val="28"/>
          <w:szCs w:val="28"/>
        </w:rPr>
        <w:t xml:space="preserve">июля 2016 года </w:t>
      </w:r>
      <w:r w:rsidRPr="006E1FF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177-па</w:t>
      </w:r>
      <w:bookmarkStart w:id="0" w:name="_GoBack"/>
      <w:bookmarkEnd w:id="0"/>
    </w:p>
    <w:p w:rsidR="008E60A1" w:rsidRPr="006E1FFC" w:rsidRDefault="008E60A1" w:rsidP="006E1FFC">
      <w:pPr>
        <w:jc w:val="center"/>
        <w:rPr>
          <w:b/>
        </w:rPr>
      </w:pPr>
    </w:p>
    <w:p w:rsidR="008E60A1" w:rsidRPr="006E1FFC" w:rsidRDefault="006E1FFC" w:rsidP="006E1FFC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1F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</w:t>
      </w:r>
      <w:proofErr w:type="gramStart"/>
      <w:r w:rsidRPr="006E1FFC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МУНИЦИПАЛЬНУЮ</w:t>
      </w:r>
      <w:proofErr w:type="gramEnd"/>
    </w:p>
    <w:p w:rsidR="008E60A1" w:rsidRPr="006E1FFC" w:rsidRDefault="006E1FFC" w:rsidP="006E1FFC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1F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ПРОГРАММУ «СОВЕРШЕНСТВОВАНИЕ СФЕРЫ ОБРАЗОВАНИЯ НА ТЕРРИТОРИИ ШЕЛЕХОВСКОГО РАЙОНА» НА </w:t>
      </w:r>
      <w:r w:rsidRPr="006E1FFC">
        <w:rPr>
          <w:rFonts w:ascii="Times New Roman" w:hAnsi="Times New Roman" w:cs="Times New Roman"/>
          <w:b/>
          <w:color w:val="auto"/>
          <w:sz w:val="28"/>
          <w:szCs w:val="28"/>
        </w:rPr>
        <w:br/>
        <w:t>2015-2017 ГОДЫ</w:t>
      </w:r>
    </w:p>
    <w:p w:rsidR="008E60A1" w:rsidRDefault="008E60A1" w:rsidP="006E1FFC">
      <w:pPr>
        <w:pStyle w:val="ab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E60A1" w:rsidRDefault="008E60A1" w:rsidP="008E60A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связи с корректировкой объемов финансирования</w:t>
      </w:r>
      <w:r>
        <w:rPr>
          <w:color w:val="000000"/>
          <w:sz w:val="28"/>
          <w:szCs w:val="28"/>
        </w:rPr>
        <w:t xml:space="preserve"> на проведение мероприятий по реализации муниципальной программы «Совершенствование сферы образования на территории Шелеховского района» на 2015-2017 годы в 2016 году, руководствуясь </w:t>
      </w:r>
      <w:r>
        <w:rPr>
          <w:sz w:val="28"/>
          <w:szCs w:val="28"/>
        </w:rPr>
        <w:t>ст. 7, п. 11 ч. 1 ст. 15, ст.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Порядка разработки, утверждения и реализации муниципальных и ведомственных целевых программ Шелеховского района»,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30, 31, 34, 35 Устава Шелеховского района, Администрация Шелеховского муниципального района</w:t>
      </w:r>
    </w:p>
    <w:p w:rsidR="008E60A1" w:rsidRDefault="008E60A1" w:rsidP="008E60A1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:rsidR="008E60A1" w:rsidRDefault="008E60A1" w:rsidP="008E60A1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7"/>
          <w:szCs w:val="27"/>
        </w:rPr>
      </w:pPr>
      <w:r>
        <w:rPr>
          <w:rFonts w:ascii="Times New Roman" w:hAnsi="Times New Roman" w:cs="Times New Roman"/>
          <w:color w:val="auto"/>
          <w:spacing w:val="80"/>
          <w:sz w:val="27"/>
          <w:szCs w:val="27"/>
        </w:rPr>
        <w:t>ПОСТАНОВЛЯЕТ:</w:t>
      </w:r>
    </w:p>
    <w:p w:rsidR="008E60A1" w:rsidRDefault="008E60A1" w:rsidP="008E60A1">
      <w:pPr>
        <w:jc w:val="both"/>
        <w:rPr>
          <w:sz w:val="27"/>
          <w:szCs w:val="27"/>
        </w:rPr>
      </w:pPr>
    </w:p>
    <w:p w:rsidR="008E60A1" w:rsidRDefault="008E60A1" w:rsidP="008E60A1">
      <w:pPr>
        <w:numPr>
          <w:ilvl w:val="0"/>
          <w:numId w:val="2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«Совершенствование сферы образования на территории Шелеховского района» на 2015-2017 годы», утвержденную постановлением Администрации Шелеховского муниципального района от 19.12.2014 № 1388-па «Об утверждении муниципальной программы «Совершенствование сферы образования на территории Шелеховского района» на 2015-2017 годы» (далее – Программа), следующие изменения:</w:t>
      </w:r>
    </w:p>
    <w:p w:rsidR="008E60A1" w:rsidRDefault="008E60A1" w:rsidP="008E60A1">
      <w:pPr>
        <w:numPr>
          <w:ilvl w:val="0"/>
          <w:numId w:val="4"/>
        </w:numPr>
        <w:tabs>
          <w:tab w:val="left" w:pos="900"/>
          <w:tab w:val="left" w:pos="108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строку «Ресурсное обеспечение Программы. Объемы и источники финансирования» Раздела 1 «Паспорт Программы» изложить в следующей редакции:</w:t>
      </w:r>
    </w:p>
    <w:p w:rsidR="008E60A1" w:rsidRDefault="008E60A1" w:rsidP="008E60A1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560"/>
      </w:tblGrid>
      <w:tr w:rsidR="008E60A1" w:rsidTr="008E60A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a4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Ресурсное обеспечение Программы.</w:t>
            </w:r>
          </w:p>
          <w:p w:rsidR="008E60A1" w:rsidRDefault="008E60A1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auto"/>
              </w:rPr>
              <w:t xml:space="preserve">Объемы и источники финансирования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 Общий объем финансирования меропри</w:t>
            </w:r>
            <w:r w:rsidR="009B6679">
              <w:t>ятий Пр</w:t>
            </w:r>
            <w:r w:rsidR="00920649">
              <w:t>ограммы составляет: 2 619 825,27</w:t>
            </w:r>
            <w:r>
              <w:t xml:space="preserve"> тыс. рублей, из них: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о</w:t>
            </w:r>
            <w:r w:rsidR="00920649">
              <w:t>бластного бюджета – 1 913 194, 8</w:t>
            </w:r>
            <w:r>
              <w:t>0тыс.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местного бюджета –  677 546,13 тыс. рублей, 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внебюджетных источников – </w:t>
            </w:r>
            <w:r w:rsidR="009B6679">
              <w:t>29 084,34</w:t>
            </w:r>
            <w:r>
              <w:t xml:space="preserve"> тыс. рублей.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в том числе по годам: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областного бюджета:  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589 035,50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</w:t>
            </w:r>
            <w:r w:rsidR="00920649">
              <w:t>713 550,10</w:t>
            </w:r>
            <w:r>
              <w:t xml:space="preserve">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2017 год – 610 609,20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местного бюджета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lastRenderedPageBreak/>
              <w:t>2015 год – 216 807,30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2016 год – 227 463,18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2017 год – 233 275,65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внебюджетных источников: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9 046,48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</w:t>
            </w:r>
            <w:r w:rsidR="009B6679">
              <w:t>9 566,52</w:t>
            </w:r>
            <w:r>
              <w:t xml:space="preserve">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2017 год – 10 471,34 тыс. рублей </w:t>
            </w:r>
          </w:p>
        </w:tc>
      </w:tr>
    </w:tbl>
    <w:p w:rsidR="008E60A1" w:rsidRDefault="008E60A1" w:rsidP="008E60A1">
      <w:pPr>
        <w:tabs>
          <w:tab w:val="left" w:pos="825"/>
        </w:tabs>
        <w:autoSpaceDE w:val="0"/>
        <w:autoSpaceDN w:val="0"/>
        <w:adjustRightInd w:val="0"/>
        <w:ind w:firstLine="539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»;</w:t>
      </w:r>
    </w:p>
    <w:p w:rsidR="008E60A1" w:rsidRDefault="008E60A1" w:rsidP="008E60A1">
      <w:pPr>
        <w:tabs>
          <w:tab w:val="left" w:pos="825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 в Разделе 4 «</w:t>
      </w:r>
      <w:r>
        <w:rPr>
          <w:bCs/>
          <w:sz w:val="28"/>
          <w:szCs w:val="28"/>
        </w:rPr>
        <w:t>Перечень и описание программных мероприятий, обоснование ресурсного обеспечения Программы, сроки и этапы ее реализации, объемы финансирования, целевые индикаторы, показатели результативности реализации Программы»:</w:t>
      </w:r>
    </w:p>
    <w:p w:rsidR="008E60A1" w:rsidRPr="00D02518" w:rsidRDefault="008E60A1" w:rsidP="008E60A1">
      <w:pPr>
        <w:tabs>
          <w:tab w:val="left" w:pos="900"/>
          <w:tab w:val="left" w:pos="1080"/>
        </w:tabs>
        <w:ind w:firstLine="851"/>
        <w:jc w:val="both"/>
        <w:rPr>
          <w:sz w:val="28"/>
          <w:szCs w:val="28"/>
        </w:rPr>
      </w:pPr>
      <w:r w:rsidRPr="00D02518">
        <w:rPr>
          <w:sz w:val="28"/>
          <w:szCs w:val="28"/>
        </w:rPr>
        <w:t>а) цифры «</w:t>
      </w:r>
      <w:r w:rsidR="00920649">
        <w:rPr>
          <w:sz w:val="28"/>
          <w:szCs w:val="28"/>
        </w:rPr>
        <w:t>2 593 117,47</w:t>
      </w:r>
      <w:r w:rsidRPr="00D02518">
        <w:rPr>
          <w:sz w:val="28"/>
          <w:szCs w:val="28"/>
        </w:rPr>
        <w:t>» заменить цифрами «</w:t>
      </w:r>
      <w:r w:rsidR="00920649">
        <w:rPr>
          <w:sz w:val="28"/>
          <w:szCs w:val="28"/>
        </w:rPr>
        <w:t>2 619 825,27</w:t>
      </w:r>
      <w:r w:rsidRPr="00D02518">
        <w:rPr>
          <w:sz w:val="28"/>
          <w:szCs w:val="28"/>
        </w:rPr>
        <w:t>»;</w:t>
      </w:r>
    </w:p>
    <w:p w:rsidR="008E60A1" w:rsidRDefault="00D02518" w:rsidP="008E60A1">
      <w:pPr>
        <w:tabs>
          <w:tab w:val="left" w:pos="900"/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E60A1">
        <w:rPr>
          <w:sz w:val="28"/>
          <w:szCs w:val="28"/>
        </w:rPr>
        <w:t>) цифры «</w:t>
      </w:r>
      <w:r w:rsidR="00920649" w:rsidRPr="00920649">
        <w:rPr>
          <w:sz w:val="28"/>
          <w:szCs w:val="28"/>
        </w:rPr>
        <w:t>1 886 487,00</w:t>
      </w:r>
      <w:r w:rsidR="008E60A1">
        <w:rPr>
          <w:sz w:val="28"/>
          <w:szCs w:val="28"/>
        </w:rPr>
        <w:t>»  заменить цифрами «</w:t>
      </w:r>
      <w:r w:rsidR="00920649">
        <w:rPr>
          <w:sz w:val="28"/>
          <w:szCs w:val="28"/>
        </w:rPr>
        <w:t>1 913 194,80</w:t>
      </w:r>
      <w:r w:rsidR="008E60A1">
        <w:rPr>
          <w:sz w:val="28"/>
          <w:szCs w:val="28"/>
        </w:rPr>
        <w:t>»;</w:t>
      </w:r>
    </w:p>
    <w:p w:rsidR="009B6679" w:rsidRDefault="009B6679" w:rsidP="009B6679">
      <w:pPr>
        <w:tabs>
          <w:tab w:val="left" w:pos="900"/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цифры «</w:t>
      </w:r>
      <w:r w:rsidR="00920649" w:rsidRPr="00920649">
        <w:rPr>
          <w:sz w:val="28"/>
          <w:szCs w:val="28"/>
        </w:rPr>
        <w:t>686 842,30</w:t>
      </w:r>
      <w:r>
        <w:rPr>
          <w:sz w:val="28"/>
          <w:szCs w:val="28"/>
        </w:rPr>
        <w:t>»  заменить цифрами «</w:t>
      </w:r>
      <w:r w:rsidR="00920649">
        <w:rPr>
          <w:sz w:val="28"/>
          <w:szCs w:val="28"/>
        </w:rPr>
        <w:t>713 550,10</w:t>
      </w:r>
      <w:r>
        <w:rPr>
          <w:sz w:val="28"/>
          <w:szCs w:val="28"/>
        </w:rPr>
        <w:t>»;</w:t>
      </w:r>
    </w:p>
    <w:p w:rsidR="008E60A1" w:rsidRDefault="00D02518" w:rsidP="009B667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42581C">
        <w:rPr>
          <w:sz w:val="28"/>
          <w:szCs w:val="28"/>
        </w:rPr>
        <w:t xml:space="preserve">3) </w:t>
      </w:r>
      <w:r w:rsidR="008E60A1">
        <w:rPr>
          <w:sz w:val="28"/>
          <w:szCs w:val="28"/>
        </w:rPr>
        <w:t>таблицу 1 «Перечень мероприятий Программы» Приложения 1 к Программе изложить в следующей редакции:</w:t>
      </w:r>
    </w:p>
    <w:p w:rsidR="008E60A1" w:rsidRDefault="008E60A1" w:rsidP="008E60A1">
      <w:pPr>
        <w:tabs>
          <w:tab w:val="num" w:pos="720"/>
          <w:tab w:val="left" w:pos="900"/>
        </w:tabs>
        <w:ind w:left="357" w:firstLine="851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851"/>
          <w:tab w:val="left" w:pos="900"/>
        </w:tabs>
        <w:ind w:left="357" w:firstLine="851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720"/>
          <w:tab w:val="left" w:pos="900"/>
        </w:tabs>
        <w:ind w:left="357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720"/>
          <w:tab w:val="left" w:pos="900"/>
        </w:tabs>
        <w:ind w:left="357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720"/>
          <w:tab w:val="left" w:pos="900"/>
        </w:tabs>
        <w:ind w:left="357"/>
        <w:jc w:val="both"/>
        <w:rPr>
          <w:sz w:val="28"/>
          <w:szCs w:val="28"/>
        </w:rPr>
      </w:pPr>
    </w:p>
    <w:p w:rsidR="008E60A1" w:rsidRDefault="008E60A1" w:rsidP="008E60A1">
      <w:pPr>
        <w:rPr>
          <w:sz w:val="28"/>
          <w:szCs w:val="28"/>
        </w:rPr>
        <w:sectPr w:rsidR="008E60A1">
          <w:pgSz w:w="11906" w:h="16838"/>
          <w:pgMar w:top="1276" w:right="707" w:bottom="993" w:left="1418" w:header="709" w:footer="709" w:gutter="0"/>
          <w:cols w:space="720"/>
        </w:sectPr>
      </w:pPr>
    </w:p>
    <w:p w:rsidR="008E60A1" w:rsidRDefault="008E60A1" w:rsidP="008E60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270"/>
        <w:gridCol w:w="1418"/>
        <w:gridCol w:w="1843"/>
        <w:gridCol w:w="1842"/>
        <w:gridCol w:w="1701"/>
        <w:gridCol w:w="1560"/>
        <w:gridCol w:w="1417"/>
        <w:gridCol w:w="1986"/>
        <w:gridCol w:w="992"/>
      </w:tblGrid>
      <w:tr w:rsidR="008E60A1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№</w:t>
            </w:r>
          </w:p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Цель, задачи,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proofErr w:type="gramStart"/>
            <w:r>
              <w:t>Испол-нитель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мероп-риятия</w:t>
            </w:r>
            <w:proofErr w:type="spellEnd"/>
            <w:r>
              <w:t xml:space="preserve"> </w:t>
            </w:r>
            <w:proofErr w:type="spellStart"/>
            <w:r>
              <w:t>Прог-раммы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Срок реализации </w:t>
            </w:r>
            <w:proofErr w:type="spellStart"/>
            <w:proofErr w:type="gramStart"/>
            <w:r>
              <w:t>мероприя-тий</w:t>
            </w:r>
            <w:proofErr w:type="spellEnd"/>
            <w:proofErr w:type="gramEnd"/>
            <w:r>
              <w:t xml:space="preserve"> Программы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Объем финансирования, тыс. руб.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Целевые индикаторы, показатели результативности реализации Программы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Финансовые средства, всего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в том числе: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proofErr w:type="gramStart"/>
            <w:r>
              <w:t>Плано</w:t>
            </w:r>
            <w:proofErr w:type="spellEnd"/>
            <w:r>
              <w:t>-вое</w:t>
            </w:r>
            <w:proofErr w:type="gramEnd"/>
            <w:r>
              <w:t xml:space="preserve"> </w:t>
            </w:r>
            <w:proofErr w:type="spellStart"/>
            <w:r>
              <w:t>значе-ние</w:t>
            </w:r>
            <w:proofErr w:type="spellEnd"/>
            <w:r>
              <w:t xml:space="preserve"> (%)</w:t>
            </w:r>
          </w:p>
        </w:tc>
      </w:tr>
      <w:tr w:rsidR="008E60A1" w:rsidTr="00D02518">
        <w:trPr>
          <w:trHeight w:val="65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</w:tr>
      <w:tr w:rsidR="008E60A1" w:rsidTr="00D02518">
        <w:trPr>
          <w:trHeight w:val="3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</w:p>
        </w:tc>
      </w:tr>
      <w:tr w:rsidR="00920649" w:rsidTr="0092064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49" w:rsidRDefault="00920649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ЦЕЛЬ. Повышение доступности качественного образования, обеспечение его соответствия потребностям социально-экономического развития общества и каждого гражданина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9" w:rsidRDefault="00920649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,</w:t>
            </w:r>
          </w:p>
          <w:p w:rsidR="00920649" w:rsidRDefault="00920649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ОО, ЦБМУ,</w:t>
            </w:r>
          </w:p>
          <w:p w:rsidR="00920649" w:rsidRDefault="00920649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УМИ,</w:t>
            </w:r>
          </w:p>
          <w:p w:rsidR="00920649" w:rsidRDefault="00920649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ИМОЦ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920649" w:rsidRDefault="009206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2015-2017 годы,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2 619 825,27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1 913 194,80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677 546,13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29 084,34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920649" w:rsidTr="00920649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rPr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rPr>
                <w:b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920649" w:rsidRDefault="009206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814 889,28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589 035,50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216 807,30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920649" w:rsidTr="00920649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rPr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rPr>
                <w:b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920649" w:rsidRDefault="009206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950 579,80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713 550,10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227 463,18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9 566,52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920649" w:rsidTr="00920649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rPr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rPr>
                <w:b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920649" w:rsidRDefault="009206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9" w:rsidRDefault="00920649" w:rsidP="009206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854 356,19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9" w:rsidRDefault="00920649" w:rsidP="009206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610 609,20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9" w:rsidRDefault="00920649" w:rsidP="009206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233 275,65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9" w:rsidRDefault="00920649" w:rsidP="009206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920649" w:rsidTr="0092064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49" w:rsidRDefault="00920649">
            <w:pPr>
              <w:widowControl w:val="0"/>
              <w:tabs>
                <w:tab w:val="left" w:pos="317"/>
                <w:tab w:val="left" w:pos="372"/>
                <w:tab w:val="left" w:pos="459"/>
              </w:tabs>
              <w:jc w:val="both"/>
              <w:outlineLvl w:val="4"/>
            </w:pPr>
            <w:r>
              <w:t>Задача 1. Обеспечение инновационного характера базового образования</w:t>
            </w:r>
          </w:p>
          <w:p w:rsidR="00920649" w:rsidRDefault="00920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9" w:rsidRDefault="00920649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920649" w:rsidRDefault="00920649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920649" w:rsidRDefault="00920649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9" w:rsidRDefault="00920649" w:rsidP="00920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2 490 905,05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9" w:rsidRDefault="00920649" w:rsidP="00920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1 810 321,40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9" w:rsidRDefault="00920649" w:rsidP="00920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651 499,31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9" w:rsidRDefault="00920649" w:rsidP="00920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29 084,34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образовательных организаций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 среднемесячной заработной плате в Иркутской области – 100% к концу 2017 года;</w:t>
            </w:r>
          </w:p>
          <w:p w:rsidR="00920649" w:rsidRDefault="00920649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дошкольного образования к среднемесячной заработной плате в общем образовании Иркутской области – 100% к концу 2017 года;</w:t>
            </w:r>
          </w:p>
          <w:p w:rsidR="00920649" w:rsidRDefault="00920649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педагогов организаций дополнительного образования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среднемесячной заработной плате в экономике Иркутской области – 100% к концу 2017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>
              <w:rPr>
                <w:i/>
              </w:rPr>
              <w:lastRenderedPageBreak/>
              <w:t>100</w:t>
            </w:r>
          </w:p>
        </w:tc>
      </w:tr>
      <w:tr w:rsidR="00920649" w:rsidTr="00920649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920649" w:rsidRDefault="00920649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9" w:rsidRDefault="00920649" w:rsidP="00920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810 586,44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9" w:rsidRDefault="00920649" w:rsidP="00920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589 035,50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9" w:rsidRDefault="00920649" w:rsidP="00920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212 504,46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9" w:rsidRDefault="00920649" w:rsidP="00920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920649" w:rsidTr="00920649">
        <w:trPr>
          <w:trHeight w:val="9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920649" w:rsidRDefault="00920649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9" w:rsidRDefault="00920649" w:rsidP="00920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834 428,86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9" w:rsidRDefault="00920649" w:rsidP="00920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610 676,70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9" w:rsidRDefault="00920649" w:rsidP="00920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214 185,64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9" w:rsidRDefault="00920649" w:rsidP="00920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9 566,52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920649" w:rsidTr="00920649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920649" w:rsidRDefault="00920649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9" w:rsidRDefault="00920649" w:rsidP="00920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845 889,75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9" w:rsidRDefault="00920649" w:rsidP="00920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610 609,20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9" w:rsidRDefault="00920649" w:rsidP="00920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224 809,21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9" w:rsidRDefault="00920649" w:rsidP="00920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49" w:rsidRDefault="009206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AB7E30" w:rsidTr="00AB7E30">
        <w:trPr>
          <w:trHeight w:val="32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>
            <w:pPr>
              <w:widowControl w:val="0"/>
              <w:jc w:val="both"/>
            </w:pPr>
            <w:r>
              <w:t>Мероприятие 1. Организация предоставления доступного и качественного образования в муниципальных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AB7E30" w:rsidRDefault="00AB7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B7E30" w:rsidRDefault="00AB7E30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2 418 772,98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1 810 198,86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579 489,78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29 084,34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Иркутской области – 100% к концу 2017 года;</w:t>
            </w:r>
          </w:p>
          <w:p w:rsidR="00AB7E30" w:rsidRDefault="00AB7E30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к среднемесячной заработной плате в общем образовании Иркутской области – 100% к концу 2017 года;</w:t>
            </w:r>
          </w:p>
          <w:p w:rsidR="00AB7E30" w:rsidRDefault="00AB7E30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педагогов организаций дополнительного образования к среднемесячной заработной плате в экономике Иркутской области – 100% к концу 2017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100</w:t>
            </w:r>
          </w:p>
        </w:tc>
      </w:tr>
      <w:tr w:rsidR="00AB7E30" w:rsidTr="00AB7E30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B7E30" w:rsidRDefault="00AB7E30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786 321,92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588 912,96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188 362,48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AB7E30" w:rsidTr="00AB7E30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B7E30" w:rsidRDefault="00AB7E30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809 775,82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610 676,70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189 532,60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9 566,52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AB7E30" w:rsidTr="00AB7E30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B7E30" w:rsidRDefault="00AB7E30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822 675,24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610 609,20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201 594,70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Мероприятие 2.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color w:val="FF0000"/>
                <w:highlight w:val="yellow"/>
              </w:rPr>
            </w:pPr>
            <w:r>
              <w:t>Повышение качества выполнения муниципальных функций в сфере образования  МКУ «ИМОЦ»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МКУ «ИМОЦ»,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47 719,52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47 599,56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</w:t>
            </w:r>
            <w:r>
              <w:lastRenderedPageBreak/>
              <w:t>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80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78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8E60A1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Мероприятие 3.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Повышение качества выполнения муниципальных функций в сфере образования управлением образования, молодежной политики и 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both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24 412,55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24 409,98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Повышение качества выполнения муниципальных функций в сфере образования управлением образования, молодежной политики и спорта до 40%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8 094,72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8 092,15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33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36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40</w:t>
            </w:r>
          </w:p>
        </w:tc>
      </w:tr>
      <w:tr w:rsidR="00D02518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pStyle w:val="ConsPlusCel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Модернизация институтов системы образования как инструментов социального развития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УМИ,</w:t>
            </w:r>
          </w:p>
          <w:p w:rsidR="00D02518" w:rsidRDefault="00D0251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128 920,22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102 873,40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26 046,82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D02518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</w:t>
            </w:r>
          </w:p>
        </w:tc>
      </w:tr>
      <w:tr w:rsidR="00D02518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116 150,94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102 873,40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13 277,54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78</w:t>
            </w:r>
          </w:p>
        </w:tc>
      </w:tr>
      <w:tr w:rsidR="00D02518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8 466,44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8 466,44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8E60A1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tabs>
                <w:tab w:val="left" w:pos="183"/>
              </w:tabs>
              <w:jc w:val="both"/>
            </w:pPr>
            <w:r>
              <w:t>Мероприятие 1.</w:t>
            </w:r>
          </w:p>
          <w:p w:rsidR="008E60A1" w:rsidRDefault="008E60A1">
            <w:pPr>
              <w:widowControl w:val="0"/>
              <w:tabs>
                <w:tab w:val="left" w:pos="183"/>
              </w:tabs>
              <w:jc w:val="both"/>
            </w:pPr>
            <w:r>
              <w:t>Обеспечение детей дошкольного возраста местами в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УМИ, 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A1" w:rsidRDefault="008E60A1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в возрасте от 2 до 7 лет дошкольным образованием до 75% к  концу 2017 года</w:t>
            </w:r>
          </w:p>
          <w:p w:rsidR="008E60A1" w:rsidRDefault="008E60A1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75,0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70,8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71,4</w:t>
            </w:r>
          </w:p>
        </w:tc>
      </w:tr>
      <w:tr w:rsidR="008E60A1" w:rsidTr="00D02518">
        <w:trPr>
          <w:trHeight w:val="54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75,0</w:t>
            </w:r>
          </w:p>
        </w:tc>
      </w:tr>
      <w:tr w:rsidR="002E19E8" w:rsidTr="002E19E8">
        <w:trPr>
          <w:trHeight w:val="5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>
            <w:pPr>
              <w:widowControl w:val="0"/>
              <w:tabs>
                <w:tab w:val="left" w:pos="183"/>
              </w:tabs>
              <w:jc w:val="both"/>
            </w:pPr>
            <w:r>
              <w:t>Мероприятие 2.</w:t>
            </w:r>
          </w:p>
          <w:p w:rsidR="002E19E8" w:rsidRDefault="002E19E8">
            <w:pPr>
              <w:widowControl w:val="0"/>
              <w:tabs>
                <w:tab w:val="left" w:pos="183"/>
              </w:tabs>
              <w:jc w:val="both"/>
            </w:pPr>
            <w:r>
              <w:t>Создание условий для осуществления медицинской деятельности в муниципальных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2E19E8" w:rsidRDefault="002E1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муниципальных образовательных организаций, в зданиях которых обеспечено медицинское обслуживание, включая наличие современных медицинских кабинетов с 61% в 2014 году до 95,375%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95,375</w:t>
            </w:r>
          </w:p>
        </w:tc>
      </w:tr>
      <w:tr w:rsidR="002E19E8" w:rsidTr="002E19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</w:pPr>
            <w:r>
              <w:t>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</w:pPr>
            <w: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70,375</w:t>
            </w:r>
          </w:p>
        </w:tc>
      </w:tr>
      <w:tr w:rsidR="002E19E8" w:rsidTr="002E19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82,875</w:t>
            </w:r>
          </w:p>
        </w:tc>
      </w:tr>
      <w:tr w:rsidR="002E19E8" w:rsidTr="002E19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95,375</w:t>
            </w:r>
          </w:p>
        </w:tc>
      </w:tr>
      <w:tr w:rsidR="002E19E8" w:rsidTr="002E19E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>
            <w:pPr>
              <w:widowControl w:val="0"/>
              <w:tabs>
                <w:tab w:val="left" w:pos="183"/>
              </w:tabs>
              <w:jc w:val="both"/>
            </w:pPr>
            <w:r>
              <w:t>Мероприятие 3. Развитие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2E19E8" w:rsidRDefault="002E19E8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18 087,30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3 172,70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образовательных организаций Шелеховского района, прошедших выборочный капитальный ремонт, от общего количества образовательных организаций Шелеховского района, с 21% до 44% к концу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44</w:t>
            </w:r>
          </w:p>
        </w:tc>
      </w:tr>
      <w:tr w:rsidR="002E19E8" w:rsidTr="002E19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28</w:t>
            </w:r>
          </w:p>
        </w:tc>
      </w:tr>
      <w:tr w:rsidR="002E19E8" w:rsidTr="002E19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20 043,50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18 087,30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1 956,20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38</w:t>
            </w:r>
          </w:p>
        </w:tc>
      </w:tr>
      <w:tr w:rsidR="002E19E8" w:rsidTr="002E19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44</w:t>
            </w:r>
          </w:p>
        </w:tc>
      </w:tr>
      <w:tr w:rsidR="008E60A1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tabs>
                <w:tab w:val="left" w:pos="183"/>
              </w:tabs>
              <w:jc w:val="both"/>
            </w:pPr>
            <w:r>
              <w:t>Мероприятие 4. Совершенствование организации питания в муниципальных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питание до 81% к концу 2017 года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81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81</w:t>
            </w:r>
          </w:p>
        </w:tc>
      </w:tr>
      <w:tr w:rsidR="008E60A1" w:rsidTr="00D02518">
        <w:trPr>
          <w:trHeight w:val="17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8E60A1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tabs>
                <w:tab w:val="left" w:pos="183"/>
              </w:tabs>
              <w:jc w:val="both"/>
            </w:pPr>
            <w:r>
              <w:t>Мероприятие 5. Обеспечение комплексной безопасности муниципальных образовательных организаций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3 674,42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3 674,42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образовательных организаций Шелеховского района, отвечающих требованиям пожарной и антитеррористической безопасности с 60% до 80%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60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8E60A1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безопасности школьных перевозок и равного доступа к качественному образованию обучающихся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5 101,20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5 101,20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школьных автобусов, соответствующих требованиям 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51160-98, с 61,53% в 2014 году до 100 %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2E19E8" w:rsidTr="002E19E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E8" w:rsidRDefault="002E19E8">
            <w:r>
              <w:t>1.2.7</w:t>
            </w:r>
          </w:p>
          <w:p w:rsidR="002E19E8" w:rsidRDefault="002E19E8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r>
              <w:t>Мероприятие 7. Приобретение зданий, пригодных для оказания услуг детям дошкольного возраста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  <w:proofErr w:type="spellStart"/>
            <w:r>
              <w:rPr>
                <w:spacing w:val="-2"/>
              </w:rPr>
              <w:t>УОМПиСУМИ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89 246,60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84 786,10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4 460,50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E8" w:rsidRDefault="002E19E8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охват дошкольным образованием детей в возрасте от 3 до 7 лет,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Большелугского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2E19E8" w:rsidTr="002E19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2E19E8" w:rsidTr="002E19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89 246,60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84 786,10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4 460,50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2E19E8" w:rsidTr="002E19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B7E30" w:rsidTr="00AB7E30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30" w:rsidRDefault="00AB7E30">
            <w:pPr>
              <w:pStyle w:val="a7"/>
              <w:ind w:left="120"/>
              <w:jc w:val="center"/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>
            <w:pPr>
              <w:pStyle w:val="a7"/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>
            <w:pPr>
              <w:pStyle w:val="a7"/>
              <w:rPr>
                <w:spacing w:val="-2"/>
              </w:rPr>
            </w:pPr>
            <w:proofErr w:type="spellStart"/>
            <w:r>
              <w:rPr>
                <w:spacing w:val="-2"/>
              </w:rPr>
              <w:t>УОМПиС</w:t>
            </w:r>
            <w:proofErr w:type="gramStart"/>
            <w:r>
              <w:rPr>
                <w:spacing w:val="-2"/>
              </w:rPr>
              <w:t>,У</w:t>
            </w:r>
            <w:proofErr w:type="gramEnd"/>
            <w:r>
              <w:rPr>
                <w:spacing w:val="-2"/>
              </w:rPr>
              <w:t>МИ</w:t>
            </w:r>
            <w:proofErr w:type="spellEnd"/>
            <w:r>
              <w:rPr>
                <w:spacing w:val="-2"/>
              </w:rPr>
              <w:t>,</w:t>
            </w:r>
          </w:p>
          <w:p w:rsidR="00AB7E30" w:rsidRDefault="00AB7E30">
            <w:pPr>
              <w:pStyle w:val="a7"/>
              <w:rPr>
                <w:spacing w:val="-2"/>
              </w:rPr>
            </w:pPr>
            <w:r>
              <w:rPr>
                <w:spacing w:val="-2"/>
              </w:rPr>
              <w:t>ИМОЦ,</w:t>
            </w:r>
          </w:p>
          <w:p w:rsidR="00AB7E30" w:rsidRDefault="00AB7E30">
            <w:pPr>
              <w:pStyle w:val="a7"/>
              <w:rPr>
                <w:b/>
              </w:rPr>
            </w:pPr>
            <w:r>
              <w:rPr>
                <w:spacing w:val="-2"/>
              </w:rPr>
              <w:t>ОО,</w:t>
            </w:r>
            <w:r>
              <w:t xml:space="preserve"> </w:t>
            </w:r>
            <w:r>
              <w:rPr>
                <w:spacing w:val="-2"/>
              </w:rPr>
              <w:t>ЦБМУ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B7E30" w:rsidRDefault="00AB7E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2015-2017 годы,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2 619 825,27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1 913 194,80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677 546,13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29 084,34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>
            <w:pPr>
              <w:widowControl w:val="0"/>
              <w:tabs>
                <w:tab w:val="left" w:pos="317"/>
              </w:tabs>
              <w:jc w:val="center"/>
              <w:outlineLvl w:val="4"/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AB7E30" w:rsidTr="00AB7E30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B7E30" w:rsidRDefault="00AB7E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814 889,28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589 035,50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216 807,30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AB7E30" w:rsidTr="00AB7E30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B7E30" w:rsidRDefault="00AB7E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950 579,80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713 550,10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227 463,18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9 566,52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AB7E30" w:rsidTr="00AB7E30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B7E30" w:rsidRDefault="00AB7E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854 356,19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610 609,20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233 275,65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0" w:rsidRDefault="00AB7E30" w:rsidP="00AB7E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0" w:rsidRDefault="00AB7E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8E60A1" w:rsidRDefault="008E60A1" w:rsidP="008E60A1">
      <w:pPr>
        <w:widowControl w:val="0"/>
        <w:autoSpaceDE w:val="0"/>
        <w:autoSpaceDN w:val="0"/>
        <w:adjustRightInd w:val="0"/>
        <w:ind w:left="14856" w:firstLine="12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»;</w:t>
      </w:r>
    </w:p>
    <w:p w:rsidR="008E60A1" w:rsidRDefault="008E60A1" w:rsidP="008E60A1">
      <w:pPr>
        <w:rPr>
          <w:sz w:val="28"/>
          <w:szCs w:val="28"/>
        </w:rPr>
        <w:sectPr w:rsidR="008E60A1">
          <w:pgSz w:w="16838" w:h="11906" w:orient="landscape"/>
          <w:pgMar w:top="1701" w:right="567" w:bottom="851" w:left="1134" w:header="709" w:footer="709" w:gutter="0"/>
          <w:cols w:space="720"/>
        </w:sectPr>
      </w:pPr>
    </w:p>
    <w:p w:rsidR="008E60A1" w:rsidRPr="0042581C" w:rsidRDefault="008E60A1" w:rsidP="0042581C">
      <w:pPr>
        <w:pStyle w:val="ac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2581C">
        <w:rPr>
          <w:sz w:val="28"/>
          <w:szCs w:val="28"/>
        </w:rPr>
        <w:lastRenderedPageBreak/>
        <w:t>в Приложении 2 к Программе «Подпрограмма «Организация предоставления дошкольного, начального общего, основного общего, среднего общего, дополнительного образования» на 2015-2017 годы»:</w:t>
      </w:r>
    </w:p>
    <w:p w:rsidR="008E60A1" w:rsidRDefault="008E60A1" w:rsidP="008E60A1">
      <w:pPr>
        <w:tabs>
          <w:tab w:val="left" w:pos="0"/>
          <w:tab w:val="num" w:pos="17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строку «Ресурсное обеспечение Подпрограммы 1. Объемы и источники финансирования» раздела 1 «Паспорт Подпрограммы 1» изложить в следующей редакции:</w:t>
      </w:r>
    </w:p>
    <w:p w:rsidR="008E60A1" w:rsidRDefault="008E60A1" w:rsidP="008E60A1">
      <w:pPr>
        <w:tabs>
          <w:tab w:val="left" w:pos="900"/>
          <w:tab w:val="num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070"/>
      </w:tblGrid>
      <w:tr w:rsidR="008E60A1" w:rsidTr="008E60A1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a4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Ресурсное обеспечение Подпрограммы 1.</w:t>
            </w:r>
          </w:p>
          <w:p w:rsidR="008E60A1" w:rsidRDefault="008E60A1">
            <w:pPr>
              <w:widowControl w:val="0"/>
              <w:outlineLvl w:val="4"/>
            </w:pPr>
            <w:r>
              <w:t xml:space="preserve">Объемы и источники финансирования               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Общий объем финансирования мероприятий Подпрограммы 1 составляет: </w:t>
            </w:r>
            <w:r w:rsidR="00AB7E30">
              <w:rPr>
                <w:bCs/>
              </w:rPr>
              <w:t>2 490 905,05</w:t>
            </w:r>
            <w:r>
              <w:rPr>
                <w:bCs/>
              </w:rPr>
              <w:t xml:space="preserve"> </w:t>
            </w:r>
            <w:r>
              <w:t>тыс. рублей, из них: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областного бюджета – 1</w:t>
            </w:r>
            <w:r w:rsidR="00AB7E30">
              <w:t> 810 321,4</w:t>
            </w:r>
            <w:r>
              <w:t>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местных бюджетов – </w:t>
            </w:r>
            <w:r w:rsidR="004B6E58">
              <w:rPr>
                <w:bCs/>
              </w:rPr>
              <w:t>651 499,31</w:t>
            </w:r>
            <w:r>
              <w:rPr>
                <w:bCs/>
              </w:rPr>
              <w:t xml:space="preserve"> тыс. рублей</w:t>
            </w:r>
            <w:r>
              <w:t>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внебюджетных источников </w:t>
            </w:r>
            <w:r w:rsidR="000A11E8">
              <w:t>29 084,34</w:t>
            </w:r>
            <w:r>
              <w:rPr>
                <w:bCs/>
              </w:rPr>
              <w:t xml:space="preserve">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в том числе по годам: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областного бюджета  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2015 год – </w:t>
            </w:r>
            <w:r>
              <w:rPr>
                <w:bCs/>
              </w:rPr>
              <w:t xml:space="preserve">589 035,50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</w:t>
            </w:r>
            <w:r w:rsidR="00F5693F">
              <w:t>610 676,70</w:t>
            </w:r>
            <w:r>
              <w:t xml:space="preserve">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2017 год – </w:t>
            </w:r>
            <w:r>
              <w:rPr>
                <w:bCs/>
              </w:rPr>
              <w:t xml:space="preserve">610 609,20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местного бюджета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2015 год – </w:t>
            </w:r>
            <w:r>
              <w:rPr>
                <w:bCs/>
              </w:rPr>
              <w:t xml:space="preserve">212 504,46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</w:t>
            </w:r>
            <w:r w:rsidR="004B6E58">
              <w:rPr>
                <w:bCs/>
              </w:rPr>
              <w:t>214 185,64</w:t>
            </w:r>
            <w:r>
              <w:rPr>
                <w:bCs/>
              </w:rPr>
              <w:t xml:space="preserve">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2017 год – </w:t>
            </w:r>
            <w:r>
              <w:rPr>
                <w:bCs/>
              </w:rPr>
              <w:t>224 809,21 тыс. рублей</w:t>
            </w:r>
            <w:r>
              <w:t>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внебюджетных источников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9 046,48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 </w:t>
            </w:r>
            <w:r w:rsidR="000A11E8">
              <w:rPr>
                <w:bCs/>
              </w:rPr>
              <w:t>9 566,52</w:t>
            </w:r>
            <w:r>
              <w:rPr>
                <w:bCs/>
              </w:rPr>
              <w:t xml:space="preserve">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highlight w:val="yellow"/>
              </w:rPr>
            </w:pPr>
            <w:r>
              <w:t xml:space="preserve">2017 год – </w:t>
            </w:r>
            <w:r>
              <w:rPr>
                <w:bCs/>
              </w:rPr>
              <w:t>10 471,34 тыс. рублей</w:t>
            </w:r>
          </w:p>
        </w:tc>
      </w:tr>
    </w:tbl>
    <w:p w:rsidR="008E60A1" w:rsidRDefault="008E60A1" w:rsidP="008E60A1">
      <w:pPr>
        <w:tabs>
          <w:tab w:val="left" w:pos="900"/>
          <w:tab w:val="left" w:pos="1080"/>
        </w:tabs>
        <w:jc w:val="right"/>
        <w:rPr>
          <w:sz w:val="27"/>
          <w:szCs w:val="27"/>
        </w:rPr>
      </w:pPr>
      <w:r>
        <w:rPr>
          <w:sz w:val="27"/>
          <w:szCs w:val="27"/>
        </w:rPr>
        <w:t>»;</w:t>
      </w:r>
    </w:p>
    <w:p w:rsidR="008E60A1" w:rsidRDefault="008E60A1" w:rsidP="008E60A1">
      <w:pPr>
        <w:tabs>
          <w:tab w:val="left" w:pos="0"/>
          <w:tab w:val="num" w:pos="17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Разделе 4 «Перечень и описание подпрограммных мероприятий, обоснование ресурсного обеспечения Подпрограммы 1, сроки и этапы ее реализации, объемы финансирования, целевые индикаторы, показатели результативности реализации Подпрограммы 1»:</w:t>
      </w:r>
    </w:p>
    <w:p w:rsidR="008E60A1" w:rsidRDefault="008E60A1" w:rsidP="008E60A1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 w:rsidR="00F5693F" w:rsidRPr="00F5693F">
        <w:rPr>
          <w:sz w:val="28"/>
          <w:szCs w:val="28"/>
        </w:rPr>
        <w:t>2 464 197,25</w:t>
      </w:r>
      <w:r>
        <w:rPr>
          <w:sz w:val="28"/>
          <w:szCs w:val="28"/>
        </w:rPr>
        <w:t>» заменить цифрами «</w:t>
      </w:r>
      <w:r w:rsidR="00F5693F">
        <w:rPr>
          <w:sz w:val="28"/>
          <w:szCs w:val="28"/>
        </w:rPr>
        <w:t>2 490 905,05</w:t>
      </w:r>
      <w:r>
        <w:rPr>
          <w:sz w:val="28"/>
          <w:szCs w:val="28"/>
        </w:rPr>
        <w:t>»;</w:t>
      </w:r>
    </w:p>
    <w:p w:rsidR="008E60A1" w:rsidRDefault="008E60A1" w:rsidP="008E60A1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F5693F" w:rsidRPr="00F5693F">
        <w:rPr>
          <w:sz w:val="28"/>
          <w:szCs w:val="28"/>
        </w:rPr>
        <w:t>1 783 613,60</w:t>
      </w:r>
      <w:r>
        <w:rPr>
          <w:sz w:val="28"/>
          <w:szCs w:val="28"/>
        </w:rPr>
        <w:t>» заменить цифрами «</w:t>
      </w:r>
      <w:r w:rsidR="00F5693F">
        <w:rPr>
          <w:sz w:val="28"/>
          <w:szCs w:val="28"/>
        </w:rPr>
        <w:t>1 810 321,40</w:t>
      </w:r>
      <w:r>
        <w:rPr>
          <w:sz w:val="28"/>
          <w:szCs w:val="28"/>
        </w:rPr>
        <w:t>»;</w:t>
      </w:r>
    </w:p>
    <w:p w:rsidR="008E60A1" w:rsidRDefault="008E60A1" w:rsidP="008E60A1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F5693F">
        <w:rPr>
          <w:sz w:val="28"/>
          <w:szCs w:val="28"/>
        </w:rPr>
        <w:t>583 968,90</w:t>
      </w:r>
      <w:r>
        <w:rPr>
          <w:sz w:val="28"/>
          <w:szCs w:val="28"/>
        </w:rPr>
        <w:t>» заменить цифрами «</w:t>
      </w:r>
      <w:r w:rsidR="00F5693F">
        <w:rPr>
          <w:sz w:val="28"/>
          <w:szCs w:val="28"/>
        </w:rPr>
        <w:t>610 676,70</w:t>
      </w:r>
      <w:r>
        <w:rPr>
          <w:sz w:val="28"/>
          <w:szCs w:val="28"/>
        </w:rPr>
        <w:t>»;</w:t>
      </w:r>
    </w:p>
    <w:p w:rsidR="008E60A1" w:rsidRDefault="008E60A1" w:rsidP="008E60A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таблицу 1 «Перечень мероприятий Подпрограммы 1» Приложения 1  изложить в следующей редакции:</w:t>
      </w:r>
    </w:p>
    <w:p w:rsidR="008E60A1" w:rsidRDefault="008E60A1" w:rsidP="008E60A1">
      <w:pPr>
        <w:rPr>
          <w:sz w:val="27"/>
          <w:szCs w:val="27"/>
        </w:rPr>
        <w:sectPr w:rsidR="008E60A1">
          <w:pgSz w:w="11906" w:h="16838"/>
          <w:pgMar w:top="567" w:right="851" w:bottom="1134" w:left="1701" w:header="709" w:footer="709" w:gutter="0"/>
          <w:cols w:space="720"/>
        </w:sectPr>
      </w:pPr>
    </w:p>
    <w:p w:rsidR="008E60A1" w:rsidRDefault="008E60A1" w:rsidP="008E60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76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638"/>
        <w:gridCol w:w="1265"/>
        <w:gridCol w:w="1328"/>
        <w:gridCol w:w="1546"/>
        <w:gridCol w:w="1619"/>
        <w:gridCol w:w="1330"/>
        <w:gridCol w:w="18"/>
        <w:gridCol w:w="1352"/>
        <w:gridCol w:w="3052"/>
        <w:gridCol w:w="811"/>
      </w:tblGrid>
      <w:tr w:rsidR="008E60A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№ </w:t>
            </w:r>
          </w:p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Цели, задачи, мероприятия Подпрограммы 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proofErr w:type="gramStart"/>
            <w:r>
              <w:t>Испол-нитель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мероп-риятия</w:t>
            </w:r>
            <w:proofErr w:type="spellEnd"/>
            <w:r>
              <w:t xml:space="preserve"> </w:t>
            </w:r>
            <w:proofErr w:type="spellStart"/>
            <w:r>
              <w:t>Подпрог-раммы</w:t>
            </w:r>
            <w:proofErr w:type="spellEnd"/>
            <w:r>
              <w:t xml:space="preserve"> 1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Срок реализации </w:t>
            </w:r>
            <w:proofErr w:type="spellStart"/>
            <w:proofErr w:type="gramStart"/>
            <w:r>
              <w:t>мероприя-тий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Подпрог-раммы</w:t>
            </w:r>
            <w:proofErr w:type="spellEnd"/>
            <w:r>
              <w:t xml:space="preserve"> 1</w:t>
            </w: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Объем финансирования, тыс. руб.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Целевые индикаторы, показатели результативности реализации Подпрограммы 1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Финансовые средства, всего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в том числе: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Наименование 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Плановое значение</w:t>
            </w:r>
            <w:proofErr w:type="gramStart"/>
            <w:r>
              <w:t xml:space="preserve"> (%)</w:t>
            </w:r>
            <w:proofErr w:type="gramEnd"/>
          </w:p>
        </w:tc>
      </w:tr>
      <w:tr w:rsidR="008E60A1" w:rsidTr="004B6E58">
        <w:trPr>
          <w:trHeight w:val="659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</w:tr>
      <w:tr w:rsidR="008E60A1" w:rsidTr="004B6E58">
        <w:trPr>
          <w:trHeight w:val="3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</w:p>
        </w:tc>
      </w:tr>
      <w:tr w:rsidR="00F5693F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12"/>
              <w:jc w:val="both"/>
              <w:outlineLvl w:val="4"/>
            </w:pPr>
            <w:r>
              <w:rPr>
                <w:b/>
              </w:rPr>
              <w:t>ЦЕЛЬ. Обеспечение инновационного характера базового образования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, ИМОЦ,</w:t>
            </w:r>
          </w:p>
          <w:p w:rsidR="00F5693F" w:rsidRDefault="00F5693F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5693F" w:rsidRDefault="00F569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2 490 905,05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1 810 321,40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651 499,31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29 084,34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widowControl w:val="0"/>
              <w:tabs>
                <w:tab w:val="left" w:pos="317"/>
              </w:tabs>
              <w:jc w:val="center"/>
              <w:outlineLvl w:val="4"/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F5693F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b/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F5693F" w:rsidRDefault="00F569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810 586,44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589 035,50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212 504,46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9 046,48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F5693F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b/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F5693F" w:rsidRDefault="00F569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834 428,86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610 676,70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214 185,64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9 566,52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F5693F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b/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F5693F" w:rsidRDefault="00F569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845 889,75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610 609,20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224 809,21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10 471,34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F5693F" w:rsidTr="00F5693F">
        <w:trPr>
          <w:trHeight w:val="32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>
            <w:pPr>
              <w:widowControl w:val="0"/>
              <w:jc w:val="center"/>
            </w:pPr>
            <w:r>
              <w:t>Задача 1. Организация предоставления доступного и качественного общего образования в муниципальных образовательных организациях Шелеховского района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F5693F" w:rsidRDefault="00F569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F5693F" w:rsidRDefault="00F5693F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2 418 772,98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1 810 198,86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579 489,78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29 084,34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– 100% к концу 2017 году;</w:t>
            </w:r>
          </w:p>
          <w:p w:rsidR="00F5693F" w:rsidRDefault="00F5693F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образовательных организаций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Шелеховского района к среднемесячной заработной плате в общем образовании Иркутской области – 100% к концу 2017 году;</w:t>
            </w:r>
          </w:p>
          <w:p w:rsidR="00F5693F" w:rsidRDefault="00F5693F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педагогов организаций дополнительного образования Шелеховского района к среднемесячной заработной плате в экономике Иркутской области – 100% к концу 2017 году.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100</w:t>
            </w:r>
          </w:p>
        </w:tc>
      </w:tr>
      <w:tr w:rsidR="00F5693F" w:rsidTr="00F5693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F5693F" w:rsidRDefault="00F5693F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786 321,92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588 912,96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188 362,48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9 046,48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F5693F" w:rsidTr="00F5693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F5693F" w:rsidRDefault="00F5693F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809 775,82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610 676,70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189 532,60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9 566,52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F5693F" w:rsidTr="00F5693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F5693F" w:rsidRDefault="00F5693F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822 675,24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610 609,20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201 594,70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10 471,34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F5693F" w:rsidTr="00F5693F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3F" w:rsidRDefault="00F5693F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both"/>
              <w:outlineLvl w:val="4"/>
            </w:pPr>
            <w:r>
              <w:t>Мероприятие 1. Обеспечение деятельности общеобразовательных организаций Шелеховского района</w:t>
            </w:r>
          </w:p>
          <w:p w:rsidR="00F5693F" w:rsidRDefault="00F5693F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both"/>
              <w:outlineLvl w:val="4"/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F5693F" w:rsidRDefault="00F569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F5693F" w:rsidRDefault="00F5693F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1 297 119,94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1 115 010,57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182 109,37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– 100%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F5693F" w:rsidTr="00F5693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F5693F" w:rsidRDefault="00F5693F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432 353,68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364 504,97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67 848,71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F5693F" w:rsidTr="00F5693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F5693F" w:rsidRDefault="00F5693F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436 913,40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</w:pPr>
            <w:r>
              <w:t>379 613,90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</w:pPr>
            <w:r>
              <w:t>57 299,50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F5693F" w:rsidTr="00F5693F">
        <w:trPr>
          <w:trHeight w:val="92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F5693F" w:rsidRDefault="00F5693F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427 852,86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370 891,70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56 961,16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F5693F" w:rsidTr="00F5693F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>
            <w:pPr>
              <w:widowControl w:val="0"/>
              <w:tabs>
                <w:tab w:val="left" w:pos="183"/>
              </w:tabs>
              <w:jc w:val="both"/>
            </w:pPr>
            <w:r>
              <w:t xml:space="preserve">Мероприятие 2. Обеспечение деятельности дошкольных </w:t>
            </w:r>
            <w:r>
              <w:lastRenderedPageBreak/>
              <w:t>образовательных организаций Шелеховского района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F5693F" w:rsidRDefault="00F5693F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F5693F" w:rsidRDefault="00F5693F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890 234,52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694 961,44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195 273,08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образовательных организаций дошкольного образования Шелеховского района к среднемесячной заработной плате в общем образовании Иркутской области – 100%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100</w:t>
            </w:r>
          </w:p>
        </w:tc>
      </w:tr>
      <w:tr w:rsidR="00F5693F" w:rsidTr="00F5693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F5693F" w:rsidRDefault="00F5693F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284 365,65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224 181,14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60 184,51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F5693F" w:rsidTr="00F5693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F5693F" w:rsidRDefault="00F5693F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297 728,06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</w:pPr>
            <w:r>
              <w:t>231 062,80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</w:pPr>
            <w:r>
              <w:t>66 665,26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F5693F" w:rsidTr="00F5693F">
        <w:trPr>
          <w:trHeight w:val="208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F5693F" w:rsidRDefault="00F5693F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308 140,81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239 717,50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68 423,31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 w:rsidP="00F5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both"/>
              <w:outlineLvl w:val="4"/>
            </w:pPr>
            <w:r>
              <w:t>Мероприятие 3. Обеспечение деятельности организаций дополнительного образования Шелеховского района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E82E91" w:rsidRDefault="00E82E9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140 178,09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139 951,24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>Отношение среднемесячной заработной платы педагогов организаций дополнительного образования Шелеховского района к среднемесячной заработной плате в экономике Иркутской области – 100%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43 356,58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43 129,73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41 561,83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</w:pPr>
            <w:r>
              <w:t>41 561,83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55 259,68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55 259,68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 Прочие мероприятия, в том числе пожертвования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ИМОЦ,</w:t>
            </w:r>
          </w:p>
          <w:p w:rsidR="00E82E91" w:rsidRDefault="00E82E9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10 922,56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4 523,50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6 399,06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2 368,52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818,37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1 550,15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2 880,68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1 450,68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1 430,00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5 673,36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2 254,45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3 418,91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82E91" w:rsidTr="00E82E9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 Прочие мероприятия, в том числе платные услуги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E82E91" w:rsidRDefault="00E82E9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5356EA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78 627,61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56 358,53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5356EA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22 269,08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23 254,51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16 174,38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7 080,13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37347F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30 290,07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22 153,55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5356EA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8 136,52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25 083,03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18 030,60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7 052,43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Прочие мероприятия,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гранты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1 690,26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1 274,06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416,20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 xml:space="preserve">Увеличение удовлетворенности </w:t>
            </w:r>
            <w:r>
              <w:lastRenderedPageBreak/>
              <w:t xml:space="preserve">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80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622,98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206,78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416,20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401,78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401,78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665,50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665,50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E82E9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Задача 2. Повышение качества выполнения муниципальных функций в сфере образования информационно-методическим образовательным  центром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ИМОЦ,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47 719,52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47 599,56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16 169,80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16 049,84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8E60A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8E60A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Мероприятие 1. Обеспечение деятельности информационно-методического образовательного центра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ИМОЦ,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47 719,52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47 599,56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16 169,80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16 049,84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Задача 3. Повышение качества выполнения муниципальных функций в сфере образования управлением образования, молодежной политики и спорта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24 412,55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24 409,98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Повышение качества выполнения муниципальных функций в сфере образования управлением образования, молодежной политики и спорта до 40% к концу 2017 года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8 094,72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8 092,15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</w:tr>
      <w:tr w:rsidR="008E60A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8E60A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Обеспечение деятельности управления образования, молодежной политики и спорта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24 412,55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24 409,98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8 094,72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8 092,15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F5693F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3F" w:rsidRDefault="00F56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693F" w:rsidRDefault="00F5693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Подпрограмме 1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3F" w:rsidRDefault="00F5693F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ИМОЦ,</w:t>
            </w:r>
          </w:p>
          <w:p w:rsidR="00F5693F" w:rsidRDefault="00F5693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5693F" w:rsidRDefault="00F569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2015-2017 годы,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2 490 905,05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1 810 321,40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651 499,31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29 084,34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F5693F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F5693F" w:rsidRDefault="00F569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810 586,44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589 035,50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212 504,46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9 046,48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F5693F" w:rsidTr="004B6E58">
        <w:trPr>
          <w:trHeight w:val="9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F5693F" w:rsidRDefault="00F569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834 428,86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610 676,70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214 185,64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9 566,52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F5693F" w:rsidTr="004B6E58">
        <w:trPr>
          <w:trHeight w:val="639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F5693F" w:rsidRDefault="00F569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845 889,75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610 609,20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224 809,21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Pr="00F5693F" w:rsidRDefault="00F5693F">
            <w:pPr>
              <w:jc w:val="right"/>
              <w:rPr>
                <w:b/>
                <w:color w:val="000000"/>
              </w:rPr>
            </w:pPr>
            <w:r w:rsidRPr="00F5693F">
              <w:rPr>
                <w:b/>
                <w:color w:val="000000"/>
              </w:rPr>
              <w:t>10 471,34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F" w:rsidRDefault="00F56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</w:tbl>
    <w:p w:rsidR="008E60A1" w:rsidRDefault="00807216" w:rsidP="00807216">
      <w:pPr>
        <w:autoSpaceDE w:val="0"/>
        <w:autoSpaceDN w:val="0"/>
        <w:adjustRightInd w:val="0"/>
        <w:ind w:left="14160"/>
        <w:rPr>
          <w:sz w:val="28"/>
          <w:szCs w:val="28"/>
        </w:rPr>
        <w:sectPr w:rsidR="008E60A1">
          <w:pgSz w:w="16838" w:h="11906" w:orient="landscape"/>
          <w:pgMar w:top="567" w:right="458" w:bottom="1701" w:left="1134" w:header="709" w:footer="709" w:gutter="0"/>
          <w:cols w:space="720"/>
        </w:sectPr>
      </w:pPr>
      <w:r>
        <w:rPr>
          <w:sz w:val="28"/>
          <w:szCs w:val="28"/>
        </w:rPr>
        <w:t xml:space="preserve">            ».</w:t>
      </w:r>
    </w:p>
    <w:p w:rsidR="008E60A1" w:rsidRDefault="008E60A1" w:rsidP="008E60A1">
      <w:pPr>
        <w:tabs>
          <w:tab w:val="left" w:pos="900"/>
          <w:tab w:val="left" w:pos="1080"/>
        </w:tabs>
        <w:jc w:val="both"/>
        <w:rPr>
          <w:sz w:val="27"/>
          <w:szCs w:val="27"/>
        </w:rPr>
      </w:pPr>
    </w:p>
    <w:p w:rsidR="008E60A1" w:rsidRDefault="008E60A1" w:rsidP="008E60A1">
      <w:pPr>
        <w:tabs>
          <w:tab w:val="left" w:pos="900"/>
          <w:tab w:val="left" w:pos="1080"/>
        </w:tabs>
        <w:jc w:val="both"/>
        <w:rPr>
          <w:sz w:val="27"/>
          <w:szCs w:val="27"/>
        </w:rPr>
      </w:pPr>
    </w:p>
    <w:p w:rsidR="008E60A1" w:rsidRDefault="008E60A1" w:rsidP="008E60A1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E60A1" w:rsidRDefault="008E60A1" w:rsidP="008E60A1">
      <w:pPr>
        <w:rPr>
          <w:sz w:val="28"/>
          <w:szCs w:val="28"/>
        </w:rPr>
      </w:pPr>
    </w:p>
    <w:p w:rsidR="008E60A1" w:rsidRDefault="008E60A1" w:rsidP="008E60A1">
      <w:pPr>
        <w:rPr>
          <w:sz w:val="28"/>
          <w:szCs w:val="28"/>
        </w:rPr>
      </w:pPr>
    </w:p>
    <w:p w:rsidR="008E60A1" w:rsidRDefault="008E60A1" w:rsidP="008E60A1">
      <w:pPr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8E60A1" w:rsidRDefault="008E60A1" w:rsidP="008E60A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М.Н. Модин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77C8" w:rsidRDefault="003D77C8"/>
    <w:sectPr w:rsidR="003D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261"/>
    <w:multiLevelType w:val="hybridMultilevel"/>
    <w:tmpl w:val="4B347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57A85"/>
    <w:multiLevelType w:val="hybridMultilevel"/>
    <w:tmpl w:val="1C3C6D34"/>
    <w:lvl w:ilvl="0" w:tplc="341A34E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3EFE"/>
    <w:multiLevelType w:val="hybridMultilevel"/>
    <w:tmpl w:val="AE4AF55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06FC8"/>
    <w:multiLevelType w:val="hybridMultilevel"/>
    <w:tmpl w:val="EB5CA72A"/>
    <w:lvl w:ilvl="0" w:tplc="7D8CD862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</w:lvl>
    <w:lvl w:ilvl="1" w:tplc="6FDE385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4">
    <w:nsid w:val="338542C5"/>
    <w:multiLevelType w:val="hybridMultilevel"/>
    <w:tmpl w:val="50F41D7E"/>
    <w:lvl w:ilvl="0" w:tplc="5F5A67DE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2B83ABD"/>
    <w:multiLevelType w:val="hybridMultilevel"/>
    <w:tmpl w:val="32E87BF0"/>
    <w:lvl w:ilvl="0" w:tplc="E38863F6">
      <w:start w:val="3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A1"/>
    <w:rsid w:val="000969F8"/>
    <w:rsid w:val="000A11E8"/>
    <w:rsid w:val="000A6306"/>
    <w:rsid w:val="002E19E8"/>
    <w:rsid w:val="0037347F"/>
    <w:rsid w:val="003D77C8"/>
    <w:rsid w:val="003E69CE"/>
    <w:rsid w:val="0042581C"/>
    <w:rsid w:val="004B6E58"/>
    <w:rsid w:val="005356EA"/>
    <w:rsid w:val="006E1FFC"/>
    <w:rsid w:val="007165BA"/>
    <w:rsid w:val="00807216"/>
    <w:rsid w:val="008E60A1"/>
    <w:rsid w:val="00920649"/>
    <w:rsid w:val="009B6679"/>
    <w:rsid w:val="00AB7E30"/>
    <w:rsid w:val="00D02518"/>
    <w:rsid w:val="00E55769"/>
    <w:rsid w:val="00E82E91"/>
    <w:rsid w:val="00F5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60A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nhideWhenUsed/>
    <w:rsid w:val="008E60A1"/>
    <w:pPr>
      <w:spacing w:before="30" w:after="30"/>
    </w:pPr>
    <w:rPr>
      <w:rFonts w:ascii="Arial" w:eastAsiaTheme="minorHAnsi" w:hAnsi="Arial" w:cs="Arial"/>
      <w:color w:val="332E2D"/>
      <w:spacing w:val="2"/>
      <w:lang w:eastAsia="en-US"/>
    </w:rPr>
  </w:style>
  <w:style w:type="character" w:customStyle="1" w:styleId="a5">
    <w:name w:val="Верхний колонтитул Знак"/>
    <w:basedOn w:val="a0"/>
    <w:link w:val="a6"/>
    <w:semiHidden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semiHidden/>
    <w:unhideWhenUsed/>
    <w:rsid w:val="008E60A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nhideWhenUsed/>
    <w:rsid w:val="008E6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25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60A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nhideWhenUsed/>
    <w:rsid w:val="008E60A1"/>
    <w:pPr>
      <w:spacing w:before="30" w:after="30"/>
    </w:pPr>
    <w:rPr>
      <w:rFonts w:ascii="Arial" w:eastAsiaTheme="minorHAnsi" w:hAnsi="Arial" w:cs="Arial"/>
      <w:color w:val="332E2D"/>
      <w:spacing w:val="2"/>
      <w:lang w:eastAsia="en-US"/>
    </w:rPr>
  </w:style>
  <w:style w:type="character" w:customStyle="1" w:styleId="a5">
    <w:name w:val="Верхний колонтитул Знак"/>
    <w:basedOn w:val="a0"/>
    <w:link w:val="a6"/>
    <w:semiHidden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semiHidden/>
    <w:unhideWhenUsed/>
    <w:rsid w:val="008E60A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nhideWhenUsed/>
    <w:rsid w:val="008E6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2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2948</Words>
  <Characters>16809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Аюшинова Наталья Васильевна</dc:creator>
  <cp:lastModifiedBy>Свиридова Влада Дмитриевна</cp:lastModifiedBy>
  <cp:revision>2</cp:revision>
  <dcterms:created xsi:type="dcterms:W3CDTF">2016-07-11T00:53:00Z</dcterms:created>
  <dcterms:modified xsi:type="dcterms:W3CDTF">2016-07-11T00:53:00Z</dcterms:modified>
</cp:coreProperties>
</file>