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7B6CDB">
        <w:rPr>
          <w:b/>
          <w:szCs w:val="24"/>
        </w:rPr>
        <w:t>май</w:t>
      </w:r>
      <w:r w:rsidR="00352868">
        <w:rPr>
          <w:b/>
          <w:szCs w:val="24"/>
        </w:rPr>
        <w:t xml:space="preserve"> </w:t>
      </w:r>
      <w:r w:rsidR="00DF7F49">
        <w:rPr>
          <w:b/>
          <w:szCs w:val="24"/>
        </w:rPr>
        <w:t>201</w:t>
      </w:r>
      <w:r w:rsidR="00897CEA">
        <w:rPr>
          <w:b/>
          <w:szCs w:val="24"/>
        </w:rPr>
        <w:t>6</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644"/>
        <w:gridCol w:w="2558"/>
        <w:gridCol w:w="6102"/>
        <w:gridCol w:w="15"/>
        <w:gridCol w:w="5420"/>
      </w:tblGrid>
      <w:tr w:rsidR="005A483A" w:rsidTr="00F000A9">
        <w:tc>
          <w:tcPr>
            <w:tcW w:w="644" w:type="dxa"/>
          </w:tcPr>
          <w:p w:rsidR="005A483A" w:rsidRPr="005B7836" w:rsidRDefault="005A483A" w:rsidP="00BC2894">
            <w:pPr>
              <w:rPr>
                <w:b/>
              </w:rPr>
            </w:pPr>
            <w:r w:rsidRPr="005B7836">
              <w:rPr>
                <w:b/>
              </w:rPr>
              <w:t>№</w:t>
            </w:r>
          </w:p>
        </w:tc>
        <w:tc>
          <w:tcPr>
            <w:tcW w:w="2558"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02"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5435" w:type="dxa"/>
            <w:gridSpan w:val="2"/>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F000A9">
        <w:tc>
          <w:tcPr>
            <w:tcW w:w="644" w:type="dxa"/>
          </w:tcPr>
          <w:p w:rsidR="006E3925" w:rsidRDefault="006E3925" w:rsidP="006E3925">
            <w:pPr>
              <w:jc w:val="center"/>
            </w:pPr>
          </w:p>
        </w:tc>
        <w:tc>
          <w:tcPr>
            <w:tcW w:w="14095" w:type="dxa"/>
            <w:gridSpan w:val="4"/>
          </w:tcPr>
          <w:p w:rsidR="006E3925" w:rsidRDefault="006E3925" w:rsidP="005A483A">
            <w:pPr>
              <w:jc w:val="center"/>
            </w:pPr>
            <w:r w:rsidRPr="005B7836">
              <w:rPr>
                <w:b/>
                <w:bCs/>
              </w:rPr>
              <w:t>ФЕДЕРАЛЬНОЕ ЗАКОНОДАТЕЛЬСТВО</w:t>
            </w:r>
          </w:p>
        </w:tc>
      </w:tr>
      <w:tr w:rsidR="005B6D81" w:rsidTr="00F000A9">
        <w:trPr>
          <w:trHeight w:val="373"/>
        </w:trPr>
        <w:tc>
          <w:tcPr>
            <w:tcW w:w="644" w:type="dxa"/>
          </w:tcPr>
          <w:p w:rsidR="005B6D81" w:rsidRPr="00660312" w:rsidRDefault="005B6D81" w:rsidP="00660312">
            <w:pPr>
              <w:pStyle w:val="ab"/>
              <w:numPr>
                <w:ilvl w:val="0"/>
                <w:numId w:val="4"/>
              </w:numPr>
              <w:ind w:left="171" w:firstLine="0"/>
              <w:jc w:val="center"/>
              <w:rPr>
                <w:b/>
                <w:bCs/>
              </w:rPr>
            </w:pPr>
          </w:p>
        </w:tc>
        <w:tc>
          <w:tcPr>
            <w:tcW w:w="2558" w:type="dxa"/>
          </w:tcPr>
          <w:p w:rsidR="005B6D81" w:rsidRPr="00A26FF8" w:rsidRDefault="005B6D81" w:rsidP="00A26FF8">
            <w:pPr>
              <w:autoSpaceDE w:val="0"/>
              <w:autoSpaceDN w:val="0"/>
              <w:adjustRightInd w:val="0"/>
              <w:jc w:val="both"/>
              <w:rPr>
                <w:rFonts w:eastAsiaTheme="minorHAnsi"/>
                <w:lang w:eastAsia="en-US"/>
              </w:rPr>
            </w:pPr>
            <w:r w:rsidRPr="00A26FF8">
              <w:rPr>
                <w:rFonts w:eastAsiaTheme="minorHAnsi"/>
                <w:lang w:eastAsia="en-US"/>
              </w:rPr>
              <w:t>Федеральный закон от 01.05.2016 N 133-ФЗ</w:t>
            </w:r>
          </w:p>
          <w:p w:rsidR="005B6D81" w:rsidRPr="005B7836" w:rsidRDefault="005B6D81" w:rsidP="00A26FF8">
            <w:pPr>
              <w:jc w:val="both"/>
              <w:rPr>
                <w:b/>
                <w:bCs/>
              </w:rPr>
            </w:pPr>
            <w:r w:rsidRPr="00A26FF8">
              <w:rPr>
                <w:rFonts w:eastAsiaTheme="minorHAnsi"/>
                <w:lang w:eastAsia="en-US"/>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w:t>
            </w:r>
            <w:r w:rsidR="002337F4">
              <w:rPr>
                <w:rFonts w:eastAsiaTheme="minorHAnsi"/>
                <w:lang w:eastAsia="en-US"/>
              </w:rPr>
              <w:t>ение Правил обеспечения безопасности перевозок пас</w:t>
            </w:r>
            <w:r w:rsidRPr="00A26FF8">
              <w:rPr>
                <w:rFonts w:eastAsiaTheme="minorHAnsi"/>
                <w:lang w:eastAsia="en-US"/>
              </w:rPr>
              <w:t xml:space="preserve">сажиров и </w:t>
            </w:r>
            <w:r w:rsidR="002337F4">
              <w:rPr>
                <w:rFonts w:eastAsiaTheme="minorHAnsi"/>
                <w:lang w:eastAsia="en-US"/>
              </w:rPr>
              <w:lastRenderedPageBreak/>
              <w:t>грузов ав</w:t>
            </w:r>
            <w:r w:rsidRPr="00A26FF8">
              <w:rPr>
                <w:rFonts w:eastAsiaTheme="minorHAnsi"/>
                <w:lang w:eastAsia="en-US"/>
              </w:rPr>
              <w:t>томобильным транс-портом и городским наземным электрич</w:t>
            </w:r>
            <w:r w:rsidR="002337F4">
              <w:rPr>
                <w:rFonts w:eastAsiaTheme="minorHAnsi"/>
                <w:lang w:eastAsia="en-US"/>
              </w:rPr>
              <w:t>е</w:t>
            </w:r>
            <w:r w:rsidRPr="00A26FF8">
              <w:rPr>
                <w:rFonts w:eastAsiaTheme="minorHAnsi"/>
                <w:lang w:eastAsia="en-US"/>
              </w:rPr>
              <w:t>ским транспортом"</w:t>
            </w:r>
          </w:p>
        </w:tc>
        <w:tc>
          <w:tcPr>
            <w:tcW w:w="6117" w:type="dxa"/>
            <w:gridSpan w:val="2"/>
          </w:tcPr>
          <w:p w:rsidR="005B6D81" w:rsidRPr="00E100BD" w:rsidRDefault="005B6D81" w:rsidP="00E100BD">
            <w:pPr>
              <w:autoSpaceDE w:val="0"/>
              <w:autoSpaceDN w:val="0"/>
              <w:adjustRightInd w:val="0"/>
              <w:ind w:firstLine="540"/>
              <w:jc w:val="both"/>
              <w:rPr>
                <w:rFonts w:eastAsiaTheme="minorHAnsi"/>
                <w:lang w:eastAsia="en-US"/>
              </w:rPr>
            </w:pPr>
            <w:r w:rsidRPr="00E100BD">
              <w:rPr>
                <w:rFonts w:eastAsiaTheme="minorHAnsi"/>
                <w:b/>
                <w:bCs/>
                <w:lang w:eastAsia="en-US"/>
              </w:rPr>
              <w:lastRenderedPageBreak/>
              <w:t>Установлена административная ответственность за нарушение утвержденных Минтрансом России Правил обеспечения безопасности перевозок пассажиров и грузов автомобильным и городским наземным электрическим транспортом</w:t>
            </w:r>
          </w:p>
          <w:p w:rsidR="005B6D81" w:rsidRPr="00AA7C84" w:rsidRDefault="005B6D81" w:rsidP="00AA7C84">
            <w:pPr>
              <w:autoSpaceDE w:val="0"/>
              <w:autoSpaceDN w:val="0"/>
              <w:adjustRightInd w:val="0"/>
              <w:ind w:firstLine="540"/>
              <w:jc w:val="both"/>
              <w:rPr>
                <w:rFonts w:eastAsiaTheme="minorHAnsi"/>
                <w:lang w:eastAsia="en-US"/>
              </w:rPr>
            </w:pPr>
            <w:r w:rsidRPr="00AA7C84">
              <w:rPr>
                <w:rFonts w:eastAsiaTheme="minorHAnsi"/>
                <w:lang w:eastAsia="en-US"/>
              </w:rPr>
              <w:t xml:space="preserve">В частности,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 повлечет наложение штрафа на водителя в размере 2500 рублей, на должностных лиц </w:t>
            </w:r>
            <w:r w:rsidRPr="00AA7C84">
              <w:rPr>
                <w:rFonts w:eastAsiaTheme="minorHAnsi"/>
                <w:lang w:eastAsia="en-US"/>
              </w:rPr>
              <w:lastRenderedPageBreak/>
              <w:t>- 20 тысяч рублей, на юридических лиц - 100 тысяч рублей.</w:t>
            </w:r>
          </w:p>
          <w:p w:rsidR="005B6D81" w:rsidRPr="00AA7C84" w:rsidRDefault="005B6D81" w:rsidP="00AA7C84">
            <w:pPr>
              <w:autoSpaceDE w:val="0"/>
              <w:autoSpaceDN w:val="0"/>
              <w:adjustRightInd w:val="0"/>
              <w:ind w:firstLine="540"/>
              <w:jc w:val="both"/>
              <w:rPr>
                <w:rFonts w:eastAsiaTheme="minorHAnsi"/>
                <w:lang w:eastAsia="en-US"/>
              </w:rPr>
            </w:pPr>
            <w:r w:rsidRPr="00AA7C84">
              <w:rPr>
                <w:rFonts w:eastAsiaTheme="minorHAnsi"/>
                <w:lang w:eastAsia="en-US"/>
              </w:rPr>
              <w:t>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названными Правилами, повлечет наложение штрафа на должностных лиц в размере 10 тысяч рублей, на юридических лиц - 30 тысяч рублей.</w:t>
            </w:r>
          </w:p>
          <w:p w:rsidR="005B6D81" w:rsidRPr="00660312" w:rsidRDefault="005B6D81" w:rsidP="00361473">
            <w:pPr>
              <w:autoSpaceDE w:val="0"/>
              <w:autoSpaceDN w:val="0"/>
              <w:adjustRightInd w:val="0"/>
              <w:ind w:firstLine="540"/>
              <w:jc w:val="both"/>
              <w:rPr>
                <w:rFonts w:eastAsiaTheme="minorHAnsi"/>
                <w:bCs/>
                <w:lang w:eastAsia="en-US"/>
              </w:rPr>
            </w:pPr>
          </w:p>
        </w:tc>
        <w:tc>
          <w:tcPr>
            <w:tcW w:w="5420" w:type="dxa"/>
          </w:tcPr>
          <w:p w:rsidR="005B6D81" w:rsidRPr="00AA7C84" w:rsidRDefault="005B6D81" w:rsidP="00AA7C84">
            <w:pPr>
              <w:autoSpaceDE w:val="0"/>
              <w:autoSpaceDN w:val="0"/>
              <w:adjustRightInd w:val="0"/>
              <w:jc w:val="both"/>
              <w:rPr>
                <w:rFonts w:eastAsiaTheme="minorHAnsi"/>
                <w:lang w:eastAsia="en-US"/>
              </w:rPr>
            </w:pPr>
            <w:r w:rsidRPr="00AA7C84">
              <w:rPr>
                <w:rFonts w:eastAsiaTheme="minorHAnsi"/>
                <w:lang w:eastAsia="en-US"/>
              </w:rPr>
              <w:lastRenderedPageBreak/>
              <w:t>Официальный интернет-портал правовой информации http://www.pravo.gov.ru, 02.05.2016,</w:t>
            </w:r>
          </w:p>
          <w:p w:rsidR="005B6D81" w:rsidRPr="00AA7C84" w:rsidRDefault="005B6D81" w:rsidP="00AA7C84">
            <w:pPr>
              <w:autoSpaceDE w:val="0"/>
              <w:autoSpaceDN w:val="0"/>
              <w:adjustRightInd w:val="0"/>
              <w:jc w:val="both"/>
              <w:rPr>
                <w:rFonts w:eastAsiaTheme="minorHAnsi"/>
                <w:lang w:eastAsia="en-US"/>
              </w:rPr>
            </w:pPr>
            <w:r w:rsidRPr="00AA7C84">
              <w:rPr>
                <w:rFonts w:eastAsiaTheme="minorHAnsi"/>
                <w:lang w:eastAsia="en-US"/>
              </w:rPr>
              <w:t>"Собрание законодательства РФ", 02.05.2016, N 18, ст. 2509,</w:t>
            </w:r>
          </w:p>
          <w:p w:rsidR="005B6D81" w:rsidRPr="00AA7C84" w:rsidRDefault="005B6D81" w:rsidP="00AA7C84">
            <w:pPr>
              <w:autoSpaceDE w:val="0"/>
              <w:autoSpaceDN w:val="0"/>
              <w:adjustRightInd w:val="0"/>
              <w:jc w:val="both"/>
              <w:rPr>
                <w:rFonts w:eastAsiaTheme="minorHAnsi"/>
                <w:lang w:eastAsia="en-US"/>
              </w:rPr>
            </w:pPr>
            <w:r w:rsidRPr="00AA7C84">
              <w:rPr>
                <w:rFonts w:eastAsiaTheme="minorHAnsi"/>
                <w:lang w:eastAsia="en-US"/>
              </w:rPr>
              <w:t>"Российская газета", N 97, 06.05.2016</w:t>
            </w:r>
          </w:p>
          <w:p w:rsidR="005B6D81" w:rsidRDefault="005B6D81" w:rsidP="00F71129">
            <w:pPr>
              <w:rPr>
                <w:rFonts w:eastAsiaTheme="minorHAnsi"/>
                <w:lang w:eastAsia="en-US"/>
              </w:rPr>
            </w:pPr>
            <w:r w:rsidRPr="009800DC">
              <w:rPr>
                <w:rFonts w:eastAsiaTheme="minorHAnsi"/>
                <w:lang w:eastAsia="en-US"/>
              </w:rPr>
              <w:t>Начало действия документа - 13.05.2016.</w:t>
            </w:r>
          </w:p>
          <w:p w:rsidR="005B6D81" w:rsidRPr="00660312" w:rsidRDefault="005B6D81" w:rsidP="00361473"/>
        </w:tc>
      </w:tr>
      <w:tr w:rsidR="005B6D81" w:rsidTr="00F000A9">
        <w:trPr>
          <w:trHeight w:val="373"/>
        </w:trPr>
        <w:tc>
          <w:tcPr>
            <w:tcW w:w="644" w:type="dxa"/>
          </w:tcPr>
          <w:p w:rsidR="005B6D81" w:rsidRPr="00660312" w:rsidRDefault="005B6D81" w:rsidP="00660312">
            <w:pPr>
              <w:pStyle w:val="ab"/>
              <w:numPr>
                <w:ilvl w:val="0"/>
                <w:numId w:val="4"/>
              </w:numPr>
              <w:ind w:left="171" w:firstLine="0"/>
              <w:jc w:val="center"/>
              <w:rPr>
                <w:b/>
                <w:bCs/>
              </w:rPr>
            </w:pPr>
          </w:p>
        </w:tc>
        <w:tc>
          <w:tcPr>
            <w:tcW w:w="2558" w:type="dxa"/>
          </w:tcPr>
          <w:p w:rsidR="005B6D81" w:rsidRPr="00A26FF8" w:rsidRDefault="005B6D81" w:rsidP="00A26FF8">
            <w:pPr>
              <w:autoSpaceDE w:val="0"/>
              <w:autoSpaceDN w:val="0"/>
              <w:adjustRightInd w:val="0"/>
              <w:jc w:val="both"/>
              <w:rPr>
                <w:rFonts w:eastAsiaTheme="minorHAnsi"/>
                <w:lang w:eastAsia="en-US"/>
              </w:rPr>
            </w:pPr>
            <w:r w:rsidRPr="00A26FF8">
              <w:rPr>
                <w:rFonts w:eastAsiaTheme="minorHAnsi"/>
                <w:lang w:eastAsia="en-US"/>
              </w:rPr>
              <w:t>Федеральный закон от 01.05.2016 N 138-ФЗ</w:t>
            </w:r>
          </w:p>
          <w:p w:rsidR="005B6D81" w:rsidRPr="00361473" w:rsidRDefault="005B6D81" w:rsidP="00A26FF8">
            <w:pPr>
              <w:autoSpaceDE w:val="0"/>
              <w:autoSpaceDN w:val="0"/>
              <w:adjustRightInd w:val="0"/>
              <w:ind w:firstLine="236"/>
              <w:jc w:val="both"/>
              <w:rPr>
                <w:rFonts w:eastAsiaTheme="minorHAnsi"/>
                <w:bCs/>
                <w:lang w:eastAsia="en-US"/>
              </w:rPr>
            </w:pPr>
            <w:r w:rsidRPr="00A26FF8">
              <w:rPr>
                <w:rFonts w:eastAsiaTheme="minorHAnsi"/>
                <w:lang w:eastAsia="en-US"/>
              </w:rPr>
              <w:t>"О внесении измене-ний в Кодекс Россий-ской Федерации об административных правонарушениях"</w:t>
            </w:r>
          </w:p>
        </w:tc>
        <w:tc>
          <w:tcPr>
            <w:tcW w:w="6117" w:type="dxa"/>
            <w:gridSpan w:val="2"/>
          </w:tcPr>
          <w:p w:rsidR="005B6D81" w:rsidRPr="006643DC" w:rsidRDefault="005B6D81" w:rsidP="006643DC">
            <w:pPr>
              <w:autoSpaceDE w:val="0"/>
              <w:autoSpaceDN w:val="0"/>
              <w:adjustRightInd w:val="0"/>
              <w:jc w:val="both"/>
              <w:rPr>
                <w:rFonts w:eastAsiaTheme="minorHAnsi"/>
                <w:lang w:eastAsia="en-US"/>
              </w:rPr>
            </w:pPr>
            <w:r>
              <w:rPr>
                <w:rFonts w:eastAsiaTheme="minorHAnsi"/>
                <w:lang w:eastAsia="en-US"/>
              </w:rPr>
              <w:t xml:space="preserve">         </w:t>
            </w:r>
            <w:r w:rsidRPr="006643DC">
              <w:rPr>
                <w:rFonts w:eastAsiaTheme="minorHAnsi"/>
                <w:b/>
                <w:bCs/>
                <w:lang w:eastAsia="en-US"/>
              </w:rPr>
              <w:t>Установлена административная ответственность за нарушение Правил организованной перевозки группы детей автобусами</w:t>
            </w:r>
          </w:p>
          <w:p w:rsidR="005B6D81" w:rsidRPr="006643DC" w:rsidRDefault="005B6D81" w:rsidP="006643DC">
            <w:pPr>
              <w:autoSpaceDE w:val="0"/>
              <w:autoSpaceDN w:val="0"/>
              <w:adjustRightInd w:val="0"/>
              <w:ind w:firstLine="540"/>
              <w:jc w:val="both"/>
              <w:rPr>
                <w:rFonts w:eastAsiaTheme="minorHAnsi"/>
                <w:lang w:eastAsia="en-US"/>
              </w:rPr>
            </w:pPr>
            <w:r w:rsidRPr="006643DC">
              <w:rPr>
                <w:rFonts w:eastAsiaTheme="minorHAnsi"/>
                <w:lang w:eastAsia="en-US"/>
              </w:rPr>
              <w:t>В частности,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данными Правилами, либо без программы маршрута, либо без списка детей, либо без списка назначенных сопровождающих, предусмотренных Правилами, повлечет наложение штрафа на водителя в размере 3-х тысяч рублей, на должностных лиц - 25 тысяч рублей, на юридических лиц - 100 тысяч рублей.</w:t>
            </w:r>
          </w:p>
          <w:p w:rsidR="005B6D81" w:rsidRPr="006643DC" w:rsidRDefault="005B6D81" w:rsidP="006643DC">
            <w:pPr>
              <w:autoSpaceDE w:val="0"/>
              <w:autoSpaceDN w:val="0"/>
              <w:adjustRightInd w:val="0"/>
              <w:ind w:firstLine="540"/>
              <w:jc w:val="both"/>
              <w:rPr>
                <w:rFonts w:eastAsiaTheme="minorHAnsi"/>
                <w:lang w:eastAsia="en-US"/>
              </w:rPr>
            </w:pPr>
            <w:r w:rsidRPr="006643DC">
              <w:rPr>
                <w:rFonts w:eastAsiaTheme="minorHAnsi"/>
                <w:lang w:eastAsia="en-US"/>
              </w:rPr>
              <w:t>Нарушение требований к перевозке детей в ночное время, установленных данными Правилами, повлечет наложение штрафа на водителя в размере 5 тысяч рублей или лишение права управления транспортными средствами на срок от 4-х до 6 месяцев, на должностных лиц - 50 тысяч рублей, на юридических лиц - 200 тысяч рублей.</w:t>
            </w:r>
          </w:p>
          <w:p w:rsidR="005B6D81" w:rsidRPr="00361473" w:rsidRDefault="005B6D81" w:rsidP="00361473">
            <w:pPr>
              <w:autoSpaceDE w:val="0"/>
              <w:autoSpaceDN w:val="0"/>
              <w:adjustRightInd w:val="0"/>
              <w:jc w:val="both"/>
              <w:rPr>
                <w:rFonts w:eastAsiaTheme="minorHAnsi"/>
                <w:bCs/>
                <w:lang w:eastAsia="en-US"/>
              </w:rPr>
            </w:pPr>
          </w:p>
        </w:tc>
        <w:tc>
          <w:tcPr>
            <w:tcW w:w="5420" w:type="dxa"/>
          </w:tcPr>
          <w:p w:rsidR="005B6D81" w:rsidRPr="006643DC" w:rsidRDefault="005B6D81" w:rsidP="006643DC">
            <w:pPr>
              <w:jc w:val="both"/>
              <w:rPr>
                <w:bCs/>
              </w:rPr>
            </w:pPr>
            <w:r w:rsidRPr="006643DC">
              <w:rPr>
                <w:bCs/>
              </w:rPr>
              <w:lastRenderedPageBreak/>
              <w:t>Официальный интернет-портал правовой информации http://www.pravo.gov.ru, 01.05.2016,</w:t>
            </w:r>
          </w:p>
          <w:p w:rsidR="005B6D81" w:rsidRPr="006643DC" w:rsidRDefault="005B6D81" w:rsidP="006643DC">
            <w:pPr>
              <w:jc w:val="both"/>
              <w:rPr>
                <w:bCs/>
              </w:rPr>
            </w:pPr>
            <w:r w:rsidRPr="006643DC">
              <w:rPr>
                <w:bCs/>
              </w:rPr>
              <w:t>"Собрание законодательства РФ", 02.05.2016, N 18, ст. 2514</w:t>
            </w:r>
          </w:p>
          <w:p w:rsidR="005B6D81" w:rsidRDefault="005B6D81" w:rsidP="006643DC">
            <w:pPr>
              <w:jc w:val="both"/>
              <w:rPr>
                <w:bCs/>
              </w:rPr>
            </w:pPr>
            <w:r w:rsidRPr="006643DC">
              <w:rPr>
                <w:bCs/>
              </w:rPr>
              <w:t>"Российская газета", N 97, 06.05.2016</w:t>
            </w:r>
          </w:p>
          <w:p w:rsidR="005B6D81" w:rsidRDefault="005B6D81" w:rsidP="00F71129">
            <w:r w:rsidRPr="006643DC">
              <w:rPr>
                <w:bCs/>
              </w:rPr>
              <w:t>Начало действия документа - 12.05.2016.</w:t>
            </w:r>
          </w:p>
        </w:tc>
      </w:tr>
      <w:tr w:rsidR="005B6D81" w:rsidTr="00F000A9">
        <w:trPr>
          <w:trHeight w:val="373"/>
        </w:trPr>
        <w:tc>
          <w:tcPr>
            <w:tcW w:w="644" w:type="dxa"/>
          </w:tcPr>
          <w:p w:rsidR="005B6D81" w:rsidRPr="00660312" w:rsidRDefault="005B6D81" w:rsidP="00660312">
            <w:pPr>
              <w:pStyle w:val="ab"/>
              <w:numPr>
                <w:ilvl w:val="0"/>
                <w:numId w:val="4"/>
              </w:numPr>
              <w:ind w:left="171" w:firstLine="0"/>
              <w:jc w:val="center"/>
              <w:rPr>
                <w:b/>
                <w:bCs/>
              </w:rPr>
            </w:pPr>
          </w:p>
        </w:tc>
        <w:tc>
          <w:tcPr>
            <w:tcW w:w="2558" w:type="dxa"/>
          </w:tcPr>
          <w:p w:rsidR="005B6D81" w:rsidRPr="00A26FF8" w:rsidRDefault="005B6D81" w:rsidP="00A26FF8">
            <w:pPr>
              <w:autoSpaceDE w:val="0"/>
              <w:autoSpaceDN w:val="0"/>
              <w:adjustRightInd w:val="0"/>
              <w:jc w:val="both"/>
              <w:rPr>
                <w:rFonts w:eastAsiaTheme="minorHAnsi"/>
                <w:lang w:eastAsia="en-US"/>
              </w:rPr>
            </w:pPr>
            <w:r w:rsidRPr="00A26FF8">
              <w:rPr>
                <w:rFonts w:eastAsiaTheme="minorHAnsi"/>
                <w:lang w:eastAsia="en-US"/>
              </w:rPr>
              <w:t>Федеральный закон от 01.05.2016 N 136-ФЗ</w:t>
            </w:r>
          </w:p>
          <w:p w:rsidR="005B6D81" w:rsidRPr="00361473" w:rsidRDefault="005B6D81" w:rsidP="00A26FF8">
            <w:pPr>
              <w:autoSpaceDE w:val="0"/>
              <w:autoSpaceDN w:val="0"/>
              <w:adjustRightInd w:val="0"/>
              <w:jc w:val="both"/>
              <w:rPr>
                <w:rFonts w:eastAsiaTheme="minorHAnsi"/>
                <w:bCs/>
                <w:lang w:eastAsia="en-US"/>
              </w:rPr>
            </w:pPr>
            <w:r w:rsidRPr="00A26FF8">
              <w:rPr>
                <w:rFonts w:eastAsiaTheme="minorHAnsi"/>
                <w:lang w:eastAsia="en-US"/>
              </w:rPr>
              <w:t>"О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w:t>
            </w:r>
          </w:p>
        </w:tc>
        <w:tc>
          <w:tcPr>
            <w:tcW w:w="6117" w:type="dxa"/>
            <w:gridSpan w:val="2"/>
          </w:tcPr>
          <w:p w:rsidR="005B6D81" w:rsidRPr="00FE2FAA" w:rsidRDefault="005B6D81" w:rsidP="00FE2FAA">
            <w:pPr>
              <w:autoSpaceDE w:val="0"/>
              <w:autoSpaceDN w:val="0"/>
              <w:adjustRightInd w:val="0"/>
              <w:jc w:val="both"/>
              <w:rPr>
                <w:rFonts w:eastAsiaTheme="minorHAnsi"/>
                <w:lang w:eastAsia="en-US"/>
              </w:rPr>
            </w:pPr>
            <w:r>
              <w:rPr>
                <w:rFonts w:eastAsiaTheme="minorHAnsi"/>
                <w:b/>
                <w:bCs/>
                <w:lang w:eastAsia="en-US"/>
              </w:rPr>
              <w:t xml:space="preserve">         </w:t>
            </w:r>
            <w:r w:rsidRPr="00FE2FAA">
              <w:rPr>
                <w:rFonts w:eastAsiaTheme="minorHAnsi"/>
                <w:b/>
                <w:bCs/>
                <w:lang w:eastAsia="en-US"/>
              </w:rPr>
              <w:t>Уточнен порядок осуществления специальной оценки условий труда</w:t>
            </w:r>
          </w:p>
          <w:p w:rsidR="005B6D81" w:rsidRPr="00FE2FAA" w:rsidRDefault="005B6D81" w:rsidP="00FE2FAA">
            <w:pPr>
              <w:autoSpaceDE w:val="0"/>
              <w:autoSpaceDN w:val="0"/>
              <w:adjustRightInd w:val="0"/>
              <w:ind w:firstLine="540"/>
              <w:jc w:val="both"/>
              <w:rPr>
                <w:rFonts w:eastAsiaTheme="minorHAnsi"/>
                <w:lang w:eastAsia="en-US"/>
              </w:rPr>
            </w:pPr>
            <w:r w:rsidRPr="00FE2FAA">
              <w:rPr>
                <w:rFonts w:eastAsiaTheme="minorHAnsi"/>
                <w:lang w:eastAsia="en-US"/>
              </w:rPr>
              <w:t>Федеральным законом, в частности:</w:t>
            </w:r>
          </w:p>
          <w:p w:rsidR="005B6D81" w:rsidRPr="00FE2FAA" w:rsidRDefault="005B6D81" w:rsidP="00FE2FAA">
            <w:pPr>
              <w:autoSpaceDE w:val="0"/>
              <w:autoSpaceDN w:val="0"/>
              <w:adjustRightInd w:val="0"/>
              <w:ind w:firstLine="540"/>
              <w:jc w:val="both"/>
              <w:rPr>
                <w:rFonts w:eastAsiaTheme="minorHAnsi"/>
                <w:lang w:eastAsia="en-US"/>
              </w:rPr>
            </w:pPr>
            <w:r w:rsidRPr="00FE2FAA">
              <w:rPr>
                <w:rFonts w:eastAsiaTheme="minorHAnsi"/>
                <w:lang w:eastAsia="en-US"/>
              </w:rPr>
              <w:t>- установлена возможность декларирования соответствия условий труда государственным нормативным требованиям охраны труда на рабочих местах, условия труда на которых признаны оптимальными или допустимыми (действие данного положения распространяется на правоотношения, возникшие с 1 января 2014 года);</w:t>
            </w:r>
          </w:p>
          <w:p w:rsidR="005B6D81" w:rsidRPr="00FE2FAA" w:rsidRDefault="005B6D81" w:rsidP="00FE2FAA">
            <w:pPr>
              <w:autoSpaceDE w:val="0"/>
              <w:autoSpaceDN w:val="0"/>
              <w:adjustRightInd w:val="0"/>
              <w:ind w:firstLine="540"/>
              <w:jc w:val="both"/>
              <w:rPr>
                <w:rFonts w:eastAsiaTheme="minorHAnsi"/>
                <w:lang w:eastAsia="en-US"/>
              </w:rPr>
            </w:pPr>
            <w:r w:rsidRPr="00FE2FAA">
              <w:rPr>
                <w:rFonts w:eastAsiaTheme="minorHAnsi"/>
                <w:lang w:eastAsia="en-US"/>
              </w:rPr>
              <w:t>- расширен перечень сведений об организациях, проводящих спецоценку условий труда, содержащейся в реестре таких организаций;</w:t>
            </w:r>
          </w:p>
          <w:p w:rsidR="005B6D81" w:rsidRPr="00FE2FAA" w:rsidRDefault="005B6D81" w:rsidP="00FE2FAA">
            <w:pPr>
              <w:autoSpaceDE w:val="0"/>
              <w:autoSpaceDN w:val="0"/>
              <w:adjustRightInd w:val="0"/>
              <w:ind w:firstLine="540"/>
              <w:jc w:val="both"/>
              <w:rPr>
                <w:rFonts w:eastAsiaTheme="minorHAnsi"/>
                <w:lang w:eastAsia="en-US"/>
              </w:rPr>
            </w:pPr>
            <w:r w:rsidRPr="00FE2FAA">
              <w:rPr>
                <w:rFonts w:eastAsiaTheme="minorHAnsi"/>
                <w:lang w:eastAsia="en-US"/>
              </w:rPr>
              <w:t>- установлен переходный период до 31.12.2020, в течение которого методики (методы) исследований (испытаний) и измерений, утвержденные федеральными органами исполнительной власти и не аттестованные в соответствии с законодательством РФ об обеспечении единства измерений, должны быть надлежащим образом аттестованы и внесены в Федеральный информационный фонд по обеспечению единства измерений (данное положение также распространяется на правоотношения, возникшие с 1 января 2014 года).</w:t>
            </w:r>
          </w:p>
          <w:p w:rsidR="005B6D81" w:rsidRPr="00FE2FAA" w:rsidRDefault="005B6D81" w:rsidP="00FE2FAA">
            <w:pPr>
              <w:autoSpaceDE w:val="0"/>
              <w:autoSpaceDN w:val="0"/>
              <w:adjustRightInd w:val="0"/>
              <w:ind w:firstLine="540"/>
              <w:jc w:val="both"/>
              <w:rPr>
                <w:rFonts w:eastAsiaTheme="minorHAnsi"/>
                <w:lang w:eastAsia="en-US"/>
              </w:rPr>
            </w:pPr>
            <w:r w:rsidRPr="00FE2FAA">
              <w:rPr>
                <w:rFonts w:eastAsiaTheme="minorHAnsi"/>
                <w:lang w:eastAsia="en-US"/>
              </w:rPr>
              <w:t>Федеральный закон вступает в силу со дня его официального опубликования.</w:t>
            </w:r>
          </w:p>
          <w:p w:rsidR="005B6D81" w:rsidRPr="00361473" w:rsidRDefault="005B6D81" w:rsidP="00F71129">
            <w:pPr>
              <w:autoSpaceDE w:val="0"/>
              <w:autoSpaceDN w:val="0"/>
              <w:adjustRightInd w:val="0"/>
              <w:jc w:val="both"/>
              <w:rPr>
                <w:rFonts w:eastAsiaTheme="minorHAnsi"/>
                <w:bCs/>
                <w:lang w:eastAsia="en-US"/>
              </w:rPr>
            </w:pPr>
            <w:r w:rsidRPr="00FE2FAA">
              <w:rPr>
                <w:rFonts w:eastAsiaTheme="minorHAnsi"/>
                <w:lang w:eastAsia="en-US"/>
              </w:rPr>
              <w:t xml:space="preserve">В отношении рабочих мест, условия труда на которых на день вступления в силу Федерального закона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в отношении которых идентификация вредных и (или) опасны производственных факторов в соответствии с Федеральным законом "О специальной оценке условий </w:t>
            </w:r>
            <w:r w:rsidRPr="00FE2FAA">
              <w:rPr>
                <w:rFonts w:eastAsiaTheme="minorHAnsi"/>
                <w:lang w:eastAsia="en-US"/>
              </w:rPr>
              <w:lastRenderedPageBreak/>
              <w:t>труда" не осуществляется), работодателем подается в территориальный орган уполномоченного органа исполнительной власти по месту своего нахождения уточненная декларация соответствия условий труда государственным нормативным требованиям охраны труда с включением в нее данных рабочих мест.</w:t>
            </w:r>
          </w:p>
        </w:tc>
        <w:tc>
          <w:tcPr>
            <w:tcW w:w="5420" w:type="dxa"/>
          </w:tcPr>
          <w:p w:rsidR="005B6D81" w:rsidRPr="00FE2FAA" w:rsidRDefault="005B6D81" w:rsidP="00FE2FAA">
            <w:pPr>
              <w:jc w:val="both"/>
              <w:rPr>
                <w:bCs/>
              </w:rPr>
            </w:pPr>
            <w:r w:rsidRPr="00FE2FAA">
              <w:rPr>
                <w:bCs/>
              </w:rPr>
              <w:lastRenderedPageBreak/>
              <w:t>Официальный интернет-портал правовой информации http://www.pravo.gov.ru, 01.05.2016,</w:t>
            </w:r>
          </w:p>
          <w:p w:rsidR="005B6D81" w:rsidRPr="00FE2FAA" w:rsidRDefault="005B6D81" w:rsidP="00FE2FAA">
            <w:pPr>
              <w:jc w:val="both"/>
              <w:rPr>
                <w:bCs/>
              </w:rPr>
            </w:pPr>
            <w:r w:rsidRPr="00FE2FAA">
              <w:rPr>
                <w:bCs/>
              </w:rPr>
              <w:t>"Собрание законодательства РФ", 02.05.2016, N 18, ст. 2512,</w:t>
            </w:r>
          </w:p>
          <w:p w:rsidR="005B6D81" w:rsidRDefault="005B6D81" w:rsidP="00FE2FAA">
            <w:pPr>
              <w:jc w:val="both"/>
              <w:rPr>
                <w:bCs/>
              </w:rPr>
            </w:pPr>
            <w:r w:rsidRPr="00FE2FAA">
              <w:rPr>
                <w:bCs/>
              </w:rPr>
              <w:t>"Российская газета", N 97, 06.05.2016</w:t>
            </w:r>
          </w:p>
          <w:p w:rsidR="005B6D81" w:rsidRDefault="005B6D81" w:rsidP="00FE2FAA">
            <w:pPr>
              <w:jc w:val="both"/>
              <w:rPr>
                <w:bCs/>
              </w:rPr>
            </w:pPr>
            <w:r w:rsidRPr="00FE2FAA">
              <w:rPr>
                <w:bCs/>
              </w:rPr>
              <w:t>Начало действия документа - 01.05.2016.</w:t>
            </w:r>
          </w:p>
          <w:p w:rsidR="005B6D81" w:rsidRDefault="005B6D81" w:rsidP="00F71129"/>
        </w:tc>
      </w:tr>
      <w:tr w:rsidR="005B6D81" w:rsidTr="00F000A9">
        <w:tc>
          <w:tcPr>
            <w:tcW w:w="644" w:type="dxa"/>
          </w:tcPr>
          <w:p w:rsidR="005B6D81" w:rsidRPr="00660312" w:rsidRDefault="005B6D81" w:rsidP="00660312">
            <w:pPr>
              <w:pStyle w:val="ab"/>
              <w:numPr>
                <w:ilvl w:val="0"/>
                <w:numId w:val="4"/>
              </w:numPr>
              <w:ind w:left="171" w:firstLine="0"/>
              <w:jc w:val="center"/>
              <w:rPr>
                <w:b/>
                <w:bCs/>
              </w:rPr>
            </w:pPr>
          </w:p>
        </w:tc>
        <w:tc>
          <w:tcPr>
            <w:tcW w:w="2558" w:type="dxa"/>
          </w:tcPr>
          <w:p w:rsidR="005B6D81" w:rsidRPr="00356C72" w:rsidRDefault="005B6D81" w:rsidP="00356C72">
            <w:pPr>
              <w:autoSpaceDE w:val="0"/>
              <w:autoSpaceDN w:val="0"/>
              <w:adjustRightInd w:val="0"/>
              <w:jc w:val="both"/>
              <w:rPr>
                <w:rFonts w:eastAsiaTheme="minorHAnsi"/>
                <w:lang w:eastAsia="en-US"/>
              </w:rPr>
            </w:pPr>
            <w:r w:rsidRPr="00356C72">
              <w:rPr>
                <w:rFonts w:eastAsiaTheme="minorHAnsi"/>
                <w:lang w:eastAsia="en-US"/>
              </w:rPr>
              <w:t>Федеральный закон от 01.05.2016 N 129-ФЗ</w:t>
            </w:r>
          </w:p>
          <w:p w:rsidR="005B6D81" w:rsidRPr="00E17D8B" w:rsidRDefault="005B6D81" w:rsidP="00A26FF8">
            <w:pPr>
              <w:jc w:val="both"/>
              <w:rPr>
                <w:b/>
                <w:bCs/>
              </w:rPr>
            </w:pPr>
            <w:r w:rsidRPr="00356C72">
              <w:rPr>
                <w:rFonts w:eastAsiaTheme="minorHAnsi"/>
                <w:lang w:eastAsia="en-US"/>
              </w:rPr>
              <w:t>"О внесении изменений в статью 8 Федерального закона "О правовом положении иностранных граждан в Российской Федерации"</w:t>
            </w:r>
          </w:p>
        </w:tc>
        <w:tc>
          <w:tcPr>
            <w:tcW w:w="6117" w:type="dxa"/>
            <w:gridSpan w:val="2"/>
          </w:tcPr>
          <w:p w:rsidR="005B6D81" w:rsidRPr="00356C72" w:rsidRDefault="005B6D81" w:rsidP="00356C72">
            <w:pPr>
              <w:autoSpaceDE w:val="0"/>
              <w:autoSpaceDN w:val="0"/>
              <w:adjustRightInd w:val="0"/>
              <w:ind w:firstLine="540"/>
              <w:jc w:val="both"/>
              <w:rPr>
                <w:rFonts w:eastAsiaTheme="minorHAnsi"/>
                <w:b/>
                <w:bCs/>
                <w:lang w:eastAsia="en-US"/>
              </w:rPr>
            </w:pPr>
            <w:r w:rsidRPr="00356C72">
              <w:rPr>
                <w:rFonts w:eastAsiaTheme="minorHAnsi"/>
                <w:b/>
                <w:bCs/>
                <w:lang w:eastAsia="en-US"/>
              </w:rPr>
              <w:t>Иностранные граждане, получившие на территории РФ статус беженца или временное убежище и ставшие участниками государственной программы по добровольному переселению в РФ соотечественников, а также члены их семей могут рассчитывать на получение вида на жительство в упрощенном порядке</w:t>
            </w:r>
          </w:p>
          <w:p w:rsidR="005B6D81" w:rsidRPr="00356C72" w:rsidRDefault="005B6D81" w:rsidP="00356C72">
            <w:pPr>
              <w:autoSpaceDE w:val="0"/>
              <w:autoSpaceDN w:val="0"/>
              <w:adjustRightInd w:val="0"/>
              <w:ind w:firstLine="540"/>
              <w:jc w:val="both"/>
              <w:rPr>
                <w:rFonts w:eastAsiaTheme="minorHAnsi"/>
                <w:bCs/>
                <w:lang w:eastAsia="en-US"/>
              </w:rPr>
            </w:pPr>
            <w:r w:rsidRPr="00356C72">
              <w:rPr>
                <w:rFonts w:eastAsiaTheme="minorHAnsi"/>
                <w:bCs/>
                <w:lang w:eastAsia="en-US"/>
              </w:rPr>
              <w:t>Установлено, что вид на жительство указанным иностранным гражданам и членам их семей, переселившимся совместно с ними в РФ, выдается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5B6D81" w:rsidRPr="00356C72" w:rsidRDefault="005B6D81" w:rsidP="00356C72">
            <w:pPr>
              <w:autoSpaceDE w:val="0"/>
              <w:autoSpaceDN w:val="0"/>
              <w:adjustRightInd w:val="0"/>
              <w:ind w:firstLine="540"/>
              <w:jc w:val="both"/>
              <w:rPr>
                <w:rFonts w:eastAsiaTheme="minorHAnsi"/>
                <w:bCs/>
                <w:lang w:eastAsia="en-US"/>
              </w:rPr>
            </w:pPr>
            <w:r w:rsidRPr="00356C72">
              <w:rPr>
                <w:rFonts w:eastAsiaTheme="minorHAnsi"/>
                <w:bCs/>
                <w:lang w:eastAsia="en-US"/>
              </w:rPr>
              <w:t>Федеральный закон вступает в силу по истечении девяноста дней после дня его официального опубликования.</w:t>
            </w:r>
          </w:p>
          <w:p w:rsidR="005B6D81" w:rsidRPr="00660312" w:rsidRDefault="005B6D81" w:rsidP="00490479">
            <w:pPr>
              <w:autoSpaceDE w:val="0"/>
              <w:autoSpaceDN w:val="0"/>
              <w:adjustRightInd w:val="0"/>
              <w:ind w:firstLine="540"/>
              <w:jc w:val="both"/>
              <w:rPr>
                <w:rFonts w:eastAsiaTheme="minorHAnsi"/>
                <w:bCs/>
                <w:lang w:eastAsia="en-US"/>
              </w:rPr>
            </w:pPr>
          </w:p>
        </w:tc>
        <w:tc>
          <w:tcPr>
            <w:tcW w:w="5420" w:type="dxa"/>
          </w:tcPr>
          <w:p w:rsidR="005B6D81" w:rsidRPr="00356C72" w:rsidRDefault="005B6D81" w:rsidP="00356C72">
            <w:pPr>
              <w:jc w:val="both"/>
              <w:rPr>
                <w:bCs/>
              </w:rPr>
            </w:pPr>
            <w:r w:rsidRPr="00356C72">
              <w:rPr>
                <w:bCs/>
              </w:rPr>
              <w:t>Официальный интернет-портал правовой информации http://www.pravo.gov.ru, 01.05.2016,</w:t>
            </w:r>
          </w:p>
          <w:p w:rsidR="005B6D81" w:rsidRPr="00356C72" w:rsidRDefault="005B6D81" w:rsidP="00356C72">
            <w:pPr>
              <w:jc w:val="both"/>
              <w:rPr>
                <w:bCs/>
              </w:rPr>
            </w:pPr>
            <w:r w:rsidRPr="00356C72">
              <w:rPr>
                <w:bCs/>
              </w:rPr>
              <w:t>"Собрание законодательства РФ", 02.05.2016, N 18, ст. 2505,</w:t>
            </w:r>
          </w:p>
          <w:p w:rsidR="005B6D81" w:rsidRDefault="005B6D81" w:rsidP="00356C72">
            <w:pPr>
              <w:jc w:val="both"/>
              <w:rPr>
                <w:bCs/>
              </w:rPr>
            </w:pPr>
            <w:r w:rsidRPr="00356C72">
              <w:rPr>
                <w:bCs/>
              </w:rPr>
              <w:t>"Российская газета", N 97, 06.05.2016</w:t>
            </w:r>
          </w:p>
          <w:p w:rsidR="005B6D81" w:rsidRPr="00461B56" w:rsidRDefault="005B6D81" w:rsidP="00D85D0F">
            <w:pPr>
              <w:jc w:val="both"/>
              <w:rPr>
                <w:bCs/>
              </w:rPr>
            </w:pPr>
            <w:r w:rsidRPr="007350C1">
              <w:rPr>
                <w:bCs/>
              </w:rPr>
              <w:t>Начало действия документа - 31.07.2016.</w:t>
            </w:r>
          </w:p>
        </w:tc>
      </w:tr>
      <w:tr w:rsidR="005A549C" w:rsidTr="00F000A9">
        <w:tc>
          <w:tcPr>
            <w:tcW w:w="644" w:type="dxa"/>
          </w:tcPr>
          <w:p w:rsidR="005A549C" w:rsidRPr="00660312" w:rsidRDefault="005A549C" w:rsidP="00660312">
            <w:pPr>
              <w:pStyle w:val="ab"/>
              <w:numPr>
                <w:ilvl w:val="0"/>
                <w:numId w:val="4"/>
              </w:numPr>
              <w:ind w:left="171" w:firstLine="0"/>
              <w:jc w:val="center"/>
              <w:rPr>
                <w:b/>
                <w:bCs/>
              </w:rPr>
            </w:pPr>
          </w:p>
        </w:tc>
        <w:tc>
          <w:tcPr>
            <w:tcW w:w="2558" w:type="dxa"/>
          </w:tcPr>
          <w:p w:rsidR="005A549C" w:rsidRPr="005A549C" w:rsidRDefault="005A549C" w:rsidP="005A549C">
            <w:pPr>
              <w:autoSpaceDE w:val="0"/>
              <w:autoSpaceDN w:val="0"/>
              <w:adjustRightInd w:val="0"/>
              <w:jc w:val="both"/>
              <w:rPr>
                <w:rFonts w:eastAsiaTheme="minorHAnsi"/>
                <w:lang w:eastAsia="en-US"/>
              </w:rPr>
            </w:pPr>
            <w:r w:rsidRPr="005A549C">
              <w:rPr>
                <w:rFonts w:eastAsiaTheme="minorHAnsi"/>
                <w:lang w:eastAsia="en-US"/>
              </w:rPr>
              <w:t>Федеральный закон от 23.05.2016 N 143-ФЗ</w:t>
            </w:r>
          </w:p>
          <w:p w:rsidR="005A549C" w:rsidRPr="00356C72" w:rsidRDefault="005A549C" w:rsidP="005A549C">
            <w:pPr>
              <w:autoSpaceDE w:val="0"/>
              <w:autoSpaceDN w:val="0"/>
              <w:adjustRightInd w:val="0"/>
              <w:jc w:val="both"/>
              <w:rPr>
                <w:rFonts w:eastAsiaTheme="minorHAnsi"/>
                <w:lang w:eastAsia="en-US"/>
              </w:rPr>
            </w:pPr>
            <w:r w:rsidRPr="005A549C">
              <w:rPr>
                <w:rFonts w:eastAsiaTheme="minorHAnsi"/>
                <w:lang w:eastAsia="en-US"/>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tc>
        <w:tc>
          <w:tcPr>
            <w:tcW w:w="6117" w:type="dxa"/>
            <w:gridSpan w:val="2"/>
          </w:tcPr>
          <w:p w:rsidR="005A549C" w:rsidRPr="005A549C" w:rsidRDefault="005A549C" w:rsidP="005A549C">
            <w:pPr>
              <w:autoSpaceDE w:val="0"/>
              <w:autoSpaceDN w:val="0"/>
              <w:adjustRightInd w:val="0"/>
              <w:ind w:firstLine="540"/>
              <w:jc w:val="both"/>
              <w:rPr>
                <w:rFonts w:eastAsiaTheme="minorHAnsi"/>
                <w:b/>
                <w:bCs/>
                <w:lang w:eastAsia="en-US"/>
              </w:rPr>
            </w:pPr>
            <w:r w:rsidRPr="005A549C">
              <w:rPr>
                <w:rFonts w:eastAsiaTheme="minorHAnsi"/>
                <w:b/>
                <w:bCs/>
                <w:lang w:eastAsia="en-US"/>
              </w:rPr>
              <w:t>Подписан Закон о поэтапном повышении пенсионного возраста для назначения страховой пенсии по старости для государственных гражданских служащих и муниципальных служащих</w:t>
            </w:r>
          </w:p>
          <w:p w:rsidR="005A549C" w:rsidRPr="005A549C" w:rsidRDefault="005A549C" w:rsidP="005A549C">
            <w:pPr>
              <w:autoSpaceDE w:val="0"/>
              <w:autoSpaceDN w:val="0"/>
              <w:adjustRightInd w:val="0"/>
              <w:ind w:firstLine="540"/>
              <w:jc w:val="both"/>
              <w:rPr>
                <w:rFonts w:eastAsiaTheme="minorHAnsi"/>
                <w:bCs/>
                <w:lang w:eastAsia="en-US"/>
              </w:rPr>
            </w:pPr>
            <w:r w:rsidRPr="005A549C">
              <w:rPr>
                <w:rFonts w:eastAsiaTheme="minorHAnsi"/>
                <w:bCs/>
                <w:lang w:eastAsia="en-US"/>
              </w:rPr>
              <w:t xml:space="preserve">Закон предусматривает поэтапное повышение пенсионного возраста для назначения страховой пенсии по старости в период замещения государственных должностей, муниципальных должностей, должностей государственной гражданской и муниципальной службы. Так, в 2017 году этот возраст составит 55 лет и 6 месяцев для </w:t>
            </w:r>
            <w:r w:rsidRPr="005A549C">
              <w:rPr>
                <w:rFonts w:eastAsiaTheme="minorHAnsi"/>
                <w:bCs/>
                <w:lang w:eastAsia="en-US"/>
              </w:rPr>
              <w:lastRenderedPageBreak/>
              <w:t>женщин, 60 лет и 6 месяцев для мужчин, а с 2032 года - 63 года для женщин и 65 для мужчин.</w:t>
            </w:r>
          </w:p>
          <w:p w:rsidR="005A549C" w:rsidRPr="005A549C" w:rsidRDefault="005A549C" w:rsidP="005A549C">
            <w:pPr>
              <w:autoSpaceDE w:val="0"/>
              <w:autoSpaceDN w:val="0"/>
              <w:adjustRightInd w:val="0"/>
              <w:ind w:firstLine="540"/>
              <w:jc w:val="both"/>
              <w:rPr>
                <w:rFonts w:eastAsiaTheme="minorHAnsi"/>
                <w:bCs/>
                <w:lang w:eastAsia="en-US"/>
              </w:rPr>
            </w:pPr>
            <w:r w:rsidRPr="005A549C">
              <w:rPr>
                <w:rFonts w:eastAsiaTheme="minorHAnsi"/>
                <w:bCs/>
                <w:lang w:eastAsia="en-US"/>
              </w:rPr>
              <w:t>При этом с 60 до 65 лет увеличивается предельный возраст пребывания на гражданской службе. Также будет поэтапно увеличиваться стаж государственной гражданской службы, муниципальной службы для назначения пенсии за выслугу лет с 15 лет 6 месяцев в 2017 году до 20 лет в 2026 году и последующих годах.</w:t>
            </w:r>
          </w:p>
          <w:p w:rsidR="005A549C" w:rsidRPr="005A549C" w:rsidRDefault="005A549C" w:rsidP="005A549C">
            <w:pPr>
              <w:autoSpaceDE w:val="0"/>
              <w:autoSpaceDN w:val="0"/>
              <w:adjustRightInd w:val="0"/>
              <w:ind w:firstLine="540"/>
              <w:jc w:val="both"/>
              <w:rPr>
                <w:rFonts w:eastAsiaTheme="minorHAnsi"/>
                <w:bCs/>
                <w:lang w:eastAsia="en-US"/>
              </w:rPr>
            </w:pPr>
            <w:r w:rsidRPr="005A549C">
              <w:rPr>
                <w:rFonts w:eastAsiaTheme="minorHAnsi"/>
                <w:bCs/>
                <w:lang w:eastAsia="en-US"/>
              </w:rPr>
              <w:t>Увеличен минимальный срок исполнения полномочий члена Совета Федерации или депутата Государственной Думы, необходимый для получения ежемесячной доплаты к пенсии (при исполнении полномочий от 5 до 10 лет (ранее от 1 до 3-х лет) - 55 процентов ежемесячного денежного вознаграждения члена Совета Федерации и депутата Госдумы, а при исполнении полномочий 10 лет и более (ранее свыше 3-х лет) - 75 процентов).</w:t>
            </w:r>
          </w:p>
          <w:p w:rsidR="005A549C" w:rsidRPr="00356C72" w:rsidRDefault="005A549C" w:rsidP="005A549C">
            <w:pPr>
              <w:autoSpaceDE w:val="0"/>
              <w:autoSpaceDN w:val="0"/>
              <w:adjustRightInd w:val="0"/>
              <w:ind w:firstLine="540"/>
              <w:jc w:val="both"/>
              <w:rPr>
                <w:rFonts w:eastAsiaTheme="minorHAnsi"/>
                <w:b/>
                <w:bCs/>
                <w:lang w:eastAsia="en-US"/>
              </w:rPr>
            </w:pPr>
            <w:r w:rsidRPr="005A549C">
              <w:rPr>
                <w:rFonts w:eastAsiaTheme="minorHAnsi"/>
                <w:bCs/>
                <w:lang w:eastAsia="en-US"/>
              </w:rPr>
              <w:t>Федеральный закон вступает в силу с 1 января 2017 года.</w:t>
            </w:r>
          </w:p>
        </w:tc>
        <w:tc>
          <w:tcPr>
            <w:tcW w:w="5420" w:type="dxa"/>
          </w:tcPr>
          <w:p w:rsidR="005A549C" w:rsidRPr="005A549C" w:rsidRDefault="005A549C" w:rsidP="005A549C">
            <w:pPr>
              <w:jc w:val="both"/>
              <w:rPr>
                <w:bCs/>
              </w:rPr>
            </w:pPr>
            <w:r w:rsidRPr="005A549C">
              <w:rPr>
                <w:bCs/>
              </w:rPr>
              <w:lastRenderedPageBreak/>
              <w:t>Официальный интернет-портал правовой информации http://www.pravo.gov.ru, 23.05.2016,</w:t>
            </w:r>
          </w:p>
          <w:p w:rsidR="005A549C" w:rsidRPr="005A549C" w:rsidRDefault="005A549C" w:rsidP="005A549C">
            <w:pPr>
              <w:jc w:val="both"/>
              <w:rPr>
                <w:bCs/>
              </w:rPr>
            </w:pPr>
            <w:r w:rsidRPr="005A549C">
              <w:rPr>
                <w:bCs/>
              </w:rPr>
              <w:t>"Российская газета", N 111, 25.05.2016,</w:t>
            </w:r>
          </w:p>
          <w:p w:rsidR="005A549C" w:rsidRDefault="005A549C" w:rsidP="005A549C">
            <w:pPr>
              <w:jc w:val="both"/>
              <w:rPr>
                <w:bCs/>
              </w:rPr>
            </w:pPr>
            <w:r w:rsidRPr="005A549C">
              <w:rPr>
                <w:bCs/>
              </w:rPr>
              <w:t>"Собрание законодательства РФ", 30.05.2016, N 22, ст. 3091</w:t>
            </w:r>
          </w:p>
          <w:p w:rsidR="005A549C" w:rsidRPr="00356C72" w:rsidRDefault="005A549C" w:rsidP="005A549C">
            <w:pPr>
              <w:jc w:val="both"/>
              <w:rPr>
                <w:bCs/>
              </w:rPr>
            </w:pPr>
            <w:r w:rsidRPr="005A549C">
              <w:rPr>
                <w:bCs/>
              </w:rPr>
              <w:t>Начало действия документа - 01.01.2017.</w:t>
            </w:r>
          </w:p>
        </w:tc>
      </w:tr>
      <w:tr w:rsidR="007420F8" w:rsidTr="00F000A9">
        <w:tc>
          <w:tcPr>
            <w:tcW w:w="644" w:type="dxa"/>
          </w:tcPr>
          <w:p w:rsidR="007420F8" w:rsidRPr="00660312" w:rsidRDefault="007420F8" w:rsidP="00660312">
            <w:pPr>
              <w:pStyle w:val="ab"/>
              <w:numPr>
                <w:ilvl w:val="0"/>
                <w:numId w:val="4"/>
              </w:numPr>
              <w:ind w:left="171" w:firstLine="0"/>
              <w:jc w:val="center"/>
              <w:rPr>
                <w:b/>
                <w:bCs/>
              </w:rPr>
            </w:pPr>
          </w:p>
        </w:tc>
        <w:tc>
          <w:tcPr>
            <w:tcW w:w="2558" w:type="dxa"/>
          </w:tcPr>
          <w:p w:rsidR="007420F8" w:rsidRPr="007420F8" w:rsidRDefault="007420F8" w:rsidP="007420F8">
            <w:pPr>
              <w:autoSpaceDE w:val="0"/>
              <w:autoSpaceDN w:val="0"/>
              <w:adjustRightInd w:val="0"/>
              <w:jc w:val="both"/>
              <w:rPr>
                <w:rFonts w:eastAsiaTheme="minorHAnsi"/>
                <w:lang w:eastAsia="en-US"/>
              </w:rPr>
            </w:pPr>
            <w:r w:rsidRPr="007420F8">
              <w:rPr>
                <w:rFonts w:eastAsiaTheme="minorHAnsi"/>
                <w:lang w:eastAsia="en-US"/>
              </w:rPr>
              <w:t>Федеральный закон от 23.05.2016 N 146-ФЗ</w:t>
            </w:r>
          </w:p>
          <w:p w:rsidR="007420F8" w:rsidRPr="005A549C" w:rsidRDefault="007420F8" w:rsidP="007420F8">
            <w:pPr>
              <w:autoSpaceDE w:val="0"/>
              <w:autoSpaceDN w:val="0"/>
              <w:adjustRightInd w:val="0"/>
              <w:jc w:val="both"/>
              <w:rPr>
                <w:rFonts w:eastAsiaTheme="minorHAnsi"/>
                <w:lang w:eastAsia="en-US"/>
              </w:rPr>
            </w:pPr>
            <w:r w:rsidRPr="007420F8">
              <w:rPr>
                <w:rFonts w:eastAsiaTheme="minorHAnsi"/>
                <w:lang w:eastAsia="en-US"/>
              </w:rPr>
              <w:t>"О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w:t>
            </w:r>
          </w:p>
        </w:tc>
        <w:tc>
          <w:tcPr>
            <w:tcW w:w="6117" w:type="dxa"/>
            <w:gridSpan w:val="2"/>
          </w:tcPr>
          <w:p w:rsidR="007420F8" w:rsidRPr="007420F8" w:rsidRDefault="007420F8" w:rsidP="007420F8">
            <w:pPr>
              <w:autoSpaceDE w:val="0"/>
              <w:autoSpaceDN w:val="0"/>
              <w:adjustRightInd w:val="0"/>
              <w:ind w:firstLine="540"/>
              <w:jc w:val="both"/>
              <w:rPr>
                <w:rFonts w:eastAsiaTheme="minorHAnsi"/>
                <w:b/>
                <w:bCs/>
                <w:lang w:eastAsia="en-US"/>
              </w:rPr>
            </w:pPr>
            <w:r w:rsidRPr="007420F8">
              <w:rPr>
                <w:rFonts w:eastAsiaTheme="minorHAnsi"/>
                <w:b/>
                <w:bCs/>
                <w:lang w:eastAsia="en-US"/>
              </w:rPr>
              <w:t>Принят Федеральный закон, направленный на приведение законодательства в области страхового дела в соответствие с нормами Гражданского кодекса РФ</w:t>
            </w:r>
          </w:p>
          <w:p w:rsidR="007420F8" w:rsidRPr="007420F8" w:rsidRDefault="007420F8" w:rsidP="007420F8">
            <w:pPr>
              <w:autoSpaceDE w:val="0"/>
              <w:autoSpaceDN w:val="0"/>
              <w:adjustRightInd w:val="0"/>
              <w:ind w:firstLine="540"/>
              <w:jc w:val="both"/>
              <w:rPr>
                <w:rFonts w:eastAsiaTheme="minorHAnsi"/>
                <w:bCs/>
                <w:lang w:eastAsia="en-US"/>
              </w:rPr>
            </w:pPr>
            <w:r w:rsidRPr="007420F8">
              <w:rPr>
                <w:rFonts w:eastAsiaTheme="minorHAnsi"/>
                <w:bCs/>
                <w:lang w:eastAsia="en-US"/>
              </w:rPr>
              <w:t>Законом, в частности:</w:t>
            </w:r>
          </w:p>
          <w:p w:rsidR="007420F8" w:rsidRPr="007420F8" w:rsidRDefault="007420F8" w:rsidP="007420F8">
            <w:pPr>
              <w:autoSpaceDE w:val="0"/>
              <w:autoSpaceDN w:val="0"/>
              <w:adjustRightInd w:val="0"/>
              <w:ind w:firstLine="540"/>
              <w:jc w:val="both"/>
              <w:rPr>
                <w:rFonts w:eastAsiaTheme="minorHAnsi"/>
                <w:bCs/>
                <w:lang w:eastAsia="en-US"/>
              </w:rPr>
            </w:pPr>
            <w:r w:rsidRPr="007420F8">
              <w:rPr>
                <w:rFonts w:eastAsiaTheme="minorHAnsi"/>
                <w:bCs/>
                <w:lang w:eastAsia="en-US"/>
              </w:rPr>
              <w:t>- уточнены требования к наименованию (фирменному наименованию) субъектов страхового дела;</w:t>
            </w:r>
          </w:p>
          <w:p w:rsidR="007420F8" w:rsidRPr="007420F8" w:rsidRDefault="007420F8" w:rsidP="007420F8">
            <w:pPr>
              <w:autoSpaceDE w:val="0"/>
              <w:autoSpaceDN w:val="0"/>
              <w:adjustRightInd w:val="0"/>
              <w:ind w:firstLine="540"/>
              <w:jc w:val="both"/>
              <w:rPr>
                <w:rFonts w:eastAsiaTheme="minorHAnsi"/>
                <w:bCs/>
                <w:lang w:eastAsia="en-US"/>
              </w:rPr>
            </w:pPr>
            <w:r w:rsidRPr="007420F8">
              <w:rPr>
                <w:rFonts w:eastAsiaTheme="minorHAnsi"/>
                <w:bCs/>
                <w:lang w:eastAsia="en-US"/>
              </w:rPr>
              <w:t>- понятие "учредительные документы" заменено на "учредительный документ", поскольку юридические лица (за исключением товариществ) действуют на основании уставов;</w:t>
            </w:r>
          </w:p>
          <w:p w:rsidR="007420F8" w:rsidRPr="007420F8" w:rsidRDefault="007420F8" w:rsidP="007420F8">
            <w:pPr>
              <w:autoSpaceDE w:val="0"/>
              <w:autoSpaceDN w:val="0"/>
              <w:adjustRightInd w:val="0"/>
              <w:ind w:firstLine="540"/>
              <w:jc w:val="both"/>
              <w:rPr>
                <w:rFonts w:eastAsiaTheme="minorHAnsi"/>
                <w:bCs/>
                <w:lang w:eastAsia="en-US"/>
              </w:rPr>
            </w:pPr>
            <w:r w:rsidRPr="007420F8">
              <w:rPr>
                <w:rFonts w:eastAsiaTheme="minorHAnsi"/>
                <w:bCs/>
                <w:lang w:eastAsia="en-US"/>
              </w:rPr>
              <w:t>- уточнены требования к минимальному размеру уставного капитала, подлежащего оплате денежными средствами.</w:t>
            </w:r>
          </w:p>
          <w:p w:rsidR="007420F8" w:rsidRPr="007420F8" w:rsidRDefault="007420F8" w:rsidP="007420F8">
            <w:pPr>
              <w:autoSpaceDE w:val="0"/>
              <w:autoSpaceDN w:val="0"/>
              <w:adjustRightInd w:val="0"/>
              <w:ind w:firstLine="540"/>
              <w:jc w:val="both"/>
              <w:rPr>
                <w:rFonts w:eastAsiaTheme="minorHAnsi"/>
                <w:bCs/>
                <w:lang w:eastAsia="en-US"/>
              </w:rPr>
            </w:pPr>
            <w:r w:rsidRPr="007420F8">
              <w:rPr>
                <w:rFonts w:eastAsiaTheme="minorHAnsi"/>
                <w:bCs/>
                <w:lang w:eastAsia="en-US"/>
              </w:rPr>
              <w:lastRenderedPageBreak/>
              <w:t>Конкретизируется, что объединения субъектов страхового дела вправе создавать субъекты страхового дела, страховые агенты. В целях представления и защиты общих интересов, связанных со страхованием, гражданами, в том числе являющимися страхователями, застрахованными лицами, выгодоприобретателями, в соответствии с ГК РФ, Федеральными законами "Об общественных объединениях", "О некоммерческих организациях" могут создаваться общественные организации, ассоциации (союзы). Устанавливаются особенности объединений граждан: право представителей общественных организаций, ассоциаций (союзов), созданных гражданами, входить в состав коллегиальных исполнительных органов объединения субъектов страхового дела, если это предусмотрено уставом объединения субъектов страхового дела.</w:t>
            </w:r>
          </w:p>
          <w:p w:rsidR="007420F8" w:rsidRPr="007420F8" w:rsidRDefault="007420F8" w:rsidP="007420F8">
            <w:pPr>
              <w:autoSpaceDE w:val="0"/>
              <w:autoSpaceDN w:val="0"/>
              <w:adjustRightInd w:val="0"/>
              <w:ind w:firstLine="540"/>
              <w:jc w:val="both"/>
              <w:rPr>
                <w:rFonts w:eastAsiaTheme="minorHAnsi"/>
                <w:bCs/>
                <w:lang w:eastAsia="en-US"/>
              </w:rPr>
            </w:pPr>
            <w:r w:rsidRPr="007420F8">
              <w:rPr>
                <w:rFonts w:eastAsiaTheme="minorHAnsi"/>
                <w:bCs/>
                <w:lang w:eastAsia="en-US"/>
              </w:rPr>
              <w:t>Кроме того, расширяется перечень организаций, которые признаются финансовыми для целей Закона Российской Федерации "Об организации страхового дела" обществами взаимного страхования и страховыми брокерами.</w:t>
            </w:r>
          </w:p>
          <w:p w:rsidR="007420F8" w:rsidRPr="005A549C" w:rsidRDefault="007420F8" w:rsidP="007420F8">
            <w:pPr>
              <w:autoSpaceDE w:val="0"/>
              <w:autoSpaceDN w:val="0"/>
              <w:adjustRightInd w:val="0"/>
              <w:ind w:firstLine="540"/>
              <w:jc w:val="both"/>
              <w:rPr>
                <w:rFonts w:eastAsiaTheme="minorHAnsi"/>
                <w:b/>
                <w:bCs/>
                <w:lang w:eastAsia="en-US"/>
              </w:rPr>
            </w:pPr>
            <w:r w:rsidRPr="007420F8">
              <w:rPr>
                <w:rFonts w:eastAsiaTheme="minorHAnsi"/>
                <w:bCs/>
                <w:lang w:eastAsia="en-US"/>
              </w:rPr>
              <w:t>В обществах взаимного страхования предусматривается замена ревизионной комиссии службой внутреннего аудита.</w:t>
            </w:r>
          </w:p>
        </w:tc>
        <w:tc>
          <w:tcPr>
            <w:tcW w:w="5420" w:type="dxa"/>
          </w:tcPr>
          <w:p w:rsidR="007420F8" w:rsidRPr="007420F8" w:rsidRDefault="007420F8" w:rsidP="007420F8">
            <w:pPr>
              <w:jc w:val="both"/>
              <w:rPr>
                <w:bCs/>
              </w:rPr>
            </w:pPr>
            <w:r w:rsidRPr="007420F8">
              <w:rPr>
                <w:bCs/>
              </w:rPr>
              <w:lastRenderedPageBreak/>
              <w:t>Официальный интернет-портал правовой информации http://www.pravo.gov.ru, 23.05.2016,</w:t>
            </w:r>
          </w:p>
          <w:p w:rsidR="007420F8" w:rsidRPr="007420F8" w:rsidRDefault="007420F8" w:rsidP="007420F8">
            <w:pPr>
              <w:jc w:val="both"/>
              <w:rPr>
                <w:bCs/>
              </w:rPr>
            </w:pPr>
            <w:r w:rsidRPr="007420F8">
              <w:rPr>
                <w:bCs/>
              </w:rPr>
              <w:t>"Российская газета", N 111, 25.05.2016,</w:t>
            </w:r>
          </w:p>
          <w:p w:rsidR="007420F8" w:rsidRDefault="007420F8" w:rsidP="007420F8">
            <w:pPr>
              <w:jc w:val="both"/>
              <w:rPr>
                <w:bCs/>
              </w:rPr>
            </w:pPr>
            <w:r w:rsidRPr="007420F8">
              <w:rPr>
                <w:bCs/>
              </w:rPr>
              <w:t>"Собрание законодательства РФ", 30.05.2016, N 22, ст. 3094</w:t>
            </w:r>
          </w:p>
          <w:p w:rsidR="007420F8" w:rsidRPr="007420F8" w:rsidRDefault="007420F8" w:rsidP="007420F8">
            <w:pPr>
              <w:jc w:val="both"/>
              <w:rPr>
                <w:bCs/>
              </w:rPr>
            </w:pPr>
            <w:r w:rsidRPr="007420F8">
              <w:rPr>
                <w:bCs/>
              </w:rPr>
              <w:t>Начало действия документа - 23.05.2016.</w:t>
            </w:r>
          </w:p>
          <w:p w:rsidR="007420F8" w:rsidRPr="007420F8" w:rsidRDefault="007420F8" w:rsidP="007420F8">
            <w:pPr>
              <w:jc w:val="both"/>
              <w:rPr>
                <w:bCs/>
              </w:rPr>
            </w:pPr>
            <w:r w:rsidRPr="007420F8">
              <w:rPr>
                <w:bCs/>
              </w:rPr>
              <w:t>- - - - - - - - - - - - - - - - - - - - - - - - - -</w:t>
            </w:r>
          </w:p>
          <w:p w:rsidR="007420F8" w:rsidRPr="005A549C" w:rsidRDefault="007420F8" w:rsidP="007420F8">
            <w:pPr>
              <w:jc w:val="both"/>
              <w:rPr>
                <w:bCs/>
              </w:rPr>
            </w:pPr>
            <w:r w:rsidRPr="007420F8">
              <w:rPr>
                <w:bCs/>
              </w:rPr>
              <w:t>В соответствии с частью 1 статьи 10 данный документ вступил в силу со дня официального опубликования (опубликован на Официальном интернет-портале правовой информации http://www.pravo.gov.ru - 23.05.2016).</w:t>
            </w:r>
          </w:p>
        </w:tc>
      </w:tr>
      <w:tr w:rsidR="00180225" w:rsidTr="00F000A9">
        <w:tc>
          <w:tcPr>
            <w:tcW w:w="644" w:type="dxa"/>
          </w:tcPr>
          <w:p w:rsidR="00180225" w:rsidRPr="00660312" w:rsidRDefault="00180225" w:rsidP="00660312">
            <w:pPr>
              <w:pStyle w:val="ab"/>
              <w:numPr>
                <w:ilvl w:val="0"/>
                <w:numId w:val="4"/>
              </w:numPr>
              <w:ind w:left="171" w:firstLine="0"/>
              <w:jc w:val="center"/>
              <w:rPr>
                <w:b/>
                <w:bCs/>
              </w:rPr>
            </w:pPr>
          </w:p>
        </w:tc>
        <w:tc>
          <w:tcPr>
            <w:tcW w:w="2558" w:type="dxa"/>
          </w:tcPr>
          <w:p w:rsidR="00232C66" w:rsidRPr="00232C66" w:rsidRDefault="00232C66" w:rsidP="00232C66">
            <w:pPr>
              <w:autoSpaceDE w:val="0"/>
              <w:autoSpaceDN w:val="0"/>
              <w:adjustRightInd w:val="0"/>
              <w:jc w:val="both"/>
              <w:rPr>
                <w:rFonts w:eastAsiaTheme="minorHAnsi"/>
                <w:lang w:eastAsia="en-US"/>
              </w:rPr>
            </w:pPr>
            <w:r w:rsidRPr="00232C66">
              <w:rPr>
                <w:rFonts w:eastAsiaTheme="minorHAnsi"/>
                <w:lang w:eastAsia="en-US"/>
              </w:rPr>
              <w:t>Федеральный закон от 02.06.2016 N 171-ФЗ</w:t>
            </w:r>
          </w:p>
          <w:p w:rsidR="00180225" w:rsidRPr="007420F8" w:rsidRDefault="00232C66" w:rsidP="00232C66">
            <w:pPr>
              <w:autoSpaceDE w:val="0"/>
              <w:autoSpaceDN w:val="0"/>
              <w:adjustRightInd w:val="0"/>
              <w:jc w:val="both"/>
              <w:rPr>
                <w:rFonts w:eastAsiaTheme="minorHAnsi"/>
                <w:lang w:eastAsia="en-US"/>
              </w:rPr>
            </w:pPr>
            <w:r w:rsidRPr="00232C66">
              <w:rPr>
                <w:rFonts w:eastAsiaTheme="minorHAnsi"/>
                <w:lang w:eastAsia="en-US"/>
              </w:rPr>
              <w:t>"О внесении изменений в статью 36 Федерального закона "Об общих принципах организации местного самоуправления в Российской Федерации"</w:t>
            </w:r>
          </w:p>
        </w:tc>
        <w:tc>
          <w:tcPr>
            <w:tcW w:w="6117" w:type="dxa"/>
            <w:gridSpan w:val="2"/>
          </w:tcPr>
          <w:p w:rsidR="00232C66" w:rsidRPr="00232C66" w:rsidRDefault="00232C66" w:rsidP="00232C66">
            <w:pPr>
              <w:autoSpaceDE w:val="0"/>
              <w:autoSpaceDN w:val="0"/>
              <w:adjustRightInd w:val="0"/>
              <w:jc w:val="both"/>
              <w:rPr>
                <w:rFonts w:eastAsiaTheme="minorHAnsi"/>
                <w:b/>
                <w:bCs/>
                <w:lang w:eastAsia="en-US"/>
              </w:rPr>
            </w:pPr>
            <w:r>
              <w:rPr>
                <w:rFonts w:eastAsiaTheme="minorHAnsi"/>
                <w:b/>
                <w:bCs/>
                <w:lang w:eastAsia="en-US"/>
              </w:rPr>
              <w:t xml:space="preserve">         </w:t>
            </w:r>
            <w:r w:rsidRPr="00232C66">
              <w:rPr>
                <w:rFonts w:eastAsiaTheme="minorHAnsi"/>
                <w:b/>
                <w:bCs/>
                <w:lang w:eastAsia="en-US"/>
              </w:rPr>
              <w:t>К кандидатам на должность главы муниципального образования могут предъявляться требования по профессиональным признакам</w:t>
            </w:r>
          </w:p>
          <w:p w:rsidR="00232C66" w:rsidRPr="00232C66" w:rsidRDefault="00232C66" w:rsidP="00232C66">
            <w:pPr>
              <w:autoSpaceDE w:val="0"/>
              <w:autoSpaceDN w:val="0"/>
              <w:adjustRightInd w:val="0"/>
              <w:ind w:firstLine="540"/>
              <w:jc w:val="both"/>
              <w:rPr>
                <w:rFonts w:eastAsiaTheme="minorHAnsi"/>
                <w:bCs/>
                <w:lang w:eastAsia="en-US"/>
              </w:rPr>
            </w:pPr>
            <w:r w:rsidRPr="00232C66">
              <w:rPr>
                <w:rFonts w:eastAsiaTheme="minorHAnsi"/>
                <w:bCs/>
                <w:lang w:eastAsia="en-US"/>
              </w:rPr>
              <w:t>Определено, что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32C66" w:rsidRPr="00232C66" w:rsidRDefault="00232C66" w:rsidP="00232C66">
            <w:pPr>
              <w:autoSpaceDE w:val="0"/>
              <w:autoSpaceDN w:val="0"/>
              <w:adjustRightInd w:val="0"/>
              <w:ind w:firstLine="540"/>
              <w:jc w:val="both"/>
              <w:rPr>
                <w:rFonts w:eastAsiaTheme="minorHAnsi"/>
                <w:bCs/>
                <w:lang w:eastAsia="en-US"/>
              </w:rPr>
            </w:pPr>
            <w:r w:rsidRPr="00232C66">
              <w:rPr>
                <w:rFonts w:eastAsiaTheme="minorHAnsi"/>
                <w:bCs/>
                <w:lang w:eastAsia="en-US"/>
              </w:rPr>
              <w:lastRenderedPageBreak/>
              <w:t>Законом субъекта РФ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32C66" w:rsidRPr="00232C66" w:rsidRDefault="00232C66" w:rsidP="00232C66">
            <w:pPr>
              <w:autoSpaceDE w:val="0"/>
              <w:autoSpaceDN w:val="0"/>
              <w:adjustRightInd w:val="0"/>
              <w:ind w:firstLine="540"/>
              <w:jc w:val="both"/>
              <w:rPr>
                <w:rFonts w:eastAsiaTheme="minorHAnsi"/>
                <w:bCs/>
                <w:lang w:eastAsia="en-US"/>
              </w:rPr>
            </w:pPr>
            <w:r w:rsidRPr="00232C66">
              <w:rPr>
                <w:rFonts w:eastAsiaTheme="minorHAnsi"/>
                <w:bCs/>
                <w:lang w:eastAsia="en-US"/>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32C66" w:rsidRPr="00232C66" w:rsidRDefault="00232C66" w:rsidP="00232C66">
            <w:pPr>
              <w:autoSpaceDE w:val="0"/>
              <w:autoSpaceDN w:val="0"/>
              <w:adjustRightInd w:val="0"/>
              <w:ind w:firstLine="540"/>
              <w:jc w:val="both"/>
              <w:rPr>
                <w:rFonts w:eastAsiaTheme="minorHAnsi"/>
                <w:bCs/>
                <w:lang w:eastAsia="en-US"/>
              </w:rPr>
            </w:pPr>
            <w:r w:rsidRPr="00232C66">
              <w:rPr>
                <w:rFonts w:eastAsiaTheme="minorHAnsi"/>
                <w:bCs/>
                <w:lang w:eastAsia="en-US"/>
              </w:rPr>
              <w:t>Кроме того, установлено, что кандидатом на должность главы муниципального образования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должностным лицом местного самоуправления.</w:t>
            </w:r>
          </w:p>
          <w:p w:rsidR="00180225" w:rsidRPr="007420F8" w:rsidRDefault="00232C66" w:rsidP="00232C66">
            <w:pPr>
              <w:autoSpaceDE w:val="0"/>
              <w:autoSpaceDN w:val="0"/>
              <w:adjustRightInd w:val="0"/>
              <w:ind w:firstLine="540"/>
              <w:jc w:val="both"/>
              <w:rPr>
                <w:rFonts w:eastAsiaTheme="minorHAnsi"/>
                <w:b/>
                <w:bCs/>
                <w:lang w:eastAsia="en-US"/>
              </w:rPr>
            </w:pPr>
            <w:r w:rsidRPr="00232C66">
              <w:rPr>
                <w:rFonts w:eastAsiaTheme="minorHAnsi"/>
                <w:bCs/>
                <w:lang w:eastAsia="en-US"/>
              </w:rPr>
              <w:t>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tc>
        <w:tc>
          <w:tcPr>
            <w:tcW w:w="5420" w:type="dxa"/>
          </w:tcPr>
          <w:p w:rsidR="00232C66" w:rsidRPr="00232C66" w:rsidRDefault="00232C66" w:rsidP="00232C66">
            <w:pPr>
              <w:jc w:val="both"/>
              <w:rPr>
                <w:bCs/>
              </w:rPr>
            </w:pPr>
            <w:r w:rsidRPr="00232C66">
              <w:rPr>
                <w:bCs/>
              </w:rPr>
              <w:lastRenderedPageBreak/>
              <w:t>Официальный интернет-портал правовой информации http://www.pravo.gov.ru, 02.06.2016,</w:t>
            </w:r>
          </w:p>
          <w:p w:rsidR="00232C66" w:rsidRPr="00232C66" w:rsidRDefault="00232C66" w:rsidP="00232C66">
            <w:pPr>
              <w:jc w:val="both"/>
              <w:rPr>
                <w:bCs/>
              </w:rPr>
            </w:pPr>
            <w:r w:rsidRPr="00232C66">
              <w:rPr>
                <w:bCs/>
              </w:rPr>
              <w:t>"Российская газета", N 121, 06.06.2016,</w:t>
            </w:r>
          </w:p>
          <w:p w:rsidR="00180225" w:rsidRDefault="00232C66" w:rsidP="00232C66">
            <w:pPr>
              <w:jc w:val="both"/>
              <w:rPr>
                <w:bCs/>
              </w:rPr>
            </w:pPr>
            <w:r w:rsidRPr="00232C66">
              <w:rPr>
                <w:bCs/>
              </w:rPr>
              <w:t>"Собрание законодательства РФ", 06.06.2016, N 23, ст. 3295</w:t>
            </w:r>
          </w:p>
          <w:p w:rsidR="00232C66" w:rsidRPr="007420F8" w:rsidRDefault="00232C66" w:rsidP="00232C66">
            <w:pPr>
              <w:jc w:val="both"/>
              <w:rPr>
                <w:bCs/>
              </w:rPr>
            </w:pPr>
            <w:r w:rsidRPr="00232C66">
              <w:rPr>
                <w:bCs/>
              </w:rPr>
              <w:t>Начало действия документа - 13.06.2016.</w:t>
            </w:r>
          </w:p>
        </w:tc>
      </w:tr>
      <w:tr w:rsidR="00232C66" w:rsidTr="00F000A9">
        <w:tc>
          <w:tcPr>
            <w:tcW w:w="644" w:type="dxa"/>
          </w:tcPr>
          <w:p w:rsidR="00232C66" w:rsidRPr="00660312" w:rsidRDefault="00232C66" w:rsidP="00660312">
            <w:pPr>
              <w:pStyle w:val="ab"/>
              <w:numPr>
                <w:ilvl w:val="0"/>
                <w:numId w:val="4"/>
              </w:numPr>
              <w:ind w:left="171" w:firstLine="0"/>
              <w:jc w:val="center"/>
              <w:rPr>
                <w:b/>
                <w:bCs/>
              </w:rPr>
            </w:pPr>
          </w:p>
        </w:tc>
        <w:tc>
          <w:tcPr>
            <w:tcW w:w="2558" w:type="dxa"/>
          </w:tcPr>
          <w:p w:rsidR="00232C66" w:rsidRPr="00232C66" w:rsidRDefault="00232C66" w:rsidP="00232C66">
            <w:pPr>
              <w:autoSpaceDE w:val="0"/>
              <w:autoSpaceDN w:val="0"/>
              <w:adjustRightInd w:val="0"/>
              <w:jc w:val="both"/>
              <w:rPr>
                <w:rFonts w:eastAsiaTheme="minorHAnsi"/>
                <w:lang w:eastAsia="en-US"/>
              </w:rPr>
            </w:pPr>
            <w:r w:rsidRPr="00232C66">
              <w:rPr>
                <w:rFonts w:eastAsiaTheme="minorHAnsi"/>
                <w:lang w:eastAsia="en-US"/>
              </w:rPr>
              <w:t>Федеральный закон от 02.06.2016 N 164-ФЗ</w:t>
            </w:r>
          </w:p>
          <w:p w:rsidR="00232C66" w:rsidRPr="00232C66" w:rsidRDefault="00232C66" w:rsidP="00232C66">
            <w:pPr>
              <w:autoSpaceDE w:val="0"/>
              <w:autoSpaceDN w:val="0"/>
              <w:adjustRightInd w:val="0"/>
              <w:jc w:val="both"/>
              <w:rPr>
                <w:rFonts w:eastAsiaTheme="minorHAnsi"/>
                <w:lang w:eastAsia="en-US"/>
              </w:rPr>
            </w:pPr>
            <w:r w:rsidRPr="00232C66">
              <w:rPr>
                <w:rFonts w:eastAsiaTheme="minorHAnsi"/>
                <w:lang w:eastAsia="en-US"/>
              </w:rPr>
              <w:t>"О внесении изменения в статью 1 Федерального закона "О минимальном размере оплаты труда"</w:t>
            </w:r>
          </w:p>
        </w:tc>
        <w:tc>
          <w:tcPr>
            <w:tcW w:w="6117" w:type="dxa"/>
            <w:gridSpan w:val="2"/>
          </w:tcPr>
          <w:p w:rsidR="00232C66" w:rsidRPr="00232C66" w:rsidRDefault="00232C66" w:rsidP="00232C66">
            <w:pPr>
              <w:autoSpaceDE w:val="0"/>
              <w:autoSpaceDN w:val="0"/>
              <w:adjustRightInd w:val="0"/>
              <w:ind w:firstLine="540"/>
              <w:jc w:val="both"/>
              <w:rPr>
                <w:rFonts w:eastAsiaTheme="minorHAnsi"/>
                <w:b/>
                <w:bCs/>
                <w:lang w:eastAsia="en-US"/>
              </w:rPr>
            </w:pPr>
            <w:r w:rsidRPr="00232C66">
              <w:rPr>
                <w:rFonts w:eastAsiaTheme="minorHAnsi"/>
                <w:b/>
                <w:bCs/>
                <w:lang w:eastAsia="en-US"/>
              </w:rPr>
              <w:t>С 1 июля 2016 года МРОТ составит 7 500 рублей в месяц</w:t>
            </w:r>
          </w:p>
          <w:p w:rsidR="00232C66" w:rsidRPr="00232C66" w:rsidRDefault="00232C66" w:rsidP="00232C66">
            <w:pPr>
              <w:autoSpaceDE w:val="0"/>
              <w:autoSpaceDN w:val="0"/>
              <w:adjustRightInd w:val="0"/>
              <w:ind w:firstLine="540"/>
              <w:jc w:val="both"/>
              <w:rPr>
                <w:rFonts w:eastAsiaTheme="minorHAnsi"/>
                <w:bCs/>
                <w:lang w:eastAsia="en-US"/>
              </w:rPr>
            </w:pPr>
            <w:r w:rsidRPr="00232C66">
              <w:rPr>
                <w:rFonts w:eastAsiaTheme="minorHAnsi"/>
                <w:bCs/>
                <w:lang w:eastAsia="en-US"/>
              </w:rPr>
              <w:t>В целях поэтапного доведения минимального размера оплаты труда до величины прожиточного минимума трудоспособного населения (за IV квартал 2015 года - 10187 рублей) решено повысить размер МРОТ почти на 21 процент (сейчас размер МРОТ - 6204 руб.).</w:t>
            </w:r>
          </w:p>
        </w:tc>
        <w:tc>
          <w:tcPr>
            <w:tcW w:w="5420" w:type="dxa"/>
          </w:tcPr>
          <w:p w:rsidR="00F418F6" w:rsidRPr="00F418F6" w:rsidRDefault="00F418F6" w:rsidP="00F418F6">
            <w:pPr>
              <w:jc w:val="both"/>
              <w:rPr>
                <w:bCs/>
              </w:rPr>
            </w:pPr>
            <w:r w:rsidRPr="00F418F6">
              <w:rPr>
                <w:bCs/>
              </w:rPr>
              <w:t>Официальный интернет-портал правовой информации http://www.pravo.gov.ru, 02.06.2016,</w:t>
            </w:r>
          </w:p>
          <w:p w:rsidR="00F418F6" w:rsidRPr="00F418F6" w:rsidRDefault="00F418F6" w:rsidP="00F418F6">
            <w:pPr>
              <w:jc w:val="both"/>
              <w:rPr>
                <w:bCs/>
              </w:rPr>
            </w:pPr>
            <w:r w:rsidRPr="00F418F6">
              <w:rPr>
                <w:bCs/>
              </w:rPr>
              <w:t>"Российская газета", N 121, 06.06.2016,</w:t>
            </w:r>
          </w:p>
          <w:p w:rsidR="00232C66" w:rsidRDefault="00F418F6" w:rsidP="00F418F6">
            <w:pPr>
              <w:jc w:val="both"/>
              <w:rPr>
                <w:bCs/>
              </w:rPr>
            </w:pPr>
            <w:r w:rsidRPr="00F418F6">
              <w:rPr>
                <w:bCs/>
              </w:rPr>
              <w:t>"Собрание законодательства РФ", 06.06.2016, N 23, ст. 3288</w:t>
            </w:r>
          </w:p>
          <w:p w:rsidR="00F418F6" w:rsidRPr="00232C66" w:rsidRDefault="00F418F6" w:rsidP="00F418F6">
            <w:pPr>
              <w:jc w:val="both"/>
              <w:rPr>
                <w:bCs/>
              </w:rPr>
            </w:pPr>
            <w:r w:rsidRPr="00F418F6">
              <w:rPr>
                <w:bCs/>
              </w:rPr>
              <w:t>Начало действия документа - 01.07.2016.</w:t>
            </w:r>
          </w:p>
        </w:tc>
      </w:tr>
      <w:tr w:rsidR="00F418F6" w:rsidTr="00F000A9">
        <w:tc>
          <w:tcPr>
            <w:tcW w:w="644" w:type="dxa"/>
          </w:tcPr>
          <w:p w:rsidR="00F418F6" w:rsidRPr="00660312" w:rsidRDefault="00F418F6" w:rsidP="00660312">
            <w:pPr>
              <w:pStyle w:val="ab"/>
              <w:numPr>
                <w:ilvl w:val="0"/>
                <w:numId w:val="4"/>
              </w:numPr>
              <w:ind w:left="171" w:firstLine="0"/>
              <w:jc w:val="center"/>
              <w:rPr>
                <w:b/>
                <w:bCs/>
              </w:rPr>
            </w:pPr>
          </w:p>
        </w:tc>
        <w:tc>
          <w:tcPr>
            <w:tcW w:w="2558" w:type="dxa"/>
          </w:tcPr>
          <w:p w:rsidR="00F418F6" w:rsidRPr="00F418F6" w:rsidRDefault="00F418F6" w:rsidP="00F418F6">
            <w:pPr>
              <w:autoSpaceDE w:val="0"/>
              <w:autoSpaceDN w:val="0"/>
              <w:adjustRightInd w:val="0"/>
              <w:jc w:val="both"/>
              <w:rPr>
                <w:rFonts w:eastAsiaTheme="minorHAnsi"/>
                <w:lang w:eastAsia="en-US"/>
              </w:rPr>
            </w:pPr>
            <w:r w:rsidRPr="00F418F6">
              <w:rPr>
                <w:rFonts w:eastAsiaTheme="minorHAnsi"/>
                <w:lang w:eastAsia="en-US"/>
              </w:rPr>
              <w:t>Федеральный закон от 02.06.2016 N 173-ФЗ</w:t>
            </w:r>
          </w:p>
          <w:p w:rsidR="00F418F6" w:rsidRPr="00232C66" w:rsidRDefault="00F418F6" w:rsidP="00F418F6">
            <w:pPr>
              <w:autoSpaceDE w:val="0"/>
              <w:autoSpaceDN w:val="0"/>
              <w:adjustRightInd w:val="0"/>
              <w:jc w:val="both"/>
              <w:rPr>
                <w:rFonts w:eastAsiaTheme="minorHAnsi"/>
                <w:lang w:eastAsia="en-US"/>
              </w:rPr>
            </w:pPr>
            <w:r w:rsidRPr="00F418F6">
              <w:rPr>
                <w:rFonts w:eastAsiaTheme="minorHAnsi"/>
                <w:lang w:eastAsia="en-US"/>
              </w:rPr>
              <w:t>"О внесении изменений в статьи 2 и 3 Федерального закона "О внесении изменений в главу 21 части второй Налогового кодекса Российской Федерации и о приостановлении действия абзаца третьего подпункта 7 пункта 2 статьи 149 части второй Налогового кодекса Российской Федерации в части услуг по перевозке пассажиров железнодорожным транспортом в пригородном сообщении" в части продления льготного периода налогообложения услуг по перевозке пассажиров железнодорожным транспортом в пригородном сообщении"</w:t>
            </w:r>
          </w:p>
        </w:tc>
        <w:tc>
          <w:tcPr>
            <w:tcW w:w="6117" w:type="dxa"/>
            <w:gridSpan w:val="2"/>
          </w:tcPr>
          <w:p w:rsidR="00F418F6" w:rsidRPr="00F418F6" w:rsidRDefault="00F418F6" w:rsidP="00F418F6">
            <w:pPr>
              <w:autoSpaceDE w:val="0"/>
              <w:autoSpaceDN w:val="0"/>
              <w:adjustRightInd w:val="0"/>
              <w:ind w:firstLine="540"/>
              <w:jc w:val="both"/>
              <w:rPr>
                <w:rFonts w:eastAsiaTheme="minorHAnsi"/>
                <w:b/>
                <w:bCs/>
                <w:lang w:eastAsia="en-US"/>
              </w:rPr>
            </w:pPr>
            <w:r w:rsidRPr="00F418F6">
              <w:rPr>
                <w:rFonts w:eastAsiaTheme="minorHAnsi"/>
                <w:b/>
                <w:bCs/>
                <w:lang w:eastAsia="en-US"/>
              </w:rPr>
              <w:t>Продлено действие налоговой льготы по НДС в отношении услуг по перевозке пассажиров в пригородных электричках</w:t>
            </w:r>
          </w:p>
          <w:p w:rsidR="00F418F6" w:rsidRPr="00F418F6" w:rsidRDefault="00F418F6" w:rsidP="00F418F6">
            <w:pPr>
              <w:autoSpaceDE w:val="0"/>
              <w:autoSpaceDN w:val="0"/>
              <w:adjustRightInd w:val="0"/>
              <w:ind w:firstLine="540"/>
              <w:jc w:val="both"/>
              <w:rPr>
                <w:rFonts w:eastAsiaTheme="minorHAnsi"/>
                <w:bCs/>
                <w:lang w:eastAsia="en-US"/>
              </w:rPr>
            </w:pPr>
            <w:r w:rsidRPr="00F418F6">
              <w:rPr>
                <w:rFonts w:eastAsiaTheme="minorHAnsi"/>
                <w:bCs/>
                <w:lang w:eastAsia="en-US"/>
              </w:rPr>
              <w:t>В настоящее время указанные услуги облагаются НДС с применением налоговой ставки 0 процентов.</w:t>
            </w:r>
          </w:p>
          <w:p w:rsidR="00F418F6" w:rsidRPr="00F418F6" w:rsidRDefault="00F418F6" w:rsidP="00F418F6">
            <w:pPr>
              <w:autoSpaceDE w:val="0"/>
              <w:autoSpaceDN w:val="0"/>
              <w:adjustRightInd w:val="0"/>
              <w:ind w:firstLine="540"/>
              <w:jc w:val="both"/>
              <w:rPr>
                <w:rFonts w:eastAsiaTheme="minorHAnsi"/>
                <w:b/>
                <w:bCs/>
                <w:lang w:eastAsia="en-US"/>
              </w:rPr>
            </w:pPr>
            <w:r w:rsidRPr="00F418F6">
              <w:rPr>
                <w:rFonts w:eastAsiaTheme="minorHAnsi"/>
                <w:bCs/>
                <w:lang w:eastAsia="en-US"/>
              </w:rPr>
              <w:t>Сохранение до 31 декабря 2017 года льготного порядка налогообложения услуг по перевозке пассажиров железнодорожным транспортом в пригородном сообщении направлено на сдерживание роста цен на билеты и обеспечение стабильного функционирования пригородного железнодорожного сообщения</w:t>
            </w:r>
            <w:r w:rsidRPr="00F418F6">
              <w:rPr>
                <w:rFonts w:eastAsiaTheme="minorHAnsi"/>
                <w:b/>
                <w:bCs/>
                <w:lang w:eastAsia="en-US"/>
              </w:rPr>
              <w:t>.</w:t>
            </w:r>
          </w:p>
          <w:p w:rsidR="00F418F6" w:rsidRPr="00232C66" w:rsidRDefault="00F418F6" w:rsidP="00232C66">
            <w:pPr>
              <w:autoSpaceDE w:val="0"/>
              <w:autoSpaceDN w:val="0"/>
              <w:adjustRightInd w:val="0"/>
              <w:ind w:firstLine="540"/>
              <w:jc w:val="both"/>
              <w:rPr>
                <w:rFonts w:eastAsiaTheme="minorHAnsi"/>
                <w:b/>
                <w:bCs/>
                <w:lang w:eastAsia="en-US"/>
              </w:rPr>
            </w:pPr>
          </w:p>
        </w:tc>
        <w:tc>
          <w:tcPr>
            <w:tcW w:w="5420" w:type="dxa"/>
          </w:tcPr>
          <w:p w:rsidR="00F418F6" w:rsidRPr="00F418F6" w:rsidRDefault="00F418F6" w:rsidP="00F418F6">
            <w:pPr>
              <w:jc w:val="both"/>
              <w:rPr>
                <w:bCs/>
              </w:rPr>
            </w:pPr>
            <w:r w:rsidRPr="00F418F6">
              <w:rPr>
                <w:bCs/>
              </w:rPr>
              <w:t>Официальный интернет-портал правовой информации http://www.pravo.gov.ru, 02.06.2016,</w:t>
            </w:r>
          </w:p>
          <w:p w:rsidR="00F418F6" w:rsidRPr="00F418F6" w:rsidRDefault="00F418F6" w:rsidP="00F418F6">
            <w:pPr>
              <w:jc w:val="both"/>
              <w:rPr>
                <w:bCs/>
              </w:rPr>
            </w:pPr>
            <w:r w:rsidRPr="00F418F6">
              <w:rPr>
                <w:bCs/>
              </w:rPr>
              <w:t>"Российская газета", N 121, 06.06.2016,</w:t>
            </w:r>
          </w:p>
          <w:p w:rsidR="00F418F6" w:rsidRDefault="00F418F6" w:rsidP="00F418F6">
            <w:pPr>
              <w:jc w:val="both"/>
              <w:rPr>
                <w:bCs/>
              </w:rPr>
            </w:pPr>
            <w:r w:rsidRPr="00F418F6">
              <w:rPr>
                <w:bCs/>
              </w:rPr>
              <w:t>"Собрание законодательства РФ", 06.06.2016, N 23, ст. 3297</w:t>
            </w:r>
          </w:p>
          <w:p w:rsidR="00F418F6" w:rsidRPr="00F418F6" w:rsidRDefault="00F418F6" w:rsidP="00F418F6">
            <w:pPr>
              <w:jc w:val="both"/>
              <w:rPr>
                <w:bCs/>
              </w:rPr>
            </w:pPr>
            <w:r w:rsidRPr="00F418F6">
              <w:rPr>
                <w:bCs/>
              </w:rPr>
              <w:t>Начало действия документа - 02.06.2016.</w:t>
            </w:r>
          </w:p>
          <w:p w:rsidR="00F418F6" w:rsidRPr="00F418F6" w:rsidRDefault="00F418F6" w:rsidP="00F418F6">
            <w:pPr>
              <w:jc w:val="both"/>
              <w:rPr>
                <w:bCs/>
              </w:rPr>
            </w:pPr>
            <w:r w:rsidRPr="00F418F6">
              <w:rPr>
                <w:bCs/>
              </w:rPr>
              <w:t>- - - - - - - - - - - - - - - - - - - - - - - - - -</w:t>
            </w:r>
          </w:p>
          <w:p w:rsidR="00F418F6" w:rsidRPr="00F418F6" w:rsidRDefault="00F418F6" w:rsidP="00F418F6">
            <w:pPr>
              <w:jc w:val="both"/>
              <w:rPr>
                <w:bCs/>
              </w:rPr>
            </w:pPr>
            <w:r w:rsidRPr="00F418F6">
              <w:rPr>
                <w:bCs/>
              </w:rPr>
              <w:t>В соответствии со статьей 2 данный документ вступил в силу со дня официального опубликования (опубликован на Официальном интернет-портале правовой информации http://www.pravo.gov.ru - 02.06.2016).</w:t>
            </w:r>
          </w:p>
        </w:tc>
      </w:tr>
      <w:tr w:rsidR="00177122" w:rsidTr="00F000A9">
        <w:tc>
          <w:tcPr>
            <w:tcW w:w="644" w:type="dxa"/>
          </w:tcPr>
          <w:p w:rsidR="00177122" w:rsidRPr="00660312" w:rsidRDefault="00177122" w:rsidP="00660312">
            <w:pPr>
              <w:pStyle w:val="ab"/>
              <w:numPr>
                <w:ilvl w:val="0"/>
                <w:numId w:val="4"/>
              </w:numPr>
              <w:ind w:left="171" w:firstLine="0"/>
              <w:jc w:val="center"/>
              <w:rPr>
                <w:b/>
                <w:bCs/>
              </w:rPr>
            </w:pPr>
          </w:p>
        </w:tc>
        <w:tc>
          <w:tcPr>
            <w:tcW w:w="2558" w:type="dxa"/>
          </w:tcPr>
          <w:p w:rsidR="00177122" w:rsidRPr="00177122" w:rsidRDefault="00177122" w:rsidP="00177122">
            <w:pPr>
              <w:autoSpaceDE w:val="0"/>
              <w:autoSpaceDN w:val="0"/>
              <w:adjustRightInd w:val="0"/>
              <w:jc w:val="both"/>
              <w:rPr>
                <w:rFonts w:eastAsiaTheme="minorHAnsi"/>
                <w:lang w:eastAsia="en-US"/>
              </w:rPr>
            </w:pPr>
            <w:r w:rsidRPr="00177122">
              <w:rPr>
                <w:rFonts w:eastAsiaTheme="minorHAnsi"/>
                <w:lang w:eastAsia="en-US"/>
              </w:rPr>
              <w:t>Постановление Правительства РФ от 18.05.2016 N 445</w:t>
            </w:r>
          </w:p>
          <w:p w:rsidR="00177122" w:rsidRPr="005A549C" w:rsidRDefault="00177122" w:rsidP="00177122">
            <w:pPr>
              <w:autoSpaceDE w:val="0"/>
              <w:autoSpaceDN w:val="0"/>
              <w:adjustRightInd w:val="0"/>
              <w:jc w:val="both"/>
              <w:rPr>
                <w:rFonts w:eastAsiaTheme="minorHAnsi"/>
                <w:lang w:eastAsia="en-US"/>
              </w:rPr>
            </w:pPr>
            <w:r w:rsidRPr="00177122">
              <w:rPr>
                <w:rFonts w:eastAsiaTheme="minorHAnsi"/>
                <w:lang w:eastAsia="en-US"/>
              </w:rPr>
              <w:lastRenderedPageBreak/>
              <w:t>"Об утверждении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6117" w:type="dxa"/>
            <w:gridSpan w:val="2"/>
          </w:tcPr>
          <w:p w:rsidR="00177122" w:rsidRPr="00177122" w:rsidRDefault="00177122" w:rsidP="00177122">
            <w:pPr>
              <w:autoSpaceDE w:val="0"/>
              <w:autoSpaceDN w:val="0"/>
              <w:adjustRightInd w:val="0"/>
              <w:ind w:firstLine="540"/>
              <w:jc w:val="both"/>
              <w:rPr>
                <w:rFonts w:eastAsiaTheme="minorHAnsi"/>
                <w:b/>
                <w:bCs/>
                <w:lang w:eastAsia="en-US"/>
              </w:rPr>
            </w:pPr>
            <w:r w:rsidRPr="00177122">
              <w:rPr>
                <w:rFonts w:eastAsiaTheme="minorHAnsi"/>
                <w:b/>
                <w:bCs/>
                <w:lang w:eastAsia="en-US"/>
              </w:rPr>
              <w:lastRenderedPageBreak/>
              <w:t>Утверждена новая редакция государственной программы, направленной на содействие устойчивому исполнению бюджетов субъектов РФ и повышение качества управления государственными региональными и муниципальными финансами</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lastRenderedPageBreak/>
              <w:t>К задачам, решению которых посвящена государственная программа "Развитие федеративных отношений и создание условий для эффективного и ответственного управления региональными и муниципальными финансами", относится в числе прочего:</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совершенствование системы распределения и перераспределения финансовых ресурсов между уровнями бюджетной системы Российской Федерации;</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сокращение дифференциации субъектов РФ по уровню их бюджетной обеспеченности;</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совершенствование разграничения полномочий между уровнями публичной власти;</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совершенствование контроля за осуществлением переданных полномочий Российской Федерации.</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Программа реализуется в II этапа: I этап - 2013 - 2015 годы; II этап - 2016 - 2020 годы.</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Общий объем бюджетных ассигнований федерального бюджета на реализацию Программы составляет 5909001162,8 тыс. рублей.</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К ожидаемым результатам реализации Программы относится, в частности:</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увеличение количества субъектов РФ, не являющихся получателями дотаций на выравнивание бюджетной обеспеченности субъектов РФ, на II этапе (2016 - 2020 годы) - до 15 регионов;</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увеличение количества субъектов РФ, в бюджетах которых доля дотаций из федерального бюджета в течение двух из трех последних отчетных финансовых лет не превышала 10 процентов объема собственных доходов консолидированного бюджета субъекта РФ, на II этапе (2016 - 2020 годы) - до 36 регионов;</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 xml:space="preserve">снижение количества субъектов РФ, в бюджетах которых доля дотаций из федерального бюджета в течение </w:t>
            </w:r>
            <w:r w:rsidRPr="00177122">
              <w:rPr>
                <w:rFonts w:eastAsiaTheme="minorHAnsi"/>
                <w:bCs/>
                <w:lang w:eastAsia="en-US"/>
              </w:rPr>
              <w:lastRenderedPageBreak/>
              <w:t>двух из трех последних отчетных финансовых лет превышала 10 процентов и не превышала 40 процентов объема собственных доходов консолидированного бюджета субъекта Российской Федерации, на II этапе (2016 - 2020 годы) - до 27 регионов;</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рост количества субъектов РФ, имеющих высокое и надлежащее качество управления региональными финансами, на I этапе (2013 - 2015 годы) - до 73 регионов, на II этапе (2016 - 2020 годы) - до 77 регионов.</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Программа включает в себя следующие подпрограммы:</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подпрограмма 1 "Совершенствование системы распределения и перераспределения финансовых ресурсов между уровнями бюджетной системы Российской Федерации";</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подпрограмма 2 "Выравнивание финансовых возможностей бюджетов субъектов Российской Федерации и местных бюджетов";</w:t>
            </w:r>
          </w:p>
          <w:p w:rsidR="00177122" w:rsidRPr="00177122" w:rsidRDefault="00177122" w:rsidP="00177122">
            <w:pPr>
              <w:autoSpaceDE w:val="0"/>
              <w:autoSpaceDN w:val="0"/>
              <w:adjustRightInd w:val="0"/>
              <w:ind w:firstLine="540"/>
              <w:jc w:val="both"/>
              <w:rPr>
                <w:rFonts w:eastAsiaTheme="minorHAnsi"/>
                <w:bCs/>
                <w:lang w:eastAsia="en-US"/>
              </w:rPr>
            </w:pPr>
            <w:r w:rsidRPr="00177122">
              <w:rPr>
                <w:rFonts w:eastAsiaTheme="minorHAnsi"/>
                <w:bCs/>
                <w:lang w:eastAsia="en-US"/>
              </w:rPr>
              <w:t>подпрограмма 3 "Содействие повышению качества управления региональными и муниципальными финансами";</w:t>
            </w:r>
          </w:p>
          <w:p w:rsidR="00177122" w:rsidRPr="005A549C" w:rsidRDefault="00177122" w:rsidP="00177122">
            <w:pPr>
              <w:autoSpaceDE w:val="0"/>
              <w:autoSpaceDN w:val="0"/>
              <w:adjustRightInd w:val="0"/>
              <w:ind w:firstLine="540"/>
              <w:jc w:val="both"/>
              <w:rPr>
                <w:rFonts w:eastAsiaTheme="minorHAnsi"/>
                <w:b/>
                <w:bCs/>
                <w:lang w:eastAsia="en-US"/>
              </w:rPr>
            </w:pPr>
            <w:r w:rsidRPr="00177122">
              <w:rPr>
                <w:rFonts w:eastAsiaTheme="minorHAnsi"/>
                <w:bCs/>
                <w:lang w:eastAsia="en-US"/>
              </w:rPr>
              <w:t>подпрограмма 4 "Совершенствование разграничения полномочий между уровнями публичной власти и контроля за осуществлением переданных федеральных полномочий"</w:t>
            </w:r>
          </w:p>
        </w:tc>
        <w:tc>
          <w:tcPr>
            <w:tcW w:w="5420" w:type="dxa"/>
          </w:tcPr>
          <w:p w:rsidR="00177122" w:rsidRPr="00177122" w:rsidRDefault="00177122" w:rsidP="00177122">
            <w:pPr>
              <w:jc w:val="both"/>
              <w:rPr>
                <w:bCs/>
              </w:rPr>
            </w:pPr>
            <w:r w:rsidRPr="00177122">
              <w:rPr>
                <w:bCs/>
              </w:rPr>
              <w:lastRenderedPageBreak/>
              <w:t>Официальный интернет-портал правовой информации http://www.pravo.gov.ru, 25.05.2016,</w:t>
            </w:r>
          </w:p>
          <w:p w:rsidR="00177122" w:rsidRDefault="00177122" w:rsidP="00177122">
            <w:pPr>
              <w:jc w:val="both"/>
              <w:rPr>
                <w:bCs/>
              </w:rPr>
            </w:pPr>
            <w:r w:rsidRPr="00177122">
              <w:rPr>
                <w:bCs/>
              </w:rPr>
              <w:t>"Собрание законодательства РФ", 30.05.2016, N 22, ст. 3224</w:t>
            </w:r>
          </w:p>
          <w:p w:rsidR="00177122" w:rsidRPr="005A549C" w:rsidRDefault="00177122" w:rsidP="00177122">
            <w:pPr>
              <w:jc w:val="both"/>
              <w:rPr>
                <w:bCs/>
              </w:rPr>
            </w:pPr>
            <w:r w:rsidRPr="00177122">
              <w:rPr>
                <w:bCs/>
              </w:rPr>
              <w:t>Начало действия документа - 02.06.2016.</w:t>
            </w:r>
          </w:p>
        </w:tc>
      </w:tr>
      <w:tr w:rsidR="005B6D81" w:rsidTr="00F000A9">
        <w:tc>
          <w:tcPr>
            <w:tcW w:w="644" w:type="dxa"/>
          </w:tcPr>
          <w:p w:rsidR="005B6D81" w:rsidRPr="00660312" w:rsidRDefault="005B6D81" w:rsidP="00660312">
            <w:pPr>
              <w:pStyle w:val="ab"/>
              <w:numPr>
                <w:ilvl w:val="0"/>
                <w:numId w:val="4"/>
              </w:numPr>
              <w:ind w:left="171" w:firstLine="0"/>
              <w:jc w:val="center"/>
              <w:rPr>
                <w:b/>
                <w:bCs/>
              </w:rPr>
            </w:pPr>
          </w:p>
        </w:tc>
        <w:tc>
          <w:tcPr>
            <w:tcW w:w="2558" w:type="dxa"/>
          </w:tcPr>
          <w:p w:rsidR="00177122" w:rsidRPr="005C50A2" w:rsidRDefault="00177122" w:rsidP="00177122">
            <w:pPr>
              <w:autoSpaceDE w:val="0"/>
              <w:autoSpaceDN w:val="0"/>
              <w:adjustRightInd w:val="0"/>
              <w:jc w:val="both"/>
              <w:rPr>
                <w:rFonts w:eastAsiaTheme="minorHAnsi"/>
                <w:lang w:eastAsia="en-US"/>
              </w:rPr>
            </w:pPr>
            <w:r w:rsidRPr="005C50A2">
              <w:rPr>
                <w:rFonts w:eastAsiaTheme="minorHAnsi"/>
                <w:lang w:eastAsia="en-US"/>
              </w:rPr>
              <w:t>Постановление Правительства РФ от 16.05.2016 N 424</w:t>
            </w:r>
          </w:p>
          <w:p w:rsidR="005B6D81" w:rsidRPr="00490479" w:rsidRDefault="00177122" w:rsidP="00177122">
            <w:pPr>
              <w:autoSpaceDE w:val="0"/>
              <w:autoSpaceDN w:val="0"/>
              <w:adjustRightInd w:val="0"/>
              <w:ind w:firstLine="540"/>
              <w:jc w:val="both"/>
              <w:rPr>
                <w:rFonts w:eastAsiaTheme="minorHAnsi"/>
                <w:bCs/>
                <w:lang w:eastAsia="en-US"/>
              </w:rPr>
            </w:pPr>
            <w:r w:rsidRPr="005C50A2">
              <w:rPr>
                <w:rFonts w:eastAsiaTheme="minorHAnsi"/>
                <w:lang w:eastAsia="en-US"/>
              </w:rPr>
              <w:t>"Об утверждении порядка разработки, согласования, утверждения и корректи</w:t>
            </w:r>
            <w:r w:rsidRPr="005C50A2">
              <w:rPr>
                <w:rFonts w:eastAsiaTheme="minorHAnsi"/>
                <w:lang w:eastAsia="en-US"/>
              </w:rPr>
              <w:lastRenderedPageBreak/>
              <w:t>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p>
        </w:tc>
        <w:tc>
          <w:tcPr>
            <w:tcW w:w="6117" w:type="dxa"/>
            <w:gridSpan w:val="2"/>
          </w:tcPr>
          <w:p w:rsidR="00177122" w:rsidRPr="005C50A2" w:rsidRDefault="00177122" w:rsidP="00177122">
            <w:pPr>
              <w:autoSpaceDE w:val="0"/>
              <w:autoSpaceDN w:val="0"/>
              <w:adjustRightInd w:val="0"/>
              <w:jc w:val="both"/>
              <w:rPr>
                <w:rFonts w:eastAsiaTheme="minorHAnsi"/>
                <w:lang w:eastAsia="en-US"/>
              </w:rPr>
            </w:pPr>
            <w:r w:rsidRPr="005C50A2">
              <w:rPr>
                <w:rFonts w:eastAsiaTheme="minorHAnsi"/>
                <w:b/>
                <w:bCs/>
                <w:lang w:eastAsia="en-US"/>
              </w:rPr>
              <w:lastRenderedPageBreak/>
              <w:t>Утверждены Правила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Федеральным законом от 24.06.1998 N 89-ФЗ "Об отходах производства и потребления" установлено, что строительство, реконструкция и (или) модернизация объ</w:t>
            </w:r>
            <w:r w:rsidRPr="005C50A2">
              <w:rPr>
                <w:rFonts w:eastAsiaTheme="minorHAnsi"/>
                <w:lang w:eastAsia="en-US"/>
              </w:rPr>
              <w:lastRenderedPageBreak/>
              <w:t>ектов, используемых для обращения с твердыми коммунальными отходами (ТКО),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Постановлением закрепляется, в частности, что проекты инвестиционных и производственных программ в области обращения с ТКО разрабатываются регулируемыми организациями и утверждаются уполномоченным органом субъекта РФ в области государственного регулирования тарифов.</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Правилами определены, в частности:</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 требования к содержанию инвестиционных и производственных программ;</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 порядок осуществления корректировки инвестиционной программы;</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 порядок рассмотрения разногласий при утверждении инвестиционных и производственных программ в области обращения с ТКО;</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Кроме того, Постановлением утверждены Правила определения плановых и фактических значений показателей эффективности объектов, используемых для обработки, обезвреживания и захоронения ТКО. Правилами устанавливается:</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 перечень показателей эффективности объектов, используемых для захоронения ТКО;</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 порядок определения плановых значений показателей эффективности объектов;</w:t>
            </w:r>
          </w:p>
          <w:p w:rsidR="00177122" w:rsidRPr="005C50A2" w:rsidRDefault="00177122" w:rsidP="00177122">
            <w:pPr>
              <w:autoSpaceDE w:val="0"/>
              <w:autoSpaceDN w:val="0"/>
              <w:adjustRightInd w:val="0"/>
              <w:ind w:firstLine="540"/>
              <w:jc w:val="both"/>
              <w:rPr>
                <w:rFonts w:eastAsiaTheme="minorHAnsi"/>
                <w:lang w:eastAsia="en-US"/>
              </w:rPr>
            </w:pPr>
            <w:r w:rsidRPr="005C50A2">
              <w:rPr>
                <w:rFonts w:eastAsiaTheme="minorHAnsi"/>
                <w:lang w:eastAsia="en-US"/>
              </w:rPr>
              <w:t>- порядок определения фактических показателей эффективности объектов.</w:t>
            </w:r>
          </w:p>
          <w:p w:rsidR="005B6D81" w:rsidRPr="00490479" w:rsidRDefault="00177122" w:rsidP="00177122">
            <w:pPr>
              <w:autoSpaceDE w:val="0"/>
              <w:autoSpaceDN w:val="0"/>
              <w:adjustRightInd w:val="0"/>
              <w:ind w:firstLine="540"/>
              <w:jc w:val="both"/>
              <w:rPr>
                <w:rFonts w:eastAsiaTheme="minorHAnsi"/>
                <w:bCs/>
                <w:lang w:eastAsia="en-US"/>
              </w:rPr>
            </w:pPr>
            <w:r w:rsidRPr="005C50A2">
              <w:rPr>
                <w:rFonts w:eastAsiaTheme="minorHAnsi"/>
                <w:lang w:eastAsia="en-US"/>
              </w:rPr>
              <w:t xml:space="preserve">В соответствии с Федеральным законом от 29.12.2014 N 458-ФЗ ранее утвержденные инвестиционные программы организаций коммунального комплекса </w:t>
            </w:r>
            <w:r w:rsidRPr="005C50A2">
              <w:rPr>
                <w:rFonts w:eastAsiaTheme="minorHAnsi"/>
                <w:lang w:eastAsia="en-US"/>
              </w:rPr>
              <w:lastRenderedPageBreak/>
              <w:t>применяются до окончания срока, на который они были установлены, если иное не установлено Правительством РФ.</w:t>
            </w:r>
          </w:p>
        </w:tc>
        <w:tc>
          <w:tcPr>
            <w:tcW w:w="5420" w:type="dxa"/>
          </w:tcPr>
          <w:p w:rsidR="00177122" w:rsidRPr="00EC14AD" w:rsidRDefault="00177122" w:rsidP="00177122">
            <w:pPr>
              <w:jc w:val="both"/>
              <w:rPr>
                <w:bCs/>
              </w:rPr>
            </w:pPr>
            <w:r>
              <w:rPr>
                <w:bCs/>
              </w:rPr>
              <w:lastRenderedPageBreak/>
              <w:t xml:space="preserve">   </w:t>
            </w:r>
            <w:r w:rsidRPr="00EC14AD">
              <w:rPr>
                <w:bCs/>
              </w:rPr>
              <w:t>Официальный интернет-портал правовой информации http://www.pravo.gov.ru, 19.05.2016,</w:t>
            </w:r>
          </w:p>
          <w:p w:rsidR="00177122" w:rsidRDefault="00177122" w:rsidP="00177122">
            <w:pPr>
              <w:jc w:val="both"/>
              <w:rPr>
                <w:bCs/>
              </w:rPr>
            </w:pPr>
            <w:r w:rsidRPr="00EC14AD">
              <w:rPr>
                <w:bCs/>
              </w:rPr>
              <w:t>"Собрание законодательства РФ", 23.05.2016, N 21, ст. 3020</w:t>
            </w:r>
          </w:p>
          <w:p w:rsidR="005B6D81" w:rsidRPr="00490479" w:rsidRDefault="00177122" w:rsidP="00177122">
            <w:pPr>
              <w:jc w:val="both"/>
              <w:rPr>
                <w:bCs/>
              </w:rPr>
            </w:pPr>
            <w:r w:rsidRPr="00EC14AD">
              <w:rPr>
                <w:bCs/>
              </w:rPr>
              <w:t>Начало действия документа - 27.05.2016.</w:t>
            </w:r>
          </w:p>
        </w:tc>
      </w:tr>
      <w:tr w:rsidR="002337F4" w:rsidTr="00F000A9">
        <w:tc>
          <w:tcPr>
            <w:tcW w:w="644" w:type="dxa"/>
          </w:tcPr>
          <w:p w:rsidR="002337F4" w:rsidRPr="00461B56" w:rsidRDefault="00AC5518" w:rsidP="005A483A">
            <w:pPr>
              <w:jc w:val="center"/>
              <w:rPr>
                <w:bCs/>
              </w:rPr>
            </w:pPr>
            <w:r>
              <w:rPr>
                <w:bCs/>
              </w:rPr>
              <w:lastRenderedPageBreak/>
              <w:t>12.</w:t>
            </w:r>
          </w:p>
        </w:tc>
        <w:tc>
          <w:tcPr>
            <w:tcW w:w="2558" w:type="dxa"/>
          </w:tcPr>
          <w:p w:rsidR="00AC5518" w:rsidRPr="00AC5518" w:rsidRDefault="00AC5518" w:rsidP="00AC5518">
            <w:pPr>
              <w:jc w:val="both"/>
              <w:rPr>
                <w:bCs/>
              </w:rPr>
            </w:pPr>
            <w:r w:rsidRPr="00AC5518">
              <w:rPr>
                <w:bCs/>
              </w:rPr>
              <w:t>Постановление Правительства РФ от 06.05.2016 N 395</w:t>
            </w:r>
          </w:p>
          <w:p w:rsidR="002337F4" w:rsidRPr="005B6CE4" w:rsidRDefault="00AC5518" w:rsidP="00AC5518">
            <w:pPr>
              <w:jc w:val="both"/>
              <w:rPr>
                <w:b/>
                <w:bCs/>
              </w:rPr>
            </w:pPr>
            <w:r w:rsidRPr="00AC5518">
              <w:rPr>
                <w:bCs/>
              </w:rPr>
              <w:t>"О внесении изменений в Правила предоставления и распределения субсидий из федерального бюджета на подготовку и проведение празднования на федеральном уровне памятных дат субъектов Российской Федерации"</w:t>
            </w:r>
          </w:p>
        </w:tc>
        <w:tc>
          <w:tcPr>
            <w:tcW w:w="6117" w:type="dxa"/>
            <w:gridSpan w:val="2"/>
          </w:tcPr>
          <w:p w:rsidR="002337F4" w:rsidRPr="00875C88" w:rsidRDefault="002337F4" w:rsidP="00875C88">
            <w:pPr>
              <w:autoSpaceDE w:val="0"/>
              <w:autoSpaceDN w:val="0"/>
              <w:adjustRightInd w:val="0"/>
              <w:ind w:firstLine="540"/>
              <w:jc w:val="both"/>
              <w:rPr>
                <w:rFonts w:eastAsiaTheme="minorHAnsi"/>
                <w:b/>
                <w:bCs/>
                <w:lang w:eastAsia="en-US"/>
              </w:rPr>
            </w:pPr>
            <w:r w:rsidRPr="00875C88">
              <w:rPr>
                <w:rFonts w:eastAsiaTheme="minorHAnsi"/>
                <w:b/>
                <w:bCs/>
                <w:lang w:eastAsia="en-US"/>
              </w:rPr>
              <w:t>Уточнены цели использования федеральных субсидий на подготовку и проведение празднования на федеральном уровне памятных дат субъектов РФ</w:t>
            </w:r>
          </w:p>
          <w:p w:rsidR="002337F4" w:rsidRPr="00875C88" w:rsidRDefault="002337F4" w:rsidP="00875C88">
            <w:pPr>
              <w:autoSpaceDE w:val="0"/>
              <w:autoSpaceDN w:val="0"/>
              <w:adjustRightInd w:val="0"/>
              <w:ind w:firstLine="540"/>
              <w:jc w:val="both"/>
              <w:rPr>
                <w:rFonts w:eastAsiaTheme="minorHAnsi"/>
                <w:bCs/>
                <w:lang w:eastAsia="en-US"/>
              </w:rPr>
            </w:pPr>
            <w:r w:rsidRPr="00875C88">
              <w:rPr>
                <w:rFonts w:eastAsiaTheme="minorHAnsi"/>
                <w:bCs/>
                <w:lang w:eastAsia="en-US"/>
              </w:rPr>
              <w:t>Уточнено, что данные субсидии могут быть направлены на выполнение ремонтных работ в отношении объектов, закрепленных на праве оперативного управления за государственными или муниципальными учреждениями, а также на выполнение реставрационных работ в отношении объектов культурного наследия, находящихся в государственной или муниципальной собственности, непосредственно связанных с предстоящим празднованием на федеральном уровне памятной даты субъекта РФ (кроме расходов капитального характера).</w:t>
            </w:r>
          </w:p>
          <w:p w:rsidR="002337F4" w:rsidRPr="00461B56" w:rsidRDefault="002337F4" w:rsidP="002337F4">
            <w:pPr>
              <w:autoSpaceDE w:val="0"/>
              <w:autoSpaceDN w:val="0"/>
              <w:adjustRightInd w:val="0"/>
              <w:ind w:firstLine="540"/>
              <w:jc w:val="both"/>
              <w:rPr>
                <w:rFonts w:eastAsiaTheme="minorHAnsi"/>
                <w:bCs/>
                <w:lang w:eastAsia="en-US"/>
              </w:rPr>
            </w:pPr>
            <w:r w:rsidRPr="00875C88">
              <w:rPr>
                <w:rFonts w:eastAsiaTheme="minorHAnsi"/>
                <w:bCs/>
                <w:lang w:eastAsia="en-US"/>
              </w:rPr>
              <w:t>Контроль за соблюдением условий предоставления субсидий осуществляется Минкультуры России и федеральным органом исполнительной власти, осуществляющим функции по контролю и надзору в финансово-бюджетной сфере.</w:t>
            </w:r>
          </w:p>
        </w:tc>
        <w:tc>
          <w:tcPr>
            <w:tcW w:w="5420" w:type="dxa"/>
          </w:tcPr>
          <w:p w:rsidR="00AC5518" w:rsidRPr="00AC5518" w:rsidRDefault="00AC5518" w:rsidP="00AC5518">
            <w:pPr>
              <w:jc w:val="both"/>
              <w:rPr>
                <w:bCs/>
              </w:rPr>
            </w:pPr>
            <w:r w:rsidRPr="00AC5518">
              <w:rPr>
                <w:bCs/>
              </w:rPr>
              <w:t>Официальный интернет-портал правовой информации http://www.pravo.gov.ru, 11.05.2016,</w:t>
            </w:r>
          </w:p>
          <w:p w:rsidR="00AC5518" w:rsidRPr="00AC5518" w:rsidRDefault="00AC5518" w:rsidP="00AC5518">
            <w:pPr>
              <w:jc w:val="both"/>
              <w:rPr>
                <w:bCs/>
              </w:rPr>
            </w:pPr>
            <w:r w:rsidRPr="00AC5518">
              <w:rPr>
                <w:bCs/>
              </w:rPr>
              <w:t>"Собрание законодательства РФ", 16.05.2016, N 20, ст. 2835</w:t>
            </w:r>
          </w:p>
          <w:p w:rsidR="002337F4" w:rsidRPr="00EE4F0A" w:rsidRDefault="00AC5518" w:rsidP="00AC5518">
            <w:pPr>
              <w:jc w:val="both"/>
              <w:rPr>
                <w:bCs/>
              </w:rPr>
            </w:pPr>
            <w:r w:rsidRPr="00AC5518">
              <w:rPr>
                <w:bCs/>
              </w:rPr>
              <w:t>Начало действия документа - 19.05.2016.</w:t>
            </w:r>
          </w:p>
        </w:tc>
      </w:tr>
      <w:tr w:rsidR="002337F4" w:rsidTr="00F000A9">
        <w:tc>
          <w:tcPr>
            <w:tcW w:w="644" w:type="dxa"/>
          </w:tcPr>
          <w:p w:rsidR="002337F4" w:rsidRPr="00DE4D17" w:rsidRDefault="00AC5518" w:rsidP="00461B56">
            <w:pPr>
              <w:jc w:val="center"/>
              <w:rPr>
                <w:bCs/>
              </w:rPr>
            </w:pPr>
            <w:r>
              <w:rPr>
                <w:bCs/>
              </w:rPr>
              <w:t>13.</w:t>
            </w:r>
          </w:p>
        </w:tc>
        <w:tc>
          <w:tcPr>
            <w:tcW w:w="2558" w:type="dxa"/>
          </w:tcPr>
          <w:p w:rsidR="00AC5518" w:rsidRPr="00AC5518" w:rsidRDefault="00AC5518" w:rsidP="00AC5518">
            <w:pPr>
              <w:jc w:val="both"/>
              <w:rPr>
                <w:bCs/>
              </w:rPr>
            </w:pPr>
            <w:r w:rsidRPr="00AC5518">
              <w:rPr>
                <w:bCs/>
              </w:rPr>
              <w:t>Постановление Правительства РФ от 16.05.2016 N 427</w:t>
            </w:r>
          </w:p>
          <w:p w:rsidR="002337F4" w:rsidRPr="00461B56" w:rsidRDefault="00AC5518" w:rsidP="00AC5518">
            <w:pPr>
              <w:jc w:val="both"/>
              <w:rPr>
                <w:bCs/>
              </w:rPr>
            </w:pPr>
            <w:r w:rsidRPr="00AC5518">
              <w:rPr>
                <w:bCs/>
              </w:rPr>
              <w:t xml:space="preserve">"Об утверждении Правил предоставления в 2016 году субсидий из федерального бюджета на государственную поддержку отдельных общественных организаций в </w:t>
            </w:r>
            <w:r w:rsidRPr="00AC5518">
              <w:rPr>
                <w:bCs/>
              </w:rPr>
              <w:lastRenderedPageBreak/>
              <w:t>сфере молодежной политики"</w:t>
            </w:r>
          </w:p>
        </w:tc>
        <w:tc>
          <w:tcPr>
            <w:tcW w:w="6117" w:type="dxa"/>
            <w:gridSpan w:val="2"/>
          </w:tcPr>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b/>
                <w:bCs/>
                <w:lang w:eastAsia="en-US"/>
              </w:rPr>
              <w:lastRenderedPageBreak/>
              <w:t>Общественные организации, осуществляющие деятельность в отдельных сферах молодежной политики, смогут получить федеральные субсидии в 2016 году</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Субсидии предоставляются организациям, уставная деятельность которых направлена на:</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1) Создание условий для развития массового студенческого спорта и популяризацию здорового образа жизни, в размере 45 млн. рублей на реализацию следующих мероприятий:</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xml:space="preserve">- проведение активной пропаганды ценностей и идей физической культуры и спорта, здорового образа </w:t>
            </w:r>
            <w:r w:rsidRPr="00D47758">
              <w:rPr>
                <w:rFonts w:eastAsiaTheme="minorHAnsi"/>
                <w:lang w:eastAsia="en-US"/>
              </w:rPr>
              <w:lastRenderedPageBreak/>
              <w:t>жизни, в том числе через СМИ, включая электронные коммуникационные системы и иные информационные сети;</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организация и проведение соревнований, спартакиад, фестивалей, профильных лагерей, просветительских и обучающих мероприятий, а также других культурно-массовых мероприятий, финансирование и информационная поддержка;</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внедрение физической культуры и спорта во внеучебную и в трудовую деятельность, досуг и отдых, общественную жизнь молодежи;</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проведение работы по физической реабилитации студентов с ограниченными возможностями, разработка форм их привлечения к участию и проведению студенческих массовых физкультурно-оздоровительных и спортивных мероприятий.</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2) Сохранение и увековечение памяти погибших при защите Отечества, установление имен и судеб погибших и пропавших без вести при защите Отечества, розыск их родственников, проведение поисковой и иной работы, в размере 20 млн. рублей на реализацию следующих мероприятий:</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проведение семинаров, слетов, экспедиций, творческих конкурсов, акций и иных мероприятий, направленных на развитие поискового движения, привлечение молодежи к деятельности по увековечению памяти погибших при защите Отечества, патриотическое воспитание граждан РФ;</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организация и проведение поисковых работ на местах сражений и мероприятий по увековечению памяти погибших при защите Отечества;</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информационная поддержка деятельности поисковых отрядов.</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lastRenderedPageBreak/>
              <w:t>3) Развитие межнационального сотрудничества, сохранение культуры и традиций народов России и гражданско-патриотическое воспитание молодежи, в размере 63587 тыс. рублей на реализацию следующих мероприятий:</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подготовка волонтеров для проведения патриотических акций;</w:t>
            </w:r>
          </w:p>
          <w:p w:rsidR="002337F4" w:rsidRPr="00D47758" w:rsidRDefault="002337F4" w:rsidP="00D47758">
            <w:pPr>
              <w:autoSpaceDE w:val="0"/>
              <w:autoSpaceDN w:val="0"/>
              <w:adjustRightInd w:val="0"/>
              <w:ind w:firstLine="540"/>
              <w:jc w:val="both"/>
              <w:rPr>
                <w:rFonts w:eastAsiaTheme="minorHAnsi"/>
                <w:lang w:eastAsia="en-US"/>
              </w:rPr>
            </w:pPr>
            <w:r w:rsidRPr="00D47758">
              <w:rPr>
                <w:rFonts w:eastAsiaTheme="minorHAnsi"/>
                <w:lang w:eastAsia="en-US"/>
              </w:rPr>
              <w:t>- историко-краеведческая и архивная работа, сбор и систематизация интервью участников ВОВ, а также создание видеоархивов участников ВОВ;</w:t>
            </w:r>
          </w:p>
          <w:p w:rsidR="002337F4" w:rsidRPr="00461B56" w:rsidRDefault="002337F4" w:rsidP="007420F8">
            <w:pPr>
              <w:autoSpaceDE w:val="0"/>
              <w:autoSpaceDN w:val="0"/>
              <w:adjustRightInd w:val="0"/>
              <w:ind w:firstLine="540"/>
              <w:jc w:val="both"/>
              <w:rPr>
                <w:rFonts w:eastAsiaTheme="minorHAnsi"/>
                <w:b/>
                <w:bCs/>
                <w:lang w:eastAsia="en-US"/>
              </w:rPr>
            </w:pPr>
            <w:r w:rsidRPr="00D47758">
              <w:rPr>
                <w:rFonts w:eastAsiaTheme="minorHAnsi"/>
                <w:lang w:eastAsia="en-US"/>
              </w:rPr>
              <w:t>- организация и проведение культурных, просветительских, историко-патриотических и иных всероссийских и международных мероприятий и акций в сфере духовно-нравственного и гражданско-патриотического воспитания граждан РФ с применением современных информационных технологий.</w:t>
            </w:r>
          </w:p>
        </w:tc>
        <w:tc>
          <w:tcPr>
            <w:tcW w:w="5420" w:type="dxa"/>
          </w:tcPr>
          <w:p w:rsidR="00AC5518" w:rsidRPr="00AC5518" w:rsidRDefault="00AC5518" w:rsidP="00AC5518">
            <w:pPr>
              <w:jc w:val="both"/>
              <w:rPr>
                <w:bCs/>
              </w:rPr>
            </w:pPr>
            <w:r w:rsidRPr="00AC5518">
              <w:rPr>
                <w:bCs/>
              </w:rPr>
              <w:lastRenderedPageBreak/>
              <w:t>Официальный интернет-портал правовой информации http://www.pravo.gov.ru, 19.05.2016,</w:t>
            </w:r>
          </w:p>
          <w:p w:rsidR="00AC5518" w:rsidRPr="00AC5518" w:rsidRDefault="00AC5518" w:rsidP="00AC5518">
            <w:pPr>
              <w:jc w:val="both"/>
              <w:rPr>
                <w:bCs/>
              </w:rPr>
            </w:pPr>
            <w:r w:rsidRPr="00AC5518">
              <w:rPr>
                <w:bCs/>
              </w:rPr>
              <w:t>"Собрание законодательства РФ", 23.05.2016, N 21, ст. 3022</w:t>
            </w:r>
          </w:p>
          <w:p w:rsidR="002337F4" w:rsidRPr="00461B56" w:rsidRDefault="00AC5518" w:rsidP="00AC5518">
            <w:pPr>
              <w:jc w:val="both"/>
              <w:rPr>
                <w:bCs/>
              </w:rPr>
            </w:pPr>
            <w:r w:rsidRPr="00AC5518">
              <w:rPr>
                <w:bCs/>
              </w:rPr>
              <w:t>Начало действия документа - 27.05.2016.</w:t>
            </w:r>
          </w:p>
        </w:tc>
      </w:tr>
      <w:tr w:rsidR="002337F4" w:rsidTr="00F000A9">
        <w:tc>
          <w:tcPr>
            <w:tcW w:w="644" w:type="dxa"/>
          </w:tcPr>
          <w:p w:rsidR="002337F4" w:rsidRDefault="00AC5518" w:rsidP="00461B56">
            <w:pPr>
              <w:jc w:val="center"/>
              <w:rPr>
                <w:bCs/>
              </w:rPr>
            </w:pPr>
            <w:r>
              <w:rPr>
                <w:bCs/>
              </w:rPr>
              <w:lastRenderedPageBreak/>
              <w:t>14.</w:t>
            </w:r>
          </w:p>
        </w:tc>
        <w:tc>
          <w:tcPr>
            <w:tcW w:w="2558" w:type="dxa"/>
          </w:tcPr>
          <w:p w:rsidR="00AC5518" w:rsidRPr="00AC5518" w:rsidRDefault="00AC5518" w:rsidP="00AC5518">
            <w:pPr>
              <w:autoSpaceDE w:val="0"/>
              <w:autoSpaceDN w:val="0"/>
              <w:adjustRightInd w:val="0"/>
              <w:ind w:left="94"/>
              <w:jc w:val="both"/>
              <w:rPr>
                <w:rFonts w:eastAsiaTheme="minorHAnsi"/>
                <w:lang w:eastAsia="en-US"/>
              </w:rPr>
            </w:pPr>
            <w:r w:rsidRPr="00AC5518">
              <w:rPr>
                <w:rFonts w:eastAsiaTheme="minorHAnsi"/>
                <w:lang w:eastAsia="en-US"/>
              </w:rPr>
              <w:t>Постановление Правительства РФ от 17.05.2016 N 444</w:t>
            </w:r>
          </w:p>
          <w:p w:rsidR="002337F4" w:rsidRPr="00490479" w:rsidRDefault="00AC5518" w:rsidP="00AC5518">
            <w:pPr>
              <w:autoSpaceDE w:val="0"/>
              <w:autoSpaceDN w:val="0"/>
              <w:adjustRightInd w:val="0"/>
              <w:ind w:left="94"/>
              <w:jc w:val="both"/>
              <w:rPr>
                <w:rFonts w:eastAsiaTheme="minorHAnsi"/>
                <w:lang w:eastAsia="en-US"/>
              </w:rPr>
            </w:pPr>
            <w:r w:rsidRPr="00AC5518">
              <w:rPr>
                <w:rFonts w:eastAsiaTheme="minorHAnsi"/>
                <w:lang w:eastAsia="en-US"/>
              </w:rPr>
              <w:t>"О внесении изменений в некоторые акты Правительства Российской Федерации"</w:t>
            </w:r>
          </w:p>
        </w:tc>
        <w:tc>
          <w:tcPr>
            <w:tcW w:w="6117" w:type="dxa"/>
            <w:gridSpan w:val="2"/>
          </w:tcPr>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b/>
                <w:bCs/>
                <w:lang w:eastAsia="en-US"/>
              </w:rPr>
              <w:t>Скорректированы положения ряда нормативных актов в сфере межевания и землеустройства</w:t>
            </w:r>
          </w:p>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t>Документом внесены изменения, в частности, в Правила охраны газораспределительных сетей, утвержденные Постановлением Правительства РФ от 20.11.2000 N 878; в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N 160; в Правила установления на местности границ объектов землеустройства, утвержденные Постановлением Правительства РФ от 20.08.2009 N 688, и прочие.</w:t>
            </w:r>
          </w:p>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t>Внесенными изменениями, в числе прочего:</w:t>
            </w:r>
          </w:p>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t>- уточняются порядок установления границ охранных зон газораспределительных сетей, охранных зон отдельных объектов электросетевого хозяйства;</w:t>
            </w:r>
          </w:p>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lastRenderedPageBreak/>
              <w:t>- корректируется форма карты (плана) объекта землеустройства, утвержденная Постановлением Правительства РФ от 30.07.2009 N 621 "Об утверждении формы карты (плана) объекта землеустройства и требований к ее составлению" (в частности, в нее вносятся поля, подлежащие заполнению при изменении (уточнении) границ объекта землеустройства);</w:t>
            </w:r>
          </w:p>
          <w:p w:rsidR="002337F4" w:rsidRPr="00490479" w:rsidRDefault="002337F4" w:rsidP="00875C88">
            <w:pPr>
              <w:autoSpaceDE w:val="0"/>
              <w:autoSpaceDN w:val="0"/>
              <w:adjustRightInd w:val="0"/>
              <w:ind w:firstLine="540"/>
              <w:jc w:val="both"/>
              <w:rPr>
                <w:rFonts w:eastAsiaTheme="minorHAnsi"/>
                <w:b/>
                <w:bCs/>
                <w:lang w:eastAsia="en-US"/>
              </w:rPr>
            </w:pPr>
            <w:r w:rsidRPr="00180225">
              <w:rPr>
                <w:rFonts w:eastAsiaTheme="minorHAnsi"/>
                <w:lang w:eastAsia="en-US"/>
              </w:rPr>
              <w:t>- уточняются правила определения границ зон затопления, установления охранных зон для гидроэнергетики</w:t>
            </w:r>
          </w:p>
        </w:tc>
        <w:tc>
          <w:tcPr>
            <w:tcW w:w="5420" w:type="dxa"/>
          </w:tcPr>
          <w:p w:rsidR="00AC5518" w:rsidRPr="00AC5518" w:rsidRDefault="00AC5518" w:rsidP="00AC5518">
            <w:pPr>
              <w:jc w:val="both"/>
              <w:rPr>
                <w:bCs/>
              </w:rPr>
            </w:pPr>
            <w:r w:rsidRPr="00AC5518">
              <w:rPr>
                <w:bCs/>
              </w:rPr>
              <w:lastRenderedPageBreak/>
              <w:t>Официальный интернет-портал правовой информации http://www.pravo.gov.ru, 24.05.2016,</w:t>
            </w:r>
          </w:p>
          <w:p w:rsidR="00AC5518" w:rsidRPr="00AC5518" w:rsidRDefault="00AC5518" w:rsidP="00AC5518">
            <w:pPr>
              <w:jc w:val="both"/>
              <w:rPr>
                <w:bCs/>
              </w:rPr>
            </w:pPr>
            <w:r w:rsidRPr="00AC5518">
              <w:rPr>
                <w:bCs/>
              </w:rPr>
              <w:t>"Собрание законодательства РФ", 30.05.2016, N 22, ст. 3223</w:t>
            </w:r>
          </w:p>
          <w:p w:rsidR="002337F4" w:rsidRPr="00490479" w:rsidRDefault="00AC5518" w:rsidP="00AC5518">
            <w:pPr>
              <w:jc w:val="both"/>
              <w:rPr>
                <w:bCs/>
              </w:rPr>
            </w:pPr>
            <w:r w:rsidRPr="00AC5518">
              <w:rPr>
                <w:bCs/>
              </w:rPr>
              <w:t>Начало действия документа - 01.06.2016.</w:t>
            </w:r>
          </w:p>
        </w:tc>
      </w:tr>
      <w:tr w:rsidR="002337F4" w:rsidTr="00F000A9">
        <w:tc>
          <w:tcPr>
            <w:tcW w:w="644" w:type="dxa"/>
          </w:tcPr>
          <w:p w:rsidR="002337F4" w:rsidRPr="00DE4D17" w:rsidRDefault="00AC5518" w:rsidP="00461B56">
            <w:pPr>
              <w:jc w:val="center"/>
              <w:rPr>
                <w:bCs/>
              </w:rPr>
            </w:pPr>
            <w:r>
              <w:rPr>
                <w:bCs/>
              </w:rPr>
              <w:lastRenderedPageBreak/>
              <w:t>15.</w:t>
            </w:r>
          </w:p>
        </w:tc>
        <w:tc>
          <w:tcPr>
            <w:tcW w:w="2558" w:type="dxa"/>
          </w:tcPr>
          <w:p w:rsidR="00AC5518" w:rsidRPr="00AC5518" w:rsidRDefault="00AC5518" w:rsidP="00AC5518">
            <w:pPr>
              <w:jc w:val="both"/>
              <w:rPr>
                <w:bCs/>
              </w:rPr>
            </w:pPr>
            <w:r w:rsidRPr="00AC5518">
              <w:rPr>
                <w:bCs/>
              </w:rPr>
              <w:t>Постановление Правительства РФ от 23.05.2016 N 452</w:t>
            </w:r>
          </w:p>
          <w:p w:rsidR="002337F4" w:rsidRPr="00D95B1A" w:rsidRDefault="00AC5518" w:rsidP="00AC5518">
            <w:pPr>
              <w:jc w:val="both"/>
              <w:rPr>
                <w:bCs/>
              </w:rPr>
            </w:pPr>
            <w:r w:rsidRPr="00AC5518">
              <w:rPr>
                <w:bCs/>
              </w:rPr>
              <w:t>"О внесении изменений в некоторые акты Правительства Российской Федерации по вопросам совершенствования порядка оплаты потребителями коммунальных ресурсов"</w:t>
            </w:r>
          </w:p>
        </w:tc>
        <w:tc>
          <w:tcPr>
            <w:tcW w:w="6117" w:type="dxa"/>
            <w:gridSpan w:val="2"/>
          </w:tcPr>
          <w:p w:rsidR="002337F4" w:rsidRPr="00180225" w:rsidRDefault="002337F4" w:rsidP="00180225">
            <w:pPr>
              <w:ind w:firstLine="540"/>
              <w:jc w:val="both"/>
              <w:rPr>
                <w:rFonts w:eastAsiaTheme="minorHAnsi"/>
                <w:lang w:eastAsia="en-US"/>
              </w:rPr>
            </w:pPr>
            <w:r>
              <w:rPr>
                <w:rFonts w:eastAsiaTheme="minorHAnsi"/>
                <w:b/>
                <w:bCs/>
                <w:lang w:eastAsia="en-US"/>
              </w:rPr>
              <w:t xml:space="preserve">        </w:t>
            </w:r>
            <w:r w:rsidRPr="00180225">
              <w:rPr>
                <w:rFonts w:eastAsiaTheme="minorHAnsi"/>
                <w:b/>
                <w:bCs/>
                <w:lang w:eastAsia="en-US"/>
              </w:rPr>
              <w:t>Уточнен порядок оплаты природного газа и тепловой энергии (мощности) отдельными потребителями</w:t>
            </w:r>
          </w:p>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t>Обновляется, в частности, порядок оплаты природного газа:</w:t>
            </w:r>
          </w:p>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t>- государственными (муниципальными) учреждениями, казенными предприятиями;</w:t>
            </w:r>
          </w:p>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t>- ТСЖ, ЖСК, жилищных и гаражных кооперативов, садоводческих, огороднических, дачных и сельскохозяйственных потребительских кооперативов, управляющих организаций, осуществляющих управление многоквартирными домами;</w:t>
            </w:r>
          </w:p>
          <w:p w:rsidR="002337F4" w:rsidRPr="00180225"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t>- организациями, осуществляющими поставку тепловой энергии потребителям ТСЖ, ЖСК, жилищными и гаражными кооперативами, садоводческими, огородническими, дачными и сельскохозяйственными потребительскими кооперативами, управляющими организациями, осуществляющими управление многоквартирными домами, в случае, если доля поставки тепловой энергии в общем объеме поставляемых указанными организациями товаров и услуг составляет более 75 процентов.</w:t>
            </w:r>
          </w:p>
          <w:p w:rsidR="002337F4" w:rsidRPr="005C50A2" w:rsidRDefault="002337F4" w:rsidP="00180225">
            <w:pPr>
              <w:autoSpaceDE w:val="0"/>
              <w:autoSpaceDN w:val="0"/>
              <w:adjustRightInd w:val="0"/>
              <w:ind w:firstLine="540"/>
              <w:jc w:val="both"/>
              <w:rPr>
                <w:rFonts w:eastAsiaTheme="minorHAnsi"/>
                <w:lang w:eastAsia="en-US"/>
              </w:rPr>
            </w:pPr>
            <w:r w:rsidRPr="00180225">
              <w:rPr>
                <w:rFonts w:eastAsiaTheme="minorHAnsi"/>
                <w:lang w:eastAsia="en-US"/>
              </w:rPr>
              <w:t xml:space="preserve">Корректируется также порядок оплаты тепловой энергии (мощности) и (или) теплоносителя бюджетными, </w:t>
            </w:r>
            <w:r w:rsidRPr="00180225">
              <w:rPr>
                <w:rFonts w:eastAsiaTheme="minorHAnsi"/>
                <w:lang w:eastAsia="en-US"/>
              </w:rPr>
              <w:lastRenderedPageBreak/>
              <w:t>казенными и автономными учреждениями, казен</w:t>
            </w:r>
            <w:r>
              <w:rPr>
                <w:rFonts w:eastAsiaTheme="minorHAnsi"/>
                <w:lang w:eastAsia="en-US"/>
              </w:rPr>
              <w:t>ными предприятиями.</w:t>
            </w:r>
          </w:p>
          <w:p w:rsidR="002337F4" w:rsidRPr="00FE2FAA" w:rsidRDefault="002337F4" w:rsidP="00D47758">
            <w:pPr>
              <w:autoSpaceDE w:val="0"/>
              <w:autoSpaceDN w:val="0"/>
              <w:adjustRightInd w:val="0"/>
              <w:ind w:firstLine="540"/>
              <w:jc w:val="both"/>
              <w:rPr>
                <w:rFonts w:eastAsiaTheme="minorHAnsi"/>
                <w:lang w:eastAsia="en-US"/>
              </w:rPr>
            </w:pPr>
          </w:p>
        </w:tc>
        <w:tc>
          <w:tcPr>
            <w:tcW w:w="5420" w:type="dxa"/>
          </w:tcPr>
          <w:p w:rsidR="00AC5518" w:rsidRPr="00AC5518" w:rsidRDefault="00AC5518" w:rsidP="00AC5518">
            <w:pPr>
              <w:jc w:val="both"/>
              <w:rPr>
                <w:bCs/>
              </w:rPr>
            </w:pPr>
            <w:r w:rsidRPr="00AC5518">
              <w:rPr>
                <w:bCs/>
              </w:rPr>
              <w:lastRenderedPageBreak/>
              <w:t>Официальный интернет-портал правовой информации http://www.pravo.gov.ru, 26.05.2016,</w:t>
            </w:r>
          </w:p>
          <w:p w:rsidR="00AC5518" w:rsidRPr="00AC5518" w:rsidRDefault="00AC5518" w:rsidP="00AC5518">
            <w:pPr>
              <w:jc w:val="both"/>
              <w:rPr>
                <w:bCs/>
              </w:rPr>
            </w:pPr>
            <w:r w:rsidRPr="00AC5518">
              <w:rPr>
                <w:bCs/>
              </w:rPr>
              <w:t>"Собрание законодательства РФ", 30.05.2016, N 22, ст. 3228</w:t>
            </w:r>
          </w:p>
          <w:p w:rsidR="002337F4" w:rsidRPr="004935FE" w:rsidRDefault="00AC5518" w:rsidP="00AC5518">
            <w:pPr>
              <w:jc w:val="both"/>
              <w:rPr>
                <w:bCs/>
              </w:rPr>
            </w:pPr>
            <w:r w:rsidRPr="00AC5518">
              <w:rPr>
                <w:bCs/>
              </w:rPr>
              <w:t>Начало действия документа - 03.06.2016.</w:t>
            </w:r>
          </w:p>
        </w:tc>
      </w:tr>
      <w:tr w:rsidR="002337F4" w:rsidTr="00F000A9">
        <w:tc>
          <w:tcPr>
            <w:tcW w:w="644" w:type="dxa"/>
          </w:tcPr>
          <w:p w:rsidR="002337F4" w:rsidRDefault="00AC5518" w:rsidP="00461B56">
            <w:pPr>
              <w:jc w:val="center"/>
              <w:rPr>
                <w:bCs/>
              </w:rPr>
            </w:pPr>
            <w:r>
              <w:rPr>
                <w:bCs/>
              </w:rPr>
              <w:lastRenderedPageBreak/>
              <w:t>16.</w:t>
            </w:r>
          </w:p>
        </w:tc>
        <w:tc>
          <w:tcPr>
            <w:tcW w:w="2558" w:type="dxa"/>
          </w:tcPr>
          <w:p w:rsidR="00AC5518" w:rsidRPr="00AC5518" w:rsidRDefault="00AC5518" w:rsidP="00AC5518">
            <w:pPr>
              <w:jc w:val="both"/>
              <w:rPr>
                <w:bCs/>
              </w:rPr>
            </w:pPr>
            <w:r w:rsidRPr="00AC5518">
              <w:rPr>
                <w:bCs/>
              </w:rPr>
              <w:t>Приказ Росавтодора от 05.04.2016 N 521</w:t>
            </w:r>
          </w:p>
          <w:p w:rsidR="00AC5518" w:rsidRPr="00AC5518" w:rsidRDefault="00AC5518" w:rsidP="00AC5518">
            <w:pPr>
              <w:jc w:val="both"/>
              <w:rPr>
                <w:bCs/>
              </w:rPr>
            </w:pPr>
            <w:r w:rsidRPr="00AC5518">
              <w:rPr>
                <w:bCs/>
              </w:rPr>
              <w:t>"О введении временных ограничений движения транспортных средств по автомобильным дорогам общего пользования федерального значения в 2016 году"</w:t>
            </w:r>
          </w:p>
          <w:p w:rsidR="002337F4" w:rsidRPr="00D47758" w:rsidRDefault="00AC5518" w:rsidP="00AC5518">
            <w:pPr>
              <w:jc w:val="both"/>
              <w:rPr>
                <w:bCs/>
              </w:rPr>
            </w:pPr>
            <w:r w:rsidRPr="00AC5518">
              <w:rPr>
                <w:bCs/>
              </w:rPr>
              <w:t>Зарегистрировано в Минюсте России 13.05.2016 N 42078.</w:t>
            </w:r>
          </w:p>
        </w:tc>
        <w:tc>
          <w:tcPr>
            <w:tcW w:w="6117" w:type="dxa"/>
            <w:gridSpan w:val="2"/>
          </w:tcPr>
          <w:p w:rsidR="002337F4" w:rsidRPr="00EC14AD" w:rsidRDefault="002337F4" w:rsidP="00EC14AD">
            <w:pPr>
              <w:autoSpaceDE w:val="0"/>
              <w:autoSpaceDN w:val="0"/>
              <w:adjustRightInd w:val="0"/>
              <w:ind w:firstLine="540"/>
              <w:jc w:val="both"/>
              <w:rPr>
                <w:rFonts w:eastAsiaTheme="minorHAnsi"/>
                <w:b/>
                <w:bCs/>
                <w:lang w:eastAsia="en-US"/>
              </w:rPr>
            </w:pPr>
            <w:r w:rsidRPr="00EC14AD">
              <w:rPr>
                <w:rFonts w:eastAsiaTheme="minorHAnsi"/>
                <w:b/>
                <w:bCs/>
                <w:lang w:eastAsia="en-US"/>
              </w:rPr>
              <w:t>С 25 мая 2016 года установлены периоды временных ограничений на движение транспортных средств по автомобильным дорогам общего пользования федерального значения</w:t>
            </w:r>
          </w:p>
          <w:p w:rsidR="002337F4" w:rsidRPr="00EC14AD" w:rsidRDefault="002337F4" w:rsidP="00EC14AD">
            <w:pPr>
              <w:autoSpaceDE w:val="0"/>
              <w:autoSpaceDN w:val="0"/>
              <w:adjustRightInd w:val="0"/>
              <w:ind w:firstLine="540"/>
              <w:jc w:val="both"/>
              <w:rPr>
                <w:rFonts w:eastAsiaTheme="minorHAnsi"/>
                <w:bCs/>
                <w:lang w:eastAsia="en-US"/>
              </w:rPr>
            </w:pPr>
            <w:r w:rsidRPr="00EC14AD">
              <w:rPr>
                <w:rFonts w:eastAsiaTheme="minorHAnsi"/>
                <w:bCs/>
                <w:lang w:eastAsia="en-US"/>
              </w:rPr>
              <w:t>Установлено, что с 25 мая по 25 июня 2016 года вводится временное ограничение движения транспортных средств с грузом или без груза, следующих по автомобильным дорогам общего пользования федерального значения с превышением временно установленных предельно допустимых нагрузок на оси.</w:t>
            </w:r>
          </w:p>
          <w:p w:rsidR="002337F4" w:rsidRPr="00EC14AD" w:rsidRDefault="002337F4" w:rsidP="00EC14AD">
            <w:pPr>
              <w:autoSpaceDE w:val="0"/>
              <w:autoSpaceDN w:val="0"/>
              <w:adjustRightInd w:val="0"/>
              <w:ind w:firstLine="540"/>
              <w:jc w:val="both"/>
              <w:rPr>
                <w:rFonts w:eastAsiaTheme="minorHAnsi"/>
                <w:bCs/>
                <w:lang w:eastAsia="en-US"/>
              </w:rPr>
            </w:pPr>
            <w:r w:rsidRPr="00EC14AD">
              <w:rPr>
                <w:rFonts w:eastAsiaTheme="minorHAnsi"/>
                <w:bCs/>
                <w:lang w:eastAsia="en-US"/>
              </w:rPr>
              <w:t>С 25 мая по 31 августа 2016 года устанавливается временное ограничение движения транспортных средств, осуществляющих перевозки тяжеловесных грузов по автомобильным дорогам общего пользования федерального значения с асфальтобетонным покрытием, при значениях дневной температуры воздуха свыше 32 градусов C по данным Росгидромета.</w:t>
            </w:r>
          </w:p>
          <w:p w:rsidR="002337F4" w:rsidRPr="00EC14AD" w:rsidRDefault="002337F4" w:rsidP="00EC14AD">
            <w:pPr>
              <w:autoSpaceDE w:val="0"/>
              <w:autoSpaceDN w:val="0"/>
              <w:adjustRightInd w:val="0"/>
              <w:ind w:firstLine="540"/>
              <w:jc w:val="both"/>
              <w:rPr>
                <w:rFonts w:eastAsiaTheme="minorHAnsi"/>
                <w:bCs/>
                <w:lang w:eastAsia="en-US"/>
              </w:rPr>
            </w:pPr>
            <w:r w:rsidRPr="00EC14AD">
              <w:rPr>
                <w:rFonts w:eastAsiaTheme="minorHAnsi"/>
                <w:bCs/>
                <w:lang w:eastAsia="en-US"/>
              </w:rPr>
              <w:t>В приложениях к документу приводятся:</w:t>
            </w:r>
          </w:p>
          <w:p w:rsidR="002337F4" w:rsidRPr="00EC14AD" w:rsidRDefault="002337F4" w:rsidP="00EC14AD">
            <w:pPr>
              <w:autoSpaceDE w:val="0"/>
              <w:autoSpaceDN w:val="0"/>
              <w:adjustRightInd w:val="0"/>
              <w:ind w:firstLine="540"/>
              <w:jc w:val="both"/>
              <w:rPr>
                <w:rFonts w:eastAsiaTheme="minorHAnsi"/>
                <w:bCs/>
                <w:lang w:eastAsia="en-US"/>
              </w:rPr>
            </w:pPr>
            <w:r w:rsidRPr="00EC14AD">
              <w:rPr>
                <w:rFonts w:eastAsiaTheme="minorHAnsi"/>
                <w:bCs/>
                <w:lang w:eastAsia="en-US"/>
              </w:rPr>
              <w:t>перечень автодорог общего пользования федерального значения (участков таких автодорог), на которых вводится временное ограничение движения в весенний период, сроки начала и окончания временного ограничения движения с указанием подведомственных Росавтодору федеральных казенных учреждений (федеральных управлений автомобильных дорог, управлений автомобильных магистралей, дирекций строящихся дорог), обеспечивающих временное ограничение движения в весенний период, а также предельно допустимые значения нагрузок на оси транспортного средства на период временного ограничения движения в весенний период;</w:t>
            </w:r>
          </w:p>
          <w:p w:rsidR="002337F4" w:rsidRPr="00EC14AD" w:rsidRDefault="002337F4" w:rsidP="00EC14AD">
            <w:pPr>
              <w:autoSpaceDE w:val="0"/>
              <w:autoSpaceDN w:val="0"/>
              <w:adjustRightInd w:val="0"/>
              <w:ind w:firstLine="540"/>
              <w:jc w:val="both"/>
              <w:rPr>
                <w:rFonts w:eastAsiaTheme="minorHAnsi"/>
                <w:bCs/>
                <w:lang w:eastAsia="en-US"/>
              </w:rPr>
            </w:pPr>
            <w:r w:rsidRPr="00EC14AD">
              <w:rPr>
                <w:rFonts w:eastAsiaTheme="minorHAnsi"/>
                <w:bCs/>
                <w:lang w:eastAsia="en-US"/>
              </w:rPr>
              <w:lastRenderedPageBreak/>
              <w:t>перечень автомобильных дорог общего пользования федерального значения (участков таких автодорог), на которых вводится временное ограничение движения в летний период.</w:t>
            </w:r>
          </w:p>
          <w:p w:rsidR="002337F4" w:rsidRPr="00180225" w:rsidRDefault="002337F4" w:rsidP="00180225">
            <w:pPr>
              <w:autoSpaceDE w:val="0"/>
              <w:autoSpaceDN w:val="0"/>
              <w:adjustRightInd w:val="0"/>
              <w:ind w:firstLine="540"/>
              <w:jc w:val="both"/>
              <w:rPr>
                <w:rFonts w:eastAsiaTheme="minorHAnsi"/>
                <w:lang w:eastAsia="en-US"/>
              </w:rPr>
            </w:pPr>
            <w:r w:rsidRPr="00EC14AD">
              <w:rPr>
                <w:rFonts w:eastAsiaTheme="minorHAnsi"/>
                <w:bCs/>
                <w:lang w:eastAsia="en-US"/>
              </w:rPr>
              <w:t>Признан утратившим силу приказ Росавтодора от 22.05.2015 N 429, регулирующий аналогичные правоотношения в 2015 году.</w:t>
            </w:r>
          </w:p>
        </w:tc>
        <w:tc>
          <w:tcPr>
            <w:tcW w:w="5420" w:type="dxa"/>
          </w:tcPr>
          <w:p w:rsidR="00AC5518" w:rsidRPr="00AC5518" w:rsidRDefault="00AC5518" w:rsidP="00AC5518">
            <w:pPr>
              <w:jc w:val="both"/>
              <w:rPr>
                <w:bCs/>
              </w:rPr>
            </w:pPr>
            <w:r w:rsidRPr="00AC5518">
              <w:rPr>
                <w:bCs/>
              </w:rPr>
              <w:lastRenderedPageBreak/>
              <w:t>Официальный интернет-портал правовой информации http://www.pravo.gov.ru, 17.05.2016</w:t>
            </w:r>
          </w:p>
          <w:p w:rsidR="00AC5518" w:rsidRPr="00AC5518" w:rsidRDefault="00AC5518" w:rsidP="00AC5518">
            <w:pPr>
              <w:jc w:val="both"/>
              <w:rPr>
                <w:bCs/>
              </w:rPr>
            </w:pPr>
            <w:r w:rsidRPr="00AC5518">
              <w:rPr>
                <w:bCs/>
              </w:rPr>
              <w:t>Начало действия документа - 28.05.2016 &lt;*&gt;.</w:t>
            </w:r>
          </w:p>
          <w:p w:rsidR="00AC5518" w:rsidRPr="00AC5518" w:rsidRDefault="00AC5518" w:rsidP="00AC5518">
            <w:pPr>
              <w:jc w:val="both"/>
              <w:rPr>
                <w:bCs/>
              </w:rPr>
            </w:pPr>
            <w:r w:rsidRPr="00AC5518">
              <w:rPr>
                <w:bCs/>
              </w:rPr>
              <w:t>- - - - - - - - - - - - - - - - - - - - - - - - - -</w:t>
            </w:r>
          </w:p>
          <w:p w:rsidR="002337F4" w:rsidRPr="00D47758" w:rsidRDefault="00AC5518" w:rsidP="00AC5518">
            <w:pPr>
              <w:jc w:val="both"/>
              <w:rPr>
                <w:bCs/>
              </w:rPr>
            </w:pPr>
            <w:r w:rsidRPr="00AC5518">
              <w:rPr>
                <w:bCs/>
              </w:rPr>
              <w:t>&lt;*&gt; Внимание! Данный документ вступает в силу по истечении 10 дней после дня официального опубликования (опубликован на Официальном интернет-портале правовой информации http://www.pravo.gov.ru - 17.05.2016). Временные ограничения движения транспортных средств, предусмотренные данным документом, введены в период с 25 мая по 25 июня 2016 года и с 25 мая по 31 августа 2016 года.</w:t>
            </w:r>
          </w:p>
        </w:tc>
      </w:tr>
      <w:tr w:rsidR="002337F4" w:rsidTr="00F000A9">
        <w:tc>
          <w:tcPr>
            <w:tcW w:w="644" w:type="dxa"/>
          </w:tcPr>
          <w:p w:rsidR="002337F4" w:rsidRDefault="00AC5518" w:rsidP="00461B56">
            <w:pPr>
              <w:jc w:val="center"/>
              <w:rPr>
                <w:bCs/>
              </w:rPr>
            </w:pPr>
            <w:r>
              <w:rPr>
                <w:bCs/>
              </w:rPr>
              <w:lastRenderedPageBreak/>
              <w:t>17.</w:t>
            </w:r>
          </w:p>
        </w:tc>
        <w:tc>
          <w:tcPr>
            <w:tcW w:w="2558" w:type="dxa"/>
          </w:tcPr>
          <w:p w:rsidR="00AC5518" w:rsidRPr="00AC5518" w:rsidRDefault="00AC5518" w:rsidP="00AC5518">
            <w:pPr>
              <w:autoSpaceDE w:val="0"/>
              <w:autoSpaceDN w:val="0"/>
              <w:adjustRightInd w:val="0"/>
              <w:jc w:val="both"/>
              <w:rPr>
                <w:rFonts w:eastAsiaTheme="minorHAnsi"/>
                <w:lang w:eastAsia="en-US"/>
              </w:rPr>
            </w:pPr>
            <w:r w:rsidRPr="00AC5518">
              <w:rPr>
                <w:rFonts w:eastAsiaTheme="minorHAnsi"/>
                <w:lang w:eastAsia="en-US"/>
              </w:rPr>
              <w:t>Приказ Минобрнауки России от 17.05.2016 N 577</w:t>
            </w:r>
          </w:p>
          <w:p w:rsidR="00AC5518" w:rsidRPr="00AC5518" w:rsidRDefault="00AC5518" w:rsidP="00AC5518">
            <w:pPr>
              <w:autoSpaceDE w:val="0"/>
              <w:autoSpaceDN w:val="0"/>
              <w:adjustRightInd w:val="0"/>
              <w:jc w:val="both"/>
              <w:rPr>
                <w:rFonts w:eastAsiaTheme="minorHAnsi"/>
                <w:lang w:eastAsia="en-US"/>
              </w:rPr>
            </w:pPr>
            <w:r w:rsidRPr="00AC5518">
              <w:rPr>
                <w:rFonts w:eastAsiaTheme="minorHAnsi"/>
                <w:lang w:eastAsia="en-US"/>
              </w:rPr>
              <w:t>"Об установлении профессионального праздника - Дня воспитателя и всех дошкольных работников"</w:t>
            </w:r>
          </w:p>
          <w:p w:rsidR="002337F4" w:rsidRPr="00FE2FAA" w:rsidRDefault="00AC5518" w:rsidP="00AC5518">
            <w:pPr>
              <w:autoSpaceDE w:val="0"/>
              <w:autoSpaceDN w:val="0"/>
              <w:adjustRightInd w:val="0"/>
              <w:jc w:val="both"/>
              <w:rPr>
                <w:rFonts w:eastAsiaTheme="minorHAnsi"/>
                <w:lang w:eastAsia="en-US"/>
              </w:rPr>
            </w:pPr>
            <w:r w:rsidRPr="00AC5518">
              <w:rPr>
                <w:rFonts w:eastAsiaTheme="minorHAnsi"/>
                <w:lang w:eastAsia="en-US"/>
              </w:rPr>
              <w:t>Зарегистрировано в Минюсте России 26.05.2016 N 42298.</w:t>
            </w:r>
          </w:p>
        </w:tc>
        <w:tc>
          <w:tcPr>
            <w:tcW w:w="6117" w:type="dxa"/>
            <w:gridSpan w:val="2"/>
          </w:tcPr>
          <w:p w:rsidR="002337F4" w:rsidRPr="00232C66" w:rsidRDefault="002337F4" w:rsidP="00232C66">
            <w:pPr>
              <w:autoSpaceDE w:val="0"/>
              <w:autoSpaceDN w:val="0"/>
              <w:adjustRightInd w:val="0"/>
              <w:ind w:firstLine="540"/>
              <w:jc w:val="both"/>
              <w:rPr>
                <w:rFonts w:eastAsiaTheme="minorHAnsi"/>
                <w:b/>
                <w:bCs/>
                <w:lang w:eastAsia="en-US"/>
              </w:rPr>
            </w:pPr>
            <w:r w:rsidRPr="00232C66">
              <w:rPr>
                <w:rFonts w:eastAsiaTheme="minorHAnsi"/>
                <w:b/>
                <w:bCs/>
                <w:lang w:eastAsia="en-US"/>
              </w:rPr>
              <w:t>27 сентября объявлено профессиональным праздником - Днем воспитателя и всех дошкольных работников</w:t>
            </w:r>
          </w:p>
          <w:p w:rsidR="002337F4" w:rsidRPr="005C50A2" w:rsidRDefault="002337F4" w:rsidP="005C50A2">
            <w:pPr>
              <w:autoSpaceDE w:val="0"/>
              <w:autoSpaceDN w:val="0"/>
              <w:adjustRightInd w:val="0"/>
              <w:ind w:firstLine="540"/>
              <w:jc w:val="both"/>
              <w:rPr>
                <w:rFonts w:eastAsiaTheme="minorHAnsi"/>
                <w:lang w:eastAsia="en-US"/>
              </w:rPr>
            </w:pPr>
            <w:r w:rsidRPr="00232C66">
              <w:rPr>
                <w:rFonts w:eastAsiaTheme="minorHAnsi"/>
                <w:bCs/>
                <w:lang w:eastAsia="en-US"/>
              </w:rPr>
              <w:t>Соответствующий приказ принят Минобрнауки России. Согласно Постановлению Правительства РФ от 13.11.2013 N 1016 "Об установлении профессиональных праздников" профессиональный праздник может быть установлен по истечении не менее 15 лет со дня включения определенного вида экономической деятельности или сферы деятельности в соответствующий классификатор.</w:t>
            </w:r>
          </w:p>
        </w:tc>
        <w:tc>
          <w:tcPr>
            <w:tcW w:w="5420" w:type="dxa"/>
          </w:tcPr>
          <w:p w:rsidR="00AC5518" w:rsidRPr="00AC5518" w:rsidRDefault="00AC5518" w:rsidP="00AC5518">
            <w:pPr>
              <w:jc w:val="both"/>
              <w:rPr>
                <w:bCs/>
              </w:rPr>
            </w:pPr>
            <w:r w:rsidRPr="00AC5518">
              <w:rPr>
                <w:bCs/>
              </w:rPr>
              <w:t>Официальный интернет-портал правовой информации http://www.pravo.gov.ru, 30.05.2016</w:t>
            </w:r>
          </w:p>
          <w:p w:rsidR="002337F4" w:rsidRPr="00FE2FAA" w:rsidRDefault="00AC5518" w:rsidP="00AC5518">
            <w:pPr>
              <w:jc w:val="both"/>
              <w:rPr>
                <w:bCs/>
              </w:rPr>
            </w:pPr>
            <w:r w:rsidRPr="00AC5518">
              <w:rPr>
                <w:bCs/>
              </w:rPr>
              <w:t>Начало действия документа - 10.06.2016.</w:t>
            </w:r>
          </w:p>
        </w:tc>
      </w:tr>
      <w:tr w:rsidR="002337F4" w:rsidTr="00F000A9">
        <w:tc>
          <w:tcPr>
            <w:tcW w:w="644" w:type="dxa"/>
          </w:tcPr>
          <w:p w:rsidR="002337F4" w:rsidRDefault="005F57AD" w:rsidP="00461B56">
            <w:pPr>
              <w:jc w:val="center"/>
              <w:rPr>
                <w:bCs/>
              </w:rPr>
            </w:pPr>
            <w:r>
              <w:rPr>
                <w:bCs/>
              </w:rPr>
              <w:t>18</w:t>
            </w:r>
            <w:r w:rsidR="002337F4">
              <w:rPr>
                <w:bCs/>
              </w:rPr>
              <w:t>.</w:t>
            </w:r>
          </w:p>
        </w:tc>
        <w:tc>
          <w:tcPr>
            <w:tcW w:w="2558" w:type="dxa"/>
          </w:tcPr>
          <w:p w:rsidR="005F57AD" w:rsidRPr="005F57AD" w:rsidRDefault="005F57AD" w:rsidP="005F57AD">
            <w:pPr>
              <w:autoSpaceDE w:val="0"/>
              <w:autoSpaceDN w:val="0"/>
              <w:adjustRightInd w:val="0"/>
              <w:jc w:val="both"/>
              <w:rPr>
                <w:rFonts w:eastAsiaTheme="minorHAnsi"/>
                <w:lang w:eastAsia="en-US"/>
              </w:rPr>
            </w:pPr>
            <w:r w:rsidRPr="005F57AD">
              <w:rPr>
                <w:rFonts w:eastAsiaTheme="minorHAnsi"/>
                <w:lang w:eastAsia="en-US"/>
              </w:rPr>
              <w:t>Приказ Минтруда России от 16.02.2016 N 70н</w:t>
            </w:r>
          </w:p>
          <w:p w:rsidR="005F57AD" w:rsidRPr="005F57AD" w:rsidRDefault="005F57AD" w:rsidP="005F57AD">
            <w:pPr>
              <w:autoSpaceDE w:val="0"/>
              <w:autoSpaceDN w:val="0"/>
              <w:adjustRightInd w:val="0"/>
              <w:jc w:val="both"/>
              <w:rPr>
                <w:rFonts w:eastAsiaTheme="minorHAnsi"/>
                <w:lang w:eastAsia="en-US"/>
              </w:rPr>
            </w:pPr>
            <w:r w:rsidRPr="005F57AD">
              <w:rPr>
                <w:rFonts w:eastAsiaTheme="minorHAnsi"/>
                <w:lang w:eastAsia="en-US"/>
              </w:rPr>
              <w:t xml:space="preserve">"Об утверждении Административного регламента предоставления Пенсионным фондом Российской Федерации государственной услуги по осуществлению ежемесячных выплат лицам, осуществляющим </w:t>
            </w:r>
            <w:r w:rsidRPr="005F57AD">
              <w:rPr>
                <w:rFonts w:eastAsiaTheme="minorHAnsi"/>
                <w:lang w:eastAsia="en-US"/>
              </w:rPr>
              <w:lastRenderedPageBreak/>
              <w:t>уход за детьми-инвалидами или инвалидами с детства I группы"</w:t>
            </w:r>
          </w:p>
          <w:p w:rsidR="002337F4" w:rsidRPr="00FE2FAA" w:rsidRDefault="005F57AD" w:rsidP="005F57AD">
            <w:pPr>
              <w:autoSpaceDE w:val="0"/>
              <w:autoSpaceDN w:val="0"/>
              <w:adjustRightInd w:val="0"/>
              <w:jc w:val="both"/>
              <w:rPr>
                <w:rFonts w:eastAsiaTheme="minorHAnsi"/>
                <w:lang w:eastAsia="en-US"/>
              </w:rPr>
            </w:pPr>
            <w:r w:rsidRPr="005F57AD">
              <w:rPr>
                <w:rFonts w:eastAsiaTheme="minorHAnsi"/>
                <w:lang w:eastAsia="en-US"/>
              </w:rPr>
              <w:t>Зарегистрировано в Минюсте России 05.05.2016 N 42024.</w:t>
            </w:r>
          </w:p>
        </w:tc>
        <w:tc>
          <w:tcPr>
            <w:tcW w:w="6117" w:type="dxa"/>
            <w:gridSpan w:val="2"/>
          </w:tcPr>
          <w:p w:rsidR="002337F4" w:rsidRPr="004961E3" w:rsidRDefault="002337F4" w:rsidP="002337F4">
            <w:pPr>
              <w:autoSpaceDE w:val="0"/>
              <w:autoSpaceDN w:val="0"/>
              <w:adjustRightInd w:val="0"/>
              <w:ind w:firstLine="540"/>
              <w:jc w:val="both"/>
              <w:rPr>
                <w:rFonts w:eastAsiaTheme="minorHAnsi"/>
                <w:lang w:eastAsia="en-US"/>
              </w:rPr>
            </w:pPr>
            <w:r w:rsidRPr="004961E3">
              <w:rPr>
                <w:rFonts w:eastAsiaTheme="minorHAnsi"/>
                <w:b/>
                <w:bCs/>
                <w:lang w:eastAsia="en-US"/>
              </w:rPr>
              <w:lastRenderedPageBreak/>
              <w:t>Регламентирован порядок осуществления территориальными органами ПФР ежемесячных выплат лицам, осуществляющим уход за детьми-инвалидами или инвалидами с детства I группы</w:t>
            </w:r>
          </w:p>
          <w:p w:rsidR="002337F4" w:rsidRPr="004961E3" w:rsidRDefault="002337F4" w:rsidP="002337F4">
            <w:pPr>
              <w:autoSpaceDE w:val="0"/>
              <w:autoSpaceDN w:val="0"/>
              <w:adjustRightInd w:val="0"/>
              <w:ind w:firstLine="540"/>
              <w:jc w:val="both"/>
              <w:rPr>
                <w:rFonts w:eastAsiaTheme="minorHAnsi"/>
                <w:lang w:eastAsia="en-US"/>
              </w:rPr>
            </w:pPr>
            <w:r w:rsidRPr="004961E3">
              <w:rPr>
                <w:rFonts w:eastAsiaTheme="minorHAnsi"/>
                <w:lang w:eastAsia="en-US"/>
              </w:rPr>
              <w:t>Выплаты предоставляются неработающим трудоспособным лицам, проживающим на территории РФ, осуществляющим уход за ребенком-инвалидом в возрасте до 18 лет или инвалидом с детства I группы, независимо от совместного проживания с ребенком-инвалидом в возрасте до 18 лет или инвалидом с детства I группы, а также членам их семей и их наследникам в случае неполучения начисленной суммы ежемесячной выплаты в связи со смертью лица, осуществлявшего уход.</w:t>
            </w:r>
          </w:p>
          <w:p w:rsidR="002337F4" w:rsidRPr="004961E3" w:rsidRDefault="002337F4" w:rsidP="002337F4">
            <w:pPr>
              <w:autoSpaceDE w:val="0"/>
              <w:autoSpaceDN w:val="0"/>
              <w:adjustRightInd w:val="0"/>
              <w:ind w:firstLine="540"/>
              <w:jc w:val="both"/>
              <w:rPr>
                <w:rFonts w:eastAsiaTheme="minorHAnsi"/>
                <w:lang w:eastAsia="en-US"/>
              </w:rPr>
            </w:pPr>
            <w:r w:rsidRPr="004961E3">
              <w:rPr>
                <w:rFonts w:eastAsiaTheme="minorHAnsi"/>
                <w:lang w:eastAsia="en-US"/>
              </w:rPr>
              <w:lastRenderedPageBreak/>
              <w:t>Ежемесячная выплата назначается с месяца, в котором лицо, осуществляющее уход, обратилось за ее назначением с заявлениями и всеми необходимыми документами, но не ранее дня возникновения права на указанную выплату. Заявление о назначении ежемесячной выплаты рассматривается территориальным органом ПФР в течение 10 рабочих дней со дня его приема. Максимальное время ожидания в очереди при подаче заявления и при получении результата предоставления государственной услуги не должны превышать 15 минут.</w:t>
            </w:r>
          </w:p>
          <w:p w:rsidR="002337F4" w:rsidRPr="004961E3" w:rsidRDefault="002337F4" w:rsidP="002337F4">
            <w:pPr>
              <w:autoSpaceDE w:val="0"/>
              <w:autoSpaceDN w:val="0"/>
              <w:adjustRightInd w:val="0"/>
              <w:ind w:firstLine="540"/>
              <w:jc w:val="both"/>
              <w:rPr>
                <w:rFonts w:eastAsiaTheme="minorHAnsi"/>
                <w:lang w:eastAsia="en-US"/>
              </w:rPr>
            </w:pPr>
            <w:r w:rsidRPr="004961E3">
              <w:rPr>
                <w:rFonts w:eastAsiaTheme="minorHAnsi"/>
                <w:lang w:eastAsia="en-US"/>
              </w:rPr>
              <w:t>В приложении к Регламенту приведены формы документов, используемых в процессе оказания государственной услуги.</w:t>
            </w:r>
          </w:p>
          <w:p w:rsidR="002337F4" w:rsidRPr="00FE2FAA" w:rsidRDefault="002337F4" w:rsidP="00EC14AD">
            <w:pPr>
              <w:autoSpaceDE w:val="0"/>
              <w:autoSpaceDN w:val="0"/>
              <w:adjustRightInd w:val="0"/>
              <w:ind w:firstLine="540"/>
              <w:jc w:val="both"/>
              <w:rPr>
                <w:rFonts w:eastAsiaTheme="minorHAnsi"/>
                <w:b/>
                <w:bCs/>
                <w:lang w:eastAsia="en-US"/>
              </w:rPr>
            </w:pPr>
          </w:p>
        </w:tc>
        <w:tc>
          <w:tcPr>
            <w:tcW w:w="5420" w:type="dxa"/>
          </w:tcPr>
          <w:p w:rsidR="005F57AD" w:rsidRPr="005F57AD" w:rsidRDefault="005F57AD" w:rsidP="005F57AD">
            <w:pPr>
              <w:jc w:val="both"/>
              <w:rPr>
                <w:bCs/>
              </w:rPr>
            </w:pPr>
            <w:r w:rsidRPr="005F57AD">
              <w:rPr>
                <w:bCs/>
              </w:rPr>
              <w:lastRenderedPageBreak/>
              <w:t>Официальный интернет-портал правовой информации http://www.pravo.gov.ru, 10.05.2016</w:t>
            </w:r>
          </w:p>
          <w:p w:rsidR="002337F4" w:rsidRPr="00112079" w:rsidRDefault="005F57AD" w:rsidP="005F57AD">
            <w:pPr>
              <w:jc w:val="both"/>
              <w:rPr>
                <w:bCs/>
              </w:rPr>
            </w:pPr>
            <w:r w:rsidRPr="005F57AD">
              <w:rPr>
                <w:bCs/>
              </w:rPr>
              <w:t>Начало действия документа - 21.05.2016.</w:t>
            </w:r>
          </w:p>
        </w:tc>
      </w:tr>
      <w:tr w:rsidR="002337F4" w:rsidTr="00F000A9">
        <w:tc>
          <w:tcPr>
            <w:tcW w:w="644" w:type="dxa"/>
          </w:tcPr>
          <w:p w:rsidR="002337F4" w:rsidRDefault="005F57AD" w:rsidP="00461B56">
            <w:pPr>
              <w:jc w:val="center"/>
              <w:rPr>
                <w:bCs/>
              </w:rPr>
            </w:pPr>
            <w:r>
              <w:rPr>
                <w:bCs/>
              </w:rPr>
              <w:lastRenderedPageBreak/>
              <w:t>19.</w:t>
            </w:r>
          </w:p>
        </w:tc>
        <w:tc>
          <w:tcPr>
            <w:tcW w:w="2558" w:type="dxa"/>
          </w:tcPr>
          <w:p w:rsidR="005F57AD" w:rsidRPr="005F57AD" w:rsidRDefault="005F57AD" w:rsidP="005F57AD">
            <w:pPr>
              <w:autoSpaceDE w:val="0"/>
              <w:autoSpaceDN w:val="0"/>
              <w:adjustRightInd w:val="0"/>
              <w:jc w:val="both"/>
              <w:rPr>
                <w:rFonts w:eastAsiaTheme="minorHAnsi"/>
                <w:lang w:eastAsia="en-US"/>
              </w:rPr>
            </w:pPr>
            <w:r w:rsidRPr="005F57AD">
              <w:rPr>
                <w:rFonts w:eastAsiaTheme="minorHAnsi"/>
                <w:lang w:eastAsia="en-US"/>
              </w:rPr>
              <w:t>&lt;Письмо&gt; Рособрнадзора от 15.04.2016 N 02-157</w:t>
            </w:r>
          </w:p>
          <w:p w:rsidR="002337F4" w:rsidRPr="00EC14AD" w:rsidRDefault="005F57AD" w:rsidP="005F57AD">
            <w:pPr>
              <w:autoSpaceDE w:val="0"/>
              <w:autoSpaceDN w:val="0"/>
              <w:adjustRightInd w:val="0"/>
              <w:jc w:val="both"/>
              <w:rPr>
                <w:rFonts w:eastAsiaTheme="minorHAnsi"/>
                <w:lang w:eastAsia="en-US"/>
              </w:rPr>
            </w:pPr>
            <w:r w:rsidRPr="005F57AD">
              <w:rPr>
                <w:rFonts w:eastAsiaTheme="minorHAnsi"/>
                <w:lang w:eastAsia="en-US"/>
              </w:rPr>
              <w:t>&lt;О направлении Рекомендаций по определению минимального количества баллов за выполнение экзаменационных работ для проведения государственной итоговой аттестации обучающихся, освоивших образовательную программу основного общего образования, в форме основного государственного экзамена в 2016 году&gt;</w:t>
            </w:r>
          </w:p>
        </w:tc>
        <w:tc>
          <w:tcPr>
            <w:tcW w:w="6117" w:type="dxa"/>
            <w:gridSpan w:val="2"/>
          </w:tcPr>
          <w:p w:rsidR="002337F4" w:rsidRPr="005A549C" w:rsidRDefault="002337F4" w:rsidP="005A549C">
            <w:pPr>
              <w:autoSpaceDE w:val="0"/>
              <w:autoSpaceDN w:val="0"/>
              <w:adjustRightInd w:val="0"/>
              <w:ind w:firstLine="540"/>
              <w:jc w:val="both"/>
              <w:rPr>
                <w:rFonts w:eastAsiaTheme="minorHAnsi"/>
                <w:b/>
                <w:bCs/>
                <w:lang w:eastAsia="en-US"/>
              </w:rPr>
            </w:pPr>
            <w:r w:rsidRPr="005A549C">
              <w:rPr>
                <w:rFonts w:eastAsiaTheme="minorHAnsi"/>
                <w:b/>
                <w:bCs/>
                <w:lang w:eastAsia="en-US"/>
              </w:rPr>
              <w:t>Рособрнадзор направляет рекомендации по оценке выполнения экзаменационных работ ГИА по программе основного общего образования в форме ОГЭ в 2016 году</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Согласно письму Рособрнадзора максимальное количество баллов, которое может получить участник ОГЭ, составляет:</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иностранному языку - 70 баллов;</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биологии - 46 баллов;</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истории - 44 балла;</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физике - 40 баллов;</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русскому языку - 39 баллов;</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обществознанию - 39 баллов;</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химии - 34 балла (с реальным экспериментом - 38 баллов);</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географии - 32 балла;</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по математике - 32 балла (из них за модуль "Алгебра" - 14 баллов, за модуль "Геометрия" - 11 баллов, за модуль "Реальная математика" - 7 баллов);</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lastRenderedPageBreak/>
              <w:t>- по литературе - 23 балла;</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 информатике - 22 балла.</w:t>
            </w:r>
          </w:p>
          <w:p w:rsidR="002337F4" w:rsidRPr="005A549C" w:rsidRDefault="002337F4" w:rsidP="005A549C">
            <w:pPr>
              <w:autoSpaceDE w:val="0"/>
              <w:autoSpaceDN w:val="0"/>
              <w:adjustRightInd w:val="0"/>
              <w:ind w:firstLine="540"/>
              <w:jc w:val="both"/>
              <w:rPr>
                <w:rFonts w:eastAsiaTheme="minorHAnsi"/>
                <w:bCs/>
                <w:lang w:eastAsia="en-US"/>
              </w:rPr>
            </w:pPr>
            <w:r w:rsidRPr="005A549C">
              <w:rPr>
                <w:rFonts w:eastAsiaTheme="minorHAnsi"/>
                <w:bCs/>
                <w:lang w:eastAsia="en-US"/>
              </w:rPr>
              <w:t>По каждому из указанных предметов приведена шкала пересчета первичного балла за выполнение экзаменационной работы в отметку по пятибалльной шкале.</w:t>
            </w:r>
          </w:p>
          <w:p w:rsidR="002337F4" w:rsidRPr="00232C66" w:rsidRDefault="002337F4" w:rsidP="00232C66">
            <w:pPr>
              <w:autoSpaceDE w:val="0"/>
              <w:autoSpaceDN w:val="0"/>
              <w:adjustRightInd w:val="0"/>
              <w:ind w:firstLine="540"/>
              <w:jc w:val="both"/>
              <w:rPr>
                <w:rFonts w:eastAsiaTheme="minorHAnsi"/>
                <w:bCs/>
                <w:lang w:eastAsia="en-US"/>
              </w:rPr>
            </w:pPr>
            <w:r w:rsidRPr="005A549C">
              <w:rPr>
                <w:rFonts w:eastAsiaTheme="minorHAnsi"/>
                <w:bCs/>
                <w:lang w:eastAsia="en-US"/>
              </w:rPr>
              <w:t>Минимальное количество баллов, свидетельствующих об освоении программ основного общего образования, определяют региональные органы власти в сфере образования.</w:t>
            </w:r>
          </w:p>
        </w:tc>
        <w:tc>
          <w:tcPr>
            <w:tcW w:w="5420" w:type="dxa"/>
          </w:tcPr>
          <w:p w:rsidR="002337F4" w:rsidRPr="00EC14AD" w:rsidRDefault="005F57AD" w:rsidP="005F57AD">
            <w:pPr>
              <w:jc w:val="both"/>
              <w:rPr>
                <w:bCs/>
              </w:rPr>
            </w:pPr>
            <w:r w:rsidRPr="005F57AD">
              <w:rPr>
                <w:bCs/>
              </w:rPr>
              <w:lastRenderedPageBreak/>
              <w:t>"Вестник образования", N 10, май, 2016</w:t>
            </w:r>
          </w:p>
        </w:tc>
      </w:tr>
      <w:tr w:rsidR="002337F4" w:rsidTr="00F000A9">
        <w:tc>
          <w:tcPr>
            <w:tcW w:w="644" w:type="dxa"/>
          </w:tcPr>
          <w:p w:rsidR="002337F4" w:rsidRDefault="005F57AD" w:rsidP="00461B56">
            <w:pPr>
              <w:jc w:val="center"/>
              <w:rPr>
                <w:bCs/>
              </w:rPr>
            </w:pPr>
            <w:r>
              <w:rPr>
                <w:bCs/>
              </w:rPr>
              <w:lastRenderedPageBreak/>
              <w:t>20.</w:t>
            </w:r>
          </w:p>
        </w:tc>
        <w:tc>
          <w:tcPr>
            <w:tcW w:w="2558" w:type="dxa"/>
          </w:tcPr>
          <w:p w:rsidR="005F57AD" w:rsidRPr="005F57AD" w:rsidRDefault="005F57AD" w:rsidP="005F57AD">
            <w:pPr>
              <w:autoSpaceDE w:val="0"/>
              <w:autoSpaceDN w:val="0"/>
              <w:adjustRightInd w:val="0"/>
              <w:jc w:val="both"/>
              <w:rPr>
                <w:rFonts w:eastAsiaTheme="minorHAnsi"/>
                <w:lang w:eastAsia="en-US"/>
              </w:rPr>
            </w:pPr>
            <w:r w:rsidRPr="005F57AD">
              <w:rPr>
                <w:rFonts w:eastAsiaTheme="minorHAnsi"/>
                <w:lang w:eastAsia="en-US"/>
              </w:rPr>
              <w:t>&lt;Письмо&gt; Рособрнадзора от 28.04.2016 N 02-195</w:t>
            </w:r>
          </w:p>
          <w:p w:rsidR="002337F4" w:rsidRPr="00232C66" w:rsidRDefault="005F57AD" w:rsidP="005F57AD">
            <w:pPr>
              <w:autoSpaceDE w:val="0"/>
              <w:autoSpaceDN w:val="0"/>
              <w:adjustRightInd w:val="0"/>
              <w:jc w:val="both"/>
              <w:rPr>
                <w:rFonts w:eastAsiaTheme="minorHAnsi"/>
                <w:lang w:eastAsia="en-US"/>
              </w:rPr>
            </w:pPr>
            <w:r w:rsidRPr="005F57AD">
              <w:rPr>
                <w:rFonts w:eastAsiaTheme="minorHAnsi"/>
                <w:lang w:eastAsia="en-US"/>
              </w:rPr>
              <w:t>"О создании телефона доверия к ЕГЭ"</w:t>
            </w:r>
          </w:p>
        </w:tc>
        <w:tc>
          <w:tcPr>
            <w:tcW w:w="6117" w:type="dxa"/>
            <w:gridSpan w:val="2"/>
          </w:tcPr>
          <w:p w:rsidR="002337F4" w:rsidRPr="00DD6963" w:rsidRDefault="002337F4" w:rsidP="00177122">
            <w:pPr>
              <w:autoSpaceDE w:val="0"/>
              <w:autoSpaceDN w:val="0"/>
              <w:adjustRightInd w:val="0"/>
              <w:ind w:firstLine="540"/>
              <w:jc w:val="both"/>
              <w:rPr>
                <w:rFonts w:eastAsiaTheme="minorHAnsi"/>
                <w:b/>
                <w:bCs/>
                <w:lang w:eastAsia="en-US"/>
              </w:rPr>
            </w:pPr>
            <w:r w:rsidRPr="00DD6963">
              <w:rPr>
                <w:rFonts w:eastAsiaTheme="minorHAnsi"/>
                <w:b/>
                <w:bCs/>
                <w:lang w:eastAsia="en-US"/>
              </w:rPr>
              <w:t>Рособрнадзор информирует об открытии с 26 апреля 2016 года телефона доверия к процедуре проведения ЕГЭ</w:t>
            </w:r>
          </w:p>
          <w:p w:rsidR="002337F4" w:rsidRPr="00DD6963" w:rsidRDefault="002337F4" w:rsidP="00177122">
            <w:pPr>
              <w:autoSpaceDE w:val="0"/>
              <w:autoSpaceDN w:val="0"/>
              <w:adjustRightInd w:val="0"/>
              <w:ind w:firstLine="540"/>
              <w:jc w:val="both"/>
              <w:rPr>
                <w:rFonts w:eastAsiaTheme="minorHAnsi"/>
                <w:bCs/>
                <w:lang w:eastAsia="en-US"/>
              </w:rPr>
            </w:pPr>
            <w:r w:rsidRPr="00DD6963">
              <w:rPr>
                <w:rFonts w:eastAsiaTheme="minorHAnsi"/>
                <w:bCs/>
                <w:lang w:eastAsia="en-US"/>
              </w:rPr>
              <w:t>По телефону доверия можно сообщать о незаконных предложениях по продаже контрольных измерительных материалов, вариантов заданий, сайтах и группах в социальных сетях, предлагающих их приобрести, попытках мошенничества во время проведения экзаменов, в том числе в пунктах проведения экзаменов, предложениях договориться о помощи при сдаче и так далее.</w:t>
            </w:r>
          </w:p>
          <w:p w:rsidR="002337F4" w:rsidRPr="00232C66" w:rsidRDefault="002337F4" w:rsidP="00232C66">
            <w:pPr>
              <w:autoSpaceDE w:val="0"/>
              <w:autoSpaceDN w:val="0"/>
              <w:adjustRightInd w:val="0"/>
              <w:ind w:firstLine="540"/>
              <w:jc w:val="both"/>
              <w:rPr>
                <w:rFonts w:eastAsiaTheme="minorHAnsi"/>
                <w:b/>
                <w:bCs/>
                <w:lang w:eastAsia="en-US"/>
              </w:rPr>
            </w:pPr>
          </w:p>
        </w:tc>
        <w:tc>
          <w:tcPr>
            <w:tcW w:w="5420" w:type="dxa"/>
          </w:tcPr>
          <w:p w:rsidR="002337F4" w:rsidRPr="00232C66" w:rsidRDefault="005F57AD" w:rsidP="002337F4">
            <w:pPr>
              <w:jc w:val="both"/>
              <w:rPr>
                <w:bCs/>
              </w:rPr>
            </w:pPr>
            <w:r w:rsidRPr="005F57AD">
              <w:rPr>
                <w:bCs/>
              </w:rPr>
              <w:t>"Официальные документы в образовании", N 14, май, 2016</w:t>
            </w:r>
          </w:p>
        </w:tc>
      </w:tr>
      <w:tr w:rsidR="002337F4" w:rsidTr="00F000A9">
        <w:tc>
          <w:tcPr>
            <w:tcW w:w="644" w:type="dxa"/>
          </w:tcPr>
          <w:p w:rsidR="002337F4" w:rsidRDefault="005F57AD" w:rsidP="00461B56">
            <w:pPr>
              <w:jc w:val="center"/>
              <w:rPr>
                <w:bCs/>
              </w:rPr>
            </w:pPr>
            <w:r>
              <w:rPr>
                <w:bCs/>
              </w:rPr>
              <w:t>21.</w:t>
            </w:r>
          </w:p>
        </w:tc>
        <w:tc>
          <w:tcPr>
            <w:tcW w:w="2558" w:type="dxa"/>
          </w:tcPr>
          <w:p w:rsidR="005F57AD" w:rsidRPr="005F57AD" w:rsidRDefault="005F57AD" w:rsidP="005F57AD">
            <w:pPr>
              <w:autoSpaceDE w:val="0"/>
              <w:autoSpaceDN w:val="0"/>
              <w:adjustRightInd w:val="0"/>
              <w:jc w:val="both"/>
              <w:rPr>
                <w:rFonts w:eastAsiaTheme="minorHAnsi"/>
                <w:lang w:eastAsia="en-US"/>
              </w:rPr>
            </w:pPr>
            <w:r w:rsidRPr="005F57AD">
              <w:rPr>
                <w:rFonts w:eastAsiaTheme="minorHAnsi"/>
                <w:lang w:eastAsia="en-US"/>
              </w:rPr>
              <w:t>&lt;Письмо&gt; Минобрнауки России от 30.03.2016 N 08-557</w:t>
            </w:r>
          </w:p>
          <w:p w:rsidR="002337F4" w:rsidRPr="00FE2FAA" w:rsidRDefault="005F57AD" w:rsidP="005F57AD">
            <w:pPr>
              <w:autoSpaceDE w:val="0"/>
              <w:autoSpaceDN w:val="0"/>
              <w:adjustRightInd w:val="0"/>
              <w:jc w:val="both"/>
              <w:rPr>
                <w:rFonts w:eastAsiaTheme="minorHAnsi"/>
                <w:lang w:eastAsia="en-US"/>
              </w:rPr>
            </w:pPr>
            <w:r w:rsidRPr="005F57AD">
              <w:rPr>
                <w:rFonts w:eastAsiaTheme="minorHAnsi"/>
                <w:lang w:eastAsia="en-US"/>
              </w:rPr>
              <w:t>&lt;О результатах государственной итоговой аттестации в 2015/16 учебном году&gt;</w:t>
            </w:r>
          </w:p>
        </w:tc>
        <w:tc>
          <w:tcPr>
            <w:tcW w:w="6117" w:type="dxa"/>
            <w:gridSpan w:val="2"/>
          </w:tcPr>
          <w:p w:rsidR="002337F4" w:rsidRPr="005B6D81" w:rsidRDefault="002337F4" w:rsidP="007420F8">
            <w:pPr>
              <w:autoSpaceDE w:val="0"/>
              <w:autoSpaceDN w:val="0"/>
              <w:adjustRightInd w:val="0"/>
              <w:ind w:firstLine="540"/>
              <w:jc w:val="both"/>
              <w:rPr>
                <w:rFonts w:eastAsiaTheme="minorHAnsi"/>
                <w:lang w:eastAsia="en-US"/>
              </w:rPr>
            </w:pPr>
            <w:r w:rsidRPr="005B6D81">
              <w:rPr>
                <w:rFonts w:eastAsiaTheme="minorHAnsi"/>
                <w:b/>
                <w:bCs/>
                <w:lang w:eastAsia="en-US"/>
              </w:rPr>
              <w:t>Для сдачи в 2015/16 учебном году ГИА по программам основного общего образования достаточно набрать минимальное количество баллов по обязательным предметам</w:t>
            </w:r>
          </w:p>
          <w:p w:rsidR="002337F4" w:rsidRPr="005B6D81" w:rsidRDefault="002337F4" w:rsidP="007420F8">
            <w:pPr>
              <w:autoSpaceDE w:val="0"/>
              <w:autoSpaceDN w:val="0"/>
              <w:adjustRightInd w:val="0"/>
              <w:ind w:firstLine="540"/>
              <w:jc w:val="both"/>
              <w:rPr>
                <w:rFonts w:eastAsiaTheme="minorHAnsi"/>
                <w:lang w:eastAsia="en-US"/>
              </w:rPr>
            </w:pPr>
            <w:r w:rsidRPr="005B6D81">
              <w:rPr>
                <w:rFonts w:eastAsiaTheme="minorHAnsi"/>
                <w:lang w:eastAsia="en-US"/>
              </w:rPr>
              <w:t>Согласно разъяснениям Минобрнауки России данное положение связано с тем, что 2015/16 учебный год признается переходным и результаты экзаменов по выбору по двум учебным предметам, сдаваемым в текущем учебном году, не будут учитываться в результатах ГИА.</w:t>
            </w:r>
          </w:p>
          <w:p w:rsidR="002337F4" w:rsidRPr="005B6D81" w:rsidRDefault="002337F4" w:rsidP="007420F8">
            <w:pPr>
              <w:autoSpaceDE w:val="0"/>
              <w:autoSpaceDN w:val="0"/>
              <w:adjustRightInd w:val="0"/>
              <w:ind w:firstLine="540"/>
              <w:jc w:val="both"/>
              <w:rPr>
                <w:rFonts w:eastAsiaTheme="minorHAnsi"/>
                <w:lang w:eastAsia="en-US"/>
              </w:rPr>
            </w:pPr>
            <w:r w:rsidRPr="005B6D81">
              <w:rPr>
                <w:rFonts w:eastAsiaTheme="minorHAnsi"/>
                <w:lang w:eastAsia="en-US"/>
              </w:rPr>
              <w:t>С 2016/17 учебного года основанием для выдачи аттестата об основном общем образовании будут являться положительные результаты экзаменов по четырем обяза</w:t>
            </w:r>
            <w:r w:rsidRPr="005B6D81">
              <w:rPr>
                <w:rFonts w:eastAsiaTheme="minorHAnsi"/>
                <w:lang w:eastAsia="en-US"/>
              </w:rPr>
              <w:lastRenderedPageBreak/>
              <w:t>тельным учебным предметам (русскому языку, математике и двум учебным предметам по выбору обучающегося). Экзаменационные отметки будут учитываться при выставлении итоговых отметок по четырем обязательным учебным предметам.</w:t>
            </w:r>
          </w:p>
          <w:p w:rsidR="002337F4" w:rsidRPr="005B6D81" w:rsidRDefault="002337F4" w:rsidP="007420F8">
            <w:pPr>
              <w:autoSpaceDE w:val="0"/>
              <w:autoSpaceDN w:val="0"/>
              <w:adjustRightInd w:val="0"/>
              <w:ind w:firstLine="540"/>
              <w:jc w:val="both"/>
              <w:rPr>
                <w:rFonts w:eastAsiaTheme="minorHAnsi"/>
                <w:lang w:eastAsia="en-US"/>
              </w:rPr>
            </w:pPr>
            <w:r w:rsidRPr="005B6D81">
              <w:rPr>
                <w:rFonts w:eastAsiaTheme="minorHAnsi"/>
                <w:lang w:eastAsia="en-US"/>
              </w:rPr>
              <w:t>Также сообщается, что перевод результатов ГИА в стобалльную шкалу оценивания в ближайшее время не планируется.</w:t>
            </w:r>
          </w:p>
          <w:p w:rsidR="002337F4" w:rsidRPr="00FE2FAA" w:rsidRDefault="002337F4" w:rsidP="005A549C">
            <w:pPr>
              <w:autoSpaceDE w:val="0"/>
              <w:autoSpaceDN w:val="0"/>
              <w:adjustRightInd w:val="0"/>
              <w:ind w:firstLine="540"/>
              <w:jc w:val="both"/>
              <w:rPr>
                <w:rFonts w:eastAsiaTheme="minorHAnsi"/>
                <w:b/>
                <w:bCs/>
                <w:lang w:eastAsia="en-US"/>
              </w:rPr>
            </w:pPr>
          </w:p>
        </w:tc>
        <w:tc>
          <w:tcPr>
            <w:tcW w:w="5420" w:type="dxa"/>
          </w:tcPr>
          <w:p w:rsidR="005F57AD" w:rsidRPr="005F57AD" w:rsidRDefault="005F57AD" w:rsidP="005F57AD">
            <w:pPr>
              <w:jc w:val="both"/>
              <w:rPr>
                <w:bCs/>
              </w:rPr>
            </w:pPr>
            <w:r w:rsidRPr="005F57AD">
              <w:rPr>
                <w:bCs/>
              </w:rPr>
              <w:lastRenderedPageBreak/>
              <w:t>"Вестник образования", N 9, май, 2016</w:t>
            </w:r>
          </w:p>
          <w:p w:rsidR="002337F4" w:rsidRPr="00112079" w:rsidRDefault="005F57AD" w:rsidP="005F57AD">
            <w:pPr>
              <w:jc w:val="both"/>
              <w:rPr>
                <w:bCs/>
              </w:rPr>
            </w:pPr>
            <w:r w:rsidRPr="005F57AD">
              <w:rPr>
                <w:bCs/>
              </w:rPr>
              <w:t>При применении следует учитывать, что документ не носит нормативный характер, является разъяснением по конкретному запросу, актуален на дату издания.</w:t>
            </w:r>
          </w:p>
        </w:tc>
      </w:tr>
      <w:tr w:rsidR="002337F4" w:rsidTr="00F000A9">
        <w:tc>
          <w:tcPr>
            <w:tcW w:w="644" w:type="dxa"/>
          </w:tcPr>
          <w:p w:rsidR="002337F4" w:rsidRDefault="005F57AD" w:rsidP="00461B56">
            <w:pPr>
              <w:jc w:val="center"/>
              <w:rPr>
                <w:bCs/>
              </w:rPr>
            </w:pPr>
            <w:r>
              <w:rPr>
                <w:bCs/>
              </w:rPr>
              <w:lastRenderedPageBreak/>
              <w:t>22.</w:t>
            </w:r>
          </w:p>
        </w:tc>
        <w:tc>
          <w:tcPr>
            <w:tcW w:w="2558" w:type="dxa"/>
          </w:tcPr>
          <w:p w:rsidR="005F57AD" w:rsidRPr="005F57AD" w:rsidRDefault="005F57AD" w:rsidP="005F57AD">
            <w:pPr>
              <w:autoSpaceDE w:val="0"/>
              <w:autoSpaceDN w:val="0"/>
              <w:adjustRightInd w:val="0"/>
              <w:jc w:val="both"/>
              <w:rPr>
                <w:rFonts w:eastAsiaTheme="minorHAnsi"/>
                <w:lang w:eastAsia="en-US"/>
              </w:rPr>
            </w:pPr>
            <w:r w:rsidRPr="005F57AD">
              <w:rPr>
                <w:rFonts w:eastAsiaTheme="minorHAnsi"/>
                <w:lang w:eastAsia="en-US"/>
              </w:rPr>
              <w:t>Информационное письмо Банка России от 10.05.2016 N ИН-010-45/30</w:t>
            </w:r>
          </w:p>
          <w:p w:rsidR="002337F4" w:rsidRPr="00112079" w:rsidRDefault="005F57AD" w:rsidP="005F57AD">
            <w:pPr>
              <w:autoSpaceDE w:val="0"/>
              <w:autoSpaceDN w:val="0"/>
              <w:adjustRightInd w:val="0"/>
              <w:jc w:val="both"/>
              <w:rPr>
                <w:rFonts w:eastAsiaTheme="minorHAnsi"/>
                <w:lang w:eastAsia="en-US"/>
              </w:rPr>
            </w:pPr>
            <w:r w:rsidRPr="005F57AD">
              <w:rPr>
                <w:rFonts w:eastAsiaTheme="minorHAnsi"/>
                <w:lang w:eastAsia="en-US"/>
              </w:rPr>
              <w:t>"О порядке применения положений пункта 1 статьи 86 Налогового кодекса Российской Федерации"</w:t>
            </w:r>
          </w:p>
        </w:tc>
        <w:tc>
          <w:tcPr>
            <w:tcW w:w="6117" w:type="dxa"/>
            <w:gridSpan w:val="2"/>
          </w:tcPr>
          <w:p w:rsidR="002337F4" w:rsidRPr="005C50A2" w:rsidRDefault="002337F4" w:rsidP="007420F8">
            <w:pPr>
              <w:autoSpaceDE w:val="0"/>
              <w:autoSpaceDN w:val="0"/>
              <w:adjustRightInd w:val="0"/>
              <w:ind w:firstLine="540"/>
              <w:jc w:val="both"/>
              <w:rPr>
                <w:rFonts w:eastAsiaTheme="minorHAnsi"/>
                <w:b/>
                <w:bCs/>
                <w:lang w:eastAsia="en-US"/>
              </w:rPr>
            </w:pPr>
            <w:r w:rsidRPr="005C50A2">
              <w:rPr>
                <w:rFonts w:eastAsiaTheme="minorHAnsi"/>
                <w:b/>
                <w:bCs/>
                <w:lang w:eastAsia="en-US"/>
              </w:rPr>
              <w:t>Разъяснены требования к исполнению банками обязанностей по сообщению в налоговые органы сведений о счетах, открываемых органам Федерального казначейства, финансовым органам субъектов РФ и муниципальных образований</w:t>
            </w:r>
          </w:p>
          <w:p w:rsidR="002337F4" w:rsidRPr="005C50A2" w:rsidRDefault="002337F4" w:rsidP="007420F8">
            <w:pPr>
              <w:autoSpaceDE w:val="0"/>
              <w:autoSpaceDN w:val="0"/>
              <w:adjustRightInd w:val="0"/>
              <w:ind w:firstLine="540"/>
              <w:jc w:val="both"/>
              <w:rPr>
                <w:rFonts w:eastAsiaTheme="minorHAnsi"/>
                <w:bCs/>
                <w:lang w:eastAsia="en-US"/>
              </w:rPr>
            </w:pPr>
            <w:r w:rsidRPr="005C50A2">
              <w:rPr>
                <w:rFonts w:eastAsiaTheme="minorHAnsi"/>
                <w:bCs/>
                <w:lang w:eastAsia="en-US"/>
              </w:rPr>
              <w:t>На счетах N 40501, N 40601, N 40701 открываются счета для учета денежных средств организаций, не являющихся участниками бюджетного процесса, а также федеральным бюджетным учреждениям, бюджетным учреждениям субъектов РФ, муниципальным бюджетным учреждениям.</w:t>
            </w:r>
          </w:p>
          <w:p w:rsidR="002337F4" w:rsidRPr="005C50A2" w:rsidRDefault="002337F4" w:rsidP="007420F8">
            <w:pPr>
              <w:autoSpaceDE w:val="0"/>
              <w:autoSpaceDN w:val="0"/>
              <w:adjustRightInd w:val="0"/>
              <w:ind w:firstLine="540"/>
              <w:jc w:val="both"/>
              <w:rPr>
                <w:rFonts w:eastAsiaTheme="minorHAnsi"/>
                <w:bCs/>
                <w:lang w:eastAsia="en-US"/>
              </w:rPr>
            </w:pPr>
            <w:r w:rsidRPr="005C50A2">
              <w:rPr>
                <w:rFonts w:eastAsiaTheme="minorHAnsi"/>
                <w:bCs/>
                <w:lang w:eastAsia="en-US"/>
              </w:rPr>
              <w:t>На указанные счета распространяются требования по предоставлению о них сведений в налоговые органы, поскольку, в частности, к денежным средствам, отраженным на указанных счетах, могут быть предъявлены требования по взысканию налогов, сборов, соответствующих пеней и штрафов.</w:t>
            </w:r>
          </w:p>
          <w:p w:rsidR="002337F4" w:rsidRPr="00112079" w:rsidRDefault="002337F4" w:rsidP="00784405">
            <w:pPr>
              <w:autoSpaceDE w:val="0"/>
              <w:autoSpaceDN w:val="0"/>
              <w:adjustRightInd w:val="0"/>
              <w:ind w:firstLine="540"/>
              <w:jc w:val="both"/>
              <w:rPr>
                <w:rFonts w:eastAsiaTheme="minorHAnsi"/>
                <w:b/>
                <w:bCs/>
                <w:lang w:eastAsia="en-US"/>
              </w:rPr>
            </w:pPr>
            <w:r w:rsidRPr="005C50A2">
              <w:rPr>
                <w:rFonts w:eastAsiaTheme="minorHAnsi"/>
                <w:bCs/>
                <w:lang w:eastAsia="en-US"/>
              </w:rPr>
              <w:t>Также с учетом разъяснений Минфина России сообщается об отсутствии необходимости в представлении банками в налоговые органы информации об открытии (о закрытии, об изменении реквизитов) счетов N 40101, N 40105, N 40116, N 40201, N 40204.</w:t>
            </w:r>
          </w:p>
        </w:tc>
        <w:tc>
          <w:tcPr>
            <w:tcW w:w="5420" w:type="dxa"/>
          </w:tcPr>
          <w:p w:rsidR="002337F4" w:rsidRPr="00784405" w:rsidRDefault="005F57AD" w:rsidP="005F57AD">
            <w:pPr>
              <w:jc w:val="both"/>
              <w:rPr>
                <w:bCs/>
              </w:rPr>
            </w:pPr>
            <w:r w:rsidRPr="005F57AD">
              <w:rPr>
                <w:bCs/>
              </w:rPr>
              <w:t>"Вестник Банка России", N 46, 18.05.2016</w:t>
            </w:r>
          </w:p>
        </w:tc>
      </w:tr>
      <w:tr w:rsidR="002337F4" w:rsidTr="00F000A9">
        <w:tc>
          <w:tcPr>
            <w:tcW w:w="644" w:type="dxa"/>
          </w:tcPr>
          <w:p w:rsidR="002337F4" w:rsidRDefault="005F57AD" w:rsidP="00461B56">
            <w:pPr>
              <w:jc w:val="center"/>
              <w:rPr>
                <w:bCs/>
              </w:rPr>
            </w:pPr>
            <w:r>
              <w:rPr>
                <w:bCs/>
              </w:rPr>
              <w:t>23.</w:t>
            </w:r>
          </w:p>
        </w:tc>
        <w:tc>
          <w:tcPr>
            <w:tcW w:w="2558" w:type="dxa"/>
          </w:tcPr>
          <w:p w:rsidR="005F57AD" w:rsidRPr="005F57AD" w:rsidRDefault="005F57AD" w:rsidP="005F57AD">
            <w:pPr>
              <w:autoSpaceDE w:val="0"/>
              <w:autoSpaceDN w:val="0"/>
              <w:adjustRightInd w:val="0"/>
              <w:jc w:val="both"/>
              <w:rPr>
                <w:rFonts w:eastAsiaTheme="minorHAnsi"/>
                <w:lang w:eastAsia="en-US"/>
              </w:rPr>
            </w:pPr>
            <w:r w:rsidRPr="005F57AD">
              <w:rPr>
                <w:rFonts w:eastAsiaTheme="minorHAnsi"/>
                <w:lang w:eastAsia="en-US"/>
              </w:rPr>
              <w:t xml:space="preserve">Информационное письмо Банка России </w:t>
            </w:r>
            <w:r w:rsidRPr="005F57AD">
              <w:rPr>
                <w:rFonts w:eastAsiaTheme="minorHAnsi"/>
                <w:lang w:eastAsia="en-US"/>
              </w:rPr>
              <w:lastRenderedPageBreak/>
              <w:t>от 18.05.2016 N ИН-017-45/33</w:t>
            </w:r>
          </w:p>
          <w:p w:rsidR="002337F4" w:rsidRPr="00112079" w:rsidRDefault="005F57AD" w:rsidP="005F57AD">
            <w:pPr>
              <w:autoSpaceDE w:val="0"/>
              <w:autoSpaceDN w:val="0"/>
              <w:adjustRightInd w:val="0"/>
              <w:jc w:val="both"/>
              <w:rPr>
                <w:rFonts w:eastAsiaTheme="minorHAnsi"/>
                <w:lang w:eastAsia="en-US"/>
              </w:rPr>
            </w:pPr>
            <w:r w:rsidRPr="005F57AD">
              <w:rPr>
                <w:rFonts w:eastAsiaTheme="minorHAnsi"/>
                <w:lang w:eastAsia="en-US"/>
              </w:rPr>
              <w:t>"Об открытии счетов избирательным комиссиям муниципальных образований"</w:t>
            </w:r>
          </w:p>
        </w:tc>
        <w:tc>
          <w:tcPr>
            <w:tcW w:w="6117" w:type="dxa"/>
            <w:gridSpan w:val="2"/>
          </w:tcPr>
          <w:p w:rsidR="002337F4" w:rsidRPr="00180225" w:rsidRDefault="002337F4" w:rsidP="00180225">
            <w:pPr>
              <w:autoSpaceDE w:val="0"/>
              <w:autoSpaceDN w:val="0"/>
              <w:adjustRightInd w:val="0"/>
              <w:ind w:firstLine="540"/>
              <w:jc w:val="both"/>
              <w:rPr>
                <w:rFonts w:eastAsiaTheme="minorHAnsi"/>
                <w:b/>
                <w:bCs/>
                <w:lang w:eastAsia="en-US"/>
              </w:rPr>
            </w:pPr>
            <w:r w:rsidRPr="00180225">
              <w:rPr>
                <w:rFonts w:eastAsiaTheme="minorHAnsi"/>
                <w:b/>
                <w:bCs/>
                <w:lang w:eastAsia="en-US"/>
              </w:rPr>
              <w:lastRenderedPageBreak/>
              <w:t xml:space="preserve">Банк России напоминает, что денежные средства, выделенные из местных бюджетов для проведения </w:t>
            </w:r>
            <w:r w:rsidRPr="00180225">
              <w:rPr>
                <w:rFonts w:eastAsiaTheme="minorHAnsi"/>
                <w:b/>
                <w:bCs/>
                <w:lang w:eastAsia="en-US"/>
              </w:rPr>
              <w:lastRenderedPageBreak/>
              <w:t>выборов в органы местного самоуправления, учитываются на балансовом счете N 40206 "Средства, выделенные из местных бюджетов"</w:t>
            </w:r>
          </w:p>
          <w:p w:rsidR="002337F4" w:rsidRPr="00A26FF8" w:rsidRDefault="002337F4" w:rsidP="00112079">
            <w:pPr>
              <w:autoSpaceDE w:val="0"/>
              <w:autoSpaceDN w:val="0"/>
              <w:adjustRightInd w:val="0"/>
              <w:ind w:firstLine="540"/>
              <w:jc w:val="both"/>
              <w:rPr>
                <w:rFonts w:eastAsiaTheme="minorHAnsi"/>
                <w:bCs/>
                <w:lang w:eastAsia="en-US"/>
              </w:rPr>
            </w:pPr>
            <w:r w:rsidRPr="00180225">
              <w:rPr>
                <w:rFonts w:eastAsiaTheme="minorHAnsi"/>
                <w:bCs/>
                <w:lang w:eastAsia="en-US"/>
              </w:rPr>
              <w:t>Обращается внимание на недопущение фактов открытия лицевых счетов избирательным комиссиям муниципальных образований на балансовом счете N 40205 "Средства местных бюджетов, выделенные государственным организациям".</w:t>
            </w:r>
          </w:p>
        </w:tc>
        <w:tc>
          <w:tcPr>
            <w:tcW w:w="5420" w:type="dxa"/>
          </w:tcPr>
          <w:p w:rsidR="002337F4" w:rsidRPr="00784405" w:rsidRDefault="005F57AD" w:rsidP="007420F8">
            <w:pPr>
              <w:jc w:val="both"/>
              <w:rPr>
                <w:bCs/>
              </w:rPr>
            </w:pPr>
            <w:r w:rsidRPr="005F57AD">
              <w:rPr>
                <w:bCs/>
              </w:rPr>
              <w:lastRenderedPageBreak/>
              <w:t>"Вестник Банка России", N 47, 20.05.2016</w:t>
            </w:r>
          </w:p>
        </w:tc>
      </w:tr>
      <w:tr w:rsidR="0039237C" w:rsidTr="00F000A9">
        <w:tc>
          <w:tcPr>
            <w:tcW w:w="14739" w:type="dxa"/>
            <w:gridSpan w:val="5"/>
          </w:tcPr>
          <w:p w:rsidR="0039237C" w:rsidRDefault="0039237C" w:rsidP="0039237C">
            <w:pPr>
              <w:jc w:val="center"/>
              <w:rPr>
                <w:b/>
              </w:rPr>
            </w:pPr>
            <w:r w:rsidRPr="00097065">
              <w:rPr>
                <w:b/>
              </w:rPr>
              <w:lastRenderedPageBreak/>
              <w:t xml:space="preserve">ОБЛАСТНОЕ </w:t>
            </w:r>
          </w:p>
          <w:p w:rsidR="0039237C" w:rsidRPr="00784405" w:rsidRDefault="0039237C" w:rsidP="0039237C">
            <w:pPr>
              <w:jc w:val="center"/>
              <w:rPr>
                <w:bCs/>
              </w:rPr>
            </w:pPr>
            <w:r w:rsidRPr="00097065">
              <w:rPr>
                <w:b/>
              </w:rPr>
              <w:t>ЗАКОНОДАТЕЛЬСТВО</w:t>
            </w:r>
          </w:p>
        </w:tc>
      </w:tr>
      <w:tr w:rsidR="00FC4BF1" w:rsidTr="00F000A9">
        <w:tc>
          <w:tcPr>
            <w:tcW w:w="644" w:type="dxa"/>
          </w:tcPr>
          <w:p w:rsidR="00FC4BF1" w:rsidRDefault="003801DB" w:rsidP="00594327">
            <w:pPr>
              <w:jc w:val="center"/>
              <w:rPr>
                <w:bCs/>
              </w:rPr>
            </w:pPr>
            <w:r>
              <w:rPr>
                <w:bCs/>
              </w:rPr>
              <w:t>1.</w:t>
            </w:r>
          </w:p>
        </w:tc>
        <w:tc>
          <w:tcPr>
            <w:tcW w:w="2558" w:type="dxa"/>
          </w:tcPr>
          <w:p w:rsidR="00FC4BF1" w:rsidRPr="0039237C" w:rsidRDefault="00FC4BF1" w:rsidP="00FC4BF1">
            <w:pPr>
              <w:autoSpaceDE w:val="0"/>
              <w:autoSpaceDN w:val="0"/>
              <w:adjustRightInd w:val="0"/>
              <w:jc w:val="both"/>
              <w:rPr>
                <w:rFonts w:eastAsiaTheme="minorHAnsi"/>
                <w:lang w:eastAsia="en-US"/>
              </w:rPr>
            </w:pPr>
            <w:r w:rsidRPr="00FC4BF1">
              <w:rPr>
                <w:rFonts w:eastAsiaTheme="minorHAnsi"/>
                <w:lang w:eastAsia="en-US"/>
              </w:rPr>
              <w:t>Закон Иркутско</w:t>
            </w:r>
            <w:r w:rsidR="003801DB">
              <w:rPr>
                <w:rFonts w:eastAsiaTheme="minorHAnsi"/>
                <w:lang w:eastAsia="en-US"/>
              </w:rPr>
              <w:t xml:space="preserve">й области от 29.04.2016 N 30-ОЗ </w:t>
            </w:r>
            <w:r w:rsidRPr="00FC4BF1">
              <w:rPr>
                <w:rFonts w:eastAsiaTheme="minorHAnsi"/>
                <w:lang w:eastAsia="en-US"/>
              </w:rPr>
              <w:t>"О внесении изменения в Закон Иркутской области "Об отдельных вопросах использования и охраны земель в Иркутской области"</w:t>
            </w:r>
          </w:p>
        </w:tc>
        <w:tc>
          <w:tcPr>
            <w:tcW w:w="6117" w:type="dxa"/>
            <w:gridSpan w:val="2"/>
          </w:tcPr>
          <w:p w:rsidR="00FC4BF1" w:rsidRPr="0039237C" w:rsidRDefault="00FC4BF1" w:rsidP="00FC4BF1">
            <w:pPr>
              <w:autoSpaceDE w:val="0"/>
              <w:autoSpaceDN w:val="0"/>
              <w:adjustRightInd w:val="0"/>
              <w:ind w:firstLine="540"/>
              <w:jc w:val="both"/>
              <w:rPr>
                <w:rFonts w:eastAsiaTheme="minorHAnsi"/>
                <w:lang w:eastAsia="en-US"/>
              </w:rPr>
            </w:pPr>
            <w:r w:rsidRPr="00FC4BF1">
              <w:rPr>
                <w:rFonts w:eastAsiaTheme="minorHAnsi"/>
                <w:lang w:eastAsia="en-US"/>
              </w:rPr>
              <w:t xml:space="preserve">Внесенными изменениями установлено, что земельный участок, находящийся в государственной или муниципальной собственности, может быть предоставлен юридическому лицу в аренду без проведения торгов в соответствии с распоряжением Губернатора Иркутской области в целях размещения объектов социально-культурного и коммунально-бытового назначения в случаях, если размещение таких объектов обеспечивает осуществление целей и задач, определенных документами стратегического планирования Российской Федерации, документами стратегического планирования Иркутской области, и (или) такие объекты являются объектами регионального значения, отображенными в схеме территориального планирования Иркутской области. Земельный участок, находящийся в государственной или муниципальной собственности, может быть предоставлен юридическому лицу в аренду без проведения торгов в соответствии с распоряжением Губернатора Иркутской области в целях реализации масштабного инвестиционного проекта, если указанный проект одновременно соответствует следующим критериям: целью реализации проекта является производство товаров (за исключением работ, услуг, включая </w:t>
            </w:r>
            <w:r w:rsidRPr="00FC4BF1">
              <w:rPr>
                <w:rFonts w:eastAsiaTheme="minorHAnsi"/>
                <w:lang w:eastAsia="en-US"/>
              </w:rPr>
              <w:lastRenderedPageBreak/>
              <w:t>финансовые услуги) по видам экономической деятельности "Обрабатывающие производства" в соответствии с Общероссийским классификатором видов экономической деятельности; реализация проекта в соответствии с обосновывающими документами, представленными инициатором реализации проекта, предусматривает капитальные вложения в создание основных производственных фондов в размере не менее 2 миллиардов рублей; реализация проекта в соответствии с обосновывающими документами, представленными инициатором реализации проекта, позволит обеспечить налоговые поступления в консолидированный бюджет Иркутской области после выхода на проектную мощность реализации проекта на предоставленном в аренду земельном участке ежегодно в размере не менее 1 миллиарда рублей, а в случае включения организации в реестр участников региональных инвестиционных проектов - не менее 50 миллионов рублей; реализация проекта в соответствии с обосновывающими документами, представленными инициатором реализации проекта, позволит увеличить количество рабочих мест на территории Иркутской области после выхода на проектную мощность реализации проекта на предоставленном в аренду земельном участке не менее чем на 50 рабочих мест; имеется документальное подтверждение со стороны инвестора (соинвесторов) проекта и (или) кредитных организаций о готовности предоставить финансирование заявленной стоимости проекта.</w:t>
            </w:r>
          </w:p>
        </w:tc>
        <w:tc>
          <w:tcPr>
            <w:tcW w:w="5420" w:type="dxa"/>
          </w:tcPr>
          <w:p w:rsidR="00FC4BF1" w:rsidRPr="00FC4BF1" w:rsidRDefault="00FC4BF1" w:rsidP="00FC4BF1">
            <w:pPr>
              <w:jc w:val="both"/>
              <w:rPr>
                <w:bCs/>
              </w:rPr>
            </w:pPr>
            <w:r w:rsidRPr="00FC4BF1">
              <w:rPr>
                <w:bCs/>
              </w:rPr>
              <w:lastRenderedPageBreak/>
              <w:t>Официальный интернет-портал правовой информации http://www.pravo.gov.ru, 04.05.2016,</w:t>
            </w:r>
          </w:p>
          <w:p w:rsidR="00FC4BF1" w:rsidRPr="00FC4BF1" w:rsidRDefault="00FC4BF1" w:rsidP="00FC4BF1">
            <w:pPr>
              <w:jc w:val="both"/>
              <w:rPr>
                <w:bCs/>
              </w:rPr>
            </w:pPr>
            <w:r w:rsidRPr="00FC4BF1">
              <w:rPr>
                <w:bCs/>
              </w:rPr>
              <w:t>"Областная", N 49, 13.05.2016</w:t>
            </w:r>
          </w:p>
          <w:p w:rsidR="00FC4BF1" w:rsidRPr="0039237C" w:rsidRDefault="00FC4BF1" w:rsidP="00FC4BF1">
            <w:pPr>
              <w:jc w:val="both"/>
              <w:rPr>
                <w:bCs/>
              </w:rPr>
            </w:pPr>
            <w:r>
              <w:rPr>
                <w:bCs/>
              </w:rPr>
              <w:t>В</w:t>
            </w:r>
            <w:r w:rsidRPr="00FC4BF1">
              <w:rPr>
                <w:bCs/>
              </w:rPr>
              <w:t>ступил в силу через десять календарных дней после дня официального опубликования.</w:t>
            </w:r>
          </w:p>
        </w:tc>
      </w:tr>
      <w:tr w:rsidR="00FC4BF1" w:rsidTr="00F000A9">
        <w:tc>
          <w:tcPr>
            <w:tcW w:w="644" w:type="dxa"/>
          </w:tcPr>
          <w:p w:rsidR="00FC4BF1" w:rsidRDefault="003801DB" w:rsidP="00594327">
            <w:pPr>
              <w:jc w:val="center"/>
              <w:rPr>
                <w:bCs/>
              </w:rPr>
            </w:pPr>
            <w:r>
              <w:rPr>
                <w:bCs/>
              </w:rPr>
              <w:lastRenderedPageBreak/>
              <w:t>2.</w:t>
            </w:r>
          </w:p>
        </w:tc>
        <w:tc>
          <w:tcPr>
            <w:tcW w:w="2558" w:type="dxa"/>
          </w:tcPr>
          <w:p w:rsidR="00FC4BF1" w:rsidRPr="00FC4BF1" w:rsidRDefault="00FC4BF1" w:rsidP="00FC4BF1">
            <w:pPr>
              <w:autoSpaceDE w:val="0"/>
              <w:autoSpaceDN w:val="0"/>
              <w:adjustRightInd w:val="0"/>
              <w:jc w:val="both"/>
              <w:rPr>
                <w:rFonts w:eastAsiaTheme="minorHAnsi"/>
                <w:lang w:eastAsia="en-US"/>
              </w:rPr>
            </w:pPr>
            <w:r w:rsidRPr="00FC4BF1">
              <w:rPr>
                <w:rFonts w:eastAsiaTheme="minorHAnsi"/>
                <w:lang w:eastAsia="en-US"/>
              </w:rPr>
              <w:t>Закон Иркутской области от 29.04.2016 N 31-ОЗ</w:t>
            </w:r>
            <w:r w:rsidR="003801DB">
              <w:rPr>
                <w:rFonts w:eastAsiaTheme="minorHAnsi"/>
                <w:lang w:eastAsia="en-US"/>
              </w:rPr>
              <w:t xml:space="preserve"> </w:t>
            </w:r>
            <w:r w:rsidRPr="00FC4BF1">
              <w:rPr>
                <w:rFonts w:eastAsiaTheme="minorHAnsi"/>
                <w:lang w:eastAsia="en-US"/>
              </w:rPr>
              <w:t>"О внесении изменений в отдельные законы Иркутской области"</w:t>
            </w:r>
          </w:p>
        </w:tc>
        <w:tc>
          <w:tcPr>
            <w:tcW w:w="6117" w:type="dxa"/>
            <w:gridSpan w:val="2"/>
          </w:tcPr>
          <w:p w:rsidR="00FC4BF1" w:rsidRPr="00FC4BF1" w:rsidRDefault="00FC4BF1" w:rsidP="00FC4BF1">
            <w:pPr>
              <w:autoSpaceDE w:val="0"/>
              <w:autoSpaceDN w:val="0"/>
              <w:adjustRightInd w:val="0"/>
              <w:jc w:val="both"/>
              <w:rPr>
                <w:rFonts w:eastAsiaTheme="minorHAnsi"/>
                <w:lang w:eastAsia="en-US"/>
              </w:rPr>
            </w:pPr>
            <w:r>
              <w:rPr>
                <w:rFonts w:eastAsiaTheme="minorHAnsi"/>
                <w:lang w:eastAsia="en-US"/>
              </w:rPr>
              <w:t xml:space="preserve">         </w:t>
            </w:r>
            <w:r w:rsidRPr="00FC4BF1">
              <w:rPr>
                <w:rFonts w:eastAsiaTheme="minorHAnsi"/>
                <w:lang w:eastAsia="en-US"/>
              </w:rPr>
              <w:t xml:space="preserve">Изменениями, внесенными в Закон Иркутской области от 10 июля 2014 года N 91-ОЗ "Об отдельных вопросах образования в Иркутской области", определены дополнительные меры по реализации права на профессиональное обучение для детей-сирот и детей, оставшихся </w:t>
            </w:r>
            <w:r w:rsidRPr="00FC4BF1">
              <w:rPr>
                <w:rFonts w:eastAsiaTheme="minorHAnsi"/>
                <w:lang w:eastAsia="en-US"/>
              </w:rPr>
              <w:lastRenderedPageBreak/>
              <w:t>без попечения родителей, лиц из числа детей-сирот и детей, оставшихся без попечения родителей. В частности, установлено, что для указанной категории лиц, не имеющих основного общего или среднего общего образования, уполномоченными Правительством Иркутской области исполнительными органами государственной власти Иркутской области обеспечивается получение профессионального обучения по программам профессиональной подготовки по профессиям рабочих, должностям служащих и профессионального обучения по программам переподготовки рабочих и служащих за счет бюджетных ассигнований бюджета Иркутской области. Указанная возможность получения образования такими лицами за счет бюджетных ассигнований бюджета Иркутской области предоставляется один раз.</w:t>
            </w:r>
          </w:p>
          <w:p w:rsidR="00FC4BF1" w:rsidRPr="00FC4BF1" w:rsidRDefault="00FC4BF1" w:rsidP="00FC4BF1">
            <w:pPr>
              <w:autoSpaceDE w:val="0"/>
              <w:autoSpaceDN w:val="0"/>
              <w:adjustRightInd w:val="0"/>
              <w:ind w:firstLine="540"/>
              <w:jc w:val="both"/>
              <w:rPr>
                <w:rFonts w:eastAsiaTheme="minorHAnsi"/>
                <w:lang w:eastAsia="en-US"/>
              </w:rPr>
            </w:pPr>
            <w:r w:rsidRPr="00FC4BF1">
              <w:rPr>
                <w:rFonts w:eastAsiaTheme="minorHAnsi"/>
                <w:lang w:eastAsia="en-US"/>
              </w:rPr>
              <w:t xml:space="preserve">Изменениями, внесенными в Закон Иркутской области от 17 декабря 2008 года N 107-оз "Об отдельных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в Иркутской области", определено, что указанные лица, не имеющие основного общего или среднего общего образования, обучающиеся по очной форме обучения за счет средств областного бюджета в государственных профессиональных образовательных организациях области по программам профессиональной подготовки по профессиям рабочих, должностям служащих и по программам переподготовки рабочих и служащих, а также обучающиеся по данным программам, потерявшие в период обучения обоих родителей или единственного родителя, зачисляются на полное государственное обеспечение, включающее предоставление бесплатного питания, бесплатного комплекта одежды, обуви и мягкого инвентаря, бесплатного </w:t>
            </w:r>
            <w:r w:rsidRPr="00FC4BF1">
              <w:rPr>
                <w:rFonts w:eastAsiaTheme="minorHAnsi"/>
                <w:lang w:eastAsia="en-US"/>
              </w:rPr>
              <w:lastRenderedPageBreak/>
              <w:t>общежития и бесплатного медицинского обеспечения или возмещение их полной стоимости, до окончания обучения по указанным программам. Также предусмотрено, что им наряду с полным государственным обеспечением предоставляются следующие дополнительные меры социальной поддержки: назначение ежемесячной академической выплаты и (или) ежемесячной социальной выплаты; выплата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обеспечение одеждой, обувью, мягким инвентарем и оборудованием, единовременным денежным пособием получателей дополнительных мер социальной поддержки - выпускников образовательных организаций; обеспечение бесплатного проезда на городском, пригородном, в сельской местности - на внутрирайонном транспорте (кроме такси), а также один раз в год к месту жительства и обратно, к месту учебы.</w:t>
            </w:r>
          </w:p>
          <w:p w:rsidR="00FC4BF1" w:rsidRPr="00FC4BF1" w:rsidRDefault="00FC4BF1" w:rsidP="00FC4BF1">
            <w:pPr>
              <w:autoSpaceDE w:val="0"/>
              <w:autoSpaceDN w:val="0"/>
              <w:adjustRightInd w:val="0"/>
              <w:ind w:firstLine="540"/>
              <w:jc w:val="both"/>
              <w:rPr>
                <w:rFonts w:eastAsiaTheme="minorHAnsi"/>
                <w:lang w:eastAsia="en-US"/>
              </w:rPr>
            </w:pPr>
          </w:p>
        </w:tc>
        <w:tc>
          <w:tcPr>
            <w:tcW w:w="5420" w:type="dxa"/>
          </w:tcPr>
          <w:p w:rsidR="00FC4BF1" w:rsidRPr="00FC4BF1" w:rsidRDefault="00FC4BF1" w:rsidP="00FC4BF1">
            <w:pPr>
              <w:jc w:val="both"/>
              <w:rPr>
                <w:bCs/>
              </w:rPr>
            </w:pPr>
            <w:r w:rsidRPr="00FC4BF1">
              <w:rPr>
                <w:bCs/>
              </w:rPr>
              <w:lastRenderedPageBreak/>
              <w:t>Официальный интернет-портал правовой информации http://www.pravo.gov.ru, 04.05.2016,</w:t>
            </w:r>
          </w:p>
          <w:p w:rsidR="00FC4BF1" w:rsidRPr="00FC4BF1" w:rsidRDefault="00FC4BF1" w:rsidP="00FC4BF1">
            <w:pPr>
              <w:jc w:val="both"/>
              <w:rPr>
                <w:bCs/>
              </w:rPr>
            </w:pPr>
            <w:r w:rsidRPr="00FC4BF1">
              <w:rPr>
                <w:bCs/>
              </w:rPr>
              <w:t>"Областная", N 50, 16.05.2016</w:t>
            </w:r>
          </w:p>
          <w:p w:rsidR="00FC4BF1" w:rsidRPr="00FC4BF1" w:rsidRDefault="00FC4BF1" w:rsidP="00FC4BF1">
            <w:pPr>
              <w:jc w:val="both"/>
              <w:rPr>
                <w:bCs/>
              </w:rPr>
            </w:pPr>
            <w:r>
              <w:rPr>
                <w:bCs/>
              </w:rPr>
              <w:t>В</w:t>
            </w:r>
            <w:r w:rsidRPr="00FC4BF1">
              <w:rPr>
                <w:bCs/>
              </w:rPr>
              <w:t>ступил в силу через десять календарных дней после дня официального опубликования.</w:t>
            </w:r>
          </w:p>
        </w:tc>
      </w:tr>
      <w:tr w:rsidR="0039237C" w:rsidTr="00F000A9">
        <w:tc>
          <w:tcPr>
            <w:tcW w:w="644" w:type="dxa"/>
          </w:tcPr>
          <w:p w:rsidR="0039237C" w:rsidRDefault="003801DB" w:rsidP="00461B56">
            <w:pPr>
              <w:jc w:val="center"/>
              <w:rPr>
                <w:bCs/>
              </w:rPr>
            </w:pPr>
            <w:r>
              <w:rPr>
                <w:bCs/>
              </w:rPr>
              <w:lastRenderedPageBreak/>
              <w:t>3.</w:t>
            </w:r>
          </w:p>
        </w:tc>
        <w:tc>
          <w:tcPr>
            <w:tcW w:w="2558" w:type="dxa"/>
          </w:tcPr>
          <w:p w:rsidR="00677FC6" w:rsidRPr="00677FC6" w:rsidRDefault="00677FC6" w:rsidP="00677FC6">
            <w:pPr>
              <w:autoSpaceDE w:val="0"/>
              <w:autoSpaceDN w:val="0"/>
              <w:adjustRightInd w:val="0"/>
              <w:jc w:val="both"/>
              <w:rPr>
                <w:rFonts w:eastAsiaTheme="minorHAnsi"/>
                <w:lang w:eastAsia="en-US"/>
              </w:rPr>
            </w:pPr>
            <w:r w:rsidRPr="00677FC6">
              <w:rPr>
                <w:rFonts w:eastAsiaTheme="minorHAnsi"/>
                <w:lang w:eastAsia="en-US"/>
              </w:rPr>
              <w:t>Постановление Правительства Иркутской</w:t>
            </w:r>
            <w:r w:rsidR="003801DB">
              <w:rPr>
                <w:rFonts w:eastAsiaTheme="minorHAnsi"/>
                <w:lang w:eastAsia="en-US"/>
              </w:rPr>
              <w:t xml:space="preserve"> области от 28.04.2016 N 259-пп </w:t>
            </w:r>
            <w:r w:rsidRPr="00677FC6">
              <w:rPr>
                <w:rFonts w:eastAsiaTheme="minorHAnsi"/>
                <w:lang w:eastAsia="en-US"/>
              </w:rPr>
              <w:t>"Об установлении величины прожиточного минимума по Иркутской области за I квартал 2016 года"</w:t>
            </w:r>
          </w:p>
          <w:p w:rsidR="0039237C" w:rsidRPr="00112079" w:rsidRDefault="0039237C" w:rsidP="00677FC6">
            <w:pPr>
              <w:autoSpaceDE w:val="0"/>
              <w:autoSpaceDN w:val="0"/>
              <w:adjustRightInd w:val="0"/>
              <w:jc w:val="both"/>
              <w:rPr>
                <w:rFonts w:eastAsiaTheme="minorHAnsi"/>
                <w:lang w:eastAsia="en-US"/>
              </w:rPr>
            </w:pPr>
          </w:p>
        </w:tc>
        <w:tc>
          <w:tcPr>
            <w:tcW w:w="6117" w:type="dxa"/>
            <w:gridSpan w:val="2"/>
          </w:tcPr>
          <w:p w:rsidR="0039237C" w:rsidRPr="00677FC6" w:rsidRDefault="00677FC6" w:rsidP="00677FC6">
            <w:pPr>
              <w:autoSpaceDE w:val="0"/>
              <w:autoSpaceDN w:val="0"/>
              <w:adjustRightInd w:val="0"/>
              <w:ind w:firstLine="540"/>
              <w:jc w:val="both"/>
              <w:rPr>
                <w:rFonts w:eastAsiaTheme="minorHAnsi"/>
                <w:bCs/>
                <w:lang w:eastAsia="en-US"/>
              </w:rPr>
            </w:pPr>
            <w:r w:rsidRPr="00677FC6">
              <w:rPr>
                <w:rFonts w:eastAsiaTheme="minorHAnsi"/>
                <w:bCs/>
                <w:lang w:eastAsia="en-US"/>
              </w:rPr>
              <w:t>Установлено, что величина прожиточного минимума за I квартал 2016 года в целом по Иркутской области в расчете на душу населения составляет 10081 руб., для трудоспособного населения - 10673 руб., пенсионеров - 8104 руб., детей - 10353 руб. По районам Крайнего Севера Иркутской области и местностям, приравненным к районам Крайнего Севера, величина прожиточного минимума в расчете на душу населения составляет 12154 руб., для трудоспособного населения - 12919 руб., пенсионеров - 9746 руб., детей - 12551 руб.; по иным местностям Иркутской области - 9436 руб., для трудоспособного населения - 9979 руб., пенсионеров - 7596 руб., детей - 9674 руб.</w:t>
            </w:r>
          </w:p>
        </w:tc>
        <w:tc>
          <w:tcPr>
            <w:tcW w:w="5420" w:type="dxa"/>
          </w:tcPr>
          <w:p w:rsidR="0052610B" w:rsidRPr="0052610B" w:rsidRDefault="0052610B" w:rsidP="0052610B">
            <w:pPr>
              <w:jc w:val="both"/>
              <w:rPr>
                <w:bCs/>
              </w:rPr>
            </w:pPr>
            <w:r w:rsidRPr="0052610B">
              <w:rPr>
                <w:bCs/>
              </w:rPr>
              <w:t>Официальный интернет-портал правовой информации http://www.pravo.gov.ru, 29.04.2016,</w:t>
            </w:r>
          </w:p>
          <w:p w:rsidR="0052610B" w:rsidRPr="0052610B" w:rsidRDefault="0052610B" w:rsidP="0052610B">
            <w:pPr>
              <w:jc w:val="both"/>
              <w:rPr>
                <w:bCs/>
              </w:rPr>
            </w:pPr>
            <w:r w:rsidRPr="0052610B">
              <w:rPr>
                <w:bCs/>
              </w:rPr>
              <w:t>"Областная", N 46, 04.05.2016</w:t>
            </w:r>
          </w:p>
          <w:p w:rsidR="0039237C" w:rsidRPr="00784405" w:rsidRDefault="0052610B" w:rsidP="0052610B">
            <w:pPr>
              <w:jc w:val="both"/>
              <w:rPr>
                <w:bCs/>
              </w:rPr>
            </w:pPr>
            <w:r w:rsidRPr="0052610B">
              <w:rPr>
                <w:bCs/>
              </w:rPr>
              <w:t>Начало действия документа - 28.04.2016.</w:t>
            </w:r>
          </w:p>
        </w:tc>
      </w:tr>
      <w:tr w:rsidR="0039237C" w:rsidTr="00F000A9">
        <w:tc>
          <w:tcPr>
            <w:tcW w:w="644" w:type="dxa"/>
          </w:tcPr>
          <w:p w:rsidR="0039237C" w:rsidRDefault="003801DB" w:rsidP="00461B56">
            <w:pPr>
              <w:jc w:val="center"/>
              <w:rPr>
                <w:bCs/>
              </w:rPr>
            </w:pPr>
            <w:r>
              <w:rPr>
                <w:bCs/>
              </w:rPr>
              <w:lastRenderedPageBreak/>
              <w:t>4.</w:t>
            </w:r>
          </w:p>
        </w:tc>
        <w:tc>
          <w:tcPr>
            <w:tcW w:w="2558" w:type="dxa"/>
          </w:tcPr>
          <w:p w:rsidR="0052610B" w:rsidRPr="0052610B" w:rsidRDefault="0052610B" w:rsidP="0052610B">
            <w:pPr>
              <w:autoSpaceDE w:val="0"/>
              <w:autoSpaceDN w:val="0"/>
              <w:adjustRightInd w:val="0"/>
              <w:jc w:val="both"/>
              <w:rPr>
                <w:rFonts w:eastAsiaTheme="minorHAnsi"/>
                <w:lang w:eastAsia="en-US"/>
              </w:rPr>
            </w:pPr>
            <w:r w:rsidRPr="0052610B">
              <w:rPr>
                <w:rFonts w:eastAsiaTheme="minorHAnsi"/>
                <w:lang w:eastAsia="en-US"/>
              </w:rPr>
              <w:t>Постановление Правительства Иркутской</w:t>
            </w:r>
            <w:r w:rsidR="003801DB">
              <w:rPr>
                <w:rFonts w:eastAsiaTheme="minorHAnsi"/>
                <w:lang w:eastAsia="en-US"/>
              </w:rPr>
              <w:t xml:space="preserve"> области от 12.04.2016 N 213-пп </w:t>
            </w:r>
            <w:r w:rsidRPr="0052610B">
              <w:rPr>
                <w:rFonts w:eastAsiaTheme="minorHAnsi"/>
                <w:lang w:eastAsia="en-US"/>
              </w:rPr>
              <w:t>"О внесении изменений в отдельные нормативные правовые акты Правительства Иркутской области"</w:t>
            </w:r>
          </w:p>
          <w:p w:rsidR="0052610B" w:rsidRPr="00356C72" w:rsidRDefault="0052610B" w:rsidP="0052610B">
            <w:pPr>
              <w:autoSpaceDE w:val="0"/>
              <w:autoSpaceDN w:val="0"/>
              <w:adjustRightInd w:val="0"/>
              <w:jc w:val="both"/>
              <w:rPr>
                <w:rFonts w:eastAsiaTheme="minorHAnsi"/>
                <w:lang w:eastAsia="en-US"/>
              </w:rPr>
            </w:pPr>
          </w:p>
          <w:p w:rsidR="0039237C" w:rsidRPr="00356C72" w:rsidRDefault="0039237C" w:rsidP="0052610B">
            <w:pPr>
              <w:autoSpaceDE w:val="0"/>
              <w:autoSpaceDN w:val="0"/>
              <w:adjustRightInd w:val="0"/>
              <w:jc w:val="both"/>
              <w:rPr>
                <w:rFonts w:eastAsiaTheme="minorHAnsi"/>
                <w:lang w:eastAsia="en-US"/>
              </w:rPr>
            </w:pPr>
          </w:p>
        </w:tc>
        <w:tc>
          <w:tcPr>
            <w:tcW w:w="6117" w:type="dxa"/>
            <w:gridSpan w:val="2"/>
          </w:tcPr>
          <w:p w:rsidR="0039237C" w:rsidRPr="0052610B" w:rsidRDefault="0052610B" w:rsidP="0052610B">
            <w:pPr>
              <w:autoSpaceDE w:val="0"/>
              <w:autoSpaceDN w:val="0"/>
              <w:adjustRightInd w:val="0"/>
              <w:ind w:firstLine="540"/>
              <w:jc w:val="both"/>
              <w:rPr>
                <w:rFonts w:eastAsiaTheme="minorHAnsi"/>
                <w:bCs/>
                <w:lang w:eastAsia="en-US"/>
              </w:rPr>
            </w:pPr>
            <w:r w:rsidRPr="0052610B">
              <w:rPr>
                <w:rFonts w:eastAsiaTheme="minorHAnsi"/>
                <w:bCs/>
                <w:lang w:eastAsia="en-US"/>
              </w:rPr>
              <w:t>Изменениями, внесенными в постановление Правительства Иркутской области от 30 апреля 2010 года N 86-пп "О Правилах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уточнено, что справка федерального государственного учреждения медико-социальной экспертизы о наличии у получателя медицинских показаний для обеспечения транспортным средством может не представляться получателями, обеспеченными транспортным средством органами социальной защиты населения Иркутской области бесплатно или на льготных условиях в соответствии с законодательством Российской Федерации, а также получателями, не обеспеченными транспортным средством, но до 1 января 2005 года состоявшими на учете в органах социальной защиты населения Иркутской области для обеспечения транспортным средством. Кроме того, постановление Правительства Иркутской области от 2 марта 2016 года N 117-пп "Об установлении в 2016 году максимального размера стоимости приобретаемой путевки в организации, обеспечивающие отдых и оздоровление детей, за счет средств областного бюджета" приведено в соответствие с действующим законодательством. В частности, предусмотрено, что максимальный размер стоимости приобретаемой путевки за счет средств областного бюджета определяется для организаций, обеспечивающих отдых и оздоровление детей в лагерях, созданных при организациях социального обслуживания (ранее - при организациях социального обслуживания населения).</w:t>
            </w:r>
          </w:p>
        </w:tc>
        <w:tc>
          <w:tcPr>
            <w:tcW w:w="5420" w:type="dxa"/>
          </w:tcPr>
          <w:p w:rsidR="0052610B" w:rsidRPr="0052610B" w:rsidRDefault="0052610B" w:rsidP="0052610B">
            <w:pPr>
              <w:jc w:val="both"/>
              <w:rPr>
                <w:bCs/>
              </w:rPr>
            </w:pPr>
            <w:r w:rsidRPr="0052610B">
              <w:rPr>
                <w:bCs/>
              </w:rPr>
              <w:t>Официальный интернет-портал правовой информации http://www.pravo.gov.ru, 15.04.2016,</w:t>
            </w:r>
          </w:p>
          <w:p w:rsidR="0052610B" w:rsidRPr="0052610B" w:rsidRDefault="0052610B" w:rsidP="0052610B">
            <w:pPr>
              <w:jc w:val="both"/>
              <w:rPr>
                <w:bCs/>
              </w:rPr>
            </w:pPr>
            <w:r w:rsidRPr="0052610B">
              <w:rPr>
                <w:bCs/>
              </w:rPr>
              <w:t>"Областная", N 47, 06.05.2016</w:t>
            </w:r>
          </w:p>
          <w:p w:rsidR="0039237C" w:rsidRPr="00356C72" w:rsidRDefault="0052610B" w:rsidP="0052610B">
            <w:pPr>
              <w:jc w:val="both"/>
              <w:rPr>
                <w:bCs/>
              </w:rPr>
            </w:pPr>
            <w:r>
              <w:rPr>
                <w:bCs/>
              </w:rPr>
              <w:t>В</w:t>
            </w:r>
            <w:r w:rsidRPr="0052610B">
              <w:rPr>
                <w:bCs/>
              </w:rPr>
              <w:t>ступил в силу через десять календарных дней после дня официального опубликования.</w:t>
            </w:r>
          </w:p>
        </w:tc>
      </w:tr>
      <w:tr w:rsidR="0039237C" w:rsidTr="00F000A9">
        <w:tc>
          <w:tcPr>
            <w:tcW w:w="644" w:type="dxa"/>
          </w:tcPr>
          <w:p w:rsidR="0039237C" w:rsidRDefault="003801DB" w:rsidP="00594327">
            <w:pPr>
              <w:jc w:val="center"/>
              <w:rPr>
                <w:bCs/>
              </w:rPr>
            </w:pPr>
            <w:r>
              <w:rPr>
                <w:bCs/>
              </w:rPr>
              <w:lastRenderedPageBreak/>
              <w:t>5.</w:t>
            </w:r>
          </w:p>
        </w:tc>
        <w:tc>
          <w:tcPr>
            <w:tcW w:w="2558" w:type="dxa"/>
          </w:tcPr>
          <w:p w:rsidR="0052610B" w:rsidRPr="0052610B" w:rsidRDefault="0052610B" w:rsidP="0052610B">
            <w:pPr>
              <w:autoSpaceDE w:val="0"/>
              <w:autoSpaceDN w:val="0"/>
              <w:adjustRightInd w:val="0"/>
              <w:jc w:val="both"/>
              <w:rPr>
                <w:rFonts w:eastAsiaTheme="minorHAnsi"/>
                <w:lang w:eastAsia="en-US"/>
              </w:rPr>
            </w:pPr>
            <w:r w:rsidRPr="0052610B">
              <w:rPr>
                <w:rFonts w:eastAsiaTheme="minorHAnsi"/>
                <w:lang w:eastAsia="en-US"/>
              </w:rPr>
              <w:t>Постановление Правительства Иркутской области от 13.04.2016 N 217-пп</w:t>
            </w:r>
          </w:p>
          <w:p w:rsidR="0052610B" w:rsidRPr="0052610B" w:rsidRDefault="0052610B" w:rsidP="0052610B">
            <w:pPr>
              <w:autoSpaceDE w:val="0"/>
              <w:autoSpaceDN w:val="0"/>
              <w:adjustRightInd w:val="0"/>
              <w:jc w:val="both"/>
              <w:rPr>
                <w:rFonts w:eastAsiaTheme="minorHAnsi"/>
                <w:lang w:eastAsia="en-US"/>
              </w:rPr>
            </w:pPr>
            <w:r w:rsidRPr="0052610B">
              <w:rPr>
                <w:rFonts w:eastAsiaTheme="minorHAnsi"/>
                <w:lang w:eastAsia="en-US"/>
              </w:rPr>
              <w:t>"Об утверждении Положения о предоставлении и расходовании субсидий из областного бюджета местным бюджетам на осуществление мероприятий по капитальному ремонту объектов муниципальной собственности в сфере культуры"</w:t>
            </w:r>
          </w:p>
          <w:p w:rsidR="0039237C" w:rsidRPr="00356C72" w:rsidRDefault="0039237C" w:rsidP="0052610B">
            <w:pPr>
              <w:autoSpaceDE w:val="0"/>
              <w:autoSpaceDN w:val="0"/>
              <w:adjustRightInd w:val="0"/>
              <w:jc w:val="both"/>
              <w:rPr>
                <w:rFonts w:eastAsiaTheme="minorHAnsi"/>
                <w:lang w:eastAsia="en-US"/>
              </w:rPr>
            </w:pPr>
          </w:p>
        </w:tc>
        <w:tc>
          <w:tcPr>
            <w:tcW w:w="6117" w:type="dxa"/>
            <w:gridSpan w:val="2"/>
          </w:tcPr>
          <w:p w:rsidR="0039237C" w:rsidRPr="0052610B" w:rsidRDefault="0052610B" w:rsidP="0052610B">
            <w:pPr>
              <w:autoSpaceDE w:val="0"/>
              <w:autoSpaceDN w:val="0"/>
              <w:adjustRightInd w:val="0"/>
              <w:ind w:firstLine="540"/>
              <w:jc w:val="both"/>
              <w:rPr>
                <w:rFonts w:eastAsiaTheme="minorHAnsi"/>
                <w:bCs/>
                <w:lang w:eastAsia="en-US"/>
              </w:rPr>
            </w:pPr>
            <w:r w:rsidRPr="0052610B">
              <w:rPr>
                <w:rFonts w:eastAsiaTheme="minorHAnsi"/>
                <w:bCs/>
                <w:lang w:eastAsia="en-US"/>
              </w:rPr>
              <w:t>Положением установлены условия предоставления и расходования субсидий из областного бюджета местным бюджетам на осуществление мероприятий по капитальному ремонту объектов муниципальной собственности в сфере культуры, критерии отбора муниципальных образований Иркутской области для предоставления субсидий, распределение субсидий между муниципальными образованиями, а также порядок предоставления субсидий. Исполнительным органом государственной власти Иркутской области, уполномоченным на предоставление субсидий, является министерство строительства, дорожного хозяйства Иркутской области. Предоставление субсидий осуществляется в году, следующем за годом проведения отбора, в пределах лимитов бюджетных обязательств, доведенных до министерства на соответствующий финансовый год. Отбор муниципальных образований для предоставления субсидий проводится в соответствии со следующими критериями: население муниципального образования, для обслуживания которого объект предназначен, составляет не менее 1000 человек; вместимость зрительного зала объекта составляет не менее 400 человек; наличие в объекте не менее 2 помещений для творческой деятельности. Министерство культуры и архивов Иркутской области в срок до 1 июня года, предшествующего году предоставления субсидий, рассматривает заявку и принимает решение о включении муниципального образования в рейтинг муниципальных образований или об отказе во включении в рейтинг.</w:t>
            </w:r>
          </w:p>
        </w:tc>
        <w:tc>
          <w:tcPr>
            <w:tcW w:w="5420" w:type="dxa"/>
          </w:tcPr>
          <w:p w:rsidR="0052610B" w:rsidRPr="0052610B" w:rsidRDefault="0052610B" w:rsidP="0052610B">
            <w:pPr>
              <w:jc w:val="both"/>
              <w:rPr>
                <w:bCs/>
              </w:rPr>
            </w:pPr>
            <w:r w:rsidRPr="0052610B">
              <w:rPr>
                <w:bCs/>
              </w:rPr>
              <w:t>Официальный интернет-портал правовой информации http://www.pravo.gov.ru, 20.04.2016,</w:t>
            </w:r>
          </w:p>
          <w:p w:rsidR="0052610B" w:rsidRDefault="0052610B" w:rsidP="0052610B">
            <w:pPr>
              <w:jc w:val="both"/>
              <w:rPr>
                <w:bCs/>
              </w:rPr>
            </w:pPr>
            <w:r w:rsidRPr="0052610B">
              <w:rPr>
                <w:bCs/>
              </w:rPr>
              <w:t>"Областная", N 44, 27.04.2016</w:t>
            </w:r>
            <w:r w:rsidRPr="0052610B">
              <w:rPr>
                <w:bCs/>
              </w:rPr>
              <w:t xml:space="preserve"> </w:t>
            </w:r>
          </w:p>
          <w:p w:rsidR="0052610B" w:rsidRPr="0052610B" w:rsidRDefault="0052610B" w:rsidP="0052610B">
            <w:pPr>
              <w:jc w:val="both"/>
              <w:rPr>
                <w:bCs/>
              </w:rPr>
            </w:pPr>
            <w:r w:rsidRPr="0052610B">
              <w:rPr>
                <w:bCs/>
              </w:rPr>
              <w:t>Начало действия документа - 13.04.2016.</w:t>
            </w:r>
          </w:p>
          <w:p w:rsidR="0039237C" w:rsidRPr="00356C72" w:rsidRDefault="0052610B" w:rsidP="0052610B">
            <w:pPr>
              <w:jc w:val="both"/>
              <w:rPr>
                <w:bCs/>
              </w:rPr>
            </w:pPr>
            <w:r>
              <w:rPr>
                <w:bCs/>
              </w:rPr>
              <w:t>Р</w:t>
            </w:r>
            <w:r w:rsidRPr="0052610B">
              <w:rPr>
                <w:bCs/>
              </w:rPr>
              <w:t>аспространяется на правоотношения, возникшие с 1 января 2016 года.</w:t>
            </w:r>
          </w:p>
        </w:tc>
      </w:tr>
      <w:tr w:rsidR="00344FE4" w:rsidRPr="007350C1" w:rsidTr="001E2CC1">
        <w:tc>
          <w:tcPr>
            <w:tcW w:w="644" w:type="dxa"/>
          </w:tcPr>
          <w:p w:rsidR="00344FE4" w:rsidRDefault="00594327" w:rsidP="00594327">
            <w:pPr>
              <w:jc w:val="center"/>
              <w:rPr>
                <w:bCs/>
              </w:rPr>
            </w:pPr>
            <w:r>
              <w:rPr>
                <w:bCs/>
              </w:rPr>
              <w:t>6.</w:t>
            </w:r>
          </w:p>
        </w:tc>
        <w:tc>
          <w:tcPr>
            <w:tcW w:w="2558" w:type="dxa"/>
          </w:tcPr>
          <w:p w:rsidR="00344FE4" w:rsidRPr="007350C1" w:rsidRDefault="00344FE4" w:rsidP="001E2CC1">
            <w:pPr>
              <w:autoSpaceDE w:val="0"/>
              <w:autoSpaceDN w:val="0"/>
              <w:adjustRightInd w:val="0"/>
              <w:jc w:val="both"/>
              <w:rPr>
                <w:rFonts w:eastAsiaTheme="minorHAnsi"/>
                <w:lang w:eastAsia="en-US"/>
              </w:rPr>
            </w:pPr>
            <w:r w:rsidRPr="00AF1015">
              <w:rPr>
                <w:rFonts w:eastAsiaTheme="minorHAnsi"/>
                <w:lang w:eastAsia="en-US"/>
              </w:rPr>
              <w:t>Постановление Правительства Иркутской области от 08.04.2016 N</w:t>
            </w:r>
            <w:r>
              <w:rPr>
                <w:rFonts w:eastAsiaTheme="minorHAnsi"/>
                <w:lang w:eastAsia="en-US"/>
              </w:rPr>
              <w:t xml:space="preserve"> 201-пп </w:t>
            </w:r>
            <w:r w:rsidRPr="00AF1015">
              <w:rPr>
                <w:rFonts w:eastAsiaTheme="minorHAnsi"/>
                <w:lang w:eastAsia="en-US"/>
              </w:rPr>
              <w:t xml:space="preserve">"О внесении </w:t>
            </w:r>
            <w:r w:rsidRPr="00AF1015">
              <w:rPr>
                <w:rFonts w:eastAsiaTheme="minorHAnsi"/>
                <w:lang w:eastAsia="en-US"/>
              </w:rPr>
              <w:lastRenderedPageBreak/>
              <w:t>изменений в приложение к постановлению Правительства Иркутской области от 30 сентября 2015 года N 498-пп"</w:t>
            </w:r>
          </w:p>
        </w:tc>
        <w:tc>
          <w:tcPr>
            <w:tcW w:w="6117" w:type="dxa"/>
            <w:gridSpan w:val="2"/>
          </w:tcPr>
          <w:p w:rsidR="00344FE4" w:rsidRPr="00AF1015" w:rsidRDefault="00344FE4" w:rsidP="001E2CC1">
            <w:pPr>
              <w:autoSpaceDE w:val="0"/>
              <w:autoSpaceDN w:val="0"/>
              <w:adjustRightInd w:val="0"/>
              <w:jc w:val="both"/>
              <w:rPr>
                <w:rFonts w:eastAsiaTheme="minorHAnsi"/>
                <w:bCs/>
                <w:lang w:eastAsia="en-US"/>
              </w:rPr>
            </w:pPr>
            <w:r>
              <w:rPr>
                <w:rFonts w:eastAsiaTheme="minorHAnsi"/>
                <w:b/>
                <w:bCs/>
                <w:lang w:eastAsia="en-US"/>
              </w:rPr>
              <w:lastRenderedPageBreak/>
              <w:t xml:space="preserve">        </w:t>
            </w:r>
            <w:r w:rsidRPr="00AF1015">
              <w:rPr>
                <w:rFonts w:eastAsiaTheme="minorHAnsi"/>
                <w:bCs/>
                <w:lang w:eastAsia="en-US"/>
              </w:rPr>
              <w:t xml:space="preserve">Внесенными изменениями уточнен максимальный размер родительской платы за присмотр и уход за детьми в государственных и муниципальных образовательных организациях Иркутской области, реализующих образовательную программу дошкольного образования в таких </w:t>
            </w:r>
            <w:r w:rsidRPr="00AF1015">
              <w:rPr>
                <w:rFonts w:eastAsiaTheme="minorHAnsi"/>
                <w:bCs/>
                <w:lang w:eastAsia="en-US"/>
              </w:rPr>
              <w:lastRenderedPageBreak/>
              <w:t>муниципальных образованиях, как муниципальное образование города Братска, город Иркутск, муниципальное образование "город Саянск", муниципальное образование "город Свирск", муниципальное образование "город Усолье-Сибирское", а также в иных муниципальных образованиях. В частности, в городе Иркутске максимальный размер родительской платы в день на одного ребенка с трех до семи лет с 24-часовым пребыванием детей составляет 94,07 руб. (ранее - 87,9 руб.).</w:t>
            </w:r>
          </w:p>
        </w:tc>
        <w:tc>
          <w:tcPr>
            <w:tcW w:w="5420" w:type="dxa"/>
          </w:tcPr>
          <w:p w:rsidR="00344FE4" w:rsidRPr="00AF1015" w:rsidRDefault="00344FE4" w:rsidP="001E2CC1">
            <w:pPr>
              <w:jc w:val="both"/>
              <w:rPr>
                <w:bCs/>
              </w:rPr>
            </w:pPr>
            <w:r w:rsidRPr="00AF1015">
              <w:rPr>
                <w:bCs/>
              </w:rPr>
              <w:lastRenderedPageBreak/>
              <w:t>Официальный интернет-портал правовой информации http://www.pravo.gov.ru, 15.04.2016,</w:t>
            </w:r>
          </w:p>
          <w:p w:rsidR="00344FE4" w:rsidRPr="00AF1015" w:rsidRDefault="00344FE4" w:rsidP="001E2CC1">
            <w:pPr>
              <w:jc w:val="both"/>
              <w:rPr>
                <w:bCs/>
              </w:rPr>
            </w:pPr>
            <w:r>
              <w:rPr>
                <w:bCs/>
              </w:rPr>
              <w:t>"Областная", N 47, 06.05.2016</w:t>
            </w:r>
          </w:p>
          <w:p w:rsidR="00344FE4" w:rsidRPr="007350C1" w:rsidRDefault="00344FE4" w:rsidP="001E2CC1">
            <w:pPr>
              <w:jc w:val="both"/>
              <w:rPr>
                <w:bCs/>
              </w:rPr>
            </w:pPr>
            <w:r w:rsidRPr="00AF1015">
              <w:rPr>
                <w:bCs/>
              </w:rPr>
              <w:t>Вступил в силу через десять календарных дней после дня официального опубликования.</w:t>
            </w:r>
          </w:p>
        </w:tc>
      </w:tr>
      <w:tr w:rsidR="00344FE4" w:rsidRPr="00AF1015" w:rsidTr="001E2CC1">
        <w:tc>
          <w:tcPr>
            <w:tcW w:w="644" w:type="dxa"/>
          </w:tcPr>
          <w:p w:rsidR="00344FE4" w:rsidRDefault="00594327" w:rsidP="00594327">
            <w:pPr>
              <w:jc w:val="center"/>
              <w:rPr>
                <w:bCs/>
              </w:rPr>
            </w:pPr>
            <w:r>
              <w:rPr>
                <w:bCs/>
              </w:rPr>
              <w:lastRenderedPageBreak/>
              <w:t>7.</w:t>
            </w:r>
          </w:p>
        </w:tc>
        <w:tc>
          <w:tcPr>
            <w:tcW w:w="2558" w:type="dxa"/>
          </w:tcPr>
          <w:p w:rsidR="00344FE4" w:rsidRPr="00125D58" w:rsidRDefault="00344FE4" w:rsidP="001E2CC1">
            <w:pPr>
              <w:autoSpaceDE w:val="0"/>
              <w:autoSpaceDN w:val="0"/>
              <w:adjustRightInd w:val="0"/>
              <w:jc w:val="both"/>
              <w:rPr>
                <w:rFonts w:eastAsiaTheme="minorHAnsi"/>
                <w:lang w:eastAsia="en-US"/>
              </w:rPr>
            </w:pPr>
            <w:r w:rsidRPr="00125D58">
              <w:rPr>
                <w:rFonts w:eastAsiaTheme="minorHAnsi"/>
                <w:lang w:eastAsia="en-US"/>
              </w:rPr>
              <w:t>Постановление Правительства Иркутской области от 18.04.2016 N 230-пп</w:t>
            </w:r>
          </w:p>
          <w:p w:rsidR="00344FE4" w:rsidRPr="00AF1015" w:rsidRDefault="00344FE4" w:rsidP="001E2CC1">
            <w:pPr>
              <w:autoSpaceDE w:val="0"/>
              <w:autoSpaceDN w:val="0"/>
              <w:adjustRightInd w:val="0"/>
              <w:jc w:val="both"/>
              <w:rPr>
                <w:rFonts w:eastAsiaTheme="minorHAnsi"/>
                <w:lang w:eastAsia="en-US"/>
              </w:rPr>
            </w:pPr>
            <w:r w:rsidRPr="00125D58">
              <w:rPr>
                <w:rFonts w:eastAsiaTheme="minorHAnsi"/>
                <w:lang w:eastAsia="en-US"/>
              </w:rPr>
              <w:t>"О внесении изменений в Порядок предоставления и расходования в 2016 году из областного бюджета местным бюджетам субсидий на выравнивание обеспеченности муниципальных образований Иркутской области по реализации ими их отдельных расходных обязательств"</w:t>
            </w:r>
          </w:p>
        </w:tc>
        <w:tc>
          <w:tcPr>
            <w:tcW w:w="6117" w:type="dxa"/>
            <w:gridSpan w:val="2"/>
          </w:tcPr>
          <w:p w:rsidR="00344FE4" w:rsidRPr="00125D58" w:rsidRDefault="00344FE4" w:rsidP="001E2CC1">
            <w:pPr>
              <w:autoSpaceDE w:val="0"/>
              <w:autoSpaceDN w:val="0"/>
              <w:adjustRightInd w:val="0"/>
              <w:ind w:firstLine="540"/>
              <w:jc w:val="both"/>
              <w:rPr>
                <w:rFonts w:eastAsiaTheme="minorHAnsi"/>
                <w:bCs/>
                <w:lang w:eastAsia="en-US"/>
              </w:rPr>
            </w:pPr>
            <w:r w:rsidRPr="00125D58">
              <w:rPr>
                <w:rFonts w:eastAsiaTheme="minorHAnsi"/>
                <w:bCs/>
                <w:lang w:eastAsia="en-US"/>
              </w:rPr>
              <w:t>Согласно изменениям, внесенным в постановление Правительства Иркутской области от 11.01.2016 N 6-пп, определено, что получатели субсидий - органы местного самоуправления муниципальных образований Иркутской области ежеквартально до 20 числа месяца, следующего за отчетным кварталом, представляют в министерство финансов Иркутской области отчет об использовании субсидий в электронном виде согласно установленной форме.</w:t>
            </w:r>
          </w:p>
          <w:p w:rsidR="00344FE4" w:rsidRPr="00125D58" w:rsidRDefault="00344FE4" w:rsidP="001E2CC1">
            <w:pPr>
              <w:autoSpaceDE w:val="0"/>
              <w:autoSpaceDN w:val="0"/>
              <w:adjustRightInd w:val="0"/>
              <w:jc w:val="both"/>
              <w:outlineLvl w:val="0"/>
              <w:rPr>
                <w:rFonts w:eastAsiaTheme="minorHAnsi"/>
                <w:b/>
                <w:bCs/>
                <w:lang w:eastAsia="en-US"/>
              </w:rPr>
            </w:pPr>
          </w:p>
          <w:p w:rsidR="00344FE4" w:rsidRDefault="00344FE4" w:rsidP="001E2CC1">
            <w:pPr>
              <w:autoSpaceDE w:val="0"/>
              <w:autoSpaceDN w:val="0"/>
              <w:adjustRightInd w:val="0"/>
              <w:ind w:firstLine="540"/>
              <w:jc w:val="both"/>
              <w:rPr>
                <w:rFonts w:eastAsiaTheme="minorHAnsi"/>
                <w:b/>
                <w:bCs/>
                <w:lang w:eastAsia="en-US"/>
              </w:rPr>
            </w:pPr>
          </w:p>
        </w:tc>
        <w:tc>
          <w:tcPr>
            <w:tcW w:w="5420" w:type="dxa"/>
          </w:tcPr>
          <w:p w:rsidR="00344FE4" w:rsidRPr="00125D58" w:rsidRDefault="00344FE4" w:rsidP="001E2CC1">
            <w:pPr>
              <w:jc w:val="both"/>
              <w:rPr>
                <w:bCs/>
              </w:rPr>
            </w:pPr>
            <w:r>
              <w:rPr>
                <w:bCs/>
              </w:rPr>
              <w:t>О</w:t>
            </w:r>
            <w:r w:rsidRPr="00125D58">
              <w:rPr>
                <w:bCs/>
              </w:rPr>
              <w:t>фициальный интернет-портал правовой информации http://www.pravo.gov.ru, 22.04.2016,</w:t>
            </w:r>
          </w:p>
          <w:p w:rsidR="00344FE4" w:rsidRPr="00AF1015" w:rsidRDefault="00344FE4" w:rsidP="001E2CC1">
            <w:pPr>
              <w:jc w:val="both"/>
              <w:rPr>
                <w:bCs/>
              </w:rPr>
            </w:pPr>
            <w:r>
              <w:rPr>
                <w:bCs/>
              </w:rPr>
              <w:t>"Областная", N 49, 13.05.2016</w:t>
            </w:r>
          </w:p>
        </w:tc>
      </w:tr>
      <w:tr w:rsidR="00344FE4" w:rsidTr="001E2CC1">
        <w:tc>
          <w:tcPr>
            <w:tcW w:w="644" w:type="dxa"/>
          </w:tcPr>
          <w:p w:rsidR="00344FE4" w:rsidRDefault="00594327" w:rsidP="00594327">
            <w:pPr>
              <w:jc w:val="center"/>
              <w:rPr>
                <w:bCs/>
              </w:rPr>
            </w:pPr>
            <w:r>
              <w:rPr>
                <w:bCs/>
              </w:rPr>
              <w:t>8.</w:t>
            </w:r>
          </w:p>
        </w:tc>
        <w:tc>
          <w:tcPr>
            <w:tcW w:w="2558" w:type="dxa"/>
          </w:tcPr>
          <w:p w:rsidR="00344FE4" w:rsidRPr="00125D58" w:rsidRDefault="00344FE4" w:rsidP="001E2CC1">
            <w:pPr>
              <w:autoSpaceDE w:val="0"/>
              <w:autoSpaceDN w:val="0"/>
              <w:adjustRightInd w:val="0"/>
              <w:jc w:val="both"/>
              <w:rPr>
                <w:rFonts w:eastAsiaTheme="minorHAnsi"/>
                <w:lang w:eastAsia="en-US"/>
              </w:rPr>
            </w:pPr>
            <w:r w:rsidRPr="00125D58">
              <w:rPr>
                <w:rFonts w:eastAsiaTheme="minorHAnsi"/>
                <w:lang w:eastAsia="en-US"/>
              </w:rPr>
              <w:t>Постановление Правительства Иркутской области от 18.04.2016 N 226-пп</w:t>
            </w:r>
          </w:p>
          <w:p w:rsidR="00344FE4" w:rsidRPr="00125D58" w:rsidRDefault="00344FE4" w:rsidP="001E2CC1">
            <w:pPr>
              <w:autoSpaceDE w:val="0"/>
              <w:autoSpaceDN w:val="0"/>
              <w:adjustRightInd w:val="0"/>
              <w:jc w:val="both"/>
              <w:rPr>
                <w:rFonts w:eastAsiaTheme="minorHAnsi"/>
                <w:lang w:eastAsia="en-US"/>
              </w:rPr>
            </w:pPr>
            <w:r w:rsidRPr="00125D58">
              <w:rPr>
                <w:rFonts w:eastAsiaTheme="minorHAnsi"/>
                <w:lang w:eastAsia="en-US"/>
              </w:rPr>
              <w:t xml:space="preserve">"О внесении изменения в приложение 2 к </w:t>
            </w:r>
            <w:r w:rsidRPr="00125D58">
              <w:rPr>
                <w:rFonts w:eastAsiaTheme="minorHAnsi"/>
                <w:lang w:eastAsia="en-US"/>
              </w:rPr>
              <w:lastRenderedPageBreak/>
              <w:t xml:space="preserve">Положению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строительство и (или) приобретение жилых помещений для переселения граждан из аварийного жилищного фонда Иркутской области, включенного в Перечень аварийных многоквартирных домов, подлежащих сносу в рамках программы, являющийся приложением 1 к региональной адресной программе Иркутской области "Переселение граждан, проживающих на территории Иркутской области, из аварийного жилищного фонда, признанного непригодным для </w:t>
            </w:r>
            <w:r w:rsidRPr="00125D58">
              <w:rPr>
                <w:rFonts w:eastAsiaTheme="minorHAnsi"/>
                <w:lang w:eastAsia="en-US"/>
              </w:rPr>
              <w:lastRenderedPageBreak/>
              <w:t>проживания, в 2013 - 2017 годах"</w:t>
            </w:r>
          </w:p>
        </w:tc>
        <w:tc>
          <w:tcPr>
            <w:tcW w:w="6117" w:type="dxa"/>
            <w:gridSpan w:val="2"/>
          </w:tcPr>
          <w:p w:rsidR="00344FE4" w:rsidRPr="00A15EF6" w:rsidRDefault="00344FE4" w:rsidP="001E2CC1">
            <w:pPr>
              <w:autoSpaceDE w:val="0"/>
              <w:autoSpaceDN w:val="0"/>
              <w:adjustRightInd w:val="0"/>
              <w:ind w:firstLine="540"/>
              <w:jc w:val="both"/>
              <w:rPr>
                <w:rFonts w:eastAsiaTheme="minorHAnsi"/>
                <w:lang w:eastAsia="en-US"/>
              </w:rPr>
            </w:pPr>
            <w:r w:rsidRPr="00A15EF6">
              <w:rPr>
                <w:rFonts w:eastAsiaTheme="minorHAnsi"/>
                <w:lang w:eastAsia="en-US"/>
              </w:rPr>
              <w:lastRenderedPageBreak/>
              <w:t>Согласно изменениям, внесенным в постановление Правительства Иркутской области от 17.03.2016 N 135-пп, изложено в новой редакции распределение субсидий на 2016 год из областного бюджета местным бюджетам в целях софинансирования расходных обязательств муниципальных образований Иркутской области.</w:t>
            </w:r>
          </w:p>
          <w:p w:rsidR="00344FE4" w:rsidRPr="00125D58" w:rsidRDefault="00344FE4" w:rsidP="001E2CC1">
            <w:pPr>
              <w:autoSpaceDE w:val="0"/>
              <w:autoSpaceDN w:val="0"/>
              <w:adjustRightInd w:val="0"/>
              <w:ind w:firstLine="540"/>
              <w:jc w:val="both"/>
              <w:rPr>
                <w:rFonts w:eastAsiaTheme="minorHAnsi"/>
                <w:bCs/>
                <w:lang w:eastAsia="en-US"/>
              </w:rPr>
            </w:pPr>
          </w:p>
        </w:tc>
        <w:tc>
          <w:tcPr>
            <w:tcW w:w="5420" w:type="dxa"/>
          </w:tcPr>
          <w:p w:rsidR="00344FE4" w:rsidRPr="00A15EF6" w:rsidRDefault="00344FE4" w:rsidP="001E2CC1">
            <w:pPr>
              <w:jc w:val="both"/>
              <w:rPr>
                <w:bCs/>
              </w:rPr>
            </w:pPr>
            <w:r w:rsidRPr="00A15EF6">
              <w:rPr>
                <w:bCs/>
              </w:rPr>
              <w:t>Официальный интернет-портал правовой информации http://www.pravo.gov.ru, 22.04.2016,</w:t>
            </w:r>
          </w:p>
          <w:p w:rsidR="00344FE4" w:rsidRDefault="00344FE4" w:rsidP="001E2CC1">
            <w:pPr>
              <w:jc w:val="both"/>
              <w:rPr>
                <w:bCs/>
              </w:rPr>
            </w:pPr>
            <w:r>
              <w:rPr>
                <w:bCs/>
              </w:rPr>
              <w:t>"Областная", N 46, 04.05.2016</w:t>
            </w:r>
          </w:p>
        </w:tc>
      </w:tr>
      <w:tr w:rsidR="00344FE4" w:rsidRPr="00A15EF6" w:rsidTr="001E2CC1">
        <w:tc>
          <w:tcPr>
            <w:tcW w:w="644" w:type="dxa"/>
          </w:tcPr>
          <w:p w:rsidR="00344FE4" w:rsidRDefault="00594327" w:rsidP="00594327">
            <w:pPr>
              <w:jc w:val="center"/>
              <w:rPr>
                <w:bCs/>
              </w:rPr>
            </w:pPr>
            <w:r>
              <w:rPr>
                <w:bCs/>
              </w:rPr>
              <w:lastRenderedPageBreak/>
              <w:t>9.</w:t>
            </w:r>
          </w:p>
        </w:tc>
        <w:tc>
          <w:tcPr>
            <w:tcW w:w="2558" w:type="dxa"/>
          </w:tcPr>
          <w:p w:rsidR="00344FE4" w:rsidRPr="00A15EF6" w:rsidRDefault="00344FE4" w:rsidP="001E2CC1">
            <w:pPr>
              <w:autoSpaceDE w:val="0"/>
              <w:autoSpaceDN w:val="0"/>
              <w:adjustRightInd w:val="0"/>
              <w:jc w:val="both"/>
              <w:rPr>
                <w:rFonts w:eastAsiaTheme="minorHAnsi"/>
                <w:lang w:eastAsia="en-US"/>
              </w:rPr>
            </w:pPr>
            <w:r w:rsidRPr="00A15EF6">
              <w:rPr>
                <w:rFonts w:eastAsiaTheme="minorHAnsi"/>
                <w:lang w:eastAsia="en-US"/>
              </w:rPr>
              <w:t>Постановление Правительства Иркутской области от 13.04.2016 N 216-пп</w:t>
            </w:r>
          </w:p>
          <w:p w:rsidR="00344FE4" w:rsidRPr="00125D58" w:rsidRDefault="00344FE4" w:rsidP="001E2CC1">
            <w:pPr>
              <w:autoSpaceDE w:val="0"/>
              <w:autoSpaceDN w:val="0"/>
              <w:adjustRightInd w:val="0"/>
              <w:jc w:val="both"/>
              <w:rPr>
                <w:rFonts w:eastAsiaTheme="minorHAnsi"/>
                <w:lang w:eastAsia="en-US"/>
              </w:rPr>
            </w:pPr>
            <w:r w:rsidRPr="00A15EF6">
              <w:rPr>
                <w:rFonts w:eastAsiaTheme="minorHAnsi"/>
                <w:lang w:eastAsia="en-US"/>
              </w:rPr>
              <w:t>"Об утверждении Положения о предоставлении и расходовании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на приобретение объектов недвижимости для реализации образовательных программ дошкольного образования, в том числе с возможностью использования для реализации программ общего образования"</w:t>
            </w:r>
          </w:p>
        </w:tc>
        <w:tc>
          <w:tcPr>
            <w:tcW w:w="6117" w:type="dxa"/>
            <w:gridSpan w:val="2"/>
          </w:tcPr>
          <w:p w:rsidR="00344FE4" w:rsidRPr="00A15EF6" w:rsidRDefault="00344FE4" w:rsidP="001E2CC1">
            <w:pPr>
              <w:autoSpaceDE w:val="0"/>
              <w:autoSpaceDN w:val="0"/>
              <w:adjustRightInd w:val="0"/>
              <w:ind w:firstLine="540"/>
              <w:jc w:val="both"/>
              <w:rPr>
                <w:rFonts w:eastAsiaTheme="minorHAnsi"/>
                <w:lang w:eastAsia="en-US"/>
              </w:rPr>
            </w:pPr>
            <w:r w:rsidRPr="00A15EF6">
              <w:rPr>
                <w:rFonts w:eastAsiaTheme="minorHAnsi"/>
                <w:lang w:eastAsia="en-US"/>
              </w:rPr>
              <w:t>Положением установлено, что министерство строительства, дорожного хозяйства Иркутской области является исполнительным органом государственной власти, уполномоченным на предоставление субсидий, на софинансирование капитальных вложений в объекты муниципальной собственности, которые осуществляются из местных бюджетов, на приобретение объектов недвижимости для реализации образовательных программ дошкольного образования, в том числе с возможностью использования для реализации программ общего образования. Определено, что предоставление денежных средств осуществляется в году, следующем за годом проведения отбора. Утверждены критерии, в соответствии с которыми осуществляется отбор муниципальных образований Иркутской области. Установлено, что распределение субсидий между муниципальными образованиями Иркутской области осуществляется адресно (пообъектно). Указано, что средства предоставляются на основании соглашения о предоставлении субсидий, заключенного между министерством и органом местного самоуправления муниципального образования Иркутской области. Установлена отчетность получателей средств о ходе реализации мероприятий и о достигнутом значении показателей результативности использования субсидий. Кроме того, предусмотрено ежегодное проведение оценки эффективности предоставления субсидий.</w:t>
            </w:r>
          </w:p>
          <w:p w:rsidR="00344FE4" w:rsidRPr="00A15EF6" w:rsidRDefault="00344FE4" w:rsidP="001E2CC1">
            <w:pPr>
              <w:autoSpaceDE w:val="0"/>
              <w:autoSpaceDN w:val="0"/>
              <w:adjustRightInd w:val="0"/>
              <w:ind w:firstLine="540"/>
              <w:jc w:val="both"/>
              <w:rPr>
                <w:rFonts w:eastAsiaTheme="minorHAnsi"/>
                <w:lang w:eastAsia="en-US"/>
              </w:rPr>
            </w:pPr>
          </w:p>
        </w:tc>
        <w:tc>
          <w:tcPr>
            <w:tcW w:w="5420" w:type="dxa"/>
          </w:tcPr>
          <w:p w:rsidR="00344FE4" w:rsidRDefault="00344FE4" w:rsidP="001E2CC1">
            <w:pPr>
              <w:jc w:val="both"/>
              <w:rPr>
                <w:bCs/>
              </w:rPr>
            </w:pPr>
            <w:r w:rsidRPr="00A15EF6">
              <w:rPr>
                <w:bCs/>
              </w:rPr>
              <w:t>Официальный интернет-портал правовой информации http</w:t>
            </w:r>
            <w:r>
              <w:rPr>
                <w:bCs/>
              </w:rPr>
              <w:t>://www.pravo.gov.ru, 20.04.2016</w:t>
            </w:r>
          </w:p>
          <w:p w:rsidR="00344FE4" w:rsidRPr="00A15EF6" w:rsidRDefault="00344FE4" w:rsidP="001E2CC1">
            <w:pPr>
              <w:jc w:val="both"/>
              <w:rPr>
                <w:bCs/>
              </w:rPr>
            </w:pPr>
            <w:r w:rsidRPr="00A15EF6">
              <w:rPr>
                <w:bCs/>
              </w:rPr>
              <w:t>Начало действия редакции - 13.04.2016.</w:t>
            </w:r>
          </w:p>
          <w:p w:rsidR="00344FE4" w:rsidRPr="00A15EF6" w:rsidRDefault="00344FE4" w:rsidP="001E2CC1">
            <w:pPr>
              <w:jc w:val="both"/>
              <w:rPr>
                <w:bCs/>
              </w:rPr>
            </w:pPr>
            <w:r w:rsidRPr="00A15EF6">
              <w:rPr>
                <w:bCs/>
              </w:rPr>
              <w:t>Окончание действия редакции - 12.05.2016.</w:t>
            </w:r>
          </w:p>
          <w:p w:rsidR="00344FE4" w:rsidRPr="00A15EF6" w:rsidRDefault="00344FE4" w:rsidP="001E2CC1">
            <w:pPr>
              <w:jc w:val="both"/>
              <w:rPr>
                <w:bCs/>
              </w:rPr>
            </w:pPr>
            <w:r w:rsidRPr="00A15EF6">
              <w:rPr>
                <w:bCs/>
              </w:rPr>
              <w:t>- - - - - - - - - - - - - - - - - - - - - - - - - -</w:t>
            </w:r>
          </w:p>
          <w:p w:rsidR="00344FE4" w:rsidRPr="00A15EF6" w:rsidRDefault="00344FE4" w:rsidP="001E2CC1">
            <w:pPr>
              <w:jc w:val="both"/>
              <w:rPr>
                <w:bCs/>
              </w:rPr>
            </w:pPr>
            <w:r w:rsidRPr="00A15EF6">
              <w:rPr>
                <w:bCs/>
              </w:rPr>
              <w:t>Данный документ вступил в силу с 13 апреля 2016 года и распространяется на правоотношения, возникшие с 1 января 2016 года.</w:t>
            </w:r>
          </w:p>
        </w:tc>
      </w:tr>
      <w:tr w:rsidR="00344FE4" w:rsidRPr="00D71B85" w:rsidTr="001E2CC1">
        <w:tc>
          <w:tcPr>
            <w:tcW w:w="644" w:type="dxa"/>
          </w:tcPr>
          <w:p w:rsidR="00344FE4" w:rsidRDefault="00594327" w:rsidP="00594327">
            <w:pPr>
              <w:jc w:val="center"/>
              <w:rPr>
                <w:bCs/>
              </w:rPr>
            </w:pPr>
            <w:r>
              <w:rPr>
                <w:bCs/>
              </w:rPr>
              <w:t>10.</w:t>
            </w:r>
          </w:p>
        </w:tc>
        <w:tc>
          <w:tcPr>
            <w:tcW w:w="2558" w:type="dxa"/>
          </w:tcPr>
          <w:p w:rsidR="00344FE4" w:rsidRPr="00D71B85" w:rsidRDefault="00344FE4" w:rsidP="001E2CC1">
            <w:pPr>
              <w:autoSpaceDE w:val="0"/>
              <w:autoSpaceDN w:val="0"/>
              <w:adjustRightInd w:val="0"/>
              <w:jc w:val="both"/>
              <w:rPr>
                <w:rFonts w:eastAsiaTheme="minorHAnsi"/>
                <w:lang w:eastAsia="en-US"/>
              </w:rPr>
            </w:pPr>
            <w:r w:rsidRPr="00D71B85">
              <w:rPr>
                <w:rFonts w:eastAsiaTheme="minorHAnsi"/>
                <w:lang w:eastAsia="en-US"/>
              </w:rPr>
              <w:t>Постановление Правительства Иркутской области от 18.04.2016 N 237-пп</w:t>
            </w:r>
          </w:p>
          <w:p w:rsidR="00344FE4" w:rsidRPr="00D71B85" w:rsidRDefault="00344FE4" w:rsidP="001E2CC1">
            <w:pPr>
              <w:autoSpaceDE w:val="0"/>
              <w:autoSpaceDN w:val="0"/>
              <w:adjustRightInd w:val="0"/>
              <w:jc w:val="both"/>
              <w:rPr>
                <w:rFonts w:eastAsiaTheme="minorHAnsi"/>
                <w:lang w:eastAsia="en-US"/>
              </w:rPr>
            </w:pPr>
            <w:r w:rsidRPr="00D71B85">
              <w:rPr>
                <w:rFonts w:eastAsiaTheme="minorHAnsi"/>
                <w:lang w:eastAsia="en-US"/>
              </w:rPr>
              <w:lastRenderedPageBreak/>
              <w:t>"О внесении изменений в отдельные нормативные правовые акты Правительства Иркутской области"</w:t>
            </w:r>
          </w:p>
        </w:tc>
        <w:tc>
          <w:tcPr>
            <w:tcW w:w="6117" w:type="dxa"/>
            <w:gridSpan w:val="2"/>
          </w:tcPr>
          <w:p w:rsidR="00344FE4" w:rsidRPr="00D71B85" w:rsidRDefault="00344FE4" w:rsidP="001E2CC1">
            <w:pPr>
              <w:autoSpaceDE w:val="0"/>
              <w:autoSpaceDN w:val="0"/>
              <w:adjustRightInd w:val="0"/>
              <w:ind w:firstLine="540"/>
              <w:jc w:val="both"/>
              <w:rPr>
                <w:rFonts w:eastAsiaTheme="minorHAnsi"/>
                <w:lang w:eastAsia="en-US"/>
              </w:rPr>
            </w:pPr>
            <w:r w:rsidRPr="0070670A">
              <w:rPr>
                <w:rFonts w:eastAsiaTheme="minorHAnsi"/>
                <w:lang w:eastAsia="en-US"/>
              </w:rPr>
              <w:lastRenderedPageBreak/>
              <w:t xml:space="preserve">Изменениями, внесенными в постановления Правительства Иркутской области от 15 февраля 2016 года N 77-пп "Об утверждении Положения о предоставлении и </w:t>
            </w:r>
            <w:r w:rsidRPr="0070670A">
              <w:rPr>
                <w:rFonts w:eastAsiaTheme="minorHAnsi"/>
                <w:lang w:eastAsia="en-US"/>
              </w:rPr>
              <w:lastRenderedPageBreak/>
              <w:t xml:space="preserve">расходовании субсидий местным бюджетам из областного бюджета в целях софинансирования расходных обязательств муниципальных образований Иркутской области по вопросам местного значения по организации отдыха детей в каникулярное время, на укрепление материально-технической базы муниципальных учреждений, оказывающих услуги по организации отдыха и оздоровления детей в Иркутской области" и от 15 февраля 2016 года N 78-пп "Об утверждении Положения о предоставлении и расходовании субсидий местным бюджетам из областного бюджета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 установлено, что глава муниципального образования Иркутской области в срок не позднее 1 февраля года, следующего за отчетным, представляет в министерство отчет об эффективности (результативности) использования субсидии в отчетном году по утвержденной форме. Министерство социального развития, опеки и попечительства Иркутской области, в свою очередь, на основании ежегодных отчетов глав муниципальных образований Иркутской области в срок не позднее 15 марта года, следующего за отчетным, проводит оценку эффективности (результативности) использования субсидий в отчетном году также по установленной форме. Кроме того, закреплено, что министерство ежегодно в срок до 30 марта года, следующего за отчетным, направляет отчет о проведении оценки эффективности в министерство экономического развития Иркутской </w:t>
            </w:r>
            <w:r w:rsidRPr="0070670A">
              <w:rPr>
                <w:rFonts w:eastAsiaTheme="minorHAnsi"/>
                <w:lang w:eastAsia="en-US"/>
              </w:rPr>
              <w:lastRenderedPageBreak/>
              <w:t>области. Указанный отчет подлежит ежегодному размещению на официальном сайте министерства в информационно-телекоммуникационной сети "Интернет" в срок до 30 апреля года, следующего за отчетным.</w:t>
            </w:r>
          </w:p>
        </w:tc>
        <w:tc>
          <w:tcPr>
            <w:tcW w:w="5420" w:type="dxa"/>
          </w:tcPr>
          <w:p w:rsidR="00344FE4" w:rsidRPr="0070670A" w:rsidRDefault="00344FE4" w:rsidP="001E2CC1">
            <w:pPr>
              <w:jc w:val="both"/>
              <w:rPr>
                <w:bCs/>
              </w:rPr>
            </w:pPr>
            <w:r w:rsidRPr="0070670A">
              <w:rPr>
                <w:bCs/>
              </w:rPr>
              <w:lastRenderedPageBreak/>
              <w:t>Официальный интернет-портал правовой информации http://www.pravo.gov.ru, 22.04.2016,</w:t>
            </w:r>
          </w:p>
          <w:p w:rsidR="00344FE4" w:rsidRPr="00D71B85" w:rsidRDefault="00344FE4" w:rsidP="001E2CC1">
            <w:pPr>
              <w:jc w:val="both"/>
              <w:rPr>
                <w:bCs/>
              </w:rPr>
            </w:pPr>
            <w:r w:rsidRPr="0070670A">
              <w:rPr>
                <w:bCs/>
              </w:rPr>
              <w:t>"Областная", N 49, 13.05.2016</w:t>
            </w:r>
          </w:p>
        </w:tc>
      </w:tr>
      <w:tr w:rsidR="00344FE4" w:rsidRPr="0070670A" w:rsidTr="001E2CC1">
        <w:tc>
          <w:tcPr>
            <w:tcW w:w="644" w:type="dxa"/>
          </w:tcPr>
          <w:p w:rsidR="00344FE4" w:rsidRDefault="00594327" w:rsidP="00594327">
            <w:pPr>
              <w:jc w:val="center"/>
              <w:rPr>
                <w:bCs/>
              </w:rPr>
            </w:pPr>
            <w:r>
              <w:rPr>
                <w:bCs/>
              </w:rPr>
              <w:lastRenderedPageBreak/>
              <w:t>11.</w:t>
            </w:r>
          </w:p>
        </w:tc>
        <w:tc>
          <w:tcPr>
            <w:tcW w:w="2558" w:type="dxa"/>
          </w:tcPr>
          <w:p w:rsidR="00344FE4" w:rsidRPr="0070670A" w:rsidRDefault="00344FE4" w:rsidP="001E2CC1">
            <w:pPr>
              <w:autoSpaceDE w:val="0"/>
              <w:autoSpaceDN w:val="0"/>
              <w:adjustRightInd w:val="0"/>
              <w:jc w:val="both"/>
              <w:rPr>
                <w:rFonts w:eastAsiaTheme="minorHAnsi"/>
                <w:lang w:eastAsia="en-US"/>
              </w:rPr>
            </w:pPr>
            <w:r w:rsidRPr="0070670A">
              <w:rPr>
                <w:rFonts w:eastAsiaTheme="minorHAnsi"/>
                <w:lang w:eastAsia="en-US"/>
              </w:rPr>
              <w:t>Постановление Правительства Иркутской области от 18.04.2016 N 227-пп</w:t>
            </w:r>
          </w:p>
          <w:p w:rsidR="00344FE4" w:rsidRPr="00D71B85" w:rsidRDefault="00344FE4" w:rsidP="001E2CC1">
            <w:pPr>
              <w:autoSpaceDE w:val="0"/>
              <w:autoSpaceDN w:val="0"/>
              <w:adjustRightInd w:val="0"/>
              <w:jc w:val="both"/>
              <w:rPr>
                <w:rFonts w:eastAsiaTheme="minorHAnsi"/>
                <w:lang w:eastAsia="en-US"/>
              </w:rPr>
            </w:pPr>
            <w:r w:rsidRPr="0070670A">
              <w:rPr>
                <w:rFonts w:eastAsiaTheme="minorHAnsi"/>
                <w:lang w:eastAsia="en-US"/>
              </w:rPr>
              <w:t>"О внесении изменений в Положение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6117" w:type="dxa"/>
            <w:gridSpan w:val="2"/>
          </w:tcPr>
          <w:p w:rsidR="00344FE4" w:rsidRPr="0070670A" w:rsidRDefault="00344FE4" w:rsidP="001E2CC1">
            <w:pPr>
              <w:autoSpaceDE w:val="0"/>
              <w:autoSpaceDN w:val="0"/>
              <w:adjustRightInd w:val="0"/>
              <w:ind w:firstLine="540"/>
              <w:jc w:val="both"/>
              <w:rPr>
                <w:rFonts w:eastAsiaTheme="minorHAnsi"/>
                <w:lang w:eastAsia="en-US"/>
              </w:rPr>
            </w:pPr>
            <w:r w:rsidRPr="0070670A">
              <w:rPr>
                <w:rFonts w:eastAsiaTheme="minorHAnsi"/>
                <w:lang w:eastAsia="en-US"/>
              </w:rPr>
              <w:t>Изменениями, внесенными в постановление Правительства Иркутской области от 19 февраля 2016 года N 97-пп, утверждено распределение субсидий между муниципальными образованиями Иркутской области в целях софинансирования расходных обязательств муниципальных образований области, связанных с осуществлением дорожной деятельности в отношении автомобильных дорог местного значения, на 2016 год. Ранее определялось, что распределение субсидий между муниципальными образованиями Иркутской области устанавливалось нормативным правовым актом Правительства Иркутской области.</w:t>
            </w:r>
          </w:p>
          <w:p w:rsidR="00344FE4" w:rsidRPr="0070670A" w:rsidRDefault="00344FE4" w:rsidP="001E2CC1">
            <w:pPr>
              <w:autoSpaceDE w:val="0"/>
              <w:autoSpaceDN w:val="0"/>
              <w:adjustRightInd w:val="0"/>
              <w:ind w:firstLine="540"/>
              <w:jc w:val="both"/>
              <w:rPr>
                <w:rFonts w:eastAsiaTheme="minorHAnsi"/>
                <w:lang w:eastAsia="en-US"/>
              </w:rPr>
            </w:pPr>
          </w:p>
        </w:tc>
        <w:tc>
          <w:tcPr>
            <w:tcW w:w="5420" w:type="dxa"/>
          </w:tcPr>
          <w:p w:rsidR="00344FE4" w:rsidRPr="0070670A" w:rsidRDefault="00344FE4" w:rsidP="001E2CC1">
            <w:pPr>
              <w:jc w:val="both"/>
              <w:rPr>
                <w:bCs/>
              </w:rPr>
            </w:pPr>
            <w:r w:rsidRPr="0070670A">
              <w:rPr>
                <w:bCs/>
              </w:rPr>
              <w:t>Официальный интернет-портал правовой информации http://www.pravo.gov.ru, 22.04.2016,</w:t>
            </w:r>
          </w:p>
          <w:p w:rsidR="00344FE4" w:rsidRPr="0070670A" w:rsidRDefault="00344FE4" w:rsidP="001E2CC1">
            <w:pPr>
              <w:jc w:val="both"/>
              <w:rPr>
                <w:bCs/>
              </w:rPr>
            </w:pPr>
            <w:r w:rsidRPr="0070670A">
              <w:rPr>
                <w:bCs/>
              </w:rPr>
              <w:t>"Областная", N 49, 13.05.2016</w:t>
            </w:r>
          </w:p>
        </w:tc>
      </w:tr>
      <w:tr w:rsidR="00344FE4" w:rsidRPr="0007174F" w:rsidTr="001E2CC1">
        <w:tc>
          <w:tcPr>
            <w:tcW w:w="644" w:type="dxa"/>
          </w:tcPr>
          <w:p w:rsidR="00344FE4" w:rsidRDefault="00594327" w:rsidP="00594327">
            <w:pPr>
              <w:jc w:val="center"/>
              <w:rPr>
                <w:bCs/>
              </w:rPr>
            </w:pPr>
            <w:r>
              <w:rPr>
                <w:bCs/>
              </w:rPr>
              <w:t>12.</w:t>
            </w:r>
          </w:p>
        </w:tc>
        <w:tc>
          <w:tcPr>
            <w:tcW w:w="2558" w:type="dxa"/>
          </w:tcPr>
          <w:p w:rsidR="00344FE4" w:rsidRPr="00722904" w:rsidRDefault="00344FE4" w:rsidP="001E2CC1">
            <w:pPr>
              <w:autoSpaceDE w:val="0"/>
              <w:autoSpaceDN w:val="0"/>
              <w:adjustRightInd w:val="0"/>
              <w:jc w:val="both"/>
              <w:rPr>
                <w:rFonts w:eastAsiaTheme="minorHAnsi"/>
                <w:lang w:eastAsia="en-US"/>
              </w:rPr>
            </w:pPr>
            <w:r w:rsidRPr="00722904">
              <w:rPr>
                <w:rFonts w:eastAsiaTheme="minorHAnsi"/>
                <w:lang w:eastAsia="en-US"/>
              </w:rPr>
              <w:t>Постановление Правительства Иркутской области от 25.04.2016 N 250-пп</w:t>
            </w:r>
          </w:p>
          <w:p w:rsidR="00344FE4" w:rsidRPr="00792278" w:rsidRDefault="00344FE4" w:rsidP="001E2CC1">
            <w:pPr>
              <w:autoSpaceDE w:val="0"/>
              <w:autoSpaceDN w:val="0"/>
              <w:adjustRightInd w:val="0"/>
              <w:jc w:val="both"/>
              <w:rPr>
                <w:rFonts w:eastAsiaTheme="minorHAnsi"/>
                <w:lang w:eastAsia="en-US"/>
              </w:rPr>
            </w:pPr>
            <w:r w:rsidRPr="00722904">
              <w:rPr>
                <w:rFonts w:eastAsiaTheme="minorHAnsi"/>
                <w:lang w:eastAsia="en-US"/>
              </w:rPr>
              <w:t xml:space="preserve">"Об утверждении Положения о предоставлении и расходовании </w:t>
            </w:r>
            <w:r w:rsidRPr="00722904">
              <w:rPr>
                <w:rFonts w:eastAsiaTheme="minorHAnsi"/>
                <w:lang w:eastAsia="en-US"/>
              </w:rPr>
              <w:lastRenderedPageBreak/>
              <w:t>из областного бюджета местным бюджетам субсидий в целях софинансирования расходных обязательств муниципальных образований Иркутской области на закупку оборудования для оснащения производственных помещений столовых муниципальных общеобразовательных организаций в Иркутской области"</w:t>
            </w:r>
          </w:p>
        </w:tc>
        <w:tc>
          <w:tcPr>
            <w:tcW w:w="6117" w:type="dxa"/>
            <w:gridSpan w:val="2"/>
          </w:tcPr>
          <w:p w:rsidR="00344FE4" w:rsidRPr="0007174F" w:rsidRDefault="00344FE4" w:rsidP="001E2CC1">
            <w:pPr>
              <w:autoSpaceDE w:val="0"/>
              <w:autoSpaceDN w:val="0"/>
              <w:adjustRightInd w:val="0"/>
              <w:ind w:firstLine="540"/>
              <w:jc w:val="both"/>
              <w:rPr>
                <w:rFonts w:eastAsiaTheme="minorHAnsi"/>
                <w:lang w:eastAsia="en-US"/>
              </w:rPr>
            </w:pPr>
            <w:r w:rsidRPr="00722904">
              <w:rPr>
                <w:rFonts w:eastAsiaTheme="minorHAnsi"/>
                <w:lang w:eastAsia="en-US"/>
              </w:rPr>
              <w:lastRenderedPageBreak/>
              <w:t>Положением установлено, что исполнительным органом государственной власти Иркутской области, уполномоченным на предоставление субсидии, является министерство образования Иркутской области. Предоставление субсидии осуществляется в пределах лимитов бюджетных обязательств, доведенных до министерства на соответствующий финансовый год, в соответствии со свод</w:t>
            </w:r>
            <w:r w:rsidRPr="00722904">
              <w:rPr>
                <w:rFonts w:eastAsiaTheme="minorHAnsi"/>
                <w:lang w:eastAsia="en-US"/>
              </w:rPr>
              <w:lastRenderedPageBreak/>
              <w:t>ной бюджетной росписью областного бюджета. Условиями предоставления субсидии являются: наличие в бюджете муниципального образования средств на проведение капитального ремонта столовой и пищеблока образовательной организации; наличие в бюджете муниципального образования средств на приобретение технологического оборудования. Для получения субсидии органы местного самоуправления муниципальных образований представляют в министерство следующие документы: заявку (с указанием объема запрашиваемых средств и обоснованием потребности) по форме, установленной правовым актом министерства; выписку из муниципальной программы, содержащую перечень планируемого к приобретению технологического оборудования с указанием объема предусматриваемых средств на приобретение технологического оборудования по каждой образовательной организации, участвующей в реализации муниципальной программы; перечень технологического оборудования, имеющегося в наличии по каждой образовательной организации, с указанием даты ввода в эксплуатацию (с приложением копии локального правового акта образовательной организации); выписку из сводной бюджетной росписи местного бюджета, подтверждающую наличие средств местного бюджета на капитальный ремонт столовых и пищеблоков образовательных организаций, на приобретение технологического оборудования; заверенную копию проектно-сметной документации на капитальный ремонт столовой и пищеблока образовательной организации и положительного заключения на нее. В целях организации работы по вопросам предоставления субсидии министерством формируется комиссия по предоставлению субсидии. Положение о комиссии и ее состав утвер</w:t>
            </w:r>
            <w:r w:rsidRPr="00722904">
              <w:rPr>
                <w:rFonts w:eastAsiaTheme="minorHAnsi"/>
                <w:lang w:eastAsia="en-US"/>
              </w:rPr>
              <w:lastRenderedPageBreak/>
              <w:t>ждаются правовым актом министерства. В течение 10 рабочих дней со дня окончания срока приема документов, указанного в извещении, комиссия проводит заседание и принимает решение о предоставлении субсидии или об отказе в ее предоставлении.</w:t>
            </w:r>
          </w:p>
        </w:tc>
        <w:tc>
          <w:tcPr>
            <w:tcW w:w="5420" w:type="dxa"/>
          </w:tcPr>
          <w:p w:rsidR="00344FE4" w:rsidRPr="00722904" w:rsidRDefault="00344FE4" w:rsidP="001E2CC1">
            <w:pPr>
              <w:jc w:val="both"/>
              <w:rPr>
                <w:bCs/>
              </w:rPr>
            </w:pPr>
            <w:r w:rsidRPr="00722904">
              <w:rPr>
                <w:bCs/>
              </w:rPr>
              <w:lastRenderedPageBreak/>
              <w:t>Официальный интернет-портал правовой информации http://www.pravo.gov.ru, 29.04.2016,</w:t>
            </w:r>
          </w:p>
          <w:p w:rsidR="00344FE4" w:rsidRPr="00722904" w:rsidRDefault="00344FE4" w:rsidP="001E2CC1">
            <w:pPr>
              <w:jc w:val="both"/>
              <w:rPr>
                <w:bCs/>
              </w:rPr>
            </w:pPr>
            <w:r w:rsidRPr="00722904">
              <w:rPr>
                <w:bCs/>
              </w:rPr>
              <w:t>"Областная", N 49, 13.05.2016</w:t>
            </w:r>
          </w:p>
          <w:p w:rsidR="00344FE4" w:rsidRPr="00722904" w:rsidRDefault="00344FE4" w:rsidP="001E2CC1">
            <w:pPr>
              <w:jc w:val="both"/>
              <w:rPr>
                <w:bCs/>
              </w:rPr>
            </w:pPr>
            <w:r w:rsidRPr="00722904">
              <w:rPr>
                <w:bCs/>
              </w:rPr>
              <w:t>Начало действия документа - 25.04.2016.</w:t>
            </w:r>
          </w:p>
          <w:p w:rsidR="00344FE4" w:rsidRPr="0007174F" w:rsidRDefault="00344FE4" w:rsidP="001E2CC1">
            <w:pPr>
              <w:jc w:val="both"/>
              <w:rPr>
                <w:bCs/>
              </w:rPr>
            </w:pPr>
            <w:r>
              <w:rPr>
                <w:bCs/>
              </w:rPr>
              <w:t>Р</w:t>
            </w:r>
            <w:r w:rsidRPr="00722904">
              <w:rPr>
                <w:bCs/>
              </w:rPr>
              <w:t>аспространяется на правоотношения, возникшие с 1 января 2016 года.</w:t>
            </w:r>
          </w:p>
        </w:tc>
      </w:tr>
      <w:tr w:rsidR="00344FE4" w:rsidRPr="0031674D" w:rsidTr="001E2CC1">
        <w:tc>
          <w:tcPr>
            <w:tcW w:w="644" w:type="dxa"/>
          </w:tcPr>
          <w:p w:rsidR="00344FE4" w:rsidRDefault="00594327" w:rsidP="00594327">
            <w:pPr>
              <w:jc w:val="center"/>
              <w:rPr>
                <w:bCs/>
              </w:rPr>
            </w:pPr>
            <w:r>
              <w:rPr>
                <w:bCs/>
              </w:rPr>
              <w:lastRenderedPageBreak/>
              <w:t>13.</w:t>
            </w:r>
          </w:p>
        </w:tc>
        <w:tc>
          <w:tcPr>
            <w:tcW w:w="2558" w:type="dxa"/>
          </w:tcPr>
          <w:p w:rsidR="00344FE4" w:rsidRPr="002E2B44" w:rsidRDefault="00344FE4" w:rsidP="001E2CC1">
            <w:pPr>
              <w:autoSpaceDE w:val="0"/>
              <w:autoSpaceDN w:val="0"/>
              <w:adjustRightInd w:val="0"/>
              <w:jc w:val="both"/>
              <w:rPr>
                <w:rFonts w:eastAsiaTheme="minorHAnsi"/>
                <w:lang w:eastAsia="en-US"/>
              </w:rPr>
            </w:pPr>
            <w:r w:rsidRPr="002E2B44">
              <w:rPr>
                <w:rFonts w:eastAsiaTheme="minorHAnsi"/>
                <w:lang w:eastAsia="en-US"/>
              </w:rPr>
              <w:t>Постановление Правительства Иркутской области от 20.05.2016 N 298-пп</w:t>
            </w:r>
          </w:p>
          <w:p w:rsidR="00344FE4" w:rsidRPr="0031674D" w:rsidRDefault="00344FE4" w:rsidP="001E2CC1">
            <w:pPr>
              <w:autoSpaceDE w:val="0"/>
              <w:autoSpaceDN w:val="0"/>
              <w:adjustRightInd w:val="0"/>
              <w:jc w:val="both"/>
              <w:rPr>
                <w:rFonts w:eastAsiaTheme="minorHAnsi"/>
                <w:lang w:eastAsia="en-US"/>
              </w:rPr>
            </w:pPr>
            <w:r w:rsidRPr="002E2B44">
              <w:rPr>
                <w:rFonts w:eastAsiaTheme="minorHAnsi"/>
                <w:lang w:eastAsia="en-US"/>
              </w:rPr>
              <w:t>"Об установлении на территории Иркутской области особого противопожарного режима"</w:t>
            </w:r>
          </w:p>
        </w:tc>
        <w:tc>
          <w:tcPr>
            <w:tcW w:w="6117" w:type="dxa"/>
            <w:gridSpan w:val="2"/>
          </w:tcPr>
          <w:p w:rsidR="00344FE4" w:rsidRPr="002E2B44" w:rsidRDefault="00344FE4" w:rsidP="001E2CC1">
            <w:pPr>
              <w:autoSpaceDE w:val="0"/>
              <w:autoSpaceDN w:val="0"/>
              <w:adjustRightInd w:val="0"/>
              <w:ind w:firstLine="540"/>
              <w:jc w:val="both"/>
              <w:rPr>
                <w:rFonts w:eastAsiaTheme="minorHAnsi"/>
                <w:lang w:eastAsia="en-US"/>
              </w:rPr>
            </w:pPr>
            <w:r w:rsidRPr="002E2B44">
              <w:rPr>
                <w:rFonts w:eastAsiaTheme="minorHAnsi"/>
                <w:lang w:eastAsia="en-US"/>
              </w:rPr>
              <w:t xml:space="preserve">На территории Иркутской области с 08-00 часов 1 июня 2016 года до 08-00 часов 1 августа 2016 года установлен особый противопожарный режим. На период действия особого противопожарного режима установлен запрет на посещение гражданами лесов при наступлении III класса и выше пожарной опасности в лесах по условиям погоды,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в оздоровительные учреждения, туристические базы, осуществлением мониторинга пожарной опасности в лесах и лесных пожаров; запрет на разведение костров и выжигание сухой растительности, сжигание хвороста на территориях поселений и городских округов, садоводческих, огороднических и дачных некоммерческих объединений граждан, предприятиях, полосах отвода линий электропередачи, железных и автомобильных дорог, в лесах, расположенных на землях, находящихся в государственной собственности Иркутской области, на землях лесного фонда, осуществление полномочий по охране которых передано органам государственной власти Иркутской области, а также на землях особо охраняемых природных территорий, за исключением работ, проводимых специализированными организациями по обустройству защитных полос и иных </w:t>
            </w:r>
            <w:r w:rsidRPr="002E2B44">
              <w:rPr>
                <w:rFonts w:eastAsiaTheme="minorHAnsi"/>
                <w:lang w:eastAsia="en-US"/>
              </w:rPr>
              <w:lastRenderedPageBreak/>
              <w:t>профилактических работ, предусмотренных лесным законодательством.</w:t>
            </w:r>
          </w:p>
          <w:p w:rsidR="00344FE4" w:rsidRPr="0031674D" w:rsidRDefault="00344FE4" w:rsidP="001E2CC1">
            <w:pPr>
              <w:autoSpaceDE w:val="0"/>
              <w:autoSpaceDN w:val="0"/>
              <w:adjustRightInd w:val="0"/>
              <w:ind w:firstLine="540"/>
              <w:jc w:val="both"/>
              <w:rPr>
                <w:rFonts w:eastAsiaTheme="minorHAnsi"/>
                <w:lang w:eastAsia="en-US"/>
              </w:rPr>
            </w:pPr>
          </w:p>
        </w:tc>
        <w:tc>
          <w:tcPr>
            <w:tcW w:w="5420" w:type="dxa"/>
          </w:tcPr>
          <w:p w:rsidR="00344FE4" w:rsidRPr="002E2B44" w:rsidRDefault="00344FE4" w:rsidP="001E2CC1">
            <w:pPr>
              <w:jc w:val="both"/>
              <w:rPr>
                <w:bCs/>
              </w:rPr>
            </w:pPr>
            <w:r>
              <w:rPr>
                <w:bCs/>
              </w:rPr>
              <w:lastRenderedPageBreak/>
              <w:t>О</w:t>
            </w:r>
            <w:r w:rsidRPr="002E2B44">
              <w:rPr>
                <w:bCs/>
              </w:rPr>
              <w:t>фициальный интернет-портал правовой информации http://www.pravo.gov.ru, 23.05.2016,</w:t>
            </w:r>
          </w:p>
          <w:p w:rsidR="00344FE4" w:rsidRDefault="00344FE4" w:rsidP="001E2CC1">
            <w:pPr>
              <w:jc w:val="both"/>
              <w:rPr>
                <w:bCs/>
              </w:rPr>
            </w:pPr>
            <w:r w:rsidRPr="002E2B44">
              <w:rPr>
                <w:bCs/>
              </w:rPr>
              <w:t>"Областная", N 54</w:t>
            </w:r>
          </w:p>
          <w:p w:rsidR="00344FE4" w:rsidRPr="0031674D" w:rsidRDefault="00344FE4" w:rsidP="001E2CC1">
            <w:pPr>
              <w:jc w:val="both"/>
              <w:rPr>
                <w:bCs/>
              </w:rPr>
            </w:pPr>
            <w:r w:rsidRPr="002E2B44">
              <w:rPr>
                <w:bCs/>
              </w:rPr>
              <w:t>Документ вступил в силу с 20.05.2016, за исключением отдельных положений, вступивших в силу через десять календарных дней после дня официального опубликования.</w:t>
            </w:r>
          </w:p>
        </w:tc>
      </w:tr>
      <w:tr w:rsidR="00344FE4" w:rsidRPr="00A15EF6" w:rsidTr="001E2CC1">
        <w:tc>
          <w:tcPr>
            <w:tcW w:w="644" w:type="dxa"/>
          </w:tcPr>
          <w:p w:rsidR="00344FE4" w:rsidRDefault="00594327" w:rsidP="00594327">
            <w:pPr>
              <w:jc w:val="center"/>
              <w:rPr>
                <w:bCs/>
              </w:rPr>
            </w:pPr>
            <w:r>
              <w:rPr>
                <w:bCs/>
              </w:rPr>
              <w:lastRenderedPageBreak/>
              <w:t>14.</w:t>
            </w:r>
          </w:p>
        </w:tc>
        <w:tc>
          <w:tcPr>
            <w:tcW w:w="2558" w:type="dxa"/>
          </w:tcPr>
          <w:p w:rsidR="00344FE4" w:rsidRPr="00303022" w:rsidRDefault="00344FE4" w:rsidP="001E2CC1">
            <w:pPr>
              <w:autoSpaceDE w:val="0"/>
              <w:autoSpaceDN w:val="0"/>
              <w:adjustRightInd w:val="0"/>
              <w:jc w:val="both"/>
              <w:rPr>
                <w:rFonts w:eastAsiaTheme="minorHAnsi"/>
                <w:lang w:eastAsia="en-US"/>
              </w:rPr>
            </w:pPr>
            <w:r w:rsidRPr="00303022">
              <w:rPr>
                <w:rFonts w:eastAsiaTheme="minorHAnsi"/>
                <w:lang w:eastAsia="en-US"/>
              </w:rPr>
              <w:t>Распоряжение Правительства Иркутской области от 08.04.2016 N 155-рп</w:t>
            </w:r>
          </w:p>
          <w:p w:rsidR="00344FE4" w:rsidRPr="00A15EF6" w:rsidRDefault="00344FE4" w:rsidP="001E2CC1">
            <w:pPr>
              <w:autoSpaceDE w:val="0"/>
              <w:autoSpaceDN w:val="0"/>
              <w:adjustRightInd w:val="0"/>
              <w:jc w:val="both"/>
              <w:rPr>
                <w:rFonts w:eastAsiaTheme="minorHAnsi"/>
                <w:lang w:eastAsia="en-US"/>
              </w:rPr>
            </w:pPr>
            <w:r w:rsidRPr="00303022">
              <w:rPr>
                <w:rFonts w:eastAsiaTheme="minorHAnsi"/>
                <w:lang w:eastAsia="en-US"/>
              </w:rPr>
              <w:t>"О внесении изменений в перечень участков недр местного значения, содержащих общераспро</w:t>
            </w:r>
            <w:r>
              <w:rPr>
                <w:rFonts w:eastAsiaTheme="minorHAnsi"/>
                <w:lang w:eastAsia="en-US"/>
              </w:rPr>
              <w:t xml:space="preserve">страненные полезные ископаемые, </w:t>
            </w:r>
            <w:r w:rsidRPr="00303022">
              <w:rPr>
                <w:rFonts w:eastAsiaTheme="minorHAnsi"/>
                <w:lang w:eastAsia="en-US"/>
              </w:rPr>
              <w:t>расположенных на территории Иркутской области"</w:t>
            </w:r>
          </w:p>
        </w:tc>
        <w:tc>
          <w:tcPr>
            <w:tcW w:w="6117" w:type="dxa"/>
            <w:gridSpan w:val="2"/>
          </w:tcPr>
          <w:p w:rsidR="00344FE4" w:rsidRPr="00303022" w:rsidRDefault="00344FE4" w:rsidP="001E2CC1">
            <w:pPr>
              <w:autoSpaceDE w:val="0"/>
              <w:autoSpaceDN w:val="0"/>
              <w:adjustRightInd w:val="0"/>
              <w:ind w:firstLine="540"/>
              <w:jc w:val="both"/>
              <w:rPr>
                <w:rFonts w:eastAsiaTheme="minorHAnsi"/>
                <w:lang w:eastAsia="en-US"/>
              </w:rPr>
            </w:pPr>
            <w:r>
              <w:rPr>
                <w:rFonts w:eastAsiaTheme="minorHAnsi"/>
                <w:lang w:eastAsia="en-US"/>
              </w:rPr>
              <w:t>И</w:t>
            </w:r>
            <w:r w:rsidRPr="00303022">
              <w:rPr>
                <w:rFonts w:eastAsiaTheme="minorHAnsi"/>
                <w:lang w:eastAsia="en-US"/>
              </w:rPr>
              <w:t>зменениями, внесенными в распоряжение Правительства Иркутской области от 29.05.2014 N 423-рп, перечень участков недр местного значения, содержащих общераспространенные полезные ископаемые, расположенных на территории Иркутской области, дополнен 9 новыми участками, расположенными на территории Братского, Тайшетского, Усть-Кутского, Черемховского и Шелеховского районов. В частности, введены: участок "Алехинский", расположенный на территории Черемховского района, содержащий доломиты, площадью 0,015 кв.км; участок "Янтальский", расположенный на территории Усть-Кутского района, содержащий известняки, площадью 315,94 кв.км.</w:t>
            </w:r>
          </w:p>
          <w:p w:rsidR="00344FE4" w:rsidRPr="00A15EF6" w:rsidRDefault="00344FE4" w:rsidP="001E2CC1">
            <w:pPr>
              <w:autoSpaceDE w:val="0"/>
              <w:autoSpaceDN w:val="0"/>
              <w:adjustRightInd w:val="0"/>
              <w:ind w:firstLine="540"/>
              <w:jc w:val="both"/>
              <w:rPr>
                <w:rFonts w:eastAsiaTheme="minorHAnsi"/>
                <w:lang w:eastAsia="en-US"/>
              </w:rPr>
            </w:pPr>
          </w:p>
        </w:tc>
        <w:tc>
          <w:tcPr>
            <w:tcW w:w="5420" w:type="dxa"/>
          </w:tcPr>
          <w:p w:rsidR="00344FE4" w:rsidRPr="00A15EF6" w:rsidRDefault="00344FE4" w:rsidP="001E2CC1">
            <w:pPr>
              <w:jc w:val="both"/>
              <w:rPr>
                <w:bCs/>
              </w:rPr>
            </w:pPr>
            <w:r w:rsidRPr="00303022">
              <w:rPr>
                <w:bCs/>
              </w:rPr>
              <w:t>"Областная", N 43, 25.04.2016</w:t>
            </w:r>
          </w:p>
        </w:tc>
      </w:tr>
      <w:tr w:rsidR="00594327" w:rsidRPr="00303022" w:rsidTr="001E2CC1">
        <w:tc>
          <w:tcPr>
            <w:tcW w:w="644" w:type="dxa"/>
          </w:tcPr>
          <w:p w:rsidR="00594327" w:rsidRDefault="00594327" w:rsidP="00594327">
            <w:pPr>
              <w:jc w:val="center"/>
              <w:rPr>
                <w:bCs/>
              </w:rPr>
            </w:pPr>
            <w:r>
              <w:rPr>
                <w:bCs/>
              </w:rPr>
              <w:t>15.</w:t>
            </w:r>
          </w:p>
        </w:tc>
        <w:tc>
          <w:tcPr>
            <w:tcW w:w="2558" w:type="dxa"/>
          </w:tcPr>
          <w:p w:rsidR="00594327" w:rsidRPr="00303022" w:rsidRDefault="00594327" w:rsidP="001E2CC1">
            <w:pPr>
              <w:autoSpaceDE w:val="0"/>
              <w:autoSpaceDN w:val="0"/>
              <w:adjustRightInd w:val="0"/>
              <w:jc w:val="both"/>
              <w:rPr>
                <w:rFonts w:eastAsiaTheme="minorHAnsi"/>
                <w:lang w:eastAsia="en-US"/>
              </w:rPr>
            </w:pPr>
            <w:r w:rsidRPr="00303022">
              <w:rPr>
                <w:rFonts w:eastAsiaTheme="minorHAnsi"/>
                <w:lang w:eastAsia="en-US"/>
              </w:rPr>
              <w:t>Указ Губернатора Иркутской области от 26.04.2016 N 93-уг</w:t>
            </w:r>
          </w:p>
          <w:p w:rsidR="00594327" w:rsidRPr="00303022" w:rsidRDefault="00594327" w:rsidP="001E2CC1">
            <w:pPr>
              <w:autoSpaceDE w:val="0"/>
              <w:autoSpaceDN w:val="0"/>
              <w:adjustRightInd w:val="0"/>
              <w:jc w:val="both"/>
              <w:rPr>
                <w:rFonts w:eastAsiaTheme="minorHAnsi"/>
                <w:lang w:eastAsia="en-US"/>
              </w:rPr>
            </w:pPr>
            <w:r w:rsidRPr="00303022">
              <w:rPr>
                <w:rFonts w:eastAsiaTheme="minorHAnsi"/>
                <w:lang w:eastAsia="en-US"/>
              </w:rPr>
              <w:t>"О премиях Губернатора Иркутской области обучающимся общеобразовательных организаций, расположенных на территории Иркутской области, в 2016 году"</w:t>
            </w:r>
          </w:p>
        </w:tc>
        <w:tc>
          <w:tcPr>
            <w:tcW w:w="6117" w:type="dxa"/>
            <w:gridSpan w:val="2"/>
          </w:tcPr>
          <w:p w:rsidR="00594327" w:rsidRPr="00303022" w:rsidRDefault="00594327" w:rsidP="001E2CC1">
            <w:pPr>
              <w:autoSpaceDE w:val="0"/>
              <w:autoSpaceDN w:val="0"/>
              <w:adjustRightInd w:val="0"/>
              <w:ind w:firstLine="540"/>
              <w:jc w:val="both"/>
              <w:rPr>
                <w:rFonts w:eastAsiaTheme="minorHAnsi"/>
                <w:lang w:eastAsia="en-US"/>
              </w:rPr>
            </w:pPr>
            <w:r w:rsidRPr="00303022">
              <w:rPr>
                <w:rFonts w:eastAsiaTheme="minorHAnsi"/>
                <w:lang w:eastAsia="en-US"/>
              </w:rPr>
              <w:t>Положением установлено, что право на присуждение премий имеют граждане Российской Федерации в возрасте от 14 до 18 лет (включительно), обучающиеся в общеобразовательных организациях, расположенных на территории Иркутской области, и имеющие особые успехи в интеллектуальной, научно-технической, художественно-творческой, спортивной деятельности за период с 1 сентября 2014 года по 31 мая 2016 года (за исключением обучающихся, являющихся победителями конкурса по присуждению премий Губернатора Иркутской области обучающимся общеобразовательных организаций, расположенных на территории Иркутской области, в 2014 году). Премии являются социальными выплатами и присуждаются 50 (пятидесяти) обучающимся - победителям конкурса на присуждение премий. Размер пре</w:t>
            </w:r>
            <w:r w:rsidRPr="00303022">
              <w:rPr>
                <w:rFonts w:eastAsiaTheme="minorHAnsi"/>
                <w:lang w:eastAsia="en-US"/>
              </w:rPr>
              <w:lastRenderedPageBreak/>
              <w:t>мии составляет 25000 (двадцать пять тысяч) рублей, которые выплачиваются единовременно каждому обучающемуся победителю конкурса. Организацию и проведение конкурса осуществляет министерство образования Иркутской области при участии Государственного бюджетного учреждения дополнительного образования Иркутской области "Центр развития дополнительного образования детей".</w:t>
            </w:r>
          </w:p>
          <w:p w:rsidR="00594327" w:rsidRPr="00303022" w:rsidRDefault="00594327" w:rsidP="001E2CC1">
            <w:pPr>
              <w:autoSpaceDE w:val="0"/>
              <w:autoSpaceDN w:val="0"/>
              <w:adjustRightInd w:val="0"/>
              <w:ind w:firstLine="540"/>
              <w:jc w:val="both"/>
              <w:rPr>
                <w:rFonts w:eastAsiaTheme="minorHAnsi"/>
                <w:lang w:eastAsia="en-US"/>
              </w:rPr>
            </w:pPr>
            <w:r w:rsidRPr="00303022">
              <w:rPr>
                <w:rFonts w:eastAsiaTheme="minorHAnsi"/>
                <w:lang w:eastAsia="en-US"/>
              </w:rPr>
              <w:t>Признан утратившим силу указ Губернатора Иркутской области от 1 августа 2014 года N 241-уг "О премиях Губернатора Иркутской области обучающимся общеобразовательных организаций, расположенных на территории Иркутской области, в 2014 году".</w:t>
            </w:r>
          </w:p>
          <w:p w:rsidR="00594327" w:rsidRDefault="00594327" w:rsidP="001E2CC1">
            <w:pPr>
              <w:autoSpaceDE w:val="0"/>
              <w:autoSpaceDN w:val="0"/>
              <w:adjustRightInd w:val="0"/>
              <w:ind w:firstLine="540"/>
              <w:jc w:val="both"/>
              <w:rPr>
                <w:rFonts w:eastAsiaTheme="minorHAnsi"/>
                <w:lang w:eastAsia="en-US"/>
              </w:rPr>
            </w:pPr>
          </w:p>
        </w:tc>
        <w:tc>
          <w:tcPr>
            <w:tcW w:w="5420" w:type="dxa"/>
          </w:tcPr>
          <w:p w:rsidR="00594327" w:rsidRPr="00303022" w:rsidRDefault="00594327" w:rsidP="001E2CC1">
            <w:pPr>
              <w:jc w:val="both"/>
              <w:rPr>
                <w:bCs/>
              </w:rPr>
            </w:pPr>
            <w:r>
              <w:rPr>
                <w:bCs/>
              </w:rPr>
              <w:lastRenderedPageBreak/>
              <w:t>"Областная", N 49, 13.05.2016</w:t>
            </w:r>
          </w:p>
          <w:p w:rsidR="00594327" w:rsidRPr="00303022" w:rsidRDefault="00594327" w:rsidP="001E2CC1">
            <w:pPr>
              <w:jc w:val="both"/>
              <w:rPr>
                <w:bCs/>
              </w:rPr>
            </w:pPr>
            <w:r w:rsidRPr="00303022">
              <w:rPr>
                <w:bCs/>
              </w:rPr>
              <w:t>Вступил в силу через десять календарных дней после дня официального опубликования.</w:t>
            </w:r>
          </w:p>
        </w:tc>
      </w:tr>
      <w:tr w:rsidR="0039237C" w:rsidTr="00F000A9">
        <w:tc>
          <w:tcPr>
            <w:tcW w:w="644" w:type="dxa"/>
          </w:tcPr>
          <w:p w:rsidR="0039237C" w:rsidRDefault="00594327" w:rsidP="00461B56">
            <w:pPr>
              <w:jc w:val="center"/>
              <w:rPr>
                <w:bCs/>
              </w:rPr>
            </w:pPr>
            <w:r>
              <w:rPr>
                <w:bCs/>
              </w:rPr>
              <w:lastRenderedPageBreak/>
              <w:t>16.</w:t>
            </w:r>
          </w:p>
        </w:tc>
        <w:tc>
          <w:tcPr>
            <w:tcW w:w="2558" w:type="dxa"/>
          </w:tcPr>
          <w:p w:rsidR="007E0FAC" w:rsidRPr="007E0FAC" w:rsidRDefault="007E0FAC" w:rsidP="007E0FAC">
            <w:pPr>
              <w:autoSpaceDE w:val="0"/>
              <w:autoSpaceDN w:val="0"/>
              <w:adjustRightInd w:val="0"/>
              <w:jc w:val="both"/>
              <w:rPr>
                <w:rFonts w:eastAsiaTheme="minorHAnsi"/>
                <w:lang w:eastAsia="en-US"/>
              </w:rPr>
            </w:pPr>
            <w:r w:rsidRPr="007E0FAC">
              <w:rPr>
                <w:rFonts w:eastAsiaTheme="minorHAnsi"/>
                <w:lang w:eastAsia="en-US"/>
              </w:rPr>
              <w:t>Приказ министерства культуры и архивов Иркутской области от 06.04.2016 N 16-мпр</w:t>
            </w:r>
          </w:p>
          <w:p w:rsidR="0039237C" w:rsidRPr="007350C1" w:rsidRDefault="007E0FAC" w:rsidP="007E0FAC">
            <w:pPr>
              <w:autoSpaceDE w:val="0"/>
              <w:autoSpaceDN w:val="0"/>
              <w:adjustRightInd w:val="0"/>
              <w:jc w:val="both"/>
              <w:rPr>
                <w:rFonts w:eastAsiaTheme="minorHAnsi"/>
                <w:lang w:eastAsia="en-US"/>
              </w:rPr>
            </w:pPr>
            <w:r w:rsidRPr="007E0FAC">
              <w:rPr>
                <w:rFonts w:eastAsiaTheme="minorHAnsi"/>
                <w:lang w:eastAsia="en-US"/>
              </w:rPr>
              <w:t>"Об утверждении формы соглашения о предоставлении субсидии местным бюджетам из областного бюджета в целях софинансирования расходных обязательств муниципальных образований Иркутской области на развитие домов культуры"</w:t>
            </w:r>
          </w:p>
        </w:tc>
        <w:tc>
          <w:tcPr>
            <w:tcW w:w="6117" w:type="dxa"/>
            <w:gridSpan w:val="2"/>
          </w:tcPr>
          <w:p w:rsidR="007E0FAC" w:rsidRPr="007E0FAC" w:rsidRDefault="007E0FAC" w:rsidP="007E0FAC">
            <w:pPr>
              <w:autoSpaceDE w:val="0"/>
              <w:autoSpaceDN w:val="0"/>
              <w:adjustRightInd w:val="0"/>
              <w:ind w:firstLine="540"/>
              <w:jc w:val="both"/>
              <w:rPr>
                <w:rFonts w:eastAsiaTheme="minorHAnsi"/>
                <w:bCs/>
                <w:lang w:eastAsia="en-US"/>
              </w:rPr>
            </w:pPr>
            <w:r w:rsidRPr="007E0FAC">
              <w:rPr>
                <w:rFonts w:eastAsiaTheme="minorHAnsi"/>
                <w:bCs/>
                <w:lang w:eastAsia="en-US"/>
              </w:rPr>
              <w:t>Утверждена форма соглашения о предоставлении субсидий, устанавливающая предмет соглашения, обязательства и ответственность сторон, а также порядок разрешения споров. Определена форма сметы расходов на предоставление субсидии из областного бюджета в целях софинансирования расходных обязательств муниципальных образований Иркутской области на развитие домов культуры.</w:t>
            </w:r>
          </w:p>
          <w:p w:rsidR="0039237C" w:rsidRPr="007E0FAC" w:rsidRDefault="007E0FAC" w:rsidP="007E0FAC">
            <w:pPr>
              <w:autoSpaceDE w:val="0"/>
              <w:autoSpaceDN w:val="0"/>
              <w:adjustRightInd w:val="0"/>
              <w:ind w:firstLine="540"/>
              <w:jc w:val="both"/>
              <w:rPr>
                <w:rFonts w:eastAsiaTheme="minorHAnsi"/>
                <w:bCs/>
                <w:lang w:eastAsia="en-US"/>
              </w:rPr>
            </w:pPr>
            <w:r w:rsidRPr="007E0FAC">
              <w:rPr>
                <w:rFonts w:eastAsiaTheme="minorHAnsi"/>
                <w:bCs/>
                <w:lang w:eastAsia="en-US"/>
              </w:rPr>
              <w:t>Признан утратившим силу приказ министерства культуры и архивов Иркутской области от 26.06.2015 N 36-мпр-о "Об утверждении формы соглашения о предоставлении субсидии на развитие домов культуры из областного бюджета бюджетам муниципальных образований Иркутской области в рамках государственной программы Иркутской области "Развитие культуры" на 2014 - 2018 годы".</w:t>
            </w:r>
          </w:p>
        </w:tc>
        <w:tc>
          <w:tcPr>
            <w:tcW w:w="5420" w:type="dxa"/>
          </w:tcPr>
          <w:p w:rsidR="0039237C" w:rsidRPr="007350C1" w:rsidRDefault="007E0FAC" w:rsidP="007350C1">
            <w:pPr>
              <w:jc w:val="both"/>
              <w:rPr>
                <w:bCs/>
              </w:rPr>
            </w:pPr>
            <w:r w:rsidRPr="007E0FAC">
              <w:rPr>
                <w:bCs/>
              </w:rPr>
              <w:t>"Областная", N 52, 20.05.2016</w:t>
            </w:r>
          </w:p>
        </w:tc>
      </w:tr>
      <w:tr w:rsidR="00594327" w:rsidRPr="0070670A" w:rsidTr="001E2CC1">
        <w:tc>
          <w:tcPr>
            <w:tcW w:w="644" w:type="dxa"/>
          </w:tcPr>
          <w:p w:rsidR="00594327" w:rsidRDefault="00594327" w:rsidP="00594327">
            <w:pPr>
              <w:jc w:val="center"/>
              <w:rPr>
                <w:bCs/>
              </w:rPr>
            </w:pPr>
            <w:r>
              <w:rPr>
                <w:bCs/>
              </w:rPr>
              <w:t>17.</w:t>
            </w:r>
          </w:p>
        </w:tc>
        <w:tc>
          <w:tcPr>
            <w:tcW w:w="2558" w:type="dxa"/>
          </w:tcPr>
          <w:p w:rsidR="00594327" w:rsidRPr="00792278" w:rsidRDefault="00594327" w:rsidP="001E2CC1">
            <w:pPr>
              <w:autoSpaceDE w:val="0"/>
              <w:autoSpaceDN w:val="0"/>
              <w:adjustRightInd w:val="0"/>
              <w:jc w:val="both"/>
              <w:rPr>
                <w:rFonts w:eastAsiaTheme="minorHAnsi"/>
                <w:lang w:eastAsia="en-US"/>
              </w:rPr>
            </w:pPr>
            <w:r w:rsidRPr="00792278">
              <w:rPr>
                <w:rFonts w:eastAsiaTheme="minorHAnsi"/>
                <w:lang w:eastAsia="en-US"/>
              </w:rPr>
              <w:t xml:space="preserve">Постановление администрации Шелеховского муниципального </w:t>
            </w:r>
            <w:r w:rsidRPr="00792278">
              <w:rPr>
                <w:rFonts w:eastAsiaTheme="minorHAnsi"/>
                <w:lang w:eastAsia="en-US"/>
              </w:rPr>
              <w:lastRenderedPageBreak/>
              <w:t>района от 29.04.2016 N 111-па</w:t>
            </w:r>
          </w:p>
          <w:p w:rsidR="00594327" w:rsidRPr="0070670A" w:rsidRDefault="00594327" w:rsidP="001E2CC1">
            <w:pPr>
              <w:autoSpaceDE w:val="0"/>
              <w:autoSpaceDN w:val="0"/>
              <w:adjustRightInd w:val="0"/>
              <w:jc w:val="both"/>
              <w:rPr>
                <w:rFonts w:eastAsiaTheme="minorHAnsi"/>
                <w:lang w:eastAsia="en-US"/>
              </w:rPr>
            </w:pPr>
            <w:r w:rsidRPr="00792278">
              <w:rPr>
                <w:rFonts w:eastAsiaTheme="minorHAnsi"/>
                <w:lang w:eastAsia="en-US"/>
              </w:rPr>
              <w:t>"Об утверждении Административного регламента предоставления муниципальной услуги "Выдача или отказ в выдаче разрешения на строительство, продление или отказ в продлении срока действия разрешения на строительство, выдача дубликата разрешения на строительство, внесение изменений в разрешение на строительство, исправление в разрешении на строительство технической ошибки"</w:t>
            </w:r>
          </w:p>
        </w:tc>
        <w:tc>
          <w:tcPr>
            <w:tcW w:w="6117" w:type="dxa"/>
            <w:gridSpan w:val="2"/>
          </w:tcPr>
          <w:p w:rsidR="00594327" w:rsidRPr="0007174F" w:rsidRDefault="00594327" w:rsidP="001E2CC1">
            <w:pPr>
              <w:autoSpaceDE w:val="0"/>
              <w:autoSpaceDN w:val="0"/>
              <w:adjustRightInd w:val="0"/>
              <w:ind w:firstLine="540"/>
              <w:jc w:val="both"/>
              <w:rPr>
                <w:rFonts w:eastAsiaTheme="minorHAnsi"/>
                <w:lang w:eastAsia="en-US"/>
              </w:rPr>
            </w:pPr>
            <w:r w:rsidRPr="0007174F">
              <w:rPr>
                <w:rFonts w:eastAsiaTheme="minorHAnsi"/>
                <w:lang w:eastAsia="en-US"/>
              </w:rPr>
              <w:lastRenderedPageBreak/>
              <w:t xml:space="preserve">Административным регламентом определено, что получателями муниципальной услуги являются физические и юридические лица. Результатом предоставления </w:t>
            </w:r>
            <w:r w:rsidRPr="0007174F">
              <w:rPr>
                <w:rFonts w:eastAsiaTheme="minorHAnsi"/>
                <w:lang w:eastAsia="en-US"/>
              </w:rPr>
              <w:lastRenderedPageBreak/>
              <w:t xml:space="preserve">муниципальной услуги в зависимости от целей обращения может являться: выдача разрешения на строительство; отказ в выдаче разрешения на строительство; продление срока действия разрешения на строительство; отказ в продлении срока действия разрешения на строительство; выдача дубликата разрешения на строительство; внесение изменений в разрешение на строительство; отказ во внесении изменений в разрешение на строительство; исправление в разрешении на строительство технической ошибки; отказ в исправлении в разрешении на строительство технической ошибки. Установлено, что разрешение на строительство по заявлению заявителя может быть выдано на отдельные этапы строительства, реконструкции, если они предусмотрены проектной документацией. Получение разрешения на строительство, на выполнение отдельных этапов строительства, реконструкции осуществляется в соответствии с установленной процедурой по выдаче разрешения на строительство. Органом, предоставляющим муниципальную услугу, является отдел по градостроительной деятельности Управления по распоряжению муниципальным имуществом администрации Шелеховского муниципального района. Установлен перечень документов, необходимых для предоставления муниципальной услуги. Определены состав, последовательность и сроки выполнения административных процедур, требования к порядку их выполнения, а также описания их последовательности. Установлен досудебный (внесудебный) порядок обжалования решений и действий (бездействия) отдела по градостроительной деятельности. Утверждены форма заявления на получение (продление) разрешения на строительство, </w:t>
            </w:r>
            <w:r w:rsidRPr="0007174F">
              <w:rPr>
                <w:rFonts w:eastAsiaTheme="minorHAnsi"/>
                <w:lang w:eastAsia="en-US"/>
              </w:rPr>
              <w:lastRenderedPageBreak/>
              <w:t>форма уведомления о переходе прав на земельный участок, права пользования недрами, об образовании земельного участка.</w:t>
            </w:r>
          </w:p>
          <w:p w:rsidR="00594327" w:rsidRPr="0070670A" w:rsidRDefault="00594327" w:rsidP="001E2CC1">
            <w:pPr>
              <w:autoSpaceDE w:val="0"/>
              <w:autoSpaceDN w:val="0"/>
              <w:adjustRightInd w:val="0"/>
              <w:ind w:firstLine="540"/>
              <w:jc w:val="both"/>
              <w:rPr>
                <w:rFonts w:eastAsiaTheme="minorHAnsi"/>
                <w:lang w:eastAsia="en-US"/>
              </w:rPr>
            </w:pPr>
            <w:r w:rsidRPr="0007174F">
              <w:rPr>
                <w:rFonts w:eastAsiaTheme="minorHAnsi"/>
                <w:lang w:eastAsia="en-US"/>
              </w:rPr>
              <w:t>Постановление администрации Шелеховского муниципального района от 17.07.2012 N 994-па "Об утверждении Административного регламента по предоставлению муниципальной услуги "Выдача разрешения на строительство" признано утратившим силу.</w:t>
            </w:r>
          </w:p>
        </w:tc>
        <w:tc>
          <w:tcPr>
            <w:tcW w:w="5420" w:type="dxa"/>
          </w:tcPr>
          <w:p w:rsidR="00594327" w:rsidRPr="0070670A" w:rsidRDefault="00594327" w:rsidP="001E2CC1">
            <w:pPr>
              <w:jc w:val="both"/>
              <w:rPr>
                <w:bCs/>
              </w:rPr>
            </w:pPr>
            <w:r w:rsidRPr="0007174F">
              <w:rPr>
                <w:bCs/>
              </w:rPr>
              <w:lastRenderedPageBreak/>
              <w:t>"Шелехов</w:t>
            </w:r>
            <w:r>
              <w:rPr>
                <w:bCs/>
              </w:rPr>
              <w:t>ский вестник", N 18, 13.05.2016</w:t>
            </w:r>
          </w:p>
        </w:tc>
      </w:tr>
      <w:tr w:rsidR="00594327" w:rsidRPr="00722904" w:rsidTr="001E2CC1">
        <w:tc>
          <w:tcPr>
            <w:tcW w:w="644" w:type="dxa"/>
          </w:tcPr>
          <w:p w:rsidR="00594327" w:rsidRDefault="00594327" w:rsidP="00594327">
            <w:pPr>
              <w:jc w:val="center"/>
              <w:rPr>
                <w:bCs/>
              </w:rPr>
            </w:pPr>
            <w:r>
              <w:rPr>
                <w:bCs/>
              </w:rPr>
              <w:lastRenderedPageBreak/>
              <w:t>18.</w:t>
            </w:r>
          </w:p>
        </w:tc>
        <w:tc>
          <w:tcPr>
            <w:tcW w:w="2558" w:type="dxa"/>
          </w:tcPr>
          <w:p w:rsidR="00594327" w:rsidRPr="00722904" w:rsidRDefault="00594327" w:rsidP="001E2CC1">
            <w:pPr>
              <w:autoSpaceDE w:val="0"/>
              <w:autoSpaceDN w:val="0"/>
              <w:adjustRightInd w:val="0"/>
              <w:jc w:val="both"/>
              <w:rPr>
                <w:rFonts w:eastAsiaTheme="minorHAnsi"/>
                <w:lang w:eastAsia="en-US"/>
              </w:rPr>
            </w:pPr>
            <w:r w:rsidRPr="00722904">
              <w:rPr>
                <w:rFonts w:eastAsiaTheme="minorHAnsi"/>
                <w:lang w:eastAsia="en-US"/>
              </w:rPr>
              <w:t>Постановление администрации г.</w:t>
            </w:r>
            <w:r>
              <w:rPr>
                <w:rFonts w:eastAsiaTheme="minorHAnsi"/>
                <w:lang w:eastAsia="en-US"/>
              </w:rPr>
              <w:t xml:space="preserve"> Шелехова от 26.04.2016 N 477па </w:t>
            </w:r>
            <w:r w:rsidRPr="00722904">
              <w:rPr>
                <w:rFonts w:eastAsiaTheme="minorHAnsi"/>
                <w:lang w:eastAsia="en-US"/>
              </w:rPr>
              <w:t>"Об утверждении административного регламента предоставления муниципальной услуги "Присвоение адреса объекту недвижимости"</w:t>
            </w:r>
          </w:p>
        </w:tc>
        <w:tc>
          <w:tcPr>
            <w:tcW w:w="6117" w:type="dxa"/>
            <w:gridSpan w:val="2"/>
          </w:tcPr>
          <w:p w:rsidR="00594327" w:rsidRPr="00722904" w:rsidRDefault="00594327" w:rsidP="001E2CC1">
            <w:pPr>
              <w:autoSpaceDE w:val="0"/>
              <w:autoSpaceDN w:val="0"/>
              <w:adjustRightInd w:val="0"/>
              <w:ind w:firstLine="540"/>
              <w:jc w:val="both"/>
              <w:rPr>
                <w:rFonts w:eastAsiaTheme="minorHAnsi"/>
                <w:lang w:eastAsia="en-US"/>
              </w:rPr>
            </w:pPr>
            <w:r w:rsidRPr="00722904">
              <w:rPr>
                <w:rFonts w:eastAsiaTheme="minorHAnsi"/>
                <w:lang w:eastAsia="en-US"/>
              </w:rPr>
              <w:t>Административным регламентом установлено, что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заинтересованным в присвоении адреса. Органом, предоставляющим услугу, является администрация Шелеховского городского поселения в лице отдела по градостроительной деятельности. Конечным результатом предоставления услуги является: присвоение адреса объекту недвижимости либо отказ в предоставлении. Срок предоставления муниципальной услуги составляет не более 18 рабочих дней со дня поступления заявления. Установлены перечень документов, необходимых для предоставления услуги, состав, последовательность и сроки выполнения административных процедур,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94327" w:rsidRPr="00722904" w:rsidRDefault="00594327" w:rsidP="001E2CC1">
            <w:pPr>
              <w:autoSpaceDE w:val="0"/>
              <w:autoSpaceDN w:val="0"/>
              <w:adjustRightInd w:val="0"/>
              <w:ind w:firstLine="540"/>
              <w:jc w:val="both"/>
              <w:rPr>
                <w:rFonts w:eastAsiaTheme="minorHAnsi"/>
                <w:lang w:eastAsia="en-US"/>
              </w:rPr>
            </w:pPr>
            <w:r w:rsidRPr="00722904">
              <w:rPr>
                <w:rFonts w:eastAsiaTheme="minorHAnsi"/>
                <w:lang w:eastAsia="en-US"/>
              </w:rPr>
              <w:t xml:space="preserve">Отменено постановление администрации Шелеховского городского поселения от 22.03.2012 N 200па "Об утверждении административного регламента предоставления муниципальной услуги "Определение, изменение и аннулирование адреса помещению, зданию, строению, </w:t>
            </w:r>
            <w:r w:rsidRPr="00722904">
              <w:rPr>
                <w:rFonts w:eastAsiaTheme="minorHAnsi"/>
                <w:lang w:eastAsia="en-US"/>
              </w:rPr>
              <w:lastRenderedPageBreak/>
              <w:t>сооружению на территории Шелеховского городского поселения".</w:t>
            </w:r>
          </w:p>
        </w:tc>
        <w:tc>
          <w:tcPr>
            <w:tcW w:w="5420" w:type="dxa"/>
          </w:tcPr>
          <w:p w:rsidR="00594327" w:rsidRPr="00722904" w:rsidRDefault="00594327" w:rsidP="001E2CC1">
            <w:pPr>
              <w:jc w:val="both"/>
              <w:rPr>
                <w:bCs/>
              </w:rPr>
            </w:pPr>
            <w:r w:rsidRPr="00722904">
              <w:rPr>
                <w:bCs/>
              </w:rPr>
              <w:lastRenderedPageBreak/>
              <w:t>"Шелехов</w:t>
            </w:r>
            <w:r>
              <w:rPr>
                <w:bCs/>
              </w:rPr>
              <w:t>ский вестник", N 16, 29.04.2016</w:t>
            </w:r>
          </w:p>
          <w:p w:rsidR="00594327" w:rsidRPr="00722904" w:rsidRDefault="00594327" w:rsidP="001E2CC1">
            <w:pPr>
              <w:jc w:val="both"/>
              <w:rPr>
                <w:bCs/>
              </w:rPr>
            </w:pPr>
            <w:r w:rsidRPr="00722904">
              <w:rPr>
                <w:bCs/>
              </w:rPr>
              <w:t>Вступил в силу со дня опубликования.</w:t>
            </w:r>
          </w:p>
        </w:tc>
      </w:tr>
      <w:tr w:rsidR="00D71B85" w:rsidTr="00F000A9">
        <w:tc>
          <w:tcPr>
            <w:tcW w:w="644" w:type="dxa"/>
          </w:tcPr>
          <w:p w:rsidR="00D71B85" w:rsidRDefault="00594327" w:rsidP="00594327">
            <w:pPr>
              <w:jc w:val="center"/>
              <w:rPr>
                <w:bCs/>
              </w:rPr>
            </w:pPr>
            <w:r>
              <w:rPr>
                <w:bCs/>
              </w:rPr>
              <w:lastRenderedPageBreak/>
              <w:t>19.</w:t>
            </w:r>
          </w:p>
        </w:tc>
        <w:tc>
          <w:tcPr>
            <w:tcW w:w="2558" w:type="dxa"/>
          </w:tcPr>
          <w:p w:rsidR="00D71B85" w:rsidRPr="00D71B85" w:rsidRDefault="00D71B85" w:rsidP="00D71B85">
            <w:pPr>
              <w:autoSpaceDE w:val="0"/>
              <w:autoSpaceDN w:val="0"/>
              <w:adjustRightInd w:val="0"/>
              <w:jc w:val="both"/>
              <w:rPr>
                <w:rFonts w:eastAsiaTheme="minorHAnsi"/>
                <w:lang w:eastAsia="en-US"/>
              </w:rPr>
            </w:pPr>
            <w:r w:rsidRPr="00D71B85">
              <w:rPr>
                <w:rFonts w:eastAsiaTheme="minorHAnsi"/>
                <w:lang w:eastAsia="en-US"/>
              </w:rPr>
              <w:t>Распоряжение администрации Шелеховского муниципального района от 15.04.2016 N 54-ра</w:t>
            </w:r>
          </w:p>
          <w:p w:rsidR="00D71B85" w:rsidRPr="00303022" w:rsidRDefault="00D71B85" w:rsidP="00D71B85">
            <w:pPr>
              <w:autoSpaceDE w:val="0"/>
              <w:autoSpaceDN w:val="0"/>
              <w:adjustRightInd w:val="0"/>
              <w:jc w:val="both"/>
              <w:rPr>
                <w:rFonts w:eastAsiaTheme="minorHAnsi"/>
                <w:lang w:eastAsia="en-US"/>
              </w:rPr>
            </w:pPr>
            <w:r w:rsidRPr="00D71B85">
              <w:rPr>
                <w:rFonts w:eastAsiaTheme="minorHAnsi"/>
                <w:lang w:eastAsia="en-US"/>
              </w:rPr>
              <w:t>"Об отделе по контролю в сфере муниципальных закупок"</w:t>
            </w:r>
          </w:p>
        </w:tc>
        <w:tc>
          <w:tcPr>
            <w:tcW w:w="6117" w:type="dxa"/>
            <w:gridSpan w:val="2"/>
          </w:tcPr>
          <w:p w:rsidR="00D71B85" w:rsidRPr="00D71B85" w:rsidRDefault="00D71B85" w:rsidP="00D71B85">
            <w:pPr>
              <w:autoSpaceDE w:val="0"/>
              <w:autoSpaceDN w:val="0"/>
              <w:adjustRightInd w:val="0"/>
              <w:ind w:firstLine="540"/>
              <w:jc w:val="both"/>
              <w:rPr>
                <w:rFonts w:eastAsiaTheme="minorHAnsi"/>
                <w:lang w:eastAsia="en-US"/>
              </w:rPr>
            </w:pPr>
            <w:r w:rsidRPr="00D71B85">
              <w:rPr>
                <w:rFonts w:eastAsiaTheme="minorHAnsi"/>
                <w:lang w:eastAsia="en-US"/>
              </w:rPr>
              <w:t xml:space="preserve">Положением определено, что отдел по контролю в сфере муниципальных закупок является структурным подразделением администрации Шелеховского муниципального района и осуществляет свою деятельность под руководством мэра Шелеховского муниципального района. Работники отдела являются муниципальными служащими и работниками, занимающими должности, не относящиеся к должностям муниципальной службы и включаемые в штатное расписание в целях технического обеспечения деятельности администрации района, назначаются на должность и освобождаются от должности мэром района. Отдел осуществляет свою деятельность во взаимодействии с государственными органами Российской Федерации и Иркутской области, органами местного самоуправления муниципальных образований Шелеховского района и иными организациями. Определены основные задачи и функции отдела, его права. В частности, его основными задачами являются: согласование решения заказчика об осуществлении закупки у единственного поставщика (подрядчика, исполнителя); организация методологического сопровождения заказчиков в сфере закупок и другие. В его функции входит выдача обязательных для исполнения предписаний об устранении нарушений в соответствии с законодательством Российской Федерации, в том числе об аннулировании определения поставщиков (подрядчиков, исполнителей); взаимодействие с органами местного самоуправления муниципальных образований Шелеховского района по вопросам организации закупок товаров, работ, услуг для муниципальных нужд; обеспечение контроля за соблюдением законодательства Российской Федерации и иных нормативных </w:t>
            </w:r>
            <w:r w:rsidRPr="00D71B85">
              <w:rPr>
                <w:rFonts w:eastAsiaTheme="minorHAnsi"/>
                <w:lang w:eastAsia="en-US"/>
              </w:rPr>
              <w:lastRenderedPageBreak/>
              <w:t>правовых актов Российской Федерации о контрактной системе в сфере закупок; информирование заказчиков об изменениях законодательства о контрактной системе в сфере закупок и профилактики административных правонарушений в данной сфере; подготовка проектов муниципальных правовых актов Шелеховского района по вопросам компетенции отдела и другие. Предусмотрено, что за неисполнение и (или) ненадлежащее исполнение должностных обязанностей начальник отдела, сотрудники отдела несут ответственность в порядке и на условиях, установленных действующим законодательством Российской Федерации и муниципальными правовыми актами района.</w:t>
            </w:r>
          </w:p>
          <w:p w:rsidR="00D71B85" w:rsidRPr="00303022" w:rsidRDefault="00D71B85" w:rsidP="00D71B85">
            <w:pPr>
              <w:autoSpaceDE w:val="0"/>
              <w:autoSpaceDN w:val="0"/>
              <w:adjustRightInd w:val="0"/>
              <w:ind w:firstLine="540"/>
              <w:jc w:val="both"/>
              <w:rPr>
                <w:rFonts w:eastAsiaTheme="minorHAnsi"/>
                <w:lang w:eastAsia="en-US"/>
              </w:rPr>
            </w:pPr>
            <w:r w:rsidRPr="00D71B85">
              <w:rPr>
                <w:rFonts w:eastAsiaTheme="minorHAnsi"/>
                <w:lang w:eastAsia="en-US"/>
              </w:rPr>
              <w:t>Признано утратившим силу распоряжение администрации Шелеховского муниципального района от 01.07.2014 N 102-ра "Об отделе по контролю в сфере муниципальных закупок управления по экономике".</w:t>
            </w:r>
          </w:p>
        </w:tc>
        <w:tc>
          <w:tcPr>
            <w:tcW w:w="5420" w:type="dxa"/>
          </w:tcPr>
          <w:p w:rsidR="00D71B85" w:rsidRDefault="00D71B85" w:rsidP="00303022">
            <w:pPr>
              <w:jc w:val="both"/>
              <w:rPr>
                <w:bCs/>
              </w:rPr>
            </w:pPr>
            <w:r w:rsidRPr="00D71B85">
              <w:rPr>
                <w:bCs/>
              </w:rPr>
              <w:lastRenderedPageBreak/>
              <w:t>"Шелеховский вестник", N 18, 13.05.2016</w:t>
            </w:r>
          </w:p>
        </w:tc>
      </w:tr>
      <w:tr w:rsidR="0070670A" w:rsidTr="00F000A9">
        <w:tc>
          <w:tcPr>
            <w:tcW w:w="644" w:type="dxa"/>
          </w:tcPr>
          <w:p w:rsidR="0070670A" w:rsidRDefault="00594327" w:rsidP="00594327">
            <w:pPr>
              <w:jc w:val="center"/>
              <w:rPr>
                <w:bCs/>
              </w:rPr>
            </w:pPr>
            <w:r>
              <w:rPr>
                <w:bCs/>
              </w:rPr>
              <w:lastRenderedPageBreak/>
              <w:t>20.</w:t>
            </w:r>
          </w:p>
        </w:tc>
        <w:tc>
          <w:tcPr>
            <w:tcW w:w="2558" w:type="dxa"/>
          </w:tcPr>
          <w:p w:rsidR="0070670A" w:rsidRPr="0070670A" w:rsidRDefault="0070670A" w:rsidP="0070670A">
            <w:pPr>
              <w:autoSpaceDE w:val="0"/>
              <w:autoSpaceDN w:val="0"/>
              <w:adjustRightInd w:val="0"/>
              <w:jc w:val="both"/>
              <w:rPr>
                <w:rFonts w:eastAsiaTheme="minorHAnsi"/>
                <w:lang w:eastAsia="en-US"/>
              </w:rPr>
            </w:pPr>
            <w:r w:rsidRPr="0070670A">
              <w:rPr>
                <w:rFonts w:eastAsiaTheme="minorHAnsi"/>
                <w:lang w:eastAsia="en-US"/>
              </w:rPr>
              <w:t>Решение Думы Шелеховского муниципального района от 31.03.2016 N 8-рд</w:t>
            </w:r>
          </w:p>
          <w:p w:rsidR="0070670A" w:rsidRPr="0070670A" w:rsidRDefault="0070670A" w:rsidP="0070670A">
            <w:pPr>
              <w:autoSpaceDE w:val="0"/>
              <w:autoSpaceDN w:val="0"/>
              <w:adjustRightInd w:val="0"/>
              <w:jc w:val="both"/>
              <w:rPr>
                <w:rFonts w:eastAsiaTheme="minorHAnsi"/>
                <w:lang w:eastAsia="en-US"/>
              </w:rPr>
            </w:pPr>
            <w:r w:rsidRPr="0070670A">
              <w:rPr>
                <w:rFonts w:eastAsiaTheme="minorHAnsi"/>
                <w:lang w:eastAsia="en-US"/>
              </w:rPr>
              <w:t>"О внесении изменений в решение Думы Шелеховского муниципального района от 24.12.2015 N 36-рд "О бюджете Шелеховского района на 2016 год"</w:t>
            </w:r>
          </w:p>
        </w:tc>
        <w:tc>
          <w:tcPr>
            <w:tcW w:w="6117" w:type="dxa"/>
            <w:gridSpan w:val="2"/>
          </w:tcPr>
          <w:p w:rsidR="0070670A" w:rsidRPr="0070670A" w:rsidRDefault="0070670A" w:rsidP="0070670A">
            <w:pPr>
              <w:autoSpaceDE w:val="0"/>
              <w:autoSpaceDN w:val="0"/>
              <w:adjustRightInd w:val="0"/>
              <w:ind w:firstLine="540"/>
              <w:jc w:val="both"/>
              <w:rPr>
                <w:rFonts w:eastAsiaTheme="minorHAnsi"/>
                <w:lang w:eastAsia="en-US"/>
              </w:rPr>
            </w:pPr>
            <w:r w:rsidRPr="0070670A">
              <w:rPr>
                <w:rFonts w:eastAsiaTheme="minorHAnsi"/>
                <w:lang w:eastAsia="en-US"/>
              </w:rPr>
              <w:t xml:space="preserve">Внесенными изменениями прогнозируемый общий объем доходов районного бюджета увеличен с 992648,5 тыс. руб. до 1119650,1 тыс. руб., общий объем расходов районного бюджета увеличен с 1021795,7 тыс. руб. до 1148865,8 тыс. руб. Утвержден перечень главных администраторов доходов бюджета Шелеховского района - территориальных органов (подразделений) федеральных органов государственной власти, органов исполнительной власти Иркутской области, органов местного самоуправления поселений. Изменены распределение бюджетных ассигнований по разделам и подразделам классификации расходов бюджетов на 2016 год,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r w:rsidRPr="0070670A">
              <w:rPr>
                <w:rFonts w:eastAsiaTheme="minorHAnsi"/>
                <w:lang w:eastAsia="en-US"/>
              </w:rPr>
              <w:lastRenderedPageBreak/>
              <w:t>расходов, разделам, подразделам классификации расходов бюджетов на 2016 год. Ведомственная структура расходов бюджета Шелеховского района на 2016 год, программа муниципальных внутренних заимствований Шелеховского района на 2016 год изложены в новой редакции.</w:t>
            </w:r>
          </w:p>
        </w:tc>
        <w:tc>
          <w:tcPr>
            <w:tcW w:w="5420" w:type="dxa"/>
          </w:tcPr>
          <w:p w:rsidR="0070670A" w:rsidRPr="0070670A" w:rsidRDefault="0070670A" w:rsidP="0070670A">
            <w:pPr>
              <w:jc w:val="both"/>
              <w:rPr>
                <w:bCs/>
              </w:rPr>
            </w:pPr>
            <w:r w:rsidRPr="0070670A">
              <w:rPr>
                <w:bCs/>
              </w:rPr>
              <w:lastRenderedPageBreak/>
              <w:t>"Шелеховский вестник", N 12, 01.04.2016</w:t>
            </w:r>
          </w:p>
        </w:tc>
      </w:tr>
      <w:tr w:rsidR="0031674D" w:rsidTr="00F000A9">
        <w:tc>
          <w:tcPr>
            <w:tcW w:w="644" w:type="dxa"/>
          </w:tcPr>
          <w:p w:rsidR="0031674D" w:rsidRDefault="00594327" w:rsidP="00594327">
            <w:pPr>
              <w:jc w:val="center"/>
              <w:rPr>
                <w:bCs/>
              </w:rPr>
            </w:pPr>
            <w:r>
              <w:rPr>
                <w:bCs/>
              </w:rPr>
              <w:lastRenderedPageBreak/>
              <w:t>21.</w:t>
            </w:r>
            <w:bookmarkStart w:id="0" w:name="_GoBack"/>
            <w:bookmarkEnd w:id="0"/>
          </w:p>
        </w:tc>
        <w:tc>
          <w:tcPr>
            <w:tcW w:w="2558" w:type="dxa"/>
          </w:tcPr>
          <w:p w:rsidR="0031674D" w:rsidRPr="00722904" w:rsidRDefault="0031674D" w:rsidP="0031674D">
            <w:pPr>
              <w:autoSpaceDE w:val="0"/>
              <w:autoSpaceDN w:val="0"/>
              <w:adjustRightInd w:val="0"/>
              <w:jc w:val="both"/>
              <w:rPr>
                <w:rFonts w:eastAsiaTheme="minorHAnsi"/>
                <w:lang w:eastAsia="en-US"/>
              </w:rPr>
            </w:pPr>
            <w:r w:rsidRPr="0031674D">
              <w:rPr>
                <w:rFonts w:eastAsiaTheme="minorHAnsi"/>
                <w:lang w:eastAsia="en-US"/>
              </w:rPr>
              <w:t>Решение Думы г</w:t>
            </w:r>
            <w:r>
              <w:rPr>
                <w:rFonts w:eastAsiaTheme="minorHAnsi"/>
                <w:lang w:eastAsia="en-US"/>
              </w:rPr>
              <w:t xml:space="preserve">. Шелехова от 21.04.2016 N 7-рд </w:t>
            </w:r>
            <w:r w:rsidRPr="0031674D">
              <w:rPr>
                <w:rFonts w:eastAsiaTheme="minorHAnsi"/>
                <w:lang w:eastAsia="en-US"/>
              </w:rPr>
              <w:t>"О внесении изменений и дополнений в решение Думы города Шелехова от 18.12.2015 N 45-рд "О бюджете города Шелехова на 2016 год"</w:t>
            </w:r>
          </w:p>
        </w:tc>
        <w:tc>
          <w:tcPr>
            <w:tcW w:w="6117" w:type="dxa"/>
            <w:gridSpan w:val="2"/>
          </w:tcPr>
          <w:p w:rsidR="0031674D" w:rsidRPr="00722904" w:rsidRDefault="0031674D" w:rsidP="00722904">
            <w:pPr>
              <w:autoSpaceDE w:val="0"/>
              <w:autoSpaceDN w:val="0"/>
              <w:adjustRightInd w:val="0"/>
              <w:ind w:firstLine="540"/>
              <w:jc w:val="both"/>
              <w:rPr>
                <w:rFonts w:eastAsiaTheme="minorHAnsi"/>
                <w:lang w:eastAsia="en-US"/>
              </w:rPr>
            </w:pPr>
            <w:r w:rsidRPr="0031674D">
              <w:rPr>
                <w:rFonts w:eastAsiaTheme="minorHAnsi"/>
                <w:lang w:eastAsia="en-US"/>
              </w:rPr>
              <w:t>Внесенными изменениями установлено, что общий объем доходов бюджета города Шелехова на 2016 год составляет 231339,7 тыс. руб. (ранее - 217603,9 тыс. руб.), в том числе общий объем безвозмездных поступлений в сумме 68739,0 тыс. руб. (ранее - 56204,8 тыс. руб.), в том числе из бюджетов других уровней в сумме 68703,0 тыс. руб. (ранее - 58971,1 тыс. руб.); общий объем расходов в сумме 308194,4 тыс. руб.; размер дефицита в общей сумме 76854,7 тыс. руб., или 47,3% утвержденного общего годового объема доходов бюджета города без учета утвержденного объема безвозмездных поступлений, который перекрывается за счет снижения остатков средств на счетах по учету средств местного бюджета в сумме 64765,5 тыс. руб. и кредитов кредитных организаций в сумме 12089,2 тыс. руб. Кроме того, уточнены прогнозируемые доходы бюджета, источники его финансирования, а также распределение бюджетных ассигнований на реализацию муниципальных программ на 2016 год.</w:t>
            </w:r>
          </w:p>
        </w:tc>
        <w:tc>
          <w:tcPr>
            <w:tcW w:w="5420" w:type="dxa"/>
          </w:tcPr>
          <w:p w:rsidR="0031674D" w:rsidRPr="00722904" w:rsidRDefault="0031674D" w:rsidP="00722904">
            <w:pPr>
              <w:jc w:val="both"/>
              <w:rPr>
                <w:bCs/>
              </w:rPr>
            </w:pPr>
            <w:r w:rsidRPr="0031674D">
              <w:rPr>
                <w:bCs/>
              </w:rPr>
              <w:t>"Шелехов</w:t>
            </w:r>
            <w:r>
              <w:rPr>
                <w:bCs/>
              </w:rPr>
              <w:t>ский вестник", N 17, 06.05.2016</w:t>
            </w: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624" w:rsidRDefault="001A2624" w:rsidP="005A483A">
      <w:r>
        <w:separator/>
      </w:r>
    </w:p>
  </w:endnote>
  <w:endnote w:type="continuationSeparator" w:id="0">
    <w:p w:rsidR="001A2624" w:rsidRDefault="001A2624"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624" w:rsidRDefault="001A2624" w:rsidP="005A483A">
      <w:r>
        <w:separator/>
      </w:r>
    </w:p>
  </w:footnote>
  <w:footnote w:type="continuationSeparator" w:id="0">
    <w:p w:rsidR="001A2624" w:rsidRDefault="001A2624"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6F86659"/>
    <w:multiLevelType w:val="hybridMultilevel"/>
    <w:tmpl w:val="1B04D7A2"/>
    <w:lvl w:ilvl="0" w:tplc="29249A5A">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5FF2"/>
    <w:rsid w:val="0000718E"/>
    <w:rsid w:val="000078C7"/>
    <w:rsid w:val="000164A2"/>
    <w:rsid w:val="00022582"/>
    <w:rsid w:val="00023C7C"/>
    <w:rsid w:val="00023D95"/>
    <w:rsid w:val="000351B4"/>
    <w:rsid w:val="00037EA7"/>
    <w:rsid w:val="000638B5"/>
    <w:rsid w:val="00071473"/>
    <w:rsid w:val="0007174F"/>
    <w:rsid w:val="00072F26"/>
    <w:rsid w:val="000760AE"/>
    <w:rsid w:val="00081C7D"/>
    <w:rsid w:val="0008231D"/>
    <w:rsid w:val="000861CE"/>
    <w:rsid w:val="00094E8C"/>
    <w:rsid w:val="00097065"/>
    <w:rsid w:val="000A04ED"/>
    <w:rsid w:val="000B7527"/>
    <w:rsid w:val="000D03D6"/>
    <w:rsid w:val="000E1EF3"/>
    <w:rsid w:val="000E2071"/>
    <w:rsid w:val="000F0F71"/>
    <w:rsid w:val="000F6AE1"/>
    <w:rsid w:val="001031DF"/>
    <w:rsid w:val="00104396"/>
    <w:rsid w:val="001112BE"/>
    <w:rsid w:val="00112079"/>
    <w:rsid w:val="00117818"/>
    <w:rsid w:val="00120C8C"/>
    <w:rsid w:val="00122339"/>
    <w:rsid w:val="00124CCA"/>
    <w:rsid w:val="00125D58"/>
    <w:rsid w:val="00133E39"/>
    <w:rsid w:val="0013493E"/>
    <w:rsid w:val="00135750"/>
    <w:rsid w:val="001406EE"/>
    <w:rsid w:val="00143866"/>
    <w:rsid w:val="001439F0"/>
    <w:rsid w:val="00143ACD"/>
    <w:rsid w:val="00166B8C"/>
    <w:rsid w:val="00177122"/>
    <w:rsid w:val="00180225"/>
    <w:rsid w:val="00180295"/>
    <w:rsid w:val="001871CD"/>
    <w:rsid w:val="001969E0"/>
    <w:rsid w:val="00197745"/>
    <w:rsid w:val="001A0285"/>
    <w:rsid w:val="001A047C"/>
    <w:rsid w:val="001A2624"/>
    <w:rsid w:val="001A4C4B"/>
    <w:rsid w:val="001C04E7"/>
    <w:rsid w:val="001C12F9"/>
    <w:rsid w:val="001C7D47"/>
    <w:rsid w:val="001E17D9"/>
    <w:rsid w:val="001E3030"/>
    <w:rsid w:val="001F3C83"/>
    <w:rsid w:val="001F6E3E"/>
    <w:rsid w:val="001F785B"/>
    <w:rsid w:val="0020057E"/>
    <w:rsid w:val="0020311D"/>
    <w:rsid w:val="00203B81"/>
    <w:rsid w:val="00207C3E"/>
    <w:rsid w:val="00210743"/>
    <w:rsid w:val="0021085A"/>
    <w:rsid w:val="00211606"/>
    <w:rsid w:val="002165CC"/>
    <w:rsid w:val="00216796"/>
    <w:rsid w:val="00232C66"/>
    <w:rsid w:val="002337F4"/>
    <w:rsid w:val="002478E5"/>
    <w:rsid w:val="002566A6"/>
    <w:rsid w:val="00283223"/>
    <w:rsid w:val="00285D3A"/>
    <w:rsid w:val="00286324"/>
    <w:rsid w:val="002A01BE"/>
    <w:rsid w:val="002A1EB4"/>
    <w:rsid w:val="002A776B"/>
    <w:rsid w:val="002C618F"/>
    <w:rsid w:val="002D44E4"/>
    <w:rsid w:val="002D791E"/>
    <w:rsid w:val="002D7AE7"/>
    <w:rsid w:val="002E1827"/>
    <w:rsid w:val="002E2B44"/>
    <w:rsid w:val="002F309F"/>
    <w:rsid w:val="002F321C"/>
    <w:rsid w:val="002F677F"/>
    <w:rsid w:val="0030097A"/>
    <w:rsid w:val="00303022"/>
    <w:rsid w:val="0031674D"/>
    <w:rsid w:val="003218CD"/>
    <w:rsid w:val="00323F85"/>
    <w:rsid w:val="00340593"/>
    <w:rsid w:val="00342360"/>
    <w:rsid w:val="00344FE4"/>
    <w:rsid w:val="003509A7"/>
    <w:rsid w:val="00351BC5"/>
    <w:rsid w:val="00352868"/>
    <w:rsid w:val="00352FAA"/>
    <w:rsid w:val="00356C72"/>
    <w:rsid w:val="00361473"/>
    <w:rsid w:val="003739F7"/>
    <w:rsid w:val="00375718"/>
    <w:rsid w:val="00375F64"/>
    <w:rsid w:val="003763F0"/>
    <w:rsid w:val="00377F11"/>
    <w:rsid w:val="003801DB"/>
    <w:rsid w:val="003808EB"/>
    <w:rsid w:val="0039237C"/>
    <w:rsid w:val="003931EE"/>
    <w:rsid w:val="00394C2D"/>
    <w:rsid w:val="00394DC3"/>
    <w:rsid w:val="00394F31"/>
    <w:rsid w:val="003A0547"/>
    <w:rsid w:val="003A406D"/>
    <w:rsid w:val="003B4A73"/>
    <w:rsid w:val="003B4DBA"/>
    <w:rsid w:val="003B6DD6"/>
    <w:rsid w:val="003B79A2"/>
    <w:rsid w:val="003C2267"/>
    <w:rsid w:val="003C4BAC"/>
    <w:rsid w:val="003D0141"/>
    <w:rsid w:val="003D541D"/>
    <w:rsid w:val="003E2093"/>
    <w:rsid w:val="003E35B3"/>
    <w:rsid w:val="003E6161"/>
    <w:rsid w:val="003F3FD1"/>
    <w:rsid w:val="003F5953"/>
    <w:rsid w:val="003F6CED"/>
    <w:rsid w:val="003F6D7F"/>
    <w:rsid w:val="00400083"/>
    <w:rsid w:val="004022B3"/>
    <w:rsid w:val="0041106B"/>
    <w:rsid w:val="00426DB1"/>
    <w:rsid w:val="00427AAD"/>
    <w:rsid w:val="00432402"/>
    <w:rsid w:val="004464E0"/>
    <w:rsid w:val="00460C4A"/>
    <w:rsid w:val="00461B56"/>
    <w:rsid w:val="00471EAE"/>
    <w:rsid w:val="00490479"/>
    <w:rsid w:val="00491FBE"/>
    <w:rsid w:val="004928D9"/>
    <w:rsid w:val="004935FE"/>
    <w:rsid w:val="004961E3"/>
    <w:rsid w:val="00496B9C"/>
    <w:rsid w:val="00497911"/>
    <w:rsid w:val="004A0341"/>
    <w:rsid w:val="004A5756"/>
    <w:rsid w:val="004A6B73"/>
    <w:rsid w:val="004B16A2"/>
    <w:rsid w:val="004B1FCA"/>
    <w:rsid w:val="004B56FE"/>
    <w:rsid w:val="004B5FE6"/>
    <w:rsid w:val="004C0997"/>
    <w:rsid w:val="004C6D83"/>
    <w:rsid w:val="004D1767"/>
    <w:rsid w:val="004D3EF2"/>
    <w:rsid w:val="004D5165"/>
    <w:rsid w:val="004D6AED"/>
    <w:rsid w:val="00503032"/>
    <w:rsid w:val="00503396"/>
    <w:rsid w:val="00507B8B"/>
    <w:rsid w:val="00507C77"/>
    <w:rsid w:val="00523953"/>
    <w:rsid w:val="00525EED"/>
    <w:rsid w:val="0052610B"/>
    <w:rsid w:val="00531696"/>
    <w:rsid w:val="00533B8E"/>
    <w:rsid w:val="00536C5C"/>
    <w:rsid w:val="00542430"/>
    <w:rsid w:val="00545E8E"/>
    <w:rsid w:val="00550530"/>
    <w:rsid w:val="005640AD"/>
    <w:rsid w:val="005927E5"/>
    <w:rsid w:val="005936EC"/>
    <w:rsid w:val="00594327"/>
    <w:rsid w:val="005A078A"/>
    <w:rsid w:val="005A483A"/>
    <w:rsid w:val="005A549C"/>
    <w:rsid w:val="005B09B8"/>
    <w:rsid w:val="005B6CE4"/>
    <w:rsid w:val="005B6D81"/>
    <w:rsid w:val="005C50A2"/>
    <w:rsid w:val="005C5D29"/>
    <w:rsid w:val="005D7FB5"/>
    <w:rsid w:val="005E1716"/>
    <w:rsid w:val="005E7B5C"/>
    <w:rsid w:val="005F0D9B"/>
    <w:rsid w:val="005F57AD"/>
    <w:rsid w:val="00607E44"/>
    <w:rsid w:val="00611039"/>
    <w:rsid w:val="00614B2D"/>
    <w:rsid w:val="00622121"/>
    <w:rsid w:val="00623839"/>
    <w:rsid w:val="00626C04"/>
    <w:rsid w:val="006270DD"/>
    <w:rsid w:val="00637E51"/>
    <w:rsid w:val="00651AFD"/>
    <w:rsid w:val="006566C0"/>
    <w:rsid w:val="00660312"/>
    <w:rsid w:val="006633A2"/>
    <w:rsid w:val="006643DC"/>
    <w:rsid w:val="00665672"/>
    <w:rsid w:val="006678FA"/>
    <w:rsid w:val="00677FC6"/>
    <w:rsid w:val="00685961"/>
    <w:rsid w:val="006A1C69"/>
    <w:rsid w:val="006A66F4"/>
    <w:rsid w:val="006B3E28"/>
    <w:rsid w:val="006B550D"/>
    <w:rsid w:val="006C16F9"/>
    <w:rsid w:val="006D0543"/>
    <w:rsid w:val="006D6B18"/>
    <w:rsid w:val="006E0AC8"/>
    <w:rsid w:val="006E1414"/>
    <w:rsid w:val="006E3925"/>
    <w:rsid w:val="006E66BA"/>
    <w:rsid w:val="006F0A17"/>
    <w:rsid w:val="006F4843"/>
    <w:rsid w:val="0070670A"/>
    <w:rsid w:val="007128A2"/>
    <w:rsid w:val="007149C7"/>
    <w:rsid w:val="00720121"/>
    <w:rsid w:val="00722904"/>
    <w:rsid w:val="007350C1"/>
    <w:rsid w:val="0074053E"/>
    <w:rsid w:val="007420F8"/>
    <w:rsid w:val="00743C99"/>
    <w:rsid w:val="007467B5"/>
    <w:rsid w:val="00746BDA"/>
    <w:rsid w:val="00752DD4"/>
    <w:rsid w:val="00755130"/>
    <w:rsid w:val="0075580A"/>
    <w:rsid w:val="00760F0D"/>
    <w:rsid w:val="00771C9D"/>
    <w:rsid w:val="00780DA0"/>
    <w:rsid w:val="00781A4F"/>
    <w:rsid w:val="00784405"/>
    <w:rsid w:val="00791129"/>
    <w:rsid w:val="00791809"/>
    <w:rsid w:val="00792278"/>
    <w:rsid w:val="007A0608"/>
    <w:rsid w:val="007B39B7"/>
    <w:rsid w:val="007B6CDB"/>
    <w:rsid w:val="007C6477"/>
    <w:rsid w:val="007D22B6"/>
    <w:rsid w:val="007D27EC"/>
    <w:rsid w:val="007D3565"/>
    <w:rsid w:val="007D43BE"/>
    <w:rsid w:val="007E0FAC"/>
    <w:rsid w:val="007F1411"/>
    <w:rsid w:val="007F63AF"/>
    <w:rsid w:val="00803442"/>
    <w:rsid w:val="0081248A"/>
    <w:rsid w:val="00813ADF"/>
    <w:rsid w:val="00814743"/>
    <w:rsid w:val="008158BB"/>
    <w:rsid w:val="00815C52"/>
    <w:rsid w:val="0081664A"/>
    <w:rsid w:val="00824781"/>
    <w:rsid w:val="00835731"/>
    <w:rsid w:val="00837446"/>
    <w:rsid w:val="008457EE"/>
    <w:rsid w:val="008463F4"/>
    <w:rsid w:val="00847F2B"/>
    <w:rsid w:val="00855BFE"/>
    <w:rsid w:val="00870FC3"/>
    <w:rsid w:val="008729F5"/>
    <w:rsid w:val="00875C88"/>
    <w:rsid w:val="0089049A"/>
    <w:rsid w:val="00890ADB"/>
    <w:rsid w:val="0089240A"/>
    <w:rsid w:val="0089462F"/>
    <w:rsid w:val="0089524C"/>
    <w:rsid w:val="00897CEA"/>
    <w:rsid w:val="008A0AC9"/>
    <w:rsid w:val="008A38D6"/>
    <w:rsid w:val="008A496A"/>
    <w:rsid w:val="008A4980"/>
    <w:rsid w:val="008A4F7B"/>
    <w:rsid w:val="008B54A5"/>
    <w:rsid w:val="008B68B2"/>
    <w:rsid w:val="008B795A"/>
    <w:rsid w:val="008C467E"/>
    <w:rsid w:val="008D4291"/>
    <w:rsid w:val="008E0F42"/>
    <w:rsid w:val="008F3386"/>
    <w:rsid w:val="008F5DA8"/>
    <w:rsid w:val="008F6FD6"/>
    <w:rsid w:val="008F75CA"/>
    <w:rsid w:val="00916CA8"/>
    <w:rsid w:val="0092116E"/>
    <w:rsid w:val="00934A84"/>
    <w:rsid w:val="009506B9"/>
    <w:rsid w:val="00951BE8"/>
    <w:rsid w:val="0095377C"/>
    <w:rsid w:val="009607F7"/>
    <w:rsid w:val="00965138"/>
    <w:rsid w:val="0097209D"/>
    <w:rsid w:val="00976659"/>
    <w:rsid w:val="00977FE6"/>
    <w:rsid w:val="009800DC"/>
    <w:rsid w:val="009853CF"/>
    <w:rsid w:val="00990462"/>
    <w:rsid w:val="00992C14"/>
    <w:rsid w:val="00994064"/>
    <w:rsid w:val="00994708"/>
    <w:rsid w:val="009B3724"/>
    <w:rsid w:val="009B5FDC"/>
    <w:rsid w:val="009C1068"/>
    <w:rsid w:val="009C6E34"/>
    <w:rsid w:val="009D7790"/>
    <w:rsid w:val="009E072C"/>
    <w:rsid w:val="009E1323"/>
    <w:rsid w:val="009E1EA9"/>
    <w:rsid w:val="009F08D4"/>
    <w:rsid w:val="009F1BA2"/>
    <w:rsid w:val="00A02E9E"/>
    <w:rsid w:val="00A102EC"/>
    <w:rsid w:val="00A15EF6"/>
    <w:rsid w:val="00A26FF8"/>
    <w:rsid w:val="00A31EDD"/>
    <w:rsid w:val="00A33C54"/>
    <w:rsid w:val="00A33D47"/>
    <w:rsid w:val="00A344B4"/>
    <w:rsid w:val="00A36967"/>
    <w:rsid w:val="00A378A7"/>
    <w:rsid w:val="00A52A8C"/>
    <w:rsid w:val="00A53122"/>
    <w:rsid w:val="00A57BF8"/>
    <w:rsid w:val="00A71107"/>
    <w:rsid w:val="00A84E94"/>
    <w:rsid w:val="00A925F8"/>
    <w:rsid w:val="00A9357D"/>
    <w:rsid w:val="00AA0FED"/>
    <w:rsid w:val="00AA2509"/>
    <w:rsid w:val="00AA7C84"/>
    <w:rsid w:val="00AB6E1C"/>
    <w:rsid w:val="00AC0082"/>
    <w:rsid w:val="00AC5518"/>
    <w:rsid w:val="00AD0BED"/>
    <w:rsid w:val="00AD60EE"/>
    <w:rsid w:val="00AE199E"/>
    <w:rsid w:val="00AE2BF0"/>
    <w:rsid w:val="00AE2C7F"/>
    <w:rsid w:val="00AE3B80"/>
    <w:rsid w:val="00AE400B"/>
    <w:rsid w:val="00AF1015"/>
    <w:rsid w:val="00AF4AD4"/>
    <w:rsid w:val="00AF531E"/>
    <w:rsid w:val="00B12ACD"/>
    <w:rsid w:val="00B140F8"/>
    <w:rsid w:val="00B15887"/>
    <w:rsid w:val="00B16C9D"/>
    <w:rsid w:val="00B26E50"/>
    <w:rsid w:val="00B374C8"/>
    <w:rsid w:val="00B411F4"/>
    <w:rsid w:val="00B432C0"/>
    <w:rsid w:val="00B64330"/>
    <w:rsid w:val="00B6708A"/>
    <w:rsid w:val="00B67466"/>
    <w:rsid w:val="00B751DC"/>
    <w:rsid w:val="00B85366"/>
    <w:rsid w:val="00B93380"/>
    <w:rsid w:val="00B95E26"/>
    <w:rsid w:val="00BA364A"/>
    <w:rsid w:val="00BA4CBA"/>
    <w:rsid w:val="00BA5FFB"/>
    <w:rsid w:val="00BB06BD"/>
    <w:rsid w:val="00BB1964"/>
    <w:rsid w:val="00BB67AB"/>
    <w:rsid w:val="00BC15C5"/>
    <w:rsid w:val="00BC2894"/>
    <w:rsid w:val="00BC6988"/>
    <w:rsid w:val="00BD4206"/>
    <w:rsid w:val="00BD4C35"/>
    <w:rsid w:val="00BD6FC7"/>
    <w:rsid w:val="00BE3904"/>
    <w:rsid w:val="00BF0267"/>
    <w:rsid w:val="00BF1288"/>
    <w:rsid w:val="00C014A2"/>
    <w:rsid w:val="00C01CBA"/>
    <w:rsid w:val="00C04532"/>
    <w:rsid w:val="00C15892"/>
    <w:rsid w:val="00C16837"/>
    <w:rsid w:val="00C1765F"/>
    <w:rsid w:val="00C223AE"/>
    <w:rsid w:val="00C37622"/>
    <w:rsid w:val="00C4037D"/>
    <w:rsid w:val="00C43D0F"/>
    <w:rsid w:val="00C446FB"/>
    <w:rsid w:val="00C45D78"/>
    <w:rsid w:val="00C51108"/>
    <w:rsid w:val="00C55013"/>
    <w:rsid w:val="00C70FA3"/>
    <w:rsid w:val="00C73322"/>
    <w:rsid w:val="00C80AD5"/>
    <w:rsid w:val="00C8224D"/>
    <w:rsid w:val="00C83E9E"/>
    <w:rsid w:val="00C84DE9"/>
    <w:rsid w:val="00C84EF5"/>
    <w:rsid w:val="00C86CAC"/>
    <w:rsid w:val="00C95B36"/>
    <w:rsid w:val="00C968FE"/>
    <w:rsid w:val="00CC5A15"/>
    <w:rsid w:val="00CC7203"/>
    <w:rsid w:val="00CD2016"/>
    <w:rsid w:val="00CD4CDE"/>
    <w:rsid w:val="00CD561E"/>
    <w:rsid w:val="00CE0F65"/>
    <w:rsid w:val="00CE1AFC"/>
    <w:rsid w:val="00CE3982"/>
    <w:rsid w:val="00CF4C7C"/>
    <w:rsid w:val="00CF673A"/>
    <w:rsid w:val="00D025F7"/>
    <w:rsid w:val="00D0480E"/>
    <w:rsid w:val="00D05291"/>
    <w:rsid w:val="00D11E9F"/>
    <w:rsid w:val="00D22C6F"/>
    <w:rsid w:val="00D2466F"/>
    <w:rsid w:val="00D2635E"/>
    <w:rsid w:val="00D264EE"/>
    <w:rsid w:val="00D47758"/>
    <w:rsid w:val="00D53C8A"/>
    <w:rsid w:val="00D54AA3"/>
    <w:rsid w:val="00D67F94"/>
    <w:rsid w:val="00D7128D"/>
    <w:rsid w:val="00D71B85"/>
    <w:rsid w:val="00D74A42"/>
    <w:rsid w:val="00D827A6"/>
    <w:rsid w:val="00D85D0F"/>
    <w:rsid w:val="00D959DA"/>
    <w:rsid w:val="00D95B1A"/>
    <w:rsid w:val="00DA0DC8"/>
    <w:rsid w:val="00DA60E7"/>
    <w:rsid w:val="00DA61E2"/>
    <w:rsid w:val="00DB13A7"/>
    <w:rsid w:val="00DB2EF2"/>
    <w:rsid w:val="00DB3925"/>
    <w:rsid w:val="00DB64C6"/>
    <w:rsid w:val="00DC705B"/>
    <w:rsid w:val="00DD3F68"/>
    <w:rsid w:val="00DD632C"/>
    <w:rsid w:val="00DD6963"/>
    <w:rsid w:val="00DE4842"/>
    <w:rsid w:val="00DE4D17"/>
    <w:rsid w:val="00DE7F38"/>
    <w:rsid w:val="00DF1506"/>
    <w:rsid w:val="00DF64D5"/>
    <w:rsid w:val="00DF7F49"/>
    <w:rsid w:val="00E04308"/>
    <w:rsid w:val="00E043A1"/>
    <w:rsid w:val="00E100BD"/>
    <w:rsid w:val="00E14B7A"/>
    <w:rsid w:val="00E17D8B"/>
    <w:rsid w:val="00E3198E"/>
    <w:rsid w:val="00E40624"/>
    <w:rsid w:val="00E4182D"/>
    <w:rsid w:val="00E515BB"/>
    <w:rsid w:val="00E56D82"/>
    <w:rsid w:val="00E63961"/>
    <w:rsid w:val="00E74822"/>
    <w:rsid w:val="00E749D4"/>
    <w:rsid w:val="00E84024"/>
    <w:rsid w:val="00EB209A"/>
    <w:rsid w:val="00EB307D"/>
    <w:rsid w:val="00EB4637"/>
    <w:rsid w:val="00EC017C"/>
    <w:rsid w:val="00EC14AD"/>
    <w:rsid w:val="00EC7DA8"/>
    <w:rsid w:val="00EE0A3F"/>
    <w:rsid w:val="00EE0E1F"/>
    <w:rsid w:val="00EE4F0A"/>
    <w:rsid w:val="00EE778B"/>
    <w:rsid w:val="00EF2E07"/>
    <w:rsid w:val="00EF6072"/>
    <w:rsid w:val="00F000A9"/>
    <w:rsid w:val="00F10272"/>
    <w:rsid w:val="00F11A1C"/>
    <w:rsid w:val="00F174B2"/>
    <w:rsid w:val="00F17EFC"/>
    <w:rsid w:val="00F237E1"/>
    <w:rsid w:val="00F37B07"/>
    <w:rsid w:val="00F418F6"/>
    <w:rsid w:val="00F5085C"/>
    <w:rsid w:val="00F55DB2"/>
    <w:rsid w:val="00F71129"/>
    <w:rsid w:val="00F73D3B"/>
    <w:rsid w:val="00F82C10"/>
    <w:rsid w:val="00F875A2"/>
    <w:rsid w:val="00F9694E"/>
    <w:rsid w:val="00FA4D29"/>
    <w:rsid w:val="00FA5A14"/>
    <w:rsid w:val="00FA78D7"/>
    <w:rsid w:val="00FB0F44"/>
    <w:rsid w:val="00FC3B2E"/>
    <w:rsid w:val="00FC4BF1"/>
    <w:rsid w:val="00FC52CD"/>
    <w:rsid w:val="00FC5BF9"/>
    <w:rsid w:val="00FD4E07"/>
    <w:rsid w:val="00FD5546"/>
    <w:rsid w:val="00FE072A"/>
    <w:rsid w:val="00FE2FAA"/>
    <w:rsid w:val="00FE3ED7"/>
    <w:rsid w:val="00FE4D29"/>
    <w:rsid w:val="00FF1138"/>
    <w:rsid w:val="00FF4E5A"/>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 w:type="paragraph" w:styleId="ae">
    <w:name w:val="header"/>
    <w:basedOn w:val="a"/>
    <w:link w:val="af"/>
    <w:uiPriority w:val="99"/>
    <w:unhideWhenUsed/>
    <w:rsid w:val="004C0997"/>
    <w:pPr>
      <w:tabs>
        <w:tab w:val="center" w:pos="4677"/>
        <w:tab w:val="right" w:pos="9355"/>
      </w:tabs>
    </w:pPr>
  </w:style>
  <w:style w:type="character" w:customStyle="1" w:styleId="af">
    <w:name w:val="Верхний колонтитул Знак"/>
    <w:basedOn w:val="a0"/>
    <w:link w:val="ae"/>
    <w:uiPriority w:val="99"/>
    <w:rsid w:val="004C099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C0997"/>
    <w:pPr>
      <w:tabs>
        <w:tab w:val="center" w:pos="4677"/>
        <w:tab w:val="right" w:pos="9355"/>
      </w:tabs>
    </w:pPr>
  </w:style>
  <w:style w:type="character" w:customStyle="1" w:styleId="af1">
    <w:name w:val="Нижний колонтитул Знак"/>
    <w:basedOn w:val="a0"/>
    <w:link w:val="af0"/>
    <w:uiPriority w:val="99"/>
    <w:rsid w:val="004C09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D9B7-E0DD-4500-90CC-311A19E5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40</Pages>
  <Words>11181</Words>
  <Characters>63737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40</cp:revision>
  <dcterms:created xsi:type="dcterms:W3CDTF">2015-09-16T09:55:00Z</dcterms:created>
  <dcterms:modified xsi:type="dcterms:W3CDTF">2016-06-15T07:49:00Z</dcterms:modified>
</cp:coreProperties>
</file>