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18" w:rsidRDefault="00553B32" w:rsidP="00905D18">
      <w:pPr>
        <w:spacing w:after="0"/>
        <w:rPr>
          <w:rFonts w:ascii="Times New Roman" w:hAnsi="Times New Roman"/>
          <w:b/>
          <w:sz w:val="28"/>
          <w:szCs w:val="28"/>
        </w:rPr>
      </w:pPr>
      <w:r w:rsidRPr="00553B3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99175" cy="10037135"/>
            <wp:effectExtent l="1981200" t="0" r="1978025" b="0"/>
            <wp:wrapSquare wrapText="bothSides"/>
            <wp:docPr id="3" name="Рисунок 1" descr="Отчет по схеме РМКУК ШМЦ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 схеме РМКУК ШМЦБ.jpg"/>
                    <pic:cNvPicPr/>
                  </pic:nvPicPr>
                  <pic:blipFill>
                    <a:blip r:embed="rId8"/>
                    <a:srcRect r="92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9175" cy="1003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D18" w:rsidRDefault="00905D1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6A6" w:rsidRDefault="008836A6" w:rsidP="00C828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9BF" w:rsidRDefault="003039BF" w:rsidP="003039B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1380C">
        <w:rPr>
          <w:rFonts w:ascii="Times New Roman" w:hAnsi="Times New Roman"/>
          <w:b/>
          <w:bCs/>
          <w:i/>
          <w:sz w:val="28"/>
          <w:szCs w:val="28"/>
        </w:rPr>
        <w:t>Сохранение и развитие единого книжного фонда библиотек Шелеховского района.</w:t>
      </w:r>
    </w:p>
    <w:p w:rsidR="003039BF" w:rsidRPr="0081742D" w:rsidRDefault="003039BF" w:rsidP="00C76A0C">
      <w:pPr>
        <w:pStyle w:val="af6"/>
        <w:numPr>
          <w:ilvl w:val="1"/>
          <w:numId w:val="1"/>
        </w:numPr>
        <w:tabs>
          <w:tab w:val="left" w:pos="851"/>
        </w:tabs>
        <w:spacing w:after="0" w:line="240" w:lineRule="auto"/>
        <w:ind w:left="107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742D"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библиотечных фондов библиотек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</w:t>
      </w:r>
      <w:r w:rsidRPr="008174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</w:p>
    <w:p w:rsidR="003039BF" w:rsidRDefault="003039BF" w:rsidP="003039BF">
      <w:pPr>
        <w:pStyle w:val="af6"/>
        <w:tabs>
          <w:tab w:val="left" w:pos="851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7"/>
        <w:gridCol w:w="2127"/>
        <w:gridCol w:w="2126"/>
        <w:gridCol w:w="2417"/>
      </w:tblGrid>
      <w:tr w:rsidR="003039BF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Pr="00B24E0F" w:rsidRDefault="00B25F5E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  <w:r w:rsidR="00B24E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Default="003039BF" w:rsidP="00B24E0F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5F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BF" w:rsidRDefault="003039BF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+;- к 201</w:t>
            </w:r>
            <w:r w:rsidR="00B24E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25F5E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B25F5E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Поступило документов, тыс. экземпляров.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B25F5E" w:rsidP="00C03346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631DFD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F0F">
              <w:rPr>
                <w:rFonts w:ascii="Times New Roman" w:hAnsi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631DFD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-67</w:t>
            </w:r>
          </w:p>
        </w:tc>
      </w:tr>
      <w:tr w:rsidR="00B25F5E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B25F5E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Выбыло документов, тыс. экземпляров.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B25F5E" w:rsidP="00C03346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631DFD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F0F">
              <w:rPr>
                <w:rFonts w:ascii="Times New Roman" w:hAnsi="Times New Roman"/>
                <w:sz w:val="24"/>
                <w:szCs w:val="24"/>
              </w:rPr>
              <w:t>3670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631DFD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-4254</w:t>
            </w:r>
          </w:p>
        </w:tc>
      </w:tr>
      <w:tr w:rsidR="00B25F5E" w:rsidTr="00402CEC">
        <w:trPr>
          <w:jc w:val="center"/>
        </w:trPr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B25F5E" w:rsidP="00402CEC">
            <w:pPr>
              <w:pStyle w:val="af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Состоит на конец отчетного года, тыс. экземпляров.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B25F5E" w:rsidP="00C03346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233599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Pr="00202160" w:rsidRDefault="00631DFD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235755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5E" w:rsidRDefault="008836A6" w:rsidP="00402CEC">
            <w:pPr>
              <w:pStyle w:val="af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631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2156</w:t>
            </w:r>
          </w:p>
        </w:tc>
      </w:tr>
    </w:tbl>
    <w:p w:rsidR="003039BF" w:rsidRDefault="003039BF" w:rsidP="003039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39BF" w:rsidRPr="0081742D" w:rsidRDefault="003039BF" w:rsidP="00C76A0C">
      <w:pPr>
        <w:numPr>
          <w:ilvl w:val="1"/>
          <w:numId w:val="1"/>
        </w:numPr>
        <w:ind w:left="1077"/>
        <w:rPr>
          <w:rFonts w:ascii="Times New Roman" w:hAnsi="Times New Roman"/>
          <w:i/>
          <w:sz w:val="28"/>
          <w:szCs w:val="28"/>
        </w:rPr>
      </w:pPr>
      <w:r w:rsidRPr="0081742D">
        <w:rPr>
          <w:rFonts w:ascii="Times New Roman" w:hAnsi="Times New Roman"/>
          <w:i/>
          <w:sz w:val="28"/>
          <w:szCs w:val="28"/>
        </w:rPr>
        <w:t xml:space="preserve">Движение единого фонда библиотек района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2410"/>
        <w:gridCol w:w="2126"/>
        <w:gridCol w:w="2126"/>
        <w:gridCol w:w="2410"/>
      </w:tblGrid>
      <w:tr w:rsidR="003039BF" w:rsidTr="00402CEC">
        <w:trPr>
          <w:trHeight w:val="8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3039BF" w:rsidP="00402C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B24E0F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Состояло на </w:t>
            </w:r>
            <w:r w:rsidR="00B25F5E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01.01.2019</w:t>
            </w:r>
            <w:r w:rsidR="003039BF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3039BF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Поступило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3039BF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Выбыло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B25F5E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Состоит на 01.01.2020</w:t>
            </w:r>
            <w:r w:rsidR="003039BF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F" w:rsidRPr="00EF3C1C" w:rsidRDefault="003039BF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РМУК «ШМЦБ»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103374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097B4C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A7394D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F1533C" w:rsidP="00C37F72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1045</w:t>
            </w:r>
            <w:r w:rsidR="00097B4C" w:rsidRPr="00EF3C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097B4C" w:rsidP="00AC58B1">
            <w:pPr>
              <w:tabs>
                <w:tab w:val="left" w:pos="405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</w:t>
            </w:r>
            <w:r w:rsidR="00AC58B1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1C" w:rsidRDefault="00EF3C1C" w:rsidP="00E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B25F5E" w:rsidRPr="00EF3C1C" w:rsidRDefault="00EF3C1C" w:rsidP="00E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Большой 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20155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20367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+212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B25F5E" w:rsidRPr="00EF3C1C" w:rsidRDefault="00EF3C1C" w:rsidP="00E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B25F5E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Олх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25F5E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7670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795</w:t>
            </w:r>
            <w:r w:rsidR="00AC5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+288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EF3C1C" w:rsidRP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8464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877</w:t>
            </w:r>
            <w:r w:rsidR="00AC5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+315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B25F5E" w:rsidRPr="00EF3C1C" w:rsidRDefault="00EF3C1C" w:rsidP="00E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Шаманка</w:t>
            </w:r>
            <w:r w:rsidR="00B25F5E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11604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11895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+291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EF3C1C" w:rsidRP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Баклаши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153</w:t>
            </w:r>
            <w:r w:rsidR="00AC5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1099</w:t>
            </w:r>
            <w:r w:rsidR="00AC5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+153</w:t>
            </w:r>
            <w:r w:rsidR="00AC5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EF3C1C" w:rsidRP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Введенщина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+258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1C" w:rsidRDefault="00EF3C1C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Библиотека</w:t>
            </w:r>
          </w:p>
          <w:p w:rsidR="00B25F5E" w:rsidRPr="00EF3C1C" w:rsidRDefault="00EF3C1C" w:rsidP="00EF3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Подкаменная</w:t>
            </w:r>
            <w:r w:rsidR="00B25F5E"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12717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187CCA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10</w:t>
            </w:r>
            <w:r w:rsidR="00AC58B1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C735C6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-</w:t>
            </w:r>
            <w:r w:rsidR="00AC58B1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40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КДЦ «Очаг»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50096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DD7F0F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50096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DD7F0F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5F5E" w:rsidTr="00402C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402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1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B25F5E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1C">
              <w:rPr>
                <w:rFonts w:ascii="Times New Roman" w:hAnsi="Times New Roman"/>
                <w:sz w:val="24"/>
                <w:szCs w:val="24"/>
              </w:rPr>
              <w:t>233599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DD7F0F" w:rsidRDefault="00C735C6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0F">
              <w:rPr>
                <w:rFonts w:ascii="Times New Roman" w:hAnsi="Times New Roman"/>
                <w:sz w:val="24"/>
                <w:szCs w:val="24"/>
              </w:rPr>
              <w:t>582</w:t>
            </w:r>
            <w:r w:rsidR="00AC5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DD7F0F" w:rsidRDefault="00CD174D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0F">
              <w:rPr>
                <w:rFonts w:ascii="Times New Roman" w:hAnsi="Times New Roman"/>
                <w:sz w:val="24"/>
                <w:szCs w:val="24"/>
              </w:rPr>
              <w:t>3670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0F" w:rsidRPr="00DD7F0F" w:rsidRDefault="00DD7F0F" w:rsidP="00A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23575</w:t>
            </w:r>
            <w:r w:rsidR="00AC5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E" w:rsidRPr="00EF3C1C" w:rsidRDefault="00DB3E68" w:rsidP="00C3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- 2156</w:t>
            </w:r>
          </w:p>
        </w:tc>
      </w:tr>
    </w:tbl>
    <w:p w:rsidR="003039BF" w:rsidRDefault="003039BF" w:rsidP="003039BF">
      <w:pPr>
        <w:pStyle w:val="af6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448" w:rsidRDefault="00B05448" w:rsidP="003039BF">
      <w:pPr>
        <w:pStyle w:val="af6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448" w:rsidRDefault="00B05448" w:rsidP="003039BF">
      <w:pPr>
        <w:pStyle w:val="af6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5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3"/>
        <w:gridCol w:w="3402"/>
        <w:gridCol w:w="3402"/>
        <w:gridCol w:w="1421"/>
      </w:tblGrid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Pr="00EF3C1C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</w:t>
            </w: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25F5E" w:rsidRPr="00B25F5E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21" w:type="dxa"/>
            <w:vAlign w:val="center"/>
          </w:tcPr>
          <w:p w:rsidR="00B25F5E" w:rsidRPr="00B05448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+; - к 2017 г.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Pr="00B05448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оступило документов, тыс. экз.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</w:p>
        </w:tc>
        <w:tc>
          <w:tcPr>
            <w:tcW w:w="3402" w:type="dxa"/>
          </w:tcPr>
          <w:p w:rsidR="00B25F5E" w:rsidRPr="00AC58B1" w:rsidRDefault="00AC58B1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5826</w:t>
            </w:r>
          </w:p>
        </w:tc>
        <w:tc>
          <w:tcPr>
            <w:tcW w:w="1421" w:type="dxa"/>
          </w:tcPr>
          <w:p w:rsidR="00B25F5E" w:rsidRPr="008207C7" w:rsidRDefault="008207C7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- 67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Pr="00B05448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 xml:space="preserve">Выбыло документов, тыс. </w:t>
            </w:r>
            <w:proofErr w:type="gramStart"/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</w:tc>
        <w:tc>
          <w:tcPr>
            <w:tcW w:w="3402" w:type="dxa"/>
          </w:tcPr>
          <w:p w:rsidR="00B25F5E" w:rsidRPr="00AC58B1" w:rsidRDefault="00AC58B1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3670</w:t>
            </w:r>
          </w:p>
        </w:tc>
        <w:tc>
          <w:tcPr>
            <w:tcW w:w="1421" w:type="dxa"/>
          </w:tcPr>
          <w:p w:rsidR="00B25F5E" w:rsidRPr="008207C7" w:rsidRDefault="008207C7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-4254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Pr="00B05448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05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остоит на конец отчетного года, тыс. экз.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233599</w:t>
            </w:r>
          </w:p>
        </w:tc>
        <w:tc>
          <w:tcPr>
            <w:tcW w:w="3402" w:type="dxa"/>
          </w:tcPr>
          <w:p w:rsidR="00B25F5E" w:rsidRPr="00B25F5E" w:rsidRDefault="00AC58B1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235755</w:t>
            </w:r>
          </w:p>
        </w:tc>
        <w:tc>
          <w:tcPr>
            <w:tcW w:w="1421" w:type="dxa"/>
          </w:tcPr>
          <w:p w:rsidR="00B25F5E" w:rsidRPr="008207C7" w:rsidRDefault="00495EE0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820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2156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B1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оступило н</w:t>
            </w: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1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жителя (ед.)*</w:t>
            </w:r>
          </w:p>
          <w:p w:rsidR="00B25F5E" w:rsidRPr="008531A7" w:rsidRDefault="00B25F5E" w:rsidP="00E14A6D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*Из расчета численности населения </w:t>
            </w:r>
            <w:r w:rsidR="004A3FAD" w:rsidRPr="00E14A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68030</w:t>
            </w: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3402" w:type="dxa"/>
          </w:tcPr>
          <w:p w:rsidR="00B25F5E" w:rsidRPr="008207C7" w:rsidRDefault="008207C7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0,085</w:t>
            </w:r>
          </w:p>
        </w:tc>
        <w:tc>
          <w:tcPr>
            <w:tcW w:w="1421" w:type="dxa"/>
          </w:tcPr>
          <w:p w:rsidR="00B25F5E" w:rsidRPr="00912D46" w:rsidRDefault="00912D46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-0,003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Default="00B25F5E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Поступило на 1000 жителей (ед.)* </w:t>
            </w:r>
          </w:p>
          <w:p w:rsidR="00B25F5E" w:rsidRDefault="00B25F5E" w:rsidP="00E14A6D">
            <w:pPr>
              <w:pStyle w:val="af6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 расчета численности населения </w:t>
            </w:r>
            <w:r w:rsidR="004A3FAD" w:rsidRPr="00E14A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68030</w:t>
            </w: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402" w:type="dxa"/>
          </w:tcPr>
          <w:p w:rsidR="00B25F5E" w:rsidRPr="00B05448" w:rsidRDefault="008207C7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421" w:type="dxa"/>
          </w:tcPr>
          <w:p w:rsidR="00B25F5E" w:rsidRPr="00B05448" w:rsidRDefault="00912D46" w:rsidP="008A3A14">
            <w:pPr>
              <w:pStyle w:val="af6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</w:tc>
      </w:tr>
      <w:tr w:rsidR="00B25F5E" w:rsidRPr="00B05448" w:rsidTr="00C03346">
        <w:trPr>
          <w:jc w:val="center"/>
        </w:trPr>
        <w:tc>
          <w:tcPr>
            <w:tcW w:w="5533" w:type="dxa"/>
          </w:tcPr>
          <w:p w:rsidR="00B25F5E" w:rsidRDefault="00B25F5E" w:rsidP="008A3A14">
            <w:pPr>
              <w:pStyle w:val="af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книгообеспеченность на 1 жителя (ед.)**</w:t>
            </w:r>
          </w:p>
          <w:p w:rsidR="00B25F5E" w:rsidRPr="00B05448" w:rsidRDefault="00B25F5E" w:rsidP="00E14A6D">
            <w:pPr>
              <w:pStyle w:val="af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 расчета численности населения </w:t>
            </w:r>
            <w:r w:rsidR="004A3FAD" w:rsidRPr="00E14A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68030</w:t>
            </w:r>
            <w:r w:rsidR="00E14A6D">
              <w:rPr>
                <w:lang w:val="ru-RU"/>
              </w:rPr>
              <w:t xml:space="preserve"> </w:t>
            </w:r>
            <w:r w:rsidRPr="008531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B25F5E" w:rsidRPr="00B05448" w:rsidRDefault="00B25F5E" w:rsidP="00C03346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3402" w:type="dxa"/>
          </w:tcPr>
          <w:p w:rsidR="00B25F5E" w:rsidRPr="00B05448" w:rsidRDefault="008207C7" w:rsidP="00B05448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421" w:type="dxa"/>
          </w:tcPr>
          <w:p w:rsidR="00B25F5E" w:rsidRPr="00B05448" w:rsidRDefault="00912D46" w:rsidP="008A3A14">
            <w:pPr>
              <w:pStyle w:val="af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05448" w:rsidRPr="00B05448" w:rsidRDefault="00B05448" w:rsidP="0032582E">
      <w:pPr>
        <w:spacing w:line="233" w:lineRule="auto"/>
        <w:jc w:val="both"/>
        <w:rPr>
          <w:rFonts w:ascii="Times New Roman" w:hAnsi="Times New Roman"/>
          <w:sz w:val="24"/>
          <w:szCs w:val="24"/>
        </w:rPr>
      </w:pPr>
    </w:p>
    <w:p w:rsidR="00B05448" w:rsidRPr="00B05448" w:rsidRDefault="00912D46" w:rsidP="00B05448">
      <w:pPr>
        <w:pStyle w:val="af6"/>
        <w:numPr>
          <w:ilvl w:val="0"/>
          <w:numId w:val="39"/>
        </w:numPr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тысячу жителей поступило 85</w:t>
      </w:r>
      <w:r w:rsidR="00B05448" w:rsidRPr="00B05448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 новой литературы, что составляет 3</w:t>
      </w:r>
      <w:r w:rsidR="00495E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05448" w:rsidRPr="00B05448">
        <w:rPr>
          <w:rFonts w:ascii="Times New Roman" w:hAnsi="Times New Roman" w:cs="Times New Roman"/>
          <w:sz w:val="24"/>
          <w:szCs w:val="24"/>
          <w:lang w:val="ru-RU"/>
        </w:rPr>
        <w:t xml:space="preserve"> %  от нормы принятой в международной практике.</w:t>
      </w:r>
    </w:p>
    <w:p w:rsidR="00B05448" w:rsidRPr="0032582E" w:rsidRDefault="00B05448" w:rsidP="00B05448">
      <w:pPr>
        <w:pStyle w:val="af6"/>
        <w:numPr>
          <w:ilvl w:val="0"/>
          <w:numId w:val="39"/>
        </w:numPr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82E">
        <w:rPr>
          <w:rFonts w:ascii="Times New Roman" w:hAnsi="Times New Roman" w:cs="Times New Roman"/>
          <w:sz w:val="24"/>
          <w:szCs w:val="24"/>
          <w:lang w:val="ru-RU"/>
        </w:rPr>
        <w:t xml:space="preserve">Книгообеспеченность на 1 жителя в Шелеховском районе составляет 3,5  (50 % от нормы). </w:t>
      </w:r>
    </w:p>
    <w:p w:rsidR="00912D46" w:rsidRDefault="00912D46" w:rsidP="00B05448">
      <w:pPr>
        <w:spacing w:line="233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12D46" w:rsidRDefault="00912D46" w:rsidP="00B05448">
      <w:pPr>
        <w:spacing w:line="233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05448" w:rsidRPr="00B05448" w:rsidRDefault="00B05448" w:rsidP="00B05448">
      <w:pPr>
        <w:spacing w:line="233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05448">
        <w:rPr>
          <w:rFonts w:ascii="Times New Roman" w:hAnsi="Times New Roman"/>
          <w:sz w:val="24"/>
          <w:szCs w:val="24"/>
        </w:rPr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B05448" w:rsidRPr="00B05448" w:rsidRDefault="00B05448" w:rsidP="00B05448">
      <w:pPr>
        <w:spacing w:line="233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05448">
        <w:rPr>
          <w:rFonts w:ascii="Times New Roman" w:hAnsi="Times New Roman"/>
          <w:sz w:val="24"/>
          <w:szCs w:val="24"/>
        </w:rPr>
        <w:t>**Норма книгообеспеченности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3039BF" w:rsidRPr="00912D46" w:rsidRDefault="003039BF" w:rsidP="0091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0F" w:rsidRPr="00721A7D" w:rsidRDefault="00D40FAF" w:rsidP="00C76A0C">
      <w:pPr>
        <w:pStyle w:val="af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D7819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C1380C" w:rsidRPr="000D7819">
        <w:rPr>
          <w:rFonts w:ascii="Times New Roman" w:hAnsi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0D78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C1380C" w:rsidRPr="000D781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1380C" w:rsidRPr="00721A7D">
        <w:rPr>
          <w:rFonts w:ascii="Times New Roman" w:hAnsi="Times New Roman"/>
          <w:b/>
          <w:i/>
          <w:sz w:val="28"/>
          <w:szCs w:val="28"/>
          <w:lang w:val="ru-RU"/>
        </w:rPr>
        <w:t>Попол</w:t>
      </w:r>
      <w:r w:rsidR="0045360F" w:rsidRPr="00721A7D">
        <w:rPr>
          <w:rFonts w:ascii="Times New Roman" w:hAnsi="Times New Roman"/>
          <w:b/>
          <w:i/>
          <w:sz w:val="28"/>
          <w:szCs w:val="28"/>
          <w:lang w:val="ru-RU"/>
        </w:rPr>
        <w:t>нение электронного</w:t>
      </w:r>
      <w:r w:rsidR="000340AE" w:rsidRPr="00721A7D">
        <w:rPr>
          <w:rFonts w:ascii="Times New Roman" w:hAnsi="Times New Roman"/>
          <w:b/>
          <w:i/>
          <w:sz w:val="28"/>
          <w:szCs w:val="28"/>
          <w:lang w:val="ru-RU"/>
        </w:rPr>
        <w:t xml:space="preserve"> каталога</w:t>
      </w:r>
      <w:r w:rsidR="0045360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82804" w:rsidRDefault="00182804" w:rsidP="00182804">
      <w:pPr>
        <w:pStyle w:val="aff"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966" w:tblpY="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402"/>
        <w:gridCol w:w="2835"/>
        <w:gridCol w:w="2693"/>
        <w:gridCol w:w="1843"/>
      </w:tblGrid>
      <w:tr w:rsidR="00186B10" w:rsidRPr="0076061E" w:rsidTr="000A0EB0">
        <w:trPr>
          <w:trHeight w:val="983"/>
        </w:trPr>
        <w:tc>
          <w:tcPr>
            <w:tcW w:w="2694" w:type="dxa"/>
          </w:tcPr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3402" w:type="dxa"/>
          </w:tcPr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</w:t>
            </w:r>
            <w:proofErr w:type="gramStart"/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2835" w:type="dxa"/>
          </w:tcPr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7D4F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D4FBD">
              <w:rPr>
                <w:rFonts w:ascii="Times New Roman" w:hAnsi="Times New Roman"/>
                <w:sz w:val="24"/>
                <w:szCs w:val="24"/>
                <w:lang w:eastAsia="en-US"/>
              </w:rPr>
              <w:t>019</w:t>
            </w:r>
            <w:r w:rsidR="00891B85"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186B10" w:rsidRPr="000D7819" w:rsidRDefault="00186B10" w:rsidP="000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272842" w:rsidRPr="001B161E" w:rsidTr="000A0EB0">
        <w:trPr>
          <w:trHeight w:val="669"/>
        </w:trPr>
        <w:tc>
          <w:tcPr>
            <w:tcW w:w="2694" w:type="dxa"/>
          </w:tcPr>
          <w:p w:rsidR="00272842" w:rsidRPr="000D7819" w:rsidRDefault="00272842" w:rsidP="000A0EB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19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3402" w:type="dxa"/>
          </w:tcPr>
          <w:p w:rsidR="00272842" w:rsidRPr="00012F6A" w:rsidRDefault="00012F6A" w:rsidP="000A0EB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57949</w:t>
            </w:r>
          </w:p>
        </w:tc>
        <w:tc>
          <w:tcPr>
            <w:tcW w:w="2835" w:type="dxa"/>
          </w:tcPr>
          <w:p w:rsidR="00272842" w:rsidRPr="00B53E29" w:rsidRDefault="007D4FBD" w:rsidP="000A0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9">
              <w:rPr>
                <w:rFonts w:ascii="Times New Roman" w:hAnsi="Times New Roman"/>
                <w:sz w:val="24"/>
                <w:szCs w:val="24"/>
              </w:rPr>
              <w:t>7491</w:t>
            </w:r>
          </w:p>
        </w:tc>
        <w:tc>
          <w:tcPr>
            <w:tcW w:w="2693" w:type="dxa"/>
          </w:tcPr>
          <w:p w:rsidR="00272842" w:rsidRPr="00B53E29" w:rsidRDefault="00012F6A" w:rsidP="003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12F6A">
              <w:rPr>
                <w:rFonts w:ascii="Times New Roman" w:hAnsi="Times New Roman"/>
                <w:sz w:val="24"/>
                <w:szCs w:val="24"/>
              </w:rPr>
              <w:t>178‬</w:t>
            </w:r>
          </w:p>
        </w:tc>
        <w:tc>
          <w:tcPr>
            <w:tcW w:w="1843" w:type="dxa"/>
          </w:tcPr>
          <w:p w:rsidR="00272842" w:rsidRPr="00012F6A" w:rsidRDefault="00012F6A" w:rsidP="00325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-313</w:t>
            </w:r>
          </w:p>
        </w:tc>
      </w:tr>
    </w:tbl>
    <w:p w:rsidR="00186B10" w:rsidRDefault="00186B10" w:rsidP="00186B10">
      <w:pPr>
        <w:pStyle w:val="11"/>
        <w:tabs>
          <w:tab w:val="left" w:pos="0"/>
          <w:tab w:val="left" w:pos="426"/>
        </w:tabs>
        <w:ind w:left="1648"/>
        <w:rPr>
          <w:i/>
          <w:sz w:val="28"/>
          <w:szCs w:val="28"/>
        </w:rPr>
      </w:pPr>
    </w:p>
    <w:p w:rsidR="00186B10" w:rsidRPr="004E1988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f"/>
        <w:ind w:left="1648"/>
        <w:jc w:val="both"/>
        <w:rPr>
          <w:sz w:val="28"/>
          <w:szCs w:val="28"/>
        </w:rPr>
      </w:pPr>
    </w:p>
    <w:p w:rsidR="003039BF" w:rsidRDefault="003039BF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3039BF" w:rsidRDefault="003039BF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933A66" w:rsidRDefault="00933A66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933A66" w:rsidRPr="000A5B5E" w:rsidRDefault="000A5B5E" w:rsidP="00823140">
      <w:pPr>
        <w:pStyle w:val="11"/>
        <w:numPr>
          <w:ilvl w:val="0"/>
          <w:numId w:val="48"/>
        </w:numPr>
        <w:tabs>
          <w:tab w:val="left" w:pos="0"/>
          <w:tab w:val="left" w:pos="426"/>
        </w:tabs>
        <w:jc w:val="both"/>
      </w:pPr>
      <w:r>
        <w:t>В 2019 году по сравнению с 2018 годом к</w:t>
      </w:r>
      <w:r w:rsidR="00933A66" w:rsidRPr="000A5B5E">
        <w:t xml:space="preserve">оличество записей в электронный каталог уменьшилось </w:t>
      </w:r>
      <w:r>
        <w:t>на  4 % , в связи с проведением инвентаризации фонда.</w:t>
      </w:r>
    </w:p>
    <w:p w:rsidR="00933A66" w:rsidRDefault="00933A66" w:rsidP="00933A66">
      <w:pPr>
        <w:pStyle w:val="11"/>
        <w:tabs>
          <w:tab w:val="left" w:pos="0"/>
          <w:tab w:val="left" w:pos="426"/>
        </w:tabs>
      </w:pPr>
    </w:p>
    <w:p w:rsidR="008836A6" w:rsidRDefault="008836A6" w:rsidP="00933A66">
      <w:pPr>
        <w:pStyle w:val="11"/>
        <w:tabs>
          <w:tab w:val="left" w:pos="0"/>
          <w:tab w:val="left" w:pos="426"/>
        </w:tabs>
      </w:pPr>
    </w:p>
    <w:p w:rsidR="008836A6" w:rsidRDefault="008836A6" w:rsidP="00933A66">
      <w:pPr>
        <w:pStyle w:val="11"/>
        <w:tabs>
          <w:tab w:val="left" w:pos="0"/>
          <w:tab w:val="left" w:pos="426"/>
        </w:tabs>
      </w:pPr>
    </w:p>
    <w:p w:rsidR="008836A6" w:rsidRPr="000A5B5E" w:rsidRDefault="008836A6" w:rsidP="00933A66">
      <w:pPr>
        <w:pStyle w:val="11"/>
        <w:tabs>
          <w:tab w:val="left" w:pos="0"/>
          <w:tab w:val="left" w:pos="426"/>
        </w:tabs>
      </w:pPr>
    </w:p>
    <w:p w:rsidR="00C1380C" w:rsidRPr="007261B9" w:rsidRDefault="0054327D" w:rsidP="00C1380C">
      <w:pPr>
        <w:pStyle w:val="11"/>
        <w:tabs>
          <w:tab w:val="left" w:pos="0"/>
          <w:tab w:val="left" w:pos="426"/>
        </w:tabs>
        <w:ind w:left="0"/>
        <w:rPr>
          <w:b/>
          <w:i/>
          <w:sz w:val="28"/>
          <w:szCs w:val="28"/>
        </w:rPr>
      </w:pPr>
      <w:r w:rsidRPr="00670734">
        <w:rPr>
          <w:b/>
          <w:i/>
          <w:sz w:val="28"/>
          <w:szCs w:val="28"/>
        </w:rPr>
        <w:t>2.</w:t>
      </w:r>
      <w:r w:rsidR="000C204F" w:rsidRPr="00670734">
        <w:rPr>
          <w:b/>
          <w:i/>
          <w:sz w:val="28"/>
          <w:szCs w:val="28"/>
        </w:rPr>
        <w:t>2</w:t>
      </w:r>
      <w:r w:rsidR="00C1380C" w:rsidRPr="00670734">
        <w:rPr>
          <w:b/>
          <w:i/>
          <w:sz w:val="28"/>
          <w:szCs w:val="28"/>
        </w:rPr>
        <w:t>.Развитие информационных технологий для обеспечения доступа жителей</w:t>
      </w:r>
      <w:r w:rsidR="00C1380C" w:rsidRPr="007261B9">
        <w:rPr>
          <w:b/>
          <w:i/>
          <w:sz w:val="28"/>
          <w:szCs w:val="28"/>
        </w:rPr>
        <w:t xml:space="preserve"> к информации:</w:t>
      </w:r>
    </w:p>
    <w:p w:rsidR="00C1380C" w:rsidRPr="000C204F" w:rsidRDefault="00C1380C" w:rsidP="00C1380C">
      <w:pPr>
        <w:pStyle w:val="11"/>
        <w:tabs>
          <w:tab w:val="left" w:pos="0"/>
          <w:tab w:val="left" w:pos="426"/>
        </w:tabs>
        <w:ind w:left="0"/>
      </w:pP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  <w:gridCol w:w="1559"/>
        <w:gridCol w:w="1701"/>
        <w:gridCol w:w="1701"/>
      </w:tblGrid>
      <w:tr w:rsidR="00C1380C" w:rsidRPr="000C204F" w:rsidTr="00D068D1">
        <w:tc>
          <w:tcPr>
            <w:tcW w:w="8505" w:type="dxa"/>
          </w:tcPr>
          <w:p w:rsidR="00C1380C" w:rsidRPr="000C204F" w:rsidRDefault="00C1380C" w:rsidP="00E70291">
            <w:pPr>
              <w:pStyle w:val="11"/>
              <w:tabs>
                <w:tab w:val="left" w:pos="106"/>
              </w:tabs>
              <w:ind w:left="0"/>
            </w:pPr>
            <w:r w:rsidRPr="000C204F">
              <w:lastRenderedPageBreak/>
              <w:t>Показатели</w:t>
            </w:r>
          </w:p>
        </w:tc>
        <w:tc>
          <w:tcPr>
            <w:tcW w:w="1559" w:type="dxa"/>
            <w:vAlign w:val="center"/>
          </w:tcPr>
          <w:p w:rsidR="00C1380C" w:rsidRPr="000C204F" w:rsidRDefault="007D4FBD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2018</w:t>
            </w:r>
            <w:r w:rsidR="00C1380C" w:rsidRPr="000C204F">
              <w:t xml:space="preserve"> г.</w:t>
            </w:r>
          </w:p>
        </w:tc>
        <w:tc>
          <w:tcPr>
            <w:tcW w:w="1701" w:type="dxa"/>
            <w:vAlign w:val="center"/>
          </w:tcPr>
          <w:p w:rsidR="00C1380C" w:rsidRPr="000C204F" w:rsidRDefault="007D4FBD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2019</w:t>
            </w:r>
            <w:r w:rsidR="00C1380C" w:rsidRPr="000C204F">
              <w:t xml:space="preserve"> г.</w:t>
            </w:r>
          </w:p>
        </w:tc>
        <w:tc>
          <w:tcPr>
            <w:tcW w:w="1701" w:type="dxa"/>
            <w:vAlign w:val="center"/>
          </w:tcPr>
          <w:p w:rsidR="00C1380C" w:rsidRPr="000C204F" w:rsidRDefault="00C138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+;-</w:t>
            </w:r>
          </w:p>
          <w:p w:rsidR="00C1380C" w:rsidRPr="000C204F" w:rsidRDefault="007D4FBD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к 2018</w:t>
            </w:r>
            <w:r w:rsidR="00C1380C" w:rsidRPr="000C204F">
              <w:t xml:space="preserve"> г.</w:t>
            </w: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персональные компьютеры (ед.)</w:t>
            </w:r>
          </w:p>
        </w:tc>
        <w:tc>
          <w:tcPr>
            <w:tcW w:w="1559" w:type="dxa"/>
          </w:tcPr>
          <w:p w:rsidR="007D4FBD" w:rsidRPr="000C204F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1701" w:type="dxa"/>
          </w:tcPr>
          <w:p w:rsidR="007D4FBD" w:rsidRPr="000C204F" w:rsidRDefault="00CC00FC" w:rsidP="008A3A14">
            <w:pPr>
              <w:pStyle w:val="11"/>
              <w:tabs>
                <w:tab w:val="left" w:pos="0"/>
              </w:tabs>
              <w:ind w:left="0"/>
            </w:pPr>
            <w:r>
              <w:t>9</w:t>
            </w:r>
          </w:p>
        </w:tc>
        <w:tc>
          <w:tcPr>
            <w:tcW w:w="1701" w:type="dxa"/>
          </w:tcPr>
          <w:p w:rsidR="007D4FBD" w:rsidRPr="000C204F" w:rsidRDefault="007D4FBD" w:rsidP="003C2B9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4C50C0">
            <w:pPr>
              <w:pStyle w:val="11"/>
              <w:tabs>
                <w:tab w:val="left" w:pos="0"/>
              </w:tabs>
              <w:ind w:left="0"/>
            </w:pPr>
            <w:r w:rsidRPr="000C204F">
              <w:t xml:space="preserve">Количество автоматизированных рабочих мест библиотечных </w:t>
            </w:r>
            <w:proofErr w:type="gramStart"/>
            <w:r w:rsidRPr="000C204F">
              <w:t>(</w:t>
            </w:r>
            <w:r>
              <w:t xml:space="preserve"> </w:t>
            </w:r>
            <w:proofErr w:type="gramEnd"/>
            <w:r>
              <w:t>для сотрудников)</w:t>
            </w:r>
          </w:p>
        </w:tc>
        <w:tc>
          <w:tcPr>
            <w:tcW w:w="1559" w:type="dxa"/>
          </w:tcPr>
          <w:p w:rsidR="007D4FBD" w:rsidRPr="00A07A32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A07A32">
              <w:t>26</w:t>
            </w:r>
          </w:p>
        </w:tc>
        <w:tc>
          <w:tcPr>
            <w:tcW w:w="1701" w:type="dxa"/>
          </w:tcPr>
          <w:p w:rsidR="007D4FBD" w:rsidRPr="00A07A32" w:rsidRDefault="00CC00FC" w:rsidP="00CC00FC">
            <w:pPr>
              <w:pStyle w:val="11"/>
              <w:tabs>
                <w:tab w:val="left" w:pos="0"/>
              </w:tabs>
              <w:ind w:left="0"/>
            </w:pPr>
            <w:r>
              <w:t>27</w:t>
            </w:r>
          </w:p>
        </w:tc>
        <w:tc>
          <w:tcPr>
            <w:tcW w:w="1701" w:type="dxa"/>
          </w:tcPr>
          <w:p w:rsidR="007D4FBD" w:rsidRPr="000C204F" w:rsidRDefault="00CC00FC" w:rsidP="003C2B94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4C50C0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автоматизированных рабочих мест библиотечных (</w:t>
            </w:r>
            <w:r>
              <w:t>для пользователей)</w:t>
            </w:r>
          </w:p>
        </w:tc>
        <w:tc>
          <w:tcPr>
            <w:tcW w:w="1559" w:type="dxa"/>
          </w:tcPr>
          <w:p w:rsidR="007D4FBD" w:rsidRPr="00A07A32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A07A32">
              <w:t>3</w:t>
            </w:r>
            <w:r>
              <w:t>2</w:t>
            </w:r>
          </w:p>
        </w:tc>
        <w:tc>
          <w:tcPr>
            <w:tcW w:w="1701" w:type="dxa"/>
          </w:tcPr>
          <w:p w:rsidR="007D4FBD" w:rsidRPr="00A07A32" w:rsidRDefault="00CC00FC" w:rsidP="008A3A14">
            <w:pPr>
              <w:pStyle w:val="11"/>
              <w:tabs>
                <w:tab w:val="left" w:pos="0"/>
              </w:tabs>
              <w:ind w:left="0"/>
            </w:pPr>
            <w:r>
              <w:t>32</w:t>
            </w:r>
          </w:p>
        </w:tc>
        <w:tc>
          <w:tcPr>
            <w:tcW w:w="1701" w:type="dxa"/>
          </w:tcPr>
          <w:p w:rsidR="007D4FBD" w:rsidRPr="000C204F" w:rsidRDefault="007D4FBD" w:rsidP="003C2B9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доступ в Интернет (ед.)</w:t>
            </w:r>
          </w:p>
        </w:tc>
        <w:tc>
          <w:tcPr>
            <w:tcW w:w="1559" w:type="dxa"/>
          </w:tcPr>
          <w:p w:rsidR="007D4FBD" w:rsidRPr="00A07A32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A07A32">
              <w:t>8</w:t>
            </w:r>
          </w:p>
        </w:tc>
        <w:tc>
          <w:tcPr>
            <w:tcW w:w="1701" w:type="dxa"/>
          </w:tcPr>
          <w:p w:rsidR="007D4FBD" w:rsidRPr="00A07A32" w:rsidRDefault="00CC00FC" w:rsidP="008A3A14">
            <w:pPr>
              <w:pStyle w:val="11"/>
              <w:tabs>
                <w:tab w:val="left" w:pos="0"/>
              </w:tabs>
              <w:ind w:left="0"/>
            </w:pPr>
            <w:r>
              <w:t>9</w:t>
            </w:r>
          </w:p>
        </w:tc>
        <w:tc>
          <w:tcPr>
            <w:tcW w:w="1701" w:type="dxa"/>
          </w:tcPr>
          <w:p w:rsidR="007D4FBD" w:rsidRPr="000C204F" w:rsidRDefault="00CC00FC" w:rsidP="003C2B94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Число мест доступа в Интернет (ед.)</w:t>
            </w:r>
          </w:p>
        </w:tc>
        <w:tc>
          <w:tcPr>
            <w:tcW w:w="1559" w:type="dxa"/>
          </w:tcPr>
          <w:p w:rsidR="007D4FBD" w:rsidRPr="00A07A32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A07A32">
              <w:t>5</w:t>
            </w:r>
            <w:r>
              <w:t>8</w:t>
            </w:r>
          </w:p>
        </w:tc>
        <w:tc>
          <w:tcPr>
            <w:tcW w:w="1701" w:type="dxa"/>
          </w:tcPr>
          <w:p w:rsidR="007D4FBD" w:rsidRPr="00A07A32" w:rsidRDefault="00CC00FC" w:rsidP="00CC00FC">
            <w:pPr>
              <w:pStyle w:val="11"/>
              <w:tabs>
                <w:tab w:val="left" w:pos="0"/>
              </w:tabs>
              <w:ind w:left="0"/>
            </w:pPr>
            <w:r>
              <w:t>59</w:t>
            </w:r>
          </w:p>
        </w:tc>
        <w:tc>
          <w:tcPr>
            <w:tcW w:w="1701" w:type="dxa"/>
          </w:tcPr>
          <w:p w:rsidR="007D4FBD" w:rsidRPr="000C204F" w:rsidRDefault="00CC00FC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  <w:tr w:rsidR="007D4FBD" w:rsidRPr="000C204F" w:rsidTr="00D068D1">
        <w:tc>
          <w:tcPr>
            <w:tcW w:w="8505" w:type="dxa"/>
          </w:tcPr>
          <w:p w:rsidR="007D4FBD" w:rsidRPr="000C204F" w:rsidRDefault="007D4FBD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электронную почту (ед.)</w:t>
            </w:r>
          </w:p>
        </w:tc>
        <w:tc>
          <w:tcPr>
            <w:tcW w:w="1559" w:type="dxa"/>
          </w:tcPr>
          <w:p w:rsidR="007D4FBD" w:rsidRPr="00A07A32" w:rsidRDefault="007D4FBD" w:rsidP="00C03346">
            <w:pPr>
              <w:pStyle w:val="11"/>
              <w:tabs>
                <w:tab w:val="left" w:pos="0"/>
              </w:tabs>
              <w:ind w:left="0"/>
            </w:pPr>
            <w:r w:rsidRPr="00A07A32">
              <w:t>8</w:t>
            </w:r>
          </w:p>
        </w:tc>
        <w:tc>
          <w:tcPr>
            <w:tcW w:w="1701" w:type="dxa"/>
          </w:tcPr>
          <w:p w:rsidR="007D4FBD" w:rsidRPr="00A07A32" w:rsidRDefault="00CC00FC" w:rsidP="008A3A14">
            <w:pPr>
              <w:pStyle w:val="11"/>
              <w:tabs>
                <w:tab w:val="left" w:pos="0"/>
              </w:tabs>
              <w:ind w:left="0"/>
            </w:pPr>
            <w:r>
              <w:t>9</w:t>
            </w:r>
          </w:p>
        </w:tc>
        <w:tc>
          <w:tcPr>
            <w:tcW w:w="1701" w:type="dxa"/>
          </w:tcPr>
          <w:p w:rsidR="007D4FBD" w:rsidRPr="000C204F" w:rsidRDefault="00CC00FC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</w:tbl>
    <w:p w:rsidR="00A07A32" w:rsidRDefault="00A07A32" w:rsidP="00B862EE">
      <w:pPr>
        <w:pStyle w:val="aff"/>
        <w:jc w:val="both"/>
        <w:rPr>
          <w:sz w:val="28"/>
          <w:szCs w:val="28"/>
        </w:rPr>
      </w:pPr>
    </w:p>
    <w:p w:rsidR="00397A4B" w:rsidRPr="00397A4B" w:rsidRDefault="00397A4B" w:rsidP="00397A4B">
      <w:pPr>
        <w:pStyle w:val="af6"/>
        <w:spacing w:after="0" w:line="240" w:lineRule="auto"/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033" w:rsidRPr="00F83033" w:rsidRDefault="00F83033" w:rsidP="00F83033">
      <w:pPr>
        <w:pStyle w:val="af6"/>
        <w:spacing w:after="0"/>
        <w:ind w:left="107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B7362" w:rsidRPr="007B4A4D" w:rsidRDefault="00117196" w:rsidP="00C76A0C">
      <w:pPr>
        <w:pStyle w:val="af6"/>
        <w:numPr>
          <w:ilvl w:val="1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B4A4D">
        <w:rPr>
          <w:rFonts w:ascii="Times New Roman" w:hAnsi="Times New Roman"/>
          <w:b/>
          <w:i/>
          <w:sz w:val="28"/>
          <w:szCs w:val="28"/>
          <w:lang w:val="ru-RU"/>
        </w:rPr>
        <w:t>Сравнительная характеристика основных контрольных показателей</w:t>
      </w:r>
      <w:r w:rsidR="00C1380C" w:rsidRPr="007B4A4D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083D1F" w:rsidRPr="00B76F5D" w:rsidRDefault="00083D1F" w:rsidP="00083D1F">
      <w:pPr>
        <w:pStyle w:val="af6"/>
        <w:spacing w:after="0"/>
        <w:ind w:left="327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560"/>
        <w:gridCol w:w="992"/>
        <w:gridCol w:w="1559"/>
        <w:gridCol w:w="1134"/>
        <w:gridCol w:w="1134"/>
        <w:gridCol w:w="1843"/>
        <w:gridCol w:w="1843"/>
        <w:gridCol w:w="992"/>
      </w:tblGrid>
      <w:tr w:rsidR="004D505C" w:rsidRPr="00531F12" w:rsidTr="008961CD">
        <w:tc>
          <w:tcPr>
            <w:tcW w:w="1843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</w:tcPr>
          <w:p w:rsidR="004D505C" w:rsidRDefault="004D505C" w:rsidP="000E2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D505C" w:rsidRPr="00531F12" w:rsidRDefault="00932703" w:rsidP="000E2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П</w:t>
            </w:r>
            <w:r w:rsidR="004D505C" w:rsidRPr="00531F12">
              <w:rPr>
                <w:rFonts w:ascii="Times New Roman" w:hAnsi="Times New Roman"/>
                <w:sz w:val="24"/>
                <w:szCs w:val="24"/>
              </w:rPr>
              <w:t>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обслуженных в стенах библиотеки </w:t>
            </w: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+/ -</w:t>
            </w:r>
          </w:p>
        </w:tc>
        <w:tc>
          <w:tcPr>
            <w:tcW w:w="2693" w:type="dxa"/>
            <w:gridSpan w:val="2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+/ -</w:t>
            </w:r>
          </w:p>
        </w:tc>
        <w:tc>
          <w:tcPr>
            <w:tcW w:w="3686" w:type="dxa"/>
            <w:gridSpan w:val="2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505C" w:rsidRPr="00531F12" w:rsidRDefault="004D505C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12">
              <w:rPr>
                <w:rFonts w:ascii="Times New Roman" w:hAnsi="Times New Roman"/>
                <w:sz w:val="24"/>
                <w:szCs w:val="24"/>
              </w:rPr>
              <w:t>+/ -</w:t>
            </w:r>
          </w:p>
        </w:tc>
      </w:tr>
      <w:tr w:rsidR="00186D57" w:rsidRPr="00531F12" w:rsidTr="008961CD">
        <w:tc>
          <w:tcPr>
            <w:tcW w:w="1843" w:type="dxa"/>
          </w:tcPr>
          <w:p w:rsidR="00186D57" w:rsidRPr="00531F12" w:rsidRDefault="00186D57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D57" w:rsidRPr="00531F12" w:rsidRDefault="00186D57" w:rsidP="00186D5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86D57" w:rsidRPr="003720F7" w:rsidRDefault="00186D57" w:rsidP="00186D5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86D57" w:rsidRPr="00531F12" w:rsidRDefault="00186D57" w:rsidP="00531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D57" w:rsidRPr="00531F12" w:rsidRDefault="00186D57" w:rsidP="00C0334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6D57" w:rsidRPr="00531F12" w:rsidRDefault="00186D57" w:rsidP="00B24E0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86D5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6D57" w:rsidRPr="00531F12" w:rsidRDefault="00186D57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D57" w:rsidRPr="00531F12" w:rsidRDefault="00186D57" w:rsidP="00186D5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F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6D57" w:rsidRPr="004D374B" w:rsidRDefault="00186D57" w:rsidP="00186D57">
            <w:pPr>
              <w:spacing w:after="0" w:line="240" w:lineRule="auto"/>
              <w:ind w:left="-1519" w:firstLine="15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74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86D57" w:rsidRPr="00531F12" w:rsidRDefault="00186D57" w:rsidP="0053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6D57" w:rsidRPr="00531F12" w:rsidTr="008961CD">
        <w:tc>
          <w:tcPr>
            <w:tcW w:w="1843" w:type="dxa"/>
          </w:tcPr>
          <w:p w:rsidR="00186D57" w:rsidRPr="00531F12" w:rsidRDefault="00186D57" w:rsidP="008A3A14">
            <w:pPr>
              <w:pStyle w:val="aff"/>
              <w:jc w:val="center"/>
            </w:pPr>
            <w:r w:rsidRPr="00531F12">
              <w:t>РМКУК «ШМЦБ»</w:t>
            </w:r>
          </w:p>
        </w:tc>
        <w:tc>
          <w:tcPr>
            <w:tcW w:w="1559" w:type="dxa"/>
          </w:tcPr>
          <w:p w:rsidR="00186D57" w:rsidRPr="00912D46" w:rsidRDefault="00186D57" w:rsidP="00C03346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9946</w:t>
            </w:r>
          </w:p>
          <w:p w:rsidR="00186D57" w:rsidRPr="00A135E4" w:rsidRDefault="00186D57" w:rsidP="00C03346">
            <w:pPr>
              <w:pStyle w:val="aff"/>
              <w:jc w:val="center"/>
            </w:pPr>
            <w:r>
              <w:t>(в</w:t>
            </w:r>
            <w:r w:rsidRPr="00A135E4">
              <w:t xml:space="preserve"> том числе</w:t>
            </w:r>
          </w:p>
          <w:p w:rsidR="00186D57" w:rsidRPr="00A135E4" w:rsidRDefault="00186D57" w:rsidP="00C03346">
            <w:pPr>
              <w:pStyle w:val="aff"/>
              <w:jc w:val="center"/>
            </w:pPr>
            <w:r>
              <w:t>у</w:t>
            </w:r>
            <w:r w:rsidRPr="00A135E4">
              <w:t>даленных</w:t>
            </w:r>
          </w:p>
          <w:p w:rsidR="00186D57" w:rsidRPr="0032582E" w:rsidRDefault="00186D57" w:rsidP="00C03346">
            <w:pPr>
              <w:pStyle w:val="aff"/>
              <w:jc w:val="center"/>
              <w:rPr>
                <w:highlight w:val="yellow"/>
              </w:rPr>
            </w:pPr>
            <w:r w:rsidRPr="0032582E">
              <w:t>3759)</w:t>
            </w:r>
          </w:p>
        </w:tc>
        <w:tc>
          <w:tcPr>
            <w:tcW w:w="1560" w:type="dxa"/>
          </w:tcPr>
          <w:p w:rsidR="00186D57" w:rsidRPr="00912D46" w:rsidRDefault="00C91AA5" w:rsidP="008A3A14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10250</w:t>
            </w:r>
          </w:p>
          <w:p w:rsidR="00C91AA5" w:rsidRPr="003720F7" w:rsidRDefault="00C91AA5" w:rsidP="00C91AA5">
            <w:pPr>
              <w:pStyle w:val="aff"/>
              <w:jc w:val="center"/>
            </w:pPr>
            <w:r w:rsidRPr="003720F7">
              <w:t>(в том числе</w:t>
            </w:r>
          </w:p>
          <w:p w:rsidR="00C91AA5" w:rsidRPr="003720F7" w:rsidRDefault="00C91AA5" w:rsidP="00C91AA5">
            <w:pPr>
              <w:pStyle w:val="aff"/>
              <w:jc w:val="center"/>
            </w:pPr>
            <w:r w:rsidRPr="003720F7">
              <w:t>удаленных</w:t>
            </w:r>
          </w:p>
          <w:p w:rsidR="00C91AA5" w:rsidRPr="003720F7" w:rsidRDefault="00C91AA5" w:rsidP="00C91AA5">
            <w:pPr>
              <w:pStyle w:val="aff"/>
              <w:jc w:val="center"/>
            </w:pPr>
            <w:r w:rsidRPr="003720F7">
              <w:t>4060)</w:t>
            </w:r>
          </w:p>
        </w:tc>
        <w:tc>
          <w:tcPr>
            <w:tcW w:w="992" w:type="dxa"/>
          </w:tcPr>
          <w:p w:rsidR="00186D57" w:rsidRPr="00912D46" w:rsidRDefault="00A00BDC" w:rsidP="008A3A14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+304</w:t>
            </w:r>
          </w:p>
        </w:tc>
        <w:tc>
          <w:tcPr>
            <w:tcW w:w="1559" w:type="dxa"/>
          </w:tcPr>
          <w:p w:rsidR="00186D57" w:rsidRPr="00912D46" w:rsidRDefault="00186D57" w:rsidP="00C03346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49407</w:t>
            </w:r>
          </w:p>
          <w:p w:rsidR="00186D57" w:rsidRPr="001475D9" w:rsidRDefault="00186D57" w:rsidP="00C03346">
            <w:pPr>
              <w:pStyle w:val="aff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186D57" w:rsidRPr="00912D46" w:rsidRDefault="003720F7" w:rsidP="008A3A14">
            <w:pPr>
              <w:pStyle w:val="aff"/>
              <w:jc w:val="center"/>
              <w:rPr>
                <w:b/>
                <w:highlight w:val="yellow"/>
              </w:rPr>
            </w:pPr>
            <w:r w:rsidRPr="00912D46">
              <w:rPr>
                <w:b/>
              </w:rPr>
              <w:t>50902</w:t>
            </w:r>
          </w:p>
        </w:tc>
        <w:tc>
          <w:tcPr>
            <w:tcW w:w="1134" w:type="dxa"/>
          </w:tcPr>
          <w:p w:rsidR="00186D57" w:rsidRPr="00912D46" w:rsidRDefault="00A00BDC" w:rsidP="008A3A14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+1495</w:t>
            </w:r>
          </w:p>
        </w:tc>
        <w:tc>
          <w:tcPr>
            <w:tcW w:w="1843" w:type="dxa"/>
          </w:tcPr>
          <w:p w:rsidR="00186D57" w:rsidRPr="00912D46" w:rsidRDefault="00186D57" w:rsidP="0018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D46">
              <w:rPr>
                <w:rFonts w:ascii="Times New Roman" w:hAnsi="Times New Roman"/>
                <w:b/>
                <w:sz w:val="24"/>
                <w:szCs w:val="24"/>
              </w:rPr>
              <w:t>132818 экз.</w:t>
            </w:r>
          </w:p>
          <w:p w:rsidR="00186D57" w:rsidRPr="002830E1" w:rsidRDefault="00186D57" w:rsidP="00186D57">
            <w:pPr>
              <w:pStyle w:val="aff"/>
              <w:jc w:val="center"/>
              <w:rPr>
                <w:color w:val="FF0000"/>
              </w:rPr>
            </w:pPr>
            <w:r>
              <w:t>(в</w:t>
            </w:r>
            <w:r w:rsidRPr="00D15837">
              <w:t xml:space="preserve"> то</w:t>
            </w:r>
            <w:r>
              <w:t>м числе в удаленном доступе -  17178)</w:t>
            </w:r>
          </w:p>
        </w:tc>
        <w:tc>
          <w:tcPr>
            <w:tcW w:w="1843" w:type="dxa"/>
          </w:tcPr>
          <w:p w:rsidR="00186D57" w:rsidRPr="00912D46" w:rsidRDefault="00D655C4" w:rsidP="00D655C4">
            <w:pPr>
              <w:pStyle w:val="aff"/>
              <w:jc w:val="center"/>
              <w:rPr>
                <w:b/>
              </w:rPr>
            </w:pPr>
            <w:r w:rsidRPr="00912D46">
              <w:rPr>
                <w:b/>
              </w:rPr>
              <w:t>132854</w:t>
            </w:r>
          </w:p>
          <w:p w:rsidR="001B126D" w:rsidRDefault="00D655C4" w:rsidP="00D655C4">
            <w:pPr>
              <w:pStyle w:val="aff"/>
              <w:jc w:val="center"/>
            </w:pPr>
            <w:r>
              <w:t>(в</w:t>
            </w:r>
            <w:r w:rsidRPr="00D15837">
              <w:t xml:space="preserve"> то</w:t>
            </w:r>
            <w:r>
              <w:t>м числе в удаленном доступе</w:t>
            </w:r>
          </w:p>
          <w:p w:rsidR="00D655C4" w:rsidRPr="00D655C4" w:rsidRDefault="00D655C4" w:rsidP="00912D46">
            <w:pPr>
              <w:pStyle w:val="aff"/>
              <w:jc w:val="center"/>
            </w:pPr>
            <w:r>
              <w:t xml:space="preserve"> -</w:t>
            </w:r>
            <w:r w:rsidR="001B126D">
              <w:t>19096</w:t>
            </w:r>
            <w:r>
              <w:t>)</w:t>
            </w:r>
          </w:p>
        </w:tc>
        <w:tc>
          <w:tcPr>
            <w:tcW w:w="992" w:type="dxa"/>
          </w:tcPr>
          <w:p w:rsidR="00186D57" w:rsidRPr="00531F12" w:rsidRDefault="00A00BDC" w:rsidP="008A3A14">
            <w:pPr>
              <w:pStyle w:val="aff"/>
              <w:jc w:val="center"/>
              <w:rPr>
                <w:highlight w:val="yellow"/>
              </w:rPr>
            </w:pPr>
            <w:r w:rsidRPr="00A00BDC">
              <w:t>+</w:t>
            </w:r>
            <w:r>
              <w:t>36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D655C4">
              <w:t>КДЦ «Очаг»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2788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2421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-367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18399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18574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+175</w:t>
            </w:r>
          </w:p>
        </w:tc>
        <w:tc>
          <w:tcPr>
            <w:tcW w:w="1843" w:type="dxa"/>
          </w:tcPr>
          <w:p w:rsidR="00B902A7" w:rsidRPr="00FE5D54" w:rsidRDefault="00B902A7" w:rsidP="00B902A7">
            <w:pPr>
              <w:pStyle w:val="aff"/>
              <w:jc w:val="center"/>
              <w:rPr>
                <w:highlight w:val="yellow"/>
              </w:rPr>
            </w:pPr>
            <w:r w:rsidRPr="00FE5D54">
              <w:rPr>
                <w:lang w:eastAsia="en-US"/>
              </w:rPr>
              <w:t>56021</w:t>
            </w:r>
          </w:p>
        </w:tc>
        <w:tc>
          <w:tcPr>
            <w:tcW w:w="1843" w:type="dxa"/>
          </w:tcPr>
          <w:p w:rsidR="00B902A7" w:rsidRPr="00FE5D54" w:rsidRDefault="00D655C4" w:rsidP="00B902A7">
            <w:pPr>
              <w:pStyle w:val="aff"/>
              <w:jc w:val="center"/>
              <w:rPr>
                <w:highlight w:val="yellow"/>
              </w:rPr>
            </w:pPr>
            <w:r w:rsidRPr="00D655C4">
              <w:t>51850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  <w:rPr>
                <w:highlight w:val="yellow"/>
              </w:rPr>
            </w:pPr>
            <w:r w:rsidRPr="00A00BDC">
              <w:t>-4171</w:t>
            </w:r>
          </w:p>
        </w:tc>
      </w:tr>
      <w:tr w:rsidR="00B902A7" w:rsidRPr="00531F12" w:rsidTr="008961CD">
        <w:trPr>
          <w:trHeight w:val="355"/>
        </w:trPr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Баклаши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685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- 287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3529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2426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-1103</w:t>
            </w:r>
          </w:p>
        </w:tc>
        <w:tc>
          <w:tcPr>
            <w:tcW w:w="1843" w:type="dxa"/>
          </w:tcPr>
          <w:p w:rsidR="00B902A7" w:rsidRPr="000B7F5C" w:rsidRDefault="00B902A7" w:rsidP="00B902A7">
            <w:pPr>
              <w:pStyle w:val="aff"/>
              <w:jc w:val="center"/>
            </w:pPr>
            <w:r w:rsidRPr="000B7F5C">
              <w:rPr>
                <w:lang w:eastAsia="en-US"/>
              </w:rPr>
              <w:t>10943</w:t>
            </w:r>
          </w:p>
        </w:tc>
        <w:tc>
          <w:tcPr>
            <w:tcW w:w="1843" w:type="dxa"/>
          </w:tcPr>
          <w:p w:rsidR="00B902A7" w:rsidRPr="000B7F5C" w:rsidRDefault="00736B0A" w:rsidP="00B902A7">
            <w:pPr>
              <w:pStyle w:val="aff"/>
              <w:jc w:val="center"/>
            </w:pPr>
            <w:r>
              <w:t>7270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-3673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Шаманка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445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+52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5373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5882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+509</w:t>
            </w:r>
          </w:p>
        </w:tc>
        <w:tc>
          <w:tcPr>
            <w:tcW w:w="1843" w:type="dxa"/>
          </w:tcPr>
          <w:p w:rsidR="00B902A7" w:rsidRPr="002830E1" w:rsidRDefault="00B902A7" w:rsidP="00B902A7">
            <w:pPr>
              <w:pStyle w:val="aff"/>
              <w:jc w:val="center"/>
              <w:rPr>
                <w:color w:val="FF0000"/>
              </w:rPr>
            </w:pPr>
            <w:r>
              <w:t>9248</w:t>
            </w:r>
          </w:p>
        </w:tc>
        <w:tc>
          <w:tcPr>
            <w:tcW w:w="1843" w:type="dxa"/>
          </w:tcPr>
          <w:p w:rsidR="00B902A7" w:rsidRPr="00736B0A" w:rsidRDefault="00736B0A" w:rsidP="00B902A7">
            <w:pPr>
              <w:pStyle w:val="aff"/>
              <w:jc w:val="center"/>
            </w:pPr>
            <w:r w:rsidRPr="00736B0A">
              <w:t>9268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+20</w:t>
            </w:r>
          </w:p>
        </w:tc>
      </w:tr>
      <w:tr w:rsidR="00B902A7" w:rsidRPr="00531F12" w:rsidTr="008A3A14">
        <w:trPr>
          <w:trHeight w:val="387"/>
        </w:trPr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Моты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235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+16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3149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3746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+597</w:t>
            </w:r>
          </w:p>
        </w:tc>
        <w:tc>
          <w:tcPr>
            <w:tcW w:w="1843" w:type="dxa"/>
          </w:tcPr>
          <w:p w:rsidR="00B902A7" w:rsidRPr="002830E1" w:rsidRDefault="00B902A7" w:rsidP="00B902A7">
            <w:pPr>
              <w:pStyle w:val="aff"/>
              <w:jc w:val="center"/>
              <w:rPr>
                <w:color w:val="FF0000"/>
              </w:rPr>
            </w:pPr>
            <w:r>
              <w:t>4710</w:t>
            </w:r>
          </w:p>
        </w:tc>
        <w:tc>
          <w:tcPr>
            <w:tcW w:w="1843" w:type="dxa"/>
          </w:tcPr>
          <w:p w:rsidR="00B902A7" w:rsidRPr="00736B0A" w:rsidRDefault="00736B0A" w:rsidP="00B902A7">
            <w:pPr>
              <w:pStyle w:val="aff"/>
              <w:jc w:val="center"/>
            </w:pPr>
            <w:r w:rsidRPr="00736B0A">
              <w:t>5101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+391</w:t>
            </w:r>
          </w:p>
        </w:tc>
      </w:tr>
      <w:tr w:rsidR="00B902A7" w:rsidRPr="00531F12" w:rsidTr="00C03346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lastRenderedPageBreak/>
              <w:t>Подкаменная</w:t>
            </w:r>
          </w:p>
        </w:tc>
        <w:tc>
          <w:tcPr>
            <w:tcW w:w="1559" w:type="dxa"/>
            <w:vAlign w:val="center"/>
          </w:tcPr>
          <w:p w:rsidR="00B902A7" w:rsidRPr="008A3A14" w:rsidRDefault="00B902A7" w:rsidP="00B902A7">
            <w:pPr>
              <w:pStyle w:val="aff"/>
              <w:jc w:val="center"/>
              <w:rPr>
                <w:rStyle w:val="a5"/>
                <w:b w:val="0"/>
              </w:rPr>
            </w:pPr>
            <w:r w:rsidRPr="008A3A14">
              <w:rPr>
                <w:rStyle w:val="a5"/>
                <w:b w:val="0"/>
              </w:rPr>
              <w:t>249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992" w:type="dxa"/>
          </w:tcPr>
          <w:p w:rsidR="00B902A7" w:rsidRPr="008A3A14" w:rsidRDefault="00A00BDC" w:rsidP="00B902A7">
            <w:pPr>
              <w:pStyle w:val="aff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+6</w:t>
            </w:r>
          </w:p>
        </w:tc>
        <w:tc>
          <w:tcPr>
            <w:tcW w:w="1559" w:type="dxa"/>
            <w:vAlign w:val="center"/>
          </w:tcPr>
          <w:p w:rsidR="00B902A7" w:rsidRPr="008A3A14" w:rsidRDefault="00B902A7" w:rsidP="00B902A7">
            <w:pPr>
              <w:pStyle w:val="aff"/>
              <w:jc w:val="center"/>
              <w:rPr>
                <w:rStyle w:val="a5"/>
                <w:b w:val="0"/>
              </w:rPr>
            </w:pPr>
            <w:r w:rsidRPr="008A3A14">
              <w:rPr>
                <w:rStyle w:val="a5"/>
                <w:b w:val="0"/>
              </w:rPr>
              <w:t>2014</w:t>
            </w:r>
          </w:p>
        </w:tc>
        <w:tc>
          <w:tcPr>
            <w:tcW w:w="1134" w:type="dxa"/>
            <w:vAlign w:val="center"/>
          </w:tcPr>
          <w:p w:rsidR="00B902A7" w:rsidRPr="00F702AD" w:rsidRDefault="00F020BF" w:rsidP="00B902A7">
            <w:pPr>
              <w:pStyle w:val="aff"/>
              <w:jc w:val="center"/>
              <w:rPr>
                <w:rStyle w:val="a5"/>
                <w:b w:val="0"/>
              </w:rPr>
            </w:pPr>
            <w:r w:rsidRPr="00F702AD">
              <w:rPr>
                <w:rStyle w:val="a5"/>
                <w:b w:val="0"/>
              </w:rPr>
              <w:t>2007</w:t>
            </w:r>
          </w:p>
        </w:tc>
        <w:tc>
          <w:tcPr>
            <w:tcW w:w="1134" w:type="dxa"/>
          </w:tcPr>
          <w:p w:rsidR="00B902A7" w:rsidRPr="008A3A14" w:rsidRDefault="00A00BDC" w:rsidP="00B902A7">
            <w:pPr>
              <w:pStyle w:val="aff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-7</w:t>
            </w:r>
          </w:p>
        </w:tc>
        <w:tc>
          <w:tcPr>
            <w:tcW w:w="1843" w:type="dxa"/>
            <w:vAlign w:val="center"/>
          </w:tcPr>
          <w:p w:rsidR="00B902A7" w:rsidRPr="008A3A14" w:rsidRDefault="00B902A7" w:rsidP="00B902A7">
            <w:pPr>
              <w:pStyle w:val="aff"/>
              <w:jc w:val="center"/>
              <w:rPr>
                <w:rStyle w:val="a5"/>
                <w:b w:val="0"/>
              </w:rPr>
            </w:pPr>
            <w:r w:rsidRPr="008A3A14">
              <w:rPr>
                <w:rStyle w:val="a5"/>
                <w:b w:val="0"/>
              </w:rPr>
              <w:t>4945</w:t>
            </w:r>
          </w:p>
        </w:tc>
        <w:tc>
          <w:tcPr>
            <w:tcW w:w="1843" w:type="dxa"/>
            <w:vAlign w:val="center"/>
          </w:tcPr>
          <w:p w:rsidR="00B902A7" w:rsidRPr="008A3A14" w:rsidRDefault="00736B0A" w:rsidP="00B902A7">
            <w:pPr>
              <w:pStyle w:val="aff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5004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+59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Большой Луг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752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+42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8528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7649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-879</w:t>
            </w:r>
          </w:p>
        </w:tc>
        <w:tc>
          <w:tcPr>
            <w:tcW w:w="1843" w:type="dxa"/>
          </w:tcPr>
          <w:p w:rsidR="00B902A7" w:rsidRPr="000B7F5C" w:rsidRDefault="00B902A7" w:rsidP="00B902A7">
            <w:pPr>
              <w:pStyle w:val="aff"/>
              <w:jc w:val="center"/>
            </w:pPr>
            <w:r w:rsidRPr="000B7F5C">
              <w:rPr>
                <w:lang w:eastAsia="en-US"/>
              </w:rPr>
              <w:t>24581</w:t>
            </w:r>
          </w:p>
        </w:tc>
        <w:tc>
          <w:tcPr>
            <w:tcW w:w="1843" w:type="dxa"/>
          </w:tcPr>
          <w:p w:rsidR="00B902A7" w:rsidRPr="000B7F5C" w:rsidRDefault="00736B0A" w:rsidP="00B902A7">
            <w:pPr>
              <w:pStyle w:val="aff"/>
              <w:jc w:val="center"/>
            </w:pPr>
            <w:r>
              <w:t>20133</w:t>
            </w:r>
          </w:p>
        </w:tc>
        <w:tc>
          <w:tcPr>
            <w:tcW w:w="992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- 4448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Введенщина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424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-160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7472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3872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- 3600</w:t>
            </w:r>
          </w:p>
        </w:tc>
        <w:tc>
          <w:tcPr>
            <w:tcW w:w="1843" w:type="dxa"/>
          </w:tcPr>
          <w:p w:rsidR="00B902A7" w:rsidRPr="000B7F5C" w:rsidRDefault="00B902A7" w:rsidP="00B902A7">
            <w:pPr>
              <w:pStyle w:val="aff"/>
              <w:jc w:val="center"/>
            </w:pPr>
            <w:r w:rsidRPr="000B7F5C">
              <w:t>9384</w:t>
            </w:r>
          </w:p>
        </w:tc>
        <w:tc>
          <w:tcPr>
            <w:tcW w:w="1843" w:type="dxa"/>
          </w:tcPr>
          <w:p w:rsidR="00B902A7" w:rsidRPr="000B7F5C" w:rsidRDefault="00736B0A" w:rsidP="00B902A7">
            <w:pPr>
              <w:pStyle w:val="aff"/>
              <w:jc w:val="center"/>
            </w:pPr>
            <w:r>
              <w:t>5711</w:t>
            </w:r>
          </w:p>
        </w:tc>
        <w:tc>
          <w:tcPr>
            <w:tcW w:w="992" w:type="dxa"/>
          </w:tcPr>
          <w:p w:rsidR="00B902A7" w:rsidRPr="00531F12" w:rsidRDefault="001857D4" w:rsidP="00B902A7">
            <w:pPr>
              <w:pStyle w:val="aff"/>
              <w:jc w:val="center"/>
            </w:pPr>
            <w:r>
              <w:t>- 3673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 w:rsidRPr="00531F12">
              <w:t>Олха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477</w:t>
            </w:r>
          </w:p>
        </w:tc>
        <w:tc>
          <w:tcPr>
            <w:tcW w:w="1560" w:type="dxa"/>
          </w:tcPr>
          <w:p w:rsidR="00B902A7" w:rsidRPr="005D557E" w:rsidRDefault="00CE3AAE" w:rsidP="00B9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992" w:type="dxa"/>
          </w:tcPr>
          <w:p w:rsidR="00B902A7" w:rsidRPr="001475D9" w:rsidRDefault="00A00BDC" w:rsidP="00B902A7">
            <w:pPr>
              <w:pStyle w:val="aff"/>
              <w:jc w:val="center"/>
            </w:pPr>
            <w:r>
              <w:t>-20</w:t>
            </w:r>
          </w:p>
        </w:tc>
        <w:tc>
          <w:tcPr>
            <w:tcW w:w="1559" w:type="dxa"/>
          </w:tcPr>
          <w:p w:rsidR="00B902A7" w:rsidRPr="00D06D1A" w:rsidRDefault="00B902A7" w:rsidP="00B902A7">
            <w:pPr>
              <w:pStyle w:val="aff"/>
              <w:jc w:val="center"/>
            </w:pPr>
            <w:r w:rsidRPr="00D06D1A">
              <w:t>4909</w:t>
            </w:r>
          </w:p>
        </w:tc>
        <w:tc>
          <w:tcPr>
            <w:tcW w:w="1134" w:type="dxa"/>
          </w:tcPr>
          <w:p w:rsidR="00B902A7" w:rsidRPr="00F702AD" w:rsidRDefault="00F020BF" w:rsidP="00B902A7">
            <w:pPr>
              <w:pStyle w:val="aff"/>
              <w:jc w:val="center"/>
            </w:pPr>
            <w:r w:rsidRPr="00F702AD">
              <w:t>4900</w:t>
            </w:r>
          </w:p>
        </w:tc>
        <w:tc>
          <w:tcPr>
            <w:tcW w:w="1134" w:type="dxa"/>
          </w:tcPr>
          <w:p w:rsidR="00B902A7" w:rsidRPr="00531F12" w:rsidRDefault="00A00BDC" w:rsidP="00B902A7">
            <w:pPr>
              <w:pStyle w:val="aff"/>
              <w:jc w:val="center"/>
            </w:pPr>
            <w:r>
              <w:t>-9</w:t>
            </w:r>
          </w:p>
        </w:tc>
        <w:tc>
          <w:tcPr>
            <w:tcW w:w="1843" w:type="dxa"/>
          </w:tcPr>
          <w:p w:rsidR="00B902A7" w:rsidRPr="000B7F5C" w:rsidRDefault="00B902A7" w:rsidP="00B902A7">
            <w:pPr>
              <w:pStyle w:val="aff"/>
              <w:jc w:val="center"/>
            </w:pPr>
            <w:r w:rsidRPr="000B7F5C">
              <w:rPr>
                <w:lang w:eastAsia="en-US"/>
              </w:rPr>
              <w:t>9490</w:t>
            </w:r>
          </w:p>
        </w:tc>
        <w:tc>
          <w:tcPr>
            <w:tcW w:w="1843" w:type="dxa"/>
          </w:tcPr>
          <w:p w:rsidR="00B902A7" w:rsidRPr="000B7F5C" w:rsidRDefault="00736B0A" w:rsidP="00B902A7">
            <w:pPr>
              <w:pStyle w:val="aff"/>
              <w:jc w:val="center"/>
            </w:pPr>
            <w:r>
              <w:t>8469</w:t>
            </w:r>
          </w:p>
        </w:tc>
        <w:tc>
          <w:tcPr>
            <w:tcW w:w="992" w:type="dxa"/>
          </w:tcPr>
          <w:p w:rsidR="00B902A7" w:rsidRPr="00531F12" w:rsidRDefault="001857D4" w:rsidP="00B902A7">
            <w:pPr>
              <w:pStyle w:val="aff"/>
              <w:jc w:val="center"/>
            </w:pPr>
            <w:r>
              <w:t>- 1021</w:t>
            </w:r>
          </w:p>
        </w:tc>
      </w:tr>
      <w:tr w:rsidR="00B902A7" w:rsidRPr="00531F12" w:rsidTr="008961CD">
        <w:tc>
          <w:tcPr>
            <w:tcW w:w="1843" w:type="dxa"/>
          </w:tcPr>
          <w:p w:rsidR="00B902A7" w:rsidRPr="00531F12" w:rsidRDefault="00B902A7" w:rsidP="00B902A7">
            <w:pPr>
              <w:pStyle w:val="aff"/>
              <w:jc w:val="center"/>
            </w:pPr>
            <w:r>
              <w:t>Итого по району</w:t>
            </w:r>
          </w:p>
        </w:tc>
        <w:tc>
          <w:tcPr>
            <w:tcW w:w="1559" w:type="dxa"/>
          </w:tcPr>
          <w:p w:rsidR="00B902A7" w:rsidRDefault="00B902A7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16001</w:t>
            </w:r>
          </w:p>
        </w:tc>
        <w:tc>
          <w:tcPr>
            <w:tcW w:w="1560" w:type="dxa"/>
          </w:tcPr>
          <w:p w:rsidR="00B902A7" w:rsidRPr="001B45FA" w:rsidRDefault="00C91AA5" w:rsidP="00B902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15587</w:t>
            </w:r>
          </w:p>
        </w:tc>
        <w:tc>
          <w:tcPr>
            <w:tcW w:w="992" w:type="dxa"/>
          </w:tcPr>
          <w:p w:rsidR="00B902A7" w:rsidRDefault="00A00BDC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-414</w:t>
            </w:r>
          </w:p>
        </w:tc>
        <w:tc>
          <w:tcPr>
            <w:tcW w:w="1559" w:type="dxa"/>
          </w:tcPr>
          <w:p w:rsidR="00B902A7" w:rsidRPr="006848D7" w:rsidRDefault="00B902A7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102780</w:t>
            </w:r>
          </w:p>
        </w:tc>
        <w:tc>
          <w:tcPr>
            <w:tcW w:w="1134" w:type="dxa"/>
          </w:tcPr>
          <w:p w:rsidR="00B902A7" w:rsidRPr="006848D7" w:rsidRDefault="003720F7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99958</w:t>
            </w:r>
          </w:p>
        </w:tc>
        <w:tc>
          <w:tcPr>
            <w:tcW w:w="1134" w:type="dxa"/>
          </w:tcPr>
          <w:p w:rsidR="00B902A7" w:rsidRPr="006848D7" w:rsidRDefault="00A00BDC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-2822</w:t>
            </w:r>
          </w:p>
        </w:tc>
        <w:tc>
          <w:tcPr>
            <w:tcW w:w="1843" w:type="dxa"/>
          </w:tcPr>
          <w:p w:rsidR="00B902A7" w:rsidRDefault="00B902A7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262140</w:t>
            </w:r>
          </w:p>
        </w:tc>
        <w:tc>
          <w:tcPr>
            <w:tcW w:w="1843" w:type="dxa"/>
          </w:tcPr>
          <w:p w:rsidR="00B902A7" w:rsidRDefault="00D655C4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245660</w:t>
            </w:r>
          </w:p>
        </w:tc>
        <w:tc>
          <w:tcPr>
            <w:tcW w:w="992" w:type="dxa"/>
          </w:tcPr>
          <w:p w:rsidR="00B902A7" w:rsidRPr="0015584B" w:rsidRDefault="001857D4" w:rsidP="00B902A7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-16480</w:t>
            </w:r>
          </w:p>
        </w:tc>
      </w:tr>
      <w:tr w:rsidR="00C42260" w:rsidRPr="00531F12" w:rsidTr="008961CD">
        <w:tc>
          <w:tcPr>
            <w:tcW w:w="1843" w:type="dxa"/>
          </w:tcPr>
          <w:p w:rsidR="00C42260" w:rsidRDefault="00C42260" w:rsidP="00B902A7">
            <w:pPr>
              <w:pStyle w:val="aff"/>
              <w:jc w:val="center"/>
            </w:pPr>
            <w:r>
              <w:t xml:space="preserve">Итого по годам </w:t>
            </w:r>
          </w:p>
        </w:tc>
        <w:tc>
          <w:tcPr>
            <w:tcW w:w="1559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2260" w:rsidRDefault="00C42260" w:rsidP="00B902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2260" w:rsidRDefault="00C42260" w:rsidP="00B902A7">
            <w:pPr>
              <w:pStyle w:val="aff"/>
              <w:jc w:val="center"/>
              <w:rPr>
                <w:b/>
              </w:rPr>
            </w:pPr>
          </w:p>
        </w:tc>
      </w:tr>
    </w:tbl>
    <w:p w:rsidR="00BD3AB6" w:rsidRPr="00531F12" w:rsidRDefault="00BD3AB6" w:rsidP="008A3A14">
      <w:pPr>
        <w:pStyle w:val="aff"/>
        <w:jc w:val="center"/>
        <w:rPr>
          <w:i/>
        </w:rPr>
      </w:pPr>
    </w:p>
    <w:p w:rsidR="00A951A4" w:rsidRDefault="00A951A4" w:rsidP="00A951A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951A4" w:rsidRDefault="00A951A4" w:rsidP="00A951A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C112B" w:rsidRPr="000C466E" w:rsidRDefault="003720F7" w:rsidP="00A951A4">
      <w:pPr>
        <w:pStyle w:val="af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Основные контрольные показатели уменьшились </w:t>
      </w:r>
      <w:r w:rsidR="00B24E0F" w:rsidRPr="000C466E">
        <w:rPr>
          <w:rFonts w:ascii="Times New Roman" w:hAnsi="Times New Roman"/>
          <w:sz w:val="28"/>
          <w:szCs w:val="28"/>
          <w:lang w:val="ru-RU"/>
        </w:rPr>
        <w:t>по сравнению с 201</w:t>
      </w:r>
      <w:r w:rsidR="006C2CDC" w:rsidRPr="000C466E">
        <w:rPr>
          <w:rFonts w:ascii="Times New Roman" w:hAnsi="Times New Roman"/>
          <w:sz w:val="28"/>
          <w:szCs w:val="28"/>
          <w:lang w:val="ru-RU"/>
        </w:rPr>
        <w:t>8</w:t>
      </w:r>
      <w:r w:rsidR="00117196" w:rsidRPr="000C466E">
        <w:rPr>
          <w:rFonts w:ascii="Times New Roman" w:hAnsi="Times New Roman"/>
          <w:sz w:val="28"/>
          <w:szCs w:val="28"/>
          <w:lang w:val="ru-RU"/>
        </w:rPr>
        <w:t xml:space="preserve"> годом</w:t>
      </w:r>
      <w:r w:rsidRPr="000C466E">
        <w:rPr>
          <w:rFonts w:ascii="Times New Roman" w:hAnsi="Times New Roman"/>
          <w:sz w:val="28"/>
          <w:szCs w:val="28"/>
          <w:lang w:val="ru-RU"/>
        </w:rPr>
        <w:t>:  количество пользователей</w:t>
      </w:r>
      <w:r w:rsidR="00117196" w:rsidRPr="000C466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5B71" w:rsidRPr="000C466E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0C466E">
        <w:rPr>
          <w:rFonts w:ascii="Times New Roman" w:hAnsi="Times New Roman"/>
          <w:sz w:val="28"/>
          <w:szCs w:val="28"/>
          <w:lang w:val="ru-RU"/>
        </w:rPr>
        <w:t>2,6</w:t>
      </w:r>
      <w:r w:rsidR="005C112B" w:rsidRPr="000C466E">
        <w:rPr>
          <w:rFonts w:ascii="Times New Roman" w:hAnsi="Times New Roman"/>
          <w:sz w:val="28"/>
          <w:szCs w:val="28"/>
          <w:lang w:val="ru-RU"/>
        </w:rPr>
        <w:t>%,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число посещений на 2,7%, количество документовыдач на 6%, в связи с закрытием библиотеки с. Баклаши на капитальный ремонт, переводом 4-х  специалистов библиотек КДЦ «Очаг» на 0, 75 ставки, уменьшением</w:t>
      </w:r>
      <w:r w:rsidR="00495EE0">
        <w:rPr>
          <w:rFonts w:ascii="Times New Roman" w:hAnsi="Times New Roman"/>
          <w:sz w:val="28"/>
          <w:szCs w:val="28"/>
          <w:lang w:val="ru-RU"/>
        </w:rPr>
        <w:t xml:space="preserve"> основных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показателей  в библиотеке с. Введенщина.</w:t>
      </w:r>
    </w:p>
    <w:p w:rsidR="00ED4F5B" w:rsidRPr="000C466E" w:rsidRDefault="00A951A4" w:rsidP="00912D46">
      <w:pPr>
        <w:pStyle w:val="af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Охват</w:t>
      </w:r>
      <w:r w:rsidR="00117196" w:rsidRPr="000C466E">
        <w:rPr>
          <w:rFonts w:ascii="Times New Roman" w:hAnsi="Times New Roman"/>
          <w:sz w:val="28"/>
          <w:szCs w:val="28"/>
          <w:lang w:val="ru-RU"/>
        </w:rPr>
        <w:t xml:space="preserve"> библиотечным обслуживанием насел</w:t>
      </w:r>
      <w:r w:rsidR="006C2CDC" w:rsidRPr="000C466E">
        <w:rPr>
          <w:rFonts w:ascii="Times New Roman" w:hAnsi="Times New Roman"/>
          <w:sz w:val="28"/>
          <w:szCs w:val="28"/>
          <w:lang w:val="ru-RU"/>
        </w:rPr>
        <w:t xml:space="preserve">ения Шелеховского </w:t>
      </w:r>
      <w:r w:rsidRPr="000C466E">
        <w:rPr>
          <w:rFonts w:ascii="Times New Roman" w:hAnsi="Times New Roman"/>
          <w:sz w:val="28"/>
          <w:szCs w:val="28"/>
          <w:lang w:val="ru-RU"/>
        </w:rPr>
        <w:t>района в</w:t>
      </w:r>
      <w:r w:rsidR="006C2CDC" w:rsidRPr="000C466E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117196" w:rsidRPr="000C466E">
        <w:rPr>
          <w:rFonts w:ascii="Times New Roman" w:hAnsi="Times New Roman"/>
          <w:sz w:val="28"/>
          <w:szCs w:val="28"/>
          <w:lang w:val="ru-RU"/>
        </w:rPr>
        <w:t xml:space="preserve"> году составил </w:t>
      </w:r>
      <w:r w:rsidR="005C5FE0" w:rsidRPr="000C466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3634" w:rsidRPr="000C4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9AD" w:rsidRPr="000C466E">
        <w:rPr>
          <w:rFonts w:ascii="Times New Roman" w:hAnsi="Times New Roman"/>
          <w:sz w:val="28"/>
          <w:szCs w:val="28"/>
          <w:lang w:val="ru-RU"/>
        </w:rPr>
        <w:t>23</w:t>
      </w:r>
      <w:r w:rsidR="00D03634" w:rsidRPr="000C4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E0F" w:rsidRPr="000C4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FE0" w:rsidRPr="000C466E">
        <w:rPr>
          <w:rFonts w:ascii="Times New Roman" w:hAnsi="Times New Roman"/>
          <w:sz w:val="28"/>
          <w:szCs w:val="28"/>
          <w:lang w:val="ru-RU"/>
        </w:rPr>
        <w:t>%</w:t>
      </w:r>
      <w:r w:rsidR="006C2CDC" w:rsidRPr="000C466E">
        <w:rPr>
          <w:rFonts w:ascii="Times New Roman" w:hAnsi="Times New Roman"/>
          <w:sz w:val="28"/>
          <w:szCs w:val="28"/>
          <w:lang w:val="ru-RU"/>
        </w:rPr>
        <w:t xml:space="preserve">  (2018</w:t>
      </w:r>
      <w:r w:rsidR="00117196" w:rsidRPr="000C466E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F339BB" w:rsidRPr="000C466E">
        <w:rPr>
          <w:rFonts w:ascii="Times New Roman" w:hAnsi="Times New Roman"/>
          <w:sz w:val="28"/>
          <w:szCs w:val="28"/>
          <w:lang w:val="ru-RU"/>
        </w:rPr>
        <w:t>–</w:t>
      </w:r>
      <w:r w:rsidR="00B24E0F" w:rsidRPr="000C466E">
        <w:rPr>
          <w:rFonts w:ascii="Times New Roman" w:hAnsi="Times New Roman"/>
          <w:sz w:val="28"/>
          <w:szCs w:val="28"/>
          <w:lang w:val="ru-RU"/>
        </w:rPr>
        <w:t>24 %</w:t>
      </w:r>
      <w:r w:rsidR="00B64689" w:rsidRPr="000C466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167576" w:rsidRPr="000C466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80680" w:rsidRDefault="00B80680" w:rsidP="008329AD">
      <w:pPr>
        <w:pStyle w:val="af6"/>
        <w:tabs>
          <w:tab w:val="left" w:pos="851"/>
        </w:tabs>
        <w:spacing w:line="23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9AD" w:rsidRPr="008329AD" w:rsidRDefault="008329AD" w:rsidP="008329AD">
      <w:pPr>
        <w:pStyle w:val="af6"/>
        <w:tabs>
          <w:tab w:val="left" w:pos="851"/>
        </w:tabs>
        <w:spacing w:line="23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29AD">
        <w:rPr>
          <w:rFonts w:ascii="Times New Roman" w:hAnsi="Times New Roman" w:cs="Times New Roman"/>
          <w:sz w:val="24"/>
          <w:szCs w:val="24"/>
          <w:lang w:val="ru-RU"/>
        </w:rPr>
        <w:t>*Численность населения Шелеховского района в 2018  г. – 66772 человека, в 2019 г.– 68030 человек.</w:t>
      </w:r>
    </w:p>
    <w:p w:rsidR="00ED4F5B" w:rsidRPr="00B76F5D" w:rsidRDefault="00ED4F5B" w:rsidP="00B76F5D">
      <w:pPr>
        <w:pStyle w:val="af6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196" w:rsidRPr="00CA3E27" w:rsidRDefault="00117196" w:rsidP="00C76A0C">
      <w:pPr>
        <w:pStyle w:val="af6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3E27">
        <w:rPr>
          <w:rFonts w:ascii="Times New Roman" w:hAnsi="Times New Roman"/>
          <w:b/>
          <w:i/>
          <w:sz w:val="28"/>
          <w:szCs w:val="28"/>
          <w:lang w:val="ru-RU"/>
        </w:rPr>
        <w:t>Основные показатели центров открытого доступа</w:t>
      </w:r>
      <w:r w:rsidRPr="00CA3E2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17196" w:rsidRPr="00FF46BE" w:rsidRDefault="00117196" w:rsidP="001171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961"/>
        <w:gridCol w:w="1843"/>
        <w:gridCol w:w="2126"/>
        <w:gridCol w:w="851"/>
        <w:gridCol w:w="2126"/>
        <w:gridCol w:w="1418"/>
        <w:gridCol w:w="1134"/>
      </w:tblGrid>
      <w:tr w:rsidR="0011719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центра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96" w:rsidRPr="000A3617" w:rsidRDefault="00117196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</w:tr>
      <w:tr w:rsidR="006C2CDC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C0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C0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DC" w:rsidRPr="000A3617" w:rsidRDefault="006C2CDC" w:rsidP="00B7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2CDC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6C2CDC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0A3617" w:rsidRDefault="009C0052" w:rsidP="009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правовой, деловой и социально-значимой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9C0052" w:rsidRDefault="009C0052" w:rsidP="009C0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052">
              <w:rPr>
                <w:rFonts w:ascii="Times New Roman" w:hAnsi="Times New Roman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147D97" w:rsidRDefault="009C0052" w:rsidP="009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147D97" w:rsidRDefault="009C0052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DC" w:rsidRPr="009C0052" w:rsidRDefault="009C0052" w:rsidP="009C0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052">
              <w:rPr>
                <w:rFonts w:ascii="Times New Roman" w:hAnsi="Times New Roman"/>
                <w:sz w:val="24"/>
                <w:szCs w:val="24"/>
                <w:lang w:eastAsia="en-US"/>
              </w:rPr>
              <w:t>8715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DC" w:rsidRPr="00147D97" w:rsidRDefault="009C0052" w:rsidP="009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DC" w:rsidRPr="00147D97" w:rsidRDefault="00F852A9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-1027</w:t>
            </w:r>
          </w:p>
        </w:tc>
      </w:tr>
      <w:tr w:rsidR="00C0334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9C0052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C03346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147D97" w:rsidRDefault="0073062C" w:rsidP="00730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+28</w:t>
            </w:r>
          </w:p>
        </w:tc>
      </w:tr>
      <w:tr w:rsidR="00C0334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9C0052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C03346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0A36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3062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147D97" w:rsidRDefault="0073062C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-210</w:t>
            </w:r>
          </w:p>
        </w:tc>
      </w:tr>
      <w:tr w:rsidR="00C0334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9C0052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C03346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73062C" w:rsidP="002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147D97" w:rsidRDefault="00C03346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97">
              <w:rPr>
                <w:rFonts w:ascii="Times New Roman" w:hAnsi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C03346" w:rsidRDefault="00C03346" w:rsidP="00C033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147D97" w:rsidRDefault="0073062C" w:rsidP="005C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+26</w:t>
            </w:r>
          </w:p>
        </w:tc>
      </w:tr>
      <w:tr w:rsidR="00C03346" w:rsidRPr="000A3617" w:rsidTr="00133D6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C03346" w:rsidP="0022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0A3617" w:rsidRDefault="00C03346" w:rsidP="00223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A245C9" w:rsidRDefault="00855E9E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C033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9C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9C0052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1471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C03346" w:rsidRDefault="00855E9E" w:rsidP="00C03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9C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9C0052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1400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A245C9" w:rsidRDefault="007C69BF" w:rsidP="0014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6" w:rsidRPr="00A245C9" w:rsidRDefault="00855E9E" w:rsidP="00C03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9C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9C0052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9414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C03346" w:rsidRDefault="00855E9E" w:rsidP="00C03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9C00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9C0052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8231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6" w:rsidRPr="00A245C9" w:rsidRDefault="007C69BF" w:rsidP="00147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-1183</w:t>
            </w:r>
          </w:p>
        </w:tc>
      </w:tr>
    </w:tbl>
    <w:p w:rsidR="00117196" w:rsidRDefault="00117196" w:rsidP="005E43E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2D7A" w:rsidRPr="0080143D" w:rsidRDefault="00117196" w:rsidP="007C69BF">
      <w:pPr>
        <w:pStyle w:val="af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</w:pPr>
      <w:r w:rsidRPr="0080143D">
        <w:rPr>
          <w:rFonts w:ascii="Times New Roman" w:hAnsi="Times New Roman"/>
          <w:sz w:val="28"/>
          <w:szCs w:val="28"/>
          <w:lang w:val="ru-RU"/>
        </w:rPr>
        <w:t xml:space="preserve">количество пользователей центров открытого доступа </w:t>
      </w:r>
      <w:r w:rsidR="00916847" w:rsidRPr="00801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2A9" w:rsidRPr="0080143D">
        <w:rPr>
          <w:rFonts w:ascii="Times New Roman" w:hAnsi="Times New Roman"/>
          <w:sz w:val="28"/>
          <w:szCs w:val="28"/>
          <w:lang w:val="ru-RU"/>
        </w:rPr>
        <w:t>уменьшилось на 4,8</w:t>
      </w:r>
      <w:r w:rsidRPr="0080143D">
        <w:rPr>
          <w:rFonts w:ascii="Times New Roman" w:hAnsi="Times New Roman"/>
          <w:sz w:val="28"/>
          <w:szCs w:val="28"/>
          <w:lang w:val="ru-RU"/>
        </w:rPr>
        <w:t>%</w:t>
      </w:r>
      <w:r w:rsidR="0080143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0143D" w:rsidRPr="0080143D">
        <w:rPr>
          <w:rFonts w:ascii="Times New Roman" w:hAnsi="Times New Roman"/>
          <w:sz w:val="28"/>
          <w:szCs w:val="28"/>
          <w:lang w:val="ru-RU"/>
        </w:rPr>
        <w:t>в связи с</w:t>
      </w:r>
      <w:r w:rsidR="00495EE0">
        <w:rPr>
          <w:rFonts w:ascii="Times New Roman" w:hAnsi="Times New Roman"/>
          <w:sz w:val="28"/>
          <w:szCs w:val="28"/>
          <w:lang w:val="ru-RU"/>
        </w:rPr>
        <w:t xml:space="preserve"> инвентаризацией фонда в центре правовой, деловой и социально-значимой информации  и </w:t>
      </w:r>
      <w:r w:rsidR="0080143D" w:rsidRPr="0080143D">
        <w:rPr>
          <w:rFonts w:ascii="Times New Roman" w:hAnsi="Times New Roman"/>
          <w:sz w:val="28"/>
          <w:szCs w:val="28"/>
          <w:lang w:val="ru-RU"/>
        </w:rPr>
        <w:t xml:space="preserve"> подключением в поселениях </w:t>
      </w:r>
      <w:r w:rsidR="0080143D" w:rsidRPr="004C4A66">
        <w:rPr>
          <w:rFonts w:ascii="Times New Roman" w:hAnsi="Times New Roman"/>
          <w:bCs/>
          <w:sz w:val="28"/>
          <w:szCs w:val="28"/>
        </w:rPr>
        <w:t>WIFI</w:t>
      </w:r>
      <w:r w:rsidR="0080143D" w:rsidRPr="0080143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320A2" w:rsidRPr="0080143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C2EA9" w:rsidRDefault="003C2EA9" w:rsidP="00CC2D7A">
      <w:pPr>
        <w:spacing w:after="0" w:line="240" w:lineRule="auto"/>
        <w:ind w:left="592"/>
        <w:rPr>
          <w:rFonts w:ascii="Times New Roman" w:hAnsi="Times New Roman"/>
          <w:b/>
          <w:bCs/>
          <w:i/>
          <w:sz w:val="28"/>
          <w:szCs w:val="28"/>
        </w:rPr>
      </w:pPr>
    </w:p>
    <w:p w:rsidR="007C69BF" w:rsidRDefault="007C69BF" w:rsidP="00495EE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21EB4" w:rsidRPr="003A5C07" w:rsidRDefault="00C1380C" w:rsidP="003A5C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719E7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8719E7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8719E7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8719E7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pPr w:leftFromText="180" w:rightFromText="180" w:vertAnchor="text" w:horzAnchor="margin" w:tblpY="23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20"/>
        <w:gridCol w:w="2608"/>
        <w:gridCol w:w="3260"/>
        <w:gridCol w:w="3119"/>
        <w:gridCol w:w="3118"/>
      </w:tblGrid>
      <w:tr w:rsidR="00F85646" w:rsidRPr="00612BFD" w:rsidTr="00F85646">
        <w:trPr>
          <w:trHeight w:val="473"/>
        </w:trPr>
        <w:tc>
          <w:tcPr>
            <w:tcW w:w="2320" w:type="dxa"/>
          </w:tcPr>
          <w:p w:rsidR="00F85646" w:rsidRPr="00612BFD" w:rsidRDefault="00F85646" w:rsidP="00473FD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библиотеки </w:t>
            </w:r>
          </w:p>
        </w:tc>
        <w:tc>
          <w:tcPr>
            <w:tcW w:w="5868" w:type="dxa"/>
            <w:gridSpan w:val="2"/>
          </w:tcPr>
          <w:p w:rsidR="00F85646" w:rsidRPr="00612BFD" w:rsidRDefault="00F85646" w:rsidP="00473F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Количество мероприятий </w:t>
            </w:r>
          </w:p>
        </w:tc>
        <w:tc>
          <w:tcPr>
            <w:tcW w:w="6237" w:type="dxa"/>
            <w:gridSpan w:val="2"/>
          </w:tcPr>
          <w:p w:rsidR="00F85646" w:rsidRPr="00612BFD" w:rsidRDefault="00F85646" w:rsidP="00473F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посетителей (посещений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6C2CDC" w:rsidRPr="00612BFD" w:rsidTr="00F85646">
        <w:tc>
          <w:tcPr>
            <w:tcW w:w="2320" w:type="dxa"/>
          </w:tcPr>
          <w:p w:rsidR="006C2CDC" w:rsidRPr="00612BFD" w:rsidRDefault="006C2CDC" w:rsidP="006C2C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</w:tcPr>
          <w:p w:rsidR="006C2CDC" w:rsidRPr="00612BFD" w:rsidRDefault="006C2CDC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3260" w:type="dxa"/>
          </w:tcPr>
          <w:p w:rsidR="006C2CDC" w:rsidRPr="00612BFD" w:rsidRDefault="009061B0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877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6C2CDC" w:rsidRPr="00612BFD" w:rsidRDefault="006C2CDC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3118" w:type="dxa"/>
          </w:tcPr>
          <w:p w:rsidR="006C2CDC" w:rsidRPr="00612BFD" w:rsidRDefault="009061B0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877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C2CDC" w:rsidRPr="00612BFD" w:rsidTr="00F85646">
        <w:tc>
          <w:tcPr>
            <w:tcW w:w="2320" w:type="dxa"/>
          </w:tcPr>
          <w:p w:rsidR="006C2CDC" w:rsidRPr="001A77A0" w:rsidRDefault="006C2CDC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A0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2608" w:type="dxa"/>
          </w:tcPr>
          <w:p w:rsidR="006C2CDC" w:rsidRPr="00A951A4" w:rsidRDefault="006C2CDC" w:rsidP="006C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1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3260" w:type="dxa"/>
          </w:tcPr>
          <w:p w:rsidR="006C2CDC" w:rsidRPr="00A951A4" w:rsidRDefault="000A5B5E" w:rsidP="006C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3119" w:type="dxa"/>
          </w:tcPr>
          <w:p w:rsidR="006C2CDC" w:rsidRPr="00A951A4" w:rsidRDefault="006C2CDC" w:rsidP="006C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1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10600</w:t>
            </w:r>
          </w:p>
        </w:tc>
        <w:tc>
          <w:tcPr>
            <w:tcW w:w="3118" w:type="dxa"/>
          </w:tcPr>
          <w:p w:rsidR="006C2CDC" w:rsidRPr="00A951A4" w:rsidRDefault="0049219C" w:rsidP="006C2C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1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11804</w:t>
            </w:r>
          </w:p>
        </w:tc>
      </w:tr>
      <w:tr w:rsidR="006C2CDC" w:rsidRPr="00612BFD" w:rsidTr="00F85646">
        <w:tc>
          <w:tcPr>
            <w:tcW w:w="2320" w:type="dxa"/>
          </w:tcPr>
          <w:p w:rsidR="006C2CDC" w:rsidRPr="001A77A0" w:rsidRDefault="006C2CDC" w:rsidP="006C2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МО района</w:t>
            </w:r>
          </w:p>
        </w:tc>
        <w:tc>
          <w:tcPr>
            <w:tcW w:w="2608" w:type="dxa"/>
          </w:tcPr>
          <w:p w:rsidR="006C2CDC" w:rsidRPr="007305F7" w:rsidRDefault="006C2CDC" w:rsidP="006C2C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5F7">
              <w:rPr>
                <w:rFonts w:ascii="Times New Roman" w:hAnsi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3260" w:type="dxa"/>
          </w:tcPr>
          <w:p w:rsidR="006C2CDC" w:rsidRPr="00C03346" w:rsidRDefault="00C03346" w:rsidP="00C033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346">
              <w:rPr>
                <w:rFonts w:ascii="Times New Roman" w:hAnsi="Times New Roman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3119" w:type="dxa"/>
          </w:tcPr>
          <w:p w:rsidR="006C2CDC" w:rsidRPr="005C6A86" w:rsidRDefault="006C2CDC" w:rsidP="006C2C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86">
              <w:rPr>
                <w:rFonts w:ascii="Times New Roman" w:hAnsi="Times New Roman"/>
                <w:sz w:val="24"/>
                <w:szCs w:val="24"/>
                <w:lang w:eastAsia="en-US"/>
              </w:rPr>
              <w:t>8541</w:t>
            </w:r>
          </w:p>
        </w:tc>
        <w:tc>
          <w:tcPr>
            <w:tcW w:w="3118" w:type="dxa"/>
          </w:tcPr>
          <w:p w:rsidR="006C2CDC" w:rsidRPr="00A951A4" w:rsidRDefault="00C03346" w:rsidP="006C2C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1A4">
              <w:rPr>
                <w:rFonts w:ascii="Times New Roman" w:hAnsi="Times New Roman"/>
                <w:sz w:val="24"/>
                <w:szCs w:val="24"/>
                <w:lang w:eastAsia="en-US"/>
              </w:rPr>
              <w:t>7186</w:t>
            </w:r>
          </w:p>
        </w:tc>
      </w:tr>
      <w:tr w:rsidR="006C2CDC" w:rsidRPr="00612BFD" w:rsidTr="00F85646">
        <w:tc>
          <w:tcPr>
            <w:tcW w:w="2320" w:type="dxa"/>
          </w:tcPr>
          <w:p w:rsidR="006C2CDC" w:rsidRPr="00612BFD" w:rsidRDefault="006C2CDC" w:rsidP="006C2C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по району</w:t>
            </w:r>
          </w:p>
        </w:tc>
        <w:tc>
          <w:tcPr>
            <w:tcW w:w="2608" w:type="dxa"/>
          </w:tcPr>
          <w:p w:rsidR="006C2CDC" w:rsidRPr="00753761" w:rsidRDefault="006C2CDC" w:rsidP="006C2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7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3260" w:type="dxa"/>
          </w:tcPr>
          <w:p w:rsidR="006C2CDC" w:rsidRPr="00753761" w:rsidRDefault="00855E9E" w:rsidP="006C2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8777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877704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702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119" w:type="dxa"/>
          </w:tcPr>
          <w:p w:rsidR="006C2CDC" w:rsidRPr="00753761" w:rsidRDefault="006C2CDC" w:rsidP="006C2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37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19141</w:t>
            </w:r>
          </w:p>
        </w:tc>
        <w:tc>
          <w:tcPr>
            <w:tcW w:w="3118" w:type="dxa"/>
          </w:tcPr>
          <w:p w:rsidR="006C2CDC" w:rsidRPr="00A951A4" w:rsidRDefault="00A951A4" w:rsidP="006C2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1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18990</w:t>
            </w:r>
          </w:p>
        </w:tc>
      </w:tr>
    </w:tbl>
    <w:p w:rsidR="003A5C07" w:rsidRDefault="003A5C07" w:rsidP="001F6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0A7" w:rsidRPr="007A50A7" w:rsidRDefault="007A50A7" w:rsidP="007A50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21C7" w:rsidRDefault="00C221C7" w:rsidP="00C221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1C7" w:rsidRDefault="00C221C7" w:rsidP="00C221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1C7" w:rsidRDefault="00C221C7" w:rsidP="00C221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1C7" w:rsidRDefault="00C221C7" w:rsidP="00C221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1C7" w:rsidRDefault="00C221C7" w:rsidP="00C221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D32" w:rsidRPr="007305F7" w:rsidRDefault="00BB4D32" w:rsidP="0075376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216E" w:rsidRDefault="002B216E" w:rsidP="002B21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C00FC" w:rsidRDefault="00CC00FC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0143D" w:rsidRPr="00495EE0" w:rsidRDefault="0080143D" w:rsidP="00495EE0">
      <w:pPr>
        <w:pStyle w:val="af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0">
        <w:rPr>
          <w:rFonts w:ascii="Times New Roman" w:hAnsi="Times New Roman"/>
          <w:bCs/>
          <w:sz w:val="28"/>
          <w:szCs w:val="28"/>
          <w:lang w:val="ru-RU"/>
        </w:rPr>
        <w:t>В 2019 году</w:t>
      </w:r>
      <w:r w:rsidR="00CC00FC" w:rsidRPr="00495EE0">
        <w:rPr>
          <w:rFonts w:ascii="Times New Roman" w:hAnsi="Times New Roman"/>
          <w:bCs/>
          <w:sz w:val="28"/>
          <w:szCs w:val="28"/>
          <w:lang w:val="ru-RU"/>
        </w:rPr>
        <w:t xml:space="preserve"> количество культурно-просветительских мероприятий   увеличилось   на     </w:t>
      </w:r>
      <w:r w:rsidR="00495EE0" w:rsidRPr="00495EE0">
        <w:rPr>
          <w:rFonts w:ascii="Times New Roman" w:hAnsi="Times New Roman"/>
          <w:bCs/>
          <w:sz w:val="28"/>
          <w:szCs w:val="28"/>
          <w:lang w:val="ru-RU"/>
        </w:rPr>
        <w:t>0</w:t>
      </w:r>
      <w:r w:rsidR="00495EE0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495EE0">
        <w:rPr>
          <w:rFonts w:ascii="Times New Roman" w:hAnsi="Times New Roman"/>
          <w:bCs/>
          <w:sz w:val="28"/>
          <w:szCs w:val="28"/>
          <w:lang w:val="ru-RU"/>
        </w:rPr>
        <w:t>5</w:t>
      </w:r>
      <w:r w:rsidR="00CC00FC" w:rsidRPr="00495EE0">
        <w:rPr>
          <w:rFonts w:ascii="Times New Roman" w:hAnsi="Times New Roman"/>
          <w:bCs/>
          <w:sz w:val="28"/>
          <w:szCs w:val="28"/>
          <w:lang w:val="ru-RU"/>
        </w:rPr>
        <w:t xml:space="preserve">  %,  </w:t>
      </w:r>
      <w:r w:rsidRPr="00495EE0">
        <w:rPr>
          <w:rFonts w:ascii="Times New Roman" w:hAnsi="Times New Roman"/>
          <w:bCs/>
          <w:sz w:val="28"/>
          <w:szCs w:val="28"/>
          <w:lang w:val="ru-RU"/>
        </w:rPr>
        <w:t>количество посещений мероприятий уменьшилось незначительно на 0,8%.</w:t>
      </w:r>
    </w:p>
    <w:p w:rsidR="00CC00FC" w:rsidRPr="00553B32" w:rsidRDefault="00CC00FC" w:rsidP="00495EE0">
      <w:pPr>
        <w:pStyle w:val="af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3B32">
        <w:rPr>
          <w:rFonts w:ascii="Times New Roman" w:hAnsi="Times New Roman"/>
          <w:sz w:val="28"/>
          <w:szCs w:val="28"/>
          <w:lang w:val="ru-RU"/>
        </w:rPr>
        <w:t>Для проведения мероприятий   в 2019 года в РМКУК «ШМЦБ»  были привлечены внебюджетные средства  в виде подарочной продукции, билетов и сертификатов на общую сумму 71700.рублей.</w:t>
      </w:r>
      <w:r w:rsidRPr="00553B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C00FC" w:rsidRDefault="00CC00FC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C1241" w:rsidRPr="00EC02AB" w:rsidRDefault="001A6165" w:rsidP="00EC02AB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EC02AB">
        <w:rPr>
          <w:rFonts w:ascii="Times New Roman" w:hAnsi="Times New Roman"/>
          <w:b/>
          <w:bCs/>
          <w:i/>
          <w:sz w:val="28"/>
          <w:szCs w:val="28"/>
        </w:rPr>
        <w:t>Краеведческая деятельность</w:t>
      </w:r>
    </w:p>
    <w:p w:rsidR="009C1241" w:rsidRPr="007305F7" w:rsidRDefault="009C1241" w:rsidP="007305F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1241" w:rsidRPr="00312FC4" w:rsidRDefault="009C1241" w:rsidP="0080143D">
      <w:pPr>
        <w:pStyle w:val="aff"/>
        <w:numPr>
          <w:ilvl w:val="0"/>
          <w:numId w:val="44"/>
        </w:numPr>
        <w:tabs>
          <w:tab w:val="left" w:pos="1545"/>
        </w:tabs>
        <w:ind w:right="-339"/>
        <w:jc w:val="both"/>
        <w:rPr>
          <w:b/>
          <w:i/>
          <w:color w:val="00B050"/>
          <w:sz w:val="28"/>
          <w:szCs w:val="28"/>
        </w:rPr>
      </w:pPr>
      <w:r w:rsidRPr="00312FC4">
        <w:rPr>
          <w:sz w:val="28"/>
          <w:szCs w:val="28"/>
        </w:rPr>
        <w:lastRenderedPageBreak/>
        <w:t xml:space="preserve">количество оцифрованных </w:t>
      </w:r>
      <w:r>
        <w:rPr>
          <w:sz w:val="28"/>
          <w:szCs w:val="28"/>
        </w:rPr>
        <w:t xml:space="preserve">краеведческих периодических изданий </w:t>
      </w:r>
      <w:r w:rsidRPr="00312FC4">
        <w:rPr>
          <w:sz w:val="28"/>
          <w:szCs w:val="28"/>
        </w:rPr>
        <w:t xml:space="preserve">увеличилось на  </w:t>
      </w:r>
      <w:r w:rsidR="00877704">
        <w:rPr>
          <w:sz w:val="28"/>
          <w:szCs w:val="28"/>
        </w:rPr>
        <w:t>13</w:t>
      </w:r>
      <w:r w:rsidR="002447CD">
        <w:rPr>
          <w:sz w:val="28"/>
          <w:szCs w:val="28"/>
        </w:rPr>
        <w:t>% по сравнению с 2018</w:t>
      </w:r>
      <w:r w:rsidR="008B0008">
        <w:rPr>
          <w:sz w:val="28"/>
          <w:szCs w:val="28"/>
        </w:rPr>
        <w:t xml:space="preserve"> </w:t>
      </w:r>
      <w:r w:rsidRPr="00312FC4">
        <w:rPr>
          <w:sz w:val="28"/>
          <w:szCs w:val="28"/>
        </w:rPr>
        <w:t>г;</w:t>
      </w:r>
    </w:p>
    <w:p w:rsidR="009C1241" w:rsidRDefault="009C1241" w:rsidP="009C1241">
      <w:pPr>
        <w:pStyle w:val="aff"/>
        <w:jc w:val="both"/>
        <w:rPr>
          <w:sz w:val="28"/>
          <w:szCs w:val="28"/>
        </w:rPr>
      </w:pPr>
    </w:p>
    <w:tbl>
      <w:tblPr>
        <w:tblW w:w="13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410"/>
        <w:gridCol w:w="3402"/>
        <w:gridCol w:w="3402"/>
        <w:gridCol w:w="2409"/>
      </w:tblGrid>
      <w:tr w:rsidR="006C2CDC" w:rsidRPr="00CA3934" w:rsidTr="006C2CDC">
        <w:tc>
          <w:tcPr>
            <w:tcW w:w="1559" w:type="dxa"/>
          </w:tcPr>
          <w:p w:rsidR="006C2CDC" w:rsidRDefault="006C2CDC" w:rsidP="00322C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начала оцифровки</w:t>
            </w:r>
          </w:p>
        </w:tc>
        <w:tc>
          <w:tcPr>
            <w:tcW w:w="2410" w:type="dxa"/>
          </w:tcPr>
          <w:p w:rsidR="006C2CDC" w:rsidRPr="00FC7659" w:rsidRDefault="006C2CDC" w:rsidP="00322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всего</w:t>
            </w:r>
          </w:p>
        </w:tc>
        <w:tc>
          <w:tcPr>
            <w:tcW w:w="3402" w:type="dxa"/>
          </w:tcPr>
          <w:p w:rsidR="006C2CDC" w:rsidRPr="00CA3934" w:rsidRDefault="006C2CDC" w:rsidP="00C03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2018</w:t>
            </w:r>
            <w:r w:rsidRPr="00CA39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02" w:type="dxa"/>
          </w:tcPr>
          <w:p w:rsidR="006C2CDC" w:rsidRPr="00CA3934" w:rsidRDefault="00D017EF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2019</w:t>
            </w:r>
            <w:r w:rsidRPr="00CA39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09" w:type="dxa"/>
          </w:tcPr>
          <w:p w:rsidR="006C2CDC" w:rsidRPr="00CA3934" w:rsidRDefault="006C2CDC" w:rsidP="00322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+\-</w:t>
            </w:r>
          </w:p>
        </w:tc>
      </w:tr>
      <w:tr w:rsidR="006C2CDC" w:rsidRPr="00CA3934" w:rsidTr="00F856E2">
        <w:tc>
          <w:tcPr>
            <w:tcW w:w="1559" w:type="dxa"/>
          </w:tcPr>
          <w:p w:rsidR="006C2CDC" w:rsidRDefault="006C2CDC" w:rsidP="00223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2013г. </w:t>
            </w:r>
          </w:p>
        </w:tc>
        <w:tc>
          <w:tcPr>
            <w:tcW w:w="2410" w:type="dxa"/>
            <w:shd w:val="clear" w:color="auto" w:fill="auto"/>
          </w:tcPr>
          <w:p w:rsidR="006C2CDC" w:rsidRPr="000A0EB0" w:rsidRDefault="00F856E2" w:rsidP="00223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5376</w:t>
            </w:r>
          </w:p>
        </w:tc>
        <w:tc>
          <w:tcPr>
            <w:tcW w:w="3402" w:type="dxa"/>
          </w:tcPr>
          <w:p w:rsidR="006C2CDC" w:rsidRPr="000A0EB0" w:rsidRDefault="006C2CDC" w:rsidP="00C03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EB0">
              <w:rPr>
                <w:rFonts w:ascii="Times New Roman" w:hAnsi="Times New Roman"/>
                <w:sz w:val="24"/>
                <w:szCs w:val="24"/>
                <w:lang w:eastAsia="en-US"/>
              </w:rPr>
              <w:t>1452</w:t>
            </w:r>
          </w:p>
        </w:tc>
        <w:tc>
          <w:tcPr>
            <w:tcW w:w="3402" w:type="dxa"/>
          </w:tcPr>
          <w:p w:rsidR="006C2CDC" w:rsidRPr="000A0EB0" w:rsidRDefault="0090360F" w:rsidP="002239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1644</w:t>
            </w:r>
          </w:p>
        </w:tc>
        <w:tc>
          <w:tcPr>
            <w:tcW w:w="2409" w:type="dxa"/>
          </w:tcPr>
          <w:p w:rsidR="006C2CDC" w:rsidRPr="000A0EB0" w:rsidRDefault="009339B3" w:rsidP="00223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877704">
              <w:rPr>
                <w:rFonts w:ascii="Times New Roman" w:hAnsi="Times New Roman"/>
                <w:sz w:val="24"/>
                <w:szCs w:val="24"/>
                <w:lang w:eastAsia="en-US"/>
              </w:rPr>
              <w:t>192</w:t>
            </w:r>
          </w:p>
        </w:tc>
      </w:tr>
    </w:tbl>
    <w:p w:rsidR="0080143D" w:rsidRPr="00753761" w:rsidRDefault="0080143D" w:rsidP="0075376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B6857" w:rsidRPr="00B41A16" w:rsidRDefault="00BB6857" w:rsidP="00C76A0C">
      <w:pPr>
        <w:pStyle w:val="af6"/>
        <w:numPr>
          <w:ilvl w:val="0"/>
          <w:numId w:val="14"/>
        </w:num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1B2">
        <w:rPr>
          <w:rFonts w:ascii="Times New Roman" w:hAnsi="Times New Roman"/>
          <w:b/>
          <w:sz w:val="28"/>
          <w:szCs w:val="28"/>
          <w:lang w:val="ru-RU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B41A16" w:rsidRDefault="00B41A16" w:rsidP="00B41A1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0490"/>
      </w:tblGrid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490" w:type="dxa"/>
          </w:tcPr>
          <w:p w:rsidR="00570EA2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FC" w:rsidRPr="002351A5" w:rsidTr="00570EA2">
        <w:tc>
          <w:tcPr>
            <w:tcW w:w="3969" w:type="dxa"/>
          </w:tcPr>
          <w:p w:rsidR="00354668" w:rsidRPr="00495EE0" w:rsidRDefault="00B1579D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«Ритм»</w:t>
            </w:r>
          </w:p>
          <w:p w:rsidR="00CC00FC" w:rsidRPr="0080143D" w:rsidRDefault="000C466E" w:rsidP="00B76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54668"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интеллектуального центра для молодежи</w:t>
            </w: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B1579D" w:rsidRPr="008014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0" w:type="dxa"/>
          </w:tcPr>
          <w:p w:rsidR="000E3F34" w:rsidRPr="00D24FF3" w:rsidRDefault="000E3F34" w:rsidP="000E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Начиная с 2016 года, в центре проходят 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>«Большие интеллектуальные игры» при поддержке Отдела культуры Шелеховского района. Цель проведения игр: создание благоприятных условий для интеллектуального, творческого развития детей и юношества, стимулирование интересов к самостоятельной познавательной деятельности, расширение кругозора, а также позиционирования библиотеки как интеллектуально-просветительского центра. В течение 2019 года в четырех играх приняли участие 336 учащихся.</w:t>
            </w:r>
          </w:p>
          <w:p w:rsidR="000E3F34" w:rsidRPr="00D24FF3" w:rsidRDefault="000E3F34" w:rsidP="000E3F34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рамках реализации проекта было запланировано и проведено: </w:t>
            </w:r>
          </w:p>
          <w:p w:rsidR="000E3F34" w:rsidRPr="00D24FF3" w:rsidRDefault="000E3F34" w:rsidP="000E3F34">
            <w:pPr>
              <w:numPr>
                <w:ilvl w:val="0"/>
                <w:numId w:val="49"/>
              </w:numPr>
              <w:spacing w:after="0" w:line="216" w:lineRule="auto"/>
              <w:ind w:left="3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31 встреча в Клубе настольных игр «Игровая пятница», которую посетили 441 человек; </w:t>
            </w:r>
          </w:p>
          <w:p w:rsidR="000E3F34" w:rsidRPr="00D24FF3" w:rsidRDefault="000E3F34" w:rsidP="000E3F34">
            <w:pPr>
              <w:numPr>
                <w:ilvl w:val="0"/>
                <w:numId w:val="49"/>
              </w:numPr>
              <w:spacing w:after="0" w:line="216" w:lineRule="auto"/>
              <w:ind w:left="3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совместно с Областной школьной лигой «Что? Где? Когда?» проведены 2 игры, в которых приняли участие 76 школьников;</w:t>
            </w:r>
          </w:p>
          <w:p w:rsidR="000E3F34" w:rsidRPr="00D24FF3" w:rsidRDefault="000E3F34" w:rsidP="000E3F34">
            <w:pPr>
              <w:numPr>
                <w:ilvl w:val="0"/>
                <w:numId w:val="49"/>
              </w:numPr>
              <w:spacing w:after="0" w:line="216" w:lineRule="auto"/>
              <w:ind w:left="3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в целях профориентации подростков и молодежи были поведены 9 встреч проекта «ПрофКом», в которых были задействованы 314 участ</w:t>
            </w:r>
            <w:r w:rsidR="00495EE0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иков;</w:t>
            </w:r>
          </w:p>
          <w:p w:rsidR="00CC00FC" w:rsidRPr="00D24FF3" w:rsidRDefault="000E3F34" w:rsidP="009F3CFD">
            <w:pPr>
              <w:numPr>
                <w:ilvl w:val="0"/>
                <w:numId w:val="49"/>
              </w:numPr>
              <w:spacing w:after="0" w:line="216" w:lineRule="auto"/>
              <w:ind w:left="3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sz w:val="24"/>
              </w:rPr>
              <w:t>цикл профилактических интерактивных лекций «Неформат» совместно со специалистами Администрации ШМР, ОГБУЗ «ШРБ», отделом МЧС и ИПДН ОМВД по Шелеховскому району, которые посетили 218 человек.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Организовано 12 выставок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Проведено 54 мероприятия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Посещения –1740  чел.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Квиз игр – 4 (336 чел.);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Квест игры  - 3 (19 чел);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Настольные – 31 (441 чел.);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«ПрофКом» - 9 (314 чел.);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«Что? Где? Когда?» - 2 (76 чел.);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НПК «Менделеевские чтения» - 2 (336 чел.);</w:t>
            </w:r>
          </w:p>
          <w:p w:rsidR="00D24FF3" w:rsidRPr="00D24FF3" w:rsidRDefault="00D24FF3" w:rsidP="00D24FF3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4FF3">
              <w:rPr>
                <w:rFonts w:ascii="Times New Roman" w:hAnsi="Times New Roman"/>
                <w:bCs/>
                <w:iCs/>
                <w:sz w:val="24"/>
                <w:szCs w:val="24"/>
              </w:rPr>
              <w:t>«Неформат» - 3 (218 чел.).</w:t>
            </w:r>
          </w:p>
          <w:p w:rsidR="000E3F34" w:rsidRPr="000E3F34" w:rsidRDefault="000E3F34" w:rsidP="000E3F34">
            <w:pPr>
              <w:spacing w:after="0" w:line="216" w:lineRule="auto"/>
              <w:ind w:left="344"/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</w:pPr>
          </w:p>
        </w:tc>
      </w:tr>
      <w:tr w:rsidR="00CC00FC" w:rsidRPr="002351A5" w:rsidTr="00570EA2">
        <w:tc>
          <w:tcPr>
            <w:tcW w:w="3969" w:type="dxa"/>
          </w:tcPr>
          <w:p w:rsidR="00354668" w:rsidRPr="00495EE0" w:rsidRDefault="00B1579D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 «Новые горизонты</w:t>
            </w:r>
            <w:r w:rsidR="00354668"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C00FC" w:rsidRPr="00495EE0" w:rsidRDefault="000C466E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54668"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информационно-досугового центра для инвалидов)</w:t>
            </w:r>
            <w:r w:rsidR="00B1579D"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0" w:type="dxa"/>
          </w:tcPr>
          <w:p w:rsidR="005E6241" w:rsidRDefault="005E6241" w:rsidP="005E62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</w:t>
            </w:r>
            <w:r w:rsidR="00D24FF3" w:rsidRPr="001C53D7">
              <w:rPr>
                <w:rFonts w:ascii="Times New Roman" w:hAnsi="Times New Roman"/>
                <w:sz w:val="24"/>
                <w:szCs w:val="24"/>
              </w:rPr>
              <w:t xml:space="preserve"> создана новая площадка,  для жителей Шелеховского района с ограниченными возможностями здоровья, где  они могут отдохнуть, найти свой круг общения, интересно и с пользой провести время, получить необходимую информацию.  </w:t>
            </w:r>
          </w:p>
          <w:p w:rsidR="005E6241" w:rsidRDefault="005E6241" w:rsidP="005E62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F3">
              <w:rPr>
                <w:rFonts w:ascii="Times New Roman" w:hAnsi="Times New Roman"/>
                <w:sz w:val="24"/>
                <w:szCs w:val="24"/>
              </w:rPr>
              <w:t>В декабре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 xml:space="preserve"> было подписано соглашение с Иркутской областной общественной организацией людей с ограниченными возможностями «Вместе».</w:t>
            </w:r>
          </w:p>
          <w:p w:rsidR="00D24FF3" w:rsidRPr="00D24FF3" w:rsidRDefault="00D24FF3" w:rsidP="00D24F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F3">
              <w:rPr>
                <w:rFonts w:ascii="Times New Roman" w:hAnsi="Times New Roman"/>
                <w:sz w:val="24"/>
                <w:szCs w:val="24"/>
              </w:rPr>
              <w:t>В течение 2019 года на площадке информационно-досугового центра</w:t>
            </w:r>
            <w:r w:rsidRPr="00D24FF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>106 человек</w:t>
            </w:r>
            <w:r w:rsidRPr="00D24FF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>посетили</w:t>
            </w:r>
            <w:r w:rsidRPr="00D24FF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14 репетиций в</w:t>
            </w:r>
            <w:r w:rsidRPr="00D24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4FF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 xml:space="preserve">театральной студии «Люди и куклы»; были проведены 12 занятий творческой мастерской  «ХоббиАрт», в которых приняли участие 93 человека, состоялись 4 встречи в  литературно-музыкальном клубе «Мелодия души» для 127 человек. </w:t>
            </w:r>
          </w:p>
          <w:p w:rsidR="00D24FF3" w:rsidRPr="002351A5" w:rsidRDefault="00D24FF3" w:rsidP="00D24FF3">
            <w:pPr>
              <w:spacing w:after="0" w:line="240" w:lineRule="auto"/>
              <w:ind w:firstLine="567"/>
              <w:jc w:val="both"/>
              <w:rPr>
                <w:lang w:eastAsia="en-US"/>
              </w:rPr>
            </w:pPr>
            <w:r w:rsidRPr="00D24F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декабре 2019 года руководитель театральной студии «Люди и куклы» подал заявку на </w:t>
            </w:r>
            <w:r w:rsidRPr="00D24F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D24F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Областной фестиваль самодеятельных коллективов «Открытая рампа».</w:t>
            </w:r>
          </w:p>
        </w:tc>
      </w:tr>
      <w:tr w:rsidR="00354668" w:rsidRPr="002351A5" w:rsidTr="00570EA2">
        <w:tc>
          <w:tcPr>
            <w:tcW w:w="3969" w:type="dxa"/>
          </w:tcPr>
          <w:p w:rsidR="00354668" w:rsidRPr="00495EE0" w:rsidRDefault="00354668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«Таинственные приключения» </w:t>
            </w:r>
          </w:p>
          <w:p w:rsidR="00354668" w:rsidRPr="0080143D" w:rsidRDefault="00354668" w:rsidP="00B76F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95EE0">
              <w:rPr>
                <w:rFonts w:ascii="Times New Roman" w:hAnsi="Times New Roman"/>
                <w:sz w:val="24"/>
                <w:szCs w:val="24"/>
                <w:lang w:eastAsia="en-US"/>
              </w:rPr>
              <w:t>(квест – игры в квест комнате для детей)</w:t>
            </w:r>
          </w:p>
        </w:tc>
        <w:tc>
          <w:tcPr>
            <w:tcW w:w="10490" w:type="dxa"/>
          </w:tcPr>
          <w:p w:rsidR="00581943" w:rsidRDefault="00D24FF3" w:rsidP="00D24FF3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4FF3">
              <w:rPr>
                <w:rFonts w:ascii="Times New Roman" w:hAnsi="Times New Roman"/>
                <w:sz w:val="24"/>
                <w:szCs w:val="24"/>
              </w:rPr>
              <w:t xml:space="preserve">В 2018 году библиотека заняла первое место в областном профессиональном конкурсе на лучший проект по поддержке летнего чтения «У детской книжки нет каникул» среди муниципальных библиотек Иркутской области. </w:t>
            </w:r>
          </w:p>
          <w:p w:rsidR="00354668" w:rsidRPr="00D24FF3" w:rsidRDefault="00D24FF3" w:rsidP="00D24FF3">
            <w:pPr>
              <w:spacing w:after="0" w:line="240" w:lineRule="auto"/>
              <w:ind w:firstLine="708"/>
              <w:jc w:val="both"/>
              <w:outlineLvl w:val="0"/>
              <w:rPr>
                <w:lang w:eastAsia="en-US"/>
              </w:rPr>
            </w:pPr>
            <w:r w:rsidRPr="00D24FF3">
              <w:rPr>
                <w:rFonts w:ascii="Times New Roman" w:hAnsi="Times New Roman"/>
                <w:sz w:val="24"/>
                <w:szCs w:val="24"/>
              </w:rPr>
              <w:t>В 2019 году были разработаны два новых сценария: «Золотая лихорадка» по произведениям Джека Лондона и «Гоголевская чертовщина» по</w:t>
            </w:r>
            <w:r w:rsidR="00581943">
              <w:rPr>
                <w:rFonts w:ascii="Times New Roman" w:hAnsi="Times New Roman"/>
                <w:sz w:val="24"/>
                <w:szCs w:val="24"/>
              </w:rPr>
              <w:t xml:space="preserve"> произведениям Н. В. Гоголя. В трех</w:t>
            </w:r>
            <w:r w:rsidRPr="00D24FF3">
              <w:rPr>
                <w:rFonts w:ascii="Times New Roman" w:hAnsi="Times New Roman"/>
                <w:sz w:val="24"/>
                <w:szCs w:val="24"/>
              </w:rPr>
              <w:t xml:space="preserve"> Квест-играх приняли участие 19 человек.</w:t>
            </w:r>
          </w:p>
        </w:tc>
      </w:tr>
      <w:tr w:rsidR="00570EA2" w:rsidRPr="002351A5" w:rsidTr="00570EA2">
        <w:tc>
          <w:tcPr>
            <w:tcW w:w="3969" w:type="dxa"/>
          </w:tcPr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570EA2" w:rsidRPr="002351A5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0490" w:type="dxa"/>
          </w:tcPr>
          <w:p w:rsidR="00570EA2" w:rsidRPr="002351A5" w:rsidRDefault="00223938" w:rsidP="009D0F07">
            <w:pPr>
              <w:pStyle w:val="afb"/>
              <w:spacing w:after="0" w:afterAutospacing="0"/>
              <w:jc w:val="both"/>
              <w:rPr>
                <w:rFonts w:eastAsia="Times New Roman"/>
              </w:rPr>
            </w:pPr>
            <w:r w:rsidRPr="002351A5">
              <w:rPr>
                <w:lang w:eastAsia="en-US"/>
              </w:rPr>
              <w:t>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 w:rsidRPr="002351A5">
              <w:rPr>
                <w:rFonts w:eastAsia="Times New Roman"/>
              </w:rPr>
              <w:t>. </w:t>
            </w:r>
            <w:r>
              <w:rPr>
                <w:rFonts w:eastAsia="Times New Roman"/>
              </w:rPr>
              <w:t xml:space="preserve">В  </w:t>
            </w:r>
            <w:r w:rsidR="006C2CDC">
              <w:rPr>
                <w:rFonts w:eastAsia="Times New Roman"/>
              </w:rPr>
              <w:t>2019</w:t>
            </w:r>
            <w:r>
              <w:rPr>
                <w:rFonts w:eastAsia="Times New Roman"/>
              </w:rPr>
              <w:t xml:space="preserve"> году  обучение прошли  </w:t>
            </w:r>
            <w:r w:rsidR="009F3CF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группы. Всего обучено </w:t>
            </w:r>
            <w:r w:rsidR="009F3CFD">
              <w:rPr>
                <w:rFonts w:eastAsia="Times New Roman"/>
              </w:rPr>
              <w:t>36</w:t>
            </w:r>
            <w:r w:rsidRPr="002351A5">
              <w:rPr>
                <w:rFonts w:eastAsia="Times New Roman"/>
              </w:rPr>
              <w:t xml:space="preserve"> человек</w:t>
            </w:r>
            <w:r w:rsidR="009F3CFD">
              <w:rPr>
                <w:rFonts w:eastAsia="Times New Roman"/>
              </w:rPr>
              <w:t>, в том числе 25 человек индивидуально</w:t>
            </w:r>
            <w:r w:rsidRPr="002351A5">
              <w:rPr>
                <w:rFonts w:eastAsia="Times New Roman"/>
              </w:rPr>
              <w:t>.</w:t>
            </w:r>
          </w:p>
        </w:tc>
      </w:tr>
      <w:tr w:rsidR="00570EA2" w:rsidRPr="006F5DB2" w:rsidTr="00570EA2">
        <w:tc>
          <w:tcPr>
            <w:tcW w:w="3969" w:type="dxa"/>
          </w:tcPr>
          <w:p w:rsidR="00570EA2" w:rsidRPr="006F5DB2" w:rsidRDefault="00570EA2" w:rsidP="00B76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5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0490" w:type="dxa"/>
          </w:tcPr>
          <w:p w:rsidR="00570EA2" w:rsidRPr="000C466E" w:rsidRDefault="00570EA2" w:rsidP="000C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46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Начало реализации - с 2013год. Цель проекта организация передвижного домашнего абонемента для людей с ограниченными возможностями. За отчетный период обслужено</w:t>
            </w:r>
            <w:r w:rsidRPr="000C46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C466E" w:rsidRPr="000C46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  <w:r w:rsidRPr="000C46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пользователей, </w:t>
            </w:r>
            <w:r w:rsidRPr="000C466E">
              <w:rPr>
                <w:rFonts w:ascii="Times New Roman" w:hAnsi="Times New Roman"/>
                <w:sz w:val="24"/>
                <w:szCs w:val="24"/>
              </w:rPr>
              <w:t xml:space="preserve">посетили их </w:t>
            </w:r>
            <w:r w:rsidR="000C466E" w:rsidRPr="000C466E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="006F5DB2" w:rsidRPr="000C466E">
              <w:rPr>
                <w:rFonts w:ascii="Times New Roman" w:hAnsi="Times New Roman"/>
                <w:sz w:val="24"/>
                <w:szCs w:val="24"/>
              </w:rPr>
              <w:t xml:space="preserve"> раз, выдано </w:t>
            </w:r>
            <w:r w:rsidR="000C466E" w:rsidRPr="000C466E">
              <w:rPr>
                <w:rFonts w:ascii="Times New Roman" w:hAnsi="Times New Roman"/>
                <w:sz w:val="24"/>
                <w:szCs w:val="24"/>
              </w:rPr>
              <w:t xml:space="preserve"> 252</w:t>
            </w:r>
            <w:r w:rsidRPr="000C466E">
              <w:rPr>
                <w:rFonts w:ascii="Times New Roman" w:hAnsi="Times New Roman"/>
                <w:sz w:val="24"/>
                <w:szCs w:val="24"/>
              </w:rPr>
              <w:t xml:space="preserve"> документа, выполнено -</w:t>
            </w:r>
            <w:r w:rsidR="006F5DB2" w:rsidRPr="000C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66E" w:rsidRPr="000C466E">
              <w:rPr>
                <w:rFonts w:ascii="Times New Roman" w:hAnsi="Times New Roman"/>
                <w:sz w:val="24"/>
                <w:szCs w:val="24"/>
              </w:rPr>
              <w:t>12</w:t>
            </w:r>
            <w:r w:rsidRPr="000C466E">
              <w:rPr>
                <w:rFonts w:ascii="Times New Roman" w:hAnsi="Times New Roman"/>
                <w:sz w:val="24"/>
                <w:szCs w:val="24"/>
              </w:rPr>
              <w:t xml:space="preserve"> справок.</w:t>
            </w:r>
          </w:p>
        </w:tc>
      </w:tr>
      <w:tr w:rsidR="00570EA2" w:rsidRPr="002351A5" w:rsidTr="00570EA2">
        <w:tc>
          <w:tcPr>
            <w:tcW w:w="3969" w:type="dxa"/>
          </w:tcPr>
          <w:p w:rsidR="00570EA2" w:rsidRPr="002113A1" w:rsidRDefault="00570EA2" w:rsidP="00B76F5D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B70E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0490" w:type="dxa"/>
          </w:tcPr>
          <w:p w:rsidR="00570EA2" w:rsidRPr="002113A1" w:rsidRDefault="00570EA2" w:rsidP="009D0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2011 года  на базе игровой комнаты отдела обслуживания детского населения.  В рамках проекта работают группы раннего развития.  Обслуживание ведется ежедневно по 40 минут 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для каждой группы. За отчетный период записал</w:t>
            </w:r>
            <w:r w:rsidR="009D0F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сь </w:t>
            </w:r>
            <w:r w:rsidR="009D0F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302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новых читател</w:t>
            </w:r>
            <w:r w:rsidR="009D0F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Проведено </w:t>
            </w:r>
            <w:r w:rsidR="006C2C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D0F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251 занятие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которые </w:t>
            </w:r>
            <w:r w:rsidRPr="00682FE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C2C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посетили </w:t>
            </w:r>
            <w:r w:rsidR="009D0F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2738 </w:t>
            </w:r>
            <w:r w:rsidRPr="00682F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человек.</w:t>
            </w:r>
          </w:p>
        </w:tc>
      </w:tr>
    </w:tbl>
    <w:p w:rsidR="0080143D" w:rsidRPr="0080143D" w:rsidRDefault="0080143D" w:rsidP="00801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B2" w:rsidRDefault="00BB6857" w:rsidP="00C76A0C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D061B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Актуализация методической деятельности.</w:t>
      </w:r>
    </w:p>
    <w:p w:rsidR="003A09A2" w:rsidRPr="000C466E" w:rsidRDefault="003A09A2" w:rsidP="00B54B20">
      <w:pPr>
        <w:pStyle w:val="af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B20">
        <w:rPr>
          <w:rFonts w:ascii="Times New Roman" w:hAnsi="Times New Roman"/>
          <w:sz w:val="28"/>
          <w:szCs w:val="28"/>
          <w:lang w:val="ru-RU"/>
        </w:rPr>
        <w:t xml:space="preserve">В 2019 году повысили свою квалификацию 87 % библиотечных специалистов МО района из числа основного персонала: проведены два семинара-совещания, 2 практикума, 1 стажировка. </w:t>
      </w:r>
      <w:r w:rsidRPr="000C466E">
        <w:rPr>
          <w:rFonts w:ascii="Times New Roman" w:hAnsi="Times New Roman"/>
          <w:sz w:val="28"/>
          <w:szCs w:val="28"/>
          <w:lang w:val="ru-RU"/>
        </w:rPr>
        <w:t>На семинарах</w:t>
      </w:r>
      <w:r w:rsidRPr="000C466E">
        <w:rPr>
          <w:rFonts w:ascii="Times New Roman" w:hAnsi="Times New Roman"/>
          <w:sz w:val="28"/>
          <w:szCs w:val="28"/>
          <w:lang w:val="ru-RU"/>
        </w:rPr>
        <w:softHyphen/>
        <w:t>-совещаниях рассмотрены такие актуальные темы, как</w:t>
      </w:r>
      <w:r w:rsidRPr="000C466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0C466E">
        <w:rPr>
          <w:rFonts w:ascii="Times New Roman" w:hAnsi="Times New Roman"/>
          <w:sz w:val="28"/>
          <w:szCs w:val="28"/>
          <w:lang w:val="ru-RU"/>
        </w:rPr>
        <w:t>итеративные игровые формы работы с молодежью,</w:t>
      </w:r>
      <w:r w:rsidRPr="000C46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466E">
        <w:rPr>
          <w:rFonts w:ascii="Times New Roman" w:hAnsi="Times New Roman"/>
          <w:sz w:val="28"/>
          <w:szCs w:val="28"/>
          <w:lang w:val="ru-RU"/>
        </w:rPr>
        <w:t>подведены итоги прошедшего года и представлены методические рекомендации по составлению плана мероприятий на 2020год. Организованы и проведены два практикума по темам: «Методика заполнения статистики», «Портал детям РГБД.</w:t>
      </w:r>
      <w:r w:rsidRPr="000C46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Предоставление доступа к информации о формах государственной поддержки семей». </w:t>
      </w:r>
      <w:r w:rsidRPr="000C466E">
        <w:rPr>
          <w:rFonts w:ascii="Times New Roman" w:hAnsi="Times New Roman"/>
          <w:sz w:val="28"/>
          <w:szCs w:val="28"/>
          <w:lang w:val="ru-RU"/>
        </w:rPr>
        <w:t>В обучающих мероприятиях приняли участие специалисты МО района.</w:t>
      </w:r>
      <w:r w:rsidRPr="000C4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09A2" w:rsidRPr="000C466E" w:rsidRDefault="00B54B20" w:rsidP="00B54B20">
      <w:pPr>
        <w:pStyle w:val="af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B20">
        <w:rPr>
          <w:rFonts w:ascii="Times New Roman" w:hAnsi="Times New Roman"/>
          <w:sz w:val="28"/>
          <w:szCs w:val="28"/>
          <w:lang w:val="ru-RU"/>
        </w:rPr>
        <w:t>Состоял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3A09A2" w:rsidRPr="00B54B20">
        <w:rPr>
          <w:rFonts w:ascii="Times New Roman" w:hAnsi="Times New Roman"/>
          <w:sz w:val="28"/>
          <w:szCs w:val="28"/>
          <w:lang w:val="ru-RU"/>
        </w:rPr>
        <w:t xml:space="preserve">сь 10 выездов в библиотеки района: </w:t>
      </w:r>
      <w:r w:rsidR="003A09A2" w:rsidRPr="00B54B20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3A09A2" w:rsidRPr="00B54B20">
        <w:rPr>
          <w:rFonts w:ascii="Times New Roman" w:hAnsi="Times New Roman"/>
          <w:sz w:val="28"/>
          <w:szCs w:val="28"/>
          <w:lang w:val="ru-RU"/>
        </w:rPr>
        <w:t xml:space="preserve">выезда в Баклашинскую сельскую библиотеку с целью оказания методической помощи в расстановке книжного фонда; 2 выезда </w:t>
      </w:r>
      <w:proofErr w:type="gramStart"/>
      <w:r w:rsidR="003A09A2" w:rsidRPr="00B54B2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A09A2" w:rsidRPr="00B54B20">
        <w:rPr>
          <w:rFonts w:ascii="Times New Roman" w:hAnsi="Times New Roman"/>
          <w:sz w:val="28"/>
          <w:szCs w:val="28"/>
          <w:lang w:val="ru-RU"/>
        </w:rPr>
        <w:t xml:space="preserve"> Введенскую сельскую библиотеку, с целью оказания методической и практической помощи в проверке книжного фонда и</w:t>
      </w:r>
      <w:r w:rsidR="003A09A2" w:rsidRPr="00B54B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9A2" w:rsidRPr="00B54B20">
        <w:rPr>
          <w:rFonts w:ascii="Times New Roman" w:hAnsi="Times New Roman" w:cs="Times New Roman"/>
          <w:sz w:val="28"/>
          <w:szCs w:val="28"/>
          <w:lang w:val="ru-RU"/>
        </w:rPr>
        <w:t>экспертно-диагностического обследования библиотеки; выезд</w:t>
      </w:r>
      <w:r w:rsidR="003A09A2" w:rsidRPr="00B54B20">
        <w:rPr>
          <w:rFonts w:ascii="Times New Roman" w:hAnsi="Times New Roman"/>
          <w:sz w:val="28"/>
          <w:szCs w:val="28"/>
          <w:lang w:val="ru-RU"/>
        </w:rPr>
        <w:t xml:space="preserve"> в библиотеку</w:t>
      </w:r>
      <w:r w:rsidR="003A09A2" w:rsidRPr="00B54B20">
        <w:rPr>
          <w:rFonts w:ascii="Times New Roman" w:hAnsi="Times New Roman" w:cs="Times New Roman"/>
          <w:sz w:val="28"/>
          <w:szCs w:val="28"/>
          <w:lang w:val="ru-RU"/>
        </w:rPr>
        <w:t xml:space="preserve"> пос. </w:t>
      </w:r>
      <w:r w:rsidR="003A09A2" w:rsidRPr="000C466E">
        <w:rPr>
          <w:rFonts w:ascii="Times New Roman" w:hAnsi="Times New Roman" w:cs="Times New Roman"/>
          <w:sz w:val="28"/>
          <w:szCs w:val="28"/>
          <w:lang w:val="ru-RU"/>
        </w:rPr>
        <w:t>Большой Луг с целью оказания методической помощи по организации библиотечного пространства; 4 выезда в библиотеки сел Моты, Введенщина, Шаманка, Олха и с целью определения результатов районного смотра-конкурса на лучший краеведческий уголок среди библиотек МО района.</w:t>
      </w:r>
    </w:p>
    <w:p w:rsidR="003A09A2" w:rsidRPr="00E66B88" w:rsidRDefault="003A09A2" w:rsidP="003A09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6B88">
        <w:rPr>
          <w:rFonts w:ascii="Times New Roman" w:hAnsi="Times New Roman"/>
          <w:sz w:val="28"/>
          <w:szCs w:val="28"/>
        </w:rPr>
        <w:t>2 выезда в библиотеку сел</w:t>
      </w:r>
      <w:r w:rsidR="00F702AD">
        <w:rPr>
          <w:rFonts w:ascii="Times New Roman" w:hAnsi="Times New Roman"/>
          <w:sz w:val="28"/>
          <w:szCs w:val="28"/>
        </w:rPr>
        <w:t>а</w:t>
      </w:r>
      <w:r w:rsidRPr="00E66B88">
        <w:rPr>
          <w:rFonts w:ascii="Times New Roman" w:hAnsi="Times New Roman"/>
          <w:sz w:val="28"/>
          <w:szCs w:val="28"/>
        </w:rPr>
        <w:t xml:space="preserve"> Олха в связи с проведением акции ОДБ им. М. Сергеева «Сказки отправляются в дорогу»</w:t>
      </w:r>
    </w:p>
    <w:p w:rsidR="003A09A2" w:rsidRPr="000C466E" w:rsidRDefault="003A09A2" w:rsidP="00B54B20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Разработаны</w:t>
      </w:r>
      <w:r w:rsidRPr="000C466E">
        <w:rPr>
          <w:rFonts w:ascii="Times New Roman" w:hAnsi="Times New Roman"/>
          <w:bCs/>
          <w:sz w:val="28"/>
          <w:szCs w:val="28"/>
          <w:lang w:val="ru-RU"/>
        </w:rPr>
        <w:t xml:space="preserve"> методические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66E">
        <w:rPr>
          <w:rFonts w:ascii="Times New Roman" w:hAnsi="Times New Roman"/>
          <w:bCs/>
          <w:sz w:val="28"/>
          <w:szCs w:val="28"/>
          <w:lang w:val="ru-RU"/>
        </w:rPr>
        <w:t>рекомендации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для библиотек МО Шелеховского района об организации и проведению районного конкурса «Литературные каникулы»,</w:t>
      </w:r>
      <w:r w:rsidRPr="000C466E">
        <w:rPr>
          <w:rFonts w:ascii="Times New Roman" w:hAnsi="Times New Roman"/>
          <w:bCs/>
          <w:sz w:val="28"/>
          <w:szCs w:val="28"/>
          <w:lang w:val="ru-RU"/>
        </w:rPr>
        <w:t xml:space="preserve"> по составлению плана мероприятий библиотек на 2020 год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и «Расчет нагрузки на библиотекаря по основным показателям».</w:t>
      </w:r>
    </w:p>
    <w:p w:rsidR="003A09A2" w:rsidRPr="00B54B20" w:rsidRDefault="003A09A2" w:rsidP="00B54B20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20">
        <w:rPr>
          <w:rFonts w:ascii="Times New Roman" w:hAnsi="Times New Roman"/>
          <w:sz w:val="28"/>
          <w:szCs w:val="28"/>
          <w:lang w:val="ru-RU"/>
        </w:rPr>
        <w:t>Организован и проведен районный конкурс</w:t>
      </w:r>
      <w:r w:rsidRPr="00B54B2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54B2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54B20">
        <w:rPr>
          <w:rFonts w:ascii="Times New Roman" w:hAnsi="Times New Roman" w:cs="Times New Roman"/>
          <w:sz w:val="28"/>
          <w:szCs w:val="28"/>
          <w:lang w:val="ru-RU"/>
        </w:rPr>
        <w:t xml:space="preserve">лучший проект по поддержке летнего чтения «Литературные каникулы» среди библиотек МО Шелеховского района. </w:t>
      </w:r>
      <w:r w:rsidRPr="000C466E">
        <w:rPr>
          <w:rFonts w:ascii="Times New Roman" w:hAnsi="Times New Roman"/>
          <w:sz w:val="28"/>
          <w:szCs w:val="28"/>
          <w:lang w:val="ru-RU"/>
        </w:rPr>
        <w:t>Конкурс проводился с целью</w:t>
      </w:r>
      <w:r w:rsidRPr="000C466E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активизации   культурно-просветительской деятельности, направленной на совершенствование и поиск новых форм и методов поддержки и развития чтения среди детей и подростков.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Конкурс проводился в период с 4 марта по 19 сентября 2019 года. В конкурсе приняли участие 5 библиотек. </w:t>
      </w:r>
      <w:r w:rsidRPr="00B54B20">
        <w:rPr>
          <w:rFonts w:ascii="Times New Roman" w:hAnsi="Times New Roman"/>
          <w:sz w:val="28"/>
          <w:szCs w:val="28"/>
        </w:rPr>
        <w:t>Победителями стали библиотеки с. Олха и Шаманка.</w:t>
      </w:r>
    </w:p>
    <w:p w:rsidR="003A09A2" w:rsidRPr="00B54B20" w:rsidRDefault="003A09A2" w:rsidP="00B54B20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Заведующая отделом обслуживания взрослого населения </w:t>
      </w:r>
      <w:proofErr w:type="gramStart"/>
      <w:r w:rsidRPr="000C466E">
        <w:rPr>
          <w:rFonts w:ascii="Times New Roman" w:hAnsi="Times New Roman" w:cs="Times New Roman"/>
          <w:sz w:val="28"/>
          <w:szCs w:val="28"/>
          <w:lang w:val="ru-RU"/>
        </w:rPr>
        <w:t>закончила курсы</w:t>
      </w:r>
      <w:proofErr w:type="gramEnd"/>
      <w:r w:rsidRPr="000C4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66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профессиональной переподготовки</w:t>
      </w:r>
      <w:r w:rsidR="00A94682" w:rsidRPr="000C466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.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B20">
        <w:rPr>
          <w:rFonts w:ascii="Times New Roman" w:hAnsi="Times New Roman"/>
          <w:sz w:val="28"/>
          <w:szCs w:val="28"/>
        </w:rPr>
        <w:t>Кемеровский институт культуры и искусства.</w:t>
      </w:r>
      <w:r w:rsidRPr="00B5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Четыре специалиста отдела обслуживания детского населения приняли участие в практикуме, организованном ИОГУНБ им. И.И. Молчанова-Сибирского и обществом «Родословие» по проекту «Мы вместе победили».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Заведующий отделом управления проектами повысила квалификацию на курсах ИОГУНБ им. И.И. Молчанов</w:t>
      </w:r>
      <w:proofErr w:type="gramStart"/>
      <w:r w:rsidRPr="000C466E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0C466E">
        <w:rPr>
          <w:rFonts w:ascii="Times New Roman" w:hAnsi="Times New Roman"/>
          <w:sz w:val="28"/>
          <w:szCs w:val="28"/>
          <w:lang w:val="ru-RU"/>
        </w:rPr>
        <w:t xml:space="preserve"> Сибирского по курсу «Создание собственных электронных полнотекстовых баз данных».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Специалист отдела краеведения и библиографии приняла участие в семинаре «Краеведческо-аналитическая роспись периодических изданий Иркутской области в рамках развития системы ИРАБИС».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Специалист отдела обслуживания детского населения принял участие в Международном книжном фестивале «КНИГАМАРТ».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Три специалиста РМКУК «ШМЦБ» приняли участие в зональном семинаре «Современные требования к обслуживанию пользователей в реализации «Большого проекта».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Четыре специалиста РМКУК «ШМЦБ» приняли участие в семинаре «Как правильно подать заявку на грант президента РФ».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Специалист отдела краеведения и библиографии РМКУК «ШМЦБ» прошел стажировку в ИОГУНБ им. И.И. Молчанова-Сибирского по созданию указателя о жизни и деятельности А.П. Белобородова к 30-летию района;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Директор библиотеки приняла участие в совещании директоров ЦБС и межпоселенческих библиотек области в ИОГУНБ им. </w:t>
      </w:r>
      <w:r w:rsidRPr="00392698">
        <w:rPr>
          <w:rFonts w:ascii="Times New Roman" w:hAnsi="Times New Roman"/>
          <w:sz w:val="28"/>
          <w:szCs w:val="28"/>
        </w:rPr>
        <w:t>И.И. Молчанов</w:t>
      </w:r>
      <w:proofErr w:type="gramStart"/>
      <w:r w:rsidRPr="00392698">
        <w:rPr>
          <w:rFonts w:ascii="Times New Roman" w:hAnsi="Times New Roman"/>
          <w:sz w:val="28"/>
          <w:szCs w:val="28"/>
        </w:rPr>
        <w:t>а-</w:t>
      </w:r>
      <w:proofErr w:type="gramEnd"/>
      <w:r w:rsidRPr="00392698">
        <w:rPr>
          <w:rFonts w:ascii="Times New Roman" w:hAnsi="Times New Roman"/>
          <w:sz w:val="28"/>
          <w:szCs w:val="28"/>
        </w:rPr>
        <w:t xml:space="preserve"> Сибирского. 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Пять специалистов РМКУК «ШМЦБ» приняли участие в Международной научно-практической конференции «Наука, технология и информация в библиотеках» в ИОГУНБ им. </w:t>
      </w:r>
      <w:r w:rsidRPr="00392698">
        <w:rPr>
          <w:rFonts w:ascii="Times New Roman" w:hAnsi="Times New Roman"/>
          <w:sz w:val="28"/>
          <w:szCs w:val="28"/>
        </w:rPr>
        <w:t>И.И. Молчанов</w:t>
      </w:r>
      <w:proofErr w:type="gramStart"/>
      <w:r w:rsidRPr="00392698">
        <w:rPr>
          <w:rFonts w:ascii="Times New Roman" w:hAnsi="Times New Roman"/>
          <w:sz w:val="28"/>
          <w:szCs w:val="28"/>
        </w:rPr>
        <w:t>а-</w:t>
      </w:r>
      <w:proofErr w:type="gramEnd"/>
      <w:r w:rsidRPr="00392698">
        <w:rPr>
          <w:rFonts w:ascii="Times New Roman" w:hAnsi="Times New Roman"/>
          <w:sz w:val="28"/>
          <w:szCs w:val="28"/>
        </w:rPr>
        <w:t xml:space="preserve"> Сибирского.  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Два специалиста РМКУК «ШМЦБ» прослушали кратковременный курс (14 академических часов) «Основы экскурсоведения в рамках областного проекта «Маршрутами Приангарья» в ИОГУНБ им. </w:t>
      </w:r>
      <w:r w:rsidRPr="00392698">
        <w:rPr>
          <w:rFonts w:ascii="Times New Roman" w:hAnsi="Times New Roman"/>
          <w:sz w:val="28"/>
          <w:szCs w:val="28"/>
        </w:rPr>
        <w:t>И.И. Молчанов</w:t>
      </w:r>
      <w:proofErr w:type="gramStart"/>
      <w:r w:rsidRPr="00392698">
        <w:rPr>
          <w:rFonts w:ascii="Times New Roman" w:hAnsi="Times New Roman"/>
          <w:sz w:val="28"/>
          <w:szCs w:val="28"/>
        </w:rPr>
        <w:t>а-</w:t>
      </w:r>
      <w:proofErr w:type="gramEnd"/>
      <w:r w:rsidRPr="00392698">
        <w:rPr>
          <w:rFonts w:ascii="Times New Roman" w:hAnsi="Times New Roman"/>
          <w:sz w:val="28"/>
          <w:szCs w:val="28"/>
        </w:rPr>
        <w:t xml:space="preserve"> Сибирского. 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Два специалиста РМКУК «ШМЦБ» повысили квалификацию по курсу «Библиотечный маркетинг и </w:t>
      </w:r>
      <w:r w:rsidRPr="00392698">
        <w:rPr>
          <w:rFonts w:ascii="Times New Roman" w:hAnsi="Times New Roman"/>
          <w:sz w:val="28"/>
          <w:szCs w:val="28"/>
        </w:rPr>
        <w:t>PR</w:t>
      </w:r>
      <w:r w:rsidRPr="000C466E">
        <w:rPr>
          <w:rFonts w:ascii="Times New Roman" w:hAnsi="Times New Roman"/>
          <w:sz w:val="28"/>
          <w:szCs w:val="28"/>
          <w:lang w:val="ru-RU"/>
        </w:rPr>
        <w:t xml:space="preserve">-технологии в продвижении библиотечных услуг» в ИОГУНБ им. </w:t>
      </w:r>
      <w:r w:rsidRPr="00392698">
        <w:rPr>
          <w:rFonts w:ascii="Times New Roman" w:hAnsi="Times New Roman"/>
          <w:sz w:val="28"/>
          <w:szCs w:val="28"/>
        </w:rPr>
        <w:t>И.И. Молчанова-Сибирского.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Шесть специалистов РМКУК «ШМЦБ» приняли участие в сессии КРУК «Концепция развития учреждений культуры»;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Два специалиста РМКУК «ШМЦБ» приняли участие в семинаре-практикуме МАУК ЦТД «Родники» «Школа театрального творчества».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lastRenderedPageBreak/>
        <w:t>Один специалист принял участие в сессии образовательного семинара «Школа городских изменений», организованной Центром социальных программ РУСАЛа с использованием гранта Президента РФ, представленного Фондом президентских грантов.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Три специалиста РМКУК «ШМЦБ» приняли участие в молодежном форуме «Выбор за мной», организованный Отделом молодежной политики и спорта Администрации Шелеховского района.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Пять специалистов «РМКУК «ШМЦБ» приняли участие в двух сессиях образовательного семинара ЦСП РУСАЛа «Школа городских изменений».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2698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392698">
        <w:rPr>
          <w:rFonts w:ascii="Times New Roman" w:hAnsi="Times New Roman"/>
          <w:sz w:val="28"/>
          <w:szCs w:val="28"/>
          <w:lang w:val="ru-RU"/>
        </w:rPr>
        <w:t xml:space="preserve"> специалист </w:t>
      </w:r>
      <w:r w:rsidRPr="00392698">
        <w:rPr>
          <w:rFonts w:ascii="Times New Roman" w:hAnsi="Times New Roman"/>
          <w:sz w:val="28"/>
          <w:szCs w:val="28"/>
          <w:lang w:val="ru-RU"/>
        </w:rPr>
        <w:t>принял участие в образовательном форуме «Движение вверх» Благотворительного фонда «Семь Плюс».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Шесть специалистов РМКУК «ШМЦБ» приняли участие в обучающем общегородском мероприятии «Применение современных информационных технологий в культурно-досуговых мероприятиях».</w:t>
      </w:r>
    </w:p>
    <w:p w:rsidR="003A09A2" w:rsidRPr="000C466E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>Для специалистов РМКУК «Ш</w:t>
      </w:r>
      <w:r w:rsidR="00A83633" w:rsidRPr="000C466E">
        <w:rPr>
          <w:rFonts w:ascii="Times New Roman" w:hAnsi="Times New Roman"/>
          <w:sz w:val="28"/>
          <w:szCs w:val="28"/>
          <w:lang w:val="ru-RU"/>
        </w:rPr>
        <w:t>М</w:t>
      </w:r>
      <w:r w:rsidRPr="000C466E">
        <w:rPr>
          <w:rFonts w:ascii="Times New Roman" w:hAnsi="Times New Roman"/>
          <w:sz w:val="28"/>
          <w:szCs w:val="28"/>
          <w:lang w:val="ru-RU"/>
        </w:rPr>
        <w:t>ЦБ» организовано 23 обучающих вебинара.</w:t>
      </w:r>
    </w:p>
    <w:p w:rsidR="003A09A2" w:rsidRPr="00392698" w:rsidRDefault="003A09A2" w:rsidP="0039269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Для специалистов МО района проведено 53 индивидуальных консультации. </w:t>
      </w:r>
      <w:r w:rsidRPr="00392698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392698">
        <w:rPr>
          <w:rFonts w:ascii="Times New Roman" w:hAnsi="Times New Roman"/>
          <w:sz w:val="28"/>
          <w:szCs w:val="28"/>
        </w:rPr>
        <w:t>темы</w:t>
      </w:r>
      <w:proofErr w:type="spellEnd"/>
      <w:r w:rsidRPr="00392698">
        <w:rPr>
          <w:rFonts w:ascii="Times New Roman" w:hAnsi="Times New Roman"/>
          <w:sz w:val="28"/>
          <w:szCs w:val="28"/>
        </w:rPr>
        <w:t xml:space="preserve">: </w:t>
      </w:r>
    </w:p>
    <w:p w:rsidR="003A09A2" w:rsidRPr="009D0F07" w:rsidRDefault="003A09A2" w:rsidP="009D0F0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625BA">
        <w:rPr>
          <w:rFonts w:ascii="Times New Roman" w:hAnsi="Times New Roman"/>
          <w:sz w:val="28"/>
          <w:szCs w:val="28"/>
        </w:rPr>
        <w:t xml:space="preserve">«Как подать заявку на участие в районном конкурсе среди библиотек МО района «Литературные каникулы», «Как составить план мероприятий на конкурс «Литературные каникулы», «Как написать пост-релиз на сайт»,  «Заполнение статистических данных на портале «Библиотеки России - детям»,  </w:t>
      </w:r>
      <w:r w:rsidRPr="006625BA">
        <w:rPr>
          <w:rStyle w:val="extended-textshort"/>
          <w:bCs/>
          <w:sz w:val="28"/>
          <w:szCs w:val="28"/>
        </w:rPr>
        <w:t>«</w:t>
      </w:r>
      <w:bookmarkStart w:id="0" w:name="_GoBack"/>
      <w:bookmarkEnd w:id="0"/>
      <w:r w:rsidRPr="009D0F07">
        <w:rPr>
          <w:rStyle w:val="extended-textshort"/>
          <w:rFonts w:ascii="Times New Roman" w:hAnsi="Times New Roman"/>
          <w:bCs/>
          <w:sz w:val="28"/>
          <w:szCs w:val="28"/>
        </w:rPr>
        <w:t xml:space="preserve">Изменения в Форме </w:t>
      </w:r>
      <w:r w:rsidRPr="009D0F07">
        <w:rPr>
          <w:rStyle w:val="extended-textshort"/>
          <w:rFonts w:ascii="Times New Roman" w:hAnsi="Times New Roman"/>
          <w:sz w:val="28"/>
          <w:szCs w:val="28"/>
        </w:rPr>
        <w:t>статистической отчетности</w:t>
      </w:r>
      <w:r w:rsidRPr="009D0F07">
        <w:rPr>
          <w:rStyle w:val="extended-textshort"/>
          <w:rFonts w:ascii="Times New Roman" w:hAnsi="Times New Roman"/>
          <w:bCs/>
          <w:sz w:val="28"/>
          <w:szCs w:val="28"/>
        </w:rPr>
        <w:t xml:space="preserve"> 6-НК»,</w:t>
      </w:r>
      <w:r w:rsidRPr="009D0F07">
        <w:rPr>
          <w:rFonts w:ascii="Times New Roman" w:hAnsi="Times New Roman"/>
          <w:sz w:val="28"/>
          <w:szCs w:val="28"/>
        </w:rPr>
        <w:t xml:space="preserve"> </w:t>
      </w:r>
      <w:r w:rsidRPr="009D0F07">
        <w:rPr>
          <w:rStyle w:val="extended-textshort"/>
          <w:rFonts w:ascii="Times New Roman" w:hAnsi="Times New Roman"/>
          <w:bCs/>
          <w:sz w:val="28"/>
          <w:szCs w:val="28"/>
        </w:rPr>
        <w:t>«Составление Анкеты</w:t>
      </w:r>
      <w:r w:rsidRPr="009D0F07">
        <w:rPr>
          <w:rFonts w:ascii="Times New Roman" w:hAnsi="Times New Roman"/>
          <w:sz w:val="28"/>
          <w:szCs w:val="28"/>
        </w:rPr>
        <w:t xml:space="preserve"> соответствия показателей сельской библиотеки критериям модельного стандарта»</w:t>
      </w:r>
      <w:r w:rsidR="009D0F07" w:rsidRPr="009D0F07">
        <w:rPr>
          <w:rFonts w:ascii="Times New Roman" w:hAnsi="Times New Roman"/>
          <w:sz w:val="28"/>
          <w:szCs w:val="28"/>
        </w:rPr>
        <w:t>.</w:t>
      </w:r>
    </w:p>
    <w:p w:rsidR="003A09A2" w:rsidRPr="00392698" w:rsidRDefault="003A09A2" w:rsidP="00392698">
      <w:pPr>
        <w:pStyle w:val="af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6E">
        <w:rPr>
          <w:rFonts w:ascii="Times New Roman" w:hAnsi="Times New Roman"/>
          <w:sz w:val="28"/>
          <w:szCs w:val="28"/>
          <w:lang w:val="ru-RU"/>
        </w:rPr>
        <w:t xml:space="preserve">организован областной вебинар «Создание квест-комнаты для детей и подростков в библиотеке» совместно с  ОЮБ им. </w:t>
      </w:r>
      <w:r w:rsidRPr="00392698">
        <w:rPr>
          <w:rFonts w:ascii="Times New Roman" w:hAnsi="Times New Roman"/>
          <w:sz w:val="28"/>
          <w:szCs w:val="28"/>
        </w:rPr>
        <w:t>И. Уткина, 158 просмотров;</w:t>
      </w:r>
    </w:p>
    <w:p w:rsidR="00524E3B" w:rsidRPr="00F6104F" w:rsidRDefault="00524E3B" w:rsidP="00C76A0C">
      <w:pPr>
        <w:pStyle w:val="af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357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104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Рекламно-информационная и маркетинговая деятельность</w:t>
      </w:r>
    </w:p>
    <w:p w:rsidR="00092795" w:rsidRDefault="00092795" w:rsidP="00092795">
      <w:pPr>
        <w:pStyle w:val="aff"/>
        <w:jc w:val="both"/>
        <w:rPr>
          <w:sz w:val="28"/>
          <w:szCs w:val="28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126"/>
        <w:gridCol w:w="2268"/>
        <w:gridCol w:w="2410"/>
        <w:gridCol w:w="1701"/>
        <w:gridCol w:w="1701"/>
        <w:gridCol w:w="1701"/>
      </w:tblGrid>
      <w:tr w:rsidR="00092795" w:rsidRPr="00335A7B" w:rsidTr="00322C7C">
        <w:tc>
          <w:tcPr>
            <w:tcW w:w="1559" w:type="dxa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 xml:space="preserve">Количество удаленных пользователей </w:t>
            </w:r>
          </w:p>
        </w:tc>
        <w:tc>
          <w:tcPr>
            <w:tcW w:w="4111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сайта </w:t>
            </w:r>
          </w:p>
        </w:tc>
        <w:tc>
          <w:tcPr>
            <w:tcW w:w="3402" w:type="dxa"/>
            <w:gridSpan w:val="2"/>
          </w:tcPr>
          <w:p w:rsidR="00092795" w:rsidRPr="0045360F" w:rsidRDefault="00092795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</w:tc>
      </w:tr>
      <w:tr w:rsidR="0039252C" w:rsidRPr="00335A7B" w:rsidTr="00322C7C">
        <w:tc>
          <w:tcPr>
            <w:tcW w:w="1559" w:type="dxa"/>
          </w:tcPr>
          <w:p w:rsidR="0039252C" w:rsidRPr="0045360F" w:rsidRDefault="0039252C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0F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2126" w:type="dxa"/>
          </w:tcPr>
          <w:p w:rsidR="0039252C" w:rsidRPr="0045360F" w:rsidRDefault="0039252C" w:rsidP="00C0334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536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252C" w:rsidRPr="0045360F" w:rsidRDefault="0039252C" w:rsidP="00C0334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52C" w:rsidRPr="0045360F" w:rsidRDefault="0064746B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</w:tcPr>
          <w:p w:rsidR="0039252C" w:rsidRPr="0045360F" w:rsidRDefault="0039252C" w:rsidP="00C0334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536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9252C" w:rsidRPr="0045360F" w:rsidRDefault="0064746B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39252C" w:rsidRPr="001C7E57" w:rsidRDefault="0039252C" w:rsidP="00C0334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C7E5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9252C" w:rsidRPr="001C7E57" w:rsidRDefault="0064746B" w:rsidP="00322C7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39252C" w:rsidRPr="00F91CAC" w:rsidTr="00322C7C">
        <w:trPr>
          <w:trHeight w:val="235"/>
        </w:trPr>
        <w:tc>
          <w:tcPr>
            <w:tcW w:w="1559" w:type="dxa"/>
          </w:tcPr>
          <w:p w:rsidR="0039252C" w:rsidRPr="00F91CAC" w:rsidRDefault="00855E9E" w:rsidP="00223938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39252C" w:rsidRPr="00F91CAC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="0039252C" w:rsidRPr="00F91CAC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39252C" w:rsidRPr="00F91CAC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shmcb</w:t>
              </w:r>
              <w:r w:rsidR="0039252C" w:rsidRPr="00F91CAC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39252C" w:rsidRPr="00F91CAC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39252C" w:rsidRPr="00F91CAC" w:rsidRDefault="0039252C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AC">
              <w:rPr>
                <w:rFonts w:ascii="Times New Roman" w:hAnsi="Times New Roman"/>
                <w:sz w:val="24"/>
                <w:szCs w:val="24"/>
              </w:rPr>
              <w:t>3759</w:t>
            </w:r>
          </w:p>
        </w:tc>
        <w:tc>
          <w:tcPr>
            <w:tcW w:w="2268" w:type="dxa"/>
          </w:tcPr>
          <w:p w:rsidR="0039252C" w:rsidRPr="00F91CAC" w:rsidRDefault="001436CE" w:rsidP="0022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E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  <w:tc>
          <w:tcPr>
            <w:tcW w:w="2410" w:type="dxa"/>
          </w:tcPr>
          <w:p w:rsidR="0039252C" w:rsidRPr="00F91CAC" w:rsidRDefault="0039252C" w:rsidP="00C0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AC">
              <w:rPr>
                <w:rFonts w:ascii="Times New Roman" w:hAnsi="Times New Roman"/>
                <w:sz w:val="24"/>
                <w:szCs w:val="24"/>
              </w:rPr>
              <w:t>7103</w:t>
            </w:r>
          </w:p>
        </w:tc>
        <w:tc>
          <w:tcPr>
            <w:tcW w:w="1701" w:type="dxa"/>
          </w:tcPr>
          <w:p w:rsidR="0039252C" w:rsidRPr="00F91CAC" w:rsidRDefault="001436CE" w:rsidP="0022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CE">
              <w:rPr>
                <w:rFonts w:ascii="Times New Roman" w:hAnsi="Times New Roman"/>
                <w:sz w:val="24"/>
                <w:szCs w:val="24"/>
              </w:rPr>
              <w:t>7554</w:t>
            </w:r>
          </w:p>
        </w:tc>
        <w:tc>
          <w:tcPr>
            <w:tcW w:w="1701" w:type="dxa"/>
          </w:tcPr>
          <w:p w:rsidR="0039252C" w:rsidRPr="00F91CAC" w:rsidRDefault="0039252C" w:rsidP="00C03346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CAC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39252C" w:rsidRPr="00F91CAC" w:rsidRDefault="004361FF" w:rsidP="0022393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</w:tbl>
    <w:p w:rsidR="007645FB" w:rsidRDefault="00223938" w:rsidP="00354668">
      <w:pPr>
        <w:pStyle w:val="aff"/>
        <w:numPr>
          <w:ilvl w:val="0"/>
          <w:numId w:val="47"/>
        </w:numPr>
        <w:jc w:val="both"/>
        <w:rPr>
          <w:sz w:val="28"/>
          <w:szCs w:val="28"/>
        </w:rPr>
      </w:pPr>
      <w:r w:rsidRPr="00682FEA">
        <w:rPr>
          <w:sz w:val="28"/>
          <w:szCs w:val="28"/>
        </w:rPr>
        <w:t>Количеств</w:t>
      </w:r>
      <w:r w:rsidR="0039252C">
        <w:rPr>
          <w:sz w:val="28"/>
          <w:szCs w:val="28"/>
        </w:rPr>
        <w:t>о удаленных пользователей в 2019</w:t>
      </w:r>
      <w:r w:rsidRPr="00682FEA">
        <w:rPr>
          <w:sz w:val="28"/>
          <w:szCs w:val="28"/>
        </w:rPr>
        <w:t xml:space="preserve"> году увеличилось н</w:t>
      </w:r>
      <w:r w:rsidR="00F91CAC" w:rsidRPr="00682FEA">
        <w:rPr>
          <w:sz w:val="28"/>
          <w:szCs w:val="28"/>
        </w:rPr>
        <w:t xml:space="preserve">а </w:t>
      </w:r>
      <w:r w:rsidR="001436CE">
        <w:rPr>
          <w:sz w:val="28"/>
          <w:szCs w:val="28"/>
        </w:rPr>
        <w:t>8</w:t>
      </w:r>
      <w:r w:rsidR="00F91CAC" w:rsidRPr="00682FEA">
        <w:rPr>
          <w:sz w:val="28"/>
          <w:szCs w:val="28"/>
        </w:rPr>
        <w:t xml:space="preserve">%, число посещений сайта </w:t>
      </w:r>
      <w:r w:rsidR="00682FEA">
        <w:rPr>
          <w:sz w:val="28"/>
          <w:szCs w:val="28"/>
        </w:rPr>
        <w:t xml:space="preserve"> увеличилось на </w:t>
      </w:r>
      <w:r w:rsidR="001436CE">
        <w:rPr>
          <w:sz w:val="28"/>
          <w:szCs w:val="28"/>
        </w:rPr>
        <w:t>6,35</w:t>
      </w:r>
      <w:r w:rsidR="00682FEA">
        <w:rPr>
          <w:sz w:val="28"/>
          <w:szCs w:val="28"/>
        </w:rPr>
        <w:t>%.</w:t>
      </w:r>
    </w:p>
    <w:sectPr w:rsidR="007645FB" w:rsidSect="00BB630D">
      <w:footerReference w:type="default" r:id="rId10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34" w:rsidRDefault="000E3F34" w:rsidP="00300BDC">
      <w:pPr>
        <w:spacing w:after="0" w:line="240" w:lineRule="auto"/>
      </w:pPr>
      <w:r>
        <w:separator/>
      </w:r>
    </w:p>
  </w:endnote>
  <w:endnote w:type="continuationSeparator" w:id="0">
    <w:p w:rsidR="000E3F34" w:rsidRDefault="000E3F34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34" w:rsidRDefault="00855E9E">
    <w:pPr>
      <w:pStyle w:val="a8"/>
      <w:jc w:val="right"/>
    </w:pPr>
    <w:r>
      <w:fldChar w:fldCharType="begin"/>
    </w:r>
    <w:r w:rsidR="00FF5512">
      <w:instrText>PAGE   \* MERGEFORMAT</w:instrText>
    </w:r>
    <w:r>
      <w:fldChar w:fldCharType="separate"/>
    </w:r>
    <w:r w:rsidR="00C42260">
      <w:rPr>
        <w:noProof/>
      </w:rPr>
      <w:t>4</w:t>
    </w:r>
    <w:r>
      <w:rPr>
        <w:noProof/>
      </w:rPr>
      <w:fldChar w:fldCharType="end"/>
    </w:r>
  </w:p>
  <w:p w:rsidR="000E3F34" w:rsidRDefault="000E3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34" w:rsidRDefault="000E3F34" w:rsidP="00300BDC">
      <w:pPr>
        <w:spacing w:after="0" w:line="240" w:lineRule="auto"/>
      </w:pPr>
      <w:r>
        <w:separator/>
      </w:r>
    </w:p>
  </w:footnote>
  <w:footnote w:type="continuationSeparator" w:id="0">
    <w:p w:rsidR="000E3F34" w:rsidRDefault="000E3F34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5587F"/>
    <w:multiLevelType w:val="hybridMultilevel"/>
    <w:tmpl w:val="88C0D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061E"/>
    <w:multiLevelType w:val="hybridMultilevel"/>
    <w:tmpl w:val="957EA6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2D2"/>
    <w:multiLevelType w:val="multilevel"/>
    <w:tmpl w:val="7BB09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6803"/>
    <w:multiLevelType w:val="hybridMultilevel"/>
    <w:tmpl w:val="10D89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641"/>
    <w:multiLevelType w:val="hybridMultilevel"/>
    <w:tmpl w:val="E7402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46F5"/>
    <w:multiLevelType w:val="hybridMultilevel"/>
    <w:tmpl w:val="F644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0106"/>
    <w:multiLevelType w:val="hybridMultilevel"/>
    <w:tmpl w:val="9354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3663A"/>
    <w:multiLevelType w:val="multilevel"/>
    <w:tmpl w:val="DD78EEDE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i/>
      </w:rPr>
    </w:lvl>
  </w:abstractNum>
  <w:abstractNum w:abstractNumId="9">
    <w:nsid w:val="1CB33BE0"/>
    <w:multiLevelType w:val="hybridMultilevel"/>
    <w:tmpl w:val="B546C9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DC3847"/>
    <w:multiLevelType w:val="hybridMultilevel"/>
    <w:tmpl w:val="605CF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61623"/>
    <w:multiLevelType w:val="hybridMultilevel"/>
    <w:tmpl w:val="3E583070"/>
    <w:lvl w:ilvl="0" w:tplc="8E7474E6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6245D6"/>
    <w:multiLevelType w:val="hybridMultilevel"/>
    <w:tmpl w:val="8E14367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AB10DEE"/>
    <w:multiLevelType w:val="hybridMultilevel"/>
    <w:tmpl w:val="FCB42FFA"/>
    <w:lvl w:ilvl="0" w:tplc="A0B2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A7C2F"/>
    <w:multiLevelType w:val="hybridMultilevel"/>
    <w:tmpl w:val="1C60F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12234"/>
    <w:multiLevelType w:val="hybridMultilevel"/>
    <w:tmpl w:val="AA786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94C7B"/>
    <w:multiLevelType w:val="hybridMultilevel"/>
    <w:tmpl w:val="E9201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F1533"/>
    <w:multiLevelType w:val="hybridMultilevel"/>
    <w:tmpl w:val="CF3E1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4CD"/>
    <w:multiLevelType w:val="multilevel"/>
    <w:tmpl w:val="7E588E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1169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  <w:i w:val="0"/>
      </w:rPr>
    </w:lvl>
  </w:abstractNum>
  <w:abstractNum w:abstractNumId="19">
    <w:nsid w:val="46A027E5"/>
    <w:multiLevelType w:val="hybridMultilevel"/>
    <w:tmpl w:val="6C9AD19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79A2CC4"/>
    <w:multiLevelType w:val="hybridMultilevel"/>
    <w:tmpl w:val="4552B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50585"/>
    <w:multiLevelType w:val="hybridMultilevel"/>
    <w:tmpl w:val="CA8E600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394E"/>
    <w:multiLevelType w:val="hybridMultilevel"/>
    <w:tmpl w:val="65142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8D14AC"/>
    <w:multiLevelType w:val="hybridMultilevel"/>
    <w:tmpl w:val="926831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A4916"/>
    <w:multiLevelType w:val="hybridMultilevel"/>
    <w:tmpl w:val="3E10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E0DA8"/>
    <w:multiLevelType w:val="hybridMultilevel"/>
    <w:tmpl w:val="48AEB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E3592"/>
    <w:multiLevelType w:val="hybridMultilevel"/>
    <w:tmpl w:val="BA223A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262C69"/>
    <w:multiLevelType w:val="hybridMultilevel"/>
    <w:tmpl w:val="EEFAB19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3AF14E7"/>
    <w:multiLevelType w:val="hybridMultilevel"/>
    <w:tmpl w:val="2BD4C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26742"/>
    <w:multiLevelType w:val="hybridMultilevel"/>
    <w:tmpl w:val="53C64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79B6"/>
    <w:multiLevelType w:val="hybridMultilevel"/>
    <w:tmpl w:val="10F2707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2B3497C"/>
    <w:multiLevelType w:val="hybridMultilevel"/>
    <w:tmpl w:val="D46A9BC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9F06A0"/>
    <w:multiLevelType w:val="hybridMultilevel"/>
    <w:tmpl w:val="1930B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25C08"/>
    <w:multiLevelType w:val="hybridMultilevel"/>
    <w:tmpl w:val="D98EB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15C59"/>
    <w:multiLevelType w:val="hybridMultilevel"/>
    <w:tmpl w:val="706098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A0348F"/>
    <w:multiLevelType w:val="hybridMultilevel"/>
    <w:tmpl w:val="0E182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F5464A"/>
    <w:multiLevelType w:val="multilevel"/>
    <w:tmpl w:val="458C72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</w:lvl>
  </w:abstractNum>
  <w:abstractNum w:abstractNumId="38">
    <w:nsid w:val="6DEA78D3"/>
    <w:multiLevelType w:val="hybridMultilevel"/>
    <w:tmpl w:val="267A9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202A1"/>
    <w:multiLevelType w:val="hybridMultilevel"/>
    <w:tmpl w:val="F81CF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5219E"/>
    <w:multiLevelType w:val="hybridMultilevel"/>
    <w:tmpl w:val="DE587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439F2"/>
    <w:multiLevelType w:val="hybridMultilevel"/>
    <w:tmpl w:val="837EF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94222"/>
    <w:multiLevelType w:val="hybridMultilevel"/>
    <w:tmpl w:val="AC8AC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D5F1F"/>
    <w:multiLevelType w:val="hybridMultilevel"/>
    <w:tmpl w:val="D1EA8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474A9"/>
    <w:multiLevelType w:val="hybridMultilevel"/>
    <w:tmpl w:val="295AA550"/>
    <w:lvl w:ilvl="0" w:tplc="A3BE639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A513952"/>
    <w:multiLevelType w:val="hybridMultilevel"/>
    <w:tmpl w:val="DC10D1C6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6">
    <w:nsid w:val="7D8B0F44"/>
    <w:multiLevelType w:val="hybridMultilevel"/>
    <w:tmpl w:val="B52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F6626"/>
    <w:multiLevelType w:val="hybridMultilevel"/>
    <w:tmpl w:val="0FC8D300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>
    <w:nsid w:val="7F2A344F"/>
    <w:multiLevelType w:val="hybridMultilevel"/>
    <w:tmpl w:val="DB5E50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1"/>
  </w:num>
  <w:num w:numId="5">
    <w:abstractNumId w:val="36"/>
  </w:num>
  <w:num w:numId="6">
    <w:abstractNumId w:val="4"/>
  </w:num>
  <w:num w:numId="7">
    <w:abstractNumId w:val="18"/>
  </w:num>
  <w:num w:numId="8">
    <w:abstractNumId w:val="41"/>
  </w:num>
  <w:num w:numId="9">
    <w:abstractNumId w:val="22"/>
  </w:num>
  <w:num w:numId="10">
    <w:abstractNumId w:val="23"/>
  </w:num>
  <w:num w:numId="11">
    <w:abstractNumId w:val="48"/>
  </w:num>
  <w:num w:numId="12">
    <w:abstractNumId w:val="44"/>
  </w:num>
  <w:num w:numId="13">
    <w:abstractNumId w:val="28"/>
  </w:num>
  <w:num w:numId="14">
    <w:abstractNumId w:val="8"/>
  </w:num>
  <w:num w:numId="15">
    <w:abstractNumId w:val="47"/>
  </w:num>
  <w:num w:numId="16">
    <w:abstractNumId w:val="31"/>
  </w:num>
  <w:num w:numId="17">
    <w:abstractNumId w:val="2"/>
  </w:num>
  <w:num w:numId="18">
    <w:abstractNumId w:val="3"/>
  </w:num>
  <w:num w:numId="19">
    <w:abstractNumId w:val="13"/>
  </w:num>
  <w:num w:numId="20">
    <w:abstractNumId w:val="11"/>
  </w:num>
  <w:num w:numId="21">
    <w:abstractNumId w:val="26"/>
  </w:num>
  <w:num w:numId="22">
    <w:abstractNumId w:val="46"/>
  </w:num>
  <w:num w:numId="23">
    <w:abstractNumId w:val="5"/>
  </w:num>
  <w:num w:numId="24">
    <w:abstractNumId w:val="29"/>
  </w:num>
  <w:num w:numId="25">
    <w:abstractNumId w:val="19"/>
  </w:num>
  <w:num w:numId="26">
    <w:abstractNumId w:val="30"/>
  </w:num>
  <w:num w:numId="27">
    <w:abstractNumId w:val="45"/>
  </w:num>
  <w:num w:numId="28">
    <w:abstractNumId w:val="27"/>
  </w:num>
  <w:num w:numId="29">
    <w:abstractNumId w:val="10"/>
  </w:num>
  <w:num w:numId="30">
    <w:abstractNumId w:val="7"/>
  </w:num>
  <w:num w:numId="31">
    <w:abstractNumId w:val="35"/>
  </w:num>
  <w:num w:numId="32">
    <w:abstractNumId w:val="25"/>
  </w:num>
  <w:num w:numId="33">
    <w:abstractNumId w:val="6"/>
  </w:num>
  <w:num w:numId="34">
    <w:abstractNumId w:val="15"/>
  </w:num>
  <w:num w:numId="35">
    <w:abstractNumId w:val="32"/>
  </w:num>
  <w:num w:numId="36">
    <w:abstractNumId w:val="43"/>
  </w:num>
  <w:num w:numId="37">
    <w:abstractNumId w:val="12"/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4"/>
  </w:num>
  <w:num w:numId="41">
    <w:abstractNumId w:val="38"/>
  </w:num>
  <w:num w:numId="42">
    <w:abstractNumId w:val="1"/>
  </w:num>
  <w:num w:numId="43">
    <w:abstractNumId w:val="20"/>
  </w:num>
  <w:num w:numId="44">
    <w:abstractNumId w:val="39"/>
  </w:num>
  <w:num w:numId="45">
    <w:abstractNumId w:val="34"/>
  </w:num>
  <w:num w:numId="46">
    <w:abstractNumId w:val="33"/>
  </w:num>
  <w:num w:numId="47">
    <w:abstractNumId w:val="42"/>
  </w:num>
  <w:num w:numId="48">
    <w:abstractNumId w:val="17"/>
  </w:num>
  <w:num w:numId="49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78"/>
    <w:rsid w:val="000016B3"/>
    <w:rsid w:val="00001C97"/>
    <w:rsid w:val="00003113"/>
    <w:rsid w:val="00003BB6"/>
    <w:rsid w:val="00004B3E"/>
    <w:rsid w:val="00004EE1"/>
    <w:rsid w:val="00005556"/>
    <w:rsid w:val="000057C8"/>
    <w:rsid w:val="00005D81"/>
    <w:rsid w:val="00006622"/>
    <w:rsid w:val="00006E69"/>
    <w:rsid w:val="000122AD"/>
    <w:rsid w:val="00012F6A"/>
    <w:rsid w:val="00013985"/>
    <w:rsid w:val="000200CD"/>
    <w:rsid w:val="00023B10"/>
    <w:rsid w:val="00024EE1"/>
    <w:rsid w:val="00024FA2"/>
    <w:rsid w:val="00027B1A"/>
    <w:rsid w:val="00031263"/>
    <w:rsid w:val="000340AE"/>
    <w:rsid w:val="000348C0"/>
    <w:rsid w:val="00034EAE"/>
    <w:rsid w:val="00034FAE"/>
    <w:rsid w:val="00035330"/>
    <w:rsid w:val="00036439"/>
    <w:rsid w:val="00036620"/>
    <w:rsid w:val="00036FA7"/>
    <w:rsid w:val="00040359"/>
    <w:rsid w:val="00040B10"/>
    <w:rsid w:val="000415D5"/>
    <w:rsid w:val="00042213"/>
    <w:rsid w:val="00042967"/>
    <w:rsid w:val="00043C75"/>
    <w:rsid w:val="00046CFC"/>
    <w:rsid w:val="00046FF5"/>
    <w:rsid w:val="00050498"/>
    <w:rsid w:val="0005187D"/>
    <w:rsid w:val="00052234"/>
    <w:rsid w:val="00052C6F"/>
    <w:rsid w:val="00052D90"/>
    <w:rsid w:val="000546F0"/>
    <w:rsid w:val="00054D76"/>
    <w:rsid w:val="0005563F"/>
    <w:rsid w:val="0005642B"/>
    <w:rsid w:val="00057174"/>
    <w:rsid w:val="00057471"/>
    <w:rsid w:val="00057DE5"/>
    <w:rsid w:val="00060FC4"/>
    <w:rsid w:val="00062A92"/>
    <w:rsid w:val="0006317F"/>
    <w:rsid w:val="00066F6F"/>
    <w:rsid w:val="000700D0"/>
    <w:rsid w:val="000704A1"/>
    <w:rsid w:val="00070B75"/>
    <w:rsid w:val="00071431"/>
    <w:rsid w:val="0007153F"/>
    <w:rsid w:val="00072078"/>
    <w:rsid w:val="0007264D"/>
    <w:rsid w:val="00072BCF"/>
    <w:rsid w:val="00072C58"/>
    <w:rsid w:val="00073C3C"/>
    <w:rsid w:val="00073F48"/>
    <w:rsid w:val="00074293"/>
    <w:rsid w:val="000767F7"/>
    <w:rsid w:val="00077BA3"/>
    <w:rsid w:val="000815A3"/>
    <w:rsid w:val="00083042"/>
    <w:rsid w:val="00083903"/>
    <w:rsid w:val="00083D1F"/>
    <w:rsid w:val="00083FDA"/>
    <w:rsid w:val="000841C3"/>
    <w:rsid w:val="00085138"/>
    <w:rsid w:val="000861B1"/>
    <w:rsid w:val="00086613"/>
    <w:rsid w:val="000900F9"/>
    <w:rsid w:val="00090297"/>
    <w:rsid w:val="00092795"/>
    <w:rsid w:val="00093A45"/>
    <w:rsid w:val="00093CD5"/>
    <w:rsid w:val="000941DA"/>
    <w:rsid w:val="00094466"/>
    <w:rsid w:val="00094A25"/>
    <w:rsid w:val="00094DC5"/>
    <w:rsid w:val="00097B4C"/>
    <w:rsid w:val="000A0EB0"/>
    <w:rsid w:val="000A191A"/>
    <w:rsid w:val="000A2D03"/>
    <w:rsid w:val="000A3617"/>
    <w:rsid w:val="000A5B5E"/>
    <w:rsid w:val="000A64D4"/>
    <w:rsid w:val="000A7067"/>
    <w:rsid w:val="000B1256"/>
    <w:rsid w:val="000B1922"/>
    <w:rsid w:val="000B2620"/>
    <w:rsid w:val="000B49ED"/>
    <w:rsid w:val="000B5177"/>
    <w:rsid w:val="000B661C"/>
    <w:rsid w:val="000B6D21"/>
    <w:rsid w:val="000B78D4"/>
    <w:rsid w:val="000B7F5C"/>
    <w:rsid w:val="000C204F"/>
    <w:rsid w:val="000C2619"/>
    <w:rsid w:val="000C261B"/>
    <w:rsid w:val="000C466E"/>
    <w:rsid w:val="000C48A0"/>
    <w:rsid w:val="000C673E"/>
    <w:rsid w:val="000C7648"/>
    <w:rsid w:val="000D0B55"/>
    <w:rsid w:val="000D0D68"/>
    <w:rsid w:val="000D1648"/>
    <w:rsid w:val="000D2901"/>
    <w:rsid w:val="000D45EB"/>
    <w:rsid w:val="000D4DCA"/>
    <w:rsid w:val="000D7819"/>
    <w:rsid w:val="000D7F55"/>
    <w:rsid w:val="000E1D3B"/>
    <w:rsid w:val="000E21B7"/>
    <w:rsid w:val="000E314C"/>
    <w:rsid w:val="000E3F34"/>
    <w:rsid w:val="000E7DFA"/>
    <w:rsid w:val="000F00CA"/>
    <w:rsid w:val="000F1092"/>
    <w:rsid w:val="000F15F3"/>
    <w:rsid w:val="000F46BC"/>
    <w:rsid w:val="000F4B45"/>
    <w:rsid w:val="000F584F"/>
    <w:rsid w:val="000F5BFA"/>
    <w:rsid w:val="000F6B3A"/>
    <w:rsid w:val="000F7160"/>
    <w:rsid w:val="00100CB7"/>
    <w:rsid w:val="001016F5"/>
    <w:rsid w:val="0010392D"/>
    <w:rsid w:val="00105526"/>
    <w:rsid w:val="00107BC7"/>
    <w:rsid w:val="00112744"/>
    <w:rsid w:val="001146D4"/>
    <w:rsid w:val="0011563E"/>
    <w:rsid w:val="00115AB4"/>
    <w:rsid w:val="00116724"/>
    <w:rsid w:val="00116869"/>
    <w:rsid w:val="00117196"/>
    <w:rsid w:val="00117C55"/>
    <w:rsid w:val="001203C1"/>
    <w:rsid w:val="001204AB"/>
    <w:rsid w:val="00121F13"/>
    <w:rsid w:val="00122B5F"/>
    <w:rsid w:val="00124EEC"/>
    <w:rsid w:val="00126660"/>
    <w:rsid w:val="001320A2"/>
    <w:rsid w:val="0013251A"/>
    <w:rsid w:val="001325A4"/>
    <w:rsid w:val="00133D6B"/>
    <w:rsid w:val="0013597A"/>
    <w:rsid w:val="00135CF0"/>
    <w:rsid w:val="00136206"/>
    <w:rsid w:val="00136B8F"/>
    <w:rsid w:val="001372B3"/>
    <w:rsid w:val="001436CE"/>
    <w:rsid w:val="00143711"/>
    <w:rsid w:val="00144C20"/>
    <w:rsid w:val="001475D9"/>
    <w:rsid w:val="00147D97"/>
    <w:rsid w:val="001502AE"/>
    <w:rsid w:val="0015238D"/>
    <w:rsid w:val="0015262E"/>
    <w:rsid w:val="001529A5"/>
    <w:rsid w:val="00153EB0"/>
    <w:rsid w:val="00154AD7"/>
    <w:rsid w:val="0015584B"/>
    <w:rsid w:val="001559C9"/>
    <w:rsid w:val="00155DCB"/>
    <w:rsid w:val="001572E8"/>
    <w:rsid w:val="001604E0"/>
    <w:rsid w:val="0016097D"/>
    <w:rsid w:val="0016134C"/>
    <w:rsid w:val="001617C4"/>
    <w:rsid w:val="00163424"/>
    <w:rsid w:val="0016372E"/>
    <w:rsid w:val="00164104"/>
    <w:rsid w:val="00167442"/>
    <w:rsid w:val="00167576"/>
    <w:rsid w:val="0017033C"/>
    <w:rsid w:val="00170523"/>
    <w:rsid w:val="0017056A"/>
    <w:rsid w:val="00173A02"/>
    <w:rsid w:val="00174BE3"/>
    <w:rsid w:val="00176A25"/>
    <w:rsid w:val="0018096C"/>
    <w:rsid w:val="00182804"/>
    <w:rsid w:val="001833E4"/>
    <w:rsid w:val="0018450D"/>
    <w:rsid w:val="001857D4"/>
    <w:rsid w:val="00186A96"/>
    <w:rsid w:val="00186B10"/>
    <w:rsid w:val="00186D57"/>
    <w:rsid w:val="0018718F"/>
    <w:rsid w:val="0018785B"/>
    <w:rsid w:val="00187CCA"/>
    <w:rsid w:val="00190ADE"/>
    <w:rsid w:val="001957A3"/>
    <w:rsid w:val="001977C8"/>
    <w:rsid w:val="001A0048"/>
    <w:rsid w:val="001A0153"/>
    <w:rsid w:val="001A0C4E"/>
    <w:rsid w:val="001A11AD"/>
    <w:rsid w:val="001A40F1"/>
    <w:rsid w:val="001A45BA"/>
    <w:rsid w:val="001A4FB7"/>
    <w:rsid w:val="001A50A9"/>
    <w:rsid w:val="001A6165"/>
    <w:rsid w:val="001A77A0"/>
    <w:rsid w:val="001B126D"/>
    <w:rsid w:val="001B161E"/>
    <w:rsid w:val="001B1C05"/>
    <w:rsid w:val="001B230B"/>
    <w:rsid w:val="001B5A9F"/>
    <w:rsid w:val="001B6CDA"/>
    <w:rsid w:val="001B7E3D"/>
    <w:rsid w:val="001C0FDE"/>
    <w:rsid w:val="001C15C0"/>
    <w:rsid w:val="001C1F77"/>
    <w:rsid w:val="001C3F64"/>
    <w:rsid w:val="001C515E"/>
    <w:rsid w:val="001C5826"/>
    <w:rsid w:val="001C646F"/>
    <w:rsid w:val="001C7AD6"/>
    <w:rsid w:val="001C7E57"/>
    <w:rsid w:val="001D122B"/>
    <w:rsid w:val="001D5F45"/>
    <w:rsid w:val="001D7369"/>
    <w:rsid w:val="001D7666"/>
    <w:rsid w:val="001E0147"/>
    <w:rsid w:val="001E0D3B"/>
    <w:rsid w:val="001E1384"/>
    <w:rsid w:val="001E471B"/>
    <w:rsid w:val="001E65B3"/>
    <w:rsid w:val="001E77F9"/>
    <w:rsid w:val="001E7C78"/>
    <w:rsid w:val="001F1933"/>
    <w:rsid w:val="001F2C43"/>
    <w:rsid w:val="001F2E36"/>
    <w:rsid w:val="001F45DE"/>
    <w:rsid w:val="001F4BD9"/>
    <w:rsid w:val="001F5F71"/>
    <w:rsid w:val="001F64BA"/>
    <w:rsid w:val="001F6968"/>
    <w:rsid w:val="001F7E1F"/>
    <w:rsid w:val="00200015"/>
    <w:rsid w:val="00200140"/>
    <w:rsid w:val="00200AAC"/>
    <w:rsid w:val="00200B26"/>
    <w:rsid w:val="00200CD2"/>
    <w:rsid w:val="00202160"/>
    <w:rsid w:val="00202A47"/>
    <w:rsid w:val="00202C93"/>
    <w:rsid w:val="00204363"/>
    <w:rsid w:val="00206AE0"/>
    <w:rsid w:val="002112D2"/>
    <w:rsid w:val="002113A1"/>
    <w:rsid w:val="002127EB"/>
    <w:rsid w:val="00213318"/>
    <w:rsid w:val="002138FC"/>
    <w:rsid w:val="00213B15"/>
    <w:rsid w:val="00214DF9"/>
    <w:rsid w:val="00216410"/>
    <w:rsid w:val="0022078B"/>
    <w:rsid w:val="0022152B"/>
    <w:rsid w:val="00221B1C"/>
    <w:rsid w:val="00223938"/>
    <w:rsid w:val="00223BB9"/>
    <w:rsid w:val="00225E68"/>
    <w:rsid w:val="00226DE1"/>
    <w:rsid w:val="00230682"/>
    <w:rsid w:val="00230985"/>
    <w:rsid w:val="00230BC7"/>
    <w:rsid w:val="00231B5C"/>
    <w:rsid w:val="00232A42"/>
    <w:rsid w:val="002351A5"/>
    <w:rsid w:val="0023548D"/>
    <w:rsid w:val="0023751D"/>
    <w:rsid w:val="00237C58"/>
    <w:rsid w:val="00237F6F"/>
    <w:rsid w:val="0024177E"/>
    <w:rsid w:val="002427C6"/>
    <w:rsid w:val="00242A43"/>
    <w:rsid w:val="00243247"/>
    <w:rsid w:val="00244224"/>
    <w:rsid w:val="002442AE"/>
    <w:rsid w:val="002447CD"/>
    <w:rsid w:val="00245851"/>
    <w:rsid w:val="00245A8A"/>
    <w:rsid w:val="00246C0E"/>
    <w:rsid w:val="002470B6"/>
    <w:rsid w:val="00250610"/>
    <w:rsid w:val="0025085C"/>
    <w:rsid w:val="00251B3C"/>
    <w:rsid w:val="00251F8F"/>
    <w:rsid w:val="002530D0"/>
    <w:rsid w:val="00253AC8"/>
    <w:rsid w:val="00253FFC"/>
    <w:rsid w:val="00254CE4"/>
    <w:rsid w:val="0025572F"/>
    <w:rsid w:val="00255E7A"/>
    <w:rsid w:val="00261AD8"/>
    <w:rsid w:val="00262A8B"/>
    <w:rsid w:val="00263015"/>
    <w:rsid w:val="002641F8"/>
    <w:rsid w:val="00265112"/>
    <w:rsid w:val="002651CE"/>
    <w:rsid w:val="00265CCB"/>
    <w:rsid w:val="0026605E"/>
    <w:rsid w:val="002661F3"/>
    <w:rsid w:val="00267765"/>
    <w:rsid w:val="002715BB"/>
    <w:rsid w:val="0027191C"/>
    <w:rsid w:val="00271F0C"/>
    <w:rsid w:val="00272842"/>
    <w:rsid w:val="002739C9"/>
    <w:rsid w:val="00275A98"/>
    <w:rsid w:val="00275C9E"/>
    <w:rsid w:val="00276430"/>
    <w:rsid w:val="00276859"/>
    <w:rsid w:val="002777A8"/>
    <w:rsid w:val="00277FA6"/>
    <w:rsid w:val="00280619"/>
    <w:rsid w:val="002822DF"/>
    <w:rsid w:val="00282DC4"/>
    <w:rsid w:val="002830E1"/>
    <w:rsid w:val="00283B75"/>
    <w:rsid w:val="00283FFE"/>
    <w:rsid w:val="00285F60"/>
    <w:rsid w:val="00291464"/>
    <w:rsid w:val="002936E4"/>
    <w:rsid w:val="0029376D"/>
    <w:rsid w:val="0029405A"/>
    <w:rsid w:val="00294EE8"/>
    <w:rsid w:val="00295A75"/>
    <w:rsid w:val="00296089"/>
    <w:rsid w:val="002962AB"/>
    <w:rsid w:val="00296ABC"/>
    <w:rsid w:val="002971C8"/>
    <w:rsid w:val="002974B5"/>
    <w:rsid w:val="00297D1C"/>
    <w:rsid w:val="002A0B4F"/>
    <w:rsid w:val="002A0BA0"/>
    <w:rsid w:val="002A3540"/>
    <w:rsid w:val="002A3907"/>
    <w:rsid w:val="002A453C"/>
    <w:rsid w:val="002A51D9"/>
    <w:rsid w:val="002A52A5"/>
    <w:rsid w:val="002A55D1"/>
    <w:rsid w:val="002A6BB6"/>
    <w:rsid w:val="002A7312"/>
    <w:rsid w:val="002A73FA"/>
    <w:rsid w:val="002B17EC"/>
    <w:rsid w:val="002B1C29"/>
    <w:rsid w:val="002B216E"/>
    <w:rsid w:val="002B429A"/>
    <w:rsid w:val="002B42BC"/>
    <w:rsid w:val="002B44D2"/>
    <w:rsid w:val="002B513B"/>
    <w:rsid w:val="002B53E7"/>
    <w:rsid w:val="002B6D32"/>
    <w:rsid w:val="002B6FEA"/>
    <w:rsid w:val="002B7417"/>
    <w:rsid w:val="002C0368"/>
    <w:rsid w:val="002C0EBB"/>
    <w:rsid w:val="002C41BC"/>
    <w:rsid w:val="002C5165"/>
    <w:rsid w:val="002C5505"/>
    <w:rsid w:val="002C6955"/>
    <w:rsid w:val="002C6E2D"/>
    <w:rsid w:val="002D0DBC"/>
    <w:rsid w:val="002D0E75"/>
    <w:rsid w:val="002D2C2E"/>
    <w:rsid w:val="002D396C"/>
    <w:rsid w:val="002D3BFC"/>
    <w:rsid w:val="002D49BE"/>
    <w:rsid w:val="002D6BC8"/>
    <w:rsid w:val="002E04BE"/>
    <w:rsid w:val="002E25D6"/>
    <w:rsid w:val="002E43B1"/>
    <w:rsid w:val="002E4865"/>
    <w:rsid w:val="002E574E"/>
    <w:rsid w:val="002E59F3"/>
    <w:rsid w:val="002E6060"/>
    <w:rsid w:val="002E6E4B"/>
    <w:rsid w:val="002E7880"/>
    <w:rsid w:val="002E7A6C"/>
    <w:rsid w:val="002F0A9D"/>
    <w:rsid w:val="002F0D16"/>
    <w:rsid w:val="002F1ACA"/>
    <w:rsid w:val="002F205E"/>
    <w:rsid w:val="002F2EF6"/>
    <w:rsid w:val="002F5295"/>
    <w:rsid w:val="002F56A0"/>
    <w:rsid w:val="002F5AB2"/>
    <w:rsid w:val="002F5C94"/>
    <w:rsid w:val="002F6D8D"/>
    <w:rsid w:val="002F71F6"/>
    <w:rsid w:val="002F7B6D"/>
    <w:rsid w:val="00300BDC"/>
    <w:rsid w:val="00300F71"/>
    <w:rsid w:val="00301B7F"/>
    <w:rsid w:val="003039BF"/>
    <w:rsid w:val="00304356"/>
    <w:rsid w:val="00304DBE"/>
    <w:rsid w:val="003051A2"/>
    <w:rsid w:val="00305C74"/>
    <w:rsid w:val="003061D5"/>
    <w:rsid w:val="00307A2E"/>
    <w:rsid w:val="00310368"/>
    <w:rsid w:val="00310A8B"/>
    <w:rsid w:val="00310D1C"/>
    <w:rsid w:val="00310D6D"/>
    <w:rsid w:val="003112AF"/>
    <w:rsid w:val="00311302"/>
    <w:rsid w:val="003121B8"/>
    <w:rsid w:val="003121DC"/>
    <w:rsid w:val="00312FC4"/>
    <w:rsid w:val="00313AE0"/>
    <w:rsid w:val="00314685"/>
    <w:rsid w:val="00315F0C"/>
    <w:rsid w:val="0032001E"/>
    <w:rsid w:val="00321C30"/>
    <w:rsid w:val="0032237F"/>
    <w:rsid w:val="00322C7C"/>
    <w:rsid w:val="00323C8E"/>
    <w:rsid w:val="0032582E"/>
    <w:rsid w:val="00326ED0"/>
    <w:rsid w:val="00327AB7"/>
    <w:rsid w:val="00330D2C"/>
    <w:rsid w:val="00331E64"/>
    <w:rsid w:val="003339F4"/>
    <w:rsid w:val="00334518"/>
    <w:rsid w:val="003350DD"/>
    <w:rsid w:val="00335A7B"/>
    <w:rsid w:val="00335C0B"/>
    <w:rsid w:val="0033637F"/>
    <w:rsid w:val="00337211"/>
    <w:rsid w:val="00340F73"/>
    <w:rsid w:val="00341068"/>
    <w:rsid w:val="003413FE"/>
    <w:rsid w:val="00342883"/>
    <w:rsid w:val="00344F91"/>
    <w:rsid w:val="003470A1"/>
    <w:rsid w:val="00347476"/>
    <w:rsid w:val="00351CD1"/>
    <w:rsid w:val="00352BBF"/>
    <w:rsid w:val="00352DAE"/>
    <w:rsid w:val="00353D76"/>
    <w:rsid w:val="00354423"/>
    <w:rsid w:val="00354668"/>
    <w:rsid w:val="00354CBB"/>
    <w:rsid w:val="00355BA3"/>
    <w:rsid w:val="003574DA"/>
    <w:rsid w:val="003610CC"/>
    <w:rsid w:val="0036229B"/>
    <w:rsid w:val="0036277A"/>
    <w:rsid w:val="00363ABD"/>
    <w:rsid w:val="0036421B"/>
    <w:rsid w:val="00365641"/>
    <w:rsid w:val="00365A6D"/>
    <w:rsid w:val="00367833"/>
    <w:rsid w:val="00370423"/>
    <w:rsid w:val="00370B84"/>
    <w:rsid w:val="003720F7"/>
    <w:rsid w:val="00374D0F"/>
    <w:rsid w:val="003757E8"/>
    <w:rsid w:val="00376053"/>
    <w:rsid w:val="00376843"/>
    <w:rsid w:val="00382D02"/>
    <w:rsid w:val="0038392C"/>
    <w:rsid w:val="0038579D"/>
    <w:rsid w:val="00386067"/>
    <w:rsid w:val="0038674D"/>
    <w:rsid w:val="003867D6"/>
    <w:rsid w:val="00390321"/>
    <w:rsid w:val="00390718"/>
    <w:rsid w:val="00390986"/>
    <w:rsid w:val="00390B6F"/>
    <w:rsid w:val="0039113F"/>
    <w:rsid w:val="0039252C"/>
    <w:rsid w:val="00392698"/>
    <w:rsid w:val="003930E4"/>
    <w:rsid w:val="00393EFB"/>
    <w:rsid w:val="00394C32"/>
    <w:rsid w:val="00395DA8"/>
    <w:rsid w:val="00395EDE"/>
    <w:rsid w:val="00395F10"/>
    <w:rsid w:val="00397A4B"/>
    <w:rsid w:val="00397FD7"/>
    <w:rsid w:val="003A09A2"/>
    <w:rsid w:val="003A0E00"/>
    <w:rsid w:val="003A2A98"/>
    <w:rsid w:val="003A2D1E"/>
    <w:rsid w:val="003A5C07"/>
    <w:rsid w:val="003A63BA"/>
    <w:rsid w:val="003A6C4F"/>
    <w:rsid w:val="003A70D2"/>
    <w:rsid w:val="003B248C"/>
    <w:rsid w:val="003B32ED"/>
    <w:rsid w:val="003B3EB0"/>
    <w:rsid w:val="003B4325"/>
    <w:rsid w:val="003B59A8"/>
    <w:rsid w:val="003B6A07"/>
    <w:rsid w:val="003B786D"/>
    <w:rsid w:val="003C28DC"/>
    <w:rsid w:val="003C2B94"/>
    <w:rsid w:val="003C2EA9"/>
    <w:rsid w:val="003C3106"/>
    <w:rsid w:val="003C31B6"/>
    <w:rsid w:val="003C34B3"/>
    <w:rsid w:val="003C3F45"/>
    <w:rsid w:val="003C4224"/>
    <w:rsid w:val="003C4442"/>
    <w:rsid w:val="003C5274"/>
    <w:rsid w:val="003C58B5"/>
    <w:rsid w:val="003C5E1F"/>
    <w:rsid w:val="003C7069"/>
    <w:rsid w:val="003C76FB"/>
    <w:rsid w:val="003C78BC"/>
    <w:rsid w:val="003D25F2"/>
    <w:rsid w:val="003D2C63"/>
    <w:rsid w:val="003D5E30"/>
    <w:rsid w:val="003D675D"/>
    <w:rsid w:val="003E3234"/>
    <w:rsid w:val="003E3F20"/>
    <w:rsid w:val="003E501D"/>
    <w:rsid w:val="003E5ABD"/>
    <w:rsid w:val="003E5B0E"/>
    <w:rsid w:val="003E6D3F"/>
    <w:rsid w:val="003F04F5"/>
    <w:rsid w:val="003F2A8A"/>
    <w:rsid w:val="003F327B"/>
    <w:rsid w:val="003F3838"/>
    <w:rsid w:val="003F4C18"/>
    <w:rsid w:val="003F4E43"/>
    <w:rsid w:val="003F5564"/>
    <w:rsid w:val="003F570C"/>
    <w:rsid w:val="003F5870"/>
    <w:rsid w:val="003F5DAC"/>
    <w:rsid w:val="003F6730"/>
    <w:rsid w:val="003F78A5"/>
    <w:rsid w:val="00401350"/>
    <w:rsid w:val="0040149B"/>
    <w:rsid w:val="0040292C"/>
    <w:rsid w:val="00402CEC"/>
    <w:rsid w:val="00402CEE"/>
    <w:rsid w:val="00403E0F"/>
    <w:rsid w:val="00404E5A"/>
    <w:rsid w:val="004050E9"/>
    <w:rsid w:val="00405AF2"/>
    <w:rsid w:val="00405B53"/>
    <w:rsid w:val="004079DE"/>
    <w:rsid w:val="00411D53"/>
    <w:rsid w:val="00415465"/>
    <w:rsid w:val="00416EFD"/>
    <w:rsid w:val="00425009"/>
    <w:rsid w:val="00426295"/>
    <w:rsid w:val="0042629F"/>
    <w:rsid w:val="004278B3"/>
    <w:rsid w:val="00427CF2"/>
    <w:rsid w:val="0043154D"/>
    <w:rsid w:val="004315F8"/>
    <w:rsid w:val="00432CF2"/>
    <w:rsid w:val="00433CD0"/>
    <w:rsid w:val="00435544"/>
    <w:rsid w:val="004357E8"/>
    <w:rsid w:val="004361FF"/>
    <w:rsid w:val="004374BB"/>
    <w:rsid w:val="004401C2"/>
    <w:rsid w:val="0044148B"/>
    <w:rsid w:val="00442462"/>
    <w:rsid w:val="004432D1"/>
    <w:rsid w:val="00444CFF"/>
    <w:rsid w:val="00445A07"/>
    <w:rsid w:val="0045360F"/>
    <w:rsid w:val="00453D61"/>
    <w:rsid w:val="00454984"/>
    <w:rsid w:val="00454BCE"/>
    <w:rsid w:val="00456DA2"/>
    <w:rsid w:val="004571A9"/>
    <w:rsid w:val="0045789C"/>
    <w:rsid w:val="00460E45"/>
    <w:rsid w:val="00462F9E"/>
    <w:rsid w:val="004645FB"/>
    <w:rsid w:val="00464F46"/>
    <w:rsid w:val="004654A6"/>
    <w:rsid w:val="004676E9"/>
    <w:rsid w:val="0046798E"/>
    <w:rsid w:val="00467BDF"/>
    <w:rsid w:val="00470ADA"/>
    <w:rsid w:val="00470D8E"/>
    <w:rsid w:val="004715CD"/>
    <w:rsid w:val="004737E7"/>
    <w:rsid w:val="00473FD6"/>
    <w:rsid w:val="0047403F"/>
    <w:rsid w:val="00474A9B"/>
    <w:rsid w:val="00475136"/>
    <w:rsid w:val="004752FE"/>
    <w:rsid w:val="00475936"/>
    <w:rsid w:val="00475B33"/>
    <w:rsid w:val="00476C3B"/>
    <w:rsid w:val="004775E1"/>
    <w:rsid w:val="00477FF6"/>
    <w:rsid w:val="0048132F"/>
    <w:rsid w:val="00482D28"/>
    <w:rsid w:val="00482EA8"/>
    <w:rsid w:val="004843FB"/>
    <w:rsid w:val="0048450A"/>
    <w:rsid w:val="00484584"/>
    <w:rsid w:val="00484F20"/>
    <w:rsid w:val="00486C45"/>
    <w:rsid w:val="004912C1"/>
    <w:rsid w:val="0049219C"/>
    <w:rsid w:val="00492855"/>
    <w:rsid w:val="00492FF5"/>
    <w:rsid w:val="00495A6D"/>
    <w:rsid w:val="00495EE0"/>
    <w:rsid w:val="00496044"/>
    <w:rsid w:val="00496770"/>
    <w:rsid w:val="00496A09"/>
    <w:rsid w:val="00496AA1"/>
    <w:rsid w:val="00497F03"/>
    <w:rsid w:val="004A10A9"/>
    <w:rsid w:val="004A1B65"/>
    <w:rsid w:val="004A2D63"/>
    <w:rsid w:val="004A3970"/>
    <w:rsid w:val="004A3FAD"/>
    <w:rsid w:val="004A49E0"/>
    <w:rsid w:val="004A4B72"/>
    <w:rsid w:val="004A4F2A"/>
    <w:rsid w:val="004A50B9"/>
    <w:rsid w:val="004A5E57"/>
    <w:rsid w:val="004B032B"/>
    <w:rsid w:val="004B0FA8"/>
    <w:rsid w:val="004B1ED2"/>
    <w:rsid w:val="004B26A6"/>
    <w:rsid w:val="004B2D6C"/>
    <w:rsid w:val="004B3DE6"/>
    <w:rsid w:val="004B481C"/>
    <w:rsid w:val="004B5596"/>
    <w:rsid w:val="004B561C"/>
    <w:rsid w:val="004B5B4B"/>
    <w:rsid w:val="004B5CD8"/>
    <w:rsid w:val="004B7DDD"/>
    <w:rsid w:val="004C0D20"/>
    <w:rsid w:val="004C10A5"/>
    <w:rsid w:val="004C4796"/>
    <w:rsid w:val="004C49CD"/>
    <w:rsid w:val="004C50C0"/>
    <w:rsid w:val="004C59DA"/>
    <w:rsid w:val="004C6113"/>
    <w:rsid w:val="004D141C"/>
    <w:rsid w:val="004D374B"/>
    <w:rsid w:val="004D505C"/>
    <w:rsid w:val="004D5DC8"/>
    <w:rsid w:val="004D6325"/>
    <w:rsid w:val="004D68D5"/>
    <w:rsid w:val="004E02B4"/>
    <w:rsid w:val="004E0567"/>
    <w:rsid w:val="004E1988"/>
    <w:rsid w:val="004E3652"/>
    <w:rsid w:val="004E4CD9"/>
    <w:rsid w:val="004E66AD"/>
    <w:rsid w:val="004F0226"/>
    <w:rsid w:val="004F1075"/>
    <w:rsid w:val="004F186C"/>
    <w:rsid w:val="004F2B4E"/>
    <w:rsid w:val="004F31A9"/>
    <w:rsid w:val="004F3E07"/>
    <w:rsid w:val="004F4D72"/>
    <w:rsid w:val="004F50CE"/>
    <w:rsid w:val="004F51FA"/>
    <w:rsid w:val="004F5F20"/>
    <w:rsid w:val="004F6840"/>
    <w:rsid w:val="004F6D63"/>
    <w:rsid w:val="004F7934"/>
    <w:rsid w:val="00500E42"/>
    <w:rsid w:val="0050216E"/>
    <w:rsid w:val="0050350F"/>
    <w:rsid w:val="00505944"/>
    <w:rsid w:val="0051174E"/>
    <w:rsid w:val="0051181C"/>
    <w:rsid w:val="005131D5"/>
    <w:rsid w:val="00514328"/>
    <w:rsid w:val="00514DF5"/>
    <w:rsid w:val="005152FB"/>
    <w:rsid w:val="005155F3"/>
    <w:rsid w:val="00516170"/>
    <w:rsid w:val="00516A08"/>
    <w:rsid w:val="0051773B"/>
    <w:rsid w:val="0052046B"/>
    <w:rsid w:val="00520CD2"/>
    <w:rsid w:val="00521181"/>
    <w:rsid w:val="00521B67"/>
    <w:rsid w:val="00522933"/>
    <w:rsid w:val="00522935"/>
    <w:rsid w:val="0052318F"/>
    <w:rsid w:val="00524E3B"/>
    <w:rsid w:val="00524E4F"/>
    <w:rsid w:val="0052575A"/>
    <w:rsid w:val="00526306"/>
    <w:rsid w:val="005270A5"/>
    <w:rsid w:val="0052761D"/>
    <w:rsid w:val="0053010F"/>
    <w:rsid w:val="0053026A"/>
    <w:rsid w:val="0053130B"/>
    <w:rsid w:val="005317E7"/>
    <w:rsid w:val="00531F12"/>
    <w:rsid w:val="0053219F"/>
    <w:rsid w:val="005324A7"/>
    <w:rsid w:val="00532E37"/>
    <w:rsid w:val="005342E2"/>
    <w:rsid w:val="005342FC"/>
    <w:rsid w:val="005343EB"/>
    <w:rsid w:val="0053478A"/>
    <w:rsid w:val="00536CBB"/>
    <w:rsid w:val="00541209"/>
    <w:rsid w:val="00541DFC"/>
    <w:rsid w:val="00542459"/>
    <w:rsid w:val="0054327D"/>
    <w:rsid w:val="00543773"/>
    <w:rsid w:val="0054394C"/>
    <w:rsid w:val="00543C37"/>
    <w:rsid w:val="00546042"/>
    <w:rsid w:val="00546F56"/>
    <w:rsid w:val="005477BF"/>
    <w:rsid w:val="00551AA0"/>
    <w:rsid w:val="00553402"/>
    <w:rsid w:val="00553B32"/>
    <w:rsid w:val="00553E05"/>
    <w:rsid w:val="00554EEE"/>
    <w:rsid w:val="00555429"/>
    <w:rsid w:val="00555449"/>
    <w:rsid w:val="005557C2"/>
    <w:rsid w:val="005563E7"/>
    <w:rsid w:val="005577BC"/>
    <w:rsid w:val="00557D60"/>
    <w:rsid w:val="0056196F"/>
    <w:rsid w:val="005638A9"/>
    <w:rsid w:val="00564ED5"/>
    <w:rsid w:val="00565024"/>
    <w:rsid w:val="00565E87"/>
    <w:rsid w:val="0056730F"/>
    <w:rsid w:val="005676CA"/>
    <w:rsid w:val="00567C8E"/>
    <w:rsid w:val="00570EA2"/>
    <w:rsid w:val="00570F6F"/>
    <w:rsid w:val="005720B5"/>
    <w:rsid w:val="00573A1A"/>
    <w:rsid w:val="0057513F"/>
    <w:rsid w:val="00575E0F"/>
    <w:rsid w:val="00576674"/>
    <w:rsid w:val="00581014"/>
    <w:rsid w:val="00581943"/>
    <w:rsid w:val="00582521"/>
    <w:rsid w:val="00582FC5"/>
    <w:rsid w:val="005839DB"/>
    <w:rsid w:val="00585975"/>
    <w:rsid w:val="005874D9"/>
    <w:rsid w:val="00590BD6"/>
    <w:rsid w:val="00591694"/>
    <w:rsid w:val="0059187F"/>
    <w:rsid w:val="00597282"/>
    <w:rsid w:val="005A1D7A"/>
    <w:rsid w:val="005A294C"/>
    <w:rsid w:val="005A4CA3"/>
    <w:rsid w:val="005A4E06"/>
    <w:rsid w:val="005A6E08"/>
    <w:rsid w:val="005A76B1"/>
    <w:rsid w:val="005B5EE0"/>
    <w:rsid w:val="005B7057"/>
    <w:rsid w:val="005B7240"/>
    <w:rsid w:val="005B739D"/>
    <w:rsid w:val="005B7B69"/>
    <w:rsid w:val="005B7CCF"/>
    <w:rsid w:val="005C112B"/>
    <w:rsid w:val="005C144D"/>
    <w:rsid w:val="005C200F"/>
    <w:rsid w:val="005C2BEF"/>
    <w:rsid w:val="005C410E"/>
    <w:rsid w:val="005C55BF"/>
    <w:rsid w:val="005C5BC8"/>
    <w:rsid w:val="005C5FE0"/>
    <w:rsid w:val="005C6A86"/>
    <w:rsid w:val="005C6DE4"/>
    <w:rsid w:val="005C7902"/>
    <w:rsid w:val="005D2395"/>
    <w:rsid w:val="005D2B94"/>
    <w:rsid w:val="005D2ED2"/>
    <w:rsid w:val="005D3864"/>
    <w:rsid w:val="005D4222"/>
    <w:rsid w:val="005D7BDE"/>
    <w:rsid w:val="005E0912"/>
    <w:rsid w:val="005E0DB1"/>
    <w:rsid w:val="005E43E4"/>
    <w:rsid w:val="005E44D9"/>
    <w:rsid w:val="005E52A2"/>
    <w:rsid w:val="005E5EFB"/>
    <w:rsid w:val="005E601F"/>
    <w:rsid w:val="005E6241"/>
    <w:rsid w:val="005E77A6"/>
    <w:rsid w:val="005E7D3E"/>
    <w:rsid w:val="005F1CB5"/>
    <w:rsid w:val="005F1FD7"/>
    <w:rsid w:val="005F3A9C"/>
    <w:rsid w:val="005F5378"/>
    <w:rsid w:val="005F53EE"/>
    <w:rsid w:val="005F75F3"/>
    <w:rsid w:val="005F7EB3"/>
    <w:rsid w:val="00601866"/>
    <w:rsid w:val="00602099"/>
    <w:rsid w:val="0060297E"/>
    <w:rsid w:val="00603006"/>
    <w:rsid w:val="00603154"/>
    <w:rsid w:val="0060469A"/>
    <w:rsid w:val="006048B3"/>
    <w:rsid w:val="00604931"/>
    <w:rsid w:val="00604C69"/>
    <w:rsid w:val="00604D2D"/>
    <w:rsid w:val="00606398"/>
    <w:rsid w:val="006063B9"/>
    <w:rsid w:val="0060697E"/>
    <w:rsid w:val="00607214"/>
    <w:rsid w:val="0061070E"/>
    <w:rsid w:val="006107BB"/>
    <w:rsid w:val="00611DEF"/>
    <w:rsid w:val="00612BCE"/>
    <w:rsid w:val="00613BCE"/>
    <w:rsid w:val="00614C44"/>
    <w:rsid w:val="00614EDA"/>
    <w:rsid w:val="00615621"/>
    <w:rsid w:val="006169DA"/>
    <w:rsid w:val="0062055E"/>
    <w:rsid w:val="00621402"/>
    <w:rsid w:val="00625017"/>
    <w:rsid w:val="006261F8"/>
    <w:rsid w:val="00627374"/>
    <w:rsid w:val="00630E68"/>
    <w:rsid w:val="006314CA"/>
    <w:rsid w:val="00631DFD"/>
    <w:rsid w:val="0063211A"/>
    <w:rsid w:val="00632643"/>
    <w:rsid w:val="00632FC4"/>
    <w:rsid w:val="00634707"/>
    <w:rsid w:val="00634CED"/>
    <w:rsid w:val="00634F49"/>
    <w:rsid w:val="0063582B"/>
    <w:rsid w:val="00635877"/>
    <w:rsid w:val="006373F4"/>
    <w:rsid w:val="006416B0"/>
    <w:rsid w:val="00641751"/>
    <w:rsid w:val="00642D2E"/>
    <w:rsid w:val="006433BA"/>
    <w:rsid w:val="0064361F"/>
    <w:rsid w:val="00644CAD"/>
    <w:rsid w:val="006454E4"/>
    <w:rsid w:val="00645A8C"/>
    <w:rsid w:val="00645C8A"/>
    <w:rsid w:val="00646663"/>
    <w:rsid w:val="006470A7"/>
    <w:rsid w:val="0064746B"/>
    <w:rsid w:val="00647B81"/>
    <w:rsid w:val="00647C15"/>
    <w:rsid w:val="00650E98"/>
    <w:rsid w:val="00651844"/>
    <w:rsid w:val="0065210E"/>
    <w:rsid w:val="006526C5"/>
    <w:rsid w:val="00654269"/>
    <w:rsid w:val="00655369"/>
    <w:rsid w:val="006553A8"/>
    <w:rsid w:val="006559EE"/>
    <w:rsid w:val="00656DF6"/>
    <w:rsid w:val="0066150D"/>
    <w:rsid w:val="00661B72"/>
    <w:rsid w:val="0066271E"/>
    <w:rsid w:val="00663061"/>
    <w:rsid w:val="00663166"/>
    <w:rsid w:val="006632A2"/>
    <w:rsid w:val="0066342E"/>
    <w:rsid w:val="006635C6"/>
    <w:rsid w:val="00664106"/>
    <w:rsid w:val="00665503"/>
    <w:rsid w:val="00665A00"/>
    <w:rsid w:val="00666678"/>
    <w:rsid w:val="006667E6"/>
    <w:rsid w:val="0066782E"/>
    <w:rsid w:val="0067053E"/>
    <w:rsid w:val="00670734"/>
    <w:rsid w:val="00671723"/>
    <w:rsid w:val="00672628"/>
    <w:rsid w:val="00672B22"/>
    <w:rsid w:val="00672BEF"/>
    <w:rsid w:val="006739CC"/>
    <w:rsid w:val="00673C94"/>
    <w:rsid w:val="00674D1C"/>
    <w:rsid w:val="006758A0"/>
    <w:rsid w:val="00676902"/>
    <w:rsid w:val="00680526"/>
    <w:rsid w:val="00680D04"/>
    <w:rsid w:val="006814BF"/>
    <w:rsid w:val="0068224E"/>
    <w:rsid w:val="00682FEA"/>
    <w:rsid w:val="00683423"/>
    <w:rsid w:val="00683B80"/>
    <w:rsid w:val="006848D7"/>
    <w:rsid w:val="00685121"/>
    <w:rsid w:val="00685F00"/>
    <w:rsid w:val="00686DB3"/>
    <w:rsid w:val="006906B3"/>
    <w:rsid w:val="00690B7B"/>
    <w:rsid w:val="00692154"/>
    <w:rsid w:val="00694624"/>
    <w:rsid w:val="00697EB5"/>
    <w:rsid w:val="006A0524"/>
    <w:rsid w:val="006A20EF"/>
    <w:rsid w:val="006A27C9"/>
    <w:rsid w:val="006A2FCA"/>
    <w:rsid w:val="006A47BB"/>
    <w:rsid w:val="006A4940"/>
    <w:rsid w:val="006A58A6"/>
    <w:rsid w:val="006B0226"/>
    <w:rsid w:val="006B201D"/>
    <w:rsid w:val="006B5C80"/>
    <w:rsid w:val="006C00BB"/>
    <w:rsid w:val="006C1628"/>
    <w:rsid w:val="006C1F0F"/>
    <w:rsid w:val="006C2882"/>
    <w:rsid w:val="006C29C5"/>
    <w:rsid w:val="006C2CDC"/>
    <w:rsid w:val="006C3056"/>
    <w:rsid w:val="006C387B"/>
    <w:rsid w:val="006C38D4"/>
    <w:rsid w:val="006C3A95"/>
    <w:rsid w:val="006C4E78"/>
    <w:rsid w:val="006C6049"/>
    <w:rsid w:val="006C7463"/>
    <w:rsid w:val="006C767F"/>
    <w:rsid w:val="006D1376"/>
    <w:rsid w:val="006D2F89"/>
    <w:rsid w:val="006D3179"/>
    <w:rsid w:val="006D4742"/>
    <w:rsid w:val="006D5732"/>
    <w:rsid w:val="006D5B71"/>
    <w:rsid w:val="006D726F"/>
    <w:rsid w:val="006E0EC6"/>
    <w:rsid w:val="006E2E47"/>
    <w:rsid w:val="006E41A6"/>
    <w:rsid w:val="006E6EB7"/>
    <w:rsid w:val="006E7876"/>
    <w:rsid w:val="006E78D7"/>
    <w:rsid w:val="006E7DFE"/>
    <w:rsid w:val="006F0B9A"/>
    <w:rsid w:val="006F2354"/>
    <w:rsid w:val="006F2A7E"/>
    <w:rsid w:val="006F2D15"/>
    <w:rsid w:val="006F3437"/>
    <w:rsid w:val="006F3A4F"/>
    <w:rsid w:val="006F4DDF"/>
    <w:rsid w:val="006F516A"/>
    <w:rsid w:val="006F5483"/>
    <w:rsid w:val="006F556F"/>
    <w:rsid w:val="006F5DB2"/>
    <w:rsid w:val="006F6217"/>
    <w:rsid w:val="006F6CF4"/>
    <w:rsid w:val="00700C86"/>
    <w:rsid w:val="00700D38"/>
    <w:rsid w:val="007012FE"/>
    <w:rsid w:val="007013B6"/>
    <w:rsid w:val="00703FB2"/>
    <w:rsid w:val="00704565"/>
    <w:rsid w:val="0070567E"/>
    <w:rsid w:val="007059C6"/>
    <w:rsid w:val="00706429"/>
    <w:rsid w:val="00707DB1"/>
    <w:rsid w:val="00710D32"/>
    <w:rsid w:val="007119EA"/>
    <w:rsid w:val="0071244D"/>
    <w:rsid w:val="00712A55"/>
    <w:rsid w:val="0071655D"/>
    <w:rsid w:val="007166D6"/>
    <w:rsid w:val="00717D13"/>
    <w:rsid w:val="00720E71"/>
    <w:rsid w:val="00721952"/>
    <w:rsid w:val="00721A01"/>
    <w:rsid w:val="00721A7D"/>
    <w:rsid w:val="0072323A"/>
    <w:rsid w:val="007234F2"/>
    <w:rsid w:val="00723A37"/>
    <w:rsid w:val="007248C7"/>
    <w:rsid w:val="0072589B"/>
    <w:rsid w:val="007259DA"/>
    <w:rsid w:val="00725CEC"/>
    <w:rsid w:val="007261B9"/>
    <w:rsid w:val="00726C8C"/>
    <w:rsid w:val="00727430"/>
    <w:rsid w:val="007304CC"/>
    <w:rsid w:val="007305F7"/>
    <w:rsid w:val="0073062C"/>
    <w:rsid w:val="00730B00"/>
    <w:rsid w:val="00731A7E"/>
    <w:rsid w:val="0073321E"/>
    <w:rsid w:val="00733688"/>
    <w:rsid w:val="00736B0A"/>
    <w:rsid w:val="007379E3"/>
    <w:rsid w:val="00737A26"/>
    <w:rsid w:val="00741A2D"/>
    <w:rsid w:val="00743B8B"/>
    <w:rsid w:val="007477E0"/>
    <w:rsid w:val="00747810"/>
    <w:rsid w:val="00750222"/>
    <w:rsid w:val="007503E7"/>
    <w:rsid w:val="00750EF6"/>
    <w:rsid w:val="00753761"/>
    <w:rsid w:val="00753DE2"/>
    <w:rsid w:val="00755980"/>
    <w:rsid w:val="0075727F"/>
    <w:rsid w:val="007573D0"/>
    <w:rsid w:val="00757694"/>
    <w:rsid w:val="00757B97"/>
    <w:rsid w:val="0076061E"/>
    <w:rsid w:val="00760C77"/>
    <w:rsid w:val="007611E9"/>
    <w:rsid w:val="007618D4"/>
    <w:rsid w:val="00761927"/>
    <w:rsid w:val="00761AFF"/>
    <w:rsid w:val="00763539"/>
    <w:rsid w:val="00764510"/>
    <w:rsid w:val="007645E2"/>
    <w:rsid w:val="007645FB"/>
    <w:rsid w:val="00765B74"/>
    <w:rsid w:val="00765BC3"/>
    <w:rsid w:val="00765F9B"/>
    <w:rsid w:val="00766117"/>
    <w:rsid w:val="00766448"/>
    <w:rsid w:val="00767342"/>
    <w:rsid w:val="0076797B"/>
    <w:rsid w:val="007710C0"/>
    <w:rsid w:val="00771601"/>
    <w:rsid w:val="007719BD"/>
    <w:rsid w:val="0077282A"/>
    <w:rsid w:val="00773F0C"/>
    <w:rsid w:val="00774027"/>
    <w:rsid w:val="00774030"/>
    <w:rsid w:val="0077458D"/>
    <w:rsid w:val="007745DA"/>
    <w:rsid w:val="00774974"/>
    <w:rsid w:val="00775304"/>
    <w:rsid w:val="0077667C"/>
    <w:rsid w:val="007766D4"/>
    <w:rsid w:val="0078056E"/>
    <w:rsid w:val="00780D1B"/>
    <w:rsid w:val="00782943"/>
    <w:rsid w:val="00783AD2"/>
    <w:rsid w:val="0078463C"/>
    <w:rsid w:val="00784F20"/>
    <w:rsid w:val="00785227"/>
    <w:rsid w:val="00785824"/>
    <w:rsid w:val="00786AEE"/>
    <w:rsid w:val="00790878"/>
    <w:rsid w:val="00790D29"/>
    <w:rsid w:val="00790EAF"/>
    <w:rsid w:val="00797A4D"/>
    <w:rsid w:val="007A0008"/>
    <w:rsid w:val="007A062A"/>
    <w:rsid w:val="007A0809"/>
    <w:rsid w:val="007A0883"/>
    <w:rsid w:val="007A15D6"/>
    <w:rsid w:val="007A4C16"/>
    <w:rsid w:val="007A50A7"/>
    <w:rsid w:val="007A5C72"/>
    <w:rsid w:val="007B0D26"/>
    <w:rsid w:val="007B1373"/>
    <w:rsid w:val="007B4464"/>
    <w:rsid w:val="007B48DE"/>
    <w:rsid w:val="007B4A4D"/>
    <w:rsid w:val="007B4CF2"/>
    <w:rsid w:val="007B53E2"/>
    <w:rsid w:val="007B5D0B"/>
    <w:rsid w:val="007B7EDF"/>
    <w:rsid w:val="007C01B2"/>
    <w:rsid w:val="007C1858"/>
    <w:rsid w:val="007C2A71"/>
    <w:rsid w:val="007C2E78"/>
    <w:rsid w:val="007C3472"/>
    <w:rsid w:val="007C388E"/>
    <w:rsid w:val="007C3E56"/>
    <w:rsid w:val="007C4B73"/>
    <w:rsid w:val="007C4F65"/>
    <w:rsid w:val="007C528F"/>
    <w:rsid w:val="007C594E"/>
    <w:rsid w:val="007C6367"/>
    <w:rsid w:val="007C69BF"/>
    <w:rsid w:val="007C6AF6"/>
    <w:rsid w:val="007C77DB"/>
    <w:rsid w:val="007D0507"/>
    <w:rsid w:val="007D07BB"/>
    <w:rsid w:val="007D0DEE"/>
    <w:rsid w:val="007D4FBD"/>
    <w:rsid w:val="007D6F7E"/>
    <w:rsid w:val="007E2863"/>
    <w:rsid w:val="007E2D3F"/>
    <w:rsid w:val="007E33E1"/>
    <w:rsid w:val="007E3D6F"/>
    <w:rsid w:val="007E43D7"/>
    <w:rsid w:val="007E4FA9"/>
    <w:rsid w:val="007E55D4"/>
    <w:rsid w:val="007E786B"/>
    <w:rsid w:val="007F17DD"/>
    <w:rsid w:val="007F30EF"/>
    <w:rsid w:val="007F45F2"/>
    <w:rsid w:val="007F7231"/>
    <w:rsid w:val="0080143D"/>
    <w:rsid w:val="00802F75"/>
    <w:rsid w:val="00803CCF"/>
    <w:rsid w:val="008044C6"/>
    <w:rsid w:val="00804AD4"/>
    <w:rsid w:val="00805110"/>
    <w:rsid w:val="00805D6E"/>
    <w:rsid w:val="00805FEF"/>
    <w:rsid w:val="0080762A"/>
    <w:rsid w:val="008127D0"/>
    <w:rsid w:val="00812A02"/>
    <w:rsid w:val="008147CA"/>
    <w:rsid w:val="00814BEE"/>
    <w:rsid w:val="00814CE3"/>
    <w:rsid w:val="00815097"/>
    <w:rsid w:val="0081742D"/>
    <w:rsid w:val="0081799E"/>
    <w:rsid w:val="008207C7"/>
    <w:rsid w:val="00820ABC"/>
    <w:rsid w:val="008210C2"/>
    <w:rsid w:val="00821B60"/>
    <w:rsid w:val="00822437"/>
    <w:rsid w:val="00822B89"/>
    <w:rsid w:val="00823140"/>
    <w:rsid w:val="008235E7"/>
    <w:rsid w:val="00823F0A"/>
    <w:rsid w:val="0082442A"/>
    <w:rsid w:val="00825538"/>
    <w:rsid w:val="008329AD"/>
    <w:rsid w:val="00834BCD"/>
    <w:rsid w:val="00835157"/>
    <w:rsid w:val="008352EB"/>
    <w:rsid w:val="008404D8"/>
    <w:rsid w:val="00842875"/>
    <w:rsid w:val="00843C5C"/>
    <w:rsid w:val="0084577D"/>
    <w:rsid w:val="00850FA4"/>
    <w:rsid w:val="00851870"/>
    <w:rsid w:val="00851F76"/>
    <w:rsid w:val="00852AE1"/>
    <w:rsid w:val="008531A7"/>
    <w:rsid w:val="0085382B"/>
    <w:rsid w:val="00853FC4"/>
    <w:rsid w:val="00854B5E"/>
    <w:rsid w:val="008551D6"/>
    <w:rsid w:val="00855809"/>
    <w:rsid w:val="00855E9E"/>
    <w:rsid w:val="008610E2"/>
    <w:rsid w:val="008616AB"/>
    <w:rsid w:val="0086218A"/>
    <w:rsid w:val="00863DB3"/>
    <w:rsid w:val="00864A0B"/>
    <w:rsid w:val="00864A8A"/>
    <w:rsid w:val="00864C52"/>
    <w:rsid w:val="00867E6E"/>
    <w:rsid w:val="00870BF8"/>
    <w:rsid w:val="008719E7"/>
    <w:rsid w:val="00871D57"/>
    <w:rsid w:val="00871FF4"/>
    <w:rsid w:val="00875D4E"/>
    <w:rsid w:val="00877704"/>
    <w:rsid w:val="0087781B"/>
    <w:rsid w:val="00877FE7"/>
    <w:rsid w:val="00882E29"/>
    <w:rsid w:val="00882F3A"/>
    <w:rsid w:val="008836A6"/>
    <w:rsid w:val="00883EFD"/>
    <w:rsid w:val="00884F6F"/>
    <w:rsid w:val="00886366"/>
    <w:rsid w:val="00886F07"/>
    <w:rsid w:val="0089158D"/>
    <w:rsid w:val="00891B85"/>
    <w:rsid w:val="00894392"/>
    <w:rsid w:val="00894D11"/>
    <w:rsid w:val="008961CD"/>
    <w:rsid w:val="008966D6"/>
    <w:rsid w:val="00897171"/>
    <w:rsid w:val="00897917"/>
    <w:rsid w:val="008A1839"/>
    <w:rsid w:val="008A3A14"/>
    <w:rsid w:val="008A3CCB"/>
    <w:rsid w:val="008A5C0F"/>
    <w:rsid w:val="008A65D3"/>
    <w:rsid w:val="008A6F42"/>
    <w:rsid w:val="008A7C00"/>
    <w:rsid w:val="008A7DCE"/>
    <w:rsid w:val="008B0008"/>
    <w:rsid w:val="008B04D4"/>
    <w:rsid w:val="008B0756"/>
    <w:rsid w:val="008B11B0"/>
    <w:rsid w:val="008B137A"/>
    <w:rsid w:val="008B1794"/>
    <w:rsid w:val="008B2B2C"/>
    <w:rsid w:val="008B3827"/>
    <w:rsid w:val="008B3CEB"/>
    <w:rsid w:val="008B6E33"/>
    <w:rsid w:val="008B712C"/>
    <w:rsid w:val="008C10A2"/>
    <w:rsid w:val="008C2A71"/>
    <w:rsid w:val="008C3A1D"/>
    <w:rsid w:val="008C4258"/>
    <w:rsid w:val="008C6AE8"/>
    <w:rsid w:val="008C7AA7"/>
    <w:rsid w:val="008D066F"/>
    <w:rsid w:val="008D07E2"/>
    <w:rsid w:val="008D103D"/>
    <w:rsid w:val="008D2759"/>
    <w:rsid w:val="008D4070"/>
    <w:rsid w:val="008D4D0B"/>
    <w:rsid w:val="008D4F43"/>
    <w:rsid w:val="008D6767"/>
    <w:rsid w:val="008D6E4C"/>
    <w:rsid w:val="008D6F8B"/>
    <w:rsid w:val="008D7BBF"/>
    <w:rsid w:val="008E14EF"/>
    <w:rsid w:val="008E1C66"/>
    <w:rsid w:val="008E2DAF"/>
    <w:rsid w:val="008E38F7"/>
    <w:rsid w:val="008E5158"/>
    <w:rsid w:val="008E6A62"/>
    <w:rsid w:val="008F0F29"/>
    <w:rsid w:val="008F19E9"/>
    <w:rsid w:val="008F2601"/>
    <w:rsid w:val="008F37DF"/>
    <w:rsid w:val="008F4A16"/>
    <w:rsid w:val="008F4F2F"/>
    <w:rsid w:val="008F589E"/>
    <w:rsid w:val="008F6AAB"/>
    <w:rsid w:val="008F7281"/>
    <w:rsid w:val="0090164C"/>
    <w:rsid w:val="00901CCC"/>
    <w:rsid w:val="00901DA5"/>
    <w:rsid w:val="00902524"/>
    <w:rsid w:val="0090360F"/>
    <w:rsid w:val="00905549"/>
    <w:rsid w:val="00905B4B"/>
    <w:rsid w:val="00905D18"/>
    <w:rsid w:val="009061B0"/>
    <w:rsid w:val="00911EAF"/>
    <w:rsid w:val="00912D46"/>
    <w:rsid w:val="00912E65"/>
    <w:rsid w:val="009135DA"/>
    <w:rsid w:val="0091489F"/>
    <w:rsid w:val="00915746"/>
    <w:rsid w:val="00916258"/>
    <w:rsid w:val="00916847"/>
    <w:rsid w:val="00917485"/>
    <w:rsid w:val="009207F5"/>
    <w:rsid w:val="0092140B"/>
    <w:rsid w:val="00924215"/>
    <w:rsid w:val="00924CEA"/>
    <w:rsid w:val="00925287"/>
    <w:rsid w:val="009264A0"/>
    <w:rsid w:val="009268CC"/>
    <w:rsid w:val="00930C22"/>
    <w:rsid w:val="00931E75"/>
    <w:rsid w:val="00932703"/>
    <w:rsid w:val="00932B0B"/>
    <w:rsid w:val="009339B3"/>
    <w:rsid w:val="00933A66"/>
    <w:rsid w:val="00933E96"/>
    <w:rsid w:val="00934BF8"/>
    <w:rsid w:val="00936935"/>
    <w:rsid w:val="00937B12"/>
    <w:rsid w:val="00937EB7"/>
    <w:rsid w:val="00941C72"/>
    <w:rsid w:val="009429DA"/>
    <w:rsid w:val="00943F42"/>
    <w:rsid w:val="00944806"/>
    <w:rsid w:val="00945BF0"/>
    <w:rsid w:val="0094616C"/>
    <w:rsid w:val="00946331"/>
    <w:rsid w:val="0094687F"/>
    <w:rsid w:val="0094689D"/>
    <w:rsid w:val="009471B4"/>
    <w:rsid w:val="00947896"/>
    <w:rsid w:val="009504A4"/>
    <w:rsid w:val="00950983"/>
    <w:rsid w:val="0095110C"/>
    <w:rsid w:val="00951C75"/>
    <w:rsid w:val="00953F0D"/>
    <w:rsid w:val="009563B1"/>
    <w:rsid w:val="00956DE0"/>
    <w:rsid w:val="009602ED"/>
    <w:rsid w:val="00960457"/>
    <w:rsid w:val="00960BAD"/>
    <w:rsid w:val="009610C7"/>
    <w:rsid w:val="00961F81"/>
    <w:rsid w:val="009622F7"/>
    <w:rsid w:val="00962941"/>
    <w:rsid w:val="009641D7"/>
    <w:rsid w:val="0096555C"/>
    <w:rsid w:val="00965997"/>
    <w:rsid w:val="009700F7"/>
    <w:rsid w:val="00970297"/>
    <w:rsid w:val="00973D8D"/>
    <w:rsid w:val="009744AC"/>
    <w:rsid w:val="00974807"/>
    <w:rsid w:val="00974F80"/>
    <w:rsid w:val="009766E8"/>
    <w:rsid w:val="0097731D"/>
    <w:rsid w:val="0097794F"/>
    <w:rsid w:val="00980174"/>
    <w:rsid w:val="00980ED5"/>
    <w:rsid w:val="0098151C"/>
    <w:rsid w:val="00981CC0"/>
    <w:rsid w:val="00984DAA"/>
    <w:rsid w:val="00984DBF"/>
    <w:rsid w:val="00985142"/>
    <w:rsid w:val="00986ADD"/>
    <w:rsid w:val="0099071E"/>
    <w:rsid w:val="00991E86"/>
    <w:rsid w:val="009924AD"/>
    <w:rsid w:val="0099345C"/>
    <w:rsid w:val="00993E6D"/>
    <w:rsid w:val="009947E8"/>
    <w:rsid w:val="009949BF"/>
    <w:rsid w:val="009950EE"/>
    <w:rsid w:val="00995264"/>
    <w:rsid w:val="00996554"/>
    <w:rsid w:val="00996957"/>
    <w:rsid w:val="00997B3A"/>
    <w:rsid w:val="009A0F50"/>
    <w:rsid w:val="009A254C"/>
    <w:rsid w:val="009A36F7"/>
    <w:rsid w:val="009A4D1E"/>
    <w:rsid w:val="009A55F1"/>
    <w:rsid w:val="009A5FDE"/>
    <w:rsid w:val="009B21FB"/>
    <w:rsid w:val="009B38B8"/>
    <w:rsid w:val="009B3DE3"/>
    <w:rsid w:val="009B4014"/>
    <w:rsid w:val="009B55FE"/>
    <w:rsid w:val="009B6454"/>
    <w:rsid w:val="009B6E2A"/>
    <w:rsid w:val="009B7362"/>
    <w:rsid w:val="009C0052"/>
    <w:rsid w:val="009C0590"/>
    <w:rsid w:val="009C1241"/>
    <w:rsid w:val="009C167B"/>
    <w:rsid w:val="009C230D"/>
    <w:rsid w:val="009C3D82"/>
    <w:rsid w:val="009C3FE0"/>
    <w:rsid w:val="009C4733"/>
    <w:rsid w:val="009C654B"/>
    <w:rsid w:val="009C6C98"/>
    <w:rsid w:val="009C7E59"/>
    <w:rsid w:val="009D0F07"/>
    <w:rsid w:val="009D4A88"/>
    <w:rsid w:val="009D5A7C"/>
    <w:rsid w:val="009D5CA2"/>
    <w:rsid w:val="009D7D46"/>
    <w:rsid w:val="009D7E2B"/>
    <w:rsid w:val="009E0589"/>
    <w:rsid w:val="009E0795"/>
    <w:rsid w:val="009E2835"/>
    <w:rsid w:val="009E4231"/>
    <w:rsid w:val="009E7BCB"/>
    <w:rsid w:val="009E7E31"/>
    <w:rsid w:val="009F038F"/>
    <w:rsid w:val="009F2090"/>
    <w:rsid w:val="009F2C67"/>
    <w:rsid w:val="009F31B2"/>
    <w:rsid w:val="009F34E0"/>
    <w:rsid w:val="009F3CFD"/>
    <w:rsid w:val="009F464C"/>
    <w:rsid w:val="009F4BC4"/>
    <w:rsid w:val="009F53DB"/>
    <w:rsid w:val="009F5899"/>
    <w:rsid w:val="009F5A9C"/>
    <w:rsid w:val="009F6530"/>
    <w:rsid w:val="009F6890"/>
    <w:rsid w:val="00A00976"/>
    <w:rsid w:val="00A00BDC"/>
    <w:rsid w:val="00A01BB9"/>
    <w:rsid w:val="00A02290"/>
    <w:rsid w:val="00A029BC"/>
    <w:rsid w:val="00A032B4"/>
    <w:rsid w:val="00A03C2B"/>
    <w:rsid w:val="00A03E4E"/>
    <w:rsid w:val="00A05B60"/>
    <w:rsid w:val="00A06840"/>
    <w:rsid w:val="00A06BDC"/>
    <w:rsid w:val="00A07A32"/>
    <w:rsid w:val="00A07AAB"/>
    <w:rsid w:val="00A135E4"/>
    <w:rsid w:val="00A141DA"/>
    <w:rsid w:val="00A14CA0"/>
    <w:rsid w:val="00A20139"/>
    <w:rsid w:val="00A21E10"/>
    <w:rsid w:val="00A245C9"/>
    <w:rsid w:val="00A25C2A"/>
    <w:rsid w:val="00A30BBC"/>
    <w:rsid w:val="00A30F8C"/>
    <w:rsid w:val="00A330EE"/>
    <w:rsid w:val="00A35BAF"/>
    <w:rsid w:val="00A36522"/>
    <w:rsid w:val="00A36C29"/>
    <w:rsid w:val="00A36FAB"/>
    <w:rsid w:val="00A40918"/>
    <w:rsid w:val="00A4156C"/>
    <w:rsid w:val="00A437ED"/>
    <w:rsid w:val="00A46D40"/>
    <w:rsid w:val="00A476E2"/>
    <w:rsid w:val="00A50A2C"/>
    <w:rsid w:val="00A515CF"/>
    <w:rsid w:val="00A51600"/>
    <w:rsid w:val="00A52DB6"/>
    <w:rsid w:val="00A56DB7"/>
    <w:rsid w:val="00A57416"/>
    <w:rsid w:val="00A5751F"/>
    <w:rsid w:val="00A605B1"/>
    <w:rsid w:val="00A62160"/>
    <w:rsid w:val="00A62895"/>
    <w:rsid w:val="00A62B05"/>
    <w:rsid w:val="00A64556"/>
    <w:rsid w:val="00A646C8"/>
    <w:rsid w:val="00A658CC"/>
    <w:rsid w:val="00A67BD9"/>
    <w:rsid w:val="00A71DCD"/>
    <w:rsid w:val="00A720B9"/>
    <w:rsid w:val="00A722AB"/>
    <w:rsid w:val="00A72DB0"/>
    <w:rsid w:val="00A7327A"/>
    <w:rsid w:val="00A73944"/>
    <w:rsid w:val="00A7394D"/>
    <w:rsid w:val="00A76C0C"/>
    <w:rsid w:val="00A80DB8"/>
    <w:rsid w:val="00A81143"/>
    <w:rsid w:val="00A81BF0"/>
    <w:rsid w:val="00A83419"/>
    <w:rsid w:val="00A83633"/>
    <w:rsid w:val="00A8433C"/>
    <w:rsid w:val="00A85EEC"/>
    <w:rsid w:val="00A9054F"/>
    <w:rsid w:val="00A90E70"/>
    <w:rsid w:val="00A9299B"/>
    <w:rsid w:val="00A938CC"/>
    <w:rsid w:val="00A94682"/>
    <w:rsid w:val="00A94DDC"/>
    <w:rsid w:val="00A94E91"/>
    <w:rsid w:val="00A9511C"/>
    <w:rsid w:val="00A951A4"/>
    <w:rsid w:val="00A96121"/>
    <w:rsid w:val="00A961BF"/>
    <w:rsid w:val="00A962C7"/>
    <w:rsid w:val="00A97A40"/>
    <w:rsid w:val="00AA023D"/>
    <w:rsid w:val="00AA091E"/>
    <w:rsid w:val="00AA109C"/>
    <w:rsid w:val="00AA1CC0"/>
    <w:rsid w:val="00AA3274"/>
    <w:rsid w:val="00AA3B20"/>
    <w:rsid w:val="00AA3D52"/>
    <w:rsid w:val="00AA47C2"/>
    <w:rsid w:val="00AA4E78"/>
    <w:rsid w:val="00AA535F"/>
    <w:rsid w:val="00AA5A23"/>
    <w:rsid w:val="00AA75F0"/>
    <w:rsid w:val="00AA7625"/>
    <w:rsid w:val="00AA78DC"/>
    <w:rsid w:val="00AB03E2"/>
    <w:rsid w:val="00AB0BC0"/>
    <w:rsid w:val="00AB1AFC"/>
    <w:rsid w:val="00AB1B06"/>
    <w:rsid w:val="00AB1F17"/>
    <w:rsid w:val="00AB1F8F"/>
    <w:rsid w:val="00AB2CD3"/>
    <w:rsid w:val="00AB2EF1"/>
    <w:rsid w:val="00AB3237"/>
    <w:rsid w:val="00AB4BF4"/>
    <w:rsid w:val="00AB6C04"/>
    <w:rsid w:val="00AB6CC8"/>
    <w:rsid w:val="00AC1B5D"/>
    <w:rsid w:val="00AC1F12"/>
    <w:rsid w:val="00AC3800"/>
    <w:rsid w:val="00AC3993"/>
    <w:rsid w:val="00AC4600"/>
    <w:rsid w:val="00AC4A23"/>
    <w:rsid w:val="00AC586F"/>
    <w:rsid w:val="00AC58B1"/>
    <w:rsid w:val="00AC6713"/>
    <w:rsid w:val="00AC6A98"/>
    <w:rsid w:val="00AD012F"/>
    <w:rsid w:val="00AD0539"/>
    <w:rsid w:val="00AD06B4"/>
    <w:rsid w:val="00AD1641"/>
    <w:rsid w:val="00AD1D68"/>
    <w:rsid w:val="00AD23D2"/>
    <w:rsid w:val="00AD7160"/>
    <w:rsid w:val="00AE1E40"/>
    <w:rsid w:val="00AE22BC"/>
    <w:rsid w:val="00AE26B7"/>
    <w:rsid w:val="00AE2F87"/>
    <w:rsid w:val="00AE3B71"/>
    <w:rsid w:val="00AE4F5E"/>
    <w:rsid w:val="00AE61B2"/>
    <w:rsid w:val="00AE7500"/>
    <w:rsid w:val="00AF1659"/>
    <w:rsid w:val="00AF3861"/>
    <w:rsid w:val="00AF43F4"/>
    <w:rsid w:val="00AF5683"/>
    <w:rsid w:val="00AF6869"/>
    <w:rsid w:val="00AF7232"/>
    <w:rsid w:val="00AF7AE7"/>
    <w:rsid w:val="00AF7DBE"/>
    <w:rsid w:val="00B00360"/>
    <w:rsid w:val="00B00D9F"/>
    <w:rsid w:val="00B02426"/>
    <w:rsid w:val="00B03965"/>
    <w:rsid w:val="00B048E3"/>
    <w:rsid w:val="00B05448"/>
    <w:rsid w:val="00B05780"/>
    <w:rsid w:val="00B064A6"/>
    <w:rsid w:val="00B06EC3"/>
    <w:rsid w:val="00B06EF7"/>
    <w:rsid w:val="00B0785C"/>
    <w:rsid w:val="00B1128E"/>
    <w:rsid w:val="00B12814"/>
    <w:rsid w:val="00B136E9"/>
    <w:rsid w:val="00B139A2"/>
    <w:rsid w:val="00B14C05"/>
    <w:rsid w:val="00B150B2"/>
    <w:rsid w:val="00B155FF"/>
    <w:rsid w:val="00B1579D"/>
    <w:rsid w:val="00B15D35"/>
    <w:rsid w:val="00B163C6"/>
    <w:rsid w:val="00B168EF"/>
    <w:rsid w:val="00B16BA5"/>
    <w:rsid w:val="00B171B3"/>
    <w:rsid w:val="00B17E20"/>
    <w:rsid w:val="00B2035D"/>
    <w:rsid w:val="00B20405"/>
    <w:rsid w:val="00B226B9"/>
    <w:rsid w:val="00B22B13"/>
    <w:rsid w:val="00B23094"/>
    <w:rsid w:val="00B2386A"/>
    <w:rsid w:val="00B238D3"/>
    <w:rsid w:val="00B24E0F"/>
    <w:rsid w:val="00B2506F"/>
    <w:rsid w:val="00B25F5E"/>
    <w:rsid w:val="00B26632"/>
    <w:rsid w:val="00B267DC"/>
    <w:rsid w:val="00B27649"/>
    <w:rsid w:val="00B27853"/>
    <w:rsid w:val="00B31F60"/>
    <w:rsid w:val="00B32FA1"/>
    <w:rsid w:val="00B3419A"/>
    <w:rsid w:val="00B3454C"/>
    <w:rsid w:val="00B356B2"/>
    <w:rsid w:val="00B3724B"/>
    <w:rsid w:val="00B40D84"/>
    <w:rsid w:val="00B40F8E"/>
    <w:rsid w:val="00B411FE"/>
    <w:rsid w:val="00B4150F"/>
    <w:rsid w:val="00B4185F"/>
    <w:rsid w:val="00B41A16"/>
    <w:rsid w:val="00B43373"/>
    <w:rsid w:val="00B436F1"/>
    <w:rsid w:val="00B442E9"/>
    <w:rsid w:val="00B44E6E"/>
    <w:rsid w:val="00B4598B"/>
    <w:rsid w:val="00B5009B"/>
    <w:rsid w:val="00B50F9F"/>
    <w:rsid w:val="00B5167A"/>
    <w:rsid w:val="00B51BA8"/>
    <w:rsid w:val="00B52D56"/>
    <w:rsid w:val="00B53BFE"/>
    <w:rsid w:val="00B53E29"/>
    <w:rsid w:val="00B54B20"/>
    <w:rsid w:val="00B54D48"/>
    <w:rsid w:val="00B56878"/>
    <w:rsid w:val="00B57111"/>
    <w:rsid w:val="00B609ED"/>
    <w:rsid w:val="00B61CD5"/>
    <w:rsid w:val="00B622CC"/>
    <w:rsid w:val="00B630EA"/>
    <w:rsid w:val="00B64689"/>
    <w:rsid w:val="00B64DC7"/>
    <w:rsid w:val="00B64E42"/>
    <w:rsid w:val="00B65ED6"/>
    <w:rsid w:val="00B6742A"/>
    <w:rsid w:val="00B67769"/>
    <w:rsid w:val="00B70365"/>
    <w:rsid w:val="00B70E4A"/>
    <w:rsid w:val="00B74BBC"/>
    <w:rsid w:val="00B74D41"/>
    <w:rsid w:val="00B751AE"/>
    <w:rsid w:val="00B756BC"/>
    <w:rsid w:val="00B76C7A"/>
    <w:rsid w:val="00B76F5D"/>
    <w:rsid w:val="00B77407"/>
    <w:rsid w:val="00B77EC1"/>
    <w:rsid w:val="00B80680"/>
    <w:rsid w:val="00B8154E"/>
    <w:rsid w:val="00B81CD7"/>
    <w:rsid w:val="00B83048"/>
    <w:rsid w:val="00B838D4"/>
    <w:rsid w:val="00B83C8D"/>
    <w:rsid w:val="00B8505E"/>
    <w:rsid w:val="00B857EA"/>
    <w:rsid w:val="00B862EE"/>
    <w:rsid w:val="00B8642A"/>
    <w:rsid w:val="00B86475"/>
    <w:rsid w:val="00B902A7"/>
    <w:rsid w:val="00B90735"/>
    <w:rsid w:val="00B91193"/>
    <w:rsid w:val="00B92053"/>
    <w:rsid w:val="00B92186"/>
    <w:rsid w:val="00B94079"/>
    <w:rsid w:val="00B96DF5"/>
    <w:rsid w:val="00BA1750"/>
    <w:rsid w:val="00BA291C"/>
    <w:rsid w:val="00BA323C"/>
    <w:rsid w:val="00BA4FC4"/>
    <w:rsid w:val="00BA5BD1"/>
    <w:rsid w:val="00BA6265"/>
    <w:rsid w:val="00BA71A9"/>
    <w:rsid w:val="00BB025C"/>
    <w:rsid w:val="00BB0597"/>
    <w:rsid w:val="00BB0A34"/>
    <w:rsid w:val="00BB421B"/>
    <w:rsid w:val="00BB474C"/>
    <w:rsid w:val="00BB4D32"/>
    <w:rsid w:val="00BB611E"/>
    <w:rsid w:val="00BB630D"/>
    <w:rsid w:val="00BB6857"/>
    <w:rsid w:val="00BC1C8D"/>
    <w:rsid w:val="00BC217B"/>
    <w:rsid w:val="00BC2475"/>
    <w:rsid w:val="00BC3243"/>
    <w:rsid w:val="00BC4506"/>
    <w:rsid w:val="00BC4CF8"/>
    <w:rsid w:val="00BC5BB7"/>
    <w:rsid w:val="00BC718F"/>
    <w:rsid w:val="00BD1679"/>
    <w:rsid w:val="00BD1829"/>
    <w:rsid w:val="00BD191D"/>
    <w:rsid w:val="00BD2D8E"/>
    <w:rsid w:val="00BD3AB6"/>
    <w:rsid w:val="00BD439F"/>
    <w:rsid w:val="00BD45C8"/>
    <w:rsid w:val="00BD4ABE"/>
    <w:rsid w:val="00BD50E7"/>
    <w:rsid w:val="00BD598D"/>
    <w:rsid w:val="00BD6262"/>
    <w:rsid w:val="00BD6B51"/>
    <w:rsid w:val="00BD738A"/>
    <w:rsid w:val="00BD77C6"/>
    <w:rsid w:val="00BD77D2"/>
    <w:rsid w:val="00BD77D4"/>
    <w:rsid w:val="00BE0561"/>
    <w:rsid w:val="00BE1280"/>
    <w:rsid w:val="00BE16CE"/>
    <w:rsid w:val="00BE203A"/>
    <w:rsid w:val="00BE3240"/>
    <w:rsid w:val="00BE404D"/>
    <w:rsid w:val="00BE6279"/>
    <w:rsid w:val="00BE7953"/>
    <w:rsid w:val="00BE7C14"/>
    <w:rsid w:val="00BE7DF6"/>
    <w:rsid w:val="00BF1C5D"/>
    <w:rsid w:val="00BF3ECC"/>
    <w:rsid w:val="00BF6C0D"/>
    <w:rsid w:val="00BF6C79"/>
    <w:rsid w:val="00BF7AB6"/>
    <w:rsid w:val="00C0072C"/>
    <w:rsid w:val="00C017EA"/>
    <w:rsid w:val="00C0194C"/>
    <w:rsid w:val="00C01AC9"/>
    <w:rsid w:val="00C026CB"/>
    <w:rsid w:val="00C031F2"/>
    <w:rsid w:val="00C03346"/>
    <w:rsid w:val="00C03EA6"/>
    <w:rsid w:val="00C043A4"/>
    <w:rsid w:val="00C044EC"/>
    <w:rsid w:val="00C04BDF"/>
    <w:rsid w:val="00C05128"/>
    <w:rsid w:val="00C0563D"/>
    <w:rsid w:val="00C05975"/>
    <w:rsid w:val="00C07691"/>
    <w:rsid w:val="00C10968"/>
    <w:rsid w:val="00C11509"/>
    <w:rsid w:val="00C119B0"/>
    <w:rsid w:val="00C11E83"/>
    <w:rsid w:val="00C11FA9"/>
    <w:rsid w:val="00C12132"/>
    <w:rsid w:val="00C1380C"/>
    <w:rsid w:val="00C14775"/>
    <w:rsid w:val="00C20DCE"/>
    <w:rsid w:val="00C21F22"/>
    <w:rsid w:val="00C221C7"/>
    <w:rsid w:val="00C243AD"/>
    <w:rsid w:val="00C253A8"/>
    <w:rsid w:val="00C25D3F"/>
    <w:rsid w:val="00C26D7D"/>
    <w:rsid w:val="00C26F3C"/>
    <w:rsid w:val="00C271AD"/>
    <w:rsid w:val="00C27EB5"/>
    <w:rsid w:val="00C27FED"/>
    <w:rsid w:val="00C30932"/>
    <w:rsid w:val="00C31492"/>
    <w:rsid w:val="00C31D42"/>
    <w:rsid w:val="00C330A6"/>
    <w:rsid w:val="00C35E64"/>
    <w:rsid w:val="00C3798B"/>
    <w:rsid w:val="00C37F72"/>
    <w:rsid w:val="00C4112A"/>
    <w:rsid w:val="00C42260"/>
    <w:rsid w:val="00C42677"/>
    <w:rsid w:val="00C43DAF"/>
    <w:rsid w:val="00C445C5"/>
    <w:rsid w:val="00C45918"/>
    <w:rsid w:val="00C46E5D"/>
    <w:rsid w:val="00C47F4F"/>
    <w:rsid w:val="00C504DA"/>
    <w:rsid w:val="00C504E1"/>
    <w:rsid w:val="00C50D58"/>
    <w:rsid w:val="00C51D01"/>
    <w:rsid w:val="00C51E38"/>
    <w:rsid w:val="00C52CF2"/>
    <w:rsid w:val="00C54136"/>
    <w:rsid w:val="00C54B31"/>
    <w:rsid w:val="00C61741"/>
    <w:rsid w:val="00C6278F"/>
    <w:rsid w:val="00C63B11"/>
    <w:rsid w:val="00C63FFD"/>
    <w:rsid w:val="00C66BA5"/>
    <w:rsid w:val="00C6713C"/>
    <w:rsid w:val="00C67D22"/>
    <w:rsid w:val="00C70E94"/>
    <w:rsid w:val="00C7225C"/>
    <w:rsid w:val="00C735C6"/>
    <w:rsid w:val="00C74393"/>
    <w:rsid w:val="00C75EEA"/>
    <w:rsid w:val="00C76A0C"/>
    <w:rsid w:val="00C76B7A"/>
    <w:rsid w:val="00C818A3"/>
    <w:rsid w:val="00C82850"/>
    <w:rsid w:val="00C82CA6"/>
    <w:rsid w:val="00C830A9"/>
    <w:rsid w:val="00C83DED"/>
    <w:rsid w:val="00C8423D"/>
    <w:rsid w:val="00C84908"/>
    <w:rsid w:val="00C85D09"/>
    <w:rsid w:val="00C90212"/>
    <w:rsid w:val="00C90EE3"/>
    <w:rsid w:val="00C91AA5"/>
    <w:rsid w:val="00C9209C"/>
    <w:rsid w:val="00C9285C"/>
    <w:rsid w:val="00C93F18"/>
    <w:rsid w:val="00C95F41"/>
    <w:rsid w:val="00C9647A"/>
    <w:rsid w:val="00C96C9D"/>
    <w:rsid w:val="00C97898"/>
    <w:rsid w:val="00C979C7"/>
    <w:rsid w:val="00CA0255"/>
    <w:rsid w:val="00CA276B"/>
    <w:rsid w:val="00CA3934"/>
    <w:rsid w:val="00CA3E27"/>
    <w:rsid w:val="00CA63A5"/>
    <w:rsid w:val="00CA677E"/>
    <w:rsid w:val="00CA7BB6"/>
    <w:rsid w:val="00CA7FD4"/>
    <w:rsid w:val="00CB22B6"/>
    <w:rsid w:val="00CB48DB"/>
    <w:rsid w:val="00CB66C3"/>
    <w:rsid w:val="00CC00FC"/>
    <w:rsid w:val="00CC1453"/>
    <w:rsid w:val="00CC1AC6"/>
    <w:rsid w:val="00CC2D61"/>
    <w:rsid w:val="00CC2D7A"/>
    <w:rsid w:val="00CC2F5A"/>
    <w:rsid w:val="00CC393F"/>
    <w:rsid w:val="00CC606E"/>
    <w:rsid w:val="00CC7C18"/>
    <w:rsid w:val="00CD174D"/>
    <w:rsid w:val="00CD198C"/>
    <w:rsid w:val="00CD5E56"/>
    <w:rsid w:val="00CD7970"/>
    <w:rsid w:val="00CD7AFB"/>
    <w:rsid w:val="00CE00CE"/>
    <w:rsid w:val="00CE0D34"/>
    <w:rsid w:val="00CE0EBC"/>
    <w:rsid w:val="00CE299B"/>
    <w:rsid w:val="00CE3815"/>
    <w:rsid w:val="00CE3AAE"/>
    <w:rsid w:val="00CE43E9"/>
    <w:rsid w:val="00CE4ACC"/>
    <w:rsid w:val="00CE4CC8"/>
    <w:rsid w:val="00CE4F17"/>
    <w:rsid w:val="00CE65BC"/>
    <w:rsid w:val="00CE6716"/>
    <w:rsid w:val="00CE6DBD"/>
    <w:rsid w:val="00CE72C4"/>
    <w:rsid w:val="00CE76EE"/>
    <w:rsid w:val="00CE7C64"/>
    <w:rsid w:val="00CF1175"/>
    <w:rsid w:val="00CF19B5"/>
    <w:rsid w:val="00CF2020"/>
    <w:rsid w:val="00CF4FC9"/>
    <w:rsid w:val="00CF5DC7"/>
    <w:rsid w:val="00CF6065"/>
    <w:rsid w:val="00CF7917"/>
    <w:rsid w:val="00D017EF"/>
    <w:rsid w:val="00D01ECD"/>
    <w:rsid w:val="00D0235B"/>
    <w:rsid w:val="00D0242C"/>
    <w:rsid w:val="00D03634"/>
    <w:rsid w:val="00D04E06"/>
    <w:rsid w:val="00D057EB"/>
    <w:rsid w:val="00D05DEF"/>
    <w:rsid w:val="00D061B2"/>
    <w:rsid w:val="00D068D1"/>
    <w:rsid w:val="00D06D1A"/>
    <w:rsid w:val="00D11DD2"/>
    <w:rsid w:val="00D12BF1"/>
    <w:rsid w:val="00D134AB"/>
    <w:rsid w:val="00D1356B"/>
    <w:rsid w:val="00D13E5F"/>
    <w:rsid w:val="00D154FA"/>
    <w:rsid w:val="00D1638F"/>
    <w:rsid w:val="00D168AC"/>
    <w:rsid w:val="00D170BD"/>
    <w:rsid w:val="00D17E8E"/>
    <w:rsid w:val="00D20450"/>
    <w:rsid w:val="00D205C8"/>
    <w:rsid w:val="00D21330"/>
    <w:rsid w:val="00D21706"/>
    <w:rsid w:val="00D21EB4"/>
    <w:rsid w:val="00D2419F"/>
    <w:rsid w:val="00D24345"/>
    <w:rsid w:val="00D2499C"/>
    <w:rsid w:val="00D24C35"/>
    <w:rsid w:val="00D24FF3"/>
    <w:rsid w:val="00D2597F"/>
    <w:rsid w:val="00D25D02"/>
    <w:rsid w:val="00D26369"/>
    <w:rsid w:val="00D30322"/>
    <w:rsid w:val="00D304D9"/>
    <w:rsid w:val="00D3246D"/>
    <w:rsid w:val="00D33AD1"/>
    <w:rsid w:val="00D33DB3"/>
    <w:rsid w:val="00D343F1"/>
    <w:rsid w:val="00D34EE8"/>
    <w:rsid w:val="00D357E9"/>
    <w:rsid w:val="00D4071D"/>
    <w:rsid w:val="00D40FAF"/>
    <w:rsid w:val="00D40FFB"/>
    <w:rsid w:val="00D4134F"/>
    <w:rsid w:val="00D439A0"/>
    <w:rsid w:val="00D43BD7"/>
    <w:rsid w:val="00D45D02"/>
    <w:rsid w:val="00D45E11"/>
    <w:rsid w:val="00D504ED"/>
    <w:rsid w:val="00D5386F"/>
    <w:rsid w:val="00D56558"/>
    <w:rsid w:val="00D56A86"/>
    <w:rsid w:val="00D56EAD"/>
    <w:rsid w:val="00D60969"/>
    <w:rsid w:val="00D63E81"/>
    <w:rsid w:val="00D64F97"/>
    <w:rsid w:val="00D655C4"/>
    <w:rsid w:val="00D67038"/>
    <w:rsid w:val="00D671AE"/>
    <w:rsid w:val="00D676BF"/>
    <w:rsid w:val="00D70555"/>
    <w:rsid w:val="00D708EC"/>
    <w:rsid w:val="00D708F3"/>
    <w:rsid w:val="00D7182B"/>
    <w:rsid w:val="00D73351"/>
    <w:rsid w:val="00D73433"/>
    <w:rsid w:val="00D7372B"/>
    <w:rsid w:val="00D737D8"/>
    <w:rsid w:val="00D73E37"/>
    <w:rsid w:val="00D77893"/>
    <w:rsid w:val="00D800D5"/>
    <w:rsid w:val="00D80661"/>
    <w:rsid w:val="00D81B19"/>
    <w:rsid w:val="00D82CCC"/>
    <w:rsid w:val="00D83F8D"/>
    <w:rsid w:val="00D84591"/>
    <w:rsid w:val="00D85036"/>
    <w:rsid w:val="00D85415"/>
    <w:rsid w:val="00D85DE2"/>
    <w:rsid w:val="00D86FF6"/>
    <w:rsid w:val="00D8721F"/>
    <w:rsid w:val="00D875AD"/>
    <w:rsid w:val="00D878BD"/>
    <w:rsid w:val="00D87C3E"/>
    <w:rsid w:val="00D90616"/>
    <w:rsid w:val="00D90BB2"/>
    <w:rsid w:val="00D91168"/>
    <w:rsid w:val="00D91414"/>
    <w:rsid w:val="00D9202F"/>
    <w:rsid w:val="00D92495"/>
    <w:rsid w:val="00D93321"/>
    <w:rsid w:val="00D95673"/>
    <w:rsid w:val="00D9578D"/>
    <w:rsid w:val="00D96106"/>
    <w:rsid w:val="00D96A9D"/>
    <w:rsid w:val="00D97881"/>
    <w:rsid w:val="00DA22B8"/>
    <w:rsid w:val="00DA30EA"/>
    <w:rsid w:val="00DB219E"/>
    <w:rsid w:val="00DB265B"/>
    <w:rsid w:val="00DB2A54"/>
    <w:rsid w:val="00DB3E68"/>
    <w:rsid w:val="00DB7CF9"/>
    <w:rsid w:val="00DB7D8E"/>
    <w:rsid w:val="00DC054D"/>
    <w:rsid w:val="00DC113E"/>
    <w:rsid w:val="00DC114A"/>
    <w:rsid w:val="00DC1B02"/>
    <w:rsid w:val="00DC1B56"/>
    <w:rsid w:val="00DC276D"/>
    <w:rsid w:val="00DC5094"/>
    <w:rsid w:val="00DC5F28"/>
    <w:rsid w:val="00DC6C88"/>
    <w:rsid w:val="00DD11EC"/>
    <w:rsid w:val="00DD1696"/>
    <w:rsid w:val="00DD16CB"/>
    <w:rsid w:val="00DD1F50"/>
    <w:rsid w:val="00DD238D"/>
    <w:rsid w:val="00DD3934"/>
    <w:rsid w:val="00DD477F"/>
    <w:rsid w:val="00DD48C7"/>
    <w:rsid w:val="00DD7F0F"/>
    <w:rsid w:val="00DE00D8"/>
    <w:rsid w:val="00DE0459"/>
    <w:rsid w:val="00DE1360"/>
    <w:rsid w:val="00DE2F74"/>
    <w:rsid w:val="00DE37F9"/>
    <w:rsid w:val="00DE3822"/>
    <w:rsid w:val="00DE3DEC"/>
    <w:rsid w:val="00DE4A55"/>
    <w:rsid w:val="00DE4E4F"/>
    <w:rsid w:val="00DE5EA4"/>
    <w:rsid w:val="00DE6D51"/>
    <w:rsid w:val="00DE6F5C"/>
    <w:rsid w:val="00DF09FA"/>
    <w:rsid w:val="00DF10F2"/>
    <w:rsid w:val="00DF1C90"/>
    <w:rsid w:val="00DF40A8"/>
    <w:rsid w:val="00E01992"/>
    <w:rsid w:val="00E02F11"/>
    <w:rsid w:val="00E030A9"/>
    <w:rsid w:val="00E03561"/>
    <w:rsid w:val="00E038FC"/>
    <w:rsid w:val="00E05152"/>
    <w:rsid w:val="00E071D9"/>
    <w:rsid w:val="00E1078D"/>
    <w:rsid w:val="00E107A0"/>
    <w:rsid w:val="00E11160"/>
    <w:rsid w:val="00E13279"/>
    <w:rsid w:val="00E14A5D"/>
    <w:rsid w:val="00E14A6D"/>
    <w:rsid w:val="00E14AF4"/>
    <w:rsid w:val="00E158A1"/>
    <w:rsid w:val="00E16CED"/>
    <w:rsid w:val="00E204F1"/>
    <w:rsid w:val="00E206E2"/>
    <w:rsid w:val="00E23CE6"/>
    <w:rsid w:val="00E24798"/>
    <w:rsid w:val="00E24ED1"/>
    <w:rsid w:val="00E254DE"/>
    <w:rsid w:val="00E25D53"/>
    <w:rsid w:val="00E25FD9"/>
    <w:rsid w:val="00E2607B"/>
    <w:rsid w:val="00E273A5"/>
    <w:rsid w:val="00E3025C"/>
    <w:rsid w:val="00E32F91"/>
    <w:rsid w:val="00E33263"/>
    <w:rsid w:val="00E33EE6"/>
    <w:rsid w:val="00E34280"/>
    <w:rsid w:val="00E35874"/>
    <w:rsid w:val="00E35EF3"/>
    <w:rsid w:val="00E364D3"/>
    <w:rsid w:val="00E37557"/>
    <w:rsid w:val="00E4294B"/>
    <w:rsid w:val="00E44F97"/>
    <w:rsid w:val="00E45EEA"/>
    <w:rsid w:val="00E465CE"/>
    <w:rsid w:val="00E473BB"/>
    <w:rsid w:val="00E47491"/>
    <w:rsid w:val="00E4756D"/>
    <w:rsid w:val="00E50847"/>
    <w:rsid w:val="00E51A27"/>
    <w:rsid w:val="00E51A31"/>
    <w:rsid w:val="00E53405"/>
    <w:rsid w:val="00E54F18"/>
    <w:rsid w:val="00E5601E"/>
    <w:rsid w:val="00E5610F"/>
    <w:rsid w:val="00E6023C"/>
    <w:rsid w:val="00E607B6"/>
    <w:rsid w:val="00E63885"/>
    <w:rsid w:val="00E63935"/>
    <w:rsid w:val="00E65A99"/>
    <w:rsid w:val="00E663A2"/>
    <w:rsid w:val="00E666A4"/>
    <w:rsid w:val="00E66E28"/>
    <w:rsid w:val="00E672C0"/>
    <w:rsid w:val="00E67D1B"/>
    <w:rsid w:val="00E700E4"/>
    <w:rsid w:val="00E70291"/>
    <w:rsid w:val="00E72D10"/>
    <w:rsid w:val="00E73E74"/>
    <w:rsid w:val="00E74D19"/>
    <w:rsid w:val="00E75319"/>
    <w:rsid w:val="00E75487"/>
    <w:rsid w:val="00E759DC"/>
    <w:rsid w:val="00E75CA6"/>
    <w:rsid w:val="00E76165"/>
    <w:rsid w:val="00E77DCB"/>
    <w:rsid w:val="00E803B4"/>
    <w:rsid w:val="00E806BF"/>
    <w:rsid w:val="00E80966"/>
    <w:rsid w:val="00E81443"/>
    <w:rsid w:val="00E82751"/>
    <w:rsid w:val="00E85B08"/>
    <w:rsid w:val="00E85F5F"/>
    <w:rsid w:val="00E864A8"/>
    <w:rsid w:val="00E87D6C"/>
    <w:rsid w:val="00E92472"/>
    <w:rsid w:val="00E93A63"/>
    <w:rsid w:val="00E93D65"/>
    <w:rsid w:val="00E940B9"/>
    <w:rsid w:val="00E94621"/>
    <w:rsid w:val="00E94775"/>
    <w:rsid w:val="00E95447"/>
    <w:rsid w:val="00E96E32"/>
    <w:rsid w:val="00EA0A3F"/>
    <w:rsid w:val="00EA12FD"/>
    <w:rsid w:val="00EA1E3C"/>
    <w:rsid w:val="00EA2337"/>
    <w:rsid w:val="00EA281F"/>
    <w:rsid w:val="00EA2846"/>
    <w:rsid w:val="00EA390C"/>
    <w:rsid w:val="00EA473C"/>
    <w:rsid w:val="00EA4A31"/>
    <w:rsid w:val="00EA6A2D"/>
    <w:rsid w:val="00EA6F13"/>
    <w:rsid w:val="00EB04E4"/>
    <w:rsid w:val="00EB0766"/>
    <w:rsid w:val="00EB19A8"/>
    <w:rsid w:val="00EB22DA"/>
    <w:rsid w:val="00EB2F99"/>
    <w:rsid w:val="00EB467F"/>
    <w:rsid w:val="00EB5030"/>
    <w:rsid w:val="00EB7032"/>
    <w:rsid w:val="00EB7144"/>
    <w:rsid w:val="00EB7263"/>
    <w:rsid w:val="00EC02AB"/>
    <w:rsid w:val="00EC19A4"/>
    <w:rsid w:val="00EC2C14"/>
    <w:rsid w:val="00EC3515"/>
    <w:rsid w:val="00EC3B86"/>
    <w:rsid w:val="00EC5464"/>
    <w:rsid w:val="00EC68F0"/>
    <w:rsid w:val="00EC6E4A"/>
    <w:rsid w:val="00EC736C"/>
    <w:rsid w:val="00EC76B9"/>
    <w:rsid w:val="00ED0957"/>
    <w:rsid w:val="00ED2A78"/>
    <w:rsid w:val="00ED4F5B"/>
    <w:rsid w:val="00ED5468"/>
    <w:rsid w:val="00ED5C89"/>
    <w:rsid w:val="00EE45DF"/>
    <w:rsid w:val="00EE48FE"/>
    <w:rsid w:val="00EE5051"/>
    <w:rsid w:val="00EE5649"/>
    <w:rsid w:val="00EE60CD"/>
    <w:rsid w:val="00EE66C0"/>
    <w:rsid w:val="00EE7AAA"/>
    <w:rsid w:val="00EF00DD"/>
    <w:rsid w:val="00EF2427"/>
    <w:rsid w:val="00EF31A5"/>
    <w:rsid w:val="00EF3273"/>
    <w:rsid w:val="00EF3C1C"/>
    <w:rsid w:val="00EF4582"/>
    <w:rsid w:val="00F0024F"/>
    <w:rsid w:val="00F01CBB"/>
    <w:rsid w:val="00F020BF"/>
    <w:rsid w:val="00F0214F"/>
    <w:rsid w:val="00F02AFA"/>
    <w:rsid w:val="00F0478D"/>
    <w:rsid w:val="00F05838"/>
    <w:rsid w:val="00F07F35"/>
    <w:rsid w:val="00F10035"/>
    <w:rsid w:val="00F12D41"/>
    <w:rsid w:val="00F1406F"/>
    <w:rsid w:val="00F1533C"/>
    <w:rsid w:val="00F15922"/>
    <w:rsid w:val="00F1614C"/>
    <w:rsid w:val="00F168F1"/>
    <w:rsid w:val="00F20773"/>
    <w:rsid w:val="00F22117"/>
    <w:rsid w:val="00F23C2F"/>
    <w:rsid w:val="00F26196"/>
    <w:rsid w:val="00F26CF6"/>
    <w:rsid w:val="00F31C91"/>
    <w:rsid w:val="00F339BB"/>
    <w:rsid w:val="00F34CE8"/>
    <w:rsid w:val="00F35530"/>
    <w:rsid w:val="00F37F40"/>
    <w:rsid w:val="00F400DF"/>
    <w:rsid w:val="00F40C79"/>
    <w:rsid w:val="00F410FB"/>
    <w:rsid w:val="00F411C9"/>
    <w:rsid w:val="00F41B7E"/>
    <w:rsid w:val="00F41D2A"/>
    <w:rsid w:val="00F428E6"/>
    <w:rsid w:val="00F4320D"/>
    <w:rsid w:val="00F436F8"/>
    <w:rsid w:val="00F443CC"/>
    <w:rsid w:val="00F44892"/>
    <w:rsid w:val="00F45192"/>
    <w:rsid w:val="00F456B1"/>
    <w:rsid w:val="00F46162"/>
    <w:rsid w:val="00F50354"/>
    <w:rsid w:val="00F510CB"/>
    <w:rsid w:val="00F5168A"/>
    <w:rsid w:val="00F52D9F"/>
    <w:rsid w:val="00F54F46"/>
    <w:rsid w:val="00F561C7"/>
    <w:rsid w:val="00F6104F"/>
    <w:rsid w:val="00F61122"/>
    <w:rsid w:val="00F62847"/>
    <w:rsid w:val="00F63880"/>
    <w:rsid w:val="00F63D1A"/>
    <w:rsid w:val="00F647FC"/>
    <w:rsid w:val="00F64C46"/>
    <w:rsid w:val="00F65438"/>
    <w:rsid w:val="00F659D4"/>
    <w:rsid w:val="00F66FB0"/>
    <w:rsid w:val="00F67354"/>
    <w:rsid w:val="00F67B65"/>
    <w:rsid w:val="00F702AD"/>
    <w:rsid w:val="00F71AC3"/>
    <w:rsid w:val="00F71C1B"/>
    <w:rsid w:val="00F71DA7"/>
    <w:rsid w:val="00F75332"/>
    <w:rsid w:val="00F802D6"/>
    <w:rsid w:val="00F80F7C"/>
    <w:rsid w:val="00F8112C"/>
    <w:rsid w:val="00F82A45"/>
    <w:rsid w:val="00F82E64"/>
    <w:rsid w:val="00F82F3A"/>
    <w:rsid w:val="00F83033"/>
    <w:rsid w:val="00F831B8"/>
    <w:rsid w:val="00F83801"/>
    <w:rsid w:val="00F83863"/>
    <w:rsid w:val="00F8420A"/>
    <w:rsid w:val="00F84D95"/>
    <w:rsid w:val="00F852A9"/>
    <w:rsid w:val="00F8531D"/>
    <w:rsid w:val="00F85646"/>
    <w:rsid w:val="00F856E2"/>
    <w:rsid w:val="00F90CFA"/>
    <w:rsid w:val="00F91626"/>
    <w:rsid w:val="00F91CAC"/>
    <w:rsid w:val="00F92984"/>
    <w:rsid w:val="00F93E5C"/>
    <w:rsid w:val="00F9488A"/>
    <w:rsid w:val="00F9488B"/>
    <w:rsid w:val="00F94F88"/>
    <w:rsid w:val="00F9586F"/>
    <w:rsid w:val="00F96516"/>
    <w:rsid w:val="00F979B9"/>
    <w:rsid w:val="00F97AB0"/>
    <w:rsid w:val="00F97B21"/>
    <w:rsid w:val="00FA04E9"/>
    <w:rsid w:val="00FA0677"/>
    <w:rsid w:val="00FA0DE7"/>
    <w:rsid w:val="00FA0E9B"/>
    <w:rsid w:val="00FA1BDA"/>
    <w:rsid w:val="00FA2C0E"/>
    <w:rsid w:val="00FA4DD4"/>
    <w:rsid w:val="00FA6202"/>
    <w:rsid w:val="00FA6839"/>
    <w:rsid w:val="00FA72D3"/>
    <w:rsid w:val="00FB03FA"/>
    <w:rsid w:val="00FB1BCC"/>
    <w:rsid w:val="00FB1F01"/>
    <w:rsid w:val="00FB24F3"/>
    <w:rsid w:val="00FB3390"/>
    <w:rsid w:val="00FB3CFA"/>
    <w:rsid w:val="00FB5420"/>
    <w:rsid w:val="00FC05CD"/>
    <w:rsid w:val="00FC2A53"/>
    <w:rsid w:val="00FC2F29"/>
    <w:rsid w:val="00FC3EDE"/>
    <w:rsid w:val="00FC446E"/>
    <w:rsid w:val="00FC459B"/>
    <w:rsid w:val="00FC476B"/>
    <w:rsid w:val="00FC4DA1"/>
    <w:rsid w:val="00FC58C0"/>
    <w:rsid w:val="00FC58EF"/>
    <w:rsid w:val="00FC60FA"/>
    <w:rsid w:val="00FC664D"/>
    <w:rsid w:val="00FC6900"/>
    <w:rsid w:val="00FC6DA3"/>
    <w:rsid w:val="00FC7B4B"/>
    <w:rsid w:val="00FD0B46"/>
    <w:rsid w:val="00FD1176"/>
    <w:rsid w:val="00FD4964"/>
    <w:rsid w:val="00FD4A8C"/>
    <w:rsid w:val="00FD5B53"/>
    <w:rsid w:val="00FD6993"/>
    <w:rsid w:val="00FD7FA5"/>
    <w:rsid w:val="00FE031A"/>
    <w:rsid w:val="00FE040E"/>
    <w:rsid w:val="00FE09CF"/>
    <w:rsid w:val="00FE1214"/>
    <w:rsid w:val="00FE1B2A"/>
    <w:rsid w:val="00FE3C3D"/>
    <w:rsid w:val="00FE41B5"/>
    <w:rsid w:val="00FE4C87"/>
    <w:rsid w:val="00FE4D24"/>
    <w:rsid w:val="00FE5D54"/>
    <w:rsid w:val="00FE646D"/>
    <w:rsid w:val="00FE6B88"/>
    <w:rsid w:val="00FE7567"/>
    <w:rsid w:val="00FE75F9"/>
    <w:rsid w:val="00FF009B"/>
    <w:rsid w:val="00FF2725"/>
    <w:rsid w:val="00FF46BE"/>
    <w:rsid w:val="00FF49F5"/>
    <w:rsid w:val="00FF4CAC"/>
    <w:rsid w:val="00FF540A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link w:val="af7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8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a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f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EB467F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1b">
    <w:name w:val="Знак Знак1 Знак"/>
    <w:basedOn w:val="a"/>
    <w:rsid w:val="002F2E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0">
    <w:name w:val="Subtle Emphasis"/>
    <w:basedOn w:val="a0"/>
    <w:uiPriority w:val="19"/>
    <w:qFormat/>
    <w:rsid w:val="00915746"/>
    <w:rPr>
      <w:i/>
      <w:iCs/>
      <w:color w:val="808080"/>
    </w:rPr>
  </w:style>
  <w:style w:type="character" w:customStyle="1" w:styleId="detail-text">
    <w:name w:val="detail-text"/>
    <w:basedOn w:val="a0"/>
    <w:rsid w:val="001E1384"/>
  </w:style>
  <w:style w:type="paragraph" w:customStyle="1" w:styleId="c2">
    <w:name w:val="c2"/>
    <w:basedOn w:val="a"/>
    <w:rsid w:val="00700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00D38"/>
  </w:style>
  <w:style w:type="character" w:customStyle="1" w:styleId="af7">
    <w:name w:val="Абзац списка Знак"/>
    <w:basedOn w:val="a0"/>
    <w:link w:val="af6"/>
    <w:uiPriority w:val="34"/>
    <w:rsid w:val="002B17EC"/>
    <w:rPr>
      <w:rFonts w:eastAsia="Calibri" w:cs="Calibri"/>
      <w:sz w:val="22"/>
      <w:szCs w:val="22"/>
      <w:lang w:val="en-US" w:eastAsia="en-US"/>
    </w:rPr>
  </w:style>
  <w:style w:type="character" w:customStyle="1" w:styleId="extended-textshort">
    <w:name w:val="extended-text__short"/>
    <w:basedOn w:val="a0"/>
    <w:rsid w:val="003A09A2"/>
  </w:style>
  <w:style w:type="table" w:customStyle="1" w:styleId="1c">
    <w:name w:val="Сетка таблицы светлая1"/>
    <w:basedOn w:val="a1"/>
    <w:next w:val="a1"/>
    <w:uiPriority w:val="40"/>
    <w:rsid w:val="00D24FF3"/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c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C1E-71A7-4609-AAED-A6CBCD2B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12</Pages>
  <Words>2232</Words>
  <Characters>14216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Горбунова</cp:lastModifiedBy>
  <cp:revision>661</cp:revision>
  <cp:lastPrinted>2016-04-05T04:42:00Z</cp:lastPrinted>
  <dcterms:created xsi:type="dcterms:W3CDTF">2016-09-30T05:07:00Z</dcterms:created>
  <dcterms:modified xsi:type="dcterms:W3CDTF">2020-01-16T07:21:00Z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1594642476</vt:i4>
  </property>
</Properties>
</file>