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6C" w:rsidRDefault="00F2246C">
      <w:pPr>
        <w:pStyle w:val="ConsPlusTitlePage"/>
      </w:pPr>
      <w:r>
        <w:br/>
      </w:r>
    </w:p>
    <w:p w:rsidR="00F2246C" w:rsidRDefault="00F2246C">
      <w:pPr>
        <w:pStyle w:val="ConsPlusNormal"/>
        <w:jc w:val="both"/>
        <w:outlineLvl w:val="0"/>
      </w:pPr>
    </w:p>
    <w:p w:rsidR="00F2246C" w:rsidRPr="00F2246C" w:rsidRDefault="00F2246C" w:rsidP="00F2246C">
      <w:pPr>
        <w:pStyle w:val="ConsPlusNormal"/>
        <w:spacing w:before="100" w:beforeAutospacing="1" w:after="100" w:afterAutospacing="1"/>
        <w:outlineLvl w:val="0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Зарегистрировано в </w:t>
      </w:r>
      <w:proofErr w:type="gramStart"/>
      <w:r w:rsidRPr="00F2246C">
        <w:rPr>
          <w:rFonts w:ascii="Times New Roman" w:hAnsi="Times New Roman" w:cs="Times New Roman"/>
        </w:rPr>
        <w:t>Минюсте</w:t>
      </w:r>
      <w:proofErr w:type="gramEnd"/>
      <w:r w:rsidRPr="00F2246C">
        <w:rPr>
          <w:rFonts w:ascii="Times New Roman" w:hAnsi="Times New Roman" w:cs="Times New Roman"/>
        </w:rPr>
        <w:t xml:space="preserve"> России 12 января 2022 г. N 66830</w:t>
      </w:r>
    </w:p>
    <w:p w:rsidR="00F2246C" w:rsidRPr="00F2246C" w:rsidRDefault="00F2246C" w:rsidP="00F2246C">
      <w:pPr>
        <w:pStyle w:val="ConsPlusNormal"/>
        <w:pBdr>
          <w:top w:val="single" w:sz="6" w:space="0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МИНИСТЕРСТВО ТРУДА И СОЦИАЛЬНОЙ ЗАЩИТЫ РОССИЙСКОЙ ФЕДЕРАЦИИ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ПРИКАЗ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от 29 сентября 2021 г. N 664н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ОБ УТВЕРЖДЕНИИ ОСОБЕННОСТЕЙ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ПРОВЕДЕНИЯ СПЕЦИАЛЬНОЙ ОЦЕНКИ УСЛОВИЙ ТРУДА НА РАБОЧИХ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gramStart"/>
      <w:r w:rsidRPr="00F2246C">
        <w:rPr>
          <w:rFonts w:ascii="Times New Roman" w:hAnsi="Times New Roman" w:cs="Times New Roman"/>
        </w:rPr>
        <w:t>МЕСТАХ</w:t>
      </w:r>
      <w:proofErr w:type="gramEnd"/>
      <w:r w:rsidRPr="00F2246C">
        <w:rPr>
          <w:rFonts w:ascii="Times New Roman" w:hAnsi="Times New Roman" w:cs="Times New Roman"/>
        </w:rPr>
        <w:t xml:space="preserve"> МЕДИЦИНСКИХ РАБОТНИКОВ, НЕПОСРЕДСТВЕННО ОКАЗЫВАЮЩИХ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ПАЛЛИАТИВНУЮ МЕДИЦИНСКУЮ ПОМОЩЬ В СООТВЕТСТВИИ СО </w:t>
      </w:r>
      <w:proofErr w:type="gramStart"/>
      <w:r w:rsidRPr="00F2246C">
        <w:rPr>
          <w:rFonts w:ascii="Times New Roman" w:hAnsi="Times New Roman" w:cs="Times New Roman"/>
        </w:rPr>
        <w:t>СВОИМИ</w:t>
      </w:r>
      <w:proofErr w:type="gramEnd"/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ДОЛЖНОСТНЫМИ ОБЯЗАННОСТЯМИ И </w:t>
      </w:r>
      <w:proofErr w:type="gramStart"/>
      <w:r w:rsidRPr="00F2246C">
        <w:rPr>
          <w:rFonts w:ascii="Times New Roman" w:hAnsi="Times New Roman" w:cs="Times New Roman"/>
        </w:rPr>
        <w:t>ОСУЩЕСТВЛЯЮЩИХ</w:t>
      </w:r>
      <w:proofErr w:type="gramEnd"/>
      <w:r w:rsidRPr="00F2246C">
        <w:rPr>
          <w:rFonts w:ascii="Times New Roman" w:hAnsi="Times New Roman" w:cs="Times New Roman"/>
        </w:rPr>
        <w:t xml:space="preserve"> УКАЗАННУЮ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ДЕЯТЕЛЬНОСТЬ В МЕДИЦИНСКИХ ОРГАНИЗАЦИЯХ ИЛИ СТРУКТУРНЫХ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gramStart"/>
      <w:r w:rsidRPr="00F2246C">
        <w:rPr>
          <w:rFonts w:ascii="Times New Roman" w:hAnsi="Times New Roman" w:cs="Times New Roman"/>
        </w:rPr>
        <w:t>ПОДРАЗДЕЛЕНИЯХ</w:t>
      </w:r>
      <w:proofErr w:type="gramEnd"/>
      <w:r w:rsidRPr="00F2246C">
        <w:rPr>
          <w:rFonts w:ascii="Times New Roman" w:hAnsi="Times New Roman" w:cs="Times New Roman"/>
        </w:rPr>
        <w:t xml:space="preserve"> МЕДИЦИНСКИХ ОРГАНИЗАЦИЙ, СПЕЦИАЛИЗИРУЮЩИХСЯ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НА ОКАЗАНИИ ПАЛЛИАТИВНОЙ МЕДИЦИНСКОЙ ПОМОЩИ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2246C">
          <w:rPr>
            <w:rFonts w:ascii="Times New Roman" w:hAnsi="Times New Roman" w:cs="Times New Roman"/>
          </w:rPr>
          <w:t>частью 7 статьи 9</w:t>
        </w:r>
      </w:hyperlink>
      <w:r w:rsidRPr="00F2246C">
        <w:rPr>
          <w:rFonts w:ascii="Times New Roman" w:hAnsi="Times New Roman" w:cs="Times New Roman"/>
        </w:rP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6991; 2015, N 29, ст. 4342), </w:t>
      </w:r>
      <w:hyperlink r:id="rId6" w:history="1">
        <w:r w:rsidRPr="00F2246C">
          <w:rPr>
            <w:rFonts w:ascii="Times New Roman" w:hAnsi="Times New Roman" w:cs="Times New Roman"/>
          </w:rPr>
          <w:t>подпунктом 5.2.16(1) пункта 5</w:t>
        </w:r>
      </w:hyperlink>
      <w:r w:rsidRPr="00F2246C">
        <w:rPr>
          <w:rFonts w:ascii="Times New Roman" w:hAnsi="Times New Roman" w:cs="Times New Roman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</w:t>
      </w:r>
      <w:proofErr w:type="gramStart"/>
      <w:r w:rsidRPr="00F2246C">
        <w:rPr>
          <w:rFonts w:ascii="Times New Roman" w:hAnsi="Times New Roman" w:cs="Times New Roman"/>
        </w:rPr>
        <w:t xml:space="preserve">2014, N 32, ст. 4499), и </w:t>
      </w:r>
      <w:hyperlink r:id="rId7" w:history="1">
        <w:r w:rsidRPr="00F2246C">
          <w:rPr>
            <w:rFonts w:ascii="Times New Roman" w:hAnsi="Times New Roman" w:cs="Times New Roman"/>
          </w:rPr>
          <w:t>пунктом 17</w:t>
        </w:r>
      </w:hyperlink>
      <w:r w:rsidRPr="00F2246C">
        <w:rPr>
          <w:rFonts w:ascii="Times New Roman" w:hAnsi="Times New Roman" w:cs="Times New Roman"/>
        </w:rPr>
        <w:t xml:space="preserve">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2056;</w:t>
      </w:r>
      <w:proofErr w:type="gramEnd"/>
      <w:r w:rsidRPr="00F2246C">
        <w:rPr>
          <w:rFonts w:ascii="Times New Roman" w:hAnsi="Times New Roman" w:cs="Times New Roman"/>
        </w:rPr>
        <w:t xml:space="preserve"> </w:t>
      </w:r>
      <w:proofErr w:type="gramStart"/>
      <w:r w:rsidRPr="00F2246C">
        <w:rPr>
          <w:rFonts w:ascii="Times New Roman" w:hAnsi="Times New Roman" w:cs="Times New Roman"/>
        </w:rPr>
        <w:t>2021, N 9, ст. 1505), приказываю:</w:t>
      </w:r>
      <w:proofErr w:type="gramEnd"/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1. Утвердить по согласованию с Министерством </w:t>
      </w:r>
      <w:proofErr w:type="gramStart"/>
      <w:r w:rsidRPr="00F2246C">
        <w:rPr>
          <w:rFonts w:ascii="Times New Roman" w:hAnsi="Times New Roman" w:cs="Times New Roman"/>
        </w:rPr>
        <w:t>здравоохранения Российской Федерации особенности проведения специальной оценки условий</w:t>
      </w:r>
      <w:proofErr w:type="gramEnd"/>
      <w:r w:rsidRPr="00F2246C">
        <w:rPr>
          <w:rFonts w:ascii="Times New Roman" w:hAnsi="Times New Roman" w:cs="Times New Roman"/>
        </w:rPr>
        <w:t xml:space="preserve">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помощи, согласно </w:t>
      </w:r>
      <w:hyperlink w:anchor="P35" w:history="1">
        <w:r w:rsidRPr="00F2246C">
          <w:rPr>
            <w:rFonts w:ascii="Times New Roman" w:hAnsi="Times New Roman" w:cs="Times New Roman"/>
          </w:rPr>
          <w:t>приложению</w:t>
        </w:r>
      </w:hyperlink>
      <w:r w:rsidRPr="00F2246C">
        <w:rPr>
          <w:rFonts w:ascii="Times New Roman" w:hAnsi="Times New Roman" w:cs="Times New Roman"/>
        </w:rPr>
        <w:t>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lastRenderedPageBreak/>
        <w:t>2. Установить, что настоящий приказ вступает в силу с 1 сентября 2022 г. и действует до 31 августа 2028 г.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proofErr w:type="spellStart"/>
      <w:r w:rsidRPr="00F2246C">
        <w:rPr>
          <w:rFonts w:ascii="Times New Roman" w:hAnsi="Times New Roman" w:cs="Times New Roman"/>
        </w:rPr>
        <w:t>Врио</w:t>
      </w:r>
      <w:proofErr w:type="spellEnd"/>
      <w:r w:rsidRPr="00F2246C">
        <w:rPr>
          <w:rFonts w:ascii="Times New Roman" w:hAnsi="Times New Roman" w:cs="Times New Roman"/>
        </w:rPr>
        <w:t xml:space="preserve"> Министра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А.В.ВОВЧЕНКО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right"/>
        <w:outlineLvl w:val="0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Приложение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к приказу Министерства труда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и социальной защиты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Российской Федерации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от 29 сентября 2021 г. N 664н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P35"/>
      <w:bookmarkEnd w:id="1"/>
      <w:r w:rsidRPr="00F2246C">
        <w:rPr>
          <w:rFonts w:ascii="Times New Roman" w:hAnsi="Times New Roman" w:cs="Times New Roman"/>
        </w:rPr>
        <w:t>ОСОБЕННОСТИ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ПРОВЕДЕНИЯ СПЕЦИАЛЬНОЙ ОЦЕНКИ УСЛОВИЙ ТРУДА НА РАБОЧИХ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gramStart"/>
      <w:r w:rsidRPr="00F2246C">
        <w:rPr>
          <w:rFonts w:ascii="Times New Roman" w:hAnsi="Times New Roman" w:cs="Times New Roman"/>
        </w:rPr>
        <w:t>МЕСТАХ</w:t>
      </w:r>
      <w:proofErr w:type="gramEnd"/>
      <w:r w:rsidRPr="00F2246C">
        <w:rPr>
          <w:rFonts w:ascii="Times New Roman" w:hAnsi="Times New Roman" w:cs="Times New Roman"/>
        </w:rPr>
        <w:t xml:space="preserve"> МЕДИЦИНСКИХ РАБОТНИКОВ, НЕПОСРЕДСТВЕННО ОКАЗЫВАЮЩИХ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ПАЛЛИАТИВНУЮ МЕДИЦИНСКУЮ ПОМОЩЬ В СООТВЕТСТВИИ СО </w:t>
      </w:r>
      <w:proofErr w:type="gramStart"/>
      <w:r w:rsidRPr="00F2246C">
        <w:rPr>
          <w:rFonts w:ascii="Times New Roman" w:hAnsi="Times New Roman" w:cs="Times New Roman"/>
        </w:rPr>
        <w:t>СВОИМИ</w:t>
      </w:r>
      <w:proofErr w:type="gramEnd"/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ДОЛЖНОСТНЫМИ ОБЯЗАННОСТЯМИ И </w:t>
      </w:r>
      <w:proofErr w:type="gramStart"/>
      <w:r w:rsidRPr="00F2246C">
        <w:rPr>
          <w:rFonts w:ascii="Times New Roman" w:hAnsi="Times New Roman" w:cs="Times New Roman"/>
        </w:rPr>
        <w:t>ОСУЩЕСТВЛЯЮЩИХ</w:t>
      </w:r>
      <w:proofErr w:type="gramEnd"/>
      <w:r w:rsidRPr="00F2246C">
        <w:rPr>
          <w:rFonts w:ascii="Times New Roman" w:hAnsi="Times New Roman" w:cs="Times New Roman"/>
        </w:rPr>
        <w:t xml:space="preserve"> УКАЗАННУЮ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ДЕЯТЕЛЬНОСТЬ В МЕДИЦИНСКИХ ОРГАНИЗАЦИЯХ ИЛИ СТРУКТУРНЫХ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gramStart"/>
      <w:r w:rsidRPr="00F2246C">
        <w:rPr>
          <w:rFonts w:ascii="Times New Roman" w:hAnsi="Times New Roman" w:cs="Times New Roman"/>
        </w:rPr>
        <w:t>ПОДРАЗДЕЛЕНИЯХ</w:t>
      </w:r>
      <w:proofErr w:type="gramEnd"/>
      <w:r w:rsidRPr="00F2246C">
        <w:rPr>
          <w:rFonts w:ascii="Times New Roman" w:hAnsi="Times New Roman" w:cs="Times New Roman"/>
        </w:rPr>
        <w:t xml:space="preserve"> МЕДИЦИНСКИХ ОРГАНИЗАЦИЙ, СПЕЦИАЛИЗИРУЮЩИХСЯ</w:t>
      </w:r>
    </w:p>
    <w:p w:rsidR="00F2246C" w:rsidRPr="00F2246C" w:rsidRDefault="00F2246C" w:rsidP="00F2246C">
      <w:pPr>
        <w:pStyle w:val="ConsPlusTitle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НА ОКАЗАНИИ ПАЛЛИАТИВНОЙ МЕДИЦИНСКОЙ ПОМОЩИ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bookmarkStart w:id="2" w:name="P44"/>
      <w:bookmarkEnd w:id="2"/>
      <w:r w:rsidRPr="00F2246C">
        <w:rPr>
          <w:rFonts w:ascii="Times New Roman" w:hAnsi="Times New Roman" w:cs="Times New Roman"/>
        </w:rPr>
        <w:t xml:space="preserve">1. </w:t>
      </w:r>
      <w:proofErr w:type="gramStart"/>
      <w:r w:rsidRPr="00F2246C">
        <w:rPr>
          <w:rFonts w:ascii="Times New Roman" w:hAnsi="Times New Roman" w:cs="Times New Roman"/>
        </w:rPr>
        <w:t>Специальная оценка условий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помощи: в кабинетах паллиативной медицинской помощи взрослым; в отделениях выездной патронажной паллиативной медицинской помощи взрослым;</w:t>
      </w:r>
      <w:proofErr w:type="gramEnd"/>
      <w:r w:rsidRPr="00F2246C">
        <w:rPr>
          <w:rFonts w:ascii="Times New Roman" w:hAnsi="Times New Roman" w:cs="Times New Roman"/>
        </w:rPr>
        <w:t xml:space="preserve"> </w:t>
      </w:r>
      <w:proofErr w:type="gramStart"/>
      <w:r w:rsidRPr="00F2246C">
        <w:rPr>
          <w:rFonts w:ascii="Times New Roman" w:hAnsi="Times New Roman" w:cs="Times New Roman"/>
        </w:rPr>
        <w:t xml:space="preserve">в </w:t>
      </w:r>
      <w:r w:rsidRPr="00F2246C">
        <w:rPr>
          <w:rFonts w:ascii="Times New Roman" w:hAnsi="Times New Roman" w:cs="Times New Roman"/>
        </w:rPr>
        <w:lastRenderedPageBreak/>
        <w:t>отделениях паллиативной медицинской помощи взрослым; в дневных стационарах паллиативной медицинской помощи взрослым; в хосписах для взрослых; в домах (больницах) сестринского ухода для взрослых; в отделениях сестринского ухода для взрослых; в респираторных центрах для взрослых; 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</w:r>
      <w:proofErr w:type="gramEnd"/>
      <w:r w:rsidRPr="00F2246C">
        <w:rPr>
          <w:rFonts w:ascii="Times New Roman" w:hAnsi="Times New Roman" w:cs="Times New Roman"/>
        </w:rPr>
        <w:t xml:space="preserve"> в отделениях (на койках) </w:t>
      </w:r>
      <w:proofErr w:type="gramStart"/>
      <w:r w:rsidRPr="00F2246C">
        <w:rPr>
          <w:rFonts w:ascii="Times New Roman" w:hAnsi="Times New Roman" w:cs="Times New Roman"/>
        </w:rPr>
        <w:t>паллиативной</w:t>
      </w:r>
      <w:proofErr w:type="gramEnd"/>
      <w:r w:rsidRPr="00F2246C">
        <w:rPr>
          <w:rFonts w:ascii="Times New Roman" w:hAnsi="Times New Roman" w:cs="Times New Roman"/>
        </w:rPr>
        <w:t xml:space="preserve"> медицинской помощи детям, в том числе проживающим в стационарных организациях социального обслуживания; в дневных стационарах паллиативной медицинской помощи детям; в </w:t>
      </w:r>
      <w:proofErr w:type="gramStart"/>
      <w:r w:rsidRPr="00F2246C">
        <w:rPr>
          <w:rFonts w:ascii="Times New Roman" w:hAnsi="Times New Roman" w:cs="Times New Roman"/>
        </w:rPr>
        <w:t>хосписах</w:t>
      </w:r>
      <w:proofErr w:type="gramEnd"/>
      <w:r w:rsidRPr="00F2246C">
        <w:rPr>
          <w:rFonts w:ascii="Times New Roman" w:hAnsi="Times New Roman" w:cs="Times New Roman"/>
        </w:rPr>
        <w:t xml:space="preserve"> для детей (далее соответственно - работники, рабочие места), осуществляется в соответствии с </w:t>
      </w:r>
      <w:hyperlink r:id="rId8" w:history="1">
        <w:r w:rsidRPr="00F2246C">
          <w:rPr>
            <w:rFonts w:ascii="Times New Roman" w:hAnsi="Times New Roman" w:cs="Times New Roman"/>
          </w:rPr>
          <w:t>Методикой</w:t>
        </w:r>
      </w:hyperlink>
      <w:r w:rsidRPr="00F2246C">
        <w:rPr>
          <w:rFonts w:ascii="Times New Roman" w:hAnsi="Times New Roman" w:cs="Times New Roman"/>
        </w:rPr>
        <w:t xml:space="preserve"> проведения специальной оценки условий труда &lt;1&gt; с учетом установленных настоящим приказом особенностей проведения специальной оценки условий труда на указанных рабочих местах (далее - Особенности).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--------------------------------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proofErr w:type="gramStart"/>
      <w:r w:rsidRPr="00F2246C">
        <w:rPr>
          <w:rFonts w:ascii="Times New Roman" w:hAnsi="Times New Roman" w:cs="Times New Roman"/>
        </w:rPr>
        <w:t xml:space="preserve">&lt;1&gt; Утверждена </w:t>
      </w:r>
      <w:hyperlink r:id="rId9" w:history="1">
        <w:r w:rsidRPr="00F2246C">
          <w:rPr>
            <w:rFonts w:ascii="Times New Roman" w:hAnsi="Times New Roman" w:cs="Times New Roman"/>
          </w:rPr>
          <w:t>приказом</w:t>
        </w:r>
      </w:hyperlink>
      <w:r w:rsidRPr="00F2246C">
        <w:rPr>
          <w:rFonts w:ascii="Times New Roman" w:hAnsi="Times New Roman" w:cs="Times New Roman"/>
        </w:rPr>
        <w:t xml:space="preserve">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</w:t>
      </w:r>
      <w:proofErr w:type="gramEnd"/>
      <w:r w:rsidRPr="00F2246C">
        <w:rPr>
          <w:rFonts w:ascii="Times New Roman" w:hAnsi="Times New Roman" w:cs="Times New Roman"/>
        </w:rPr>
        <w:t xml:space="preserve"> </w:t>
      </w:r>
      <w:proofErr w:type="gramStart"/>
      <w:r w:rsidRPr="00F2246C">
        <w:rPr>
          <w:rFonts w:ascii="Times New Roman" w:hAnsi="Times New Roman" w:cs="Times New Roman"/>
        </w:rPr>
        <w:t>приказами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35927), от 14 ноября 2016 г. N 642н (зарегистрирован Министерством юстиции Российской Федерации 6 февраля 2017 г., регистрационный N 45539), от 27 апреля 2020 г. N 213н (зарегистрирован Министерством юстиции Российской Федерации 21 августа</w:t>
      </w:r>
      <w:proofErr w:type="gramEnd"/>
      <w:r w:rsidRPr="00F2246C">
        <w:rPr>
          <w:rFonts w:ascii="Times New Roman" w:hAnsi="Times New Roman" w:cs="Times New Roman"/>
        </w:rPr>
        <w:t xml:space="preserve"> </w:t>
      </w:r>
      <w:proofErr w:type="gramStart"/>
      <w:r w:rsidRPr="00F2246C">
        <w:rPr>
          <w:rFonts w:ascii="Times New Roman" w:hAnsi="Times New Roman" w:cs="Times New Roman"/>
        </w:rPr>
        <w:t>2020 г., регистрационный N 59378).</w:t>
      </w:r>
      <w:proofErr w:type="gramEnd"/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2. Проведение специальной оценки условий труда экспертами и иными работниками проводящей специальную оценку условий труда организации, непосредственно участвующими в проведении такой оценки на указанных в </w:t>
      </w:r>
      <w:hyperlink w:anchor="P44" w:history="1">
        <w:r w:rsidRPr="00F2246C">
          <w:rPr>
            <w:rFonts w:ascii="Times New Roman" w:hAnsi="Times New Roman" w:cs="Times New Roman"/>
          </w:rPr>
          <w:t>пункте 1</w:t>
        </w:r>
      </w:hyperlink>
      <w:r w:rsidRPr="00F2246C">
        <w:rPr>
          <w:rFonts w:ascii="Times New Roman" w:hAnsi="Times New Roman" w:cs="Times New Roman"/>
        </w:rPr>
        <w:t xml:space="preserve"> Особенностей рабочих местах, допустимо при условии: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а) наличия у указанных лиц медицинского заключения об отсутствии инфекционных заболеваний, сертификата о вакцинации от новой </w:t>
      </w:r>
      <w:proofErr w:type="spellStart"/>
      <w:r w:rsidRPr="00F2246C">
        <w:rPr>
          <w:rFonts w:ascii="Times New Roman" w:hAnsi="Times New Roman" w:cs="Times New Roman"/>
        </w:rPr>
        <w:t>коронавирусной</w:t>
      </w:r>
      <w:proofErr w:type="spellEnd"/>
      <w:r w:rsidRPr="00F2246C">
        <w:rPr>
          <w:rFonts w:ascii="Times New Roman" w:hAnsi="Times New Roman" w:cs="Times New Roman"/>
        </w:rPr>
        <w:t xml:space="preserve"> инфекции;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б) осуществления деятельности по идентификации потенциально вредных и (или) опасных производственных факторов, проведению исследований (испытаний) и измерений вредных и (или) опасных производственных факторов на рабочих местах под контролем уполномоченного лица работодателя;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в) обеспечения соблюдения требований, связанных с необходимостью поддержания на рабочих местах особого микробиологического состояния среды, прохождения полной санитарной обработки в санитарном пропускнике со сменой одежды и дезинфекцией рук, находиться в санитарной одежде (халат, бахилы, шапочка, маска).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3. Осуществление идентификации потенциально вредных и (или) опасных производственных факторов, проведение исследований (испытаний) и измерений вредных и (или) опасных производственных факторов непосредственно на рабочих местах, перечисленных в </w:t>
      </w:r>
      <w:hyperlink w:anchor="P44" w:history="1">
        <w:r w:rsidRPr="00F2246C">
          <w:rPr>
            <w:rFonts w:ascii="Times New Roman" w:hAnsi="Times New Roman" w:cs="Times New Roman"/>
          </w:rPr>
          <w:t>пункте 1</w:t>
        </w:r>
      </w:hyperlink>
      <w:r w:rsidRPr="00F2246C">
        <w:rPr>
          <w:rFonts w:ascii="Times New Roman" w:hAnsi="Times New Roman" w:cs="Times New Roman"/>
        </w:rPr>
        <w:t xml:space="preserve"> Особенностей, в присутствии лиц, которым оказывается паллиативная медицинская помощь или в отношении которых осуществляется уход и обслуживание, не допускается.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4. При проведении исследований (испытаний) и измерений вредных и (или) опасных производственных факторов на рабочих местах должны применяться средства измерений, соответствующие требованиям электромагнитной совместимости.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lastRenderedPageBreak/>
        <w:t>5. Обязательным исследованиям (испытаниям) и измерениям на рабочих местах подлежат следующие вредные и (или) опасные производственные факторы: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а) химический фактор;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б) биологический фактор;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в) неионизирующее излучение (при использовании медицинского оборудования, являющегося источником указанного фактора);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г) ионизирующее излучение (при использовании медицинского оборудования, являющегося источником указанного фактора);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д) параметры микроклимата;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е) тяжесть трудового процесса;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ж) напряженность трудового процесса.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6. В ходе проведения исследований (испытаний) и измерений биологического фактора на рабочих местах экспертом организации, проводящей специальную оценку условий труда, учитываются статистические данные об имеющихся (имевшихся) инфекционных заболеваниях у лиц, которым оказывается паллиативная медицинская помощь или в отношении которых осуществляется уход и обслуживание, и предложения работников (при наличии).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7. При проведении исследований (испытаний) и измерений параметров микроклимата, наряду с температурой, влажностью и скоростью движения воздуха, дополнительно учитывается наличие неустранимого </w:t>
      </w:r>
      <w:proofErr w:type="spellStart"/>
      <w:r w:rsidRPr="00F2246C">
        <w:rPr>
          <w:rFonts w:ascii="Times New Roman" w:hAnsi="Times New Roman" w:cs="Times New Roman"/>
        </w:rPr>
        <w:t>адорогенного</w:t>
      </w:r>
      <w:proofErr w:type="spellEnd"/>
      <w:r w:rsidRPr="00F2246C">
        <w:rPr>
          <w:rFonts w:ascii="Times New Roman" w:hAnsi="Times New Roman" w:cs="Times New Roman"/>
        </w:rPr>
        <w:t xml:space="preserve"> компонента - специфичных запахов, источниками которых являются хронические раны, в том числе с некротическим компонентом, и (или) физиологические оправления пациентов, которым оказывается паллиативная медицинская помощь.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При наличии на рабочих местах медицинских работников, занятых оказанием паллиативной медицинской помощи, неустранимого </w:t>
      </w:r>
      <w:proofErr w:type="spellStart"/>
      <w:r w:rsidRPr="00F2246C">
        <w:rPr>
          <w:rFonts w:ascii="Times New Roman" w:hAnsi="Times New Roman" w:cs="Times New Roman"/>
        </w:rPr>
        <w:t>адорогенного</w:t>
      </w:r>
      <w:proofErr w:type="spellEnd"/>
      <w:r w:rsidRPr="00F2246C">
        <w:rPr>
          <w:rFonts w:ascii="Times New Roman" w:hAnsi="Times New Roman" w:cs="Times New Roman"/>
        </w:rPr>
        <w:t xml:space="preserve"> компонента в оформляемых протоколах делается запись о его наличии без проведения исследований (испытаний) и измерений, а класс (подкласс) условий труда по параметрам микроклимата устанавливается не ниже 3.1.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8. В ходе проведения специальной оценки условий труда на рабочих местах обязательному исследованию (испытанию) и измерению подлежит тяжесть трудового процесса, связанная в том числе с выполнением на рабочих местах в течение рабочего дня (смены) действий в связи с оказанием медицинскими работниками: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а) </w:t>
      </w:r>
      <w:proofErr w:type="gramStart"/>
      <w:r w:rsidRPr="00F2246C">
        <w:rPr>
          <w:rFonts w:ascii="Times New Roman" w:hAnsi="Times New Roman" w:cs="Times New Roman"/>
        </w:rPr>
        <w:t>специализированной</w:t>
      </w:r>
      <w:proofErr w:type="gramEnd"/>
      <w:r w:rsidRPr="00F2246C">
        <w:rPr>
          <w:rFonts w:ascii="Times New Roman" w:hAnsi="Times New Roman" w:cs="Times New Roman"/>
        </w:rPr>
        <w:t xml:space="preserve"> паллиативной медицинской помощи больным, находящимся в "терминальном состоянии", страдающим неизлечимыми хроническими прогрессирующими заболеваниями;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б) необходимой медицинской и иной помощи пациентам, находящимся в беспомощном, обездвиженном, маломобильном состоянии, не </w:t>
      </w:r>
      <w:proofErr w:type="gramStart"/>
      <w:r w:rsidRPr="00F2246C">
        <w:rPr>
          <w:rFonts w:ascii="Times New Roman" w:hAnsi="Times New Roman" w:cs="Times New Roman"/>
        </w:rPr>
        <w:t>способных</w:t>
      </w:r>
      <w:proofErr w:type="gramEnd"/>
      <w:r w:rsidRPr="00F2246C">
        <w:rPr>
          <w:rFonts w:ascii="Times New Roman" w:hAnsi="Times New Roman" w:cs="Times New Roman"/>
        </w:rPr>
        <w:t xml:space="preserve"> к самостоятельному перемещению и самообслуживанию;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в) необходимой медицинской и иной помощи непосредственно пациентам с хроническими инфекционными процессами, онкологией, туберкулезом в том числе </w:t>
      </w:r>
      <w:proofErr w:type="gramStart"/>
      <w:r w:rsidRPr="00F2246C">
        <w:rPr>
          <w:rFonts w:ascii="Times New Roman" w:hAnsi="Times New Roman" w:cs="Times New Roman"/>
        </w:rPr>
        <w:t>со</w:t>
      </w:r>
      <w:proofErr w:type="gramEnd"/>
      <w:r w:rsidRPr="00F2246C">
        <w:rPr>
          <w:rFonts w:ascii="Times New Roman" w:hAnsi="Times New Roman" w:cs="Times New Roman"/>
        </w:rPr>
        <w:t xml:space="preserve"> множественной лекарственной устойчивостью/широкой лекарственной устойчивостью, СПИДом, пациентам с гнойно-язвенными нарушениями целостности кожи, мышц (области распада/некроза опухоли, пролежни), со </w:t>
      </w:r>
      <w:proofErr w:type="spellStart"/>
      <w:r w:rsidRPr="00F2246C">
        <w:rPr>
          <w:rFonts w:ascii="Times New Roman" w:hAnsi="Times New Roman" w:cs="Times New Roman"/>
        </w:rPr>
        <w:t>стомами</w:t>
      </w:r>
      <w:proofErr w:type="spellEnd"/>
      <w:r w:rsidRPr="00F2246C">
        <w:rPr>
          <w:rFonts w:ascii="Times New Roman" w:hAnsi="Times New Roman" w:cs="Times New Roman"/>
        </w:rPr>
        <w:t xml:space="preserve"> (</w:t>
      </w:r>
      <w:proofErr w:type="spellStart"/>
      <w:r w:rsidRPr="00F2246C">
        <w:rPr>
          <w:rFonts w:ascii="Times New Roman" w:hAnsi="Times New Roman" w:cs="Times New Roman"/>
        </w:rPr>
        <w:t>колостома</w:t>
      </w:r>
      <w:proofErr w:type="spellEnd"/>
      <w:r w:rsidRPr="00F2246C">
        <w:rPr>
          <w:rFonts w:ascii="Times New Roman" w:hAnsi="Times New Roman" w:cs="Times New Roman"/>
        </w:rPr>
        <w:t xml:space="preserve">, </w:t>
      </w:r>
      <w:proofErr w:type="spellStart"/>
      <w:r w:rsidRPr="00F2246C">
        <w:rPr>
          <w:rFonts w:ascii="Times New Roman" w:hAnsi="Times New Roman" w:cs="Times New Roman"/>
        </w:rPr>
        <w:t>гастростома</w:t>
      </w:r>
      <w:proofErr w:type="spellEnd"/>
      <w:r w:rsidRPr="00F2246C">
        <w:rPr>
          <w:rFonts w:ascii="Times New Roman" w:hAnsi="Times New Roman" w:cs="Times New Roman"/>
        </w:rPr>
        <w:t xml:space="preserve">, </w:t>
      </w:r>
      <w:proofErr w:type="spellStart"/>
      <w:r w:rsidRPr="00F2246C">
        <w:rPr>
          <w:rFonts w:ascii="Times New Roman" w:hAnsi="Times New Roman" w:cs="Times New Roman"/>
        </w:rPr>
        <w:t>трахеостома</w:t>
      </w:r>
      <w:proofErr w:type="spellEnd"/>
      <w:r w:rsidRPr="00F2246C">
        <w:rPr>
          <w:rFonts w:ascii="Times New Roman" w:hAnsi="Times New Roman" w:cs="Times New Roman"/>
        </w:rPr>
        <w:t xml:space="preserve"> и другие </w:t>
      </w:r>
      <w:proofErr w:type="spellStart"/>
      <w:r w:rsidRPr="00F2246C">
        <w:rPr>
          <w:rFonts w:ascii="Times New Roman" w:hAnsi="Times New Roman" w:cs="Times New Roman"/>
        </w:rPr>
        <w:t>стомы</w:t>
      </w:r>
      <w:proofErr w:type="spellEnd"/>
      <w:r w:rsidRPr="00F2246C">
        <w:rPr>
          <w:rFonts w:ascii="Times New Roman" w:hAnsi="Times New Roman" w:cs="Times New Roman"/>
        </w:rPr>
        <w:t>), катетерами, дренажами, зондами, а также вентиляционно зависимым пациентам;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lastRenderedPageBreak/>
        <w:t>г) необходимой медицинской и иной помощи пациентам и родственникам пациентов, находящимся в реактивных состояниях, связанных с нарушением адаптации, депрессии, риском суицида, а также пациентам с психоневрологическими и когнитивными нарушениями/расстройствами, делириями;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д) подготовкой тел умерших пациентов для их транспортировки в морг.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>При отнесении условий труда на указанных рабочих местах по тяжести трудового процесса в протоколе исследований (испытаний) и измерений тяжести трудового процесса делается запись о наличии на рабочих местах соответствующих действий, а итоговый класс (подкласс) условий труда по параметрам тяжести трудового процесса устанавливается не ниже 3.2.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9. При отнесении условий труда к классу (подклассу) условий труда на рабочих местах дополнительно оценивается их </w:t>
      </w:r>
      <w:proofErr w:type="spellStart"/>
      <w:r w:rsidRPr="00F2246C">
        <w:rPr>
          <w:rFonts w:ascii="Times New Roman" w:hAnsi="Times New Roman" w:cs="Times New Roman"/>
        </w:rPr>
        <w:t>травмоопасность</w:t>
      </w:r>
      <w:proofErr w:type="spellEnd"/>
      <w:r w:rsidRPr="00F2246C">
        <w:rPr>
          <w:rFonts w:ascii="Times New Roman" w:hAnsi="Times New Roman" w:cs="Times New Roman"/>
        </w:rPr>
        <w:t>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10. Оценка </w:t>
      </w:r>
      <w:proofErr w:type="spellStart"/>
      <w:r w:rsidRPr="00F2246C">
        <w:rPr>
          <w:rFonts w:ascii="Times New Roman" w:hAnsi="Times New Roman" w:cs="Times New Roman"/>
        </w:rPr>
        <w:t>травмоопасности</w:t>
      </w:r>
      <w:proofErr w:type="spellEnd"/>
      <w:r w:rsidRPr="00F2246C">
        <w:rPr>
          <w:rFonts w:ascii="Times New Roman" w:hAnsi="Times New Roman" w:cs="Times New Roman"/>
        </w:rPr>
        <w:t xml:space="preserve"> рабочих мест проводится экспертом организации, проводящей специальную оценку условий труда, на возможность осуществления на объектах оценки </w:t>
      </w:r>
      <w:proofErr w:type="spellStart"/>
      <w:r w:rsidRPr="00F2246C">
        <w:rPr>
          <w:rFonts w:ascii="Times New Roman" w:hAnsi="Times New Roman" w:cs="Times New Roman"/>
        </w:rPr>
        <w:t>травмоопасности</w:t>
      </w:r>
      <w:proofErr w:type="spellEnd"/>
      <w:r w:rsidRPr="00F2246C">
        <w:rPr>
          <w:rFonts w:ascii="Times New Roman" w:hAnsi="Times New Roman" w:cs="Times New Roman"/>
        </w:rPr>
        <w:t xml:space="preserve"> действий третьих лиц или пациентов, способных создать угрозу жизни и здоровью медицинских работников.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11. Результаты оценки </w:t>
      </w:r>
      <w:proofErr w:type="spellStart"/>
      <w:r w:rsidRPr="00F2246C">
        <w:rPr>
          <w:rFonts w:ascii="Times New Roman" w:hAnsi="Times New Roman" w:cs="Times New Roman"/>
        </w:rPr>
        <w:t>травмоопасности</w:t>
      </w:r>
      <w:proofErr w:type="spellEnd"/>
      <w:r w:rsidRPr="00F2246C">
        <w:rPr>
          <w:rFonts w:ascii="Times New Roman" w:hAnsi="Times New Roman" w:cs="Times New Roman"/>
        </w:rPr>
        <w:t xml:space="preserve"> рабочих мест оформляются протоколом,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ее председателем.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12. По результатам оценки </w:t>
      </w:r>
      <w:proofErr w:type="spellStart"/>
      <w:r w:rsidRPr="00F2246C">
        <w:rPr>
          <w:rFonts w:ascii="Times New Roman" w:hAnsi="Times New Roman" w:cs="Times New Roman"/>
        </w:rPr>
        <w:t>травмоопасности</w:t>
      </w:r>
      <w:proofErr w:type="spellEnd"/>
      <w:r w:rsidRPr="00F2246C">
        <w:rPr>
          <w:rFonts w:ascii="Times New Roman" w:hAnsi="Times New Roman" w:cs="Times New Roman"/>
        </w:rPr>
        <w:t xml:space="preserve"> рабочих мест условия труда классифицируются следующим образом: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а) допустимый класс </w:t>
      </w:r>
      <w:proofErr w:type="spellStart"/>
      <w:r w:rsidRPr="00F2246C">
        <w:rPr>
          <w:rFonts w:ascii="Times New Roman" w:hAnsi="Times New Roman" w:cs="Times New Roman"/>
        </w:rPr>
        <w:t>травмоопасности</w:t>
      </w:r>
      <w:proofErr w:type="spellEnd"/>
      <w:r w:rsidRPr="00F2246C">
        <w:rPr>
          <w:rFonts w:ascii="Times New Roman" w:hAnsi="Times New Roman" w:cs="Times New Roman"/>
        </w:rPr>
        <w:t xml:space="preserve"> - на рабочем месте не выявлено нарушений требований охраны труда и условия труда не создают </w:t>
      </w:r>
      <w:proofErr w:type="spellStart"/>
      <w:r w:rsidRPr="00F2246C">
        <w:rPr>
          <w:rFonts w:ascii="Times New Roman" w:hAnsi="Times New Roman" w:cs="Times New Roman"/>
        </w:rPr>
        <w:t>травмоопасных</w:t>
      </w:r>
      <w:proofErr w:type="spellEnd"/>
      <w:r w:rsidRPr="00F2246C">
        <w:rPr>
          <w:rFonts w:ascii="Times New Roman" w:hAnsi="Times New Roman" w:cs="Times New Roman"/>
        </w:rPr>
        <w:t xml:space="preserve"> факторов;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б) опасный класс </w:t>
      </w:r>
      <w:proofErr w:type="spellStart"/>
      <w:r w:rsidRPr="00F2246C">
        <w:rPr>
          <w:rFonts w:ascii="Times New Roman" w:hAnsi="Times New Roman" w:cs="Times New Roman"/>
        </w:rPr>
        <w:t>травмоопасности</w:t>
      </w:r>
      <w:proofErr w:type="spellEnd"/>
      <w:r w:rsidRPr="00F2246C">
        <w:rPr>
          <w:rFonts w:ascii="Times New Roman" w:hAnsi="Times New Roman" w:cs="Times New Roman"/>
        </w:rPr>
        <w:t xml:space="preserve"> - на рабочем месте выявлено одно или несколько нарушений требований охраны труда и (или) условия труда создают </w:t>
      </w:r>
      <w:proofErr w:type="spellStart"/>
      <w:r w:rsidRPr="00F2246C">
        <w:rPr>
          <w:rFonts w:ascii="Times New Roman" w:hAnsi="Times New Roman" w:cs="Times New Roman"/>
        </w:rPr>
        <w:t>травмоопасные</w:t>
      </w:r>
      <w:proofErr w:type="spellEnd"/>
      <w:r w:rsidRPr="00F2246C">
        <w:rPr>
          <w:rFonts w:ascii="Times New Roman" w:hAnsi="Times New Roman" w:cs="Times New Roman"/>
        </w:rPr>
        <w:t xml:space="preserve"> факторы.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</w:rPr>
      </w:pPr>
      <w:r w:rsidRPr="00F2246C">
        <w:rPr>
          <w:rFonts w:ascii="Times New Roman" w:hAnsi="Times New Roman" w:cs="Times New Roman"/>
        </w:rPr>
        <w:t xml:space="preserve">13. В случае отнесения условий труда по результатам оценки </w:t>
      </w:r>
      <w:proofErr w:type="spellStart"/>
      <w:r w:rsidRPr="00F2246C">
        <w:rPr>
          <w:rFonts w:ascii="Times New Roman" w:hAnsi="Times New Roman" w:cs="Times New Roman"/>
        </w:rPr>
        <w:t>травмоопасности</w:t>
      </w:r>
      <w:proofErr w:type="spellEnd"/>
      <w:r w:rsidRPr="00F2246C">
        <w:rPr>
          <w:rFonts w:ascii="Times New Roman" w:hAnsi="Times New Roman" w:cs="Times New Roman"/>
        </w:rPr>
        <w:t xml:space="preserve"> рабочих мест к опасному классу </w:t>
      </w:r>
      <w:proofErr w:type="spellStart"/>
      <w:r w:rsidRPr="00F2246C">
        <w:rPr>
          <w:rFonts w:ascii="Times New Roman" w:hAnsi="Times New Roman" w:cs="Times New Roman"/>
        </w:rPr>
        <w:t>травмоопасности</w:t>
      </w:r>
      <w:proofErr w:type="spellEnd"/>
      <w:r w:rsidRPr="00F2246C">
        <w:rPr>
          <w:rFonts w:ascii="Times New Roman" w:hAnsi="Times New Roman" w:cs="Times New Roman"/>
        </w:rPr>
        <w:t xml:space="preserve"> итоговый класс (подкласс) условий труда на таких рабочих местах повышается на одну степень.</w:t>
      </w: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F2246C" w:rsidRPr="00F2246C" w:rsidRDefault="00F2246C" w:rsidP="00F2246C">
      <w:pPr>
        <w:pStyle w:val="ConsPlusNormal"/>
        <w:pBdr>
          <w:top w:val="single" w:sz="6" w:space="0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"/>
          <w:szCs w:val="2"/>
        </w:rPr>
      </w:pPr>
    </w:p>
    <w:p w:rsidR="00E445E5" w:rsidRPr="00F2246C" w:rsidRDefault="00E445E5" w:rsidP="00F2246C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E445E5" w:rsidRPr="00F2246C" w:rsidSect="00F224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6C"/>
    <w:rsid w:val="006749EE"/>
    <w:rsid w:val="00E445E5"/>
    <w:rsid w:val="00F2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46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46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46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46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246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246C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EFF53129F8526DB3C556F0893FC75D9FCD9A03289255E98EA3F416A6970EB61C8769EF127A310B608496BC88D21607BA8B65441C6FF59C0BU3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EFF53129F8526DB3C556F0893FC75D9FCC9D012B9155E98EA3F416A6970EB61C8769EF1371655B20DACFECCB991B04A397654400U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FF53129F8526DB3C556F0893FC75D9FC393042E9655E98EA3F416A6970EB61C8769ED1B71655B20DACFECCB991B04A397654400U0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9EFF53129F8526DB3C556F0893FC75D9FCE9F0F249555E98EA3F416A6970EB61C8769EF127A3208678496BC88D21607BA8B65441C6FF59C0BU3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EFF53129F8526DB3C556F0893FC75D9FCD9A03289255E98EA3F416A6970EB60E8731E3137D2F0A6691C0EDCE08U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Петухова Елена Борисовна</cp:lastModifiedBy>
  <cp:revision>1</cp:revision>
  <dcterms:created xsi:type="dcterms:W3CDTF">2022-02-17T03:20:00Z</dcterms:created>
  <dcterms:modified xsi:type="dcterms:W3CDTF">2022-02-17T03:22:00Z</dcterms:modified>
</cp:coreProperties>
</file>