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9" w:rsidRDefault="00D51F49">
      <w:pPr>
        <w:pStyle w:val="ConsPlusTitlePage"/>
      </w:pPr>
      <w:r>
        <w:br/>
      </w:r>
      <w:bookmarkStart w:id="0" w:name="_GoBack"/>
      <w:bookmarkEnd w:id="0"/>
    </w:p>
    <w:p w:rsidR="00D51F49" w:rsidRDefault="00D51F49">
      <w:pPr>
        <w:pStyle w:val="ConsPlusNormal"/>
        <w:jc w:val="both"/>
        <w:outlineLvl w:val="0"/>
      </w:pP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от 10 марта 2022 г. N 336</w:t>
      </w: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ОБ ОСОБЕННОСТЯХ</w:t>
      </w: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ОРГАНИЗАЦИИ И ОСУЩЕСТВЛЕНИЯ ГОСУДАРСТВЕННОГО КОНТРОЛЯ</w:t>
      </w:r>
    </w:p>
    <w:p w:rsidR="00D51F49" w:rsidRPr="00D51F49" w:rsidRDefault="00D51F49" w:rsidP="00D51F4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(НАДЗОРА), МУНИЦИПАЛЬНОГО КОНТРОЛЯ</w:t>
      </w: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которых регулируется Федеральным </w:t>
      </w:r>
      <w:hyperlink r:id="rId5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proofErr w:type="gramStart"/>
        <w:r w:rsidRPr="00D51F49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D51F4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D51F49">
        <w:rPr>
          <w:rFonts w:ascii="Times New Roman" w:hAnsi="Times New Roman" w:cs="Times New Roman"/>
          <w:sz w:val="24"/>
          <w:szCs w:val="24"/>
        </w:rPr>
        <w:t>2. Допускается проведение запланированных на 2022 год плановых контрольных (надзорных) мероприятий: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дошкольное и начальное общее образование;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основное общее и среднее (полное) общее образование;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деятельность по организации отдыха детей и их оздоровления;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деятельность детских лагерей на время каникул;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деятельность по организации общественного питания детей;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родильные дома, перинатальные центры;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социальные услуги с обеспечением проживания;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деятельность по водоподготовке и водоснабжению;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дошкольное и начальное общее образование;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основное общее и среднее (полное) общее образование;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деятельность по организации отдыха детей и их оздоровления;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lastRenderedPageBreak/>
        <w:t>деятельность детских лагерей на время каникул;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родильные дома, перинатальные центры;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социальные услуги с обеспечением проживания;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в)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г)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>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D51F49">
        <w:rPr>
          <w:rFonts w:ascii="Times New Roman" w:hAnsi="Times New Roman" w:cs="Times New Roman"/>
          <w:sz w:val="24"/>
          <w:szCs w:val="24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которых регулируются Федеральным </w:t>
      </w:r>
      <w:hyperlink r:id="rId7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а) при условии согласования с органами прокуратуры: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9">
        <w:rPr>
          <w:rFonts w:ascii="Times New Roman" w:hAnsi="Times New Roman" w:cs="Times New Roman"/>
          <w:sz w:val="24"/>
          <w:szCs w:val="24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характера;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9">
        <w:rPr>
          <w:rFonts w:ascii="Times New Roman" w:hAnsi="Times New Roman" w:cs="Times New Roman"/>
          <w:sz w:val="24"/>
          <w:szCs w:val="24"/>
        </w:rP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Внеплановая выездная проверка проводится исключительно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9">
        <w:rPr>
          <w:rFonts w:ascii="Times New Roman" w:hAnsi="Times New Roman" w:cs="Times New Roman"/>
          <w:sz w:val="24"/>
          <w:szCs w:val="24"/>
        </w:rPr>
        <w:lastRenderedPageBreak/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proofErr w:type="gramEnd"/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9">
        <w:rPr>
          <w:rFonts w:ascii="Times New Roman" w:hAnsi="Times New Roman" w:cs="Times New Roman"/>
          <w:sz w:val="24"/>
          <w:szCs w:val="24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 w:rsidRPr="00D51F49">
          <w:rPr>
            <w:rFonts w:ascii="Times New Roman" w:hAnsi="Times New Roman" w:cs="Times New Roman"/>
            <w:sz w:val="24"/>
            <w:szCs w:val="24"/>
          </w:rPr>
          <w:t>частью 7 статьи 75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б) без согласования с органами прокуратуры: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по поручению Президента Российской Федерации;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по требованию прокурора в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 w:rsidRPr="00D51F49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51F4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51F4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51F49">
          <w:rPr>
            <w:rFonts w:ascii="Times New Roman" w:hAnsi="Times New Roman" w:cs="Times New Roman"/>
            <w:sz w:val="24"/>
            <w:szCs w:val="24"/>
          </w:rPr>
          <w:t>6 пункта 4.2 статьи 32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 w:rsidRPr="00D51F49">
          <w:rPr>
            <w:rFonts w:ascii="Times New Roman" w:hAnsi="Times New Roman" w:cs="Times New Roman"/>
            <w:sz w:val="24"/>
            <w:szCs w:val="24"/>
          </w:rPr>
          <w:t>абзацем третьим пункта 5 статьи 25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закона "О свободе совести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о религиозных объединениях".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проведению внепланового контрольного (надзорного) мероприятия, проверки незамедлительно с извещением в установленном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органов прокуратуры о проведении контрольного (надзорного) мероприятия, проверки.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lastRenderedPageBreak/>
        <w:t xml:space="preserve">5. В отношении контрольных (надзорных) мероприятий, проверок, дата начала которых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наступает после вступления в силу настоящего постановления и проведение которых не допускается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Издание дополнительных приказов, решений контрольным (надзорным) органом, органом контроля не требуется.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 w:rsidRPr="00D51F49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 w:rsidRPr="00D51F4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настоящего постановления).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D51F4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соответствующих сведений.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9">
        <w:rPr>
          <w:rFonts w:ascii="Times New Roman" w:hAnsi="Times New Roman" w:cs="Times New Roman"/>
          <w:sz w:val="24"/>
          <w:szCs w:val="24"/>
        </w:rP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proofErr w:type="gramEnd"/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D51F4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 xml:space="preserve">Срок исполнения предписаний, выданных в соответствии с Федеральным </w:t>
      </w:r>
      <w:hyperlink r:id="rId15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6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со дня истечения срока его исполнения без ходатайства (заявления) контролируемого лица.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57" w:history="1">
        <w:r w:rsidRPr="00D51F4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настоящего пункта, которое рассматривается в течение 5 рабочих дней со дня его регистрации.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 xml:space="preserve">Должностное лицо контрольного (надзорного) органа, уполномоченного на </w:t>
      </w:r>
      <w:r w:rsidRPr="00D51F49">
        <w:rPr>
          <w:rFonts w:ascii="Times New Roman" w:hAnsi="Times New Roman" w:cs="Times New Roman"/>
          <w:sz w:val="24"/>
          <w:szCs w:val="24"/>
        </w:rPr>
        <w:lastRenderedPageBreak/>
        <w:t>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51F49">
          <w:rPr>
            <w:rFonts w:ascii="Times New Roman" w:hAnsi="Times New Roman" w:cs="Times New Roman"/>
            <w:sz w:val="24"/>
            <w:szCs w:val="24"/>
          </w:rPr>
          <w:t>пунктом 3 части 2 статьи 90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>случаев необходимости применения меры обеспечения производства</w:t>
      </w:r>
      <w:proofErr w:type="gramEnd"/>
      <w:r w:rsidRPr="00D51F49">
        <w:rPr>
          <w:rFonts w:ascii="Times New Roman" w:hAnsi="Times New Roman" w:cs="Times New Roman"/>
          <w:sz w:val="24"/>
          <w:szCs w:val="24"/>
        </w:rPr>
        <w:t xml:space="preserve"> по делу об административном правонарушении в виде временного запрета деятельности).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8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9" w:history="1">
        <w:r w:rsidRPr="00D51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51F49">
        <w:rPr>
          <w:rFonts w:ascii="Times New Roman" w:hAnsi="Times New Roman" w:cs="Times New Roman"/>
          <w:sz w:val="24"/>
          <w:szCs w:val="24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0" w:history="1">
        <w:r w:rsidRPr="00D51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и Федерального </w:t>
      </w:r>
      <w:hyperlink r:id="rId21" w:history="1">
        <w:r w:rsidRPr="00D51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1F4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D51F49" w:rsidRPr="00D51F49" w:rsidRDefault="00D51F49" w:rsidP="00D5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12. Настоящее постановление вступает в силу со дня его официального опубликования.</w:t>
      </w: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F49">
        <w:rPr>
          <w:rFonts w:ascii="Times New Roman" w:hAnsi="Times New Roman" w:cs="Times New Roman"/>
          <w:sz w:val="24"/>
          <w:szCs w:val="24"/>
        </w:rPr>
        <w:t>М.МИШУСТИН</w:t>
      </w: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1F49" w:rsidRPr="00D51F49" w:rsidRDefault="00D51F49" w:rsidP="00D51F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445E5" w:rsidRPr="00D51F49" w:rsidRDefault="00E445E5" w:rsidP="00D51F49">
      <w:pPr>
        <w:rPr>
          <w:rFonts w:ascii="Times New Roman" w:hAnsi="Times New Roman" w:cs="Times New Roman"/>
          <w:sz w:val="24"/>
          <w:szCs w:val="24"/>
        </w:rPr>
      </w:pPr>
    </w:p>
    <w:sectPr w:rsidR="00E445E5" w:rsidRPr="00D51F49" w:rsidSect="00D5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49"/>
    <w:rsid w:val="006749EE"/>
    <w:rsid w:val="00D51F49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F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F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F4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F4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F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F4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3FAA3C7E71373EB764619B3A7E091915288565A60541166F94F839444B2F014355A3DC6B56F5CEF73030156YECBC" TargetMode="External"/><Relationship Id="rId13" Type="http://schemas.openxmlformats.org/officeDocument/2006/relationships/hyperlink" Target="consultantplus://offline/ref=E2E3FAA3C7E71373EB764619B3A7E091965B805E5A65541166F94F839444B2F006350234C2B27A08BD29540C55ED59504587E54398Y9C2C" TargetMode="External"/><Relationship Id="rId18" Type="http://schemas.openxmlformats.org/officeDocument/2006/relationships/hyperlink" Target="consultantplus://offline/ref=E2E3FAA3C7E71373EB764619B3A7E091965B80525966541166F94F839444B2F014355A3DC6B56F5CEF73030156YEC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E3FAA3C7E71373EB764619B3A7E091915288565A60541166F94F839444B2F014355A3DC6B56F5CEF73030156YECBC" TargetMode="External"/><Relationship Id="rId7" Type="http://schemas.openxmlformats.org/officeDocument/2006/relationships/hyperlink" Target="consultantplus://offline/ref=E2E3FAA3C7E71373EB764619B3A7E091965B80525966541166F94F839444B2F014355A3DC6B56F5CEF73030156YECBC" TargetMode="External"/><Relationship Id="rId12" Type="http://schemas.openxmlformats.org/officeDocument/2006/relationships/hyperlink" Target="consultantplus://offline/ref=E2E3FAA3C7E71373EB764619B3A7E091965B805E5A65541166F94F839444B2F006350231C7B1725EE566555010BC4A514287E7408492CBC0YAC4C" TargetMode="External"/><Relationship Id="rId17" Type="http://schemas.openxmlformats.org/officeDocument/2006/relationships/hyperlink" Target="consultantplus://offline/ref=E2E3FAA3C7E71373EB764619B3A7E091965B80525966541166F94F839444B2F006350231C7B0715CED66555010BC4A514287E7408492CBC0YAC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E3FAA3C7E71373EB764619B3A7E091915288565A60541166F94F839444B2F014355A3DC6B56F5CEF73030156YECBC" TargetMode="External"/><Relationship Id="rId20" Type="http://schemas.openxmlformats.org/officeDocument/2006/relationships/hyperlink" Target="consultantplus://offline/ref=E2E3FAA3C7E71373EB764619B3A7E091965B80525966541166F94F839444B2F014355A3DC6B56F5CEF73030156YEC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E3FAA3C7E71373EB764619B3A7E091915288565A60541166F94F839444B2F014355A3DC6B56F5CEF73030156YECBC" TargetMode="External"/><Relationship Id="rId11" Type="http://schemas.openxmlformats.org/officeDocument/2006/relationships/hyperlink" Target="consultantplus://offline/ref=E2E3FAA3C7E71373EB764619B3A7E091965B805E5A65541166F94F839444B2F006350234C3B57A08BD29540C55ED59504587E54398Y9C2C" TargetMode="External"/><Relationship Id="rId5" Type="http://schemas.openxmlformats.org/officeDocument/2006/relationships/hyperlink" Target="consultantplus://offline/ref=E2E3FAA3C7E71373EB764619B3A7E091965B80525966541166F94F839444B2F014355A3DC6B56F5CEF73030156YECBC" TargetMode="External"/><Relationship Id="rId15" Type="http://schemas.openxmlformats.org/officeDocument/2006/relationships/hyperlink" Target="consultantplus://offline/ref=E2E3FAA3C7E71373EB764619B3A7E091965B80525966541166F94F839444B2F014355A3DC6B56F5CEF73030156YECB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E3FAA3C7E71373EB764619B3A7E091965B805E5A65541166F94F839444B2F006350231C7B1725AE466555010BC4A514287E7408492CBC0YAC4C" TargetMode="External"/><Relationship Id="rId19" Type="http://schemas.openxmlformats.org/officeDocument/2006/relationships/hyperlink" Target="consultantplus://offline/ref=E2E3FAA3C7E71373EB764619B3A7E091915288565A60541166F94F839444B2F014355A3DC6B56F5CEF73030156YEC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E3FAA3C7E71373EB764619B3A7E091965B80525966541166F94F839444B2F006350231C7B07359E866555010BC4A514287E7408492CBC0YAC4C" TargetMode="External"/><Relationship Id="rId14" Type="http://schemas.openxmlformats.org/officeDocument/2006/relationships/hyperlink" Target="consultantplus://offline/ref=E2E3FAA3C7E71373EB764619B3A7E091965B88535E65541166F94F839444B2F006350237C3BA250DA8380C0050F74753589BE741Y9C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1</cp:revision>
  <dcterms:created xsi:type="dcterms:W3CDTF">2022-03-14T02:02:00Z</dcterms:created>
  <dcterms:modified xsi:type="dcterms:W3CDTF">2022-03-14T02:04:00Z</dcterms:modified>
</cp:coreProperties>
</file>