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AAD2" w14:textId="0C8A6EBE" w:rsidR="00D74799" w:rsidRPr="00E72E58" w:rsidRDefault="00D00B64" w:rsidP="0047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="0036473E" w:rsidRPr="00E72E58">
        <w:rPr>
          <w:rFonts w:ascii="Times New Roman" w:hAnsi="Times New Roman" w:cs="Times New Roman"/>
          <w:sz w:val="28"/>
          <w:szCs w:val="28"/>
        </w:rPr>
        <w:t>Управления образования Администрации Шелеховского муниципального района за 202</w:t>
      </w:r>
      <w:r w:rsidR="00644006">
        <w:rPr>
          <w:rFonts w:ascii="Times New Roman" w:hAnsi="Times New Roman" w:cs="Times New Roman"/>
          <w:sz w:val="28"/>
          <w:szCs w:val="28"/>
        </w:rPr>
        <w:t>3</w:t>
      </w:r>
      <w:r w:rsidR="0036473E" w:rsidRPr="00E72E5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CB1734" w14:textId="77777777" w:rsidR="009E0EFB" w:rsidRPr="00E72E58" w:rsidRDefault="009E0EFB" w:rsidP="0047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5E25C" w14:textId="3D8B2790" w:rsidR="00FD6056" w:rsidRPr="00E72E58" w:rsidRDefault="00FD6056" w:rsidP="009E0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5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E0EFB" w:rsidRPr="00E72E58">
        <w:rPr>
          <w:rFonts w:ascii="Times New Roman" w:hAnsi="Times New Roman" w:cs="Times New Roman"/>
          <w:sz w:val="28"/>
          <w:szCs w:val="28"/>
        </w:rPr>
        <w:t>образования Администрации Шелеховского муниципального района (далее – Управление образования</w:t>
      </w:r>
      <w:r w:rsidR="00D00B64">
        <w:rPr>
          <w:rFonts w:ascii="Times New Roman" w:hAnsi="Times New Roman" w:cs="Times New Roman"/>
          <w:sz w:val="28"/>
          <w:szCs w:val="28"/>
        </w:rPr>
        <w:t xml:space="preserve">) </w:t>
      </w:r>
      <w:r w:rsidR="009E0EFB" w:rsidRPr="00E72E58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00B64">
        <w:rPr>
          <w:rFonts w:ascii="Times New Roman" w:hAnsi="Times New Roman" w:cs="Times New Roman"/>
          <w:sz w:val="28"/>
          <w:szCs w:val="28"/>
        </w:rPr>
        <w:t>публичный доклад</w:t>
      </w:r>
      <w:r w:rsidR="009E0EFB" w:rsidRPr="00E72E58">
        <w:rPr>
          <w:rFonts w:ascii="Times New Roman" w:hAnsi="Times New Roman" w:cs="Times New Roman"/>
          <w:sz w:val="28"/>
          <w:szCs w:val="28"/>
        </w:rPr>
        <w:t xml:space="preserve"> </w:t>
      </w:r>
      <w:r w:rsidR="00910A54" w:rsidRPr="00E72E58">
        <w:rPr>
          <w:rFonts w:ascii="Times New Roman" w:hAnsi="Times New Roman" w:cs="Times New Roman"/>
          <w:sz w:val="28"/>
          <w:szCs w:val="28"/>
        </w:rPr>
        <w:t>за 202</w:t>
      </w:r>
      <w:r w:rsidR="008B6E7B">
        <w:rPr>
          <w:rFonts w:ascii="Times New Roman" w:hAnsi="Times New Roman" w:cs="Times New Roman"/>
          <w:sz w:val="28"/>
          <w:szCs w:val="28"/>
        </w:rPr>
        <w:t>3</w:t>
      </w:r>
      <w:r w:rsidR="00910A54" w:rsidRPr="00E72E58">
        <w:rPr>
          <w:rFonts w:ascii="Times New Roman" w:hAnsi="Times New Roman" w:cs="Times New Roman"/>
          <w:sz w:val="28"/>
          <w:szCs w:val="28"/>
        </w:rPr>
        <w:t xml:space="preserve"> год по основным направлениям деятельности:</w:t>
      </w:r>
    </w:p>
    <w:p w14:paraId="0EE94C5E" w14:textId="384AA0DE" w:rsidR="00E526AB" w:rsidRPr="00E72E58" w:rsidRDefault="00771A60" w:rsidP="00217A9D">
      <w:pPr>
        <w:pStyle w:val="ConsPlusNormal"/>
        <w:numPr>
          <w:ilvl w:val="0"/>
          <w:numId w:val="6"/>
        </w:numPr>
        <w:ind w:left="0" w:firstLine="567"/>
        <w:jc w:val="both"/>
      </w:pPr>
      <w:r w:rsidRPr="00E72E58">
        <w:rPr>
          <w:b w:val="0"/>
          <w:i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Шелеховского района, подведомственных Управлению образования</w:t>
      </w:r>
      <w:r w:rsidR="00063CB4" w:rsidRPr="00E72E58">
        <w:rPr>
          <w:b w:val="0"/>
          <w:i/>
        </w:rPr>
        <w:t>.</w:t>
      </w:r>
      <w:r w:rsidR="00EF3473">
        <w:rPr>
          <w:b w:val="0"/>
          <w:i/>
        </w:rPr>
        <w:t xml:space="preserve"> </w:t>
      </w:r>
    </w:p>
    <w:p w14:paraId="507957F6" w14:textId="35302BAA" w:rsidR="00217A9D" w:rsidRPr="00E72E58" w:rsidRDefault="00217A9D" w:rsidP="00E526AB">
      <w:pPr>
        <w:pStyle w:val="ConsPlusNormal"/>
        <w:ind w:firstLine="567"/>
        <w:jc w:val="both"/>
        <w:rPr>
          <w:b w:val="0"/>
        </w:rPr>
      </w:pPr>
      <w:r w:rsidRPr="00E72E58">
        <w:rPr>
          <w:b w:val="0"/>
        </w:rPr>
        <w:t>В 202</w:t>
      </w:r>
      <w:r w:rsidR="00E64AB0">
        <w:rPr>
          <w:b w:val="0"/>
        </w:rPr>
        <w:t>3</w:t>
      </w:r>
      <w:r w:rsidRPr="00E72E58">
        <w:rPr>
          <w:b w:val="0"/>
        </w:rPr>
        <w:t xml:space="preserve"> году Управлением образования обеспечена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Шелеховского района, подведомственных Управлению образования.</w:t>
      </w:r>
    </w:p>
    <w:p w14:paraId="1A6A1049" w14:textId="6460426C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В 2023 году дошкольное образование на территории Шелеховского района предоставлялось в 19 муниципальных образовательных организациях. В отчетный период в образовательные организации Шелеховского района, реализующие программы дошкольного образования, было зачислено 39</w:t>
      </w:r>
      <w:r w:rsidR="00666F90" w:rsidRPr="000B0D9A">
        <w:rPr>
          <w:rFonts w:ascii="Times New Roman" w:eastAsia="Calibri" w:hAnsi="Times New Roman" w:cs="Times New Roman"/>
          <w:bCs/>
          <w:sz w:val="28"/>
          <w:szCs w:val="28"/>
        </w:rPr>
        <w:t>80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возрасте от 2 до 8 лет.</w:t>
      </w:r>
    </w:p>
    <w:p w14:paraId="71FF799D" w14:textId="2260DC25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дошкольного образования Шелеховского района ориентирована на современные требования и запросы населения, это отражено в видовом разнообразии групп: </w:t>
      </w:r>
      <w:bookmarkStart w:id="0" w:name="_Hlk155687975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118 групп общеразвивающей направленности, 15 групп компенсирующей направленности, 11 групп комбинированной направленности</w:t>
      </w:r>
      <w:r w:rsidR="008B6E7B" w:rsidRPr="000B0D9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1 группа оздоровительной направленности для детей с туберкулезной интоксикацией, 9 групп кратковременного пребывания. </w:t>
      </w:r>
      <w:bookmarkEnd w:id="0"/>
    </w:p>
    <w:p w14:paraId="70E9659B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Одной из приоритетных задач дошкольного образования является увеличение уровня доступности дошкольного образования для детей в возрасте до 3 лет.</w:t>
      </w:r>
    </w:p>
    <w:p w14:paraId="44EBE8F7" w14:textId="78EA3375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Шелеховского района, Управлением образования, ежегодно принимаются меры для открытия дополнительных мест в дошкольных образовательных организациях. </w:t>
      </w:r>
      <w:bookmarkStart w:id="1" w:name="_Hlk155688911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Так на базе МКДОУ ШР «Детский сад № 12 «Солнышко» было открыто 85 дополнительных мест, в том числе для детей в возрасте до 3 лет.</w:t>
      </w:r>
    </w:p>
    <w:p w14:paraId="295516BC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155688991"/>
      <w:bookmarkEnd w:id="1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Для строительства дошкольной образовательной организации отведен земельный участок на 11 квартале города Шелехова с кадастровым номером 38:27:000111:813, определена проектная организация на разработку проектно-сметной документации для указанного объекта. Срок реализации мероприятия по подготовке документации 2022-2024 годы.</w:t>
      </w:r>
    </w:p>
    <w:bookmarkEnd w:id="2"/>
    <w:p w14:paraId="4055FD51" w14:textId="4BC4FC4D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В отчетный период показатель доступности дошкольного образования на территории района для детей в возрасте от 3 до 7 лет – 100 %, от 2 месяцев до 7 лет – 75 %, от 2 месяцев до 3 лет – 26 %. </w:t>
      </w:r>
    </w:p>
    <w:p w14:paraId="3DE3F028" w14:textId="1A14E63F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2023 году в системе дошкольного образования района большое внимание уделялось созданию условий для воспитания, обучения, коррекции нарушений и социальной интеграции детей с особыми образовательными возможностями (далее </w:t>
      </w:r>
      <w:r w:rsidR="00A825C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25CE">
        <w:rPr>
          <w:rFonts w:ascii="Times New Roman" w:eastAsia="Calibri" w:hAnsi="Times New Roman" w:cs="Times New Roman"/>
          <w:bCs/>
          <w:sz w:val="28"/>
          <w:szCs w:val="28"/>
        </w:rPr>
        <w:t xml:space="preserve">дети с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ОВЗ). </w:t>
      </w:r>
      <w:r w:rsidR="00A825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отчетный период во всех дошкольных образовательных организациях Шелеховского района проводилась работа по выявлению детей, имеющих отклонения в развитии. По согласованию с родителями формировались заявки на обследование данных детей ТПМПК.</w:t>
      </w:r>
    </w:p>
    <w:p w14:paraId="6C80FF4D" w14:textId="2B9AC808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 w:rsidR="001072BE" w:rsidRPr="000B0D9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проведено </w:t>
      </w:r>
      <w:r w:rsidR="001072BE" w:rsidRPr="000B0D9A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</w:t>
      </w:r>
      <w:r w:rsidR="001072BE" w:rsidRPr="000B0D9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ТПМПК, по заявкам учреждений обследовано 1</w:t>
      </w:r>
      <w:r w:rsidR="001072BE" w:rsidRPr="000B0D9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8 детей с ОВЗ дошкольного возраста.</w:t>
      </w:r>
    </w:p>
    <w:p w14:paraId="2BCF25D5" w14:textId="38086115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В целях обеспечения доступности дошкольного образования для детей с ОВЗ на территории района функционировало 15 групп компенсирующей направленности и 11 групп комбинированной направленности, в которые зачислено 3</w:t>
      </w:r>
      <w:r w:rsidR="00666F90" w:rsidRPr="000B0D9A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6E7B" w:rsidRPr="000B0D9A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с ОВЗ. Содержание коррекционной работы для детей с ОВЗ определяется в соответствии с рекомендациями комиссии и направлено на обеспечение социальной адаптации, разносторонне</w:t>
      </w:r>
      <w:r w:rsidR="00A825CE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</w:t>
      </w:r>
      <w:r w:rsidR="00A825C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, коррекцию нарушений с учетом возрастных и индивидуальных особенностей развития детей, в соответствии с адаптированной образовательной программой, а для детей-инвалидов - в соответствии с индивидуальной программой реабилитации (</w:t>
      </w:r>
      <w:proofErr w:type="spellStart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абилитации</w:t>
      </w:r>
      <w:proofErr w:type="spellEnd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44EB35C5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Удельный вес численности детей с ОВЗ и инвалидов в общей численности воспитанников Шелеховского района составил 9% и 2% соответственно.</w:t>
      </w:r>
    </w:p>
    <w:p w14:paraId="0D4CD0CC" w14:textId="77777777" w:rsidR="00511992" w:rsidRPr="000B0D9A" w:rsidRDefault="00511992" w:rsidP="00511992">
      <w:pPr>
        <w:pStyle w:val="af1"/>
        <w:ind w:firstLine="56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 отчетный период коллективы дошкольных образовательных организаций принимали участие в реализации сетевых проектов «Ребенок и речь», «STEАM-образование в дошкольном образовании», «Методический десант в дошкольные образовательные организации».  С целью повышения профессионального уровня педагогических работников дошкольных образовательных организаций, методической поддержки педагогических работников, работающих с детьми с ОВЗ, реализуется муниципальный сетевой проект «Методическое сопровождение педагогов, работающих с детьми с ОВЗ». Опыт работы пилотных площадок, участвующих в реализации данных проектов, представлен педагогической общественности на семинарах, </w:t>
      </w:r>
      <w:proofErr w:type="spellStart"/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стажировочных</w:t>
      </w:r>
      <w:proofErr w:type="spellEnd"/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площадках; разработанные методические материалы размещены на официальных сайтах дошкольных образовательных организаций и на сайте МКУ ШР «ИМОЦ» в разделе «Лучшие практики».  </w:t>
      </w:r>
    </w:p>
    <w:p w14:paraId="2D7F297B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В 2023 году Управлением образования осуществлялась процедура по постановке на регистрационный учет и </w:t>
      </w:r>
      <w:r w:rsidRPr="000B0D9A">
        <w:rPr>
          <w:rFonts w:ascii="Times New Roman" w:eastAsia="Batang" w:hAnsi="Times New Roman"/>
          <w:spacing w:val="2"/>
          <w:sz w:val="28"/>
          <w:szCs w:val="28"/>
          <w:lang w:val="x-none" w:eastAsia="ko-KR"/>
        </w:rPr>
        <w:t>выдаче путев</w:t>
      </w:r>
      <w:r w:rsidRPr="000B0D9A">
        <w:rPr>
          <w:rFonts w:ascii="Times New Roman" w:eastAsia="Batang" w:hAnsi="Times New Roman"/>
          <w:spacing w:val="2"/>
          <w:sz w:val="28"/>
          <w:szCs w:val="28"/>
          <w:lang w:eastAsia="ko-KR"/>
        </w:rPr>
        <w:t>ок</w:t>
      </w:r>
      <w:r w:rsidRPr="000B0D9A">
        <w:rPr>
          <w:rFonts w:ascii="Times New Roman" w:eastAsia="Batang" w:hAnsi="Times New Roman"/>
          <w:spacing w:val="2"/>
          <w:sz w:val="28"/>
          <w:szCs w:val="28"/>
          <w:lang w:val="x-none" w:eastAsia="ko-KR"/>
        </w:rPr>
        <w:t xml:space="preserve"> на устройство </w:t>
      </w:r>
      <w:r w:rsidRPr="000B0D9A">
        <w:rPr>
          <w:rFonts w:ascii="Times New Roman" w:eastAsia="Batang" w:hAnsi="Times New Roman"/>
          <w:spacing w:val="2"/>
          <w:sz w:val="28"/>
          <w:szCs w:val="28"/>
          <w:lang w:eastAsia="ko-KR"/>
        </w:rPr>
        <w:t>детей</w:t>
      </w:r>
      <w:r w:rsidRPr="000B0D9A">
        <w:rPr>
          <w:rFonts w:ascii="Times New Roman" w:eastAsia="Batang" w:hAnsi="Times New Roman"/>
          <w:spacing w:val="2"/>
          <w:sz w:val="28"/>
          <w:szCs w:val="28"/>
          <w:lang w:val="x-none" w:eastAsia="ko-KR"/>
        </w:rPr>
        <w:t xml:space="preserve"> в образовательн</w:t>
      </w:r>
      <w:r w:rsidRPr="000B0D9A">
        <w:rPr>
          <w:rFonts w:ascii="Times New Roman" w:eastAsia="Batang" w:hAnsi="Times New Roman"/>
          <w:spacing w:val="2"/>
          <w:sz w:val="28"/>
          <w:szCs w:val="28"/>
          <w:lang w:eastAsia="ko-KR"/>
        </w:rPr>
        <w:t>ые</w:t>
      </w:r>
      <w:r w:rsidRPr="000B0D9A">
        <w:rPr>
          <w:rFonts w:ascii="Times New Roman" w:eastAsia="Batang" w:hAnsi="Times New Roman"/>
          <w:spacing w:val="2"/>
          <w:sz w:val="28"/>
          <w:szCs w:val="28"/>
          <w:lang w:val="x-none" w:eastAsia="ko-KR"/>
        </w:rPr>
        <w:t xml:space="preserve"> учреждени</w:t>
      </w:r>
      <w:r w:rsidRPr="000B0D9A">
        <w:rPr>
          <w:rFonts w:ascii="Times New Roman" w:eastAsia="Batang" w:hAnsi="Times New Roman"/>
          <w:spacing w:val="2"/>
          <w:sz w:val="28"/>
          <w:szCs w:val="28"/>
          <w:lang w:eastAsia="ko-KR"/>
        </w:rPr>
        <w:t>я.</w:t>
      </w:r>
    </w:p>
    <w:p w14:paraId="02670E35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По состоянию на 29 декабря 2023 года на регистрационном учете состоит </w:t>
      </w:r>
      <w:bookmarkStart w:id="3" w:name="_Hlk155688068"/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1388 </w:t>
      </w:r>
      <w:bookmarkEnd w:id="3"/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детей, подлежащих обучению по образовательным программам дошкольного образования. </w:t>
      </w:r>
    </w:p>
    <w:p w14:paraId="4698B569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2023 года обеспечен учет детей дошкольного возраста, </w:t>
      </w:r>
      <w:r w:rsidRPr="00A82B0A">
        <w:rPr>
          <w:rFonts w:ascii="Times New Roman" w:eastAsia="Calibri" w:hAnsi="Times New Roman" w:cs="Times New Roman"/>
          <w:bCs/>
          <w:sz w:val="28"/>
          <w:szCs w:val="28"/>
        </w:rPr>
        <w:t>принято 872 заявления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от родителей (законных представителей) о предоставлении дошкольного образования, из них детей 2017 года рождения – 31; 2018 года рождения – 42; 2019 года рождения – 33; 2020 года рождения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– 65; 2021 года рождения – 79; 2022 года рождения – 185; 2023 года рождения - 437.</w:t>
      </w:r>
    </w:p>
    <w:p w14:paraId="6B7452CA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Актуальное состояние очереди по годам рождения по поселениям ежемесячно направляется в отдел информационных технологий для размещения на сайте Администрации Шелеховского муниципального района. </w:t>
      </w:r>
    </w:p>
    <w:p w14:paraId="6898F176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В течение 2023 года в информационной системе комплектования дошкольных образовательных учреждений «АИС-Комплектование» проведена работа по наполнению и корректировке данных, стоящих на очереди, а также зачисленных детей в дошкольные образовательные учреждения района.</w:t>
      </w:r>
    </w:p>
    <w:p w14:paraId="4E74333A" w14:textId="77777777" w:rsidR="004615AD" w:rsidRPr="000B0D9A" w:rsidRDefault="004615AD" w:rsidP="00461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В течение 2023 года Управлением образования осуществлялась выдача путевок на устройство ребенка в образовательную организацию при наличии свободного места</w:t>
      </w:r>
      <w:r w:rsidRPr="00A82B0A">
        <w:rPr>
          <w:rFonts w:ascii="Times New Roman" w:eastAsia="Calibri" w:hAnsi="Times New Roman" w:cs="Times New Roman"/>
          <w:bCs/>
          <w:sz w:val="28"/>
          <w:szCs w:val="28"/>
        </w:rPr>
        <w:t>. В результате выдано 1975 путевок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на устройство ребенка в образовательное учреждение, из них в группу оздоровительной направленности – 19 путевок; группы коррекционной направленности – 99 путевок; группы общеразвивающей направленности – 1857 путевок.</w:t>
      </w:r>
    </w:p>
    <w:p w14:paraId="0E3BB220" w14:textId="7A0D713D" w:rsidR="009329D2" w:rsidRPr="000B0D9A" w:rsidRDefault="003F7437" w:rsidP="00E72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Общедоступное бесплатное начальное общее, основное общее, среднее общее образование </w:t>
      </w:r>
      <w:r w:rsidR="00284953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по итогам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284953" w:rsidRPr="000B0D9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предоставляли 15 общеобразовательных </w:t>
      </w:r>
      <w:r w:rsidR="00236038" w:rsidRPr="000B0D9A">
        <w:rPr>
          <w:rFonts w:ascii="Times New Roman" w:eastAsia="Calibri" w:hAnsi="Times New Roman" w:cs="Times New Roman"/>
          <w:bCs/>
          <w:sz w:val="28"/>
          <w:szCs w:val="28"/>
        </w:rPr>
        <w:t>организаций 10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236038" w:rsidRPr="000B0D9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</w:t>
      </w:r>
      <w:r w:rsidR="00A05D64" w:rsidRPr="000B0D9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мся</w:t>
      </w:r>
      <w:r w:rsidR="00432106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1BB0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4B6C7DA" w14:textId="38B898A2" w:rsidR="007660E7" w:rsidRPr="000B0D9A" w:rsidRDefault="007660E7" w:rsidP="00766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8408C0" w:rsidRPr="000B0D9A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Управлением образования обеспечен учёт детей,  подлежащих обязательному обучению по общеобразовательным программам  начального общего, основного общего, среднего общего образования,  получены данные из областного государственного бюджетного учреждения здравоохранения «Шелеховская районная больница» о детях-инвалидах, детях с </w:t>
      </w:r>
      <w:r w:rsidR="00F162E2" w:rsidRPr="000B0D9A">
        <w:rPr>
          <w:rFonts w:ascii="Times New Roman" w:eastAsia="Calibri" w:hAnsi="Times New Roman" w:cs="Times New Roman"/>
          <w:bCs/>
          <w:sz w:val="28"/>
          <w:szCs w:val="28"/>
        </w:rPr>
        <w:t>ОВЗ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, детях, проживающих на закрепленных территориях, подлежащих обучению в первом классе в 202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году. </w:t>
      </w:r>
    </w:p>
    <w:p w14:paraId="631DC2C5" w14:textId="16114130" w:rsidR="007660E7" w:rsidRPr="000B0D9A" w:rsidRDefault="007660E7" w:rsidP="007660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Обеспечен мониторинг приема детей в 1-ый, 5-ый, 10-ый классы. На 01.09.202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1 класс принято 1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118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, в 5 класс – 10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ся, в 10 класс – 3</w:t>
      </w:r>
      <w:r w:rsidR="007257F0" w:rsidRPr="000B0D9A">
        <w:rPr>
          <w:rFonts w:ascii="Times New Roman" w:eastAsia="Calibri" w:hAnsi="Times New Roman" w:cs="Times New Roman"/>
          <w:bCs/>
          <w:sz w:val="28"/>
          <w:szCs w:val="28"/>
        </w:rPr>
        <w:t>83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обучающихся.</w:t>
      </w:r>
    </w:p>
    <w:p w14:paraId="07C5F1D6" w14:textId="1082A8C8" w:rsidR="007660E7" w:rsidRPr="000B0D9A" w:rsidRDefault="007660E7" w:rsidP="007257F0">
      <w:pPr>
        <w:pStyle w:val="af1"/>
        <w:ind w:firstLine="56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Специалистами Управления образования </w:t>
      </w:r>
      <w:r w:rsidR="00236038"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проводился приём</w:t>
      </w:r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граждан по устройству детей в общеобразовательные организации. За отчетный период выписано </w:t>
      </w:r>
      <w:r w:rsidR="007257F0"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80</w:t>
      </w:r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направлени</w:t>
      </w:r>
      <w:r w:rsidR="007257F0"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й</w:t>
      </w:r>
      <w:r w:rsidRPr="000B0D9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для определения обучающихся в школы района.</w:t>
      </w:r>
    </w:p>
    <w:p w14:paraId="0C152353" w14:textId="13345D83" w:rsidR="002514DD" w:rsidRPr="000B0D9A" w:rsidRDefault="007660E7" w:rsidP="009B2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Осуществлен учёт обучающихся, не приступивших, не посещающих     по неуважительным причинам учебные занятия. Проведено 1</w:t>
      </w:r>
      <w:r w:rsidR="00892705" w:rsidRPr="000B0D9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заседаний комиссии </w:t>
      </w:r>
      <w:r w:rsidR="002514DD" w:rsidRPr="000B0D9A">
        <w:rPr>
          <w:rFonts w:ascii="Times New Roman" w:eastAsia="Calibri" w:hAnsi="Times New Roman" w:cs="Times New Roman"/>
          <w:bCs/>
          <w:sz w:val="28"/>
          <w:szCs w:val="28"/>
        </w:rPr>
        <w:t>по учету несовершеннолетних, не посещающих или систематически пропускающих по неуважительным причинам занятия в общеобразовательных организациях Шелеховского района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, приглашены </w:t>
      </w:r>
      <w:r w:rsidR="00892705" w:rsidRPr="000B0D9A">
        <w:rPr>
          <w:rFonts w:ascii="Times New Roman" w:eastAsia="Calibri" w:hAnsi="Times New Roman" w:cs="Times New Roman"/>
          <w:bCs/>
          <w:sz w:val="28"/>
          <w:szCs w:val="28"/>
        </w:rPr>
        <w:t>67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из МКОУ ШР «СОШ № 1», МБОУ ШР «СОШ № 2», МБОУ ШР «СОШ № 4», МКОУ ШР «СОШ № 6», 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МКОУ ШР «СОШ № 7»,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МКОУ Шелеховского района «</w:t>
      </w:r>
      <w:proofErr w:type="spellStart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Большелугская</w:t>
      </w:r>
      <w:proofErr w:type="spellEnd"/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школа  № 8», </w:t>
      </w:r>
      <w:r w:rsidR="00844D84" w:rsidRPr="000B0D9A">
        <w:rPr>
          <w:rFonts w:ascii="Times New Roman" w:eastAsia="Calibri" w:hAnsi="Times New Roman" w:cs="Times New Roman"/>
          <w:bCs/>
          <w:sz w:val="28"/>
          <w:szCs w:val="28"/>
        </w:rPr>
        <w:t>МКОУ ШР «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>ООШ</w:t>
      </w:r>
      <w:r w:rsidR="00844D84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44D84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МКОУ ШР «СОШ № 12»,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СП МБОУШР «Шелеховский лицей» - СОШ с. </w:t>
      </w:r>
      <w:proofErr w:type="spellStart"/>
      <w:r w:rsidRPr="000B0D9A">
        <w:rPr>
          <w:rFonts w:ascii="Times New Roman" w:eastAsia="Calibri" w:hAnsi="Times New Roman" w:cs="Times New Roman"/>
          <w:bCs/>
          <w:sz w:val="28"/>
          <w:szCs w:val="28"/>
        </w:rPr>
        <w:t>Баклаши</w:t>
      </w:r>
      <w:proofErr w:type="spellEnd"/>
      <w:r w:rsidR="00B25AA8" w:rsidRPr="000B0D9A">
        <w:rPr>
          <w:rFonts w:ascii="Times New Roman" w:eastAsia="Calibri" w:hAnsi="Times New Roman" w:cs="Times New Roman"/>
          <w:bCs/>
          <w:sz w:val="28"/>
          <w:szCs w:val="28"/>
        </w:rPr>
        <w:t>, МБОУШР «Гимназия».</w:t>
      </w:r>
      <w:r w:rsidR="00E72E58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9CE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С несовершеннолетними и их родителями (законными представителями) проведены индивидуальные беседы о недопущении пропусков занятий, о необходимости контроля со </w:t>
      </w:r>
      <w:r w:rsidR="007929CE" w:rsidRPr="000B0D9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стороны родителей (законных представителей), надлежащем выполнении обязанностей по воспитанию и обучению детей.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Даны рекомендации обучающимся и их родителям (законным представителям). </w:t>
      </w:r>
    </w:p>
    <w:p w14:paraId="101319B1" w14:textId="1B3CD760" w:rsidR="003F7437" w:rsidRPr="000B0D9A" w:rsidRDefault="00432106" w:rsidP="009B2E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D9A">
        <w:rPr>
          <w:rFonts w:ascii="Times New Roman" w:eastAsia="Calibri" w:hAnsi="Times New Roman" w:cs="Times New Roman"/>
          <w:bCs/>
          <w:sz w:val="28"/>
          <w:szCs w:val="28"/>
        </w:rPr>
        <w:t>Управлением образовани</w:t>
      </w:r>
      <w:r w:rsidR="00866716" w:rsidRPr="000B0D9A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во взаимодействии с общеобразовательными организациями, администрацией филиала ГБПОУ Иркутской области «Иркутский техникум архитектуры и строительства» в г. </w:t>
      </w:r>
      <w:r w:rsidR="00E94466" w:rsidRPr="000B0D9A">
        <w:rPr>
          <w:rFonts w:ascii="Times New Roman" w:eastAsia="Calibri" w:hAnsi="Times New Roman" w:cs="Times New Roman"/>
          <w:bCs/>
          <w:sz w:val="28"/>
          <w:szCs w:val="28"/>
        </w:rPr>
        <w:t>Шелехове по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итогам 20</w:t>
      </w:r>
      <w:r w:rsidR="00284953" w:rsidRPr="000B0D9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87A8B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учебного года проведена работа по дальнейшему получению образования детьми-инвалидами с интеллектуальными нарушениями.</w:t>
      </w:r>
      <w:r w:rsidR="00A804A3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</w:t>
      </w:r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3F7437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323B" w:rsidRPr="000B0D9A">
        <w:rPr>
          <w:rFonts w:ascii="Times New Roman" w:eastAsia="Calibri" w:hAnsi="Times New Roman" w:cs="Times New Roman"/>
          <w:bCs/>
          <w:sz w:val="28"/>
          <w:szCs w:val="28"/>
        </w:rPr>
        <w:t>человек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323B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6CED" w:rsidRPr="000B0D9A">
        <w:rPr>
          <w:rFonts w:ascii="Times New Roman" w:eastAsia="Calibri" w:hAnsi="Times New Roman" w:cs="Times New Roman"/>
          <w:bCs/>
          <w:sz w:val="28"/>
          <w:szCs w:val="28"/>
        </w:rPr>
        <w:t>обуча</w:t>
      </w:r>
      <w:r w:rsidR="008408C0" w:rsidRPr="000B0D9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06CED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тся </w:t>
      </w:r>
      <w:r w:rsidR="003F7437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по программам профессионального обучения по профессиям «Повар», </w:t>
      </w:r>
      <w:hyperlink r:id="rId8" w:history="1">
        <w:r w:rsidR="003F7437" w:rsidRPr="000B0D9A">
          <w:rPr>
            <w:rFonts w:ascii="Times New Roman" w:eastAsia="Calibri" w:hAnsi="Times New Roman" w:cs="Times New Roman"/>
            <w:bCs/>
            <w:sz w:val="28"/>
            <w:szCs w:val="28"/>
          </w:rPr>
          <w:t>«Мастер отделочных строительных работ»</w:t>
        </w:r>
      </w:hyperlink>
      <w:r w:rsidR="00B26C0E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D9A">
        <w:rPr>
          <w:rFonts w:ascii="Times New Roman" w:eastAsia="Calibri" w:hAnsi="Times New Roman" w:cs="Times New Roman"/>
          <w:bCs/>
          <w:sz w:val="28"/>
          <w:szCs w:val="28"/>
        </w:rPr>
        <w:t>на базе филиала ГБПОУ Иркутской области «Иркутский техникум архитектуры и строительства» в г. Шелехове</w:t>
      </w:r>
      <w:r w:rsidR="003F7437" w:rsidRPr="000B0D9A">
        <w:rPr>
          <w:rFonts w:ascii="Times New Roman" w:eastAsia="Calibri" w:hAnsi="Times New Roman" w:cs="Times New Roman"/>
          <w:bCs/>
          <w:sz w:val="28"/>
          <w:szCs w:val="28"/>
        </w:rPr>
        <w:t xml:space="preserve">.   </w:t>
      </w:r>
    </w:p>
    <w:p w14:paraId="43B4BC88" w14:textId="2B8FE0C1" w:rsidR="003D4DBB" w:rsidRPr="00193409" w:rsidRDefault="00C9311A" w:rsidP="009B2E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9A">
        <w:rPr>
          <w:rFonts w:ascii="Times New Roman" w:hAnsi="Times New Roman" w:cs="Times New Roman"/>
          <w:sz w:val="28"/>
          <w:szCs w:val="28"/>
        </w:rPr>
        <w:t xml:space="preserve">В целях подготовки обучающихся общеобразовательных организаций Шелеховского района к государственной итоговой аттестации (далее – ГИА) Управлением образования подготовлены приказы, решены организационные вопросы по проведению тренировочных мероприятий в школах, пунктах </w:t>
      </w:r>
      <w:r w:rsidRPr="00193409">
        <w:rPr>
          <w:rFonts w:ascii="Times New Roman" w:hAnsi="Times New Roman" w:cs="Times New Roman"/>
          <w:sz w:val="28"/>
          <w:szCs w:val="28"/>
        </w:rPr>
        <w:t xml:space="preserve">проведения экзаменов (далее – ППЭ). </w:t>
      </w:r>
    </w:p>
    <w:p w14:paraId="3C1BF89E" w14:textId="1CC97C40" w:rsidR="00EA300A" w:rsidRPr="00193409" w:rsidRDefault="00EA300A" w:rsidP="009B2E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9">
        <w:rPr>
          <w:rFonts w:ascii="Times New Roman" w:hAnsi="Times New Roman" w:cs="Times New Roman"/>
          <w:sz w:val="28"/>
          <w:szCs w:val="28"/>
        </w:rPr>
        <w:t>В течение 2023 года</w:t>
      </w:r>
      <w:r w:rsidR="009B2E61" w:rsidRPr="00193409">
        <w:rPr>
          <w:rFonts w:ascii="Times New Roman" w:hAnsi="Times New Roman" w:cs="Times New Roman"/>
          <w:sz w:val="28"/>
          <w:szCs w:val="28"/>
        </w:rPr>
        <w:t xml:space="preserve"> для обучающихся 9-х и 11-х классов</w:t>
      </w:r>
      <w:r w:rsidRPr="0019340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B2E61" w:rsidRPr="00193409">
        <w:rPr>
          <w:rFonts w:ascii="Times New Roman" w:hAnsi="Times New Roman" w:cs="Times New Roman"/>
          <w:sz w:val="28"/>
          <w:szCs w:val="28"/>
        </w:rPr>
        <w:t>10</w:t>
      </w:r>
      <w:r w:rsidRPr="00193409">
        <w:rPr>
          <w:rFonts w:ascii="Times New Roman" w:hAnsi="Times New Roman" w:cs="Times New Roman"/>
          <w:sz w:val="28"/>
          <w:szCs w:val="28"/>
        </w:rPr>
        <w:t xml:space="preserve"> тренировочных мероприятий по </w:t>
      </w:r>
      <w:r w:rsidR="009B2E61" w:rsidRPr="00193409">
        <w:rPr>
          <w:rFonts w:ascii="Times New Roman" w:hAnsi="Times New Roman" w:cs="Times New Roman"/>
          <w:sz w:val="28"/>
          <w:szCs w:val="28"/>
        </w:rPr>
        <w:t xml:space="preserve">11 общеобразовательным </w:t>
      </w:r>
      <w:r w:rsidRPr="00193409">
        <w:rPr>
          <w:rFonts w:ascii="Times New Roman" w:hAnsi="Times New Roman" w:cs="Times New Roman"/>
          <w:sz w:val="28"/>
          <w:szCs w:val="28"/>
        </w:rPr>
        <w:t xml:space="preserve">предметам, результаты которых проанализированы, руководителям даны адресные рекомендации. </w:t>
      </w:r>
    </w:p>
    <w:p w14:paraId="36743A24" w14:textId="3387FD6E" w:rsidR="003D4DBB" w:rsidRPr="00193409" w:rsidRDefault="009B2E61" w:rsidP="009B2E6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34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D4DBB" w:rsidRPr="00193409">
        <w:rPr>
          <w:rFonts w:ascii="Times New Roman" w:eastAsia="Calibri" w:hAnsi="Times New Roman" w:cs="Times New Roman"/>
          <w:sz w:val="28"/>
          <w:szCs w:val="28"/>
          <w:lang w:eastAsia="ru-RU"/>
        </w:rPr>
        <w:t>В апреле-мае 2023 года Управлением образования организовано обучение лиц, привлекаемых для проведения ГИА в форме ЕГЭ, ОГЭ в Шелеховском районе в 2023 году, обучением охвачено 288 человек для проведения ГИА-9 и 152 человека для проведения ГИА-11</w:t>
      </w:r>
      <w:r w:rsidR="0021042A" w:rsidRPr="0019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F5357DA" w14:textId="1739E11E" w:rsidR="00C9311A" w:rsidRPr="00193409" w:rsidRDefault="00842A86" w:rsidP="00C93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409">
        <w:rPr>
          <w:rFonts w:ascii="Times New Roman" w:hAnsi="Times New Roman" w:cs="Times New Roman"/>
          <w:sz w:val="28"/>
          <w:szCs w:val="28"/>
        </w:rPr>
        <w:t>Для проведения ГИА в</w:t>
      </w:r>
      <w:r w:rsidR="00C9311A" w:rsidRPr="00193409">
        <w:rPr>
          <w:rFonts w:ascii="Times New Roman" w:hAnsi="Times New Roman" w:cs="Times New Roman"/>
          <w:sz w:val="28"/>
          <w:szCs w:val="28"/>
        </w:rPr>
        <w:t xml:space="preserve"> 202</w:t>
      </w:r>
      <w:r w:rsidR="00F94CE0" w:rsidRPr="00193409">
        <w:rPr>
          <w:rFonts w:ascii="Times New Roman" w:hAnsi="Times New Roman" w:cs="Times New Roman"/>
          <w:sz w:val="28"/>
          <w:szCs w:val="28"/>
        </w:rPr>
        <w:t>3</w:t>
      </w:r>
      <w:r w:rsidR="00C9311A" w:rsidRPr="00193409">
        <w:rPr>
          <w:rFonts w:ascii="Times New Roman" w:hAnsi="Times New Roman" w:cs="Times New Roman"/>
          <w:sz w:val="28"/>
          <w:szCs w:val="28"/>
        </w:rPr>
        <w:t xml:space="preserve"> году все пункты проведения экзаменов оснащены необходимым оборудованием, расходными материалами, в том числе на выполнение санитарно-эпидемиологических требований</w:t>
      </w:r>
      <w:r w:rsidR="00B65731" w:rsidRPr="00193409">
        <w:rPr>
          <w:rFonts w:ascii="Times New Roman" w:hAnsi="Times New Roman" w:cs="Times New Roman"/>
          <w:sz w:val="28"/>
          <w:szCs w:val="28"/>
        </w:rPr>
        <w:t>,</w:t>
      </w:r>
      <w:r w:rsidR="00C9311A" w:rsidRPr="001934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94CE0" w:rsidRPr="00193409">
        <w:rPr>
          <w:rFonts w:ascii="Times New Roman" w:hAnsi="Times New Roman"/>
          <w:sz w:val="28"/>
          <w:szCs w:val="28"/>
        </w:rPr>
        <w:t>968 061,70 рублей.</w:t>
      </w:r>
    </w:p>
    <w:p w14:paraId="078C4D97" w14:textId="0279570D" w:rsidR="00C9311A" w:rsidRPr="00193409" w:rsidRDefault="00C9311A" w:rsidP="00C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9">
        <w:rPr>
          <w:rFonts w:ascii="Times New Roman" w:hAnsi="Times New Roman" w:cs="Times New Roman"/>
          <w:sz w:val="28"/>
          <w:szCs w:val="28"/>
        </w:rPr>
        <w:t xml:space="preserve">В установленные сроки проведена проверка готовности ППЭ к проведению ЕГЭ и приемка ППЭ согласно графику проведения экзаменов.  </w:t>
      </w:r>
    </w:p>
    <w:p w14:paraId="2C893E1F" w14:textId="5E7C3514" w:rsidR="00C9311A" w:rsidRPr="00193409" w:rsidRDefault="00C9311A" w:rsidP="0053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9">
        <w:rPr>
          <w:rFonts w:ascii="Times New Roman" w:hAnsi="Times New Roman" w:cs="Times New Roman"/>
          <w:sz w:val="28"/>
          <w:szCs w:val="28"/>
        </w:rPr>
        <w:t xml:space="preserve">Для объективного информирования </w:t>
      </w:r>
      <w:r w:rsidR="005368C1" w:rsidRPr="00193409">
        <w:rPr>
          <w:rFonts w:ascii="Times New Roman" w:hAnsi="Times New Roman" w:cs="Times New Roman"/>
          <w:sz w:val="28"/>
          <w:szCs w:val="28"/>
        </w:rPr>
        <w:t xml:space="preserve">выпускников и их </w:t>
      </w:r>
      <w:r w:rsidRPr="00193409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процедуре проведения ЕГЭ Управлением образования организована работа телефона «Горячей линии», ведение раздела на официальном сайте в сети «Интернет», освещение в газете «Шелеховский вестник», телеканале «Шелехов-ТВ»</w:t>
      </w:r>
      <w:r w:rsidR="00D65C44" w:rsidRPr="00193409">
        <w:rPr>
          <w:rFonts w:ascii="Times New Roman" w:hAnsi="Times New Roman" w:cs="Times New Roman"/>
          <w:sz w:val="28"/>
          <w:szCs w:val="28"/>
        </w:rPr>
        <w:t>, в социальных сетях «ВКонтакте», «Одноклассники».</w:t>
      </w:r>
    </w:p>
    <w:p w14:paraId="282101CE" w14:textId="2181009E" w:rsidR="00C9311A" w:rsidRPr="000B0D9A" w:rsidRDefault="00383B25" w:rsidP="00C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9">
        <w:rPr>
          <w:rFonts w:ascii="Times New Roman" w:hAnsi="Times New Roman" w:cs="Times New Roman"/>
          <w:sz w:val="28"/>
          <w:szCs w:val="28"/>
        </w:rPr>
        <w:t>В период с 24 мая по 29 июня 2023 года 309 одиннадцатиклассников, 35 выпускников прошлых лет и 903 девятиклассника, из них 95 с ОВЗ, стали участниками ГИА в форме единого государственного экзамена (ЕГЭ), основного государственного экзамена (ОГЭ) и государственного выпускного экзамена (ГВЭ).</w:t>
      </w:r>
      <w:r w:rsidR="00C9311A" w:rsidRPr="00193409">
        <w:rPr>
          <w:rFonts w:ascii="Times New Roman" w:hAnsi="Times New Roman" w:cs="Times New Roman"/>
          <w:sz w:val="28"/>
          <w:szCs w:val="28"/>
        </w:rPr>
        <w:t xml:space="preserve"> </w:t>
      </w:r>
      <w:r w:rsidRPr="00193409">
        <w:rPr>
          <w:rFonts w:ascii="Times New Roman" w:hAnsi="Times New Roman" w:cs="Times New Roman"/>
          <w:sz w:val="28"/>
          <w:szCs w:val="28"/>
        </w:rPr>
        <w:t>По итогам ГИА в 2023 году у</w:t>
      </w:r>
      <w:r w:rsidR="00842A86" w:rsidRPr="00193409">
        <w:rPr>
          <w:rFonts w:ascii="Times New Roman" w:hAnsi="Times New Roman" w:cs="Times New Roman"/>
          <w:sz w:val="28"/>
          <w:szCs w:val="28"/>
        </w:rPr>
        <w:t xml:space="preserve">спеваемость </w:t>
      </w:r>
      <w:r w:rsidR="00EA300A" w:rsidRPr="00193409">
        <w:rPr>
          <w:rFonts w:ascii="Times New Roman" w:hAnsi="Times New Roman" w:cs="Times New Roman"/>
          <w:sz w:val="28"/>
          <w:szCs w:val="28"/>
        </w:rPr>
        <w:t>в 11 классах</w:t>
      </w:r>
      <w:r w:rsidRPr="00193409">
        <w:rPr>
          <w:rFonts w:ascii="Times New Roman" w:hAnsi="Times New Roman" w:cs="Times New Roman"/>
          <w:sz w:val="28"/>
          <w:szCs w:val="28"/>
        </w:rPr>
        <w:t xml:space="preserve"> составила 99,3%, в </w:t>
      </w:r>
      <w:r w:rsidR="00EA300A" w:rsidRPr="00193409">
        <w:rPr>
          <w:rFonts w:ascii="Times New Roman" w:hAnsi="Times New Roman" w:cs="Times New Roman"/>
          <w:sz w:val="28"/>
          <w:szCs w:val="28"/>
        </w:rPr>
        <w:t>9 кл</w:t>
      </w:r>
      <w:r w:rsidRPr="00193409">
        <w:rPr>
          <w:rFonts w:ascii="Times New Roman" w:hAnsi="Times New Roman" w:cs="Times New Roman"/>
          <w:sz w:val="28"/>
          <w:szCs w:val="28"/>
        </w:rPr>
        <w:t>ассах – 92,3%.</w:t>
      </w:r>
    </w:p>
    <w:p w14:paraId="14D18D1A" w14:textId="1F21D39D" w:rsidR="00C9311A" w:rsidRPr="000B0D9A" w:rsidRDefault="00C9311A" w:rsidP="00C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9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F162E2" w:rsidRPr="000B0D9A">
        <w:rPr>
          <w:rFonts w:ascii="Times New Roman" w:hAnsi="Times New Roman" w:cs="Times New Roman"/>
          <w:sz w:val="28"/>
          <w:szCs w:val="28"/>
        </w:rPr>
        <w:t>202</w:t>
      </w:r>
      <w:r w:rsidR="00974388" w:rsidRPr="000B0D9A">
        <w:rPr>
          <w:rFonts w:ascii="Times New Roman" w:hAnsi="Times New Roman" w:cs="Times New Roman"/>
          <w:sz w:val="28"/>
          <w:szCs w:val="28"/>
        </w:rPr>
        <w:t>2</w:t>
      </w:r>
      <w:r w:rsidR="00F162E2" w:rsidRPr="000B0D9A">
        <w:rPr>
          <w:rFonts w:ascii="Times New Roman" w:hAnsi="Times New Roman" w:cs="Times New Roman"/>
          <w:sz w:val="28"/>
          <w:szCs w:val="28"/>
        </w:rPr>
        <w:t>-202</w:t>
      </w:r>
      <w:r w:rsidR="00974388" w:rsidRPr="000B0D9A">
        <w:rPr>
          <w:rFonts w:ascii="Times New Roman" w:hAnsi="Times New Roman" w:cs="Times New Roman"/>
          <w:sz w:val="28"/>
          <w:szCs w:val="28"/>
        </w:rPr>
        <w:t>3</w:t>
      </w:r>
      <w:r w:rsidR="00F162E2" w:rsidRPr="000B0D9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974388" w:rsidRPr="000B0D9A">
        <w:rPr>
          <w:rFonts w:ascii="Times New Roman" w:hAnsi="Times New Roman" w:cs="Times New Roman"/>
          <w:sz w:val="28"/>
          <w:szCs w:val="28"/>
        </w:rPr>
        <w:t>20</w:t>
      </w:r>
      <w:r w:rsidRPr="000B0D9A">
        <w:rPr>
          <w:rFonts w:ascii="Times New Roman" w:hAnsi="Times New Roman" w:cs="Times New Roman"/>
          <w:sz w:val="28"/>
          <w:szCs w:val="28"/>
        </w:rPr>
        <w:t xml:space="preserve"> выпускников из 5-ти общеобразовательных организаций получили аттестат с отличием о среднем общем образовании и награждены почетным знаком «Золотая медаль «За высокие достижения в обучении» Иркутской области, 26 выпускников  из 6-ти учреждений получили аттестаты с отличием о среднем общем образовании и золотые медали «За особые успехи в учении» федерального уровня.</w:t>
      </w:r>
    </w:p>
    <w:p w14:paraId="14347974" w14:textId="552C9DD9" w:rsidR="0058504C" w:rsidRPr="000B0D9A" w:rsidRDefault="0058504C" w:rsidP="00C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9A">
        <w:rPr>
          <w:rFonts w:ascii="Times New Roman" w:hAnsi="Times New Roman" w:cs="Times New Roman"/>
          <w:sz w:val="28"/>
          <w:szCs w:val="28"/>
        </w:rPr>
        <w:t xml:space="preserve">В 2023 году количество участников, набравших по ЕГЭ 100 баллов, составило 3 чел. (МБОУШР «Гимназия», МБОУШР «Шелеховский лицей»), а также максимальное количество набранных баллов составило 99 баллов по химии  (выпускник МБОУШР «Шелеховский лицей»), 97 баллов по русскому языку (два выпускника МБОУШР «Шелеховский лицей», 1 выпускник МБОУШР «Гимназия»).   </w:t>
      </w:r>
    </w:p>
    <w:p w14:paraId="0AA2C43C" w14:textId="36942ED4" w:rsidR="00C9311A" w:rsidRPr="000B0D9A" w:rsidRDefault="00C9311A" w:rsidP="00C93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9A">
        <w:rPr>
          <w:rFonts w:ascii="Times New Roman" w:hAnsi="Times New Roman" w:cs="Times New Roman"/>
          <w:sz w:val="28"/>
          <w:szCs w:val="28"/>
        </w:rPr>
        <w:t>Для осуществления комплексной психолого</w:t>
      </w:r>
      <w:r w:rsidR="000B0D9A" w:rsidRPr="000B0D9A">
        <w:rPr>
          <w:rFonts w:ascii="Times New Roman" w:hAnsi="Times New Roman" w:cs="Times New Roman"/>
          <w:sz w:val="28"/>
          <w:szCs w:val="28"/>
        </w:rPr>
        <w:t>-</w:t>
      </w:r>
      <w:r w:rsidRPr="000B0D9A">
        <w:rPr>
          <w:rFonts w:ascii="Times New Roman" w:hAnsi="Times New Roman" w:cs="Times New Roman"/>
          <w:sz w:val="28"/>
          <w:szCs w:val="28"/>
        </w:rPr>
        <w:t xml:space="preserve">медико-педагогической диагностики детей и подростков, определения их образовательного маршрута в соответствии с физическими и интеллектуальными особенностями проведено </w:t>
      </w:r>
      <w:r w:rsidR="001072BE" w:rsidRPr="000B0D9A">
        <w:rPr>
          <w:rFonts w:ascii="Times New Roman" w:hAnsi="Times New Roman" w:cs="Times New Roman"/>
          <w:sz w:val="28"/>
          <w:szCs w:val="28"/>
        </w:rPr>
        <w:t xml:space="preserve">42 </w:t>
      </w:r>
      <w:r w:rsidRPr="000B0D9A">
        <w:rPr>
          <w:rFonts w:ascii="Times New Roman" w:hAnsi="Times New Roman" w:cs="Times New Roman"/>
          <w:sz w:val="28"/>
          <w:szCs w:val="28"/>
        </w:rPr>
        <w:t>заседани</w:t>
      </w:r>
      <w:r w:rsidR="001072BE" w:rsidRPr="000B0D9A">
        <w:rPr>
          <w:rFonts w:ascii="Times New Roman" w:hAnsi="Times New Roman" w:cs="Times New Roman"/>
          <w:sz w:val="28"/>
          <w:szCs w:val="28"/>
        </w:rPr>
        <w:t>я</w:t>
      </w:r>
      <w:r w:rsidR="00B65731" w:rsidRPr="000B0D9A">
        <w:rPr>
          <w:rFonts w:ascii="Times New Roman" w:hAnsi="Times New Roman" w:cs="Times New Roman"/>
          <w:sz w:val="28"/>
          <w:szCs w:val="28"/>
        </w:rPr>
        <w:t xml:space="preserve"> </w:t>
      </w:r>
      <w:r w:rsidRPr="000B0D9A">
        <w:rPr>
          <w:rFonts w:ascii="Times New Roman" w:hAnsi="Times New Roman" w:cs="Times New Roman"/>
          <w:sz w:val="28"/>
          <w:szCs w:val="28"/>
        </w:rPr>
        <w:t>ТПМПК, обследован 2</w:t>
      </w:r>
      <w:r w:rsidR="001072BE" w:rsidRPr="000B0D9A">
        <w:rPr>
          <w:rFonts w:ascii="Times New Roman" w:hAnsi="Times New Roman" w:cs="Times New Roman"/>
          <w:sz w:val="28"/>
          <w:szCs w:val="28"/>
        </w:rPr>
        <w:t>91</w:t>
      </w:r>
      <w:r w:rsidRPr="000B0D9A">
        <w:rPr>
          <w:rFonts w:ascii="Times New Roman" w:hAnsi="Times New Roman" w:cs="Times New Roman"/>
          <w:sz w:val="28"/>
          <w:szCs w:val="28"/>
        </w:rPr>
        <w:t xml:space="preserve"> </w:t>
      </w:r>
      <w:r w:rsidR="001072BE" w:rsidRPr="000B0D9A">
        <w:rPr>
          <w:rFonts w:ascii="Times New Roman" w:hAnsi="Times New Roman" w:cs="Times New Roman"/>
          <w:sz w:val="28"/>
          <w:szCs w:val="28"/>
        </w:rPr>
        <w:t>обучающийся</w:t>
      </w:r>
      <w:r w:rsidR="00F162E2" w:rsidRPr="000B0D9A">
        <w:rPr>
          <w:rFonts w:ascii="Times New Roman" w:hAnsi="Times New Roman" w:cs="Times New Roman"/>
          <w:sz w:val="28"/>
          <w:szCs w:val="28"/>
        </w:rPr>
        <w:t>,</w:t>
      </w:r>
      <w:r w:rsidRPr="000B0D9A">
        <w:rPr>
          <w:rFonts w:ascii="Times New Roman" w:hAnsi="Times New Roman" w:cs="Times New Roman"/>
          <w:sz w:val="28"/>
          <w:szCs w:val="28"/>
        </w:rPr>
        <w:t xml:space="preserve"> </w:t>
      </w:r>
      <w:r w:rsidR="001072BE" w:rsidRPr="000B0D9A">
        <w:rPr>
          <w:rFonts w:ascii="Times New Roman" w:hAnsi="Times New Roman" w:cs="Times New Roman"/>
          <w:sz w:val="28"/>
          <w:szCs w:val="28"/>
        </w:rPr>
        <w:t>6</w:t>
      </w:r>
      <w:r w:rsidRPr="000B0D9A">
        <w:rPr>
          <w:rFonts w:ascii="Times New Roman" w:hAnsi="Times New Roman" w:cs="Times New Roman"/>
          <w:sz w:val="28"/>
          <w:szCs w:val="28"/>
        </w:rPr>
        <w:t xml:space="preserve">3 выпускника 9-х классов получили рекомендации для сдачи </w:t>
      </w:r>
      <w:r w:rsidR="00F162E2" w:rsidRPr="000B0D9A">
        <w:rPr>
          <w:rFonts w:ascii="Times New Roman" w:hAnsi="Times New Roman" w:cs="Times New Roman"/>
          <w:sz w:val="28"/>
          <w:szCs w:val="28"/>
        </w:rPr>
        <w:t>ГВЭ</w:t>
      </w:r>
      <w:r w:rsidRPr="000B0D9A">
        <w:rPr>
          <w:rFonts w:ascii="Times New Roman" w:hAnsi="Times New Roman" w:cs="Times New Roman"/>
          <w:sz w:val="28"/>
          <w:szCs w:val="28"/>
        </w:rPr>
        <w:t>.</w:t>
      </w:r>
    </w:p>
    <w:p w14:paraId="15AD8DEF" w14:textId="77777777" w:rsidR="00E64AB0" w:rsidRPr="000B0D9A" w:rsidRDefault="00E64AB0" w:rsidP="00E64AB0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B0D9A">
        <w:rPr>
          <w:rFonts w:eastAsiaTheme="minorHAnsi"/>
          <w:color w:val="auto"/>
          <w:sz w:val="28"/>
          <w:szCs w:val="28"/>
          <w:lang w:eastAsia="en-US"/>
        </w:rPr>
        <w:t xml:space="preserve">Доступ в Интернет обеспечен во всех общеобразовательных организациях. Защищенный и безопасный доступ к сети Интернет с использованием единой сети передачи данных оказывает ПАО «Ростелеком». Для сотрудников административно-хозяйственного персонала и педагогического состава образовательных организаций есть возможность получения доступа к любому ресурсу в сети Интернет, если пройти авторизацию на портале Госуслуг (ЕСИА) с использованием привязанной к образовательной организации персональной учетной записи. </w:t>
      </w:r>
    </w:p>
    <w:p w14:paraId="3E2AD581" w14:textId="77777777" w:rsidR="00E64AB0" w:rsidRPr="000B0D9A" w:rsidRDefault="00E64AB0" w:rsidP="00E64AB0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B0D9A">
        <w:rPr>
          <w:rFonts w:eastAsiaTheme="minorHAnsi"/>
          <w:color w:val="auto"/>
          <w:sz w:val="28"/>
          <w:szCs w:val="28"/>
          <w:lang w:eastAsia="en-US"/>
        </w:rPr>
        <w:t>Интернет-соединение для образовательных организаций, расположенных в городе, составляет не менее 100 Мб/c, для образовательных организаций, расположенных в сельской местности, не менее 50 Мб/c.</w:t>
      </w:r>
    </w:p>
    <w:p w14:paraId="6AEC0516" w14:textId="29F25A2B" w:rsidR="006B1F19" w:rsidRPr="000B0D9A" w:rsidRDefault="00207B91" w:rsidP="006B1F19">
      <w:pPr>
        <w:pStyle w:val="Default"/>
        <w:ind w:firstLine="708"/>
        <w:jc w:val="both"/>
        <w:rPr>
          <w:bCs/>
          <w:color w:val="auto"/>
          <w:sz w:val="28"/>
          <w:szCs w:val="28"/>
          <w:lang w:eastAsia="en-US"/>
        </w:rPr>
      </w:pPr>
      <w:r w:rsidRPr="000B0D9A">
        <w:rPr>
          <w:bCs/>
          <w:color w:val="auto"/>
          <w:sz w:val="28"/>
          <w:szCs w:val="28"/>
          <w:lang w:eastAsia="en-US"/>
        </w:rPr>
        <w:t xml:space="preserve">Управлением образования </w:t>
      </w:r>
      <w:r w:rsidR="006B1F19" w:rsidRPr="000B0D9A">
        <w:rPr>
          <w:bCs/>
          <w:color w:val="auto"/>
          <w:sz w:val="28"/>
          <w:szCs w:val="28"/>
          <w:lang w:eastAsia="en-US"/>
        </w:rPr>
        <w:t xml:space="preserve">обеспечена координация работы </w:t>
      </w:r>
      <w:r w:rsidR="00447ADE" w:rsidRPr="000B0D9A">
        <w:rPr>
          <w:bCs/>
          <w:color w:val="auto"/>
          <w:sz w:val="28"/>
          <w:szCs w:val="28"/>
          <w:lang w:eastAsia="en-US"/>
        </w:rPr>
        <w:t>по реализации</w:t>
      </w:r>
      <w:r w:rsidR="006B1F19" w:rsidRPr="000B0D9A">
        <w:rPr>
          <w:bCs/>
          <w:color w:val="auto"/>
          <w:sz w:val="28"/>
          <w:szCs w:val="28"/>
          <w:lang w:eastAsia="en-US"/>
        </w:rPr>
        <w:t xml:space="preserve"> муниципального проекта «Современная школа» национального проекта «Образование». В 202</w:t>
      </w:r>
      <w:r w:rsidR="00344220" w:rsidRPr="000B0D9A">
        <w:rPr>
          <w:bCs/>
          <w:color w:val="auto"/>
          <w:sz w:val="28"/>
          <w:szCs w:val="28"/>
          <w:lang w:eastAsia="en-US"/>
        </w:rPr>
        <w:t>3</w:t>
      </w:r>
      <w:r w:rsidR="006B1F19" w:rsidRPr="000B0D9A">
        <w:rPr>
          <w:bCs/>
          <w:color w:val="auto"/>
          <w:sz w:val="28"/>
          <w:szCs w:val="28"/>
          <w:lang w:eastAsia="en-US"/>
        </w:rPr>
        <w:t xml:space="preserve"> году открыты центры образования </w:t>
      </w:r>
      <w:r w:rsidRPr="000B0D9A">
        <w:rPr>
          <w:bCs/>
          <w:color w:val="auto"/>
          <w:sz w:val="28"/>
          <w:szCs w:val="28"/>
          <w:lang w:eastAsia="en-US"/>
        </w:rPr>
        <w:t>естественнонаучной и технологической направленностей</w:t>
      </w:r>
      <w:r w:rsidR="006B1F19" w:rsidRPr="000B0D9A">
        <w:rPr>
          <w:bCs/>
          <w:color w:val="auto"/>
          <w:sz w:val="28"/>
          <w:szCs w:val="28"/>
          <w:lang w:eastAsia="en-US"/>
        </w:rPr>
        <w:t xml:space="preserve"> «Точка роста» в М</w:t>
      </w:r>
      <w:r w:rsidR="003B6A18" w:rsidRPr="000B0D9A">
        <w:rPr>
          <w:bCs/>
          <w:color w:val="auto"/>
          <w:sz w:val="28"/>
          <w:szCs w:val="28"/>
          <w:lang w:eastAsia="en-US"/>
        </w:rPr>
        <w:t>К</w:t>
      </w:r>
      <w:r w:rsidR="006B1F19" w:rsidRPr="000B0D9A">
        <w:rPr>
          <w:bCs/>
          <w:color w:val="auto"/>
          <w:sz w:val="28"/>
          <w:szCs w:val="28"/>
          <w:lang w:eastAsia="en-US"/>
        </w:rPr>
        <w:t>ОУ Ш</w:t>
      </w:r>
      <w:r w:rsidR="00344220" w:rsidRPr="000B0D9A">
        <w:rPr>
          <w:bCs/>
          <w:color w:val="auto"/>
          <w:sz w:val="28"/>
          <w:szCs w:val="28"/>
          <w:lang w:eastAsia="en-US"/>
        </w:rPr>
        <w:t xml:space="preserve">елеховского района </w:t>
      </w:r>
      <w:r w:rsidR="006B1F19" w:rsidRPr="000B0D9A">
        <w:rPr>
          <w:bCs/>
          <w:color w:val="auto"/>
          <w:sz w:val="28"/>
          <w:szCs w:val="28"/>
          <w:lang w:eastAsia="en-US"/>
        </w:rPr>
        <w:t>«</w:t>
      </w:r>
      <w:proofErr w:type="spellStart"/>
      <w:r w:rsidR="00344220" w:rsidRPr="000B0D9A">
        <w:rPr>
          <w:bCs/>
          <w:color w:val="auto"/>
          <w:sz w:val="28"/>
          <w:szCs w:val="28"/>
          <w:lang w:eastAsia="en-US"/>
        </w:rPr>
        <w:t>Большелугская</w:t>
      </w:r>
      <w:proofErr w:type="spellEnd"/>
      <w:r w:rsidR="00344220" w:rsidRPr="000B0D9A">
        <w:rPr>
          <w:bCs/>
          <w:color w:val="auto"/>
          <w:sz w:val="28"/>
          <w:szCs w:val="28"/>
          <w:lang w:eastAsia="en-US"/>
        </w:rPr>
        <w:t xml:space="preserve"> средняя школа </w:t>
      </w:r>
      <w:r w:rsidR="006B1F19" w:rsidRPr="000B0D9A">
        <w:rPr>
          <w:bCs/>
          <w:color w:val="auto"/>
          <w:sz w:val="28"/>
          <w:szCs w:val="28"/>
          <w:lang w:eastAsia="en-US"/>
        </w:rPr>
        <w:t xml:space="preserve">№ </w:t>
      </w:r>
      <w:r w:rsidR="00842A86">
        <w:rPr>
          <w:bCs/>
          <w:color w:val="auto"/>
          <w:sz w:val="28"/>
          <w:szCs w:val="28"/>
          <w:lang w:eastAsia="en-US"/>
        </w:rPr>
        <w:t>8</w:t>
      </w:r>
      <w:r w:rsidR="006B1F19" w:rsidRPr="000B0D9A">
        <w:rPr>
          <w:bCs/>
          <w:color w:val="auto"/>
          <w:sz w:val="28"/>
          <w:szCs w:val="28"/>
          <w:lang w:eastAsia="en-US"/>
        </w:rPr>
        <w:t>», М</w:t>
      </w:r>
      <w:r w:rsidR="003B6A18" w:rsidRPr="000B0D9A">
        <w:rPr>
          <w:bCs/>
          <w:color w:val="auto"/>
          <w:sz w:val="28"/>
          <w:szCs w:val="28"/>
          <w:lang w:eastAsia="en-US"/>
        </w:rPr>
        <w:t>Б</w:t>
      </w:r>
      <w:r w:rsidR="006B1F19" w:rsidRPr="000B0D9A">
        <w:rPr>
          <w:bCs/>
          <w:color w:val="auto"/>
          <w:sz w:val="28"/>
          <w:szCs w:val="28"/>
          <w:lang w:eastAsia="en-US"/>
        </w:rPr>
        <w:t>ОУШР «</w:t>
      </w:r>
      <w:r w:rsidR="00344220" w:rsidRPr="000B0D9A">
        <w:rPr>
          <w:bCs/>
          <w:color w:val="auto"/>
          <w:sz w:val="28"/>
          <w:szCs w:val="28"/>
          <w:lang w:eastAsia="en-US"/>
        </w:rPr>
        <w:t>Шелеховский лицей</w:t>
      </w:r>
      <w:r w:rsidR="006B1F19" w:rsidRPr="000B0D9A">
        <w:rPr>
          <w:bCs/>
          <w:color w:val="auto"/>
          <w:sz w:val="28"/>
          <w:szCs w:val="28"/>
          <w:lang w:eastAsia="en-US"/>
        </w:rPr>
        <w:t xml:space="preserve">». </w:t>
      </w:r>
    </w:p>
    <w:p w14:paraId="03443481" w14:textId="659A2A74" w:rsidR="00395446" w:rsidRPr="000A2AEE" w:rsidRDefault="002908C5" w:rsidP="000B0D9A">
      <w:pPr>
        <w:pStyle w:val="ConsPlusNormal"/>
        <w:numPr>
          <w:ilvl w:val="0"/>
          <w:numId w:val="6"/>
        </w:numPr>
        <w:tabs>
          <w:tab w:val="left" w:pos="1276"/>
        </w:tabs>
        <w:ind w:left="0" w:firstLine="708"/>
        <w:jc w:val="both"/>
        <w:rPr>
          <w:b w:val="0"/>
        </w:rPr>
      </w:pPr>
      <w:r w:rsidRPr="00E72E58">
        <w:rPr>
          <w:b w:val="0"/>
          <w:i/>
        </w:rPr>
        <w:t>Предоставление дополнительного образования дет</w:t>
      </w:r>
      <w:r w:rsidR="00E81429" w:rsidRPr="00E72E58">
        <w:rPr>
          <w:b w:val="0"/>
          <w:i/>
        </w:rPr>
        <w:t xml:space="preserve">ям в </w:t>
      </w:r>
      <w:r w:rsidR="00E81429" w:rsidRPr="000A2AEE">
        <w:rPr>
          <w:b w:val="0"/>
          <w:i/>
        </w:rPr>
        <w:t>муниципальных образовательных организациях</w:t>
      </w:r>
      <w:r w:rsidR="00EF06D2" w:rsidRPr="000A2AEE">
        <w:rPr>
          <w:b w:val="0"/>
          <w:i/>
        </w:rPr>
        <w:t>.</w:t>
      </w:r>
      <w:r w:rsidR="00F9742A" w:rsidRPr="000A2AEE">
        <w:rPr>
          <w:b w:val="0"/>
          <w:i/>
        </w:rPr>
        <w:t xml:space="preserve"> </w:t>
      </w:r>
    </w:p>
    <w:p w14:paraId="4AE44D73" w14:textId="7F1471AA" w:rsidR="00EF06D2" w:rsidRPr="000A2AEE" w:rsidRDefault="00EF06D2" w:rsidP="00395446">
      <w:pPr>
        <w:pStyle w:val="ConsPlusNormal"/>
        <w:ind w:firstLine="708"/>
        <w:jc w:val="both"/>
        <w:rPr>
          <w:b w:val="0"/>
        </w:rPr>
      </w:pPr>
      <w:r w:rsidRPr="000A2AEE">
        <w:rPr>
          <w:b w:val="0"/>
        </w:rPr>
        <w:t>В 202</w:t>
      </w:r>
      <w:r w:rsidR="00C81F6B" w:rsidRPr="000A2AEE">
        <w:rPr>
          <w:b w:val="0"/>
        </w:rPr>
        <w:t>3</w:t>
      </w:r>
      <w:r w:rsidRPr="000A2AEE">
        <w:rPr>
          <w:b w:val="0"/>
        </w:rPr>
        <w:t xml:space="preserve"> году Управлением образования обеспечено предоставление дополнительного образования по общеразвивающим программам в муниципальных образовательных организациях:  </w:t>
      </w:r>
    </w:p>
    <w:p w14:paraId="337C0759" w14:textId="665B8146" w:rsidR="00EF06D2" w:rsidRPr="000A2AEE" w:rsidRDefault="00EF06D2" w:rsidP="003B6A18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2AEE">
        <w:rPr>
          <w:rFonts w:ascii="Times New Roman" w:hAnsi="Times New Roman" w:cs="Times New Roman"/>
          <w:sz w:val="28"/>
          <w:szCs w:val="28"/>
        </w:rPr>
        <w:t>-</w:t>
      </w:r>
      <w:r w:rsidR="003B6A18" w:rsidRPr="000A2AEE">
        <w:rPr>
          <w:rFonts w:ascii="Times New Roman" w:hAnsi="Times New Roman" w:cs="Times New Roman"/>
          <w:sz w:val="28"/>
          <w:szCs w:val="28"/>
        </w:rPr>
        <w:t> </w:t>
      </w:r>
      <w:r w:rsidRPr="000A2AEE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Муниципального бюджетного образовательного учреждения дополнительного образования Шелеховского района «Центр творчества» (далее – МБОУ ДО «ЦТ»), где по </w:t>
      </w:r>
      <w:r w:rsidR="00C81F6B" w:rsidRPr="000A2AEE">
        <w:rPr>
          <w:rFonts w:ascii="Times New Roman" w:hAnsi="Times New Roman" w:cs="Times New Roman"/>
          <w:sz w:val="28"/>
          <w:szCs w:val="28"/>
        </w:rPr>
        <w:t>106</w:t>
      </w:r>
      <w:r w:rsidRPr="000A2AEE">
        <w:rPr>
          <w:rFonts w:ascii="Times New Roman" w:hAnsi="Times New Roman" w:cs="Times New Roman"/>
          <w:sz w:val="28"/>
          <w:szCs w:val="28"/>
        </w:rPr>
        <w:t xml:space="preserve"> программам по 6 направленностям обучается </w:t>
      </w:r>
      <w:r w:rsidR="001217A9" w:rsidRPr="000A2AEE">
        <w:rPr>
          <w:rFonts w:ascii="Times New Roman" w:hAnsi="Times New Roman" w:cs="Times New Roman"/>
          <w:sz w:val="28"/>
          <w:szCs w:val="28"/>
        </w:rPr>
        <w:t>3383</w:t>
      </w:r>
      <w:r w:rsidR="00E93954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E91672" w:rsidRPr="000A2AEE">
        <w:rPr>
          <w:rFonts w:ascii="Times New Roman" w:hAnsi="Times New Roman" w:cs="Times New Roman"/>
          <w:sz w:val="28"/>
          <w:szCs w:val="28"/>
        </w:rPr>
        <w:t>ребёнка</w:t>
      </w:r>
      <w:r w:rsidRPr="000A2AEE">
        <w:rPr>
          <w:rFonts w:ascii="Times New Roman" w:hAnsi="Times New Roman" w:cs="Times New Roman"/>
          <w:sz w:val="28"/>
          <w:szCs w:val="28"/>
        </w:rPr>
        <w:t>;</w:t>
      </w:r>
    </w:p>
    <w:p w14:paraId="3832C19E" w14:textId="717C4584" w:rsidR="00EF06D2" w:rsidRPr="000A2AEE" w:rsidRDefault="00EF06D2" w:rsidP="003B6A18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2A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6A18" w:rsidRPr="000A2AEE">
        <w:rPr>
          <w:rFonts w:ascii="Times New Roman" w:hAnsi="Times New Roman" w:cs="Times New Roman"/>
          <w:sz w:val="28"/>
          <w:szCs w:val="28"/>
        </w:rPr>
        <w:t> </w:t>
      </w:r>
      <w:r w:rsidRPr="000A2AEE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в </w:t>
      </w:r>
      <w:r w:rsidR="00E71B39" w:rsidRPr="000A2AEE">
        <w:rPr>
          <w:rFonts w:ascii="Times New Roman" w:hAnsi="Times New Roman" w:cs="Times New Roman"/>
          <w:sz w:val="28"/>
          <w:szCs w:val="28"/>
        </w:rPr>
        <w:t>15</w:t>
      </w:r>
      <w:r w:rsidR="003B6A18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Pr="000A2AE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за счёт школьных ставок дополнительного образования, где по </w:t>
      </w:r>
      <w:r w:rsidR="00E71B39" w:rsidRPr="000A2AEE">
        <w:rPr>
          <w:rFonts w:ascii="Times New Roman" w:hAnsi="Times New Roman" w:cs="Times New Roman"/>
          <w:sz w:val="28"/>
          <w:szCs w:val="28"/>
        </w:rPr>
        <w:t>1</w:t>
      </w:r>
      <w:r w:rsidR="00970786" w:rsidRPr="000A2AEE">
        <w:rPr>
          <w:rFonts w:ascii="Times New Roman" w:hAnsi="Times New Roman" w:cs="Times New Roman"/>
          <w:sz w:val="28"/>
          <w:szCs w:val="28"/>
        </w:rPr>
        <w:t>47</w:t>
      </w:r>
      <w:r w:rsidRPr="000A2AEE">
        <w:rPr>
          <w:rFonts w:ascii="Times New Roman" w:hAnsi="Times New Roman" w:cs="Times New Roman"/>
          <w:sz w:val="28"/>
          <w:szCs w:val="28"/>
        </w:rPr>
        <w:t xml:space="preserve"> программам по </w:t>
      </w:r>
      <w:r w:rsidR="00970786" w:rsidRPr="000A2AEE">
        <w:rPr>
          <w:rFonts w:ascii="Times New Roman" w:hAnsi="Times New Roman" w:cs="Times New Roman"/>
          <w:sz w:val="28"/>
          <w:szCs w:val="28"/>
        </w:rPr>
        <w:t>6</w:t>
      </w:r>
      <w:r w:rsidRPr="000A2AEE">
        <w:rPr>
          <w:rFonts w:ascii="Times New Roman" w:hAnsi="Times New Roman" w:cs="Times New Roman"/>
          <w:sz w:val="28"/>
          <w:szCs w:val="28"/>
        </w:rPr>
        <w:t xml:space="preserve"> направленностям обуча</w:t>
      </w:r>
      <w:r w:rsidR="00982E2E" w:rsidRPr="000A2AEE">
        <w:rPr>
          <w:rFonts w:ascii="Times New Roman" w:hAnsi="Times New Roman" w:cs="Times New Roman"/>
          <w:sz w:val="28"/>
          <w:szCs w:val="28"/>
        </w:rPr>
        <w:t>ется</w:t>
      </w:r>
      <w:r w:rsidR="00D726CA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1217A9" w:rsidRPr="000A2AEE">
        <w:rPr>
          <w:rFonts w:ascii="Times New Roman" w:hAnsi="Times New Roman" w:cs="Times New Roman"/>
          <w:sz w:val="28"/>
          <w:szCs w:val="28"/>
        </w:rPr>
        <w:t>6482</w:t>
      </w:r>
      <w:r w:rsidR="00D726CA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1217A9" w:rsidRPr="000A2AEE">
        <w:rPr>
          <w:rFonts w:ascii="Times New Roman" w:hAnsi="Times New Roman" w:cs="Times New Roman"/>
          <w:sz w:val="28"/>
          <w:szCs w:val="28"/>
        </w:rPr>
        <w:t>ребёнка</w:t>
      </w:r>
      <w:r w:rsidRPr="000A2AEE">
        <w:rPr>
          <w:rFonts w:ascii="Times New Roman" w:hAnsi="Times New Roman" w:cs="Times New Roman"/>
          <w:sz w:val="28"/>
          <w:szCs w:val="28"/>
        </w:rPr>
        <w:t>;</w:t>
      </w:r>
    </w:p>
    <w:p w14:paraId="0E3A8D8A" w14:textId="08FF3C26" w:rsidR="00EF06D2" w:rsidRPr="000A2AEE" w:rsidRDefault="00EF06D2" w:rsidP="00EF06D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2AEE">
        <w:rPr>
          <w:rFonts w:ascii="Times New Roman" w:hAnsi="Times New Roman" w:cs="Times New Roman"/>
          <w:sz w:val="28"/>
          <w:szCs w:val="28"/>
        </w:rPr>
        <w:t xml:space="preserve">- предоставление дополнительного образования в </w:t>
      </w:r>
      <w:r w:rsidR="00E71B39" w:rsidRPr="000A2AEE">
        <w:rPr>
          <w:rFonts w:ascii="Times New Roman" w:hAnsi="Times New Roman" w:cs="Times New Roman"/>
          <w:sz w:val="28"/>
          <w:szCs w:val="28"/>
        </w:rPr>
        <w:t>7</w:t>
      </w:r>
      <w:r w:rsidRPr="000A2AE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организациях, где по </w:t>
      </w:r>
      <w:r w:rsidR="00326E62" w:rsidRPr="000A2AEE">
        <w:rPr>
          <w:rFonts w:ascii="Times New Roman" w:hAnsi="Times New Roman" w:cs="Times New Roman"/>
          <w:sz w:val="28"/>
          <w:szCs w:val="28"/>
        </w:rPr>
        <w:t>16</w:t>
      </w:r>
      <w:r w:rsidR="00553A80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527503" w:rsidRPr="000A2AEE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0A2AEE">
        <w:rPr>
          <w:rFonts w:ascii="Times New Roman" w:hAnsi="Times New Roman" w:cs="Times New Roman"/>
          <w:sz w:val="28"/>
          <w:szCs w:val="28"/>
        </w:rPr>
        <w:t xml:space="preserve">по </w:t>
      </w:r>
      <w:r w:rsidR="00970786" w:rsidRPr="000A2AEE">
        <w:rPr>
          <w:rFonts w:ascii="Times New Roman" w:hAnsi="Times New Roman" w:cs="Times New Roman"/>
          <w:sz w:val="28"/>
          <w:szCs w:val="28"/>
        </w:rPr>
        <w:t>5</w:t>
      </w:r>
      <w:r w:rsidRPr="000A2AEE">
        <w:rPr>
          <w:rFonts w:ascii="Times New Roman" w:hAnsi="Times New Roman" w:cs="Times New Roman"/>
          <w:sz w:val="28"/>
          <w:szCs w:val="28"/>
        </w:rPr>
        <w:t xml:space="preserve"> направленностям обуча</w:t>
      </w:r>
      <w:r w:rsidR="00982E2E" w:rsidRPr="000A2AEE">
        <w:rPr>
          <w:rFonts w:ascii="Times New Roman" w:hAnsi="Times New Roman" w:cs="Times New Roman"/>
          <w:sz w:val="28"/>
          <w:szCs w:val="28"/>
        </w:rPr>
        <w:t>ется</w:t>
      </w:r>
      <w:r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1217A9" w:rsidRPr="000A2AEE">
        <w:rPr>
          <w:rFonts w:ascii="Times New Roman" w:hAnsi="Times New Roman" w:cs="Times New Roman"/>
          <w:sz w:val="28"/>
          <w:szCs w:val="28"/>
        </w:rPr>
        <w:t>539</w:t>
      </w:r>
      <w:r w:rsidR="00553A80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326E62" w:rsidRPr="000A2AEE">
        <w:rPr>
          <w:rFonts w:ascii="Times New Roman" w:hAnsi="Times New Roman" w:cs="Times New Roman"/>
          <w:sz w:val="28"/>
          <w:szCs w:val="28"/>
        </w:rPr>
        <w:t>детей, из них за счёт аренды помещений – 356 детей</w:t>
      </w:r>
      <w:r w:rsidR="00527503" w:rsidRPr="000A2AEE">
        <w:rPr>
          <w:rFonts w:ascii="Times New Roman" w:hAnsi="Times New Roman" w:cs="Times New Roman"/>
          <w:sz w:val="28"/>
          <w:szCs w:val="28"/>
        </w:rPr>
        <w:t>.</w:t>
      </w:r>
    </w:p>
    <w:p w14:paraId="77549104" w14:textId="28ED8C79" w:rsidR="00EF06D2" w:rsidRPr="000A2AEE" w:rsidRDefault="00EF06D2" w:rsidP="00EF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EE">
        <w:rPr>
          <w:rFonts w:ascii="Times New Roman" w:hAnsi="Times New Roman" w:cs="Times New Roman"/>
          <w:sz w:val="28"/>
          <w:szCs w:val="28"/>
        </w:rPr>
        <w:t>Для достижения показателей по охвату детей дополнительным образованием, обозначенных в проекте «Успех каждого ребёнка» национального проекта «Образование»</w:t>
      </w:r>
      <w:r w:rsidR="00B72A08" w:rsidRPr="000A2AEE">
        <w:rPr>
          <w:rFonts w:ascii="Times New Roman" w:hAnsi="Times New Roman" w:cs="Times New Roman"/>
          <w:sz w:val="28"/>
          <w:szCs w:val="28"/>
        </w:rPr>
        <w:t>,</w:t>
      </w:r>
      <w:r w:rsidRPr="000A2AEE">
        <w:rPr>
          <w:rFonts w:ascii="Times New Roman" w:hAnsi="Times New Roman" w:cs="Times New Roman"/>
          <w:sz w:val="28"/>
          <w:szCs w:val="28"/>
        </w:rPr>
        <w:t xml:space="preserve">  были разработаны и размещены 2</w:t>
      </w:r>
      <w:r w:rsidR="00326E62" w:rsidRPr="000A2AEE">
        <w:rPr>
          <w:rFonts w:ascii="Times New Roman" w:hAnsi="Times New Roman" w:cs="Times New Roman"/>
          <w:sz w:val="28"/>
          <w:szCs w:val="28"/>
        </w:rPr>
        <w:t>62</w:t>
      </w:r>
      <w:r w:rsidRPr="000A2AEE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326E62" w:rsidRPr="000A2AEE">
        <w:rPr>
          <w:rFonts w:ascii="Times New Roman" w:hAnsi="Times New Roman" w:cs="Times New Roman"/>
          <w:sz w:val="28"/>
          <w:szCs w:val="28"/>
        </w:rPr>
        <w:t>е</w:t>
      </w:r>
      <w:r w:rsidRPr="000A2AE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326E62" w:rsidRPr="000A2AEE">
        <w:rPr>
          <w:rFonts w:ascii="Times New Roman" w:hAnsi="Times New Roman" w:cs="Times New Roman"/>
          <w:sz w:val="28"/>
          <w:szCs w:val="28"/>
        </w:rPr>
        <w:t>е</w:t>
      </w:r>
      <w:r w:rsidRPr="000A2A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6E62" w:rsidRPr="000A2AEE">
        <w:rPr>
          <w:rFonts w:ascii="Times New Roman" w:hAnsi="Times New Roman" w:cs="Times New Roman"/>
          <w:sz w:val="28"/>
          <w:szCs w:val="28"/>
        </w:rPr>
        <w:t>ы</w:t>
      </w:r>
      <w:r w:rsidR="00B72A08" w:rsidRPr="000A2AEE">
        <w:rPr>
          <w:rFonts w:ascii="Times New Roman" w:hAnsi="Times New Roman" w:cs="Times New Roman"/>
          <w:sz w:val="28"/>
          <w:szCs w:val="28"/>
        </w:rPr>
        <w:t xml:space="preserve"> в</w:t>
      </w:r>
      <w:r w:rsidRPr="000A2AEE">
        <w:rPr>
          <w:rFonts w:ascii="Times New Roman" w:hAnsi="Times New Roman" w:cs="Times New Roman"/>
          <w:sz w:val="28"/>
          <w:szCs w:val="28"/>
        </w:rPr>
        <w:t xml:space="preserve"> АИС «Навигатор»; организована работа по зачислению обучающихся на программы дополнительного образования через АИС «Навигатор», в том числе по выдаче сертификатов учёта и персонифицированного финансирования. В 202</w:t>
      </w:r>
      <w:r w:rsidR="00922550" w:rsidRPr="000A2AEE">
        <w:rPr>
          <w:rFonts w:ascii="Times New Roman" w:hAnsi="Times New Roman" w:cs="Times New Roman"/>
          <w:sz w:val="28"/>
          <w:szCs w:val="28"/>
        </w:rPr>
        <w:t>3</w:t>
      </w:r>
      <w:r w:rsidRPr="000A2AEE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552BCF" w:rsidRPr="000A2AEE">
        <w:rPr>
          <w:rFonts w:ascii="Times New Roman" w:hAnsi="Times New Roman" w:cs="Times New Roman"/>
          <w:sz w:val="28"/>
          <w:szCs w:val="28"/>
        </w:rPr>
        <w:t>6119</w:t>
      </w:r>
      <w:r w:rsidRPr="000A2AEE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3B6A18" w:rsidRPr="000A2AEE">
        <w:rPr>
          <w:rFonts w:ascii="Times New Roman" w:hAnsi="Times New Roman" w:cs="Times New Roman"/>
          <w:sz w:val="28"/>
          <w:szCs w:val="28"/>
        </w:rPr>
        <w:t>ов</w:t>
      </w:r>
      <w:r w:rsidRPr="000A2AEE">
        <w:rPr>
          <w:rFonts w:ascii="Times New Roman" w:hAnsi="Times New Roman" w:cs="Times New Roman"/>
          <w:sz w:val="28"/>
          <w:szCs w:val="28"/>
        </w:rPr>
        <w:t xml:space="preserve"> учёта, и </w:t>
      </w:r>
      <w:r w:rsidR="00451F49" w:rsidRPr="000A2AEE">
        <w:rPr>
          <w:rFonts w:ascii="Times New Roman" w:hAnsi="Times New Roman" w:cs="Times New Roman"/>
          <w:sz w:val="28"/>
          <w:szCs w:val="28"/>
        </w:rPr>
        <w:t>1</w:t>
      </w:r>
      <w:r w:rsidR="00552BCF" w:rsidRPr="000A2AEE">
        <w:rPr>
          <w:rFonts w:ascii="Times New Roman" w:hAnsi="Times New Roman" w:cs="Times New Roman"/>
          <w:sz w:val="28"/>
          <w:szCs w:val="28"/>
        </w:rPr>
        <w:t>935</w:t>
      </w:r>
      <w:r w:rsidR="00982E2E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Pr="000A2AEE"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финансирования. Выполнение Дорожной карты по внедрению ПФ ДОД составило 100 %.</w:t>
      </w:r>
    </w:p>
    <w:p w14:paraId="0FA3B435" w14:textId="2355E0B9" w:rsidR="00E837A6" w:rsidRPr="000A2AEE" w:rsidRDefault="00EF06D2" w:rsidP="00EF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EE">
        <w:rPr>
          <w:rFonts w:ascii="Times New Roman" w:hAnsi="Times New Roman" w:cs="Times New Roman"/>
          <w:sz w:val="28"/>
          <w:szCs w:val="28"/>
        </w:rPr>
        <w:t>В 202</w:t>
      </w:r>
      <w:r w:rsidR="00552BCF" w:rsidRPr="000A2AEE">
        <w:rPr>
          <w:rFonts w:ascii="Times New Roman" w:hAnsi="Times New Roman" w:cs="Times New Roman"/>
          <w:sz w:val="28"/>
          <w:szCs w:val="28"/>
        </w:rPr>
        <w:t>3</w:t>
      </w:r>
      <w:r w:rsidRPr="000A2AEE">
        <w:rPr>
          <w:rFonts w:ascii="Times New Roman" w:hAnsi="Times New Roman" w:cs="Times New Roman"/>
          <w:sz w:val="28"/>
          <w:szCs w:val="28"/>
        </w:rPr>
        <w:t xml:space="preserve"> году состоялись все запланированные мероприятия</w:t>
      </w:r>
      <w:r w:rsidR="003B6A18" w:rsidRPr="000A2AEE">
        <w:rPr>
          <w:rFonts w:ascii="Times New Roman" w:hAnsi="Times New Roman" w:cs="Times New Roman"/>
          <w:sz w:val="28"/>
          <w:szCs w:val="28"/>
        </w:rPr>
        <w:t>.</w:t>
      </w:r>
      <w:r w:rsidRPr="000A2AEE">
        <w:rPr>
          <w:rFonts w:ascii="Times New Roman" w:hAnsi="Times New Roman" w:cs="Times New Roman"/>
          <w:sz w:val="28"/>
          <w:szCs w:val="28"/>
        </w:rPr>
        <w:t xml:space="preserve"> На базе МБОУ ДО «ЦТ» </w:t>
      </w:r>
      <w:r w:rsidR="00410E53" w:rsidRPr="000A2AEE">
        <w:rPr>
          <w:rFonts w:ascii="Times New Roman" w:hAnsi="Times New Roman" w:cs="Times New Roman"/>
          <w:sz w:val="28"/>
          <w:szCs w:val="28"/>
        </w:rPr>
        <w:t>продолжил</w:t>
      </w:r>
      <w:r w:rsidR="008408C0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410E53" w:rsidRPr="000A2AEE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Pr="000A2AEE">
        <w:rPr>
          <w:rFonts w:ascii="Times New Roman" w:hAnsi="Times New Roman" w:cs="Times New Roman"/>
          <w:sz w:val="28"/>
          <w:szCs w:val="28"/>
        </w:rPr>
        <w:t xml:space="preserve">районный кабинет профориентации, музей русско-японской дружбы имени </w:t>
      </w:r>
      <w:proofErr w:type="spellStart"/>
      <w:r w:rsidRPr="000A2AEE">
        <w:rPr>
          <w:rFonts w:ascii="Times New Roman" w:hAnsi="Times New Roman" w:cs="Times New Roman"/>
          <w:sz w:val="28"/>
          <w:szCs w:val="28"/>
        </w:rPr>
        <w:t>Сигеки</w:t>
      </w:r>
      <w:proofErr w:type="spellEnd"/>
      <w:r w:rsidRPr="000A2AEE">
        <w:rPr>
          <w:rFonts w:ascii="Times New Roman" w:hAnsi="Times New Roman" w:cs="Times New Roman"/>
          <w:sz w:val="28"/>
          <w:szCs w:val="28"/>
        </w:rPr>
        <w:t xml:space="preserve"> Мор</w:t>
      </w:r>
      <w:r w:rsidR="00E837A6" w:rsidRPr="000A2AEE">
        <w:rPr>
          <w:rFonts w:ascii="Times New Roman" w:hAnsi="Times New Roman" w:cs="Times New Roman"/>
          <w:sz w:val="28"/>
          <w:szCs w:val="28"/>
        </w:rPr>
        <w:t>и</w:t>
      </w:r>
      <w:r w:rsidR="0046049A" w:rsidRPr="000A2AEE">
        <w:rPr>
          <w:rFonts w:ascii="Times New Roman" w:hAnsi="Times New Roman" w:cs="Times New Roman"/>
          <w:sz w:val="28"/>
          <w:szCs w:val="28"/>
        </w:rPr>
        <w:t>, муниципальный ресурсный центр по профилактике детского дорожно-транспортного травматизма, муниципальный центр детско-юношеского туризма</w:t>
      </w:r>
      <w:r w:rsidRPr="000A2AEE">
        <w:rPr>
          <w:rFonts w:ascii="Times New Roman" w:hAnsi="Times New Roman" w:cs="Times New Roman"/>
          <w:sz w:val="28"/>
          <w:szCs w:val="28"/>
        </w:rPr>
        <w:t>.</w:t>
      </w:r>
      <w:r w:rsidR="00513C77" w:rsidRPr="000A2A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EB59A" w14:textId="65A3A76E" w:rsidR="00CE520D" w:rsidRPr="000A2AEE" w:rsidRDefault="00EF06D2" w:rsidP="00EF06D2">
      <w:pPr>
        <w:spacing w:after="0" w:line="240" w:lineRule="auto"/>
        <w:ind w:firstLine="708"/>
        <w:jc w:val="both"/>
      </w:pPr>
      <w:r w:rsidRPr="000A2AEE">
        <w:rPr>
          <w:rFonts w:ascii="Times New Roman" w:hAnsi="Times New Roman" w:cs="Times New Roman"/>
          <w:sz w:val="28"/>
          <w:szCs w:val="28"/>
        </w:rPr>
        <w:t xml:space="preserve">В МБОУ ДО «ЦТ» </w:t>
      </w:r>
      <w:bookmarkStart w:id="4" w:name="_Hlk146708580"/>
      <w:r w:rsidR="0046049A" w:rsidRPr="000A2AEE">
        <w:rPr>
          <w:rFonts w:ascii="Times New Roman" w:hAnsi="Times New Roman" w:cs="Times New Roman"/>
          <w:sz w:val="28"/>
          <w:szCs w:val="28"/>
        </w:rPr>
        <w:t xml:space="preserve">в рамках Программы развития началась реализация четырех базовых проектов: </w:t>
      </w:r>
      <w:r w:rsidR="0046049A" w:rsidRPr="000A2AEE">
        <w:rPr>
          <w:rFonts w:ascii="Times New Roman" w:hAnsi="Times New Roman" w:cs="Times New Roman"/>
          <w:iCs/>
          <w:sz w:val="28"/>
          <w:szCs w:val="28"/>
        </w:rPr>
        <w:t>«Одарённые дети», «Озарение» (учебно-исследовательск</w:t>
      </w:r>
      <w:r w:rsidR="00435BDB" w:rsidRPr="000A2AEE">
        <w:rPr>
          <w:rFonts w:ascii="Times New Roman" w:hAnsi="Times New Roman" w:cs="Times New Roman"/>
          <w:iCs/>
          <w:sz w:val="28"/>
          <w:szCs w:val="28"/>
        </w:rPr>
        <w:t>ая</w:t>
      </w:r>
      <w:r w:rsidR="0046049A" w:rsidRPr="000A2AEE">
        <w:rPr>
          <w:rFonts w:ascii="Times New Roman" w:hAnsi="Times New Roman" w:cs="Times New Roman"/>
          <w:iCs/>
          <w:sz w:val="28"/>
          <w:szCs w:val="28"/>
        </w:rPr>
        <w:t xml:space="preserve"> и проектн</w:t>
      </w:r>
      <w:r w:rsidR="00435BDB" w:rsidRPr="000A2AEE">
        <w:rPr>
          <w:rFonts w:ascii="Times New Roman" w:hAnsi="Times New Roman" w:cs="Times New Roman"/>
          <w:iCs/>
          <w:sz w:val="28"/>
          <w:szCs w:val="28"/>
        </w:rPr>
        <w:t>ая</w:t>
      </w:r>
      <w:r w:rsidR="0046049A" w:rsidRPr="000A2AEE">
        <w:rPr>
          <w:rFonts w:ascii="Times New Roman" w:hAnsi="Times New Roman" w:cs="Times New Roman"/>
          <w:iCs/>
          <w:sz w:val="28"/>
          <w:szCs w:val="28"/>
        </w:rPr>
        <w:t xml:space="preserve"> деятельност</w:t>
      </w:r>
      <w:r w:rsidR="00435BDB" w:rsidRPr="000A2AEE">
        <w:rPr>
          <w:rFonts w:ascii="Times New Roman" w:hAnsi="Times New Roman" w:cs="Times New Roman"/>
          <w:iCs/>
          <w:sz w:val="28"/>
          <w:szCs w:val="28"/>
        </w:rPr>
        <w:t>ь</w:t>
      </w:r>
      <w:r w:rsidR="0046049A" w:rsidRPr="000A2AEE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="0046049A" w:rsidRPr="000A2AEE">
        <w:rPr>
          <w:rFonts w:ascii="Times New Roman" w:eastAsia="Calibri" w:hAnsi="Times New Roman" w:cs="Times New Roman"/>
          <w:bCs/>
          <w:iCs/>
          <w:sz w:val="28"/>
          <w:szCs w:val="28"/>
        </w:rPr>
        <w:t>«Рука об руку»</w:t>
      </w:r>
      <w:r w:rsidR="0046049A" w:rsidRPr="000A2AEE">
        <w:rPr>
          <w:rFonts w:ascii="Times New Roman" w:hAnsi="Times New Roman" w:cs="Times New Roman"/>
          <w:iCs/>
          <w:sz w:val="28"/>
          <w:szCs w:val="28"/>
        </w:rPr>
        <w:t xml:space="preserve"> (развитие системы наставничества), </w:t>
      </w:r>
      <w:r w:rsidR="0046049A" w:rsidRPr="000A2AEE">
        <w:rPr>
          <w:rFonts w:ascii="Times New Roman" w:hAnsi="Times New Roman" w:cs="Times New Roman"/>
          <w:bCs/>
          <w:iCs/>
          <w:sz w:val="28"/>
          <w:szCs w:val="28"/>
        </w:rPr>
        <w:t>«Мой дом – Байкальская Сибирь»</w:t>
      </w:r>
      <w:r w:rsidR="00CE520D" w:rsidRPr="000A2AEE">
        <w:t>.</w:t>
      </w:r>
    </w:p>
    <w:bookmarkEnd w:id="4"/>
    <w:p w14:paraId="643C879C" w14:textId="51D22E44" w:rsidR="00EF06D2" w:rsidRPr="000A2AEE" w:rsidRDefault="00EF06D2" w:rsidP="00EF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EE">
        <w:rPr>
          <w:rFonts w:ascii="Times New Roman" w:hAnsi="Times New Roman" w:cs="Times New Roman"/>
          <w:sz w:val="28"/>
          <w:szCs w:val="28"/>
        </w:rPr>
        <w:t>Всего охват детей дополнительным образованием в организациях, подведомственных Управлению образования</w:t>
      </w:r>
      <w:r w:rsidR="00925C3A">
        <w:rPr>
          <w:rFonts w:ascii="Times New Roman" w:hAnsi="Times New Roman" w:cs="Times New Roman"/>
          <w:sz w:val="28"/>
          <w:szCs w:val="28"/>
        </w:rPr>
        <w:t>,</w:t>
      </w:r>
      <w:r w:rsidR="001F7225" w:rsidRPr="000A2AEE">
        <w:rPr>
          <w:rFonts w:ascii="Times New Roman" w:hAnsi="Times New Roman" w:cs="Times New Roman"/>
          <w:sz w:val="28"/>
          <w:szCs w:val="28"/>
        </w:rPr>
        <w:t xml:space="preserve"> по данным Н</w:t>
      </w:r>
      <w:r w:rsidR="008C731F" w:rsidRPr="000A2AEE">
        <w:rPr>
          <w:rFonts w:ascii="Times New Roman" w:hAnsi="Times New Roman" w:cs="Times New Roman"/>
          <w:sz w:val="28"/>
          <w:szCs w:val="28"/>
        </w:rPr>
        <w:t>авигатора</w:t>
      </w:r>
      <w:r w:rsidRPr="000A2AEE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1F7225" w:rsidRPr="000A2AEE">
        <w:rPr>
          <w:rFonts w:ascii="Times New Roman" w:hAnsi="Times New Roman" w:cs="Times New Roman"/>
          <w:sz w:val="28"/>
          <w:szCs w:val="28"/>
        </w:rPr>
        <w:t>789</w:t>
      </w:r>
      <w:r w:rsidR="00BF4DD1">
        <w:rPr>
          <w:rFonts w:ascii="Times New Roman" w:hAnsi="Times New Roman" w:cs="Times New Roman"/>
          <w:sz w:val="28"/>
          <w:szCs w:val="28"/>
        </w:rPr>
        <w:t>8</w:t>
      </w:r>
      <w:r w:rsidR="00D726CA" w:rsidRPr="000A2AEE">
        <w:rPr>
          <w:rFonts w:ascii="Times New Roman" w:hAnsi="Times New Roman" w:cs="Times New Roman"/>
          <w:sz w:val="28"/>
          <w:szCs w:val="28"/>
        </w:rPr>
        <w:t xml:space="preserve"> </w:t>
      </w:r>
      <w:r w:rsidR="00BF4DD1">
        <w:rPr>
          <w:rFonts w:ascii="Times New Roman" w:hAnsi="Times New Roman" w:cs="Times New Roman"/>
          <w:sz w:val="28"/>
          <w:szCs w:val="28"/>
        </w:rPr>
        <w:t>детей</w:t>
      </w:r>
      <w:r w:rsidRPr="000A2AE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C731F" w:rsidRPr="000A2AEE">
        <w:rPr>
          <w:rFonts w:ascii="Times New Roman" w:hAnsi="Times New Roman" w:cs="Times New Roman"/>
          <w:sz w:val="28"/>
          <w:szCs w:val="28"/>
        </w:rPr>
        <w:t>68,1</w:t>
      </w:r>
      <w:r w:rsidRPr="000A2AEE">
        <w:rPr>
          <w:rFonts w:ascii="Times New Roman" w:hAnsi="Times New Roman" w:cs="Times New Roman"/>
          <w:sz w:val="28"/>
          <w:szCs w:val="28"/>
        </w:rPr>
        <w:t>% от общего количества детей Шелеховского района от 5 до 18 лет</w:t>
      </w:r>
      <w:r w:rsidR="002F7D79" w:rsidRPr="000A2AEE">
        <w:rPr>
          <w:rFonts w:ascii="Times New Roman" w:hAnsi="Times New Roman" w:cs="Times New Roman"/>
          <w:sz w:val="28"/>
          <w:szCs w:val="28"/>
        </w:rPr>
        <w:t xml:space="preserve"> и выше показателя прошлого года на </w:t>
      </w:r>
      <w:r w:rsidR="008C4A54" w:rsidRPr="000A2AEE">
        <w:rPr>
          <w:rFonts w:ascii="Times New Roman" w:hAnsi="Times New Roman" w:cs="Times New Roman"/>
          <w:sz w:val="28"/>
          <w:szCs w:val="28"/>
        </w:rPr>
        <w:t>10</w:t>
      </w:r>
      <w:r w:rsidR="002F7D79" w:rsidRPr="000A2AEE">
        <w:rPr>
          <w:rFonts w:ascii="Times New Roman" w:hAnsi="Times New Roman" w:cs="Times New Roman"/>
          <w:sz w:val="28"/>
          <w:szCs w:val="28"/>
        </w:rPr>
        <w:t>%</w:t>
      </w:r>
      <w:r w:rsidR="001217A9" w:rsidRPr="000A2AEE">
        <w:rPr>
          <w:rFonts w:ascii="Times New Roman" w:hAnsi="Times New Roman" w:cs="Times New Roman"/>
          <w:sz w:val="28"/>
          <w:szCs w:val="28"/>
        </w:rPr>
        <w:t>, с учётом учреждений культуры – 81%, при плановых показателях 67,4%.</w:t>
      </w:r>
    </w:p>
    <w:p w14:paraId="450F52A7" w14:textId="46F41379" w:rsidR="0036473E" w:rsidRDefault="00E81429" w:rsidP="009D0D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Организация в</w:t>
      </w:r>
      <w:r w:rsidR="0036473E" w:rsidRPr="00E72E58">
        <w:rPr>
          <w:rFonts w:ascii="Times New Roman" w:hAnsi="Times New Roman" w:cs="Times New Roman"/>
          <w:i/>
          <w:sz w:val="28"/>
          <w:szCs w:val="28"/>
        </w:rPr>
        <w:t>оспитательно-профилактическ</w:t>
      </w:r>
      <w:r w:rsidRPr="00E72E58">
        <w:rPr>
          <w:rFonts w:ascii="Times New Roman" w:hAnsi="Times New Roman" w:cs="Times New Roman"/>
          <w:i/>
          <w:sz w:val="28"/>
          <w:szCs w:val="28"/>
        </w:rPr>
        <w:t>ой</w:t>
      </w:r>
      <w:r w:rsidR="0036473E" w:rsidRPr="00E72E58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Pr="00E72E58">
        <w:rPr>
          <w:rFonts w:ascii="Times New Roman" w:hAnsi="Times New Roman" w:cs="Times New Roman"/>
          <w:i/>
          <w:sz w:val="28"/>
          <w:szCs w:val="28"/>
        </w:rPr>
        <w:t>ы</w:t>
      </w:r>
      <w:r w:rsidR="00EF06D2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2F7764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22CD8C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Управлением образования обеспечена координация и контроль за организацией воспитательно-профилактической работы в образовательных организациях района. </w:t>
      </w:r>
    </w:p>
    <w:p w14:paraId="63345C88" w14:textId="6F403AEC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2023 году проведено 9 совещаний с социальными педагогами, </w:t>
      </w:r>
      <w:r w:rsidR="000A2AEE" w:rsidRPr="006A583B">
        <w:rPr>
          <w:rFonts w:ascii="Times New Roman" w:hAnsi="Times New Roman" w:cs="Times New Roman"/>
          <w:iCs/>
          <w:sz w:val="28"/>
          <w:szCs w:val="28"/>
        </w:rPr>
        <w:t>9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совещаний с заместителями директоров по воспитательной работе по вопросам организации взаимодействия с органами и субъектами системы профилактики, организации профилактической работы, каникулярной занятости обучающихся, в том числе состоящих на профилактических видах учета; </w:t>
      </w:r>
      <w:r w:rsidR="000A2AEE" w:rsidRPr="006A583B">
        <w:rPr>
          <w:rFonts w:ascii="Times New Roman" w:hAnsi="Times New Roman" w:cs="Times New Roman"/>
          <w:iCs/>
          <w:sz w:val="28"/>
          <w:szCs w:val="28"/>
        </w:rPr>
        <w:t>по вопросам профилактики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самовольны</w:t>
      </w:r>
      <w:r w:rsidR="000A2AEE" w:rsidRPr="006A583B">
        <w:rPr>
          <w:rFonts w:ascii="Times New Roman" w:hAnsi="Times New Roman" w:cs="Times New Roman"/>
          <w:iCs/>
          <w:sz w:val="28"/>
          <w:szCs w:val="28"/>
        </w:rPr>
        <w:t>х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уход</w:t>
      </w:r>
      <w:r w:rsidR="000A2AEE" w:rsidRPr="006A583B">
        <w:rPr>
          <w:rFonts w:ascii="Times New Roman" w:hAnsi="Times New Roman" w:cs="Times New Roman"/>
          <w:iCs/>
          <w:sz w:val="28"/>
          <w:szCs w:val="28"/>
        </w:rPr>
        <w:t>ов</w:t>
      </w:r>
      <w:r w:rsidRPr="006A583B">
        <w:rPr>
          <w:rFonts w:ascii="Times New Roman" w:hAnsi="Times New Roman" w:cs="Times New Roman"/>
          <w:iCs/>
          <w:sz w:val="28"/>
          <w:szCs w:val="28"/>
        </w:rPr>
        <w:t>, участи</w:t>
      </w:r>
      <w:r w:rsidR="000A2AEE" w:rsidRPr="006A583B">
        <w:rPr>
          <w:rFonts w:ascii="Times New Roman" w:hAnsi="Times New Roman" w:cs="Times New Roman"/>
          <w:iCs/>
          <w:sz w:val="28"/>
          <w:szCs w:val="28"/>
        </w:rPr>
        <w:t>я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несовершеннолетних в несанкционированных митингах; освещены вопросы актуализации Примерной рабочей программы воспитания для </w:t>
      </w:r>
      <w:r w:rsidRPr="006A583B">
        <w:rPr>
          <w:rFonts w:ascii="Times New Roman" w:hAnsi="Times New Roman" w:cs="Times New Roman"/>
          <w:iCs/>
          <w:sz w:val="28"/>
          <w:szCs w:val="28"/>
        </w:rPr>
        <w:lastRenderedPageBreak/>
        <w:t>общеобразовательных организаций; о Российском движении детей и молодежи «Движение Первых», о проекте «Орлята России» и др.</w:t>
      </w:r>
    </w:p>
    <w:p w14:paraId="6ACEC417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июле 2023 года начата работа местного отделения Общероссийского общественно-государственного движения детей и молодежи «Движение Первых» в Шелеховском районе. </w:t>
      </w:r>
    </w:p>
    <w:p w14:paraId="19459BC5" w14:textId="0A6FD1D5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С сентября 2023 года с целью организации воспитательной работы в образовательных организациях осуществляется открытие первичных отделений «Движение первых». В настоящий момент открыто 12 первичных отделений</w:t>
      </w:r>
      <w:r w:rsidR="000A2AEE" w:rsidRPr="006A583B">
        <w:rPr>
          <w:rFonts w:ascii="Times New Roman" w:hAnsi="Times New Roman" w:cs="Times New Roman"/>
          <w:iCs/>
          <w:sz w:val="28"/>
          <w:szCs w:val="28"/>
        </w:rPr>
        <w:t xml:space="preserve"> (далее – ПО)</w:t>
      </w:r>
      <w:r w:rsidRPr="006A583B">
        <w:rPr>
          <w:rFonts w:ascii="Times New Roman" w:hAnsi="Times New Roman" w:cs="Times New Roman"/>
          <w:iCs/>
          <w:sz w:val="28"/>
          <w:szCs w:val="28"/>
        </w:rPr>
        <w:t>. Специалистами местного отделения Движения проведены ознакомительные встречи с кураторами и активистами ПО. Обозначены основные направления деятельности и заложены основы взаимодействия с местным отделением движения, а также с иными общественными организациями.</w:t>
      </w:r>
    </w:p>
    <w:p w14:paraId="1E75A052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2023 году реализован проект «Посвящение в Хранители истории». В рамках проекта состоялся поход к </w:t>
      </w:r>
      <w:proofErr w:type="spellStart"/>
      <w:r w:rsidRPr="006A583B">
        <w:rPr>
          <w:rFonts w:ascii="Times New Roman" w:hAnsi="Times New Roman" w:cs="Times New Roman"/>
          <w:iCs/>
          <w:sz w:val="28"/>
          <w:szCs w:val="28"/>
        </w:rPr>
        <w:t>скальнику</w:t>
      </w:r>
      <w:proofErr w:type="spellEnd"/>
      <w:r w:rsidRPr="006A583B">
        <w:rPr>
          <w:rFonts w:ascii="Times New Roman" w:hAnsi="Times New Roman" w:cs="Times New Roman"/>
          <w:iCs/>
          <w:sz w:val="28"/>
          <w:szCs w:val="28"/>
        </w:rPr>
        <w:t xml:space="preserve"> «Витязь». В общеобразовательных организациях проведены уроки мужества с представителями поискового отряда «Верность». </w:t>
      </w:r>
    </w:p>
    <w:p w14:paraId="219435C5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Совместно с музеем г. Шелехова реализуется проект Школа экскурсоводов. Участниками проекта стали более 400 детей.</w:t>
      </w:r>
    </w:p>
    <w:p w14:paraId="1267FD84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3 ноября 2023 года на базе МБОУ ШР «СОШ № 2» проведен районный слёт активистов «Движение Первых». Количество участников – 140 человек.</w:t>
      </w:r>
    </w:p>
    <w:p w14:paraId="3A75603C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Также реализуется проект «Безопасность детей и молодежи», направленный на профилактику травматизма детей и молодежи на дороге, предупреждение и профилактику социальной девиации обучающихся, состоящих на различных видах профилактического учета, профилактику пожарной безопасности, безопасности жизнедеятельности в разные сезоны года. В рамках проекта проводятся встречи с представителями правоохранительных органов, пожарной охраны и иных ведомств.</w:t>
      </w:r>
    </w:p>
    <w:p w14:paraId="43F9A8E0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Реализована масштабная акция «Движение добрых дел», участниками которой стали более 800 обучающихся. Участники акции осуществляют реализацию различных социально-значимых акций.</w:t>
      </w:r>
    </w:p>
    <w:p w14:paraId="5BD0735D" w14:textId="3BD73C5C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В реализацию мероприятий, организованных местным отделением «Движение Первых», активно вовлекаются обучающиеся, состоящие на различных видах профилактического учета, дети «группы риска» и находящиеся в трудной жизненной ситуации. В фестивале «Безопасность детей и молодежи», который состоялся в г. Иркутске 8 декабря 2023 года</w:t>
      </w:r>
      <w:r w:rsidR="00925C3A">
        <w:rPr>
          <w:rFonts w:ascii="Times New Roman" w:hAnsi="Times New Roman" w:cs="Times New Roman"/>
          <w:iCs/>
          <w:sz w:val="28"/>
          <w:szCs w:val="28"/>
        </w:rPr>
        <w:t>,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приняла участие команда в составе 30 обучающихся из числа состоящих на профилактических учетах, а также воспитанников Центра помощи семье и детям г. Шелехова.</w:t>
      </w:r>
    </w:p>
    <w:p w14:paraId="66E69664" w14:textId="77777777" w:rsidR="007002FA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Всего мероприятиями «Движения Первых» охвачено более 2000 обучающихся общеобразовательных организаций Шелеховского района, из них 72 из числа состоящих на профилактических учетах и находящихся в трудной жизненной ситуации.</w:t>
      </w:r>
    </w:p>
    <w:p w14:paraId="7B6C7B62" w14:textId="77777777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28 августа 2023 года на базе МБОУШР «Гимназия» состоялся районный педагогический совет «Воспитание: от концепции к реализации». В мероприятии приняли участие руководители образовательных организаций, их заместители по воспитательной работе, советники директоров по воспитанию и взаимодействию с общественными объединениями. В качестве внешних экспертов были приглашены Мэр Шелеховского муниципального района М. Н. Модин, член регионального Совета ветеранов вооруженных сил РФ, полковник в отставке А. И. </w:t>
      </w:r>
      <w:proofErr w:type="spellStart"/>
      <w:r w:rsidRPr="00DD0DCD">
        <w:rPr>
          <w:rFonts w:ascii="Times New Roman" w:hAnsi="Times New Roman" w:cs="Times New Roman"/>
          <w:iCs/>
          <w:sz w:val="28"/>
          <w:szCs w:val="28"/>
        </w:rPr>
        <w:t>Онуфрийчук</w:t>
      </w:r>
      <w:proofErr w:type="spellEnd"/>
      <w:r w:rsidRPr="00DD0DCD">
        <w:rPr>
          <w:rFonts w:ascii="Times New Roman" w:hAnsi="Times New Roman" w:cs="Times New Roman"/>
          <w:iCs/>
          <w:sz w:val="28"/>
          <w:szCs w:val="28"/>
        </w:rPr>
        <w:t>, корреспондент газеты «Шелеховский вестник» Ю. В. Андрианов.</w:t>
      </w:r>
    </w:p>
    <w:p w14:paraId="54359653" w14:textId="7B95F58E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t>В рамках педагогического совета были рассмотрены вопросы воспитания: деятельность советника по воспитанию, реализация в школах курса «Разговоры о важном», деятельность муниципального отделения «Движение первых» и организация первичных отделений «Движение первых», реализация программы социальной активности «Орлята России», военно-патриотическая составляющая в системе воспитания, а также организация профориентационной работы во всех общеобразовательных организациях по единой модели.</w:t>
      </w:r>
    </w:p>
    <w:p w14:paraId="26D4C645" w14:textId="77777777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t xml:space="preserve">Также была организована работа 17 районных методических объединений педагогов общеобразовательных организаций (далее — РМО) по теме «Создание единого образовательного и воспитательного пространства», которые посетили 388 человек. </w:t>
      </w:r>
    </w:p>
    <w:p w14:paraId="4BC70FEB" w14:textId="77777777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t>Педагоги-психологи образовательных учреждений провели методическое объединение в форме тренинга «Личностные ресурсы педагога».</w:t>
      </w:r>
    </w:p>
    <w:p w14:paraId="2EBA95D2" w14:textId="77777777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t>Учителя-логопеды, учителя-дефектологи представили опыт взаимодействия наставников и молодых специалистов в рамках РМО «Калейдоскоп наставнических практик».</w:t>
      </w:r>
    </w:p>
    <w:p w14:paraId="47125EE6" w14:textId="77777777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t>Учителя-предметники и учителя начальных классов посвятили РМО теме «ФГОС и ФОП — ключевые инструменты формирования единого образовательного пространства».</w:t>
      </w:r>
    </w:p>
    <w:p w14:paraId="26CF6D94" w14:textId="77777777" w:rsidR="00DD0DCD" w:rsidRPr="00DD0DCD" w:rsidRDefault="00DD0DCD" w:rsidP="00DD0D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DCD">
        <w:rPr>
          <w:rFonts w:ascii="Times New Roman" w:hAnsi="Times New Roman" w:cs="Times New Roman"/>
          <w:iCs/>
          <w:sz w:val="28"/>
          <w:szCs w:val="28"/>
        </w:rPr>
        <w:t>Во всех методических объединениях проведен анализ работы РМО за 2022-2023 учебный год, состоялось планирование мероприятий на следующий учебный год, прошло обсуждение основных ориентиров в воспитании и обучении детей.</w:t>
      </w:r>
    </w:p>
    <w:p w14:paraId="1308D99D" w14:textId="77777777" w:rsidR="00DD0DCD" w:rsidRPr="006A583B" w:rsidRDefault="00DD0DCD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2471D7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2023 году образовательными организациями Шелеховского района продолжена реализация программы «Пушкинская карта», инициированной Президентом Российской Федерации и направленной на популяризацию культуры среди молодых людей. </w:t>
      </w:r>
    </w:p>
    <w:p w14:paraId="0C301415" w14:textId="5C47F8F4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Получение «Пушкинской карты» обучающимися в возрасте от 14 до 18 лет организовано во всех образовательных организациях. Карты получены 2221 обучающимся общеобразовательных организаций Шелеховского района в возрасте от 14 до 18 лет, что составляет 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90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,6% от общего количества </w:t>
      </w:r>
      <w:r w:rsidRPr="006A583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обучающихся в возрасте от 14 до 18 лет, а также 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3</w:t>
      </w:r>
      <w:r w:rsidRPr="006A583B">
        <w:rPr>
          <w:rFonts w:ascii="Times New Roman" w:hAnsi="Times New Roman" w:cs="Times New Roman"/>
          <w:iCs/>
          <w:sz w:val="28"/>
          <w:szCs w:val="28"/>
        </w:rPr>
        <w:t>8 обучающихся, состоящих на различных видах учета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.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B7F2E57" w14:textId="76D53443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Дополнительно в общеобразовательные организации направлены планы мероприятий государственных учреждений культуры, доступных к посещению по программе «Пушкинская карта». Мероприятия учтены при составлении планов организации досуговой занятости обучающихся, в том числе состоящих на различных 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 xml:space="preserve">видах </w:t>
      </w:r>
      <w:r w:rsidRPr="006A583B">
        <w:rPr>
          <w:rFonts w:ascii="Times New Roman" w:hAnsi="Times New Roman" w:cs="Times New Roman"/>
          <w:iCs/>
          <w:sz w:val="28"/>
          <w:szCs w:val="28"/>
        </w:rPr>
        <w:t>профилактическ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ого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учета.</w:t>
      </w:r>
    </w:p>
    <w:p w14:paraId="492188BC" w14:textId="5026833A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Во всех общеобразовательных учреждениях Шелеховского района действуют волонтерские отряды, основной целью которых является пропаганда здорового образа жизни. Основные направления работы: гражданско-патриотическое воспитание, формирование здорового образа жизни, экологическое воспитание, профилактика социально-негативных явлений и др. </w:t>
      </w:r>
    </w:p>
    <w:p w14:paraId="3636F3C4" w14:textId="656F9BAD" w:rsidR="007002FA" w:rsidRPr="006A583B" w:rsidRDefault="006A583B" w:rsidP="00E64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О</w:t>
      </w:r>
      <w:r w:rsidR="007002FA" w:rsidRPr="006A583B">
        <w:rPr>
          <w:rFonts w:ascii="Times New Roman" w:hAnsi="Times New Roman" w:cs="Times New Roman"/>
          <w:iCs/>
          <w:sz w:val="28"/>
          <w:szCs w:val="28"/>
        </w:rPr>
        <w:t>бучающиеся систематически вовлекаются в волонтерские мероприятия, проекты, акции в рамках работы первичных отделений «Движения Первых»</w:t>
      </w:r>
      <w:r w:rsidRPr="006A583B">
        <w:rPr>
          <w:rFonts w:ascii="Times New Roman" w:hAnsi="Times New Roman" w:cs="Times New Roman"/>
          <w:iCs/>
          <w:sz w:val="28"/>
          <w:szCs w:val="28"/>
        </w:rPr>
        <w:t>.</w:t>
      </w:r>
    </w:p>
    <w:p w14:paraId="75326D9B" w14:textId="77777777" w:rsidR="007002FA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2023 году при содействии волонтёрских отрядов проведены профилактические декадники правовой направленности, информационной безопасности, профилактики социально-негативных явлений: «Высокая ответственность», посвященная  Дню  солидарности в борьбе с терроризмом,  «Будущее в моих руках», посвященная Всемирному дню трезвости и борьбы с алкоголизмом, «Единство многообразия», посвященная Международному дню толерантности,  «Равноправие», посвященная Всемирному дню прав человека, «Здоровая семья», посвященная Всемирному дню борьбы со СПИДом, «Независимое детство», посвященная Всемирному дню борьбы с наркотиками и наркобизнесом, «Разноцветная неделя», посвященная Всемирному дню профилактики суицида; «Дружить здорово!»,  посвященная Международному дню борьбы против </w:t>
      </w:r>
      <w:proofErr w:type="spellStart"/>
      <w:r w:rsidRPr="006A583B">
        <w:rPr>
          <w:rFonts w:ascii="Times New Roman" w:hAnsi="Times New Roman" w:cs="Times New Roman"/>
          <w:iCs/>
          <w:sz w:val="28"/>
          <w:szCs w:val="28"/>
        </w:rPr>
        <w:t>буллинга</w:t>
      </w:r>
      <w:proofErr w:type="spellEnd"/>
      <w:r w:rsidRPr="006A583B">
        <w:rPr>
          <w:rFonts w:ascii="Times New Roman" w:hAnsi="Times New Roman" w:cs="Times New Roman"/>
          <w:iCs/>
          <w:sz w:val="28"/>
          <w:szCs w:val="28"/>
        </w:rPr>
        <w:t>; «Жизнь! Здоровье! Красота!», посвященная Всемирному Дню здоровья.</w:t>
      </w:r>
    </w:p>
    <w:p w14:paraId="107F4EE1" w14:textId="316F3F98" w:rsidR="00472E38" w:rsidRPr="00472E38" w:rsidRDefault="00472E38" w:rsidP="00472E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E38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приказом Управления образования от 21.04.2023 № 275 «О проведении профилактических визитов» в период с 21.04.2023 по 16.05.2023 в 16 (100%) общеобразовательных организациях Шелеховского района проведены профилактические визиты с целью </w:t>
      </w:r>
      <w:r w:rsidR="00925C3A">
        <w:rPr>
          <w:rFonts w:ascii="Times New Roman" w:hAnsi="Times New Roman" w:cs="Times New Roman"/>
          <w:iCs/>
          <w:sz w:val="28"/>
          <w:szCs w:val="28"/>
        </w:rPr>
        <w:t xml:space="preserve">контроля </w:t>
      </w:r>
      <w:r w:rsidRPr="00472E38">
        <w:rPr>
          <w:rFonts w:ascii="Times New Roman" w:hAnsi="Times New Roman" w:cs="Times New Roman"/>
          <w:iCs/>
          <w:sz w:val="28"/>
          <w:szCs w:val="28"/>
        </w:rPr>
        <w:t xml:space="preserve">организации эффективной работы образовательных организаций по профилактике суицидального поведения, правонарушений и других социально-негативных явлений. </w:t>
      </w:r>
    </w:p>
    <w:p w14:paraId="7F01CE2C" w14:textId="77777777" w:rsidR="00472E38" w:rsidRPr="00472E38" w:rsidRDefault="00472E38" w:rsidP="00472E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E38">
        <w:rPr>
          <w:rFonts w:ascii="Times New Roman" w:hAnsi="Times New Roman" w:cs="Times New Roman"/>
          <w:iCs/>
          <w:sz w:val="28"/>
          <w:szCs w:val="28"/>
        </w:rPr>
        <w:t xml:space="preserve">В результате проведения профилактических визитов в ряде общеобразовательных организаций были выявлены общие замечания при проведении профилактической работы в образовательной среде. Приказом Управления образования от 05 июня 2023 № 363 на руководителей общеобразовательных организаций возложена обязанность обеспечить исполнение Федерального закона от 24.06.1999 №120-ФЗ «Об основах системы профилактики безнадзорности и правонарушений несовершеннолетних» в части оказания систематической и эффективной </w:t>
      </w:r>
      <w:r w:rsidRPr="00472E38">
        <w:rPr>
          <w:rFonts w:ascii="Times New Roman" w:hAnsi="Times New Roman" w:cs="Times New Roman"/>
          <w:iCs/>
          <w:sz w:val="28"/>
          <w:szCs w:val="28"/>
        </w:rPr>
        <w:lastRenderedPageBreak/>
        <w:t>социально-психологической и педагогической помощи несовершеннолетним, имеющим отклонения в развитии или поведении, а также принять меры по устранению замечаний, выявленных в ходе проведения профилактических визитов, в срок до 31.08.2023. В сентябре 2023 года осуществлены повторные профилактические визиты с целью контроля исполнения поручений.</w:t>
      </w:r>
    </w:p>
    <w:p w14:paraId="46AF30D9" w14:textId="76A36E77" w:rsidR="006A583B" w:rsidRPr="006A583B" w:rsidRDefault="007002FA" w:rsidP="006A58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2023 году проведен цикл мероприятий, посвященных 78-ой годовщине Победы в 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Великой Отечественной войне.</w:t>
      </w:r>
      <w:r w:rsidRPr="006A58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О</w:t>
      </w:r>
      <w:r w:rsidRPr="006A583B">
        <w:rPr>
          <w:rFonts w:ascii="Times New Roman" w:hAnsi="Times New Roman" w:cs="Times New Roman"/>
          <w:iCs/>
          <w:sz w:val="28"/>
          <w:szCs w:val="28"/>
        </w:rPr>
        <w:t>бучающиеся приняли участие в торжественных линейках, концертах, акциях «Белый голубь», «Окна Победы», «Я рисую Победу», «Сад памяти», торжественном городском митинге)</w:t>
      </w:r>
      <w:r w:rsidR="006A583B" w:rsidRPr="006A583B">
        <w:rPr>
          <w:rFonts w:ascii="Times New Roman" w:hAnsi="Times New Roman" w:cs="Times New Roman"/>
          <w:iCs/>
          <w:sz w:val="28"/>
          <w:szCs w:val="28"/>
        </w:rPr>
        <w:t>. Кроме того, обучающиеся принимают активное участие в смотрах-конкурсах «Наследники Победы», слёте корреспондентов ВВПОД «Юнармия», в областной военно-спортивной игре «Зарница».</w:t>
      </w:r>
    </w:p>
    <w:p w14:paraId="696BF6D3" w14:textId="77777777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>Всего мероприятиями гражданско-патриотической направленности охвачено 100% обучающихся.</w:t>
      </w:r>
    </w:p>
    <w:p w14:paraId="60F8BEA9" w14:textId="6DE8EE64" w:rsidR="007002FA" w:rsidRPr="006A583B" w:rsidRDefault="007002FA" w:rsidP="007002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83B">
        <w:rPr>
          <w:rFonts w:ascii="Times New Roman" w:hAnsi="Times New Roman" w:cs="Times New Roman"/>
          <w:iCs/>
          <w:sz w:val="28"/>
          <w:szCs w:val="28"/>
        </w:rPr>
        <w:t xml:space="preserve">В марте 2023 года состоялся традиционный ежегодный конкурс «Лучший ученик года - 2023», в конкурсе приняли участие обучающиеся 9-11 классов. Победителем конкурса стал </w:t>
      </w:r>
      <w:proofErr w:type="spellStart"/>
      <w:r w:rsidRPr="006A583B">
        <w:rPr>
          <w:rFonts w:ascii="Times New Roman" w:hAnsi="Times New Roman" w:cs="Times New Roman"/>
          <w:iCs/>
          <w:sz w:val="28"/>
          <w:szCs w:val="28"/>
        </w:rPr>
        <w:t>Оверин</w:t>
      </w:r>
      <w:proofErr w:type="spellEnd"/>
      <w:r w:rsidRPr="006A583B">
        <w:rPr>
          <w:rFonts w:ascii="Times New Roman" w:hAnsi="Times New Roman" w:cs="Times New Roman"/>
          <w:iCs/>
          <w:sz w:val="28"/>
          <w:szCs w:val="28"/>
        </w:rPr>
        <w:t xml:space="preserve"> Максим, обучающийся МКОУ Шелеховского района «</w:t>
      </w:r>
      <w:proofErr w:type="spellStart"/>
      <w:r w:rsidRPr="006A583B">
        <w:rPr>
          <w:rFonts w:ascii="Times New Roman" w:hAnsi="Times New Roman" w:cs="Times New Roman"/>
          <w:iCs/>
          <w:sz w:val="28"/>
          <w:szCs w:val="28"/>
        </w:rPr>
        <w:t>Большелугская</w:t>
      </w:r>
      <w:proofErr w:type="spellEnd"/>
      <w:r w:rsidRPr="006A583B">
        <w:rPr>
          <w:rFonts w:ascii="Times New Roman" w:hAnsi="Times New Roman" w:cs="Times New Roman"/>
          <w:iCs/>
          <w:sz w:val="28"/>
          <w:szCs w:val="28"/>
        </w:rPr>
        <w:t xml:space="preserve"> средняя школа № 8».</w:t>
      </w:r>
    </w:p>
    <w:p w14:paraId="46A66924" w14:textId="76D1CE34" w:rsidR="00E72E58" w:rsidRPr="00EF3473" w:rsidRDefault="00D3264D" w:rsidP="003954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i/>
          <w:iCs/>
          <w:color w:val="FF0000"/>
          <w:sz w:val="28"/>
          <w:szCs w:val="28"/>
          <w:shd w:val="clear" w:color="auto" w:fill="FFFFFF"/>
          <w:lang w:eastAsia="ko-KR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Организация проведения районных олимпиад и иных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</w:t>
      </w:r>
      <w:r w:rsidR="00EF06D2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6746E4" w:rsidRPr="00E72E58">
        <w:rPr>
          <w:rFonts w:ascii="Times New Roman" w:hAnsi="Times New Roman"/>
          <w:sz w:val="28"/>
          <w:szCs w:val="28"/>
        </w:rPr>
        <w:tab/>
      </w:r>
    </w:p>
    <w:p w14:paraId="021865FE" w14:textId="77777777" w:rsidR="00E64AB0" w:rsidRPr="00945892" w:rsidRDefault="00E72E58" w:rsidP="00E64AB0">
      <w:pPr>
        <w:tabs>
          <w:tab w:val="left" w:pos="709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</w:pPr>
      <w:r w:rsidRPr="00E72E58">
        <w:rPr>
          <w:rFonts w:ascii="Times New Roman" w:hAnsi="Times New Roman"/>
          <w:sz w:val="28"/>
          <w:szCs w:val="28"/>
        </w:rPr>
        <w:tab/>
      </w:r>
      <w:r w:rsidR="00E64AB0" w:rsidRPr="00945892">
        <w:rPr>
          <w:rFonts w:ascii="Times New Roman" w:hAnsi="Times New Roman"/>
          <w:sz w:val="28"/>
          <w:szCs w:val="28"/>
        </w:rPr>
        <w:t xml:space="preserve">Управлением образования обеспечен контроль за подготовкой и проведением районных мероприятий со школьниками. За отчетный период организовано 58 районных мероприятий </w:t>
      </w:r>
      <w:r w:rsidR="00E64AB0" w:rsidRPr="00945892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  <w:t xml:space="preserve">(творческие и интеллектуальные конкурсы, командные игры, олимпиады различного уровня, соревнования, интернет-проекты), в которых участвовали 3069 обучающихся (без учета участников всероссийской олимпиады школьников, мероприятий Российской научно-социальной программы «Шаг в будущее»). </w:t>
      </w:r>
    </w:p>
    <w:p w14:paraId="7D0D66A9" w14:textId="77777777" w:rsidR="00E64AB0" w:rsidRPr="00945892" w:rsidRDefault="00E64AB0" w:rsidP="00E64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892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  <w:t xml:space="preserve">В 2023 году в заключительном этапе многопрофильной инженерной олимпиады «Звезда», которая проходила в очно-дистанционном режиме, приняли участие 49 обучающихся, призёрами стали 14 обучающихся. </w:t>
      </w:r>
    </w:p>
    <w:p w14:paraId="062853BE" w14:textId="77777777" w:rsidR="00E64AB0" w:rsidRPr="00945892" w:rsidRDefault="00E64AB0" w:rsidP="00E64AB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ko-KR"/>
        </w:rPr>
        <w:t xml:space="preserve">Особое внимание Управление образования уделяет проведению всероссийской олимпиады школьников. </w:t>
      </w:r>
      <w:r w:rsidRPr="0094589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январе - феврале 2023 года было организовано участие в региональном этапе всероссийской олимпиады школьников 80 обучающихся 9-11 классов Шелеховского района, 20 из них стали победителями и призерами (25%). </w:t>
      </w:r>
    </w:p>
    <w:p w14:paraId="54214B42" w14:textId="77777777" w:rsidR="00E64AB0" w:rsidRPr="00945892" w:rsidRDefault="00E64AB0" w:rsidP="00E6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945892">
        <w:rPr>
          <w:rFonts w:ascii="Times New Roman" w:eastAsia="Times New Roman" w:hAnsi="Times New Roman" w:cs="Times New Roman"/>
          <w:sz w:val="28"/>
          <w:szCs w:val="28"/>
          <w:lang w:eastAsia="ko-KR"/>
        </w:rPr>
        <w:t>В заключительном этапе всероссийской олимпиады школьников по экологии принял участие ученик 9 класса МКОУ Шелеховского района «</w:t>
      </w:r>
      <w:proofErr w:type="spellStart"/>
      <w:r w:rsidRPr="00945892">
        <w:rPr>
          <w:rFonts w:ascii="Times New Roman" w:eastAsia="Times New Roman" w:hAnsi="Times New Roman" w:cs="Times New Roman"/>
          <w:sz w:val="28"/>
          <w:szCs w:val="28"/>
          <w:lang w:eastAsia="ko-KR"/>
        </w:rPr>
        <w:t>Большелугская</w:t>
      </w:r>
      <w:proofErr w:type="spellEnd"/>
      <w:r w:rsidRPr="0094589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средняя школа № 8» </w:t>
      </w:r>
      <w:proofErr w:type="spellStart"/>
      <w:r w:rsidRPr="00945892">
        <w:rPr>
          <w:rFonts w:ascii="Times New Roman" w:eastAsia="Times New Roman" w:hAnsi="Times New Roman" w:cs="Times New Roman"/>
          <w:sz w:val="28"/>
          <w:szCs w:val="28"/>
          <w:lang w:eastAsia="ko-KR"/>
        </w:rPr>
        <w:t>Оверин</w:t>
      </w:r>
      <w:proofErr w:type="spellEnd"/>
      <w:r w:rsidRPr="00945892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Максим.</w:t>
      </w:r>
    </w:p>
    <w:p w14:paraId="1C50F566" w14:textId="77777777" w:rsidR="00E64AB0" w:rsidRPr="00945892" w:rsidRDefault="00E64AB0" w:rsidP="00E64A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23 сентября по 28 октября 2023 года в общеобразовательных организациях Шелеховского района организован школьный этап всероссийской олимпиады школьников по 19 предметам с участием 5285 </w:t>
      </w:r>
      <w:r w:rsidRPr="0094589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обучающихся 4-11 классов, из них по 6 предметам (физика, биология, химия, астрономия, математика, информатика) - с использованием информационного ресурса «Онлайн-курсы Образовательного центра «Сириус» в информационно-телекоммуникационной сети Интернет.  Победителями и призёрами признаны 1670 обучающихся (31,6%).   </w:t>
      </w:r>
    </w:p>
    <w:p w14:paraId="68E31C66" w14:textId="77777777" w:rsidR="00E64AB0" w:rsidRPr="00945892" w:rsidRDefault="00E64AB0" w:rsidP="00E64A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С 13 ноября по 13 декабря 2023 года проведен муниципальный этап всероссийской олимпиады школьников среди обучающихся 7-11 классов по 19 предметам. В олимпиадах приняли участие 917 школьников из всех общеобразовательных организаций, победителями и призёрами стали 285 обучающихся (26,1 %). </w:t>
      </w:r>
    </w:p>
    <w:p w14:paraId="6BC566CB" w14:textId="77777777" w:rsidR="00E64AB0" w:rsidRPr="00945892" w:rsidRDefault="00E64AB0" w:rsidP="00E64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мероприятий Российской научно-социальной программы для молодежи и школьников «Шаг в будущее» в 2023 году обучающиеся образовательных организаций приняли участие в научно-практических конференциях районного, регионального и всероссийского уровней.</w:t>
      </w:r>
    </w:p>
    <w:p w14:paraId="0F056F9D" w14:textId="77777777" w:rsidR="00E64AB0" w:rsidRPr="00945892" w:rsidRDefault="00E64AB0" w:rsidP="00E64A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>С 27 по 31 марта 2023 года в Москве прошёл Международный форум научной молодёжи «Шаг в будущее», в котором приняли участие 8 обучающихся Шелеховского района. Призерами стали 3 человека.</w:t>
      </w:r>
      <w:r w:rsidRPr="00945892">
        <w:t xml:space="preserve"> </w:t>
      </w:r>
    </w:p>
    <w:p w14:paraId="5E9782DF" w14:textId="13E780FD" w:rsidR="00E64AB0" w:rsidRPr="00945892" w:rsidRDefault="00E64AB0" w:rsidP="00E64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3-5 апреля 2023 года состоялись Российские соревнования юных исследователей «Шаг в будущее, Юниор» в </w:t>
      </w:r>
      <w:proofErr w:type="spellStart"/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>г.Реутов</w:t>
      </w:r>
      <w:proofErr w:type="spellEnd"/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участия в данных соревнованиях от нашего района был приглашен обучающийся 4 класса МКОУ ШР «НШДС № 14» </w:t>
      </w:r>
      <w:proofErr w:type="spellStart"/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>Жумбаев</w:t>
      </w:r>
      <w:proofErr w:type="spellEnd"/>
      <w:r w:rsidRPr="0094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Андрей, который стал призёром и занял 2 место.</w:t>
      </w:r>
    </w:p>
    <w:p w14:paraId="75847E9F" w14:textId="77777777" w:rsidR="00E64AB0" w:rsidRPr="00945892" w:rsidRDefault="00E64AB0" w:rsidP="00E64AB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Традиционно в апреле прошли районные научно-практические конференции «Первый шаг» (1-4 классы), «Шаг в будущее, Юниор!» (5-7 классы), «Шаг в будущее, Сибирь» (8-11 классы), в которых участвовало 106 школьников, победителями и призерами стали 57 обучающийся. </w:t>
      </w:r>
    </w:p>
    <w:p w14:paraId="76FAA341" w14:textId="77777777" w:rsidR="00E64AB0" w:rsidRPr="00945892" w:rsidRDefault="00E64AB0" w:rsidP="00E64AB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27-28 октября 2023 года состоялись XX</w:t>
      </w:r>
      <w:r w:rsidRPr="0094589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</w:t>
      </w:r>
      <w:r w:rsidRPr="00945892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региональные интеллектуальные соревнования «Шаг в будущее, Юниор» для обучающихся 2-7 классов, в которых, согласно квоте, участвовали 15 обучающихся, по итогам один участник стал победителем, трое - призёрами.</w:t>
      </w:r>
    </w:p>
    <w:p w14:paraId="0855DA72" w14:textId="77777777" w:rsidR="00E64AB0" w:rsidRPr="00945892" w:rsidRDefault="00E64AB0" w:rsidP="00E64AB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 6 по 10 ноября 2023 года в г. Барнауле на площадке Алтайского государственного технического университета имени И.И. Ползунова прошли соревнования молодых исследователей программы «Шаг в будущее» в Сибирском и Дальневосточном федеральных округах Российской Федерации, в которых приняли участие пять обучающихся нашего района, четверо стали победителями и призерами.</w:t>
      </w:r>
    </w:p>
    <w:p w14:paraId="60A9F532" w14:textId="77777777" w:rsidR="00E64AB0" w:rsidRPr="00945892" w:rsidRDefault="00E64AB0" w:rsidP="00E64AB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5892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В региональном форуме талантливой молодёжи «Шаг в будущее, Сибирь!», который 23-25 ноября 2023 года состоялся в г. Усолье-Сибирское для обучающихся 8-11 классов, участвовали 20 школьников Шелеховского района. Трое обучающихся стали победителями, восемь призерами, а команде Шелеховского района вручен научный кубок за второе место. Семи обучающимся рекомендовано принять участие в Международном форуме «Шаг в будущее – 2024», который пройдет в Москве в марте 2024 года.</w:t>
      </w:r>
    </w:p>
    <w:p w14:paraId="73305853" w14:textId="77777777" w:rsidR="00E64AB0" w:rsidRPr="00945892" w:rsidRDefault="00E64AB0" w:rsidP="00E64A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5892">
        <w:rPr>
          <w:color w:val="auto"/>
          <w:sz w:val="28"/>
          <w:szCs w:val="28"/>
        </w:rPr>
        <w:lastRenderedPageBreak/>
        <w:t xml:space="preserve">В соответствии с распоряжением Губернатора Иркутской области от 27 ноября 2023 года № 374-р в результате конкурсного отбора обучающейся МБОУШР «Шелеховский лицей» Середкиной Юлии присуждена премия Губернатора Иркутской области. </w:t>
      </w:r>
    </w:p>
    <w:p w14:paraId="097E4679" w14:textId="29AFAB76" w:rsidR="00E72E58" w:rsidRPr="00E64AB0" w:rsidRDefault="00F81A2E" w:rsidP="00E64AB0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B050"/>
          <w:sz w:val="28"/>
          <w:szCs w:val="28"/>
        </w:rPr>
      </w:pPr>
      <w:r w:rsidRPr="00E64AB0">
        <w:rPr>
          <w:i/>
          <w:sz w:val="28"/>
          <w:szCs w:val="28"/>
        </w:rPr>
        <w:t>Организация отдыха детей в каникулярное время, досуга и занятости несовершеннолетних</w:t>
      </w:r>
      <w:r w:rsidR="00A66A5A" w:rsidRPr="00E64AB0">
        <w:rPr>
          <w:i/>
          <w:sz w:val="28"/>
          <w:szCs w:val="28"/>
        </w:rPr>
        <w:t>.</w:t>
      </w:r>
      <w:r w:rsidR="00F9742A" w:rsidRPr="00E64AB0">
        <w:rPr>
          <w:i/>
          <w:sz w:val="28"/>
          <w:szCs w:val="28"/>
        </w:rPr>
        <w:t xml:space="preserve"> </w:t>
      </w:r>
    </w:p>
    <w:p w14:paraId="6C76D040" w14:textId="14A1D386" w:rsidR="00EC16A3" w:rsidRPr="00211D21" w:rsidRDefault="00EC16A3" w:rsidP="00EC16A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1D21">
        <w:rPr>
          <w:rFonts w:ascii="Times New Roman" w:hAnsi="Times New Roman" w:cs="Times New Roman"/>
          <w:iCs/>
          <w:sz w:val="28"/>
          <w:szCs w:val="28"/>
        </w:rPr>
        <w:t xml:space="preserve">В 2023 году в рамках осуществления функций и полномочий учредителя образовательных учреждений, главного распорядителя бюджетных средств Управлением образования заключено дополнительное соглашение с министерством социального развития, опеки и попечительства Иркутской области о предоставлении субсидии из областного бюджета в целях софинансирования расходов, связанных с оплатой стоимости продуктов питания в лагерях с дневным пребыванием детей. </w:t>
      </w:r>
    </w:p>
    <w:p w14:paraId="252009C8" w14:textId="77777777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 xml:space="preserve">В 2023 году на территории Шелеховского муниципального района в период летней оздоровительной кампании функционировали 9 стационарных оздоровительных лагерей </w:t>
      </w:r>
      <w:r w:rsidRPr="00211D21">
        <w:rPr>
          <w:iCs/>
          <w:sz w:val="28"/>
          <w:szCs w:val="28"/>
        </w:rPr>
        <w:t>различной ведомственной принадлежности.</w:t>
      </w:r>
    </w:p>
    <w:p w14:paraId="59241219" w14:textId="5351981F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В июне 2023 года действовало 10 лагерей с дневным пребыванием детей для 655 детей на базе общеобразовательных организаций.</w:t>
      </w:r>
    </w:p>
    <w:p w14:paraId="57D73E1E" w14:textId="29AC18F2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 xml:space="preserve">В течение летнего оздоровительного сезона разными формами занятости, в том числе малозатратными, охвачено 14691 </w:t>
      </w:r>
      <w:r w:rsidR="00945892" w:rsidRPr="00211D21">
        <w:rPr>
          <w:sz w:val="28"/>
          <w:szCs w:val="28"/>
        </w:rPr>
        <w:t>ребенок</w:t>
      </w:r>
      <w:r w:rsidRPr="00211D21">
        <w:rPr>
          <w:sz w:val="28"/>
          <w:szCs w:val="28"/>
        </w:rPr>
        <w:t>.  В летний период обеспечена</w:t>
      </w:r>
      <w:r w:rsidR="00945892" w:rsidRPr="00211D21">
        <w:rPr>
          <w:sz w:val="28"/>
          <w:szCs w:val="28"/>
        </w:rPr>
        <w:t xml:space="preserve"> 100%-ная</w:t>
      </w:r>
      <w:r w:rsidRPr="00211D21">
        <w:rPr>
          <w:sz w:val="28"/>
          <w:szCs w:val="28"/>
        </w:rPr>
        <w:t xml:space="preserve"> занятость несовершеннолетних, состоящих на профилактических учётах</w:t>
      </w:r>
      <w:r w:rsidR="00945892" w:rsidRPr="00211D21">
        <w:rPr>
          <w:sz w:val="28"/>
          <w:szCs w:val="28"/>
        </w:rPr>
        <w:t>,</w:t>
      </w:r>
      <w:r w:rsidRPr="00211D21">
        <w:rPr>
          <w:sz w:val="28"/>
          <w:szCs w:val="28"/>
        </w:rPr>
        <w:t xml:space="preserve"> в том числе:</w:t>
      </w:r>
    </w:p>
    <w:p w14:paraId="7776FA75" w14:textId="77777777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-    в детских оздоровительных лагерях - 17 несовершеннолетних;</w:t>
      </w:r>
    </w:p>
    <w:p w14:paraId="2A735A7C" w14:textId="77777777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-    в лагерях с дневным пребыванием детей - 4 несовершеннолетних;</w:t>
      </w:r>
    </w:p>
    <w:p w14:paraId="266303D1" w14:textId="6875B9F0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 xml:space="preserve">-    временное трудоустройство </w:t>
      </w:r>
      <w:r w:rsidR="00EA300A">
        <w:rPr>
          <w:sz w:val="28"/>
          <w:szCs w:val="28"/>
        </w:rPr>
        <w:t>в составе рембригад</w:t>
      </w:r>
      <w:r w:rsidRPr="00211D21">
        <w:rPr>
          <w:sz w:val="28"/>
          <w:szCs w:val="28"/>
        </w:rPr>
        <w:t>- 56 несовершеннолетних;</w:t>
      </w:r>
    </w:p>
    <w:p w14:paraId="3F962851" w14:textId="076B0F19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 xml:space="preserve">-    </w:t>
      </w:r>
      <w:r w:rsidRPr="00EA300A">
        <w:rPr>
          <w:sz w:val="28"/>
          <w:szCs w:val="28"/>
        </w:rPr>
        <w:t>самостоятельное трудоустройство</w:t>
      </w:r>
      <w:r w:rsidRPr="00211D21">
        <w:rPr>
          <w:sz w:val="28"/>
          <w:szCs w:val="28"/>
        </w:rPr>
        <w:t xml:space="preserve"> – 6;</w:t>
      </w:r>
    </w:p>
    <w:p w14:paraId="7E957886" w14:textId="77777777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-    малые формы занятости, организованные выезды – 26.</w:t>
      </w:r>
    </w:p>
    <w:p w14:paraId="473DA95C" w14:textId="55F3A34E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Кроме того, на базе общеобразовательных организаций реализованы малозатратные формы досуга. Мероприятия представляют собой походы и слеты, экскурсии в музей, досуговую деятельность, включающую в себя кружки, секции, мастер-классы, трудоустройство, охватывающее детей, состоящих на различных видах учета</w:t>
      </w:r>
      <w:r w:rsidR="00A73FEE" w:rsidRPr="00211D21">
        <w:rPr>
          <w:sz w:val="28"/>
          <w:szCs w:val="28"/>
        </w:rPr>
        <w:t>,</w:t>
      </w:r>
      <w:r w:rsidRPr="00211D21">
        <w:rPr>
          <w:sz w:val="28"/>
          <w:szCs w:val="28"/>
        </w:rPr>
        <w:t xml:space="preserve"> и детей, чьи родители являются участниками СВО, а также школьные практики. </w:t>
      </w:r>
    </w:p>
    <w:p w14:paraId="239711DB" w14:textId="77777777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В целях обеспечения отдыха и занятости детей в Шелеховском районе в 2023 году приняты следующие правовые акты:</w:t>
      </w:r>
    </w:p>
    <w:p w14:paraId="7594B374" w14:textId="77777777" w:rsidR="00EC16A3" w:rsidRPr="00211D21" w:rsidRDefault="00EC16A3" w:rsidP="00EC16A3">
      <w:pPr>
        <w:pStyle w:val="af"/>
        <w:ind w:firstLine="708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- постановление Администрации Шелеховского муниципального района от 25.04.2023 № 229-па «Об организации отдыха и занятости детей в Шелеховском районе в 2023 году», которым утверждены:</w:t>
      </w:r>
    </w:p>
    <w:p w14:paraId="64B5727B" w14:textId="77777777" w:rsidR="00EC16A3" w:rsidRPr="00211D21" w:rsidRDefault="00EC16A3" w:rsidP="00EC16A3">
      <w:pPr>
        <w:pStyle w:val="af"/>
        <w:ind w:firstLine="709"/>
        <w:jc w:val="both"/>
        <w:rPr>
          <w:sz w:val="28"/>
          <w:szCs w:val="28"/>
        </w:rPr>
      </w:pPr>
      <w:r w:rsidRPr="00211D21">
        <w:rPr>
          <w:sz w:val="28"/>
          <w:szCs w:val="28"/>
        </w:rPr>
        <w:t xml:space="preserve">1) состав Межведомственной комиссии по организации отдыха и занятости детей в Шелеховском районе в 2023 году (далее - МВК);  </w:t>
      </w:r>
    </w:p>
    <w:p w14:paraId="1FF5D6F1" w14:textId="77777777" w:rsidR="00EC16A3" w:rsidRPr="00211D21" w:rsidRDefault="00EC16A3" w:rsidP="00EC16A3">
      <w:pPr>
        <w:pStyle w:val="af"/>
        <w:ind w:firstLine="709"/>
        <w:jc w:val="both"/>
        <w:rPr>
          <w:sz w:val="28"/>
          <w:szCs w:val="28"/>
        </w:rPr>
      </w:pPr>
      <w:r w:rsidRPr="00211D21">
        <w:rPr>
          <w:sz w:val="28"/>
          <w:szCs w:val="28"/>
        </w:rPr>
        <w:t xml:space="preserve">2) Положение о Межведомственной комиссии по организации отдыха и занятости детей в Шелеховском районе в 2023 году; </w:t>
      </w:r>
    </w:p>
    <w:p w14:paraId="35439180" w14:textId="77777777" w:rsidR="00EC16A3" w:rsidRPr="00211D21" w:rsidRDefault="00EC16A3" w:rsidP="00EC16A3">
      <w:pPr>
        <w:pStyle w:val="af"/>
        <w:ind w:firstLine="709"/>
        <w:jc w:val="both"/>
        <w:rPr>
          <w:sz w:val="28"/>
          <w:szCs w:val="28"/>
        </w:rPr>
      </w:pPr>
      <w:r w:rsidRPr="00211D21">
        <w:rPr>
          <w:sz w:val="28"/>
          <w:szCs w:val="28"/>
        </w:rPr>
        <w:lastRenderedPageBreak/>
        <w:t>- распоряжение Администрации Шелеховского муниципального района от 07.04.2023 № 38-ра «О создании комиссии по приемке лагерей с дневным пребыванием детей, организованных на базе образовательных организаций Шелеховского района»;</w:t>
      </w:r>
    </w:p>
    <w:p w14:paraId="7C31ACF2" w14:textId="77777777" w:rsidR="00EC16A3" w:rsidRPr="00211D21" w:rsidRDefault="00EC16A3" w:rsidP="00EC16A3">
      <w:pPr>
        <w:pStyle w:val="af"/>
        <w:ind w:firstLine="709"/>
        <w:jc w:val="both"/>
        <w:rPr>
          <w:sz w:val="28"/>
          <w:szCs w:val="28"/>
        </w:rPr>
      </w:pPr>
      <w:r w:rsidRPr="00211D21">
        <w:rPr>
          <w:sz w:val="28"/>
          <w:szCs w:val="28"/>
        </w:rPr>
        <w:t>- распоряжение Администрации Шелеховского муниципального района от 25.04.2023 № 42-ра «О создании комиссии по приемке стационарных детских оздоровительных лагерей, расположенных на территории Шелеховского района».</w:t>
      </w:r>
    </w:p>
    <w:p w14:paraId="18C4AAC4" w14:textId="77777777" w:rsidR="00EC16A3" w:rsidRPr="00211D21" w:rsidRDefault="00EC16A3" w:rsidP="00EC16A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1D21">
        <w:rPr>
          <w:rFonts w:ascii="Times New Roman" w:eastAsia="Batang" w:hAnsi="Times New Roman" w:cs="Times New Roman"/>
          <w:sz w:val="28"/>
          <w:szCs w:val="28"/>
          <w:lang w:eastAsia="ko-KR"/>
        </w:rPr>
        <w:t>Кроме того, в рамках организации отдыха детей в каникулярное время в лагерях с дневным пребыванием детей, специализированных (профильных) лагерях Управлением образования выполнено следующее:</w:t>
      </w:r>
    </w:p>
    <w:p w14:paraId="4BD7D594" w14:textId="77777777" w:rsidR="00EC16A3" w:rsidRPr="00211D21" w:rsidRDefault="00EC16A3" w:rsidP="00EC16A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1D21">
        <w:rPr>
          <w:rFonts w:ascii="Times New Roman" w:eastAsia="Batang" w:hAnsi="Times New Roman" w:cs="Times New Roman"/>
          <w:sz w:val="28"/>
          <w:szCs w:val="28"/>
          <w:lang w:eastAsia="ko-KR"/>
        </w:rPr>
        <w:t>1) обеспечен контроль подготовки и предоставления документов общеобразовательными организациями и детскими оздоровительными лагерями различной ведомственной принадлежности, действующими на территории Шелеховского района, в ФГБУЗ «Центр гигиены и эпидемиологии г. Иркутска» для проведения экспертизы и получения санитарно-эпидемиологического заключения на открытие лагерей с дневным пребыванием детей и детских оздоровительных лагерей;</w:t>
      </w:r>
    </w:p>
    <w:p w14:paraId="32296755" w14:textId="77777777" w:rsidR="00EC16A3" w:rsidRPr="00211D21" w:rsidRDefault="00EC16A3" w:rsidP="00EC16A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1D21">
        <w:rPr>
          <w:rFonts w:ascii="Times New Roman" w:eastAsia="Batang" w:hAnsi="Times New Roman" w:cs="Times New Roman"/>
          <w:sz w:val="28"/>
          <w:szCs w:val="28"/>
          <w:lang w:eastAsia="ko-KR"/>
        </w:rPr>
        <w:t>2) проведен мониторинг организации летней оздоровительной кампании на территории Шелеховского муниципального района в 2023 году;</w:t>
      </w:r>
    </w:p>
    <w:p w14:paraId="796DF62D" w14:textId="77777777" w:rsidR="00EC16A3" w:rsidRPr="00211D21" w:rsidRDefault="00EC16A3" w:rsidP="00EC16A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1D21">
        <w:rPr>
          <w:rFonts w:ascii="Times New Roman" w:eastAsia="Batang" w:hAnsi="Times New Roman" w:cs="Times New Roman"/>
          <w:sz w:val="28"/>
          <w:szCs w:val="28"/>
          <w:lang w:eastAsia="ko-KR"/>
        </w:rPr>
        <w:t>3) в адрес министерства социального развития, опеки и попечительства Иркутской области еженедельно направлялась информация в соответствии с формой о мониторинге летней оздоровительной кампании 2023 года на территории Шелеховского района;</w:t>
      </w:r>
    </w:p>
    <w:p w14:paraId="520324CF" w14:textId="35EC9B44" w:rsidR="0049178D" w:rsidRPr="00211D21" w:rsidRDefault="00EC16A3" w:rsidP="00211D2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1D21">
        <w:rPr>
          <w:rFonts w:ascii="Times New Roman" w:eastAsia="Batang" w:hAnsi="Times New Roman" w:cs="Times New Roman"/>
          <w:sz w:val="28"/>
          <w:szCs w:val="28"/>
          <w:lang w:eastAsia="ko-KR"/>
        </w:rPr>
        <w:t>4) подготовлена информация для участия в заседаниях областной МВК</w:t>
      </w:r>
      <w:r w:rsidR="00A73FEE" w:rsidRPr="00211D2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14:paraId="1F93439B" w14:textId="57CEE7D3" w:rsidR="008845C1" w:rsidRPr="00EF3473" w:rsidRDefault="00364109" w:rsidP="00FD60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6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45C1" w:rsidRPr="00E72E58">
        <w:rPr>
          <w:rFonts w:ascii="Times New Roman" w:hAnsi="Times New Roman" w:cs="Times New Roman"/>
          <w:i/>
          <w:sz w:val="28"/>
          <w:szCs w:val="28"/>
        </w:rPr>
        <w:t>Организация профессиональных конкурсов, обеспечение участия педагогов и руководителей в регион</w:t>
      </w:r>
      <w:r w:rsidR="00A66A5A" w:rsidRPr="00E72E58">
        <w:rPr>
          <w:rFonts w:ascii="Times New Roman" w:hAnsi="Times New Roman" w:cs="Times New Roman"/>
          <w:i/>
          <w:sz w:val="28"/>
          <w:szCs w:val="28"/>
        </w:rPr>
        <w:t>альных, всероссийских конкурсах.</w:t>
      </w:r>
      <w:r w:rsidR="002F7764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F636EE4" w14:textId="37A06B5C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современной школы должен постоянно повышать свой профессиональный уровень через самообразование, участие в деятельности педагогических сообществ. В решении этой задачи большую роль играют конкурсы профессионального мастерства. Главная их цель –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престижа педагогической профессии. </w:t>
      </w:r>
    </w:p>
    <w:p w14:paraId="64A1F1E6" w14:textId="757E09D4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2023 года проведен XIV районный профессиональный конкурс «Воспитатель года – 2023», в котором участвовали 6 педагогов.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Камышенко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инструктор по физической культуре МКДОУ ШР «Детский сад № 16 «Ручеёк», объявлена победителем конкурса.  </w:t>
      </w:r>
    </w:p>
    <w:p w14:paraId="33C9F2ED" w14:textId="1FE7CA2E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«Педагогический дебют-2023» приняли участие 15 молодых специалистов образовательных организаций Шелеховского района. В номинации «Педагогический работник общеобразовательной организации» победитель - Шашкова 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К.О.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 МБОУ ШР «СОШ №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4», в номинации «Педагогический работник дошкольной образовательной организации» -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Силухина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МКДОУ ШР «Детский сад № 10 «Тополёк».</w:t>
      </w:r>
    </w:p>
    <w:p w14:paraId="657936ED" w14:textId="6F6D0824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2023 году впервые организован районный профессиональный конкурс «Я + мой наставник». Победителями среди педагогов общеобразовательных организаций стали Киселева 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английского языка, и Радченко </w:t>
      </w:r>
      <w:r w:rsidR="00A73FE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педагог-организатор МБОУШР «Шелеховский лицей», среди педагогов дошкольных образовательных организаций - Подольская </w:t>
      </w:r>
      <w:r w:rsidR="00F75DB6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Резина </w:t>
      </w:r>
      <w:r w:rsidR="00F75DB6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 МКДОУ ШР «Детский сад № 15 «Радуга».</w:t>
      </w:r>
    </w:p>
    <w:p w14:paraId="763D1137" w14:textId="77777777" w:rsidR="00E64AB0" w:rsidRPr="00320FCE" w:rsidRDefault="00E64AB0" w:rsidP="00E64A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этапе заочного областного конкурса «Лучший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Иркутской области» приняли участие 8 общеобразовательных организаций. Победители - педагоги МБОУ ШР «СОШ № 4» (заместитель директора по ВР Ширина А.А., социальные педагоги Федорова Н.Н., Ведяшкина А.А.).</w:t>
      </w:r>
    </w:p>
    <w:p w14:paraId="1FCA5322" w14:textId="77777777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«Лучшая методическая разработка» среди педагогических работников дошкольных образовательных организаций приняли участие 73 человека, среди педагогов начального общего, основного общего, среднего общего и дополнительного образования - 38. В районном заочном конкурсе «Лучшая методическая разработка по правилам дорожного движения» участвовало 46 педагогов образовательных организаций Шелеховского района.</w:t>
      </w:r>
    </w:p>
    <w:p w14:paraId="2FE40569" w14:textId="77777777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конкурсе «Лучшая программа дополнительного образования» приняли участие 13 педагогов из 6 образовательных организаций.</w:t>
      </w:r>
    </w:p>
    <w:p w14:paraId="59B0609D" w14:textId="77777777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2023 года среди педагогов дошкольных образовательных организаций впервые проведён конкурс профессионального мастерства «Развивающая предметно-пространственная среда в дошкольной образовательной организации». Всего в конкурс приняли участие 43 человека. Победителями стали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Будилова А.О. (МКДОУ ШР «Детский сад № 10 «Тополек»), Захаркова Н.Л. (МКДОУ ШР «Детский сад № 4 «Журавлик»). </w:t>
      </w:r>
    </w:p>
    <w:p w14:paraId="5E774E36" w14:textId="77777777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2023 году проведено 8 заочных муниципальных конкурсов, в которых участвовало 293 человека, что составило 28 % от общего количества педагогов в районе.</w:t>
      </w:r>
    </w:p>
    <w:p w14:paraId="22004C07" w14:textId="77777777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осуществляется руководство по информационно-методическому сопровождению педагогов, руководителей, коллективов образовательных организаций в мероприятиях регионального и всероссийского уровня. Специалисты методического центра проводят большую работу по подготовке конкурсных материалов, включая экспертную оценку, создание мультимедийных презентаций, видеороликов, индивидуальное консультирование.</w:t>
      </w:r>
    </w:p>
    <w:p w14:paraId="00717D4B" w14:textId="15CE04AC" w:rsidR="00E64AB0" w:rsidRPr="00320FCE" w:rsidRDefault="00E64AB0" w:rsidP="00E64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Камышенко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физической культуре МКДОУ ШР «Детский сад №16 «Ручеёк», успешно прошла все конкурсные испытания, вошла в пятёрку лучших педагогов дошкольного образования Иркутской области и объявлена призёром конкурса «Воспитатель года – 2023».</w:t>
      </w:r>
    </w:p>
    <w:p w14:paraId="1CE04412" w14:textId="1BD13EA0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конкурсе среди молодых педагогов Иркутской области «Новая волна» участвовала Степанова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МКДОУ ШР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«Детский сад № 6 «Аленький цветочек», стала участником конкурса.</w:t>
      </w:r>
    </w:p>
    <w:p w14:paraId="62A02541" w14:textId="783E8E93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Шестакова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дополнительного образования Центра творчества, прошла в очный этап V Регионального конкурса профессионального мастерства в сфере дополнительного образования детей «Сердце отдаю детям», объявлена участником конкурса. </w:t>
      </w:r>
    </w:p>
    <w:p w14:paraId="34C2153B" w14:textId="77777777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очных региональных профессиональных конкурсах приняло участие 8 человек, победителей и призеров – 2. </w:t>
      </w:r>
    </w:p>
    <w:p w14:paraId="14B535BA" w14:textId="77777777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педагоги Шелеховского района принимают в региональных заочных профессиональных конкурсах. </w:t>
      </w:r>
    </w:p>
    <w:p w14:paraId="06DAEA61" w14:textId="77777777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детских садов активно участвуют в Региональном этапе Всероссийского конкурса «Воспитатели России», в сентябре 2023 года победителями стали Чернавина Екатерина Сергеевна, воспитатель МКДОУ ШР «Детский сад №17 «Золотой ключик» в номинации «Верность профессии»; Вощинина Ираида Викторовна, воспитатель МКДОУ ШР «Детский сад комбинированного вида № 6 «Аленький цветочек», в номинации «Лучший воспитатель-профессионал образовательной организации «Инклюзивное образование». </w:t>
      </w:r>
    </w:p>
    <w:p w14:paraId="175E3B7F" w14:textId="70DC46F6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конкурсе «Лучшая методическая разработка»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1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В номинации «Лучшая авторская разработка комплекта учебно-методических материалов/методических рекомендаций» учителя-логопеды МКДОУ ШР «Детский сад № 2 «Колосок» Владимирова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Свердлова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Казарина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победители, учитель информатики МБОУШР «Гимназия»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Зараменская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лауреат;  в номинации «Лучшая авторская разработка, реализуемая в рамках проектной деятельности» воспитатели МКДОУ «Детский сад № 15 «Радуга» Азовская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Котельникова </w:t>
      </w:r>
      <w:r w:rsidR="00211D2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Ж.И.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лауреаты.</w:t>
      </w:r>
    </w:p>
    <w:p w14:paraId="151D29B7" w14:textId="2777CD4D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этапе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конкурса на получение денежного поощрения лучшими учителями, реализующим  образовательные программы начального общего, основного общего и среднего общего образования, (конкурс в рамках приоритетного национального проекта «Образование») в 2023 году 3 победителя: Черкашина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МБОУ ШР «СОШ № 2», Зюзина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начальных классов МБОУ ШР «СОШ № 4»,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Латышко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физической культуры МБОУШР «Гимназия».</w:t>
      </w:r>
    </w:p>
    <w:p w14:paraId="1AD61C43" w14:textId="3BB3D182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регионального конкурса на присуждение премии Губернатора Иркутской области «Лучший учитель»: Леонтьева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физической культуры МБОУШР «Шелеховский лицей»,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Цепелева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 МБОУШР «Гимназия».</w:t>
      </w:r>
    </w:p>
    <w:p w14:paraId="2306F475" w14:textId="3E667166" w:rsidR="00E64AB0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премий Губернатора Иркутской области «Лучший педагогический работник в сфере дополнительного образования детей» победителями стали Огнева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(МБОУШР «Шелеховский лицей) и Шестакова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ДО «Центр творчества»).</w:t>
      </w:r>
    </w:p>
    <w:p w14:paraId="07AE8CEC" w14:textId="3AAEFAC2" w:rsidR="00C9311A" w:rsidRPr="00320FCE" w:rsidRDefault="00E64AB0" w:rsidP="00E64AB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участников заочных региональных конкурсов – 152 человека, из них победителей/ призеров/ лауреатов – 59 (39 % от всех участников). </w:t>
      </w:r>
    </w:p>
    <w:p w14:paraId="4F8382AC" w14:textId="7B192E64" w:rsidR="00813EF3" w:rsidRPr="00E72E58" w:rsidRDefault="00364109" w:rsidP="00C931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7</w:t>
      </w:r>
      <w:r w:rsidR="003939A9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813EF3" w:rsidRPr="00E72E58">
        <w:rPr>
          <w:rFonts w:ascii="Times New Roman" w:hAnsi="Times New Roman" w:cs="Times New Roman"/>
          <w:i/>
          <w:sz w:val="28"/>
          <w:szCs w:val="28"/>
        </w:rPr>
        <w:t>Организация питания</w:t>
      </w:r>
      <w:r w:rsidR="002F7764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392948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66F820" w14:textId="14A4911F" w:rsidR="00D54510" w:rsidRPr="00320FCE" w:rsidRDefault="00D54510" w:rsidP="00D545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Управлением образования проводился анализ охвата горячим питанием обучающихся в общеобразовательных организациях. В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горячим питанием охвачено </w:t>
      </w:r>
      <w:r w:rsidR="00070AB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8099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или </w:t>
      </w:r>
      <w:r w:rsidR="00070AB3"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79 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общего количества обучающихся. </w:t>
      </w:r>
    </w:p>
    <w:p w14:paraId="7649BA8A" w14:textId="1796B7F8" w:rsidR="00D54510" w:rsidRPr="00320FCE" w:rsidRDefault="00D54510" w:rsidP="00D545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Ежемесячно проводился мониторинг обеспечения бесплатным горячим питанием отдельных категорий обучающихся. </w:t>
      </w:r>
      <w:bookmarkStart w:id="5" w:name="_Hlk94629275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ежемесячное количество обучающихся, получающих бесплатное питание в общеобразовательных организациях, за отчетный период составило </w:t>
      </w:r>
      <w:r w:rsidR="00070AB3"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>5816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058634F3" w14:textId="77777777" w:rsidR="00D54510" w:rsidRPr="00320FCE" w:rsidRDefault="00D54510" w:rsidP="00D545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Р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еализовано мероприятие по обеспечению бесплатным питьевым молоком обучающихся 1-4 классов объемом 0,2 л на одного ребенка в день.</w:t>
      </w:r>
    </w:p>
    <w:p w14:paraId="08AA08A6" w14:textId="4C7A9301" w:rsidR="00D54510" w:rsidRPr="00320FCE" w:rsidRDefault="00D54510" w:rsidP="00D54510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среднее ежемесячное количество обучающихся, получающих бесплатное молоко в общеобразовательных организациях, составило </w:t>
      </w:r>
      <w:r w:rsidR="00A84E09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3401 человек на общую сумму 5 875, 640 тыс. рублей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14:paraId="7E1A8EE2" w14:textId="77777777" w:rsidR="00D54510" w:rsidRPr="00320FCE" w:rsidRDefault="00D54510" w:rsidP="00D545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Управлением образования организованы и проведены обучающие семинары:</w:t>
      </w:r>
    </w:p>
    <w:p w14:paraId="5BE87859" w14:textId="77777777" w:rsidR="00D54510" w:rsidRPr="00320FCE" w:rsidRDefault="00D54510" w:rsidP="00D545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заведующими производством, шеф-поварами общеобразовательных образовательных организаций по теме </w:t>
      </w:r>
      <w:r w:rsidRPr="00320FCE">
        <w:rPr>
          <w:rFonts w:ascii="Times New Roman" w:eastAsia="Calibri" w:hAnsi="Times New Roman" w:cs="Times New Roman"/>
          <w:sz w:val="28"/>
          <w:szCs w:val="28"/>
        </w:rPr>
        <w:t>«Организация питания в школе: анализ, проблемы, пути решения. Формирование рациона питания обучающихся в школе»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(30.05.2023);</w:t>
      </w:r>
    </w:p>
    <w:p w14:paraId="005DDF1A" w14:textId="77777777" w:rsidR="00D54510" w:rsidRPr="00320FCE" w:rsidRDefault="00D54510" w:rsidP="00D5451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 кладовщиками образовательных организаций по теме «Правила </w:t>
      </w:r>
      <w:r w:rsidRPr="00320FCE">
        <w:rPr>
          <w:rFonts w:ascii="Times New Roman" w:eastAsia="Calibri" w:hAnsi="Times New Roman" w:cs="Times New Roman"/>
          <w:sz w:val="28"/>
          <w:szCs w:val="28"/>
        </w:rPr>
        <w:t>приема, хранения и реализации продуктов питания и продовольственного сырья» (10.02.2023; 31.10.2023);</w:t>
      </w:r>
    </w:p>
    <w:p w14:paraId="2C44AA16" w14:textId="77777777" w:rsidR="00D54510" w:rsidRPr="00320FCE" w:rsidRDefault="00D54510" w:rsidP="00D545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ответственными лицами по учету и контролю питания детей с ограниченными возможностями здоровья и детей-инвалидов (14.09.2023).</w:t>
      </w:r>
    </w:p>
    <w:p w14:paraId="613DC5F7" w14:textId="36E38559" w:rsidR="00D54510" w:rsidRPr="00320FCE" w:rsidRDefault="00D54510" w:rsidP="00D54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E">
        <w:rPr>
          <w:rFonts w:ascii="Times New Roman" w:eastAsia="Calibri" w:hAnsi="Times New Roman" w:cs="Times New Roman"/>
          <w:sz w:val="28"/>
          <w:szCs w:val="28"/>
        </w:rPr>
        <w:t>В 2023 году в целях совершенствования организации питания обучающихся, распространения лучшего опыта работы, повышения профессионального мастерства поваров, повышения уровня эстетического развития в организации школьного питания организована работа по участию в областном конкурсе «Лучшая школьная</w:t>
      </w:r>
      <w:r w:rsidR="0095715A" w:rsidRPr="00320FCE">
        <w:rPr>
          <w:rFonts w:ascii="Times New Roman" w:eastAsia="Calibri" w:hAnsi="Times New Roman" w:cs="Times New Roman"/>
          <w:sz w:val="28"/>
          <w:szCs w:val="28"/>
        </w:rPr>
        <w:t xml:space="preserve"> столовая Иркутской области-2023</w:t>
      </w: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320FCE">
        <w:rPr>
          <w:rFonts w:ascii="Times New Roman" w:hAnsi="Times New Roman" w:cs="Times New Roman"/>
          <w:sz w:val="28"/>
          <w:szCs w:val="28"/>
        </w:rPr>
        <w:t>Участие приняли МКОУ ШР «СОШ № 124», МКОУ ШР «ООШ № 11», МБОУШР «Гимназия».</w:t>
      </w: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 По результатам участия МБОУШР «Гимназия» вошла в ТОП-10 лучших школьных столовых Иркутской области.</w:t>
      </w:r>
    </w:p>
    <w:p w14:paraId="0C21FA1F" w14:textId="55CE1D27" w:rsidR="00D54510" w:rsidRPr="00320FCE" w:rsidRDefault="00B03910" w:rsidP="00D54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ШР «СОШ № 7», МКОУ ШР «ООШ № 11», МКОУ ШР «НШДС № 10»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54510" w:rsidRPr="00320FCE">
        <w:rPr>
          <w:rFonts w:ascii="Times New Roman" w:eastAsia="Calibri" w:hAnsi="Times New Roman" w:cs="Times New Roman"/>
          <w:sz w:val="28"/>
          <w:szCs w:val="28"/>
        </w:rPr>
        <w:t xml:space="preserve">риняли участие в </w:t>
      </w:r>
      <w:r w:rsidR="00D5451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региональном конкурсе среди поваров школьных столовых «Лучший школьный повар Приангарья-2023».  По результатам конкурса все повара получили документы о повышении квалификации, повар МКОУ ШР «СОШ № 7» заняла 3 место. </w:t>
      </w:r>
      <w:r w:rsidR="00D54510" w:rsidRPr="00320FCE">
        <w:rPr>
          <w:rFonts w:ascii="Times New Roman" w:eastAsia="Calibri" w:hAnsi="Times New Roman" w:cs="Times New Roman"/>
          <w:sz w:val="28"/>
          <w:szCs w:val="28"/>
        </w:rPr>
        <w:t>Специалистом Управления образования оказывалось методическое сопровождение участников регионального конкурса.</w:t>
      </w:r>
    </w:p>
    <w:p w14:paraId="0E852ABE" w14:textId="17D8FCF5" w:rsidR="00D54510" w:rsidRPr="00320FCE" w:rsidRDefault="00D54510" w:rsidP="00D5451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проводилась работа по формированию основного 10-дневного меню для лагерей с дневным пребыванием детей, расположенных в общеобразовательных организациях Шелеховского муниципального района.  К примерному меню разработано 60 </w:t>
      </w:r>
      <w:r w:rsidRPr="00320F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технологических карт для приготовления блюд. Осуществлялось методическое сопровождение в общеобразовательных организациях по вопросам приготовления блюд в соответствии с </w:t>
      </w:r>
      <w:r w:rsidR="00442DB9" w:rsidRPr="00320FCE">
        <w:rPr>
          <w:rFonts w:ascii="Times New Roman" w:eastAsia="Calibri" w:hAnsi="Times New Roman" w:cs="Times New Roman"/>
          <w:sz w:val="28"/>
          <w:szCs w:val="28"/>
        </w:rPr>
        <w:t>основным 10-дневным</w:t>
      </w: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 меню и технологическими картами.</w:t>
      </w:r>
    </w:p>
    <w:p w14:paraId="25C56655" w14:textId="55588E08" w:rsidR="00D54510" w:rsidRPr="00320FCE" w:rsidRDefault="00D54510" w:rsidP="00D5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2023 году в рамках мониторинга «Удовлетворенность школьным питанием» Управлением образования организован и проведен опрос родителей (законных представителей) по качеству предоставляемого горячего питания в школе. Всего получено ответов от 2931 родителя (законного представителя). Приняли участие в опросе родители обучающихся: 1-4 классов - 51 % от общего количества опрошенных; 5-9 классов - 42,4% от общего количества опрошенных; 10-11 классов - 6,6% от общего количества опрошенных. Результаты опроса показали, что в целом удовлетворенность школьным питанием по 5-ти бальной шкале составляет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- 17,5%,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- 38,4%,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-31,5%,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-9,7%,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- 2,9%. </w:t>
      </w:r>
    </w:p>
    <w:p w14:paraId="20F3A445" w14:textId="77777777" w:rsidR="00D54510" w:rsidRPr="00320FCE" w:rsidRDefault="00D54510" w:rsidP="00D54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 получено 1100 предложений от родителей по улучшению качества питания в школах. Результаты направлены в каждую образовательную организацию для дальнейшей работы по совершенствованию и улучшению питания обучающихся в школах района, в том числе с привлечением родительской общественности.</w:t>
      </w:r>
    </w:p>
    <w:p w14:paraId="3DF1B94B" w14:textId="77777777" w:rsidR="00D54510" w:rsidRPr="00320FCE" w:rsidRDefault="00D54510" w:rsidP="00D54510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E">
        <w:rPr>
          <w:rFonts w:ascii="Times New Roman" w:eastAsia="Calibri" w:hAnsi="Times New Roman" w:cs="Times New Roman"/>
          <w:sz w:val="28"/>
          <w:szCs w:val="28"/>
        </w:rPr>
        <w:tab/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2023 году </w:t>
      </w:r>
      <w:r w:rsidRPr="00320FCE">
        <w:rPr>
          <w:rFonts w:ascii="Times New Roman" w:eastAsia="Calibri" w:hAnsi="Times New Roman" w:cs="Times New Roman"/>
          <w:sz w:val="28"/>
          <w:szCs w:val="28"/>
        </w:rPr>
        <w:t>Управлением образования</w:t>
      </w:r>
      <w:r w:rsidRPr="00320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было проведено 39 проверок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качества питания обучающихся</w:t>
      </w:r>
      <w:r w:rsidRPr="00320FC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образовательных организациях.</w:t>
      </w: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составлены акты, даны рекомендации руководителям, определен срок выполнения замечаний. </w:t>
      </w:r>
    </w:p>
    <w:p w14:paraId="7D5E3DFF" w14:textId="77777777" w:rsidR="00D54510" w:rsidRPr="00320FCE" w:rsidRDefault="00D54510" w:rsidP="00D54510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Calibri" w:hAnsi="Times New Roman" w:cs="Times New Roman"/>
          <w:sz w:val="28"/>
          <w:szCs w:val="28"/>
        </w:rPr>
        <w:tab/>
      </w:r>
      <w:r w:rsidRPr="00320FCE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Управлением образования организована работа комиссии </w:t>
      </w: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общественного контроля родителей за организацией и качеством питания обучающихся общеобразовательных организаций, в рамках которого в 2023 году состоялось 16 проверок общеобразовательных организаций.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7D51FB" w14:textId="77777777" w:rsidR="00D54510" w:rsidRPr="00320FCE" w:rsidRDefault="00D54510" w:rsidP="00D54510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2022-2023 учебного года определен ТОП - 5 лучших школьных столовых Шелеховского района: МБОУШР «Шелеховский лицей», МБОУШР «Гимназия», МКОУ ШР «СОШ № 124», МБОУ ШР «СОШ № 2», МКОУ ШР «НШДС № 14».  Установлено, что во всех общеобразовательных организациях фактический рацион питания соответствует утвержденному меню. По результатам контрольного взвешивания готовых блюд, фактический вес соответствует весу, указанному в меню. Вкусовые качества готовых блюд соответствуют технологии приготовления. Нарушений в ходе проверок не установлено. Даны общие рекомендации по организации питания обучающихся.</w:t>
      </w:r>
    </w:p>
    <w:p w14:paraId="30ADDD87" w14:textId="7352BFD9" w:rsidR="009C12B3" w:rsidRPr="00E72E58" w:rsidRDefault="00364109" w:rsidP="009C12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8</w:t>
      </w:r>
      <w:r w:rsidR="00813EF3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08748C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Создание условий, обеспечивающих безопасные условия жизнедеятельности участников образовательного процесса</w:t>
      </w:r>
      <w:r w:rsidR="003939A9" w:rsidRPr="00E72E58">
        <w:rPr>
          <w:rFonts w:ascii="Times New Roman" w:hAnsi="Times New Roman" w:cs="Times New Roman"/>
          <w:i/>
          <w:sz w:val="28"/>
          <w:szCs w:val="28"/>
        </w:rPr>
        <w:t>: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9184169" w14:textId="08B945EF" w:rsidR="009C12B3" w:rsidRPr="00EF3473" w:rsidRDefault="0008748C" w:rsidP="009C12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8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.1</w:t>
      </w:r>
      <w:r w:rsidR="009C12B3" w:rsidRPr="00E72E58">
        <w:rPr>
          <w:rFonts w:ascii="Times New Roman" w:hAnsi="Times New Roman" w:cs="Times New Roman"/>
          <w:sz w:val="28"/>
          <w:szCs w:val="28"/>
        </w:rPr>
        <w:t xml:space="preserve">. 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Обеспечение в образовательных организациях безопасных условий труда и обучения</w:t>
      </w:r>
    </w:p>
    <w:p w14:paraId="2E92E795" w14:textId="1953138E" w:rsidR="00850384" w:rsidRPr="00320FCE" w:rsidRDefault="00850384" w:rsidP="0085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3D2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53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A3D2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</w:t>
      </w:r>
      <w:r w:rsidR="00441E4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2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направлялись методические и информационно-пропагандистские материалы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профилактической работы с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 и их родителями (законными представителями)</w:t>
      </w:r>
      <w:r w:rsidR="000A3D2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69108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A3D2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14:paraId="6D7BCC4D" w14:textId="41E1D410" w:rsidR="00850384" w:rsidRPr="00320FCE" w:rsidRDefault="00F15D34" w:rsidP="0085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официальной страничке </w:t>
      </w:r>
      <w:r w:rsidR="0034648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</w:t>
      </w:r>
      <w:r w:rsidR="0034648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ВКонтакте </w:t>
      </w:r>
      <w:r w:rsidR="0069108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 w:rsidR="0034648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691081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34648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F73A4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6480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пожарной безопасности, правилам дорожного движения и поведения на объектах железнодорожного транспорта, на водных объектах</w:t>
      </w:r>
      <w:r w:rsidR="00850384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599983" w14:textId="606C762D" w:rsidR="00850384" w:rsidRPr="00320FCE" w:rsidRDefault="00850384" w:rsidP="0085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образования проведен мониторинг и контроль выездов организованных групп детей. </w:t>
      </w:r>
      <w:r w:rsidR="003806BC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поездках организованных групп детей за пределы Иркутской области ежемесячно направлялась в </w:t>
      </w:r>
      <w:proofErr w:type="spellStart"/>
      <w:r w:rsidR="003806BC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Минсоцразвития</w:t>
      </w:r>
      <w:proofErr w:type="spellEnd"/>
      <w:r w:rsidR="003806BC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области.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313E1" w14:textId="56FD9DC6" w:rsidR="00850384" w:rsidRPr="00320FCE" w:rsidRDefault="00850384" w:rsidP="0085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министерство образования Иркутской области направлен отчет о несчастных случаях, произошедших в организациях, осуществляющих образовательную деятельность, с работниками и обучающимися во время образовательного процесса за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4FE57AF" w14:textId="18F715FD" w:rsidR="00850384" w:rsidRPr="00320FCE" w:rsidRDefault="00850384" w:rsidP="0085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образования проведен анализ несчастных случаев, произошедших в образовательных организациях Шелеховского района во время образовательного процесса в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14:paraId="4A55E3CC" w14:textId="77777777" w:rsidR="00C74773" w:rsidRPr="00320FCE" w:rsidRDefault="0017785B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таяния снега 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образования проведен осмотр крыш и территории МКОУ ШР «СОШ № 1», МКДОУ ШР «Детский сад № 2 «Колосок»,  МКДОУ ШР «Детский сад № 4 «Журавлик», МКДОУ ШР «Детский сад № 6 «Аленький цветочек», МКДОУ ШР «Детский сад № 15 «Радуга», МКДОУ ШР «Детский сад № 16 «Ручеек», МКДОУ ШР «Детский сад № 17 «Золотой ключик» на предмет наличия снега, наледи, сосулек. По результатам осмотра руководителями даны рекомендации по содержанию территории в период таяния снега. </w:t>
      </w:r>
    </w:p>
    <w:p w14:paraId="68A0DDC0" w14:textId="7777777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и марте 2023 года руководители и специалисты по охране труда образовательных организаций Шелеховского района приняли участие в ежегодном семинаре-совещании по вопросам изменений в законодательстве по охране труда.</w:t>
      </w:r>
    </w:p>
    <w:p w14:paraId="7E680F8C" w14:textId="7777777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был организован отделом по труду и социальному партнерству Управления по экономике Администрации Шелеховского района.</w:t>
      </w:r>
    </w:p>
    <w:p w14:paraId="79297746" w14:textId="7777777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обсудили важные изменения, касающиеся обучения работников по охране труда и проверке знания требований охраны труда, вступающие в силу с 01.03.2023.</w:t>
      </w:r>
    </w:p>
    <w:p w14:paraId="7024344D" w14:textId="0F359213" w:rsidR="00850384" w:rsidRPr="00320FCE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координации деятельности образовательных организаций в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332B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F76842" w14:textId="5A8C269C" w:rsidR="00850384" w:rsidRPr="00320FCE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организовано участие образовательных организаций в 2-х конкурсах: «Лучший специалист по охране труда Шелеховского района» по итогам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«За высокую социальную эффективность и развитие социального партнерства» по итогам 202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364A7642" w14:textId="07CD562E" w:rsidR="0017785B" w:rsidRPr="00320FCE" w:rsidRDefault="00C74773" w:rsidP="001778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«Лучший специалист по охране труда Шелеховского района» приняли участие 12 образовательных организаций</w:t>
      </w:r>
      <w:r w:rsidR="0017785B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013858" w14:textId="77777777" w:rsidR="00C74773" w:rsidRPr="00320FCE" w:rsidRDefault="00C74773" w:rsidP="001778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конкурса «Лучший специалист по охране труда Шелеховского района» участники были распределены на 2 группы: «Лучший специалист по охране труда» и «Лучший ответственный по охране труда». </w:t>
      </w:r>
    </w:p>
    <w:p w14:paraId="2E097755" w14:textId="7777777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«Лучший специалист по охране труда» наибольшее количество баллов набрали:</w:t>
      </w:r>
    </w:p>
    <w:p w14:paraId="3C33C249" w14:textId="3F0DB06B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Загребин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ШР «СОШ № 5»;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B12C29" w14:textId="55532A52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Малашкевич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ШР «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Большелугская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№8»;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FF7D8DE" w14:textId="107D5D60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МКОУ ШР «НШДС № 14»;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963FE8" w14:textId="6159F453" w:rsidR="00C74773" w:rsidRPr="00320FCE" w:rsidRDefault="00C74773" w:rsidP="00B039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Карнаухова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Я.Д.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МКДОУ ШР «Детский сад № 6 «Аленький цветочек»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МБОУШР «Гимназия».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1E65A0" w14:textId="7777777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«Лучший ответственный по охране труда» наибольшее количество баллов набрали: </w:t>
      </w:r>
    </w:p>
    <w:p w14:paraId="312D6366" w14:textId="245E0910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Дерябин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МКДОУ ШР «Детский сад №10 «Тополёк»;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6D9288" w14:textId="77777777" w:rsidR="00275935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МКДОУ ШР </w:t>
      </w:r>
      <w:r w:rsidRPr="0027593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14 «Алёнка».</w:t>
      </w:r>
    </w:p>
    <w:p w14:paraId="19CBFECB" w14:textId="2AB6F8A5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«За высокую социальную эффективность и развитие социального партнерства» приняли участие 12 образовательных организаций.</w:t>
      </w:r>
    </w:p>
    <w:p w14:paraId="3FE4580A" w14:textId="164B06A4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в группе «Сфера образования» второй год подряд больше всего баллов наб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ирает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ШР «НШДС № 14», директор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Балышева</w:t>
      </w:r>
      <w:proofErr w:type="spellEnd"/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Н.А.</w:t>
      </w:r>
    </w:p>
    <w:p w14:paraId="36125B97" w14:textId="7777777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образовательных организаций, участвовавших в районном конкурсе, направлены для участия в областном конкурсе «За высокую социальную эффективность и развитие социального партнерства» по итогам 2022 года». </w:t>
      </w:r>
    </w:p>
    <w:p w14:paraId="79506F2B" w14:textId="386581C7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 в Правительстве Иркутской области состоялось награждение победителей конкурса «За высокую социальную эффективность и развитие социального партнерства»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2144C" w14:textId="1DAFFDDA" w:rsidR="00C74773" w:rsidRPr="00320FCE" w:rsidRDefault="00C74773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регионального конкурса в отраслевой группе «За развитие социального партнерства в организациях социальной сферы» МКОУ ШР «НШДС № 14», директор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Балышева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трудового коллектива Горшкова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МКДОУ ШР «Детский сад № 6 «Аленький цветочек», заведующий Бутакова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трудового коллектива </w:t>
      </w:r>
      <w:proofErr w:type="spellStart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Тарарухина</w:t>
      </w:r>
      <w:proofErr w:type="spellEnd"/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CE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лауреатами конкурса. </w:t>
      </w:r>
    </w:p>
    <w:p w14:paraId="1AD343A1" w14:textId="2160D228" w:rsidR="00850384" w:rsidRPr="00320FCE" w:rsidRDefault="00192E4A" w:rsidP="00C74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74773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Управлением образования проведена работа с Социальным фондом России в Иркутской области по вопросу финансового обеспечения предупредительных мер. </w:t>
      </w:r>
      <w:r w:rsidR="0046435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384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</w:t>
      </w:r>
      <w:r w:rsidR="0046435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850384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6435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50384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35F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</w:t>
      </w:r>
      <w:r w:rsidR="00850384" w:rsidRPr="0032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заявок на использование средств Фонда социального страхования на предупредительные меры по охране труда. </w:t>
      </w:r>
    </w:p>
    <w:p w14:paraId="5887D53B" w14:textId="170FF681" w:rsidR="005672AE" w:rsidRPr="00320FCE" w:rsidRDefault="00C74773" w:rsidP="005715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E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="005715F0" w:rsidRPr="00320FCE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по </w:t>
      </w:r>
      <w:r w:rsidR="0008748C" w:rsidRPr="00320FCE">
        <w:rPr>
          <w:rFonts w:ascii="Times New Roman" w:eastAsia="Calibri" w:hAnsi="Times New Roman" w:cs="Times New Roman"/>
          <w:sz w:val="28"/>
          <w:szCs w:val="28"/>
        </w:rPr>
        <w:t>поручению</w:t>
      </w:r>
      <w:r w:rsidR="005715F0" w:rsidRPr="00320FCE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Иркутской области </w:t>
      </w:r>
      <w:r w:rsidR="00192E4A" w:rsidRPr="00320FCE">
        <w:rPr>
          <w:rFonts w:ascii="Times New Roman" w:eastAsia="Calibri" w:hAnsi="Times New Roman" w:cs="Times New Roman"/>
          <w:sz w:val="28"/>
          <w:szCs w:val="28"/>
        </w:rPr>
        <w:t xml:space="preserve">продолжено </w:t>
      </w:r>
      <w:r w:rsidR="005715F0" w:rsidRPr="00320FCE">
        <w:rPr>
          <w:rFonts w:ascii="Times New Roman" w:eastAsia="Calibri" w:hAnsi="Times New Roman" w:cs="Times New Roman"/>
          <w:sz w:val="28"/>
          <w:szCs w:val="28"/>
        </w:rPr>
        <w:t>пров</w:t>
      </w:r>
      <w:r w:rsidR="00192E4A" w:rsidRPr="00320FCE">
        <w:rPr>
          <w:rFonts w:ascii="Times New Roman" w:eastAsia="Calibri" w:hAnsi="Times New Roman" w:cs="Times New Roman"/>
          <w:sz w:val="28"/>
          <w:szCs w:val="28"/>
        </w:rPr>
        <w:t>едение</w:t>
      </w:r>
      <w:r w:rsidR="005715F0" w:rsidRPr="00320FCE">
        <w:rPr>
          <w:rFonts w:ascii="Times New Roman" w:eastAsia="Calibri" w:hAnsi="Times New Roman" w:cs="Times New Roman"/>
          <w:sz w:val="28"/>
          <w:szCs w:val="28"/>
        </w:rPr>
        <w:t xml:space="preserve"> ежедневн</w:t>
      </w:r>
      <w:r w:rsidR="00192E4A" w:rsidRPr="00320FCE">
        <w:rPr>
          <w:rFonts w:ascii="Times New Roman" w:eastAsia="Calibri" w:hAnsi="Times New Roman" w:cs="Times New Roman"/>
          <w:sz w:val="28"/>
          <w:szCs w:val="28"/>
        </w:rPr>
        <w:t>ого</w:t>
      </w:r>
      <w:r w:rsidR="005715F0" w:rsidRPr="00320FCE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 w:rsidR="00192E4A" w:rsidRPr="00320FCE">
        <w:rPr>
          <w:rFonts w:ascii="Times New Roman" w:eastAsia="Calibri" w:hAnsi="Times New Roman" w:cs="Times New Roman"/>
          <w:sz w:val="28"/>
          <w:szCs w:val="28"/>
        </w:rPr>
        <w:t>а</w:t>
      </w:r>
      <w:r w:rsidR="005715F0" w:rsidRPr="00320FCE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санитарно-эпидемиологических мероприятий в образовательных организациях Шелеховского района.</w:t>
      </w:r>
    </w:p>
    <w:p w14:paraId="6E0C1724" w14:textId="03AA5CBB" w:rsidR="009C12B3" w:rsidRPr="00EF3473" w:rsidRDefault="0008748C" w:rsidP="0098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8</w:t>
      </w:r>
      <w:r w:rsidR="00980B28" w:rsidRPr="00E72E58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Обеспечение пожарной безопасности в образовательных организациях</w:t>
      </w:r>
      <w:r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2F7764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101C99" w14:textId="5146F9F4" w:rsidR="00B3631B" w:rsidRPr="00454148" w:rsidRDefault="00B3631B" w:rsidP="00B3631B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мероприятий по безопасности и защищённости образовательных организаций от возможных пожаров проводится в рамках основного мероприятия «Обеспечение комплексной безопасности муниципальных образовательных организаций Шелеховского района» на 2019-2030 годы подпрограммы 2 «Развитие дошкольного, общего и дополнительного образования на территории Шелеховского района» на 2019-2030 годы»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</w:t>
      </w:r>
      <w:r w:rsidR="00D77169"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837-па.</w:t>
      </w:r>
    </w:p>
    <w:p w14:paraId="49EE206B" w14:textId="1C95623F" w:rsidR="001D517D" w:rsidRPr="00454148" w:rsidRDefault="00320FCE" w:rsidP="00320F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17D"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Программой предусмотрены мероприятия по обеспечению пожарной безопасности в образовательных организациях на общую сумму 7 909,2 тыс.</w:t>
      </w:r>
      <w:r w:rsidR="00454148"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7D"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14:paraId="2D4E17D1" w14:textId="77777777" w:rsidR="001D517D" w:rsidRPr="00454148" w:rsidRDefault="001D517D" w:rsidP="000255D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Отделом надзорной деятельности и профилактической работы по Шелеховскому району проведена плановая проверка МБОУ ДО «ЦТ», по результатам которой в помещении клуба «Планета детства» по адресу </w:t>
      </w:r>
      <w:proofErr w:type="spellStart"/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г.Шелехов</w:t>
      </w:r>
      <w:proofErr w:type="spellEnd"/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квартал, д.4 выявлены нарушения обязательных требований пожарной безопасности (отсутствие противопожарных перегородок, отделяющие помещения от жилой части здания). В связи с отсутствием технической возможности исполнения предписания, обучающиеся переведены в помещения, отвечающие требованиям пожарной безопасности, помещение не эксплуатируется. </w:t>
      </w:r>
    </w:p>
    <w:p w14:paraId="0D25F8AE" w14:textId="574A7368" w:rsidR="001D517D" w:rsidRPr="00454148" w:rsidRDefault="001D517D" w:rsidP="000255D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проверок, проведенных в 2022 году, в 2023 году исполнено 3 предписания о нарушениях требований пожарной безопасности: МКОУ ШР «СОШ № 7», МКОУ Шелеховского района «</w:t>
      </w:r>
      <w:proofErr w:type="spellStart"/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Большелугская</w:t>
      </w:r>
      <w:proofErr w:type="spellEnd"/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8», МКОУ ШР «СОШ № 9». Отчеты направлены в ОНД и ПР по Шелеховскому району. </w:t>
      </w:r>
    </w:p>
    <w:p w14:paraId="17276B14" w14:textId="417598A6" w:rsidR="001D517D" w:rsidRPr="00454148" w:rsidRDefault="001D517D" w:rsidP="000255D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плановой проверки в 2023 году Отделом надзорной деятельности и профилактической работы проведены профилактические визиты, по результатам которых выданы 24 предписания об устранении обязательных требований пожарной безопасности - на объектах защиты средства обеспечения пожарной безопасности (АПС, СОУЭ) эксплуатируются сверх срока службы установленного заводом изготовителя без проведения испытания. Срок исполнения указанных предписаний апрель-май 2024 года.</w:t>
      </w:r>
      <w:r w:rsidR="00E4706A"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предписаний в бюджете Шелеховского района на 2024 год запланированы средства на проведение испытаний средств обеспечения пожарной безопасности.  </w:t>
      </w:r>
    </w:p>
    <w:p w14:paraId="3B303648" w14:textId="26E2379A" w:rsidR="000255D2" w:rsidRPr="00454148" w:rsidRDefault="000255D2" w:rsidP="000255D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корректировкой объемов финансирования на реализацию мероприятий обеспечения комплексной безопасности муниципальных образовательных организаций Шелеховского района вн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осились</w:t>
      </w: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приказ от 27.12.2018 № 686 «Об утверждении перечня мероприятий обеспечения комплексной безопасности муниципальных образовательных организаций Шелеховского района на 2019-2021 годы». </w:t>
      </w:r>
    </w:p>
    <w:p w14:paraId="3E97BC97" w14:textId="4023FF29" w:rsidR="001D517D" w:rsidRPr="00454148" w:rsidRDefault="001D517D" w:rsidP="00980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Ежеквартально, а также перед проведением массовых мероприятий проводится проверка выхода сигнала 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срабатывани</w:t>
      </w:r>
      <w:r w:rsidR="00B039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автоматической пожарной сигнализации на пульт ПСЧ №6 «3 отряд ФПС МЧС России по Иркутской области». Со всем персоналом учреждения, а также с обучающимися проводятся инструктажи по вопросам соблюдения требований пожарной безопасности. </w:t>
      </w:r>
    </w:p>
    <w:p w14:paraId="64E5BABE" w14:textId="2C95F6E4" w:rsidR="009C12B3" w:rsidRPr="00EF3473" w:rsidRDefault="00234C1A" w:rsidP="0098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8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Pr="00E72E58">
        <w:rPr>
          <w:rFonts w:ascii="Times New Roman" w:hAnsi="Times New Roman" w:cs="Times New Roman"/>
          <w:i/>
          <w:sz w:val="28"/>
          <w:szCs w:val="28"/>
        </w:rPr>
        <w:t>3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ab/>
        <w:t>Профилактика детского дорожно-транспортного травматизма</w:t>
      </w:r>
      <w:r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2F7764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AD2AE8" w14:textId="45A6273A" w:rsidR="00E714B2" w:rsidRPr="00936C0F" w:rsidRDefault="00E714B2" w:rsidP="00D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уделяется большое внимание вопросам профилактики детского дорожно-транспортного травматизма. В 202</w:t>
      </w:r>
      <w:r w:rsidR="001D517D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D060E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плана работы муниципального ресурсного центра по профилактике детского дорожно-транспортного травматизма, а также в рамках Подпрограммы 3 «Профилактика правонарушений в Шелеховском районе» муниципальной программы «Обеспечение комплексных мер безопасности на территории Шелеховского района» муниципальной программы «Обеспечение комплексных мер безопасности на территории Шелеховского района» на 2019-2030 годы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проведены следующие </w:t>
      </w:r>
      <w:r w:rsidR="00F1143A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14:paraId="08F232C5" w14:textId="42489002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09.11.2022 по 25.04.2023 проведен районный конкурс юных инспекторов дорожного движения «Безопасное колесо-2023». В районном слете приняли участие 9 команд. Победители районного слета МКОУ </w:t>
      </w:r>
      <w:r w:rsidR="00454148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Большелугская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48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8» с 16 по 19 мая 2023 года приняли участие в XLI региональном этапе Всероссийского конкурса юных инспекторов движения «Безопасное колесо»;</w:t>
      </w:r>
    </w:p>
    <w:p w14:paraId="689FDD88" w14:textId="77777777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16.01.2023 по 06.02.2023 конкурс рисунков по безопасности дорожного движения «Раскрась город безопасностью»; </w:t>
      </w:r>
    </w:p>
    <w:p w14:paraId="2ADD5812" w14:textId="36DF345D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проведены семейные конкурсы по безопасности дорожного движения в образовательных организациях «Мама, папа, я – за безопасность вся семья!», акция «Дети детям» - выступление агитбригад ЮИД дошкольных и общеобразовательных организаций среди сверстников (сетевое взаимодействие);</w:t>
      </w:r>
    </w:p>
    <w:p w14:paraId="088865D0" w14:textId="1574062A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 представители отрядов ЮИД Шелеховского района приняли участие в праздничном межмуниципальном форуме, который проходил в г. Ангарске и был посвящён 50-летию ЮИД;</w:t>
      </w:r>
    </w:p>
    <w:p w14:paraId="77D9A58A" w14:textId="77777777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22.03.2023 районный конкурс «Большая игра по правилам дорожного движения» среди обучающихся 2-3 классов;</w:t>
      </w:r>
    </w:p>
    <w:p w14:paraId="73B0A9E6" w14:textId="77777777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17.04.2023 по 28.04.2023 проведены различные мероприятия, посвященные безопасному отдыху детей в летний период, их подготовке к летним каникулам, правилам поведения в природной среде, в том числе правилам поведения на дороге;</w:t>
      </w:r>
    </w:p>
    <w:p w14:paraId="5B72C5AE" w14:textId="77777777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 для обучающихся МБОУ ШР «СОШ №4», МКОУ ШР СОШ № 5», МКОУ ШР «СОШ № 6» сотрудники регионального центра по профилактике ДДТТ «Лаборатория безопасности» провели профилактические мероприятия по вопросам соблюдения ПДД;</w:t>
      </w:r>
    </w:p>
    <w:p w14:paraId="3731ED8F" w14:textId="60F6D052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19.05.2023 в МКУК ШР «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культурного развития» структурное подразделение «Шелеховская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 состоялась профилактическая беседа с обучающимися 6-х классов МКОУ ШР «СОШ №1» на тему «Безопасное поведение в летнее каникулярное время»</w:t>
      </w:r>
      <w:r w:rsidR="00F62BD3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08823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2023 года во всех общеобразовательных организациях проведены массовые мероприятия «Посвящение первоклассников в пешеходы»;</w:t>
      </w:r>
    </w:p>
    <w:p w14:paraId="3653AF4F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по 22 сентября 2023 года в рамках Всероссийской недели безопасности дорожного движения проведены занятия, массовые тематические мероприятия;</w:t>
      </w:r>
    </w:p>
    <w:p w14:paraId="437948A2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20.09.2023 проведен «Единый день безопасности дорожного движения»;</w:t>
      </w:r>
    </w:p>
    <w:p w14:paraId="534DB9A0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20.10.2023 по 31.10.2023 проведен заочный смотр-конкурс на лучшее изделие с использованием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По результатам конкурса определены победители, которые награждены грамотами;</w:t>
      </w:r>
    </w:p>
    <w:p w14:paraId="0A69C9E1" w14:textId="7EB8BA99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2023 года 1547 обучающихся 1-9 классов приняли участие во Всероссийской олимпиаде на знание основ безопасного поведения на дорогах, проводимой Минтрансом России и МВД России на платформе «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национального проекта «Безопасные и качественные автомобильные дороги»; </w:t>
      </w:r>
    </w:p>
    <w:p w14:paraId="1EE44E03" w14:textId="6738D5AA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09.11.2023 проведена районная олимпиада по правилам дорожного движения среди обучающихся 7-9 классов общеобразовательных организаций. В олимпиаде приняли участие 62 обучающихся из 9 общеобразовательных организаций.</w:t>
      </w:r>
    </w:p>
    <w:p w14:paraId="6A19CCBA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20.11.2023 по 30.11.2023 проведен районный конкурс на лучший видеоролик по профилактике детского дорожно-транспортного травматизма «За будущее без ДТП!»;</w:t>
      </w:r>
    </w:p>
    <w:p w14:paraId="30705A8C" w14:textId="1ADAA81A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 воспитанники образовательных организаций с приняли участие в акциях «Безопасные каникулы».  </w:t>
      </w:r>
    </w:p>
    <w:p w14:paraId="39E75B30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в ноябре 2022 года Управлением образования приобретены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в количестве 3000 штук, которые в 2022 и 2023 годах распространены среди всех первоклассников Шелеховского района при проведении ежегодного профилактического мероприятия «Посвящение первоклассников в пешеходы». В сентябре 2023 года выдано 1121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Всего за 2 года выдано 2211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для первоклассников. </w:t>
      </w:r>
    </w:p>
    <w:p w14:paraId="7BA20358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образовательными организациями проводится мониторинг использования детьми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элементов. </w:t>
      </w:r>
    </w:p>
    <w:p w14:paraId="11674F0B" w14:textId="62320B69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27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6</w:t>
      </w:r>
      <w:r w:rsidR="00275935" w:rsidRPr="002759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593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 имею</w:t>
      </w:r>
      <w:r w:rsidR="002759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СВЭ на одежде.</w:t>
      </w:r>
    </w:p>
    <w:p w14:paraId="0859D85B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муниципального ресурсного центра по профилактике ДДТТ МБОУ ДО «ЦТ» 15.02.2023 сотрудниками регионального центра по профилактике детского дорожно-транспортного травматизма «Лаборатория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безопасности» ГАУ ДО ИО «Центр развития дополнительного образования детей» проведен выездной практико-ориентированный семинар «Комплексный подход в организации занятий по профилактике детского дорожно-транспортного травматизма» для педагогических работников Шелеховского района.</w:t>
      </w:r>
    </w:p>
    <w:p w14:paraId="1382C97A" w14:textId="296A5A50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2023 года в связи с проведением реконструкции улицы Орловских </w:t>
      </w:r>
      <w:r w:rsidR="007C382D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омсомольцев проведено обследование улично-дорожной сети с целью определения маршрутов движения обучающихся и работников клуба «Юный техник» МБОУ ДО «ЦТ» в период проведения работ по реконструкции.</w:t>
      </w:r>
    </w:p>
    <w:p w14:paraId="69A14A86" w14:textId="2C6F20B4" w:rsidR="00647FA3" w:rsidRPr="00936C0F" w:rsidRDefault="00647FA3" w:rsidP="00647F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18.05.2023 специалисты Управления образования, представители родительской общественности Шелеховского района приняли участие в областном родительском собрании по теме «Безопасные каникулы». Ссылка на видеозапись собрания размещена на странице Управления образования в социальной сети ВКонтакте.</w:t>
      </w:r>
    </w:p>
    <w:p w14:paraId="23E1E2C4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16.11.2023 проведено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общерайонное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собрание, посвященное безопасности детей на дорогах.</w:t>
      </w:r>
    </w:p>
    <w:p w14:paraId="2BC54A21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на собрании выступили начальник Управления образования, инспектор по пропаганде БДД ОГИБДД ОМВД России по Шелеховскому району, родители (законные представители) обучающихся МКОУ ШР «СОШ № 6» и МКОУ ШР «НШДС № 14». </w:t>
      </w:r>
    </w:p>
    <w:p w14:paraId="4AB98E0F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собрании приняли участие более 80 родителей (законных представителей) обучающихся, а также представители Администрации Шелеховского района и Администрации города Шелехова.</w:t>
      </w:r>
    </w:p>
    <w:p w14:paraId="4B8BA685" w14:textId="77777777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собрания размещена на официальной странице Управления образования в социальной сети ВКонтакте https://vk.com/shel_goroo.  </w:t>
      </w:r>
    </w:p>
    <w:p w14:paraId="580E5A6F" w14:textId="77777777" w:rsidR="00136B7D" w:rsidRPr="00936C0F" w:rsidRDefault="00136B7D" w:rsidP="00136B7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ноября по 24 декабря 2023 года в целях выявления, обобщения и распространения педагогического опыта в области профилактики детского дорожно-транспортного травматизма проведён конкурс на лучшую методическую разработку по правилам дорожного движения. </w:t>
      </w:r>
    </w:p>
    <w:p w14:paraId="4BA5CE4C" w14:textId="1DA2D330" w:rsidR="00136B7D" w:rsidRPr="00936C0F" w:rsidRDefault="00136B7D" w:rsidP="00136B7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конкурс было подано 28 индивидуальных и коллективных работ от 46 педагогических работников из 11 образовательных организаций Шелеховского района.</w:t>
      </w:r>
    </w:p>
    <w:p w14:paraId="48C02390" w14:textId="57F33456" w:rsidR="00F62BD3" w:rsidRPr="00936C0F" w:rsidRDefault="00F62BD3" w:rsidP="00F62B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образовательных организаций размещены памятки по правилам безопасного поведения детей. Также на сайте Управления образования Администрации Шелеховского муниципального района в разделе «Безопасность» https://www.sheladm.ru/qa/1209.html размещены методические материалы (видеоролики, памятки, буклеты) по вопросам безопасности</w:t>
      </w:r>
      <w:r w:rsidR="00936C0F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поведения на дороге.</w:t>
      </w:r>
    </w:p>
    <w:p w14:paraId="25F421E7" w14:textId="77777777" w:rsidR="00F1143A" w:rsidRPr="00936C0F" w:rsidRDefault="00F1143A" w:rsidP="00F11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первый год на территории Шелеховского района проводится пропагандистская акция «Родительский патруль», в мероприятиях которой активное участие принимают родители и обучающиеся старших классов. </w:t>
      </w:r>
    </w:p>
    <w:p w14:paraId="244D02AB" w14:textId="77777777" w:rsidR="00BB793D" w:rsidRPr="00936C0F" w:rsidRDefault="00F1143A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родительский патруль проводится с сентября по ноябрь и с февраля по апрель. Во время проведения акции родители обучающихся дежурят вблизи образовательных организаций, раздают памятки «Правила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дорожного движения», следят за соблюдением правил дорожного движения, с нарушителями проводят разъяснительные беседы, также освещают вопрос о необходимости использования удерживающих средств несовершеннолетних детей в автомобилях. </w:t>
      </w:r>
      <w:r w:rsidR="00247B92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16.11.2023 на </w:t>
      </w:r>
      <w:proofErr w:type="spellStart"/>
      <w:r w:rsidR="00247B92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общерайонном</w:t>
      </w:r>
      <w:proofErr w:type="spellEnd"/>
      <w:r w:rsidR="00247B92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родительском собрании Управление образования и отдел ГИБДД Шелеховского района вручили благодарности 9 родителям (законным представителям) за активное участие в мероприятиях по профилактике детского дорожно-транспортного травматизма, пропаганду безопасности дорожного движения и воспитание законопослушных граждан. Также на собрании выступили представители родительской общественности МКОУ ШР «СОШ № 6» и МКОУ ШР «НШДС № 14».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F14CE1" w14:textId="37BD79AD" w:rsidR="00BB793D" w:rsidRPr="00936C0F" w:rsidRDefault="00BB793D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проводимую работу по профилактике ДДТТ </w:t>
      </w:r>
      <w:r w:rsidR="00591CC9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ДТП по вине обучающихся:</w:t>
      </w:r>
    </w:p>
    <w:p w14:paraId="3EEA2C28" w14:textId="57148852" w:rsidR="00BB793D" w:rsidRPr="00936C0F" w:rsidRDefault="00BB793D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15.03.2023 с участием обучающегося в МКОУ ШР «НШДС № 14»; </w:t>
      </w:r>
    </w:p>
    <w:p w14:paraId="27CB7D9D" w14:textId="53E74D72" w:rsidR="00BB793D" w:rsidRPr="00936C0F" w:rsidRDefault="00BB793D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18.09.2023 с участием обучающегося в МКОУ ШР «СОШ № 5»;</w:t>
      </w:r>
    </w:p>
    <w:p w14:paraId="7AD0DA49" w14:textId="4C81679C" w:rsidR="00BB793D" w:rsidRPr="00936C0F" w:rsidRDefault="00BB793D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30.09.2023 с участием обучающегося в</w:t>
      </w:r>
      <w:r w:rsidRPr="00936C0F">
        <w:t xml:space="preserve">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ШР «СОШ № 5»;</w:t>
      </w:r>
    </w:p>
    <w:p w14:paraId="23255CE0" w14:textId="282B9F96" w:rsidR="00BB793D" w:rsidRPr="00936C0F" w:rsidRDefault="00BB793D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01.10.2023 с участием обучающегося в СП МБОУШР «Шелеховский лицей» - СОШ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с.Баклаши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 w:rsidR="00936C0F"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Белобородова;</w:t>
      </w:r>
    </w:p>
    <w:p w14:paraId="364FB0DF" w14:textId="1BFCCD37" w:rsidR="00BB793D" w:rsidRPr="00936C0F" w:rsidRDefault="00BB793D" w:rsidP="00BB7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Управлением образования совместно с ОГИБДД ОМВД России по Шелеховскому району проведены внеплановые обследования образовательных организаций по профилактике детского дорожно-транспортного травматизма и обучению несовершеннолетних правилам безопасного поведения на дорогах, по результатам которых руководителям даны рекомендации.</w:t>
      </w:r>
    </w:p>
    <w:p w14:paraId="67CE60A0" w14:textId="102D418D" w:rsidR="009C12B3" w:rsidRPr="00EF3473" w:rsidRDefault="00234C1A" w:rsidP="00980B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72E58">
        <w:rPr>
          <w:rFonts w:ascii="Times New Roman" w:hAnsi="Times New Roman"/>
          <w:i/>
          <w:sz w:val="28"/>
          <w:szCs w:val="28"/>
        </w:rPr>
        <w:t>9</w:t>
      </w:r>
      <w:r w:rsidR="00980B28" w:rsidRPr="00E72E58">
        <w:rPr>
          <w:rFonts w:ascii="Times New Roman" w:hAnsi="Times New Roman"/>
          <w:i/>
          <w:sz w:val="28"/>
          <w:szCs w:val="28"/>
        </w:rPr>
        <w:t xml:space="preserve">. 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Реализация бюджетных обязательств и</w:t>
      </w:r>
      <w:r w:rsidR="00980B28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муниципальных программ по вопросам создания условий для деятельности</w:t>
      </w:r>
      <w:r w:rsidR="00980B28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образовательных организаций</w:t>
      </w:r>
      <w:r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2F7764" w:rsidRPr="00E7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CDF9B5" w14:textId="77777777" w:rsidR="00673EE4" w:rsidRPr="00936C0F" w:rsidRDefault="00673EE4" w:rsidP="0067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>В отчетном периоде 2023 года Управление образование проводило работу по реализации муниципальной программы «Совершенствование сферы образования на территории Шелеховского района» на 2019-2030 годы», утвержденной постановлением Администрации Шелеховского муниципального района от 18.12.2018 № 837-па (далее – Программа).</w:t>
      </w:r>
    </w:p>
    <w:p w14:paraId="20F16C92" w14:textId="77777777" w:rsidR="00673EE4" w:rsidRPr="00936C0F" w:rsidRDefault="00673EE4" w:rsidP="0067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На 2023 год по Программе запланированы средства на ее реализацию в размере 2 147 264,2 тыс. рублей, фактический расход на 01.01.2024 составил 2 087 032,6 тыс. рублей. </w:t>
      </w:r>
    </w:p>
    <w:p w14:paraId="68DEF261" w14:textId="77777777" w:rsidR="00673EE4" w:rsidRPr="00936C0F" w:rsidRDefault="00673EE4" w:rsidP="0067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комплексных мер безопасности на территории Шелеховского района для реализации муниципальной программы «Обеспечение комплексных мер безопасности на территории Шелеховского района, на 2019-2030 годы, утвержденной постановлением Администрации Шелеховского муниципального района от 27.11.2018 № 754-па, включающей  Подпрограмму «Профилактика правонарушений в Шелеховском районе», в которой запланированы средства на реализацию мероприятий  в размере 7 909,2 тыс. рублей, фактический расход составил 7 869,2 тыс. рублей. </w:t>
      </w:r>
    </w:p>
    <w:p w14:paraId="4C056F2B" w14:textId="77777777" w:rsidR="00673EE4" w:rsidRPr="00936C0F" w:rsidRDefault="00673EE4" w:rsidP="00673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проекта решения Думы Шелеховского муниципального района «О внесении изменений в решение Думы 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Шелеховского муниципального района от 22.12.2022 № 51-рд «О бюджете Шелеховского района на 2023 год и на плановый период 2024 и 2025 годов» Управлением образования были подготовлены </w:t>
      </w:r>
      <w:r w:rsidRPr="00EA300A">
        <w:rPr>
          <w:rFonts w:ascii="Times New Roman" w:eastAsia="Times New Roman" w:hAnsi="Times New Roman" w:cs="Times New Roman"/>
          <w:sz w:val="28"/>
          <w:szCs w:val="28"/>
        </w:rPr>
        <w:t>4 заявки по внесению изменений в бюджет Шелеховского района.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D49F7F" w14:textId="4B9F98E1" w:rsidR="00DD162B" w:rsidRPr="00936C0F" w:rsidRDefault="00DD162B" w:rsidP="00DD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D3A21" w:rsidRPr="00936C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году Управлением образования проведена работа по подготовке документов для подачи заявки на участие в отборе на предоставление субсидий из областного бюджета местным бюджетам на софинансирование капитальных вложений на осуществление мероприятий: </w:t>
      </w:r>
    </w:p>
    <w:p w14:paraId="6BF77A44" w14:textId="235ED067" w:rsidR="00DD162B" w:rsidRPr="00936C0F" w:rsidRDefault="00DD162B" w:rsidP="00DD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>- по капитальному ремонту 10 образовательных организаций (МКОУ ШР «СОШ № 6», МКОУ Шелеховского района «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</w:rPr>
        <w:t>Большелугская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 №8», МКОУ ШР «СОШ № 9», </w:t>
      </w:r>
      <w:r w:rsidR="00301423" w:rsidRPr="00936C0F">
        <w:rPr>
          <w:rFonts w:ascii="Times New Roman" w:eastAsia="Times New Roman" w:hAnsi="Times New Roman" w:cs="Times New Roman"/>
          <w:sz w:val="28"/>
          <w:szCs w:val="28"/>
        </w:rPr>
        <w:t xml:space="preserve">МКОУ ШР «СОШ № 12», 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МБОУШР «Шелеховский лицей», МКДОУ ШР «Детский сад № 2 «Колосок», МКДОУ «Детский сад комбинированного вида № 6 «Аленький цветочек», МКДОУ ШР «Детский сад № 9 «Подснежник», МКДОУ ШР «Детский сад № 14 «Алёнка», МКДОУ ШР «Детский сад № </w:t>
      </w:r>
      <w:r w:rsidR="008C6BF7" w:rsidRPr="00936C0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6BF7" w:rsidRPr="00936C0F">
        <w:rPr>
          <w:rFonts w:ascii="Times New Roman" w:eastAsia="Times New Roman" w:hAnsi="Times New Roman" w:cs="Times New Roman"/>
          <w:sz w:val="28"/>
          <w:szCs w:val="28"/>
        </w:rPr>
        <w:t>Золотой ключик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») (распоряжения министерства образования Иркутской области от 30.06.202</w:t>
      </w:r>
      <w:r w:rsidR="008C6BF7" w:rsidRPr="00936C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№№ 55-</w:t>
      </w:r>
      <w:r w:rsidR="008C6BF7" w:rsidRPr="00936C0F">
        <w:rPr>
          <w:rFonts w:ascii="Times New Roman" w:eastAsia="Times New Roman" w:hAnsi="Times New Roman" w:cs="Times New Roman"/>
          <w:sz w:val="28"/>
          <w:szCs w:val="28"/>
        </w:rPr>
        <w:t>887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-мр, 55-</w:t>
      </w:r>
      <w:r w:rsidR="00262121" w:rsidRPr="00936C0F">
        <w:rPr>
          <w:rFonts w:ascii="Times New Roman" w:eastAsia="Times New Roman" w:hAnsi="Times New Roman" w:cs="Times New Roman"/>
          <w:sz w:val="28"/>
          <w:szCs w:val="28"/>
        </w:rPr>
        <w:t>889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-мр, 55-</w:t>
      </w:r>
      <w:r w:rsidR="00262121" w:rsidRPr="00936C0F">
        <w:rPr>
          <w:rFonts w:ascii="Times New Roman" w:eastAsia="Times New Roman" w:hAnsi="Times New Roman" w:cs="Times New Roman"/>
          <w:sz w:val="28"/>
          <w:szCs w:val="28"/>
        </w:rPr>
        <w:t>891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-мр, 55-</w:t>
      </w:r>
      <w:r w:rsidR="00262121" w:rsidRPr="00936C0F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-мр, 55-</w:t>
      </w:r>
      <w:r w:rsidR="00262121" w:rsidRPr="00936C0F">
        <w:rPr>
          <w:rFonts w:ascii="Times New Roman" w:eastAsia="Times New Roman" w:hAnsi="Times New Roman" w:cs="Times New Roman"/>
          <w:sz w:val="28"/>
          <w:szCs w:val="28"/>
        </w:rPr>
        <w:t>896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-мр);</w:t>
      </w:r>
    </w:p>
    <w:p w14:paraId="101A6636" w14:textId="557FA3F6" w:rsidR="00DD162B" w:rsidRPr="00936C0F" w:rsidRDefault="00DD162B" w:rsidP="00DD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>- по строительству нового здания школ</w:t>
      </w:r>
      <w:r w:rsidR="00A82B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на 900 мест в с. </w:t>
      </w:r>
      <w:proofErr w:type="spellStart"/>
      <w:r w:rsidRPr="00936C0F">
        <w:rPr>
          <w:rFonts w:ascii="Times New Roman" w:eastAsia="Times New Roman" w:hAnsi="Times New Roman" w:cs="Times New Roman"/>
          <w:sz w:val="28"/>
          <w:szCs w:val="28"/>
        </w:rPr>
        <w:t>Баклаши</w:t>
      </w:r>
      <w:proofErr w:type="spellEnd"/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(распоряжение министерства образования Иркутской области от 30.06.202</w:t>
      </w:r>
      <w:r w:rsidR="00262121" w:rsidRPr="00936C0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№ 55-</w:t>
      </w:r>
      <w:r w:rsidR="00262121" w:rsidRPr="00936C0F">
        <w:rPr>
          <w:rFonts w:ascii="Times New Roman" w:eastAsia="Times New Roman" w:hAnsi="Times New Roman" w:cs="Times New Roman"/>
          <w:sz w:val="28"/>
          <w:szCs w:val="28"/>
        </w:rPr>
        <w:t>895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-мр).</w:t>
      </w:r>
    </w:p>
    <w:p w14:paraId="5FCFE17C" w14:textId="4026B75F" w:rsidR="00DD162B" w:rsidRPr="00936C0F" w:rsidRDefault="00DD162B" w:rsidP="00DD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В форме федерального статистического наблюдения № ОО-2 определены </w:t>
      </w:r>
      <w:r w:rsidR="008C6BF7" w:rsidRPr="00936C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для участия в федеральной программе «Модернизация школьных систем образования» в целях проведения капитального ремонта. Финансирование планируется из федерального, областного и местного бюджетов.</w:t>
      </w:r>
    </w:p>
    <w:p w14:paraId="450A30E8" w14:textId="1A517077" w:rsidR="00DD162B" w:rsidRPr="00936C0F" w:rsidRDefault="00DD162B" w:rsidP="00DD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>Управление образование провело работу по заключению 3</w:t>
      </w:r>
      <w:r w:rsidR="00CD0910" w:rsidRPr="00936C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936C0F" w:rsidRPr="00936C0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дополнительных </w:t>
      </w:r>
      <w:r w:rsidR="00D504A6" w:rsidRPr="00936C0F">
        <w:rPr>
          <w:rFonts w:ascii="Times New Roman" w:eastAsia="Times New Roman" w:hAnsi="Times New Roman" w:cs="Times New Roman"/>
          <w:sz w:val="28"/>
          <w:szCs w:val="28"/>
        </w:rPr>
        <w:t xml:space="preserve">к ним 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>соглашений по предоставлению субсидий из областного бюджета для софинансирования расходных обязательств муниципального образования. В рамках данных соглашений Управлением образования</w:t>
      </w:r>
      <w:r w:rsidR="00D504A6" w:rsidRPr="00936C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согласно установленному графику</w:t>
      </w:r>
      <w:r w:rsidR="00D504A6" w:rsidRPr="00936C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предоставлялись отчеты в уполномоченные органы государственной власти Иркутской области о расходах бюджета муниципального образования и достижению показателей результативности.</w:t>
      </w:r>
    </w:p>
    <w:p w14:paraId="4EBB6C9E" w14:textId="5E442967" w:rsidR="00DD162B" w:rsidRPr="00936C0F" w:rsidRDefault="00DD162B" w:rsidP="00DD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C0F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CD0910" w:rsidRPr="00936C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года Управлением образования еженедельно для осуществления контроля исполнения программных мероприятий осуществлялся мониторинг ремонтно-строительных работ, результаты которого пред</w:t>
      </w:r>
      <w:r w:rsidR="00A82B0A">
        <w:rPr>
          <w:rFonts w:ascii="Times New Roman" w:eastAsia="Times New Roman" w:hAnsi="Times New Roman" w:cs="Times New Roman"/>
          <w:sz w:val="28"/>
          <w:szCs w:val="28"/>
        </w:rPr>
        <w:t>оставлялись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на планерно</w:t>
      </w:r>
      <w:r w:rsidR="00D504A6" w:rsidRPr="00936C0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совещани</w:t>
      </w:r>
      <w:r w:rsidR="00D504A6" w:rsidRPr="00936C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C0F">
        <w:rPr>
          <w:rFonts w:ascii="Times New Roman" w:eastAsia="Times New Roman" w:hAnsi="Times New Roman" w:cs="Times New Roman"/>
          <w:sz w:val="28"/>
          <w:szCs w:val="28"/>
        </w:rPr>
        <w:t xml:space="preserve"> Мэра Шелеховского муниципального района.</w:t>
      </w:r>
    </w:p>
    <w:p w14:paraId="13CA156E" w14:textId="79D7942D" w:rsidR="009C12B3" w:rsidRPr="00EF3473" w:rsidRDefault="003939A9" w:rsidP="00DD16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58">
        <w:rPr>
          <w:rFonts w:ascii="Times New Roman" w:hAnsi="Times New Roman" w:cs="Times New Roman"/>
          <w:i/>
          <w:sz w:val="28"/>
          <w:szCs w:val="28"/>
        </w:rPr>
        <w:t>1</w:t>
      </w:r>
      <w:r w:rsidR="00234C1A" w:rsidRPr="00E72E58">
        <w:rPr>
          <w:rFonts w:ascii="Times New Roman" w:hAnsi="Times New Roman" w:cs="Times New Roman"/>
          <w:i/>
          <w:sz w:val="28"/>
          <w:szCs w:val="28"/>
        </w:rPr>
        <w:t>0</w:t>
      </w:r>
      <w:r w:rsidR="009C12B3" w:rsidRPr="00E72E58">
        <w:rPr>
          <w:rFonts w:ascii="Times New Roman" w:hAnsi="Times New Roman" w:cs="Times New Roman"/>
          <w:i/>
          <w:sz w:val="28"/>
          <w:szCs w:val="28"/>
        </w:rPr>
        <w:t>.</w:t>
      </w:r>
      <w:r w:rsidR="009C12B3" w:rsidRPr="00E7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B3" w:rsidRPr="00E72E58">
        <w:rPr>
          <w:rFonts w:ascii="Times New Roman" w:hAnsi="Times New Roman" w:cs="Times New Roman"/>
          <w:i/>
          <w:sz w:val="28"/>
        </w:rPr>
        <w:t>Заключение (прекращение) трудовых договоров с руководителями образовательных организаций, кадровое делопроизводство</w:t>
      </w:r>
      <w:r w:rsidR="00CC7C94" w:rsidRPr="00E72E58">
        <w:rPr>
          <w:rFonts w:ascii="Times New Roman" w:hAnsi="Times New Roman" w:cs="Times New Roman"/>
          <w:i/>
          <w:sz w:val="28"/>
        </w:rPr>
        <w:t>.</w:t>
      </w:r>
      <w:r w:rsidR="009C12B3" w:rsidRPr="00E72E58">
        <w:rPr>
          <w:rFonts w:ascii="Times New Roman" w:hAnsi="Times New Roman" w:cs="Times New Roman"/>
          <w:i/>
          <w:sz w:val="28"/>
        </w:rPr>
        <w:t xml:space="preserve"> </w:t>
      </w:r>
    </w:p>
    <w:p w14:paraId="07EEFF4C" w14:textId="77777777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Управлением образования подготовлено:</w:t>
      </w:r>
    </w:p>
    <w:p w14:paraId="76C4BDD4" w14:textId="77777777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Администрации Шелеховского муниципального района «к» (прием, увольнение руководителей) – 12;</w:t>
      </w:r>
    </w:p>
    <w:p w14:paraId="74B36932" w14:textId="77777777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распоряжений Администрации Шелеховского муниципального района «л/с» (о предоставлении отпуска, о направлении в командировку руководителей, исполнение обязанностей на период отсутствия руководителя, наложение дисциплинарного взыскания, снятие дисциплинарного взыскания, совмещение, об установлении размера стимулирующих выплат и др.) - 285;</w:t>
      </w:r>
    </w:p>
    <w:p w14:paraId="21D794AF" w14:textId="77777777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t>трудовых договоров – 6;</w:t>
      </w:r>
    </w:p>
    <w:p w14:paraId="666FB83E" w14:textId="77777777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t>соглашений к трудовым договорам - 67.</w:t>
      </w:r>
    </w:p>
    <w:p w14:paraId="0D19F91C" w14:textId="77777777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году:</w:t>
      </w:r>
    </w:p>
    <w:p w14:paraId="38764CC9" w14:textId="3C222E13" w:rsidR="00E70819" w:rsidRPr="006E4B03" w:rsidRDefault="00E70819" w:rsidP="00E7081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соответствие занимаемой должности прошли 8 руководителей образовательных организаций (МБОУ ШР «</w:t>
      </w:r>
      <w:r w:rsidR="00936C0F"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2», МБОУ ШР «</w:t>
      </w:r>
      <w:r w:rsidR="00936C0F"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4», МКОУ ШР «</w:t>
      </w:r>
      <w:r w:rsidR="00936C0F"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9», МКДОУ ШР «Детский сад № 2 «Колосок», МКДОУ ШР «Детский сад № 3 «Сказка», МКДОУ ШР «Детский сад № 11 «Березка», МКДОУ ШР «Детский сад № 12 «Солнышко», МКДОУ ШР «Детский сад № 16 «Ручеек»);</w:t>
      </w:r>
    </w:p>
    <w:p w14:paraId="2D6C9BE7" w14:textId="3186EDC3" w:rsidR="00E70819" w:rsidRPr="006E4B03" w:rsidRDefault="00E70819" w:rsidP="00E7081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аттестацию 3 кандидата на должность руководителей образовательных организаций (МКДОУ ШР «Детский сад № 1 «Буратино», МКДОУ ШР «Детский сад комбинированного вида № 7 «Брусничка», МБОУ ДО «</w:t>
      </w:r>
      <w:r w:rsidR="006E4B03"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ЦТ</w:t>
      </w: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3AA5C170" w14:textId="77777777" w:rsidR="00E70819" w:rsidRPr="006E4B03" w:rsidRDefault="00E70819" w:rsidP="00E7081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t xml:space="preserve">Четвертый год Шелеховский район участвует в программе «Земский учитель», которая направлена на обеспечение педагогическими кадрами общеобразовательных организаций, находящихся в сельских населённых пунктах, рабочих посёлках, посёлках городского типа, городах с населением до 50 тысяч человек. Участникам программы предусматривается денежная выплата в размере 1 млн. рублей. </w:t>
      </w:r>
    </w:p>
    <w:p w14:paraId="08611D63" w14:textId="646086D1" w:rsidR="00E70819" w:rsidRPr="006E4B03" w:rsidRDefault="00E70819" w:rsidP="00E7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предоставления Управлением образования документов в министерство образования Иркутской области </w:t>
      </w:r>
      <w:r w:rsidRPr="006E4B03">
        <w:rPr>
          <w:rFonts w:ascii="Times New Roman" w:hAnsi="Times New Roman" w:cs="Times New Roman"/>
          <w:sz w:val="28"/>
          <w:szCs w:val="28"/>
        </w:rPr>
        <w:t>3 учителя прибыло в образовательные организации Шелеховского района по программе «Земский учитель</w:t>
      </w: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МБОУ ШР «СОШ № 2» - учитель английского языка, </w:t>
      </w:r>
      <w:r w:rsidRPr="006E4B03">
        <w:rPr>
          <w:rFonts w:ascii="Times New Roman" w:hAnsi="Times New Roman" w:cs="Times New Roman"/>
          <w:sz w:val="28"/>
          <w:szCs w:val="28"/>
        </w:rPr>
        <w:t>МБОУ ШР «СОШ № 4» - учитель технологии, МКОУ ШР «СОШ № 5» - учитель математики)</w:t>
      </w:r>
      <w:r w:rsidRPr="006E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616547" w14:textId="7E5D5D35" w:rsidR="004530C8" w:rsidRPr="003F1F87" w:rsidRDefault="004530C8" w:rsidP="000329A6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04F5AB" w14:textId="4F89D6D9" w:rsidR="008A60B9" w:rsidRPr="00FB09B2" w:rsidRDefault="008A60B9" w:rsidP="008A60B9">
      <w:pPr>
        <w:pStyle w:val="a3"/>
        <w:spacing w:after="1" w:line="220" w:lineRule="atLeast"/>
        <w:ind w:left="0" w:firstLine="72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6CA4D2D0" w14:textId="13DD65A4" w:rsidR="00771A60" w:rsidRDefault="00D7671D" w:rsidP="00D7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</w:t>
      </w:r>
      <w:r w:rsidR="005265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65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И.Ю. Шишко</w:t>
      </w:r>
    </w:p>
    <w:p w14:paraId="217D7964" w14:textId="77777777" w:rsidR="00205FD7" w:rsidRDefault="00205FD7" w:rsidP="00D7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C2F8F" w14:textId="77777777" w:rsidR="009B2E61" w:rsidRDefault="009B2E61" w:rsidP="00D7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9DEC8" w14:textId="77777777" w:rsidR="009B2E61" w:rsidRDefault="009B2E61" w:rsidP="00D7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32F7C" w14:textId="77777777" w:rsidR="009B2E61" w:rsidRDefault="009B2E61" w:rsidP="00D7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46A66" w14:textId="77777777" w:rsidR="009B2E61" w:rsidRDefault="009B2E61" w:rsidP="00D7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61C2C" w14:textId="5ECDC385" w:rsidR="00205FD7" w:rsidRPr="00205FD7" w:rsidRDefault="00205FD7" w:rsidP="00D7671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5FD7" w:rsidRPr="00205FD7" w:rsidSect="00D06644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2B8A" w14:textId="77777777" w:rsidR="00D06644" w:rsidRDefault="00D06644" w:rsidP="008E3D09">
      <w:pPr>
        <w:spacing w:after="0" w:line="240" w:lineRule="auto"/>
      </w:pPr>
      <w:r>
        <w:separator/>
      </w:r>
    </w:p>
  </w:endnote>
  <w:endnote w:type="continuationSeparator" w:id="0">
    <w:p w14:paraId="621537A1" w14:textId="77777777" w:rsidR="00D06644" w:rsidRDefault="00D06644" w:rsidP="008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AB10" w14:textId="77777777" w:rsidR="0008748C" w:rsidRDefault="0008748C">
    <w:pPr>
      <w:pStyle w:val="ab"/>
      <w:jc w:val="center"/>
    </w:pPr>
  </w:p>
  <w:p w14:paraId="33CF671F" w14:textId="77777777" w:rsidR="0008748C" w:rsidRDefault="000874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9ECB" w14:textId="77777777" w:rsidR="00D06644" w:rsidRDefault="00D06644" w:rsidP="008E3D09">
      <w:pPr>
        <w:spacing w:after="0" w:line="240" w:lineRule="auto"/>
      </w:pPr>
      <w:r>
        <w:separator/>
      </w:r>
    </w:p>
  </w:footnote>
  <w:footnote w:type="continuationSeparator" w:id="0">
    <w:p w14:paraId="29805027" w14:textId="77777777" w:rsidR="00D06644" w:rsidRDefault="00D06644" w:rsidP="008E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96548"/>
      <w:docPartObj>
        <w:docPartGallery w:val="Page Numbers (Top of Page)"/>
        <w:docPartUnique/>
      </w:docPartObj>
    </w:sdtPr>
    <w:sdtContent>
      <w:p w14:paraId="1AB943B1" w14:textId="3FABB012" w:rsidR="0008748C" w:rsidRDefault="000874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0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0669C77" w14:textId="77777777" w:rsidR="0008748C" w:rsidRDefault="000874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DDD"/>
    <w:multiLevelType w:val="hybridMultilevel"/>
    <w:tmpl w:val="5EB83E6C"/>
    <w:lvl w:ilvl="0" w:tplc="8B1C22B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3E4340"/>
    <w:multiLevelType w:val="hybridMultilevel"/>
    <w:tmpl w:val="671AB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1496E"/>
    <w:multiLevelType w:val="multilevel"/>
    <w:tmpl w:val="E5DE37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191E454D"/>
    <w:multiLevelType w:val="hybridMultilevel"/>
    <w:tmpl w:val="B438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55E6"/>
    <w:multiLevelType w:val="hybridMultilevel"/>
    <w:tmpl w:val="541E7486"/>
    <w:lvl w:ilvl="0" w:tplc="3EC4772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5927FAF"/>
    <w:multiLevelType w:val="hybridMultilevel"/>
    <w:tmpl w:val="7D7C84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A31DEF"/>
    <w:multiLevelType w:val="hybridMultilevel"/>
    <w:tmpl w:val="E6864AFE"/>
    <w:lvl w:ilvl="0" w:tplc="BBC6467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2DF36DB9"/>
    <w:multiLevelType w:val="hybridMultilevel"/>
    <w:tmpl w:val="E4A4245C"/>
    <w:lvl w:ilvl="0" w:tplc="46B60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E245D8"/>
    <w:multiLevelType w:val="hybridMultilevel"/>
    <w:tmpl w:val="F2C292FA"/>
    <w:lvl w:ilvl="0" w:tplc="7B1659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7944BD"/>
    <w:multiLevelType w:val="hybridMultilevel"/>
    <w:tmpl w:val="7764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153E2"/>
    <w:multiLevelType w:val="hybridMultilevel"/>
    <w:tmpl w:val="5E02EEBE"/>
    <w:lvl w:ilvl="0" w:tplc="DB84F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0C4310"/>
    <w:multiLevelType w:val="multilevel"/>
    <w:tmpl w:val="E3D050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4" w:hanging="2160"/>
      </w:pPr>
      <w:rPr>
        <w:rFonts w:hint="default"/>
      </w:rPr>
    </w:lvl>
  </w:abstractNum>
  <w:abstractNum w:abstractNumId="12" w15:restartNumberingAfterBreak="0">
    <w:nsid w:val="41367BC1"/>
    <w:multiLevelType w:val="multilevel"/>
    <w:tmpl w:val="9DA0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075D70"/>
    <w:multiLevelType w:val="multilevel"/>
    <w:tmpl w:val="F7AC12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4BEE1D59"/>
    <w:multiLevelType w:val="multilevel"/>
    <w:tmpl w:val="9DA0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0773A9E"/>
    <w:multiLevelType w:val="hybridMultilevel"/>
    <w:tmpl w:val="EBAE1FDA"/>
    <w:lvl w:ilvl="0" w:tplc="108648EC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E510CD"/>
    <w:multiLevelType w:val="hybridMultilevel"/>
    <w:tmpl w:val="733E9CDA"/>
    <w:lvl w:ilvl="0" w:tplc="A1083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77439A"/>
    <w:multiLevelType w:val="hybridMultilevel"/>
    <w:tmpl w:val="E606F47C"/>
    <w:lvl w:ilvl="0" w:tplc="3C3880A0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9DD396F"/>
    <w:multiLevelType w:val="hybridMultilevel"/>
    <w:tmpl w:val="DC6C9EA8"/>
    <w:lvl w:ilvl="0" w:tplc="8446CFD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5B5918"/>
    <w:multiLevelType w:val="hybridMultilevel"/>
    <w:tmpl w:val="FE189FA6"/>
    <w:lvl w:ilvl="0" w:tplc="52D41E3A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1255A6"/>
    <w:multiLevelType w:val="hybridMultilevel"/>
    <w:tmpl w:val="7D467862"/>
    <w:lvl w:ilvl="0" w:tplc="A0D0D4C8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73C12FC"/>
    <w:multiLevelType w:val="hybridMultilevel"/>
    <w:tmpl w:val="741E2F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94345E"/>
    <w:multiLevelType w:val="hybridMultilevel"/>
    <w:tmpl w:val="8078ED9E"/>
    <w:lvl w:ilvl="0" w:tplc="59B4BB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27625154">
    <w:abstractNumId w:val="12"/>
  </w:num>
  <w:num w:numId="2" w16cid:durableId="1538199552">
    <w:abstractNumId w:val="3"/>
  </w:num>
  <w:num w:numId="3" w16cid:durableId="705445820">
    <w:abstractNumId w:val="14"/>
  </w:num>
  <w:num w:numId="4" w16cid:durableId="1789279279">
    <w:abstractNumId w:val="22"/>
  </w:num>
  <w:num w:numId="5" w16cid:durableId="1906605558">
    <w:abstractNumId w:val="15"/>
  </w:num>
  <w:num w:numId="6" w16cid:durableId="897781715">
    <w:abstractNumId w:val="13"/>
  </w:num>
  <w:num w:numId="7" w16cid:durableId="1915433562">
    <w:abstractNumId w:val="21"/>
  </w:num>
  <w:num w:numId="8" w16cid:durableId="1272085434">
    <w:abstractNumId w:val="8"/>
  </w:num>
  <w:num w:numId="9" w16cid:durableId="20211729">
    <w:abstractNumId w:val="0"/>
  </w:num>
  <w:num w:numId="10" w16cid:durableId="551422648">
    <w:abstractNumId w:val="19"/>
  </w:num>
  <w:num w:numId="11" w16cid:durableId="986741140">
    <w:abstractNumId w:val="6"/>
  </w:num>
  <w:num w:numId="12" w16cid:durableId="995111870">
    <w:abstractNumId w:val="11"/>
  </w:num>
  <w:num w:numId="13" w16cid:durableId="1529024236">
    <w:abstractNumId w:val="20"/>
  </w:num>
  <w:num w:numId="14" w16cid:durableId="113138436">
    <w:abstractNumId w:val="16"/>
  </w:num>
  <w:num w:numId="15" w16cid:durableId="1192767338">
    <w:abstractNumId w:val="18"/>
  </w:num>
  <w:num w:numId="16" w16cid:durableId="1127897611">
    <w:abstractNumId w:val="17"/>
  </w:num>
  <w:num w:numId="17" w16cid:durableId="934479541">
    <w:abstractNumId w:val="5"/>
  </w:num>
  <w:num w:numId="18" w16cid:durableId="1580292572">
    <w:abstractNumId w:val="10"/>
  </w:num>
  <w:num w:numId="19" w16cid:durableId="62023553">
    <w:abstractNumId w:val="2"/>
  </w:num>
  <w:num w:numId="20" w16cid:durableId="1739859489">
    <w:abstractNumId w:val="4"/>
  </w:num>
  <w:num w:numId="21" w16cid:durableId="412241471">
    <w:abstractNumId w:val="7"/>
  </w:num>
  <w:num w:numId="22" w16cid:durableId="494760594">
    <w:abstractNumId w:val="1"/>
  </w:num>
  <w:num w:numId="23" w16cid:durableId="13747658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E"/>
    <w:rsid w:val="00000C04"/>
    <w:rsid w:val="0000180D"/>
    <w:rsid w:val="00006CED"/>
    <w:rsid w:val="00014958"/>
    <w:rsid w:val="0002048A"/>
    <w:rsid w:val="000255D2"/>
    <w:rsid w:val="00026D53"/>
    <w:rsid w:val="00031E3D"/>
    <w:rsid w:val="00031EEE"/>
    <w:rsid w:val="000329A6"/>
    <w:rsid w:val="00043067"/>
    <w:rsid w:val="00054584"/>
    <w:rsid w:val="0005471F"/>
    <w:rsid w:val="00062AF5"/>
    <w:rsid w:val="00063CB4"/>
    <w:rsid w:val="00070AB3"/>
    <w:rsid w:val="00074ED6"/>
    <w:rsid w:val="00086AF0"/>
    <w:rsid w:val="0008748C"/>
    <w:rsid w:val="0009194F"/>
    <w:rsid w:val="000929B7"/>
    <w:rsid w:val="00092EF6"/>
    <w:rsid w:val="000A0810"/>
    <w:rsid w:val="000A2AEE"/>
    <w:rsid w:val="000A3D2F"/>
    <w:rsid w:val="000A487F"/>
    <w:rsid w:val="000B0D9A"/>
    <w:rsid w:val="000B1EFE"/>
    <w:rsid w:val="000B7644"/>
    <w:rsid w:val="000C3DA0"/>
    <w:rsid w:val="000C7799"/>
    <w:rsid w:val="000D012A"/>
    <w:rsid w:val="000F2ACD"/>
    <w:rsid w:val="000F541B"/>
    <w:rsid w:val="000F73A4"/>
    <w:rsid w:val="001070A0"/>
    <w:rsid w:val="001072BE"/>
    <w:rsid w:val="001146C1"/>
    <w:rsid w:val="001217A9"/>
    <w:rsid w:val="0013064F"/>
    <w:rsid w:val="00130FAC"/>
    <w:rsid w:val="00134BA1"/>
    <w:rsid w:val="00136B7D"/>
    <w:rsid w:val="00143E14"/>
    <w:rsid w:val="00147FC0"/>
    <w:rsid w:val="001556D6"/>
    <w:rsid w:val="001575F0"/>
    <w:rsid w:val="001612E4"/>
    <w:rsid w:val="00163A3C"/>
    <w:rsid w:val="001675F5"/>
    <w:rsid w:val="0017785B"/>
    <w:rsid w:val="00181BB0"/>
    <w:rsid w:val="00184650"/>
    <w:rsid w:val="00187D70"/>
    <w:rsid w:val="00192E4A"/>
    <w:rsid w:val="0019334D"/>
    <w:rsid w:val="00193409"/>
    <w:rsid w:val="001939F6"/>
    <w:rsid w:val="001B1758"/>
    <w:rsid w:val="001B7392"/>
    <w:rsid w:val="001C1CFA"/>
    <w:rsid w:val="001C3B2C"/>
    <w:rsid w:val="001D517D"/>
    <w:rsid w:val="001F1678"/>
    <w:rsid w:val="001F7225"/>
    <w:rsid w:val="00200A93"/>
    <w:rsid w:val="002057B5"/>
    <w:rsid w:val="00205C47"/>
    <w:rsid w:val="00205FD7"/>
    <w:rsid w:val="00207B91"/>
    <w:rsid w:val="0021042A"/>
    <w:rsid w:val="00211D21"/>
    <w:rsid w:val="002161A2"/>
    <w:rsid w:val="00217A9D"/>
    <w:rsid w:val="002206A3"/>
    <w:rsid w:val="00223706"/>
    <w:rsid w:val="002239DF"/>
    <w:rsid w:val="00224C55"/>
    <w:rsid w:val="00234C1A"/>
    <w:rsid w:val="00236038"/>
    <w:rsid w:val="00247B92"/>
    <w:rsid w:val="002514DD"/>
    <w:rsid w:val="0025150E"/>
    <w:rsid w:val="0025254B"/>
    <w:rsid w:val="00252F22"/>
    <w:rsid w:val="002613A7"/>
    <w:rsid w:val="00262121"/>
    <w:rsid w:val="00275935"/>
    <w:rsid w:val="00284953"/>
    <w:rsid w:val="002849B4"/>
    <w:rsid w:val="00290673"/>
    <w:rsid w:val="002908C5"/>
    <w:rsid w:val="002A0719"/>
    <w:rsid w:val="002A1750"/>
    <w:rsid w:val="002B1225"/>
    <w:rsid w:val="002B3C8A"/>
    <w:rsid w:val="002B4046"/>
    <w:rsid w:val="002B6D16"/>
    <w:rsid w:val="002B7382"/>
    <w:rsid w:val="002C056A"/>
    <w:rsid w:val="002C55E7"/>
    <w:rsid w:val="002D6860"/>
    <w:rsid w:val="002E40B0"/>
    <w:rsid w:val="002E557F"/>
    <w:rsid w:val="002F7764"/>
    <w:rsid w:val="002F7D79"/>
    <w:rsid w:val="00301423"/>
    <w:rsid w:val="00303E12"/>
    <w:rsid w:val="003127A6"/>
    <w:rsid w:val="00320FCE"/>
    <w:rsid w:val="00326E62"/>
    <w:rsid w:val="00334D30"/>
    <w:rsid w:val="003365AB"/>
    <w:rsid w:val="00344220"/>
    <w:rsid w:val="00346480"/>
    <w:rsid w:val="00364109"/>
    <w:rsid w:val="0036473E"/>
    <w:rsid w:val="00370874"/>
    <w:rsid w:val="00372949"/>
    <w:rsid w:val="003806BC"/>
    <w:rsid w:val="00383B25"/>
    <w:rsid w:val="00392948"/>
    <w:rsid w:val="003939A9"/>
    <w:rsid w:val="00393EC3"/>
    <w:rsid w:val="00395446"/>
    <w:rsid w:val="003A1035"/>
    <w:rsid w:val="003A4B58"/>
    <w:rsid w:val="003A593B"/>
    <w:rsid w:val="003B35A8"/>
    <w:rsid w:val="003B6A18"/>
    <w:rsid w:val="003C03E6"/>
    <w:rsid w:val="003C7B71"/>
    <w:rsid w:val="003C7D7F"/>
    <w:rsid w:val="003D4DBB"/>
    <w:rsid w:val="003E4A37"/>
    <w:rsid w:val="003E7268"/>
    <w:rsid w:val="003F0CC5"/>
    <w:rsid w:val="003F17B5"/>
    <w:rsid w:val="003F1F87"/>
    <w:rsid w:val="003F7437"/>
    <w:rsid w:val="00403DD0"/>
    <w:rsid w:val="00410E53"/>
    <w:rsid w:val="00432106"/>
    <w:rsid w:val="00435BDB"/>
    <w:rsid w:val="00441E4E"/>
    <w:rsid w:val="00442DB9"/>
    <w:rsid w:val="00447ADE"/>
    <w:rsid w:val="00450D34"/>
    <w:rsid w:val="00451F49"/>
    <w:rsid w:val="004530C8"/>
    <w:rsid w:val="00454148"/>
    <w:rsid w:val="0046049A"/>
    <w:rsid w:val="004615AD"/>
    <w:rsid w:val="004630D3"/>
    <w:rsid w:val="0046435F"/>
    <w:rsid w:val="00472C33"/>
    <w:rsid w:val="00472E23"/>
    <w:rsid w:val="00472E38"/>
    <w:rsid w:val="00480BA8"/>
    <w:rsid w:val="00484231"/>
    <w:rsid w:val="00484769"/>
    <w:rsid w:val="004856B9"/>
    <w:rsid w:val="0049178D"/>
    <w:rsid w:val="004931D7"/>
    <w:rsid w:val="00493AF5"/>
    <w:rsid w:val="004B6FD0"/>
    <w:rsid w:val="004C2A96"/>
    <w:rsid w:val="004C3D53"/>
    <w:rsid w:val="004C40F6"/>
    <w:rsid w:val="004D0A0C"/>
    <w:rsid w:val="004D3A21"/>
    <w:rsid w:val="004E014F"/>
    <w:rsid w:val="004E1533"/>
    <w:rsid w:val="00500702"/>
    <w:rsid w:val="0050180E"/>
    <w:rsid w:val="00502776"/>
    <w:rsid w:val="00511992"/>
    <w:rsid w:val="00511B95"/>
    <w:rsid w:val="005131F3"/>
    <w:rsid w:val="00513C77"/>
    <w:rsid w:val="005265C4"/>
    <w:rsid w:val="00527503"/>
    <w:rsid w:val="0053033C"/>
    <w:rsid w:val="00531573"/>
    <w:rsid w:val="00533D60"/>
    <w:rsid w:val="005368C1"/>
    <w:rsid w:val="00552BCF"/>
    <w:rsid w:val="00553A80"/>
    <w:rsid w:val="005573C8"/>
    <w:rsid w:val="005672AE"/>
    <w:rsid w:val="00567728"/>
    <w:rsid w:val="00570ED4"/>
    <w:rsid w:val="005715F0"/>
    <w:rsid w:val="0057338D"/>
    <w:rsid w:val="0058054C"/>
    <w:rsid w:val="005824F5"/>
    <w:rsid w:val="0058504C"/>
    <w:rsid w:val="00591CC9"/>
    <w:rsid w:val="005935C0"/>
    <w:rsid w:val="00594044"/>
    <w:rsid w:val="005A2395"/>
    <w:rsid w:val="005C468A"/>
    <w:rsid w:val="0060737A"/>
    <w:rsid w:val="00614308"/>
    <w:rsid w:val="00631614"/>
    <w:rsid w:val="00637532"/>
    <w:rsid w:val="0064151C"/>
    <w:rsid w:val="00641F99"/>
    <w:rsid w:val="00644006"/>
    <w:rsid w:val="00647FA3"/>
    <w:rsid w:val="00657D50"/>
    <w:rsid w:val="006663B2"/>
    <w:rsid w:val="00666F90"/>
    <w:rsid w:val="00667A67"/>
    <w:rsid w:val="00673EE4"/>
    <w:rsid w:val="006746E4"/>
    <w:rsid w:val="006760AB"/>
    <w:rsid w:val="00690345"/>
    <w:rsid w:val="00691081"/>
    <w:rsid w:val="006946C3"/>
    <w:rsid w:val="0069730E"/>
    <w:rsid w:val="006A37BA"/>
    <w:rsid w:val="006A583B"/>
    <w:rsid w:val="006A703A"/>
    <w:rsid w:val="006B1F19"/>
    <w:rsid w:val="006C20FB"/>
    <w:rsid w:val="006C7EC5"/>
    <w:rsid w:val="006D53AD"/>
    <w:rsid w:val="006E4B03"/>
    <w:rsid w:val="006F6215"/>
    <w:rsid w:val="007002FA"/>
    <w:rsid w:val="0071067E"/>
    <w:rsid w:val="0071720B"/>
    <w:rsid w:val="00723523"/>
    <w:rsid w:val="00724F41"/>
    <w:rsid w:val="00724F68"/>
    <w:rsid w:val="007257F0"/>
    <w:rsid w:val="00726445"/>
    <w:rsid w:val="007305BA"/>
    <w:rsid w:val="007331DE"/>
    <w:rsid w:val="007660E7"/>
    <w:rsid w:val="00771A60"/>
    <w:rsid w:val="00777396"/>
    <w:rsid w:val="00786E24"/>
    <w:rsid w:val="007929CE"/>
    <w:rsid w:val="00794FFA"/>
    <w:rsid w:val="007A4CE1"/>
    <w:rsid w:val="007B533D"/>
    <w:rsid w:val="007C382D"/>
    <w:rsid w:val="007E0C8E"/>
    <w:rsid w:val="007E153D"/>
    <w:rsid w:val="007E52EE"/>
    <w:rsid w:val="007E5C28"/>
    <w:rsid w:val="00802345"/>
    <w:rsid w:val="008055E8"/>
    <w:rsid w:val="00805B7B"/>
    <w:rsid w:val="00813EF3"/>
    <w:rsid w:val="00814E1F"/>
    <w:rsid w:val="00817144"/>
    <w:rsid w:val="008408C0"/>
    <w:rsid w:val="008412B1"/>
    <w:rsid w:val="00842A86"/>
    <w:rsid w:val="00844D84"/>
    <w:rsid w:val="00850384"/>
    <w:rsid w:val="00866716"/>
    <w:rsid w:val="00867376"/>
    <w:rsid w:val="008845C1"/>
    <w:rsid w:val="00885966"/>
    <w:rsid w:val="00890E32"/>
    <w:rsid w:val="00892705"/>
    <w:rsid w:val="008A60B9"/>
    <w:rsid w:val="008A7163"/>
    <w:rsid w:val="008A734B"/>
    <w:rsid w:val="008B362B"/>
    <w:rsid w:val="008B5437"/>
    <w:rsid w:val="008B5528"/>
    <w:rsid w:val="008B6E7B"/>
    <w:rsid w:val="008B707B"/>
    <w:rsid w:val="008C378C"/>
    <w:rsid w:val="008C4A54"/>
    <w:rsid w:val="008C6BF7"/>
    <w:rsid w:val="008C731F"/>
    <w:rsid w:val="008D060E"/>
    <w:rsid w:val="008D45D4"/>
    <w:rsid w:val="008E3D09"/>
    <w:rsid w:val="008F0B2D"/>
    <w:rsid w:val="008F1C82"/>
    <w:rsid w:val="008F1F8F"/>
    <w:rsid w:val="008F67BD"/>
    <w:rsid w:val="00910A54"/>
    <w:rsid w:val="00916F46"/>
    <w:rsid w:val="00922550"/>
    <w:rsid w:val="00924A1B"/>
    <w:rsid w:val="00925C3A"/>
    <w:rsid w:val="00926954"/>
    <w:rsid w:val="00931FBF"/>
    <w:rsid w:val="009329D2"/>
    <w:rsid w:val="009359A9"/>
    <w:rsid w:val="00936C0F"/>
    <w:rsid w:val="00941B86"/>
    <w:rsid w:val="00942919"/>
    <w:rsid w:val="00945892"/>
    <w:rsid w:val="009462F3"/>
    <w:rsid w:val="0095715A"/>
    <w:rsid w:val="009623D5"/>
    <w:rsid w:val="00970786"/>
    <w:rsid w:val="00974388"/>
    <w:rsid w:val="009747B2"/>
    <w:rsid w:val="00980B28"/>
    <w:rsid w:val="00982E2E"/>
    <w:rsid w:val="00983C5B"/>
    <w:rsid w:val="00987A8B"/>
    <w:rsid w:val="00996061"/>
    <w:rsid w:val="009B0501"/>
    <w:rsid w:val="009B2E61"/>
    <w:rsid w:val="009B4A0A"/>
    <w:rsid w:val="009C12B3"/>
    <w:rsid w:val="009D0D03"/>
    <w:rsid w:val="009D5A71"/>
    <w:rsid w:val="009E0EFB"/>
    <w:rsid w:val="009E42AE"/>
    <w:rsid w:val="009F10C0"/>
    <w:rsid w:val="00A05D64"/>
    <w:rsid w:val="00A101E3"/>
    <w:rsid w:val="00A119B6"/>
    <w:rsid w:val="00A1797C"/>
    <w:rsid w:val="00A25E4D"/>
    <w:rsid w:val="00A35FD6"/>
    <w:rsid w:val="00A40658"/>
    <w:rsid w:val="00A5441A"/>
    <w:rsid w:val="00A60514"/>
    <w:rsid w:val="00A60822"/>
    <w:rsid w:val="00A66A5A"/>
    <w:rsid w:val="00A66C62"/>
    <w:rsid w:val="00A70975"/>
    <w:rsid w:val="00A73FEE"/>
    <w:rsid w:val="00A76F5D"/>
    <w:rsid w:val="00A804A3"/>
    <w:rsid w:val="00A825CE"/>
    <w:rsid w:val="00A82B0A"/>
    <w:rsid w:val="00A8381F"/>
    <w:rsid w:val="00A84E09"/>
    <w:rsid w:val="00AA175E"/>
    <w:rsid w:val="00AA3183"/>
    <w:rsid w:val="00AB71CD"/>
    <w:rsid w:val="00AC790E"/>
    <w:rsid w:val="00AD2FA3"/>
    <w:rsid w:val="00AD42CC"/>
    <w:rsid w:val="00AD45D7"/>
    <w:rsid w:val="00AD6336"/>
    <w:rsid w:val="00AF6200"/>
    <w:rsid w:val="00AF7894"/>
    <w:rsid w:val="00B03910"/>
    <w:rsid w:val="00B04C15"/>
    <w:rsid w:val="00B05D59"/>
    <w:rsid w:val="00B0618C"/>
    <w:rsid w:val="00B20FE2"/>
    <w:rsid w:val="00B25AA8"/>
    <w:rsid w:val="00B26C0E"/>
    <w:rsid w:val="00B26F9E"/>
    <w:rsid w:val="00B3286E"/>
    <w:rsid w:val="00B3631B"/>
    <w:rsid w:val="00B559D3"/>
    <w:rsid w:val="00B575FD"/>
    <w:rsid w:val="00B60A8D"/>
    <w:rsid w:val="00B614F2"/>
    <w:rsid w:val="00B63151"/>
    <w:rsid w:val="00B63353"/>
    <w:rsid w:val="00B63CAB"/>
    <w:rsid w:val="00B65731"/>
    <w:rsid w:val="00B72A08"/>
    <w:rsid w:val="00B825A3"/>
    <w:rsid w:val="00B834F6"/>
    <w:rsid w:val="00BB793D"/>
    <w:rsid w:val="00BD0552"/>
    <w:rsid w:val="00BD3D5D"/>
    <w:rsid w:val="00BD4B20"/>
    <w:rsid w:val="00BE6E18"/>
    <w:rsid w:val="00BF4DD1"/>
    <w:rsid w:val="00C12272"/>
    <w:rsid w:val="00C1332B"/>
    <w:rsid w:val="00C16878"/>
    <w:rsid w:val="00C16AFB"/>
    <w:rsid w:val="00C2626A"/>
    <w:rsid w:val="00C34D5E"/>
    <w:rsid w:val="00C42D91"/>
    <w:rsid w:val="00C46B02"/>
    <w:rsid w:val="00C57CF6"/>
    <w:rsid w:val="00C606BF"/>
    <w:rsid w:val="00C60BF8"/>
    <w:rsid w:val="00C62ED7"/>
    <w:rsid w:val="00C63E45"/>
    <w:rsid w:val="00C71189"/>
    <w:rsid w:val="00C72D54"/>
    <w:rsid w:val="00C74773"/>
    <w:rsid w:val="00C81F6B"/>
    <w:rsid w:val="00C85764"/>
    <w:rsid w:val="00C85EBB"/>
    <w:rsid w:val="00C90609"/>
    <w:rsid w:val="00C9311A"/>
    <w:rsid w:val="00C94C98"/>
    <w:rsid w:val="00CA4F8F"/>
    <w:rsid w:val="00CB4342"/>
    <w:rsid w:val="00CB5BFD"/>
    <w:rsid w:val="00CC1CE7"/>
    <w:rsid w:val="00CC7C94"/>
    <w:rsid w:val="00CD0910"/>
    <w:rsid w:val="00CD27DC"/>
    <w:rsid w:val="00CD68A0"/>
    <w:rsid w:val="00CD7F3C"/>
    <w:rsid w:val="00CE2D01"/>
    <w:rsid w:val="00CE520D"/>
    <w:rsid w:val="00CE5D5C"/>
    <w:rsid w:val="00CE621D"/>
    <w:rsid w:val="00CF1C44"/>
    <w:rsid w:val="00D00B64"/>
    <w:rsid w:val="00D06644"/>
    <w:rsid w:val="00D165F5"/>
    <w:rsid w:val="00D248C5"/>
    <w:rsid w:val="00D3264D"/>
    <w:rsid w:val="00D34E08"/>
    <w:rsid w:val="00D36809"/>
    <w:rsid w:val="00D447B8"/>
    <w:rsid w:val="00D504A6"/>
    <w:rsid w:val="00D5235A"/>
    <w:rsid w:val="00D54510"/>
    <w:rsid w:val="00D55F4F"/>
    <w:rsid w:val="00D64E6D"/>
    <w:rsid w:val="00D65A87"/>
    <w:rsid w:val="00D65C44"/>
    <w:rsid w:val="00D666DE"/>
    <w:rsid w:val="00D67A94"/>
    <w:rsid w:val="00D726CA"/>
    <w:rsid w:val="00D74799"/>
    <w:rsid w:val="00D7671D"/>
    <w:rsid w:val="00D77169"/>
    <w:rsid w:val="00D803D8"/>
    <w:rsid w:val="00D9743E"/>
    <w:rsid w:val="00DA3861"/>
    <w:rsid w:val="00DA5A4E"/>
    <w:rsid w:val="00DA6FB1"/>
    <w:rsid w:val="00DA77A6"/>
    <w:rsid w:val="00DB47E0"/>
    <w:rsid w:val="00DD0DCD"/>
    <w:rsid w:val="00DD162B"/>
    <w:rsid w:val="00DD2BCF"/>
    <w:rsid w:val="00DD3A7B"/>
    <w:rsid w:val="00DE323B"/>
    <w:rsid w:val="00DF12AD"/>
    <w:rsid w:val="00E34E98"/>
    <w:rsid w:val="00E3610C"/>
    <w:rsid w:val="00E42C06"/>
    <w:rsid w:val="00E4632D"/>
    <w:rsid w:val="00E4706A"/>
    <w:rsid w:val="00E50072"/>
    <w:rsid w:val="00E526AB"/>
    <w:rsid w:val="00E64AB0"/>
    <w:rsid w:val="00E70819"/>
    <w:rsid w:val="00E714B2"/>
    <w:rsid w:val="00E71B39"/>
    <w:rsid w:val="00E72E58"/>
    <w:rsid w:val="00E81429"/>
    <w:rsid w:val="00E837A6"/>
    <w:rsid w:val="00E86DCF"/>
    <w:rsid w:val="00E87B1A"/>
    <w:rsid w:val="00E91672"/>
    <w:rsid w:val="00E93954"/>
    <w:rsid w:val="00E94466"/>
    <w:rsid w:val="00E96E04"/>
    <w:rsid w:val="00EA300A"/>
    <w:rsid w:val="00EA7033"/>
    <w:rsid w:val="00EC16A3"/>
    <w:rsid w:val="00EC4FDD"/>
    <w:rsid w:val="00EC7185"/>
    <w:rsid w:val="00ED0636"/>
    <w:rsid w:val="00ED5BB6"/>
    <w:rsid w:val="00EE30E5"/>
    <w:rsid w:val="00EF06D2"/>
    <w:rsid w:val="00EF3473"/>
    <w:rsid w:val="00EF6AB1"/>
    <w:rsid w:val="00F00C04"/>
    <w:rsid w:val="00F10E63"/>
    <w:rsid w:val="00F1143A"/>
    <w:rsid w:val="00F12FA6"/>
    <w:rsid w:val="00F1346A"/>
    <w:rsid w:val="00F15D34"/>
    <w:rsid w:val="00F162E2"/>
    <w:rsid w:val="00F233B6"/>
    <w:rsid w:val="00F37C22"/>
    <w:rsid w:val="00F4024E"/>
    <w:rsid w:val="00F40D1A"/>
    <w:rsid w:val="00F42694"/>
    <w:rsid w:val="00F433C7"/>
    <w:rsid w:val="00F45C7C"/>
    <w:rsid w:val="00F471D2"/>
    <w:rsid w:val="00F47770"/>
    <w:rsid w:val="00F62BD3"/>
    <w:rsid w:val="00F72310"/>
    <w:rsid w:val="00F75DB6"/>
    <w:rsid w:val="00F770F5"/>
    <w:rsid w:val="00F800CB"/>
    <w:rsid w:val="00F81122"/>
    <w:rsid w:val="00F81A2E"/>
    <w:rsid w:val="00F86A69"/>
    <w:rsid w:val="00F94CE0"/>
    <w:rsid w:val="00F9742A"/>
    <w:rsid w:val="00FA1DA7"/>
    <w:rsid w:val="00FA2C4F"/>
    <w:rsid w:val="00FB09B2"/>
    <w:rsid w:val="00FB64F3"/>
    <w:rsid w:val="00FB6A79"/>
    <w:rsid w:val="00FC00B8"/>
    <w:rsid w:val="00FC0B2C"/>
    <w:rsid w:val="00FC1347"/>
    <w:rsid w:val="00FC3CAE"/>
    <w:rsid w:val="00FD6056"/>
    <w:rsid w:val="00FE029F"/>
    <w:rsid w:val="00FF3DBE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D6BD"/>
  <w15:docId w15:val="{45406E2C-5CFC-4AA9-BE64-E3A017F9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36473E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3647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7"/>
    <w:qFormat/>
    <w:rsid w:val="003F7437"/>
    <w:pPr>
      <w:spacing w:before="40" w:after="40" w:line="240" w:lineRule="auto"/>
    </w:pPr>
    <w:rPr>
      <w:rFonts w:ascii="Arial" w:eastAsia="Batang" w:hAnsi="Arial" w:cs="Times New Roman"/>
      <w:color w:val="332E2D"/>
      <w:spacing w:val="2"/>
      <w:sz w:val="24"/>
      <w:szCs w:val="24"/>
      <w:lang w:val="x-none" w:eastAsia="ko-KR"/>
    </w:rPr>
  </w:style>
  <w:style w:type="character" w:customStyle="1" w:styleId="a7">
    <w:name w:val="Обычный (Интернет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6"/>
    <w:locked/>
    <w:rsid w:val="003F7437"/>
    <w:rPr>
      <w:rFonts w:ascii="Arial" w:eastAsia="Batang" w:hAnsi="Arial" w:cs="Times New Roman"/>
      <w:color w:val="332E2D"/>
      <w:spacing w:val="2"/>
      <w:sz w:val="24"/>
      <w:szCs w:val="24"/>
      <w:lang w:val="x-none" w:eastAsia="ko-KR"/>
    </w:rPr>
  </w:style>
  <w:style w:type="paragraph" w:customStyle="1" w:styleId="Default">
    <w:name w:val="Default"/>
    <w:rsid w:val="003F7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nhideWhenUsed/>
    <w:rsid w:val="003F7437"/>
    <w:rPr>
      <w:color w:val="0000FF"/>
      <w:u w:val="single"/>
    </w:rPr>
  </w:style>
  <w:style w:type="paragraph" w:customStyle="1" w:styleId="ConsPlusNormal">
    <w:name w:val="ConsPlusNormal"/>
    <w:rsid w:val="00D34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AD6336"/>
  </w:style>
  <w:style w:type="paragraph" w:styleId="a9">
    <w:name w:val="header"/>
    <w:basedOn w:val="a"/>
    <w:link w:val="aa"/>
    <w:uiPriority w:val="99"/>
    <w:unhideWhenUsed/>
    <w:rsid w:val="008E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D09"/>
  </w:style>
  <w:style w:type="paragraph" w:styleId="ab">
    <w:name w:val="footer"/>
    <w:basedOn w:val="a"/>
    <w:link w:val="ac"/>
    <w:uiPriority w:val="99"/>
    <w:unhideWhenUsed/>
    <w:rsid w:val="008E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D09"/>
  </w:style>
  <w:style w:type="paragraph" w:styleId="ad">
    <w:name w:val="Body Text"/>
    <w:basedOn w:val="a"/>
    <w:link w:val="ae"/>
    <w:rsid w:val="009D0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9D0D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pfo1">
    <w:name w:val="spfo1"/>
    <w:rsid w:val="007E5C28"/>
  </w:style>
  <w:style w:type="paragraph" w:styleId="af">
    <w:name w:val="No Spacing"/>
    <w:uiPriority w:val="1"/>
    <w:qFormat/>
    <w:rsid w:val="00F8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F81A2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uiPriority w:val="99"/>
    <w:rsid w:val="00F81A2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1">
    <w:name w:val="Без интервала1"/>
    <w:uiPriority w:val="99"/>
    <w:rsid w:val="00480BA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25E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D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5018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D5235A"/>
  </w:style>
  <w:style w:type="character" w:customStyle="1" w:styleId="10">
    <w:name w:val="Неразрешенное упоминание1"/>
    <w:basedOn w:val="a0"/>
    <w:uiPriority w:val="99"/>
    <w:semiHidden/>
    <w:unhideWhenUsed/>
    <w:rsid w:val="004E153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4773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semiHidden/>
    <w:unhideWhenUsed/>
    <w:rsid w:val="00511992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af2">
    <w:name w:val="Текст Знак"/>
    <w:basedOn w:val="a0"/>
    <w:link w:val="af1"/>
    <w:uiPriority w:val="99"/>
    <w:semiHidden/>
    <w:rsid w:val="00511992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s.irk.ru/abiturientam/videoroliki-profess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6F4E-71C8-40B4-8D5A-7367123C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9981</Words>
  <Characters>56893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Светлана Иосифовна</dc:creator>
  <cp:lastModifiedBy>Пойта Юлия Владимировна</cp:lastModifiedBy>
  <cp:revision>3</cp:revision>
  <dcterms:created xsi:type="dcterms:W3CDTF">2024-02-16T01:22:00Z</dcterms:created>
  <dcterms:modified xsi:type="dcterms:W3CDTF">2024-02-16T01:23:00Z</dcterms:modified>
</cp:coreProperties>
</file>