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theme/themeOverride10.xml" ContentType="application/vnd.openxmlformats-officedocument.themeOverride+xml"/>
  <Override PartName="/word/charts/chart14.xml" ContentType="application/vnd.openxmlformats-officedocument.drawingml.chart+xml"/>
  <Override PartName="/word/theme/themeOverride11.xml" ContentType="application/vnd.openxmlformats-officedocument.themeOverride+xml"/>
  <Override PartName="/word/charts/chart15.xml" ContentType="application/vnd.openxmlformats-officedocument.drawingml.chart+xml"/>
  <Override PartName="/word/theme/themeOverride12.xml" ContentType="application/vnd.openxmlformats-officedocument.themeOverride+xml"/>
  <Override PartName="/word/charts/chart16.xml" ContentType="application/vnd.openxmlformats-officedocument.drawingml.chart+xml"/>
  <Override PartName="/word/theme/themeOverride13.xml" ContentType="application/vnd.openxmlformats-officedocument.themeOverride+xml"/>
  <Override PartName="/word/charts/chart17.xml" ContentType="application/vnd.openxmlformats-officedocument.drawingml.chart+xml"/>
  <Override PartName="/word/theme/themeOverride14.xml" ContentType="application/vnd.openxmlformats-officedocument.themeOverride+xml"/>
  <Override PartName="/word/charts/chart18.xml" ContentType="application/vnd.openxmlformats-officedocument.drawingml.chart+xml"/>
  <Override PartName="/word/theme/themeOverride15.xml" ContentType="application/vnd.openxmlformats-officedocument.themeOverride+xml"/>
  <Override PartName="/word/charts/chart19.xml" ContentType="application/vnd.openxmlformats-officedocument.drawingml.chart+xml"/>
  <Override PartName="/word/theme/themeOverride16.xml" ContentType="application/vnd.openxmlformats-officedocument.themeOverride+xml"/>
  <Override PartName="/word/charts/chart20.xml" ContentType="application/vnd.openxmlformats-officedocument.drawingml.chart+xml"/>
  <Override PartName="/word/theme/themeOverride17.xml" ContentType="application/vnd.openxmlformats-officedocument.themeOverride+xml"/>
  <Override PartName="/word/charts/chart21.xml" ContentType="application/vnd.openxmlformats-officedocument.drawingml.chart+xml"/>
  <Override PartName="/word/theme/themeOverride18.xml" ContentType="application/vnd.openxmlformats-officedocument.themeOverride+xml"/>
  <Override PartName="/word/charts/chart22.xml" ContentType="application/vnd.openxmlformats-officedocument.drawingml.chart+xml"/>
  <Override PartName="/word/theme/themeOverride19.xml" ContentType="application/vnd.openxmlformats-officedocument.themeOverride+xml"/>
  <Override PartName="/word/charts/chart23.xml" ContentType="application/vnd.openxmlformats-officedocument.drawingml.chart+xml"/>
  <Override PartName="/word/theme/themeOverride20.xml" ContentType="application/vnd.openxmlformats-officedocument.themeOverride+xml"/>
  <Override PartName="/word/charts/chart24.xml" ContentType="application/vnd.openxmlformats-officedocument.drawingml.chart+xml"/>
  <Override PartName="/word/theme/themeOverride21.xml" ContentType="application/vnd.openxmlformats-officedocument.themeOverride+xml"/>
  <Override PartName="/word/charts/chart25.xml" ContentType="application/vnd.openxmlformats-officedocument.drawingml.chart+xml"/>
  <Override PartName="/word/theme/themeOverride22.xml" ContentType="application/vnd.openxmlformats-officedocument.themeOverride+xml"/>
  <Override PartName="/word/charts/chart26.xml" ContentType="application/vnd.openxmlformats-officedocument.drawingml.chart+xml"/>
  <Override PartName="/word/theme/themeOverride23.xml" ContentType="application/vnd.openxmlformats-officedocument.themeOverride+xml"/>
  <Override PartName="/word/charts/chart27.xml" ContentType="application/vnd.openxmlformats-officedocument.drawingml.chart+xml"/>
  <Override PartName="/word/theme/themeOverride24.xml" ContentType="application/vnd.openxmlformats-officedocument.themeOverride+xml"/>
  <Override PartName="/word/charts/chart28.xml" ContentType="application/vnd.openxmlformats-officedocument.drawingml.chart+xml"/>
  <Override PartName="/word/theme/themeOverride25.xml" ContentType="application/vnd.openxmlformats-officedocument.themeOverride+xml"/>
  <Override PartName="/word/charts/chart29.xml" ContentType="application/vnd.openxmlformats-officedocument.drawingml.chart+xml"/>
  <Override PartName="/word/theme/themeOverride2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C26E" w14:textId="4201AD46" w:rsidR="00040482" w:rsidRPr="00726027" w:rsidRDefault="00880EFF" w:rsidP="00880EFF">
      <w:pPr>
        <w:jc w:val="center"/>
        <w:rPr>
          <w:b/>
          <w:sz w:val="40"/>
          <w:szCs w:val="40"/>
          <w:u w:val="single"/>
        </w:rPr>
      </w:pPr>
      <w:r w:rsidRPr="00726027">
        <w:rPr>
          <w:b/>
          <w:sz w:val="40"/>
          <w:szCs w:val="40"/>
          <w:u w:val="single"/>
        </w:rPr>
        <w:t xml:space="preserve">АНАЛИЗ ПРОИСШЕСТВИЙ НА ТЕРРИТОРИИ ШЕЛЕХОВСКОГО РАЙОНА </w:t>
      </w:r>
    </w:p>
    <w:p w14:paraId="7B67D5A1" w14:textId="5FE97938" w:rsidR="00835B26" w:rsidRPr="00F845FC" w:rsidRDefault="0048532E" w:rsidP="00F845FC">
      <w:pPr>
        <w:jc w:val="center"/>
        <w:rPr>
          <w:rFonts w:ascii="Arial" w:hAnsi="Arial" w:cs="Arial"/>
          <w:b/>
          <w:sz w:val="32"/>
          <w:szCs w:val="32"/>
        </w:rPr>
      </w:pPr>
      <w:r w:rsidRPr="00F845FC">
        <w:rPr>
          <w:rFonts w:ascii="Arial" w:hAnsi="Arial" w:cs="Arial"/>
          <w:b/>
          <w:sz w:val="32"/>
          <w:szCs w:val="32"/>
        </w:rPr>
        <w:t xml:space="preserve">За </w:t>
      </w:r>
      <w:r w:rsidR="00F82B07">
        <w:rPr>
          <w:rFonts w:ascii="Arial" w:hAnsi="Arial" w:cs="Arial"/>
          <w:b/>
          <w:sz w:val="32"/>
          <w:szCs w:val="32"/>
        </w:rPr>
        <w:t>4</w:t>
      </w:r>
      <w:r w:rsidR="00730EE5" w:rsidRPr="00F845FC">
        <w:rPr>
          <w:rFonts w:ascii="Arial" w:hAnsi="Arial" w:cs="Arial"/>
          <w:b/>
          <w:sz w:val="32"/>
          <w:szCs w:val="32"/>
        </w:rPr>
        <w:t xml:space="preserve"> месяцев</w:t>
      </w:r>
      <w:r w:rsidR="003A2E5A">
        <w:rPr>
          <w:rFonts w:ascii="Arial" w:hAnsi="Arial" w:cs="Arial"/>
          <w:b/>
          <w:sz w:val="32"/>
          <w:szCs w:val="32"/>
        </w:rPr>
        <w:t xml:space="preserve"> 2022</w:t>
      </w:r>
      <w:r w:rsidR="00251E8C" w:rsidRPr="00F845FC">
        <w:rPr>
          <w:rFonts w:ascii="Arial" w:hAnsi="Arial" w:cs="Arial"/>
          <w:b/>
          <w:sz w:val="32"/>
          <w:szCs w:val="32"/>
        </w:rPr>
        <w:t xml:space="preserve"> </w:t>
      </w:r>
      <w:r w:rsidR="003F4AF6" w:rsidRPr="00F845FC">
        <w:rPr>
          <w:rFonts w:ascii="Arial" w:hAnsi="Arial" w:cs="Arial"/>
          <w:b/>
          <w:sz w:val="32"/>
          <w:szCs w:val="32"/>
        </w:rPr>
        <w:t>года</w:t>
      </w:r>
      <w:r w:rsidR="00251E8C" w:rsidRPr="00F845FC">
        <w:rPr>
          <w:rFonts w:ascii="Arial" w:hAnsi="Arial" w:cs="Arial"/>
          <w:b/>
          <w:sz w:val="32"/>
          <w:szCs w:val="32"/>
        </w:rPr>
        <w:t>,</w:t>
      </w:r>
      <w:r w:rsidR="009A0937" w:rsidRPr="00F845FC">
        <w:rPr>
          <w:rFonts w:ascii="Arial" w:hAnsi="Arial" w:cs="Arial"/>
          <w:b/>
          <w:sz w:val="32"/>
          <w:szCs w:val="32"/>
        </w:rPr>
        <w:t xml:space="preserve"> </w:t>
      </w:r>
      <w:r w:rsidRPr="00F845FC">
        <w:rPr>
          <w:rFonts w:ascii="Arial" w:hAnsi="Arial" w:cs="Arial"/>
          <w:b/>
          <w:sz w:val="32"/>
          <w:szCs w:val="32"/>
        </w:rPr>
        <w:t xml:space="preserve">по сравнению с </w:t>
      </w:r>
      <w:r w:rsidR="00F82B07">
        <w:rPr>
          <w:rFonts w:ascii="Arial" w:hAnsi="Arial" w:cs="Arial"/>
          <w:b/>
          <w:sz w:val="32"/>
          <w:szCs w:val="32"/>
        </w:rPr>
        <w:t>4</w:t>
      </w:r>
      <w:r w:rsidR="00B04C0D" w:rsidRPr="00F845FC">
        <w:rPr>
          <w:rFonts w:ascii="Arial" w:hAnsi="Arial" w:cs="Arial"/>
          <w:b/>
          <w:sz w:val="32"/>
          <w:szCs w:val="32"/>
        </w:rPr>
        <w:t xml:space="preserve"> меся</w:t>
      </w:r>
      <w:r w:rsidR="00C941CB" w:rsidRPr="00F845FC">
        <w:rPr>
          <w:rFonts w:ascii="Arial" w:hAnsi="Arial" w:cs="Arial"/>
          <w:b/>
          <w:sz w:val="32"/>
          <w:szCs w:val="32"/>
        </w:rPr>
        <w:t>цами</w:t>
      </w:r>
      <w:r w:rsidR="003A2E5A">
        <w:rPr>
          <w:rFonts w:ascii="Arial" w:hAnsi="Arial" w:cs="Arial"/>
          <w:b/>
          <w:sz w:val="32"/>
          <w:szCs w:val="32"/>
        </w:rPr>
        <w:t xml:space="preserve"> 2021</w:t>
      </w:r>
      <w:r w:rsidR="003F4AF6" w:rsidRPr="00F845FC">
        <w:rPr>
          <w:rFonts w:ascii="Arial" w:hAnsi="Arial" w:cs="Arial"/>
          <w:b/>
          <w:sz w:val="32"/>
          <w:szCs w:val="32"/>
        </w:rPr>
        <w:t xml:space="preserve"> года</w:t>
      </w:r>
    </w:p>
    <w:p w14:paraId="3C2F3065" w14:textId="77777777" w:rsidR="002049C1" w:rsidRDefault="00880EFF" w:rsidP="00880EFF">
      <w:pPr>
        <w:jc w:val="center"/>
        <w:rPr>
          <w:b/>
          <w:sz w:val="28"/>
          <w:szCs w:val="28"/>
        </w:rPr>
      </w:pPr>
      <w:r w:rsidRPr="00A81180">
        <w:rPr>
          <w:rFonts w:ascii="Arial" w:hAnsi="Arial" w:cs="Arial"/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56BD745F" wp14:editId="32351302">
            <wp:extent cx="5486400" cy="33242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14:paraId="01C91F3F" w14:textId="5D0DF063" w:rsidR="002049C1" w:rsidRDefault="002049C1" w:rsidP="000F3460">
      <w:pPr>
        <w:rPr>
          <w:b/>
          <w:sz w:val="28"/>
          <w:szCs w:val="28"/>
        </w:rPr>
      </w:pPr>
    </w:p>
    <w:p w14:paraId="7ACBFC20" w14:textId="77777777" w:rsidR="00743D33" w:rsidRDefault="00743D33" w:rsidP="000F3460">
      <w:pPr>
        <w:rPr>
          <w:b/>
          <w:sz w:val="28"/>
          <w:szCs w:val="28"/>
        </w:rPr>
      </w:pPr>
    </w:p>
    <w:p w14:paraId="3296CCBA" w14:textId="0079F759" w:rsidR="00A17291" w:rsidRDefault="00743D33" w:rsidP="000F3460">
      <w:pPr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6212C93A" wp14:editId="79ECEFB8">
            <wp:extent cx="5828030" cy="3593465"/>
            <wp:effectExtent l="0" t="0" r="1270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D97CDC" w14:textId="77777777" w:rsidR="00506C8D" w:rsidRDefault="00835B26" w:rsidP="0050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jc w:val="center"/>
        <w:rPr>
          <w:b/>
          <w:sz w:val="28"/>
          <w:szCs w:val="28"/>
        </w:rPr>
      </w:pPr>
      <w:r w:rsidRPr="00726027">
        <w:rPr>
          <w:b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 wp14:anchorId="1189871B" wp14:editId="0F057DD7">
            <wp:extent cx="5486400" cy="34194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EF2FAB" w14:textId="77777777" w:rsidR="000F3460" w:rsidRDefault="000F3460" w:rsidP="0050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40"/>
          <w:szCs w:val="40"/>
        </w:rPr>
      </w:pPr>
    </w:p>
    <w:p w14:paraId="2D53157A" w14:textId="2C708D73" w:rsidR="002049C1" w:rsidRPr="00506C8D" w:rsidRDefault="002049C1" w:rsidP="00506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Количество пожаров по м</w:t>
      </w:r>
      <w:r w:rsidR="00E20B25">
        <w:rPr>
          <w:b/>
          <w:sz w:val="40"/>
          <w:szCs w:val="40"/>
        </w:rPr>
        <w:t>униципальны</w:t>
      </w:r>
      <w:r w:rsidRPr="002049C1">
        <w:rPr>
          <w:b/>
          <w:sz w:val="40"/>
          <w:szCs w:val="40"/>
        </w:rPr>
        <w:t>м образованиям</w:t>
      </w:r>
    </w:p>
    <w:p w14:paraId="4FFDEA65" w14:textId="3436776F" w:rsidR="0000633C" w:rsidRDefault="0000633C" w:rsidP="00506C8D">
      <w:pPr>
        <w:keepNext/>
      </w:pPr>
    </w:p>
    <w:p w14:paraId="3D63E33B" w14:textId="3C1132FD" w:rsidR="004D7635" w:rsidRDefault="004D7635" w:rsidP="0000633C">
      <w:pPr>
        <w:keepNext/>
        <w:jc w:val="center"/>
      </w:pPr>
      <w:r w:rsidRPr="00506C8D">
        <w:rPr>
          <w:b/>
          <w:noProof/>
          <w:sz w:val="28"/>
          <w:szCs w:val="28"/>
          <w:shd w:val="clear" w:color="auto" w:fill="7030A0"/>
          <w:lang w:eastAsia="ru-RU"/>
        </w:rPr>
        <w:drawing>
          <wp:inline distT="0" distB="0" distL="0" distR="0" wp14:anchorId="7ADDE49B" wp14:editId="687DB12D">
            <wp:extent cx="5534025" cy="3181350"/>
            <wp:effectExtent l="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527280B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2A382549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5F1A7728" w14:textId="10870D89" w:rsidR="00856CD2" w:rsidRDefault="00856CD2" w:rsidP="00880EFF">
      <w:pPr>
        <w:jc w:val="center"/>
        <w:rPr>
          <w:b/>
          <w:sz w:val="28"/>
          <w:szCs w:val="28"/>
        </w:rPr>
      </w:pPr>
    </w:p>
    <w:p w14:paraId="64B0162A" w14:textId="524F312F" w:rsidR="004D7635" w:rsidRDefault="004D7635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 wp14:anchorId="431EAF71" wp14:editId="1AA73932">
            <wp:extent cx="5486400" cy="32004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ABDF6C0" w14:textId="77777777" w:rsidR="004D7635" w:rsidRDefault="004D7635" w:rsidP="00880EFF">
      <w:pPr>
        <w:jc w:val="center"/>
        <w:rPr>
          <w:b/>
          <w:sz w:val="28"/>
          <w:szCs w:val="28"/>
        </w:rPr>
      </w:pPr>
    </w:p>
    <w:p w14:paraId="155A115A" w14:textId="5A540978" w:rsidR="00856CD2" w:rsidRDefault="00856CD2" w:rsidP="00880EFF">
      <w:pPr>
        <w:jc w:val="center"/>
        <w:rPr>
          <w:b/>
          <w:sz w:val="28"/>
          <w:szCs w:val="28"/>
        </w:rPr>
      </w:pPr>
    </w:p>
    <w:p w14:paraId="20CE288E" w14:textId="08013358" w:rsidR="00521D9D" w:rsidRDefault="00521D9D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50539FDF" wp14:editId="25A9D255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33363B5" w14:textId="77777777" w:rsidR="000F1B44" w:rsidRDefault="000F1B44" w:rsidP="00880EFF">
      <w:pPr>
        <w:jc w:val="center"/>
        <w:rPr>
          <w:b/>
          <w:sz w:val="28"/>
          <w:szCs w:val="28"/>
        </w:rPr>
      </w:pPr>
    </w:p>
    <w:p w14:paraId="58FF2969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4FE48D6B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237ED688" w14:textId="5CEFAFEF" w:rsidR="000F1B44" w:rsidRDefault="000F1B44" w:rsidP="00880EFF">
      <w:pPr>
        <w:jc w:val="center"/>
        <w:rPr>
          <w:b/>
          <w:sz w:val="28"/>
          <w:szCs w:val="28"/>
        </w:rPr>
      </w:pPr>
    </w:p>
    <w:p w14:paraId="317340AF" w14:textId="2D85573C" w:rsidR="00521D9D" w:rsidRDefault="00521D9D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B0F0"/>
          <w:lang w:eastAsia="ru-RU"/>
        </w:rPr>
        <w:lastRenderedPageBreak/>
        <w:drawing>
          <wp:inline distT="0" distB="0" distL="0" distR="0" wp14:anchorId="6F707495" wp14:editId="7448720B">
            <wp:extent cx="5486400" cy="3200400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FFD88E4" w14:textId="77777777" w:rsidR="000F1B44" w:rsidRDefault="000F1B44" w:rsidP="00880EFF">
      <w:pPr>
        <w:jc w:val="center"/>
        <w:rPr>
          <w:b/>
          <w:sz w:val="28"/>
          <w:szCs w:val="28"/>
        </w:rPr>
      </w:pPr>
    </w:p>
    <w:p w14:paraId="2584FC35" w14:textId="56392C01" w:rsidR="000F1B44" w:rsidRDefault="00C13EA4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6A5A1693" wp14:editId="7C3C076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ABBE799" w14:textId="0D097A51" w:rsidR="00521D9D" w:rsidRDefault="00521D9D" w:rsidP="00880EFF">
      <w:pPr>
        <w:jc w:val="center"/>
        <w:rPr>
          <w:b/>
          <w:sz w:val="28"/>
          <w:szCs w:val="28"/>
        </w:rPr>
      </w:pPr>
    </w:p>
    <w:p w14:paraId="7CC865D9" w14:textId="77777777" w:rsidR="00966406" w:rsidRDefault="00966406" w:rsidP="00880EFF">
      <w:pPr>
        <w:jc w:val="center"/>
        <w:rPr>
          <w:b/>
          <w:sz w:val="28"/>
          <w:szCs w:val="28"/>
        </w:rPr>
      </w:pPr>
    </w:p>
    <w:p w14:paraId="72C37313" w14:textId="77777777" w:rsidR="000F1B44" w:rsidRDefault="000F1B44" w:rsidP="00880EFF">
      <w:pPr>
        <w:jc w:val="center"/>
        <w:rPr>
          <w:b/>
          <w:sz w:val="28"/>
          <w:szCs w:val="28"/>
        </w:rPr>
      </w:pPr>
    </w:p>
    <w:p w14:paraId="4F2284E8" w14:textId="132AB621" w:rsidR="000F1B44" w:rsidRDefault="000F1B44" w:rsidP="00880EFF">
      <w:pPr>
        <w:jc w:val="center"/>
        <w:rPr>
          <w:b/>
          <w:sz w:val="28"/>
          <w:szCs w:val="28"/>
        </w:rPr>
      </w:pPr>
    </w:p>
    <w:p w14:paraId="72A3F1A8" w14:textId="167AAC73" w:rsidR="0000633C" w:rsidRDefault="0000633C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92D050"/>
          <w:lang w:eastAsia="ru-RU"/>
        </w:rPr>
        <w:lastRenderedPageBreak/>
        <w:drawing>
          <wp:inline distT="0" distB="0" distL="0" distR="0" wp14:anchorId="7B367956" wp14:editId="7E6E3E5D">
            <wp:extent cx="5486400" cy="3200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B3543EE" w14:textId="473FF7F3" w:rsidR="00B43BDC" w:rsidRDefault="00B43BDC" w:rsidP="00880EFF">
      <w:pPr>
        <w:jc w:val="center"/>
        <w:rPr>
          <w:b/>
          <w:sz w:val="28"/>
          <w:szCs w:val="28"/>
        </w:rPr>
      </w:pPr>
    </w:p>
    <w:p w14:paraId="757BFA8B" w14:textId="3C96EF4B" w:rsidR="00B43BDC" w:rsidRDefault="00922C4B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0566F315" wp14:editId="47F9C828">
            <wp:extent cx="5486400" cy="4063117"/>
            <wp:effectExtent l="0" t="0" r="0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3D071E5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711854DF" w14:textId="77777777" w:rsidR="007E7516" w:rsidRDefault="007E7516" w:rsidP="00880EFF">
      <w:pPr>
        <w:jc w:val="center"/>
        <w:rPr>
          <w:b/>
          <w:sz w:val="28"/>
          <w:szCs w:val="28"/>
        </w:rPr>
      </w:pPr>
    </w:p>
    <w:p w14:paraId="4D7CEE8A" w14:textId="77777777" w:rsidR="007E7516" w:rsidRDefault="007E7516" w:rsidP="00880EFF">
      <w:pPr>
        <w:jc w:val="center"/>
        <w:rPr>
          <w:b/>
          <w:sz w:val="28"/>
          <w:szCs w:val="28"/>
        </w:rPr>
      </w:pPr>
    </w:p>
    <w:p w14:paraId="0EAE2381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4994C003" w14:textId="77777777" w:rsidR="00AD7B4A" w:rsidRDefault="00AD7B4A" w:rsidP="00880EFF">
      <w:pPr>
        <w:jc w:val="center"/>
        <w:rPr>
          <w:b/>
          <w:sz w:val="28"/>
          <w:szCs w:val="28"/>
        </w:rPr>
      </w:pPr>
    </w:p>
    <w:p w14:paraId="0894E2DC" w14:textId="05FD40F1" w:rsidR="000F2E3F" w:rsidRDefault="000F2E3F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drawing>
          <wp:inline distT="0" distB="0" distL="0" distR="0" wp14:anchorId="5FB101E4" wp14:editId="5B99929A">
            <wp:extent cx="5486400" cy="3824578"/>
            <wp:effectExtent l="0" t="0" r="0" b="50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530AA03" w14:textId="77777777" w:rsidR="00267B5F" w:rsidRDefault="00267B5F" w:rsidP="00880EFF">
      <w:pPr>
        <w:jc w:val="center"/>
        <w:rPr>
          <w:b/>
          <w:sz w:val="28"/>
          <w:szCs w:val="28"/>
        </w:rPr>
      </w:pPr>
    </w:p>
    <w:p w14:paraId="26F71440" w14:textId="1EF2AA9E" w:rsidR="00267B5F" w:rsidRDefault="00267B5F" w:rsidP="00880EFF">
      <w:pPr>
        <w:jc w:val="center"/>
        <w:rPr>
          <w:b/>
          <w:sz w:val="28"/>
          <w:szCs w:val="28"/>
        </w:rPr>
      </w:pPr>
    </w:p>
    <w:p w14:paraId="4F063039" w14:textId="77777777" w:rsidR="00267B5F" w:rsidRDefault="00267B5F" w:rsidP="00880EFF">
      <w:pPr>
        <w:jc w:val="center"/>
        <w:rPr>
          <w:b/>
          <w:sz w:val="28"/>
          <w:szCs w:val="28"/>
        </w:rPr>
      </w:pPr>
    </w:p>
    <w:p w14:paraId="4FB28908" w14:textId="650B21DD" w:rsidR="00521D9D" w:rsidRPr="00726027" w:rsidRDefault="00521D9D" w:rsidP="00726027">
      <w:pPr>
        <w:spacing w:after="0" w:line="240" w:lineRule="auto"/>
        <w:jc w:val="center"/>
        <w:rPr>
          <w:b/>
          <w:sz w:val="40"/>
          <w:szCs w:val="40"/>
        </w:rPr>
      </w:pPr>
      <w:r w:rsidRPr="00726027">
        <w:rPr>
          <w:b/>
          <w:sz w:val="40"/>
          <w:szCs w:val="40"/>
        </w:rPr>
        <w:t>Дорожно</w:t>
      </w:r>
      <w:r w:rsidR="001D5EEF">
        <w:rPr>
          <w:b/>
          <w:sz w:val="40"/>
          <w:szCs w:val="40"/>
        </w:rPr>
        <w:t>-</w:t>
      </w:r>
      <w:r w:rsidRPr="00726027">
        <w:rPr>
          <w:b/>
          <w:sz w:val="40"/>
          <w:szCs w:val="40"/>
        </w:rPr>
        <w:t xml:space="preserve">транспортная обстановка </w:t>
      </w:r>
    </w:p>
    <w:p w14:paraId="0D291228" w14:textId="68061E28" w:rsidR="00521D9D" w:rsidRPr="00726027" w:rsidRDefault="00521D9D" w:rsidP="00726027">
      <w:pPr>
        <w:spacing w:after="0" w:line="240" w:lineRule="auto"/>
        <w:jc w:val="center"/>
        <w:rPr>
          <w:b/>
          <w:sz w:val="40"/>
          <w:szCs w:val="40"/>
        </w:rPr>
      </w:pPr>
      <w:r w:rsidRPr="00726027">
        <w:rPr>
          <w:b/>
          <w:sz w:val="40"/>
          <w:szCs w:val="40"/>
        </w:rPr>
        <w:t xml:space="preserve">по </w:t>
      </w:r>
      <w:r w:rsidR="00E20B25">
        <w:rPr>
          <w:b/>
          <w:sz w:val="40"/>
          <w:szCs w:val="40"/>
        </w:rPr>
        <w:t>муниципальны</w:t>
      </w:r>
      <w:r w:rsidRPr="00726027">
        <w:rPr>
          <w:b/>
          <w:sz w:val="40"/>
          <w:szCs w:val="40"/>
        </w:rPr>
        <w:t>м образованиям</w:t>
      </w:r>
    </w:p>
    <w:p w14:paraId="3B74D9A4" w14:textId="502912C1" w:rsidR="00267B5F" w:rsidRDefault="00AD7B4A" w:rsidP="00880EFF">
      <w:pPr>
        <w:jc w:val="center"/>
        <w:rPr>
          <w:b/>
          <w:sz w:val="28"/>
          <w:szCs w:val="28"/>
        </w:rPr>
      </w:pPr>
      <w:r w:rsidRPr="00506C8D">
        <w:rPr>
          <w:b/>
          <w:noProof/>
          <w:sz w:val="28"/>
          <w:szCs w:val="28"/>
          <w:shd w:val="clear" w:color="auto" w:fill="7030A0"/>
          <w:lang w:eastAsia="ru-RU"/>
        </w:rPr>
        <w:drawing>
          <wp:inline distT="0" distB="0" distL="0" distR="0" wp14:anchorId="52C159D8" wp14:editId="1EAA3784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E9E6C08" w14:textId="167378C7" w:rsidR="00A02A19" w:rsidRDefault="00A02A19" w:rsidP="00182470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lastRenderedPageBreak/>
        <w:t xml:space="preserve">  </w:t>
      </w:r>
    </w:p>
    <w:p w14:paraId="1774A1DD" w14:textId="0D8D3246" w:rsidR="0027314D" w:rsidRDefault="00A02A19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t xml:space="preserve">   </w:t>
      </w:r>
      <w:r w:rsidR="00AD7B4A" w:rsidRPr="00506C8D">
        <w:rPr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 wp14:anchorId="7CCE6A30" wp14:editId="501D85E0">
            <wp:extent cx="5502303" cy="3987165"/>
            <wp:effectExtent l="0" t="0" r="3175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B614ABA" w14:textId="77777777" w:rsidR="0027314D" w:rsidRDefault="0027314D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0E7CADB2" w14:textId="77777777" w:rsidR="0027314D" w:rsidRDefault="0027314D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60203D56" w14:textId="307BF674" w:rsidR="0027314D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1EAA9F9A" wp14:editId="48A6E775">
            <wp:extent cx="5629524" cy="320040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DE3D35C" w14:textId="247A7B79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38343487" w14:textId="4E6A3BD3" w:rsidR="00185F57" w:rsidRDefault="00063934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  <w:lastRenderedPageBreak/>
        <w:br/>
      </w:r>
      <w:r w:rsidR="00AD7B4A" w:rsidRPr="00506C8D">
        <w:rPr>
          <w:b/>
          <w:noProof/>
          <w:sz w:val="28"/>
          <w:szCs w:val="28"/>
          <w:shd w:val="clear" w:color="auto" w:fill="00B0F0"/>
          <w:lang w:eastAsia="ru-RU"/>
        </w:rPr>
        <w:drawing>
          <wp:inline distT="0" distB="0" distL="0" distR="0" wp14:anchorId="405C8D7C" wp14:editId="60841672">
            <wp:extent cx="5486400" cy="4556097"/>
            <wp:effectExtent l="0" t="0" r="0" b="1651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DBDC319" w14:textId="4622FDC2" w:rsidR="007E7516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234E37F6" wp14:editId="0968D53D">
            <wp:extent cx="5486400" cy="4023360"/>
            <wp:effectExtent l="0" t="0" r="0" b="152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03F27EC3" w14:textId="77777777" w:rsidR="007E7516" w:rsidRDefault="007E7516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37B46C7" w14:textId="1D473CFB" w:rsidR="00063934" w:rsidRDefault="00AD7B4A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92D050"/>
          <w:lang w:eastAsia="ru-RU"/>
        </w:rPr>
        <w:drawing>
          <wp:inline distT="0" distB="0" distL="0" distR="0" wp14:anchorId="58F41EE3" wp14:editId="5A73C084">
            <wp:extent cx="5486400" cy="3252084"/>
            <wp:effectExtent l="0" t="0" r="0" b="571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0FA75D32" w14:textId="0E5DCEB4" w:rsidR="00BC1807" w:rsidRDefault="00BC1807" w:rsidP="003956BE">
      <w:pPr>
        <w:spacing w:after="0" w:line="240" w:lineRule="auto"/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75A35180" w14:textId="77777777" w:rsidR="003956BE" w:rsidRDefault="00726027" w:rsidP="00726027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            </w:t>
      </w:r>
      <w:r w:rsidR="003956BE"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</w:t>
      </w:r>
    </w:p>
    <w:p w14:paraId="68FD29E2" w14:textId="1891F216" w:rsidR="00726027" w:rsidRPr="00726027" w:rsidRDefault="003956BE" w:rsidP="00726027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           </w:t>
      </w:r>
      <w:r w:rsidR="00726027"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</w:t>
      </w:r>
      <w:r w:rsidR="00726027" w:rsidRPr="00726027"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>Проишествие на водных объектах</w:t>
      </w:r>
    </w:p>
    <w:p w14:paraId="425EAA7E" w14:textId="1EC0A907" w:rsidR="00726027" w:rsidRPr="00726027" w:rsidRDefault="00726027" w:rsidP="00726027">
      <w:pPr>
        <w:spacing w:after="0" w:line="240" w:lineRule="auto"/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            </w:t>
      </w:r>
      <w:r w:rsidRPr="00726027">
        <w:rPr>
          <w:rFonts w:ascii="Calibri" w:eastAsia="Times New Roman" w:hAnsi="Calibri" w:cs="Times New Roman"/>
          <w:b/>
          <w:noProof/>
          <w:sz w:val="40"/>
          <w:szCs w:val="40"/>
          <w:lang w:eastAsia="ru-RU"/>
        </w:rPr>
        <w:t xml:space="preserve"> по муниципальным образованиям</w:t>
      </w:r>
    </w:p>
    <w:p w14:paraId="68D26241" w14:textId="127DEB44" w:rsidR="00BC1807" w:rsidRDefault="009E0159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2060"/>
          <w:lang w:eastAsia="ru-RU"/>
        </w:rPr>
        <w:drawing>
          <wp:inline distT="0" distB="0" distL="0" distR="0" wp14:anchorId="03B7473B" wp14:editId="346A1B09">
            <wp:extent cx="5486400" cy="3800310"/>
            <wp:effectExtent l="0" t="0" r="0" b="1016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A10563D" w14:textId="0FC96151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2060"/>
          <w:lang w:eastAsia="ru-RU"/>
        </w:rPr>
        <w:lastRenderedPageBreak/>
        <w:drawing>
          <wp:inline distT="0" distB="0" distL="0" distR="0" wp14:anchorId="3BA71D45" wp14:editId="040367E0">
            <wp:extent cx="5486400" cy="3800310"/>
            <wp:effectExtent l="0" t="0" r="0" b="1016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C6ABDC7" w14:textId="7777777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5FF3B95" w14:textId="46EDEBE3" w:rsidR="00BC1807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70C0"/>
          <w:lang w:eastAsia="ru-RU"/>
        </w:rPr>
        <w:drawing>
          <wp:inline distT="0" distB="0" distL="0" distR="0" wp14:anchorId="307F3DE8" wp14:editId="45619581">
            <wp:extent cx="5486400" cy="4413434"/>
            <wp:effectExtent l="0" t="0" r="0" b="63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74DDECB3" w14:textId="77777777" w:rsidR="00816A1C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17BB71DB" w14:textId="6D42BE67" w:rsidR="00BC1807" w:rsidRDefault="00BC1807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2E0618BF" w14:textId="785ED6D9" w:rsidR="00BB3AE5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F0"/>
          <w:lang w:eastAsia="ru-RU"/>
        </w:rPr>
        <w:drawing>
          <wp:inline distT="0" distB="0" distL="0" distR="0" wp14:anchorId="69653B3D" wp14:editId="6A141035">
            <wp:extent cx="5486400" cy="3625887"/>
            <wp:effectExtent l="0" t="0" r="0" b="1270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AF03246" w14:textId="4F32EF41" w:rsidR="00BB3AE5" w:rsidRDefault="00816A1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70116C79" wp14:editId="03661DAB">
            <wp:extent cx="5486400" cy="3837309"/>
            <wp:effectExtent l="0" t="0" r="0" b="1079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1EF9DC2B" w14:textId="77777777" w:rsidR="00BB3AE5" w:rsidRDefault="00BB3AE5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C38F780" w14:textId="407BC3B7" w:rsidR="0061765E" w:rsidRDefault="0061765E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FF0000"/>
          <w:lang w:eastAsia="ru-RU"/>
        </w:rPr>
        <w:lastRenderedPageBreak/>
        <w:drawing>
          <wp:inline distT="0" distB="0" distL="0" distR="0" wp14:anchorId="671011A1" wp14:editId="6CE412B2">
            <wp:extent cx="5476875" cy="38195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67A5CF31" w14:textId="77777777" w:rsidR="00DD6959" w:rsidRDefault="00DD6959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74F33242" w14:textId="77777777" w:rsidR="00626EFC" w:rsidRDefault="00626EF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30DBF441" w14:textId="147A22D1" w:rsidR="00626EFC" w:rsidRDefault="00640F0C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2C9656A3" wp14:editId="5F72A12D">
            <wp:extent cx="5486400" cy="3837309"/>
            <wp:effectExtent l="0" t="0" r="0" b="107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5D0B2F4A" w14:textId="3C8CE2BB" w:rsidR="00DD6959" w:rsidRDefault="00DD6959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6B47FB85" w14:textId="6E689E58" w:rsidR="00240420" w:rsidRDefault="00240420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3891EA5" w14:textId="7E69670B" w:rsidR="00240420" w:rsidRDefault="00240420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lastRenderedPageBreak/>
        <w:drawing>
          <wp:inline distT="0" distB="0" distL="0" distR="0" wp14:anchorId="2CA31FA9" wp14:editId="62446B5C">
            <wp:extent cx="5486400" cy="3837309"/>
            <wp:effectExtent l="0" t="0" r="0" b="107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30F0B1C0" w14:textId="77777777" w:rsidR="00240420" w:rsidRDefault="00240420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31546475" w14:textId="77777777" w:rsidR="00037531" w:rsidRDefault="00037531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1CDFDC7B" w14:textId="531A2A55" w:rsidR="00240420" w:rsidRDefault="00240420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2DD6DBF1" wp14:editId="5849E86A">
            <wp:extent cx="5486400" cy="3837309"/>
            <wp:effectExtent l="0" t="0" r="0" b="1079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5912C831" w14:textId="77777777" w:rsidR="00240420" w:rsidRDefault="00240420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4096E973" w14:textId="7886BEF6" w:rsidR="00240420" w:rsidRDefault="00240420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lastRenderedPageBreak/>
        <w:drawing>
          <wp:inline distT="0" distB="0" distL="0" distR="0" wp14:anchorId="6458C991" wp14:editId="738AEFD6">
            <wp:extent cx="5486400" cy="3837309"/>
            <wp:effectExtent l="0" t="0" r="0" b="1079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7DF24D3C" w14:textId="77777777" w:rsidR="00037531" w:rsidRDefault="00037531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5389E5C4" w14:textId="77777777" w:rsidR="00037531" w:rsidRDefault="00037531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34FA2C0A" w14:textId="1CAC40CF" w:rsidR="00240420" w:rsidRDefault="00037531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drawing>
          <wp:inline distT="0" distB="0" distL="0" distR="0" wp14:anchorId="173EF6F4" wp14:editId="7B1B8117">
            <wp:extent cx="5486400" cy="3837309"/>
            <wp:effectExtent l="0" t="0" r="0" b="1079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0D9EB5AC" w14:textId="77777777" w:rsidR="00037531" w:rsidRDefault="00037531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</w:p>
    <w:p w14:paraId="7C784296" w14:textId="5ECABAC1" w:rsidR="00240420" w:rsidRDefault="009E5653" w:rsidP="00A02A19">
      <w:pPr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506C8D">
        <w:rPr>
          <w:b/>
          <w:noProof/>
          <w:sz w:val="28"/>
          <w:szCs w:val="28"/>
          <w:shd w:val="clear" w:color="auto" w:fill="00B050"/>
          <w:lang w:eastAsia="ru-RU"/>
        </w:rPr>
        <w:lastRenderedPageBreak/>
        <w:drawing>
          <wp:inline distT="0" distB="0" distL="0" distR="0" wp14:anchorId="1EFBF6A4" wp14:editId="7DF1F5CF">
            <wp:extent cx="5486400" cy="3837309"/>
            <wp:effectExtent l="0" t="0" r="0" b="1079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sectPr w:rsidR="00240420" w:rsidSect="00B1322A">
      <w:pgSz w:w="11906" w:h="16838"/>
      <w:pgMar w:top="1135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58F0D" w14:textId="77777777" w:rsidR="009C162B" w:rsidRDefault="009C162B" w:rsidP="00B1322A">
      <w:pPr>
        <w:spacing w:after="0" w:line="240" w:lineRule="auto"/>
      </w:pPr>
      <w:r>
        <w:separator/>
      </w:r>
    </w:p>
  </w:endnote>
  <w:endnote w:type="continuationSeparator" w:id="0">
    <w:p w14:paraId="5D00B8A3" w14:textId="77777777" w:rsidR="009C162B" w:rsidRDefault="009C162B" w:rsidP="00B1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36C08" w14:textId="77777777" w:rsidR="009C162B" w:rsidRDefault="009C162B" w:rsidP="00B1322A">
      <w:pPr>
        <w:spacing w:after="0" w:line="240" w:lineRule="auto"/>
      </w:pPr>
      <w:r>
        <w:separator/>
      </w:r>
    </w:p>
  </w:footnote>
  <w:footnote w:type="continuationSeparator" w:id="0">
    <w:p w14:paraId="1AE8620F" w14:textId="77777777" w:rsidR="009C162B" w:rsidRDefault="009C162B" w:rsidP="00B1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6917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072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2960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934E1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E34E8"/>
    <w:multiLevelType w:val="hybridMultilevel"/>
    <w:tmpl w:val="1EB8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484992">
    <w:abstractNumId w:val="1"/>
  </w:num>
  <w:num w:numId="2" w16cid:durableId="1649626879">
    <w:abstractNumId w:val="2"/>
  </w:num>
  <w:num w:numId="3" w16cid:durableId="399670126">
    <w:abstractNumId w:val="0"/>
  </w:num>
  <w:num w:numId="4" w16cid:durableId="694311915">
    <w:abstractNumId w:val="4"/>
  </w:num>
  <w:num w:numId="5" w16cid:durableId="84104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E6"/>
    <w:rsid w:val="0000146D"/>
    <w:rsid w:val="00003C0A"/>
    <w:rsid w:val="0000633C"/>
    <w:rsid w:val="00006B02"/>
    <w:rsid w:val="000111D4"/>
    <w:rsid w:val="000147FD"/>
    <w:rsid w:val="000157D7"/>
    <w:rsid w:val="00015FDA"/>
    <w:rsid w:val="000170E8"/>
    <w:rsid w:val="00017A1E"/>
    <w:rsid w:val="00024E3E"/>
    <w:rsid w:val="000339A3"/>
    <w:rsid w:val="00037531"/>
    <w:rsid w:val="00040482"/>
    <w:rsid w:val="00063934"/>
    <w:rsid w:val="00065BE6"/>
    <w:rsid w:val="000769B0"/>
    <w:rsid w:val="00081CF4"/>
    <w:rsid w:val="000A5B2C"/>
    <w:rsid w:val="000E080A"/>
    <w:rsid w:val="000E19B8"/>
    <w:rsid w:val="000F1B44"/>
    <w:rsid w:val="000F2E3F"/>
    <w:rsid w:val="000F3460"/>
    <w:rsid w:val="000F4F00"/>
    <w:rsid w:val="001025C8"/>
    <w:rsid w:val="0010636F"/>
    <w:rsid w:val="00113495"/>
    <w:rsid w:val="0012137F"/>
    <w:rsid w:val="0012241D"/>
    <w:rsid w:val="00124A89"/>
    <w:rsid w:val="00132D56"/>
    <w:rsid w:val="00151161"/>
    <w:rsid w:val="0016252F"/>
    <w:rsid w:val="00182470"/>
    <w:rsid w:val="00185F57"/>
    <w:rsid w:val="001A7B22"/>
    <w:rsid w:val="001B7620"/>
    <w:rsid w:val="001C61F5"/>
    <w:rsid w:val="001D25AF"/>
    <w:rsid w:val="001D46D7"/>
    <w:rsid w:val="001D5EEF"/>
    <w:rsid w:val="00201D1C"/>
    <w:rsid w:val="002049C1"/>
    <w:rsid w:val="002127C2"/>
    <w:rsid w:val="00230DA7"/>
    <w:rsid w:val="00232CF8"/>
    <w:rsid w:val="00240420"/>
    <w:rsid w:val="002414F4"/>
    <w:rsid w:val="002439BE"/>
    <w:rsid w:val="00244FA8"/>
    <w:rsid w:val="00251E8C"/>
    <w:rsid w:val="00262F25"/>
    <w:rsid w:val="0026781A"/>
    <w:rsid w:val="00267B5F"/>
    <w:rsid w:val="0027314D"/>
    <w:rsid w:val="00282CEC"/>
    <w:rsid w:val="00293760"/>
    <w:rsid w:val="00295C8D"/>
    <w:rsid w:val="002A192C"/>
    <w:rsid w:val="002A64EF"/>
    <w:rsid w:val="002B249E"/>
    <w:rsid w:val="002B326A"/>
    <w:rsid w:val="002C0244"/>
    <w:rsid w:val="00304074"/>
    <w:rsid w:val="00313930"/>
    <w:rsid w:val="00316927"/>
    <w:rsid w:val="003369DE"/>
    <w:rsid w:val="00340034"/>
    <w:rsid w:val="00341082"/>
    <w:rsid w:val="0036081B"/>
    <w:rsid w:val="00364D99"/>
    <w:rsid w:val="00370462"/>
    <w:rsid w:val="003924E5"/>
    <w:rsid w:val="003945C3"/>
    <w:rsid w:val="003956BE"/>
    <w:rsid w:val="003A2E5A"/>
    <w:rsid w:val="003B47C5"/>
    <w:rsid w:val="003D08A6"/>
    <w:rsid w:val="003F4AF6"/>
    <w:rsid w:val="003F51A2"/>
    <w:rsid w:val="003F6B08"/>
    <w:rsid w:val="00400ED7"/>
    <w:rsid w:val="00421031"/>
    <w:rsid w:val="004303BC"/>
    <w:rsid w:val="00455A58"/>
    <w:rsid w:val="00457603"/>
    <w:rsid w:val="00460B27"/>
    <w:rsid w:val="004644E0"/>
    <w:rsid w:val="0048002C"/>
    <w:rsid w:val="00483AC5"/>
    <w:rsid w:val="0048532E"/>
    <w:rsid w:val="004856DD"/>
    <w:rsid w:val="0048670D"/>
    <w:rsid w:val="004927DB"/>
    <w:rsid w:val="00492B6E"/>
    <w:rsid w:val="00494972"/>
    <w:rsid w:val="004A324B"/>
    <w:rsid w:val="004A694D"/>
    <w:rsid w:val="004B10C1"/>
    <w:rsid w:val="004D7635"/>
    <w:rsid w:val="004E0D8A"/>
    <w:rsid w:val="004F1591"/>
    <w:rsid w:val="004F718C"/>
    <w:rsid w:val="00506C8D"/>
    <w:rsid w:val="00514DE8"/>
    <w:rsid w:val="00515CF5"/>
    <w:rsid w:val="0052112A"/>
    <w:rsid w:val="00521D9D"/>
    <w:rsid w:val="00522661"/>
    <w:rsid w:val="00523F91"/>
    <w:rsid w:val="00527562"/>
    <w:rsid w:val="00554289"/>
    <w:rsid w:val="0055768F"/>
    <w:rsid w:val="00592B7F"/>
    <w:rsid w:val="005966D0"/>
    <w:rsid w:val="005B02C3"/>
    <w:rsid w:val="005D2617"/>
    <w:rsid w:val="005E0027"/>
    <w:rsid w:val="005E0C65"/>
    <w:rsid w:val="005F68C8"/>
    <w:rsid w:val="0061119B"/>
    <w:rsid w:val="0061333A"/>
    <w:rsid w:val="0061765E"/>
    <w:rsid w:val="00626EFC"/>
    <w:rsid w:val="006305D8"/>
    <w:rsid w:val="00635476"/>
    <w:rsid w:val="00635812"/>
    <w:rsid w:val="00640F0C"/>
    <w:rsid w:val="006511D7"/>
    <w:rsid w:val="0068452B"/>
    <w:rsid w:val="0069632B"/>
    <w:rsid w:val="006B5ED2"/>
    <w:rsid w:val="006E5BEE"/>
    <w:rsid w:val="006F36A9"/>
    <w:rsid w:val="007013E3"/>
    <w:rsid w:val="0070322C"/>
    <w:rsid w:val="007215D3"/>
    <w:rsid w:val="00721B50"/>
    <w:rsid w:val="00722542"/>
    <w:rsid w:val="00723CED"/>
    <w:rsid w:val="00724B94"/>
    <w:rsid w:val="00726027"/>
    <w:rsid w:val="007278FF"/>
    <w:rsid w:val="00730EE5"/>
    <w:rsid w:val="00742F3E"/>
    <w:rsid w:val="0074337F"/>
    <w:rsid w:val="00743D33"/>
    <w:rsid w:val="00751271"/>
    <w:rsid w:val="00755E36"/>
    <w:rsid w:val="007757ED"/>
    <w:rsid w:val="00776773"/>
    <w:rsid w:val="0078104D"/>
    <w:rsid w:val="0078761F"/>
    <w:rsid w:val="007A25E6"/>
    <w:rsid w:val="007A3303"/>
    <w:rsid w:val="007B0D1B"/>
    <w:rsid w:val="007B3900"/>
    <w:rsid w:val="007B5664"/>
    <w:rsid w:val="007B68D0"/>
    <w:rsid w:val="007C06D1"/>
    <w:rsid w:val="007C32F5"/>
    <w:rsid w:val="007C3FD9"/>
    <w:rsid w:val="007E1563"/>
    <w:rsid w:val="007E7516"/>
    <w:rsid w:val="007E77C6"/>
    <w:rsid w:val="007E7E25"/>
    <w:rsid w:val="007F362C"/>
    <w:rsid w:val="00805B90"/>
    <w:rsid w:val="00806A98"/>
    <w:rsid w:val="00812047"/>
    <w:rsid w:val="00816A1C"/>
    <w:rsid w:val="00832F51"/>
    <w:rsid w:val="00835B26"/>
    <w:rsid w:val="00856CD2"/>
    <w:rsid w:val="00857F31"/>
    <w:rsid w:val="00862E12"/>
    <w:rsid w:val="00863D50"/>
    <w:rsid w:val="00863FD1"/>
    <w:rsid w:val="00880EFF"/>
    <w:rsid w:val="0089175D"/>
    <w:rsid w:val="00896EC2"/>
    <w:rsid w:val="008A0FEC"/>
    <w:rsid w:val="008D214D"/>
    <w:rsid w:val="008D6338"/>
    <w:rsid w:val="008E169A"/>
    <w:rsid w:val="008F3BF6"/>
    <w:rsid w:val="00904722"/>
    <w:rsid w:val="00905C14"/>
    <w:rsid w:val="0091431F"/>
    <w:rsid w:val="00922827"/>
    <w:rsid w:val="00922C4B"/>
    <w:rsid w:val="009248A6"/>
    <w:rsid w:val="00927E32"/>
    <w:rsid w:val="009368F8"/>
    <w:rsid w:val="00966406"/>
    <w:rsid w:val="00976216"/>
    <w:rsid w:val="009A00EB"/>
    <w:rsid w:val="009A0937"/>
    <w:rsid w:val="009A2C66"/>
    <w:rsid w:val="009A5B31"/>
    <w:rsid w:val="009C162B"/>
    <w:rsid w:val="009E0159"/>
    <w:rsid w:val="009E1C7F"/>
    <w:rsid w:val="009E5653"/>
    <w:rsid w:val="00A02A19"/>
    <w:rsid w:val="00A16956"/>
    <w:rsid w:val="00A17291"/>
    <w:rsid w:val="00A23BDB"/>
    <w:rsid w:val="00A3317A"/>
    <w:rsid w:val="00A42DB7"/>
    <w:rsid w:val="00A4409D"/>
    <w:rsid w:val="00A45905"/>
    <w:rsid w:val="00A54C6A"/>
    <w:rsid w:val="00A6696E"/>
    <w:rsid w:val="00A71CFB"/>
    <w:rsid w:val="00A72596"/>
    <w:rsid w:val="00A75793"/>
    <w:rsid w:val="00A81180"/>
    <w:rsid w:val="00AA02CC"/>
    <w:rsid w:val="00AA0B6D"/>
    <w:rsid w:val="00AB6948"/>
    <w:rsid w:val="00AC2DD0"/>
    <w:rsid w:val="00AD7721"/>
    <w:rsid w:val="00AD7994"/>
    <w:rsid w:val="00AD7B4A"/>
    <w:rsid w:val="00AF049C"/>
    <w:rsid w:val="00AF3434"/>
    <w:rsid w:val="00AF7721"/>
    <w:rsid w:val="00B04C0D"/>
    <w:rsid w:val="00B119BC"/>
    <w:rsid w:val="00B1322A"/>
    <w:rsid w:val="00B24C33"/>
    <w:rsid w:val="00B24E8B"/>
    <w:rsid w:val="00B25471"/>
    <w:rsid w:val="00B326AD"/>
    <w:rsid w:val="00B43BDC"/>
    <w:rsid w:val="00B50409"/>
    <w:rsid w:val="00B51E1B"/>
    <w:rsid w:val="00B573F5"/>
    <w:rsid w:val="00B6268D"/>
    <w:rsid w:val="00B71D2B"/>
    <w:rsid w:val="00B721E0"/>
    <w:rsid w:val="00B74572"/>
    <w:rsid w:val="00B90CD5"/>
    <w:rsid w:val="00B94F6D"/>
    <w:rsid w:val="00B95993"/>
    <w:rsid w:val="00BA34F7"/>
    <w:rsid w:val="00BB3580"/>
    <w:rsid w:val="00BB3AE5"/>
    <w:rsid w:val="00BB7421"/>
    <w:rsid w:val="00BC1807"/>
    <w:rsid w:val="00BC58E7"/>
    <w:rsid w:val="00BE2B60"/>
    <w:rsid w:val="00BE4D77"/>
    <w:rsid w:val="00C00694"/>
    <w:rsid w:val="00C04F7D"/>
    <w:rsid w:val="00C05BC0"/>
    <w:rsid w:val="00C11494"/>
    <w:rsid w:val="00C13EA4"/>
    <w:rsid w:val="00C228C0"/>
    <w:rsid w:val="00C4543A"/>
    <w:rsid w:val="00C52B5B"/>
    <w:rsid w:val="00C63E9F"/>
    <w:rsid w:val="00C76D1B"/>
    <w:rsid w:val="00C86089"/>
    <w:rsid w:val="00C941CB"/>
    <w:rsid w:val="00C97FE8"/>
    <w:rsid w:val="00CB32AD"/>
    <w:rsid w:val="00CB37BB"/>
    <w:rsid w:val="00CB680A"/>
    <w:rsid w:val="00CE2AD8"/>
    <w:rsid w:val="00CE3EF8"/>
    <w:rsid w:val="00CF3153"/>
    <w:rsid w:val="00D03886"/>
    <w:rsid w:val="00D12046"/>
    <w:rsid w:val="00D17542"/>
    <w:rsid w:val="00D30C71"/>
    <w:rsid w:val="00D358E3"/>
    <w:rsid w:val="00D46C14"/>
    <w:rsid w:val="00D542CA"/>
    <w:rsid w:val="00D61A5A"/>
    <w:rsid w:val="00D63787"/>
    <w:rsid w:val="00D741A7"/>
    <w:rsid w:val="00D76680"/>
    <w:rsid w:val="00D92962"/>
    <w:rsid w:val="00DC1FB6"/>
    <w:rsid w:val="00DD6959"/>
    <w:rsid w:val="00DE4719"/>
    <w:rsid w:val="00DE5AB0"/>
    <w:rsid w:val="00DF42A0"/>
    <w:rsid w:val="00DF6EE9"/>
    <w:rsid w:val="00DF7E06"/>
    <w:rsid w:val="00E07CD8"/>
    <w:rsid w:val="00E13306"/>
    <w:rsid w:val="00E20B25"/>
    <w:rsid w:val="00E27AD0"/>
    <w:rsid w:val="00E37FD1"/>
    <w:rsid w:val="00E41BE4"/>
    <w:rsid w:val="00E54466"/>
    <w:rsid w:val="00E6223A"/>
    <w:rsid w:val="00E727C7"/>
    <w:rsid w:val="00E748D3"/>
    <w:rsid w:val="00E7633D"/>
    <w:rsid w:val="00E95EB3"/>
    <w:rsid w:val="00EA7282"/>
    <w:rsid w:val="00EC38D1"/>
    <w:rsid w:val="00EC5607"/>
    <w:rsid w:val="00ED00E1"/>
    <w:rsid w:val="00ED1191"/>
    <w:rsid w:val="00EE145F"/>
    <w:rsid w:val="00EF086E"/>
    <w:rsid w:val="00EF635A"/>
    <w:rsid w:val="00F36D13"/>
    <w:rsid w:val="00F46C21"/>
    <w:rsid w:val="00F6133E"/>
    <w:rsid w:val="00F62674"/>
    <w:rsid w:val="00F62791"/>
    <w:rsid w:val="00F635E1"/>
    <w:rsid w:val="00F63EA9"/>
    <w:rsid w:val="00F64314"/>
    <w:rsid w:val="00F64FCB"/>
    <w:rsid w:val="00F65646"/>
    <w:rsid w:val="00F7311A"/>
    <w:rsid w:val="00F77244"/>
    <w:rsid w:val="00F77246"/>
    <w:rsid w:val="00F82B07"/>
    <w:rsid w:val="00F83719"/>
    <w:rsid w:val="00F845FC"/>
    <w:rsid w:val="00F84EF1"/>
    <w:rsid w:val="00FA67EA"/>
    <w:rsid w:val="00FD1BCC"/>
    <w:rsid w:val="00FD62E2"/>
    <w:rsid w:val="00FF0D6C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AC61E"/>
  <w15:docId w15:val="{779665C2-CE0A-4CCF-BC5B-23A0524D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7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0633C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table" w:styleId="a6">
    <w:name w:val="Table Grid"/>
    <w:basedOn w:val="a1"/>
    <w:uiPriority w:val="59"/>
    <w:rsid w:val="0083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322A"/>
  </w:style>
  <w:style w:type="paragraph" w:styleId="a9">
    <w:name w:val="footer"/>
    <w:basedOn w:val="a"/>
    <w:link w:val="aa"/>
    <w:uiPriority w:val="99"/>
    <w:unhideWhenUsed/>
    <w:rsid w:val="00B1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9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0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1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4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5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6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7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18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19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0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1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2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3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4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5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6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</a:t>
            </a:r>
            <a:r>
              <a:rPr lang="ru-RU" baseline="0"/>
              <a:t> ПОЖАРОВ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За 4 месяца 2022 года, по сравнению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 с 4 месяцами 2021 года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</c:v>
                </c:pt>
                <c:pt idx="1">
                  <c:v>16</c:v>
                </c:pt>
                <c:pt idx="2">
                  <c:v>10</c:v>
                </c:pt>
                <c:pt idx="3">
                  <c:v>24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13</c:v>
                </c:pt>
                <c:pt idx="1">
                  <c:v>6</c:v>
                </c:pt>
                <c:pt idx="2">
                  <c:v>11</c:v>
                </c:pt>
                <c:pt idx="3">
                  <c:v>18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647232"/>
        <c:axId val="304256128"/>
      </c:barChart>
      <c:catAx>
        <c:axId val="333647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256128"/>
        <c:crosses val="autoZero"/>
        <c:auto val="1"/>
        <c:lblAlgn val="ctr"/>
        <c:lblOffset val="100"/>
        <c:noMultiLvlLbl val="0"/>
      </c:catAx>
      <c:valAx>
        <c:axId val="3042561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336472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ДОРОЖНО ТРАНСПОРТНЫХ ПРОИШЕСТВИЙ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</c:v>
                </c:pt>
                <c:pt idx="1">
                  <c:v>5</c:v>
                </c:pt>
                <c:pt idx="2">
                  <c:v>9</c:v>
                </c:pt>
                <c:pt idx="3">
                  <c:v>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9</c:v>
                </c:pt>
                <c:pt idx="1">
                  <c:v>7</c:v>
                </c:pt>
                <c:pt idx="2">
                  <c:v>9</c:v>
                </c:pt>
                <c:pt idx="3">
                  <c:v>9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5121920"/>
        <c:axId val="305127808"/>
      </c:barChart>
      <c:catAx>
        <c:axId val="30512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127808"/>
        <c:crosses val="autoZero"/>
        <c:auto val="1"/>
        <c:lblAlgn val="ctr"/>
        <c:lblOffset val="100"/>
        <c:noMultiLvlLbl val="0"/>
      </c:catAx>
      <c:valAx>
        <c:axId val="30512780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051219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Дорожно</a:t>
            </a:r>
            <a:r>
              <a:rPr lang="ru-RU" baseline="0"/>
              <a:t> транспорная обстановка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30</c:v>
                </c:pt>
                <c:pt idx="1">
                  <c:v>34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34</c:v>
                </c:pt>
                <c:pt idx="1">
                  <c:v>34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255168"/>
        <c:axId val="305256704"/>
        <c:axId val="0"/>
      </c:bar3DChart>
      <c:catAx>
        <c:axId val="30525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256704"/>
        <c:crosses val="autoZero"/>
        <c:auto val="1"/>
        <c:lblAlgn val="ctr"/>
        <c:lblOffset val="100"/>
        <c:noMultiLvlLbl val="0"/>
      </c:catAx>
      <c:valAx>
        <c:axId val="3052567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255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Шелеховское</a:t>
            </a:r>
            <a:r>
              <a:rPr lang="ru-RU" baseline="0"/>
              <a:t> городское поселени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1634842519685038"/>
          <c:y val="1.1878827646544183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11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</c:v>
                </c:pt>
                <c:pt idx="1">
                  <c:v>13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359872"/>
        <c:axId val="305373952"/>
        <c:axId val="0"/>
      </c:bar3DChart>
      <c:catAx>
        <c:axId val="30535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373952"/>
        <c:crosses val="autoZero"/>
        <c:auto val="1"/>
        <c:lblAlgn val="ctr"/>
        <c:lblOffset val="100"/>
        <c:noMultiLvlLbl val="0"/>
      </c:catAx>
      <c:valAx>
        <c:axId val="3053739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3598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Большелугское</a:t>
            </a:r>
            <a:r>
              <a:rPr lang="ru-RU" baseline="0"/>
              <a:t> сельское </a:t>
            </a:r>
            <a:r>
              <a:rPr lang="ru-RU"/>
              <a:t> поселение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5928824001166522"/>
          <c:y val="3.5714285714285712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300992"/>
        <c:axId val="305302528"/>
        <c:axId val="0"/>
      </c:bar3DChart>
      <c:catAx>
        <c:axId val="305300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302528"/>
        <c:crosses val="autoZero"/>
        <c:auto val="1"/>
        <c:lblAlgn val="ctr"/>
        <c:lblOffset val="100"/>
        <c:noMultiLvlLbl val="0"/>
      </c:catAx>
      <c:valAx>
        <c:axId val="305302528"/>
        <c:scaling>
          <c:orientation val="minMax"/>
          <c:max val="1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3009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Баклашинское сельское поселение 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8605314960629923"/>
          <c:y val="3.1746031746031744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491968"/>
        <c:axId val="305493504"/>
        <c:axId val="0"/>
      </c:bar3DChart>
      <c:catAx>
        <c:axId val="305491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493504"/>
        <c:crosses val="autoZero"/>
        <c:auto val="1"/>
        <c:lblAlgn val="ctr"/>
        <c:lblOffset val="100"/>
        <c:noMultiLvlLbl val="0"/>
      </c:catAx>
      <c:valAx>
        <c:axId val="3054935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491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Шаманское сельское поселение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7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449216"/>
        <c:axId val="305463296"/>
        <c:axId val="0"/>
      </c:bar3DChart>
      <c:catAx>
        <c:axId val="30544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463296"/>
        <c:crosses val="autoZero"/>
        <c:auto val="1"/>
        <c:lblAlgn val="ctr"/>
        <c:lblOffset val="100"/>
        <c:noMultiLvlLbl val="0"/>
      </c:catAx>
      <c:valAx>
        <c:axId val="305463296"/>
        <c:scaling>
          <c:orientation val="minMax"/>
          <c:max val="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7.9463582677165356E-2"/>
              <c:y val="0.44479096362954629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449216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Олхинское сельское поселение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0495953630796152"/>
          <c:y val="3.5714285714285712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689344"/>
        <c:axId val="305690880"/>
        <c:axId val="0"/>
      </c:bar3DChart>
      <c:catAx>
        <c:axId val="30568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690880"/>
        <c:crosses val="autoZero"/>
        <c:auto val="1"/>
        <c:lblAlgn val="ctr"/>
        <c:lblOffset val="100"/>
        <c:noMultiLvlLbl val="0"/>
      </c:catAx>
      <c:valAx>
        <c:axId val="305690880"/>
        <c:scaling>
          <c:orientation val="minMax"/>
          <c:max val="4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689344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Подкаменское сельское поселение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645197214931467"/>
          <c:y val="1.984126984126984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9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ДТП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634304"/>
        <c:axId val="305640192"/>
        <c:axId val="0"/>
      </c:bar3DChart>
      <c:catAx>
        <c:axId val="30563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640192"/>
        <c:crosses val="autoZero"/>
        <c:auto val="1"/>
        <c:lblAlgn val="ctr"/>
        <c:lblOffset val="100"/>
        <c:noMultiLvlLbl val="0"/>
      </c:catAx>
      <c:valAx>
        <c:axId val="30564019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6343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Шелеховское городское поселение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6670713035870519"/>
          <c:y val="2.3398090445913511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29742636337125"/>
          <c:y val="0.28752526422165142"/>
          <c:w val="0.85586924030329548"/>
          <c:h val="0.45870415834497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66-4A12-939E-A84ADFC337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66-4A12-939E-A84ADFC337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6509312"/>
        <c:axId val="306510848"/>
        <c:axId val="0"/>
      </c:bar3DChart>
      <c:catAx>
        <c:axId val="30650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6510848"/>
        <c:crosses val="autoZero"/>
        <c:auto val="1"/>
        <c:lblAlgn val="ctr"/>
        <c:lblOffset val="100"/>
        <c:noMultiLvlLbl val="0"/>
      </c:catAx>
      <c:valAx>
        <c:axId val="306510848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6509312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Большелугское сельское поселение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6670713035870519"/>
          <c:y val="2.3398090445913511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29742636337125"/>
          <c:y val="0.28752526422165142"/>
          <c:w val="0.85586924030329548"/>
          <c:h val="0.4587041583449771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6509312"/>
        <c:axId val="306510848"/>
        <c:axId val="0"/>
      </c:bar3DChart>
      <c:catAx>
        <c:axId val="30650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6510848"/>
        <c:crosses val="autoZero"/>
        <c:auto val="1"/>
        <c:lblAlgn val="ctr"/>
        <c:lblOffset val="100"/>
        <c:noMultiLvlLbl val="0"/>
      </c:catAx>
      <c:valAx>
        <c:axId val="306510848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6509312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Пожарная </a:t>
            </a:r>
            <a:r>
              <a:rPr lang="ru-RU" baseline="0"/>
              <a:t>обстановка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</a:t>
            </a:r>
            <a:r>
              <a:rPr lang="en-US" sz="1800" b="0" i="0" baseline="0">
                <a:effectLst/>
              </a:rPr>
              <a:t>2</a:t>
            </a:r>
            <a:r>
              <a:rPr lang="ru-RU" sz="1800" b="0" i="0" baseline="0">
                <a:effectLst/>
              </a:rPr>
              <a:t>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</a:t>
            </a:r>
            <a:r>
              <a:rPr lang="en-US" sz="1800" b="0" i="0" baseline="0">
                <a:effectLst/>
              </a:rPr>
              <a:t>1</a:t>
            </a:r>
            <a:r>
              <a:rPr lang="ru-RU" sz="1800" b="0" i="0" baseline="0">
                <a:effectLst/>
              </a:rPr>
              <a:t> г.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Пожаров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7D-434B-8C22-4718A78468F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Пожаров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30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7D-434B-8C22-4718A78468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5255168"/>
        <c:axId val="305256704"/>
        <c:axId val="0"/>
      </c:bar3DChart>
      <c:catAx>
        <c:axId val="30525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256704"/>
        <c:crosses val="autoZero"/>
        <c:auto val="1"/>
        <c:lblAlgn val="ctr"/>
        <c:lblOffset val="100"/>
        <c:noMultiLvlLbl val="0"/>
      </c:catAx>
      <c:valAx>
        <c:axId val="3052567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255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Баклашинское сельское поселение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6634752"/>
        <c:axId val="306636288"/>
        <c:axId val="0"/>
      </c:bar3DChart>
      <c:catAx>
        <c:axId val="30663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6636288"/>
        <c:crosses val="autoZero"/>
        <c:auto val="1"/>
        <c:lblAlgn val="ctr"/>
        <c:lblOffset val="100"/>
        <c:noMultiLvlLbl val="0"/>
      </c:catAx>
      <c:valAx>
        <c:axId val="306636288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6634752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Шаманское сельское поселение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0126148293963256"/>
          <c:y val="2.4518388791593695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23135954327950686"/>
          <c:w val="0.85586924030329548"/>
          <c:h val="0.509634610685498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955968"/>
        <c:axId val="307957760"/>
        <c:axId val="0"/>
      </c:bar3DChart>
      <c:catAx>
        <c:axId val="30795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7957760"/>
        <c:crosses val="autoZero"/>
        <c:auto val="1"/>
        <c:lblAlgn val="ctr"/>
        <c:lblOffset val="100"/>
        <c:noMultiLvlLbl val="0"/>
      </c:catAx>
      <c:valAx>
        <c:axId val="307957760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7955968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Олхинское сельское поселение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2207166812481774"/>
          <c:y val="4.7579677540307459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проишествие</c:v>
                </c:pt>
                <c:pt idx="1">
                  <c:v>травмированные</c:v>
                </c:pt>
                <c:pt idx="2">
                  <c:v>погибшие</c:v>
                </c:pt>
                <c:pt idx="3">
                  <c:v>в т.ч травмироавнные дети</c:v>
                </c:pt>
                <c:pt idx="4">
                  <c:v>в т.ч погибшие  дети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7802880"/>
        <c:axId val="307804416"/>
        <c:axId val="0"/>
      </c:bar3DChart>
      <c:catAx>
        <c:axId val="307802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7804416"/>
        <c:crosses val="autoZero"/>
        <c:auto val="1"/>
        <c:lblAlgn val="ctr"/>
        <c:lblOffset val="100"/>
        <c:noMultiLvlLbl val="0"/>
      </c:catAx>
      <c:valAx>
        <c:axId val="307804416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7802880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 ЛЕСНЫХ ПОЖАРОВ НА ТЕРРИТОРИИ ШЕЛЕХОВСКОГО</a:t>
            </a:r>
            <a:r>
              <a:rPr lang="ru-RU" baseline="0"/>
              <a:t> РАЙОНА</a:t>
            </a:r>
            <a:endParaRPr lang="ru-RU"/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6027777777777777"/>
          <c:y val="3.882952130983626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339967920676576E-2"/>
          <c:y val="0.34137920259967502"/>
          <c:w val="0.87719706911636042"/>
          <c:h val="0.511796237174994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8-4AE6-8141-97B9CEA486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8-4AE6-8141-97B9CEA486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431488"/>
        <c:axId val="308437376"/>
      </c:barChart>
      <c:catAx>
        <c:axId val="30843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8437376"/>
        <c:crosses val="autoZero"/>
        <c:auto val="1"/>
        <c:lblAlgn val="ctr"/>
        <c:lblOffset val="100"/>
        <c:noMultiLvlLbl val="0"/>
      </c:catAx>
      <c:valAx>
        <c:axId val="3084373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084314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/>
            </a:pPr>
            <a:endParaRPr lang="ru-RU"/>
          </a:p>
        </c:txPr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Шелеховское</a:t>
            </a:r>
            <a:r>
              <a:rPr lang="ru-RU" baseline="0"/>
              <a:t> городское поселение</a:t>
            </a:r>
            <a:endParaRPr lang="ru-RU"/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7641203703703703"/>
          <c:y val="3.1031674573691694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A8-4377-BA15-C4DE1D4C41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A8-4377-BA15-C4DE1D4C41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8081792"/>
        <c:axId val="308083328"/>
        <c:axId val="0"/>
      </c:bar3DChart>
      <c:catAx>
        <c:axId val="30808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8083328"/>
        <c:crosses val="autoZero"/>
        <c:auto val="1"/>
        <c:lblAlgn val="ctr"/>
        <c:lblOffset val="100"/>
        <c:noMultiLvlLbl val="0"/>
      </c:catAx>
      <c:valAx>
        <c:axId val="308083328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8081792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Большелугское сельское </a:t>
            </a:r>
            <a:r>
              <a:rPr lang="ru-RU" baseline="0"/>
              <a:t>поселение</a:t>
            </a:r>
            <a:endParaRPr lang="ru-RU"/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1975685331000291"/>
          <c:y val="4.0960517863448433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1881856"/>
        <c:axId val="331887744"/>
        <c:axId val="0"/>
      </c:bar3DChart>
      <c:catAx>
        <c:axId val="331881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1887744"/>
        <c:crosses val="autoZero"/>
        <c:auto val="1"/>
        <c:lblAlgn val="ctr"/>
        <c:lblOffset val="100"/>
        <c:noMultiLvlLbl val="0"/>
      </c:catAx>
      <c:valAx>
        <c:axId val="331887744"/>
        <c:scaling>
          <c:orientation val="minMax"/>
          <c:max val="3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1881856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Баклашинское</a:t>
            </a:r>
            <a:r>
              <a:rPr lang="ru-RU" baseline="0"/>
              <a:t> сельское поселение</a:t>
            </a:r>
            <a:endParaRPr lang="ru-RU"/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2207166812481774"/>
          <c:y val="4.4270132293367348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3039488"/>
        <c:axId val="333041024"/>
        <c:axId val="0"/>
      </c:bar3DChart>
      <c:catAx>
        <c:axId val="33303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3041024"/>
        <c:crosses val="autoZero"/>
        <c:auto val="1"/>
        <c:lblAlgn val="ctr"/>
        <c:lblOffset val="100"/>
        <c:noMultiLvlLbl val="0"/>
      </c:catAx>
      <c:valAx>
        <c:axId val="3330410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30394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Олхинское сельское </a:t>
            </a:r>
            <a:r>
              <a:rPr lang="ru-RU" baseline="0"/>
              <a:t>поселение</a:t>
            </a:r>
            <a:endParaRPr lang="ru-RU"/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2207166812481774"/>
          <c:y val="4.4270132293367348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2763520"/>
        <c:axId val="332765056"/>
        <c:axId val="0"/>
      </c:bar3DChart>
      <c:catAx>
        <c:axId val="33276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2765056"/>
        <c:crosses val="autoZero"/>
        <c:auto val="1"/>
        <c:lblAlgn val="ctr"/>
        <c:lblOffset val="100"/>
        <c:noMultiLvlLbl val="0"/>
      </c:catAx>
      <c:valAx>
        <c:axId val="332765056"/>
        <c:scaling>
          <c:orientation val="minMax"/>
          <c:max val="2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2763520"/>
        <c:crosses val="autoZero"/>
        <c:crossBetween val="between"/>
        <c:majorUnit val="1"/>
        <c:minorUnit val="0.1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Шаманское сельское </a:t>
            </a:r>
            <a:r>
              <a:rPr lang="ru-RU" baseline="0"/>
              <a:t>поселение</a:t>
            </a:r>
            <a:endParaRPr lang="ru-RU"/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2021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2020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2207166812481774"/>
          <c:y val="4.4270132293367348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3679232"/>
        <c:axId val="333689216"/>
        <c:axId val="0"/>
      </c:bar3DChart>
      <c:catAx>
        <c:axId val="33367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3689216"/>
        <c:crosses val="autoZero"/>
        <c:auto val="1"/>
        <c:lblAlgn val="ctr"/>
        <c:lblOffset val="100"/>
        <c:noMultiLvlLbl val="0"/>
      </c:catAx>
      <c:valAx>
        <c:axId val="33368921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36792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Подкаменское</a:t>
            </a:r>
            <a:r>
              <a:rPr lang="ru-RU" baseline="0"/>
              <a:t> сельское поселение</a:t>
            </a:r>
            <a:endParaRPr lang="ru-RU"/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22207166812481774"/>
          <c:y val="4.4270132293367348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F4-4086-94B9-784099C593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количество</c:v>
                </c:pt>
                <c:pt idx="1">
                  <c:v>количество 5 км ближе н.п.</c:v>
                </c:pt>
                <c:pt idx="2">
                  <c:v>общая площадь, га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F4-4086-94B9-784099C593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3039488"/>
        <c:axId val="333041024"/>
        <c:axId val="0"/>
      </c:bar3DChart>
      <c:catAx>
        <c:axId val="33303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3041024"/>
        <c:crosses val="autoZero"/>
        <c:auto val="1"/>
        <c:lblAlgn val="ctr"/>
        <c:lblOffset val="100"/>
        <c:noMultiLvlLbl val="0"/>
      </c:catAx>
      <c:valAx>
        <c:axId val="3330410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330394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ПРИЧИНЫ ПОЖАРОВ 4 месяца 2022 ГОДА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F87-4A14-A675-B5981A4B574B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13FB-4092-A233-DF9D845AAD9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3FB-4092-A233-DF9D845AAD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F87-4A14-A675-B5981A4B574B}"/>
              </c:ext>
            </c:extLst>
          </c:dPt>
          <c:dLbls>
            <c:dLbl>
              <c:idx val="0"/>
              <c:layout>
                <c:manualLayout>
                  <c:x val="-5.0098425196850819E-3"/>
                  <c:y val="8.343285621765503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14,92%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F87-4A14-A675-B5981A4B574B}"/>
                </c:ext>
              </c:extLst>
            </c:dLbl>
            <c:dLbl>
              <c:idx val="1"/>
              <c:layout>
                <c:manualLayout>
                  <c:x val="-0.167396106736658"/>
                  <c:y val="3.68860142482189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46,42%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13FB-4092-A233-DF9D845AAD9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35,53%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13FB-4092-A233-DF9D845AAD9C}"/>
                </c:ext>
              </c:extLst>
            </c:dLbl>
            <c:dLbl>
              <c:idx val="3"/>
              <c:layout>
                <c:manualLayout>
                  <c:x val="2.4163203557888598E-2"/>
                  <c:y val="0.158521747281589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1,23%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DF87-4A14-A675-B5981A4B574B}"/>
                </c:ext>
              </c:extLst>
            </c:dLbl>
            <c:dLbl>
              <c:idx val="4"/>
              <c:layout>
                <c:manualLayout>
                  <c:x val="4.1648257509477982E-2"/>
                  <c:y val="0.1320947381577302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EBEC-4110-ABB3-90979D88CF1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НЕОСТОРОЖНОЕ ОБРАЩЕНИЕ С ОГНЕМ </c:v>
                </c:pt>
                <c:pt idx="1">
                  <c:v>ЭКСПЛУАТАЦИЯ ЭЛЕКТРООБОРУДОВАНИЯ</c:v>
                </c:pt>
                <c:pt idx="2">
                  <c:v>ПЕЧНОЕ ОТОПЛЕНИЕ</c:v>
                </c:pt>
                <c:pt idx="3">
                  <c:v>ПОДЖОГ</c:v>
                </c:pt>
                <c:pt idx="4">
                  <c:v>НЕИСПРАВНОСТЬ ЭЛЕКТРООБОРУДОВАНИЯ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17</c:v>
                </c:pt>
                <c:pt idx="2">
                  <c:v>8</c:v>
                </c:pt>
                <c:pt idx="3">
                  <c:v>5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3FB-4092-A233-DF9D845AAD9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Шелеховское</a:t>
            </a:r>
            <a:r>
              <a:rPr lang="ru-RU" baseline="0"/>
              <a:t> городское поселение</a:t>
            </a:r>
          </a:p>
          <a:p>
            <a:pPr>
              <a:defRPr/>
            </a:pPr>
            <a:r>
              <a:rPr lang="ru-RU" sz="1600" b="0" baseline="0">
                <a:latin typeface="Arial" panose="020B0604020202020204" pitchFamily="34" charset="0"/>
                <a:cs typeface="Arial" panose="020B0604020202020204" pitchFamily="34" charset="0"/>
              </a:rPr>
              <a:t>за 4 месяца 2022 г. по сравнению </a:t>
            </a:r>
          </a:p>
          <a:p>
            <a:pPr>
              <a:defRPr/>
            </a:pPr>
            <a:r>
              <a:rPr lang="ru-RU" sz="1400" b="0" baseline="0">
                <a:latin typeface="Arial" panose="020B0604020202020204" pitchFamily="34" charset="0"/>
                <a:cs typeface="Arial" panose="020B0604020202020204" pitchFamily="34" charset="0"/>
              </a:rPr>
              <a:t>4 месецами 2021 г.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20383710100753535"/>
          <c:y val="4.7837238908010747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34835228929718"/>
          <c:y val="0.31278808898887639"/>
          <c:w val="0.84413312919218431"/>
          <c:h val="0.357239095113110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689920"/>
        <c:axId val="304691456"/>
        <c:axId val="0"/>
      </c:bar3DChart>
      <c:catAx>
        <c:axId val="30468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691456"/>
        <c:crosses val="autoZero"/>
        <c:auto val="1"/>
        <c:lblAlgn val="ctr"/>
        <c:lblOffset val="100"/>
        <c:noMultiLvlLbl val="0"/>
      </c:catAx>
      <c:valAx>
        <c:axId val="3046914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6899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Большелугское сельское  поселение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6431138815981336"/>
          <c:y val="2.7777777777777776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618496"/>
        <c:axId val="304632576"/>
        <c:axId val="0"/>
      </c:bar3DChart>
      <c:catAx>
        <c:axId val="30461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632576"/>
        <c:crosses val="autoZero"/>
        <c:auto val="1"/>
        <c:lblAlgn val="ctr"/>
        <c:lblOffset val="100"/>
        <c:noMultiLvlLbl val="0"/>
      </c:catAx>
      <c:valAx>
        <c:axId val="3046325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6184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Баклашинское сельское поселение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  <a:p>
            <a:pPr>
              <a:defRPr/>
            </a:pPr>
            <a:r>
              <a:rPr lang="ru-RU"/>
              <a:t> </a:t>
            </a:r>
            <a:r>
              <a:rPr lang="ru-RU" baseline="0"/>
              <a:t> </a:t>
            </a:r>
          </a:p>
        </c:rich>
      </c:tx>
      <c:layout>
        <c:manualLayout>
          <c:xMode val="edge"/>
          <c:yMode val="edge"/>
          <c:x val="0.17216426071741031"/>
          <c:y val="2.3809523809523808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821760"/>
        <c:axId val="304823296"/>
        <c:axId val="0"/>
      </c:bar3DChart>
      <c:catAx>
        <c:axId val="30482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823296"/>
        <c:crosses val="autoZero"/>
        <c:auto val="1"/>
        <c:lblAlgn val="ctr"/>
        <c:lblOffset val="100"/>
        <c:noMultiLvlLbl val="0"/>
      </c:catAx>
      <c:valAx>
        <c:axId val="30482329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8217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Шаманское сельское поселение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8968740886555846"/>
          <c:y val="2.7777777777777776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 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766976"/>
        <c:axId val="304768512"/>
        <c:axId val="0"/>
      </c:bar3DChart>
      <c:catAx>
        <c:axId val="304766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768512"/>
        <c:crosses val="autoZero"/>
        <c:auto val="1"/>
        <c:lblAlgn val="ctr"/>
        <c:lblOffset val="100"/>
        <c:noMultiLvlLbl val="0"/>
      </c:catAx>
      <c:valAx>
        <c:axId val="30476851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766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Олхинское сельское поселение 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98261154855643"/>
          <c:y val="0.34534745656792892"/>
          <c:w val="0.85586924030329548"/>
          <c:h val="0.40518056875491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986368"/>
        <c:axId val="305000448"/>
        <c:axId val="0"/>
      </c:bar3DChart>
      <c:catAx>
        <c:axId val="30498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5000448"/>
        <c:crosses val="autoZero"/>
        <c:auto val="1"/>
        <c:lblAlgn val="ctr"/>
        <c:lblOffset val="100"/>
        <c:noMultiLvlLbl val="0"/>
      </c:catAx>
      <c:valAx>
        <c:axId val="3050004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4489282589676289E-2"/>
              <c:y val="0.45300118735158107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9863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Подкаменское сельское поселение</a:t>
            </a:r>
            <a:r>
              <a:rPr lang="ru-RU" baseline="0"/>
              <a:t> </a:t>
            </a:r>
          </a:p>
          <a:p>
            <a:pPr>
              <a:defRPr/>
            </a:pPr>
            <a:r>
              <a:rPr lang="ru-RU" sz="1800" b="0" i="0" baseline="0">
                <a:effectLst/>
              </a:rPr>
              <a:t>за 4 месяца 2022 г. по сравнению 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0" i="0" baseline="0">
                <a:effectLst/>
              </a:rPr>
              <a:t>4 месецами 2021 г.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668345363079615"/>
          <c:y val="2.378983877015373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23-489E-9B67-D829DCE5C16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ПОЖАРЫ</c:v>
                </c:pt>
                <c:pt idx="1">
                  <c:v>ТРАВМИРОВАННЫЕ</c:v>
                </c:pt>
                <c:pt idx="2">
                  <c:v>ГИБЕЛЬ</c:v>
                </c:pt>
                <c:pt idx="3">
                  <c:v>в т.ч. травмировано  детей</c:v>
                </c:pt>
                <c:pt idx="4">
                  <c:v>в т.ч. погибло детей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23-489E-9B67-D829DCE5C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4841472"/>
        <c:axId val="304843008"/>
        <c:axId val="0"/>
      </c:bar3DChart>
      <c:catAx>
        <c:axId val="30484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843008"/>
        <c:crosses val="autoZero"/>
        <c:auto val="1"/>
        <c:lblAlgn val="ctr"/>
        <c:lblOffset val="100"/>
        <c:noMultiLvlLbl val="0"/>
      </c:catAx>
      <c:valAx>
        <c:axId val="304843008"/>
        <c:scaling>
          <c:orientation val="minMax"/>
          <c:max val="6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4841472"/>
        <c:crosses val="autoZero"/>
        <c:crossBetween val="between"/>
        <c:majorUnit val="1"/>
      </c:valAx>
      <c:dTable>
        <c:showHorzBorder val="1"/>
        <c:showVertBorder val="1"/>
        <c:showOutline val="1"/>
        <c:showKeys val="1"/>
      </c:dTable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CC8C6-DF1E-4254-9169-5B66E934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Мясникова Татьяна Геннадьевна</cp:lastModifiedBy>
  <cp:revision>2</cp:revision>
  <dcterms:created xsi:type="dcterms:W3CDTF">2022-05-20T01:57:00Z</dcterms:created>
  <dcterms:modified xsi:type="dcterms:W3CDTF">2022-05-20T01:57:00Z</dcterms:modified>
</cp:coreProperties>
</file>