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E54894">
        <w:rPr>
          <w:rFonts w:ascii="Arial" w:hAnsi="Arial" w:cs="Arial"/>
          <w:color w:val="595959"/>
          <w:sz w:val="24"/>
        </w:rPr>
        <w:t>9</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B1002B"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ПЛАН Б ДЛЯ ПЕРЕПИСЧИКА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6D1A75" w:rsidP="00FC75B3">
      <w:pPr>
        <w:spacing w:after="0"/>
        <w:ind w:left="1276"/>
        <w:rPr>
          <w:rFonts w:ascii="Arial" w:hAnsi="Arial" w:cs="Arial"/>
          <w:b/>
          <w:color w:val="595959"/>
          <w:sz w:val="24"/>
        </w:rPr>
      </w:pPr>
      <w:r w:rsidRPr="006D1A75">
        <w:rPr>
          <w:rFonts w:ascii="Arial" w:hAnsi="Arial" w:cs="Arial"/>
          <w:b/>
          <w:color w:val="595959"/>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r>
        <w:rPr>
          <w:rFonts w:ascii="Arial" w:hAnsi="Arial" w:cs="Arial"/>
          <w:b/>
          <w:color w:val="595959"/>
          <w:sz w:val="24"/>
        </w:rPr>
        <w:t>.</w:t>
      </w:r>
    </w:p>
    <w:p w:rsidR="00FC75B3" w:rsidRDefault="00FC75B3" w:rsidP="00FC75B3">
      <w:pPr>
        <w:spacing w:after="0"/>
        <w:ind w:left="1276"/>
        <w:rPr>
          <w:rFonts w:ascii="Arial" w:hAnsi="Arial" w:cs="Arial"/>
          <w:b/>
          <w:color w:val="595959"/>
          <w:sz w:val="24"/>
        </w:rPr>
      </w:pP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w:t>
      </w:r>
      <w:r w:rsidRPr="009E0F1F">
        <w:rPr>
          <w:rFonts w:ascii="Arial" w:hAnsi="Arial" w:cs="Arial"/>
          <w:color w:val="595959"/>
          <w:sz w:val="24"/>
        </w:rPr>
        <w:t>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объема. Это около 20 млн бланков</w:t>
      </w:r>
      <w:r w:rsidRPr="006D1A75">
        <w:rPr>
          <w:rFonts w:ascii="Arial" w:hAnsi="Arial" w:cs="Arial"/>
          <w:color w:val="595959"/>
          <w:sz w:val="24"/>
        </w:rPr>
        <w:t xml:space="preserve">», </w:t>
      </w:r>
      <w:r w:rsidR="009E0F1F" w:rsidRPr="006D1A75">
        <w:rPr>
          <w:rFonts w:ascii="Arial" w:hAnsi="Arial" w:cs="Arial"/>
          <w:color w:val="595959"/>
          <w:sz w:val="24"/>
        </w:rPr>
        <w:t>–</w:t>
      </w:r>
      <w:r w:rsidRPr="006D1A75">
        <w:rPr>
          <w:rFonts w:ascii="Arial" w:hAnsi="Arial" w:cs="Arial"/>
          <w:color w:val="595959"/>
          <w:sz w:val="24"/>
        </w:rPr>
        <w:t xml:space="preserve"> отметил Павел Смелов.</w:t>
      </w: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По словам советника руководителя Росстата, полный отказ бумажных переписных листов пока невозможен. </w:t>
      </w:r>
    </w:p>
    <w:p w:rsidR="00FC75B3"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«У нас есть категории населения, которые мы не имеем права переписывать на электронных планшетах в силу ограничений правового свойства. Это военнослужащие, заключенные. А еще есть труднодоступные территории – без связи и интернета. Туда, конечно, переписчики поедут с бумажными переписными листами. Кроме того, пара переписных листов на случай внезапного выхода из строя электронного планшета будет лежать в сумке у каждого переписчика. Всегда должен быть план Б», </w:t>
      </w:r>
      <w:r w:rsidR="009E0F1F" w:rsidRPr="006D1A75">
        <w:rPr>
          <w:rFonts w:ascii="Arial" w:hAnsi="Arial" w:cs="Arial"/>
          <w:color w:val="595959"/>
          <w:sz w:val="24"/>
        </w:rPr>
        <w:t>–</w:t>
      </w:r>
      <w:r w:rsidRPr="006D1A75">
        <w:rPr>
          <w:rFonts w:ascii="Arial" w:hAnsi="Arial" w:cs="Arial"/>
          <w:color w:val="595959"/>
          <w:sz w:val="24"/>
        </w:rPr>
        <w:t xml:space="preserve"> резюмировал Павел Смелов.</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4C40A2"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lastRenderedPageBreak/>
        <w:t>Сообщества ВПН-2020 в социальных сетях:</w:t>
      </w:r>
    </w:p>
    <w:p w:rsidR="004E096C" w:rsidRPr="00835024" w:rsidRDefault="004C40A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4C40A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4C40A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4C40A2"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4C40A2"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A2" w:rsidRDefault="004C40A2" w:rsidP="00A02726">
      <w:pPr>
        <w:spacing w:after="0" w:line="240" w:lineRule="auto"/>
      </w:pPr>
      <w:r>
        <w:separator/>
      </w:r>
    </w:p>
  </w:endnote>
  <w:endnote w:type="continuationSeparator" w:id="0">
    <w:p w:rsidR="004C40A2" w:rsidRDefault="004C40A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B4F0B">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A2" w:rsidRDefault="004C40A2" w:rsidP="00A02726">
      <w:pPr>
        <w:spacing w:after="0" w:line="240" w:lineRule="auto"/>
      </w:pPr>
      <w:r>
        <w:separator/>
      </w:r>
    </w:p>
  </w:footnote>
  <w:footnote w:type="continuationSeparator" w:id="0">
    <w:p w:rsidR="004C40A2" w:rsidRDefault="004C40A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C40A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361D25" w:rsidP="00A02726">
    <w:pPr>
      <w:pStyle w:val="a3"/>
      <w:ind w:left="-1701"/>
    </w:pPr>
    <w:r>
      <w:rPr>
        <w:noProof/>
        <w:lang w:eastAsia="ru-RU"/>
      </w:rPr>
      <w:drawing>
        <wp:inline distT="0" distB="0" distL="0" distR="0">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4C40A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C40A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4F0B"/>
    <w:rsid w:val="002B7060"/>
    <w:rsid w:val="002F118C"/>
    <w:rsid w:val="00341B22"/>
    <w:rsid w:val="00361D25"/>
    <w:rsid w:val="004075BB"/>
    <w:rsid w:val="00461A4C"/>
    <w:rsid w:val="004707DB"/>
    <w:rsid w:val="004742F0"/>
    <w:rsid w:val="004C40A2"/>
    <w:rsid w:val="004D0EF3"/>
    <w:rsid w:val="004D533D"/>
    <w:rsid w:val="004D5C67"/>
    <w:rsid w:val="004E096C"/>
    <w:rsid w:val="00504B55"/>
    <w:rsid w:val="00507CCD"/>
    <w:rsid w:val="0053695E"/>
    <w:rsid w:val="00545707"/>
    <w:rsid w:val="00565FBC"/>
    <w:rsid w:val="005F78D1"/>
    <w:rsid w:val="00615C25"/>
    <w:rsid w:val="006D1A75"/>
    <w:rsid w:val="0077092A"/>
    <w:rsid w:val="007938F9"/>
    <w:rsid w:val="00847513"/>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C05A-6ABD-43DB-8A12-5338D17B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Порываева Ирина Анатольевна</cp:lastModifiedBy>
  <cp:revision>2</cp:revision>
  <cp:lastPrinted>2019-10-03T16:39:00Z</cp:lastPrinted>
  <dcterms:created xsi:type="dcterms:W3CDTF">2019-11-20T01:29:00Z</dcterms:created>
  <dcterms:modified xsi:type="dcterms:W3CDTF">2019-11-20T01:29:00Z</dcterms:modified>
</cp:coreProperties>
</file>