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792E" w14:textId="77777777" w:rsidR="00576459" w:rsidRPr="00080A89" w:rsidRDefault="00576459" w:rsidP="00576459">
      <w:pPr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89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14:paraId="4694AB88" w14:textId="77777777" w:rsidR="00576459" w:rsidRPr="00080A89" w:rsidRDefault="00576459" w:rsidP="00F66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Порядком предоставления земельных участков в собственность бесплатно, утвержденным </w:t>
      </w:r>
      <w:r w:rsidRPr="00080A8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28.12.2015  № 146-ОЗ «О бесплатном предоставлении земельных участков в собственность граждан» (далее – Закон № 146-ОЗ), уполномоченный орган </w:t>
      </w:r>
      <w:r w:rsidRPr="00080A89">
        <w:rPr>
          <w:rFonts w:ascii="Times New Roman" w:eastAsia="Calibri" w:hAnsi="Times New Roman" w:cs="Times New Roman"/>
          <w:sz w:val="28"/>
          <w:szCs w:val="28"/>
        </w:rPr>
        <w:t xml:space="preserve">в течение пяти рабочих дней после размещения перечня земельных участков на официальном сайте </w:t>
      </w:r>
      <w:r w:rsidR="00F665E3" w:rsidRPr="00080A89">
        <w:rPr>
          <w:rFonts w:ascii="Times New Roman" w:eastAsia="Calibri" w:hAnsi="Times New Roman" w:cs="Times New Roman"/>
          <w:sz w:val="28"/>
          <w:szCs w:val="28"/>
        </w:rPr>
        <w:t xml:space="preserve">Администрации Шелеховского муниципального района </w:t>
      </w:r>
      <w:r w:rsidRPr="00080A89">
        <w:rPr>
          <w:rFonts w:ascii="Times New Roman" w:eastAsia="Calibri" w:hAnsi="Times New Roman" w:cs="Times New Roman"/>
          <w:sz w:val="28"/>
          <w:szCs w:val="28"/>
        </w:rPr>
        <w:t>информирует граждан, состоящих на земельном учете, о дате, времени и месте проведения выбора земельных участков путем вручения извещения гражданину лично под роспись либо направления его заказным письмом с уведомлением о вручении по адресу, указанному в заявлении о постановке на учет.</w:t>
      </w:r>
    </w:p>
    <w:p w14:paraId="508567BB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До дня проведения выбора земельных участков граждане, состоящие на земельном учете, вправе ознакомиться в уполномоченном органе с информацией о предлагаемых на выбор земельных участках.</w:t>
      </w:r>
    </w:p>
    <w:p w14:paraId="28E95D48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Проведение выбора земельных участков осуществляется не ранее 20 рабочих дней со дня размещения перечня земельных участков на официальном сайте уполномоченного органа.</w:t>
      </w:r>
    </w:p>
    <w:p w14:paraId="1BAC5FA9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При проведении выбора земельных участков уполномоченным органом осуществляется регистрация участвующих в выборе граждан, состоящих на земельном учете, ведение протокола проведения выбора земельных участков, в который включается информация об участвующих в выборе земельных участков гражданах, состоящих на земельном учете, выбранных ими земельных участках, гражданах, отказавшихся от предоставленных на выбор земельных участков.</w:t>
      </w:r>
    </w:p>
    <w:p w14:paraId="3EDE9B54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Уполномоченный орган предлагает гражданам, состоящим на земельном учете, выбрать земельный участок из числа земельных участков, включенных в перечень, в порядке очередности постановки заявителей на земельный учет.</w:t>
      </w:r>
    </w:p>
    <w:p w14:paraId="7CF9C38C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случае отказа гражданина, состоящего на земельном учете, от предоставленных на выбор земельных участков данные земельные участки предлагаются другим гражданам, состоящим на земельном учете, в порядке очередности их постановки на земельный учет.</w:t>
      </w:r>
    </w:p>
    <w:p w14:paraId="14CFD07E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Граждане, состоящие на земельном учете, отказавшиеся от предложенных на выбор земельных участков, с земельного учета не снимаются.</w:t>
      </w:r>
    </w:p>
    <w:p w14:paraId="037E245B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lastRenderedPageBreak/>
        <w:t>В течение десяти рабочих дней со дня осуществления выбора земельного участка гражданин, состоящий на земельном учете, обращается в уполномоченный орган с заявлением о предварительном согласовании предоставления выбранного земельного участка в собственность бесплатно либо с заявлением о предоставлении земельного участка в собственность бесплатно.</w:t>
      </w:r>
    </w:p>
    <w:p w14:paraId="19455B7A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14:paraId="14D3157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00EA336C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14:paraId="33C35F85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площадь;</w:t>
      </w:r>
    </w:p>
    <w:p w14:paraId="69344E6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16AFB525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в собственность бесплатно указываются:</w:t>
      </w:r>
    </w:p>
    <w:p w14:paraId="6DC51CC3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</w:p>
    <w:p w14:paraId="3DED5A41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  </w:t>
      </w:r>
    </w:p>
    <w:p w14:paraId="55AC3B5D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14:paraId="4B6E5120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участка.</w:t>
      </w:r>
    </w:p>
    <w:p w14:paraId="622B1981" w14:textId="77777777" w:rsidR="00576459" w:rsidRPr="00080A89" w:rsidRDefault="00576459" w:rsidP="00576459">
      <w:pPr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r w:rsidRPr="00080A89">
        <w:rPr>
          <w:rFonts w:ascii="Times New Roman" w:hAnsi="Times New Roman" w:cs="Times New Roman"/>
          <w:sz w:val="28"/>
          <w:szCs w:val="28"/>
        </w:rPr>
        <w:t xml:space="preserve">Граждане, состоящие на земельном учете, извещенные о проведении выбора земельных участков и не явившиеся для выбора земельных участков, а также граждане, не представившие заявление о предварительном согласовании предоставления выбранного земельного участка в собственность бесплатно либо заявление о предоставлении земельного участка в собственность </w:t>
      </w:r>
      <w:r w:rsidRPr="00080A89">
        <w:rPr>
          <w:rFonts w:ascii="Times New Roman" w:hAnsi="Times New Roman" w:cs="Times New Roman"/>
          <w:sz w:val="28"/>
          <w:szCs w:val="28"/>
        </w:rPr>
        <w:lastRenderedPageBreak/>
        <w:t>бесплатно в течение десяти рабочих дней со дня проведения выбора земельных участков, считаются отказавшимися от предоставленных на выбор земельных участков.</w:t>
      </w:r>
    </w:p>
    <w:p w14:paraId="2A7E64BF" w14:textId="77777777" w:rsidR="00576459" w:rsidRPr="00080A89" w:rsidRDefault="00576459" w:rsidP="0057645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В случае подачи заявления представителем, к заявлению должен прилагаться документ, подтверждающий полномочия лица, подписавшего заявление. Осуществление выбора земельного участка, а также предоставление заявления о </w:t>
      </w:r>
      <w:r w:rsidRPr="00080A89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предварительном согласовании </w:t>
      </w:r>
      <w:r w:rsidRPr="00080A89">
        <w:rPr>
          <w:rFonts w:ascii="Times New Roman" w:eastAsia="Calibri" w:hAnsi="Times New Roman" w:cs="Times New Roman"/>
          <w:sz w:val="28"/>
          <w:szCs w:val="28"/>
          <w:u w:val="single"/>
        </w:rPr>
        <w:t>предоставления земельного участка осуществляется всеми членами многодетной семьи, достигшими возраста 14 лет.</w:t>
      </w:r>
    </w:p>
    <w:p w14:paraId="4DEBC907" w14:textId="77777777" w:rsidR="0050754F" w:rsidRDefault="0050754F" w:rsidP="00F66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C02FB" w14:textId="77777777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</w:p>
    <w:p w14:paraId="3B5B5789" w14:textId="7EA3BB2F" w:rsidR="001F7B2F" w:rsidRP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ГОСУДАРСТВЕННАЯ СОБСТВЕННОСТЬ НА КОТОРЫЕ НЕ РАЗГРАНИЧЕНА, РАСПОЛОЖЕННЫХ НА ТЕРРИТОРИИ </w:t>
      </w:r>
      <w:r w:rsidR="002239F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ШАМАНСКОГО</w:t>
      </w:r>
      <w:r w:rsidRPr="001F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ШЕЛЕХОВСКОГО РАЙОНА, В ЦЕЛЯХ ИХ ПРЕДОСТАВЛЕНИЯ ГРАЖДАНАМ, СОСТОЯЩИМ НА ЗЕМЕЛЬНОМ УЧЕТЕ ДЛЯ ИНДИВИДУАЛЬНОГО ЖИЛИЩНОГО СТРОИТЕЛЬСТВА И ИМЕЮЩИМ ПРАВО НА ПРЕДОСТАВЛЕНИЕ ЗЕМЕЛЬНЫХ УЧАСТКОВ В СОБСТВЕННОСТЬ БЕСПЛАТНО</w:t>
      </w:r>
    </w:p>
    <w:p w14:paraId="3A3A0261" w14:textId="4F22A3DF" w:rsidR="001F7B2F" w:rsidRDefault="001F7B2F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(утвержден постановлением Администрации Шелеховского муниципального района от </w:t>
      </w:r>
      <w:r w:rsidR="002239FB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239F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42899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239FB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Pr="001F7B2F">
        <w:rPr>
          <w:rFonts w:ascii="Times New Roman" w:eastAsia="Times New Roman" w:hAnsi="Times New Roman" w:cs="Times New Roman"/>
          <w:sz w:val="26"/>
          <w:szCs w:val="26"/>
          <w:lang w:eastAsia="ru-RU"/>
        </w:rPr>
        <w:t>-па)</w:t>
      </w:r>
    </w:p>
    <w:tbl>
      <w:tblPr>
        <w:tblW w:w="1531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"/>
        <w:gridCol w:w="565"/>
        <w:gridCol w:w="144"/>
        <w:gridCol w:w="2691"/>
        <w:gridCol w:w="144"/>
        <w:gridCol w:w="2549"/>
        <w:gridCol w:w="144"/>
        <w:gridCol w:w="1415"/>
        <w:gridCol w:w="144"/>
        <w:gridCol w:w="1415"/>
        <w:gridCol w:w="144"/>
        <w:gridCol w:w="1983"/>
        <w:gridCol w:w="144"/>
        <w:gridCol w:w="3541"/>
        <w:gridCol w:w="144"/>
      </w:tblGrid>
      <w:tr w:rsidR="000D3C84" w:rsidRPr="000D3C84" w14:paraId="43E6631E" w14:textId="77777777" w:rsidTr="00B5395D">
        <w:trPr>
          <w:gridBefore w:val="1"/>
          <w:wBefore w:w="144" w:type="dxa"/>
          <w:trHeight w:val="2976"/>
        </w:trPr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14:paraId="12668A0A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№№ п/п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02CA67FF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МЕСТОПОЛОЖЕНИЕ</w:t>
            </w:r>
          </w:p>
          <w:p w14:paraId="2A044441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ЗЕМЕЛЬНОГО УЧАСТКА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00BB4850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РАЗРЕШЕННОГО</w:t>
            </w:r>
          </w:p>
          <w:p w14:paraId="2BD1CF40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ИСПОЛЬЗОВАНИЯ/ТЕРРИТОРИАЛЬНАЯ ЗОНА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2B0887D8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КАТЕГОРИЯ</w:t>
            </w:r>
          </w:p>
          <w:p w14:paraId="0150344A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14:paraId="7CF2A94C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ПЛОЩАДЬ</w:t>
            </w:r>
          </w:p>
          <w:p w14:paraId="0455C9D4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ЗЕМЕЛЬНОГО УЧАСТКА (га)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A2C7EFD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КООРДИНАТЫ</w:t>
            </w:r>
          </w:p>
          <w:p w14:paraId="481099DC" w14:textId="590CE331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ЗЕМЕЛЬНЫХ УЧАСТКОВ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  <w:hideMark/>
          </w:tcPr>
          <w:p w14:paraId="3FEB609E" w14:textId="77777777" w:rsidR="000D3C84" w:rsidRPr="000D3C84" w:rsidRDefault="000D3C84" w:rsidP="000D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D3C8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ИНФОРМАЦИЯ ОБ ОБЕСПЕЧЕННОСТИ ИЛИ УСЛОВИЯХ ОБЕСПЕЧЕНИЯ ЗЕМЕЛЬНОГО УЧАСТКА СЕТЯМИ ИНЖЕНЕРНО-ТЕХНИЧЕСКОГО ОБЕСПЕЧЕНИЯ, ЭЛЕКТРИЧЕСКИМИ СЕТЯМИ</w:t>
            </w:r>
          </w:p>
        </w:tc>
      </w:tr>
      <w:tr w:rsidR="002239FB" w:rsidRPr="000D3C84" w14:paraId="7B71C45C" w14:textId="77777777" w:rsidTr="00B5395D">
        <w:trPr>
          <w:gridBefore w:val="1"/>
          <w:wBefore w:w="144" w:type="dxa"/>
          <w:trHeight w:val="1402"/>
        </w:trPr>
        <w:tc>
          <w:tcPr>
            <w:tcW w:w="709" w:type="dxa"/>
            <w:gridSpan w:val="2"/>
            <w:shd w:val="clear" w:color="auto" w:fill="auto"/>
            <w:hideMark/>
          </w:tcPr>
          <w:p w14:paraId="787547F1" w14:textId="353C9FDA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90628065"/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14:paraId="577CDFA1" w14:textId="77777777" w:rsidR="00B5395D" w:rsidRDefault="002239FB" w:rsidP="00B539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Иркутская область, Шелеховский район,</w:t>
            </w:r>
          </w:p>
          <w:p w14:paraId="6836ACCA" w14:textId="3C95BCE8" w:rsidR="002239FB" w:rsidRPr="00B5395D" w:rsidRDefault="002239FB" w:rsidP="00B539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с. Моты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14:paraId="148F9CF3" w14:textId="545DAD52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6484C867" w14:textId="272904E3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5509051D" w14:textId="70C8A833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0,0860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14:paraId="082A7B00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1 </w:t>
            </w:r>
          </w:p>
          <w:p w14:paraId="251950B9" w14:textId="60BD5BCE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14:paraId="573A879F" w14:textId="20C62065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bookmarkEnd w:id="0"/>
      <w:tr w:rsidR="00B5395D" w:rsidRPr="002239FB" w14:paraId="3E613E08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7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95EF" w14:textId="77777777" w:rsidR="002239FB" w:rsidRPr="002239FB" w:rsidRDefault="002239FB" w:rsidP="002239F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  <w:p w14:paraId="157D20B3" w14:textId="77777777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793F" w14:textId="17D8D040" w:rsidR="002239FB" w:rsidRPr="00B5395D" w:rsidRDefault="002239FB" w:rsidP="00B5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Иркутская область, Шелеховский район, 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4C2A" w14:textId="0F39C972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BED9" w14:textId="73CDE882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35C9" w14:textId="3D5DBAF6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0,1148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3657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2 </w:t>
            </w:r>
          </w:p>
          <w:p w14:paraId="79282301" w14:textId="6D37699D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C60B" w14:textId="1ECD069B" w:rsidR="002239FB" w:rsidRPr="00B5395D" w:rsidRDefault="002239FB" w:rsidP="00B5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B5395D" w:rsidRPr="002239FB" w14:paraId="6676C557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189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E1A8" w14:textId="458E3259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DF98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Шелеховский район, </w:t>
            </w:r>
          </w:p>
          <w:p w14:paraId="71F756FD" w14:textId="624F97C5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0DD1" w14:textId="5F909995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D6AE" w14:textId="20B14F6E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9D31" w14:textId="51662461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0,0953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6304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3 </w:t>
            </w:r>
          </w:p>
          <w:p w14:paraId="6C961B51" w14:textId="6E805A08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E90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  <w:p w14:paraId="55A2ED4F" w14:textId="4D0ACCFB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9FB" w:rsidRPr="002239FB" w14:paraId="6FE92A13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2292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C0B" w14:textId="48BF1DBF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7003" w14:textId="54F59142" w:rsidR="002239FB" w:rsidRPr="00B5395D" w:rsidRDefault="002239FB" w:rsidP="00B5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Иркутская область, Шелеховский район, 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21A6" w14:textId="44271D0E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8D7" w14:textId="2F7AAFD2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809" w14:textId="777C9013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0,0815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1254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4 </w:t>
            </w:r>
          </w:p>
          <w:p w14:paraId="5DC71A03" w14:textId="13172B49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CDE" w14:textId="6F51BDC3" w:rsidR="002239FB" w:rsidRPr="00B5395D" w:rsidRDefault="002239FB" w:rsidP="00B5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2239FB" w:rsidRPr="002239FB" w14:paraId="12DEF378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570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1B67" w14:textId="59DEEB2B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F96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Шелеховский район, </w:t>
            </w:r>
          </w:p>
          <w:p w14:paraId="7A2E4B81" w14:textId="440C7A72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5D4" w14:textId="0DB06A6C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A7E" w14:textId="52114AA0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A3DE" w14:textId="583934FB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0,0912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1387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5 </w:t>
            </w:r>
          </w:p>
          <w:p w14:paraId="386F7FAC" w14:textId="6C96E94C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B3E4" w14:textId="7776D330" w:rsidR="002239FB" w:rsidRPr="00B5395D" w:rsidRDefault="002239FB" w:rsidP="00B5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</w:t>
            </w:r>
            <w:r w:rsidR="00B5395D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</w:p>
        </w:tc>
      </w:tr>
      <w:tr w:rsidR="002239FB" w:rsidRPr="002239FB" w14:paraId="06F117FE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189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A92" w14:textId="14EEF05A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D9B1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Шелеховский район, </w:t>
            </w:r>
          </w:p>
          <w:p w14:paraId="6E4DDC72" w14:textId="39D840FB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E61E" w14:textId="492334DD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B89" w14:textId="04FE1965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A0E" w14:textId="3FA0112A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0,1389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6420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6 </w:t>
            </w:r>
          </w:p>
          <w:p w14:paraId="04667246" w14:textId="1571DA72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0792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  <w:p w14:paraId="693A919D" w14:textId="4BD61171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9FB" w:rsidRPr="002239FB" w14:paraId="262EE8B9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189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A96" w14:textId="58038F3C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28B5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Шелеховский район, </w:t>
            </w:r>
          </w:p>
          <w:p w14:paraId="7897CC58" w14:textId="36045769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5562" w14:textId="3698A4C6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95E6" w14:textId="356C9F0C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7CA" w14:textId="60E49921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0,0910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24D8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7 </w:t>
            </w:r>
          </w:p>
          <w:p w14:paraId="7015B74D" w14:textId="7A692C3C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C0D9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  <w:p w14:paraId="0C25EE2D" w14:textId="2FD2FBB9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9FB" w:rsidRPr="002239FB" w14:paraId="27AD8261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189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D9C5" w14:textId="4F04260B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1898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Шелеховский район, </w:t>
            </w:r>
          </w:p>
          <w:p w14:paraId="58B15D3A" w14:textId="44373BB0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6F43" w14:textId="23686783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41D" w14:textId="016F444D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6DE8" w14:textId="0E9E8E0A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0,1014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A77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8 </w:t>
            </w:r>
          </w:p>
          <w:p w14:paraId="1740A09B" w14:textId="0D32F444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7363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  <w:p w14:paraId="255E2491" w14:textId="76D18E8B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9FB" w:rsidRPr="002239FB" w14:paraId="731ABCD9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28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374" w14:textId="58EC559A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1696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Шелеховский район, </w:t>
            </w:r>
          </w:p>
          <w:p w14:paraId="4E492EF8" w14:textId="2DE62D2B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C7A4" w14:textId="5871C8D8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FD4" w14:textId="59FF51F1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AE85" w14:textId="57772623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0,1196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4B11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9 </w:t>
            </w:r>
          </w:p>
          <w:p w14:paraId="09A03859" w14:textId="10169489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6F25" w14:textId="60C2DF7C" w:rsidR="002239FB" w:rsidRPr="00B5395D" w:rsidRDefault="002239FB" w:rsidP="00B5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обеспечен сетями инженерно-технического обеспечения, возможно подключение объектов капитального строительства </w:t>
            </w: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 электрическим сетям</w:t>
            </w:r>
          </w:p>
        </w:tc>
      </w:tr>
      <w:tr w:rsidR="002239FB" w:rsidRPr="002239FB" w14:paraId="34C099D3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189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BF0" w14:textId="2F7C8DC9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3A8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Шелеховский район, </w:t>
            </w:r>
          </w:p>
          <w:p w14:paraId="02351140" w14:textId="4D3F57A7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74E1" w14:textId="686F8F09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B128" w14:textId="1D0ED722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F13" w14:textId="44691634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0,1292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7474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10 </w:t>
            </w:r>
          </w:p>
          <w:p w14:paraId="2E05E7F6" w14:textId="7C5D471A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E465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  <w:p w14:paraId="33A0A401" w14:textId="217D9CCB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39FB" w:rsidRPr="002239FB" w14:paraId="6524A083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189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7D7" w14:textId="4FEAEFED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2D0B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Шелеховский район, </w:t>
            </w:r>
          </w:p>
          <w:p w14:paraId="4862BF31" w14:textId="2BE3BF96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DB6" w14:textId="5B39A6FF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F99A" w14:textId="4DC87CBF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6269" w14:textId="1F668BBF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0,1500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7E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11 </w:t>
            </w:r>
          </w:p>
          <w:p w14:paraId="010F2B58" w14:textId="2FE2F5E7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03D" w14:textId="2F04879E" w:rsidR="002239FB" w:rsidRPr="00B5395D" w:rsidRDefault="002239FB" w:rsidP="00B5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  <w:tr w:rsidR="002239FB" w:rsidRPr="002239FB" w14:paraId="1139F5EF" w14:textId="77777777" w:rsidTr="00B5395D">
        <w:tblPrEx>
          <w:jc w:val="center"/>
          <w:tblInd w:w="0" w:type="dxa"/>
        </w:tblPrEx>
        <w:trPr>
          <w:gridAfter w:val="1"/>
          <w:wAfter w:w="144" w:type="dxa"/>
          <w:trHeight w:val="189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820" w14:textId="778A9A26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A090" w14:textId="77777777" w:rsidR="002239FB" w:rsidRPr="002239FB" w:rsidRDefault="002239FB" w:rsidP="00223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Шелеховский район, </w:t>
            </w:r>
          </w:p>
          <w:p w14:paraId="2B53BC0B" w14:textId="4C44786C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hAnsi="Times New Roman" w:cs="Times New Roman"/>
                <w:sz w:val="28"/>
                <w:szCs w:val="28"/>
              </w:rPr>
              <w:t>с. Моты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B25C" w14:textId="79CCA557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4E63" w14:textId="3AF00034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313" w14:textId="24449FA3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0,0870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F466" w14:textId="77777777" w:rsidR="002239FB" w:rsidRPr="002239FB" w:rsidRDefault="002239FB" w:rsidP="002239F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Согласно Приложению 12 </w:t>
            </w:r>
          </w:p>
          <w:p w14:paraId="455CE1D7" w14:textId="4128D222" w:rsidR="002239FB" w:rsidRPr="002239FB" w:rsidRDefault="002239FB" w:rsidP="0022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к Перечню земельных участков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C8F4" w14:textId="5BD37DA1" w:rsidR="002239FB" w:rsidRPr="00B5395D" w:rsidRDefault="002239FB" w:rsidP="00B5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9FB">
              <w:rPr>
                <w:rFonts w:ascii="Times New Roman" w:eastAsia="Calibri" w:hAnsi="Times New Roman" w:cs="Times New Roman"/>
                <w:sz w:val="28"/>
                <w:szCs w:val="28"/>
              </w:rPr>
              <w:t>Не обеспечен сетями инженерно-технического обеспечения, возможно подключение объектов капитального строительства к электрическим сетям</w:t>
            </w:r>
          </w:p>
        </w:tc>
      </w:tr>
    </w:tbl>
    <w:p w14:paraId="5BD9F6DD" w14:textId="77777777" w:rsidR="000D3C84" w:rsidRPr="000D3C84" w:rsidRDefault="000D3C84" w:rsidP="000D3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25DAF" w14:textId="77777777" w:rsidR="000D3C84" w:rsidRPr="001F7B2F" w:rsidRDefault="000D3C84" w:rsidP="001F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708FBF" w14:textId="77777777" w:rsidR="00983097" w:rsidRDefault="00983097" w:rsidP="00080A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A3EE0" w14:textId="658D7E68" w:rsidR="00061A21" w:rsidRPr="00061A21" w:rsidRDefault="003646EB" w:rsidP="00061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УМИ                                                                        </w:t>
      </w:r>
      <w:r w:rsid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061A21" w:rsidRPr="0006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80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1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Ефремова</w:t>
      </w:r>
    </w:p>
    <w:sectPr w:rsidR="00061A21" w:rsidRPr="00061A21" w:rsidSect="00B2107A">
      <w:headerReference w:type="default" r:id="rId8"/>
      <w:pgSz w:w="16838" w:h="11906" w:orient="landscape"/>
      <w:pgMar w:top="567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C36D6" w14:textId="77777777" w:rsidR="00604687" w:rsidRDefault="00604687" w:rsidP="00576459">
      <w:pPr>
        <w:spacing w:after="0" w:line="240" w:lineRule="auto"/>
      </w:pPr>
      <w:r>
        <w:separator/>
      </w:r>
    </w:p>
  </w:endnote>
  <w:endnote w:type="continuationSeparator" w:id="0">
    <w:p w14:paraId="6F5E1D70" w14:textId="77777777" w:rsidR="00604687" w:rsidRDefault="00604687" w:rsidP="0057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990B4" w14:textId="77777777" w:rsidR="00604687" w:rsidRDefault="00604687" w:rsidP="00576459">
      <w:pPr>
        <w:spacing w:after="0" w:line="240" w:lineRule="auto"/>
      </w:pPr>
      <w:r>
        <w:separator/>
      </w:r>
    </w:p>
  </w:footnote>
  <w:footnote w:type="continuationSeparator" w:id="0">
    <w:p w14:paraId="3382A9BC" w14:textId="77777777" w:rsidR="00604687" w:rsidRDefault="00604687" w:rsidP="0057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FA84" w14:textId="77777777" w:rsidR="00F665E3" w:rsidRDefault="00F665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C662A"/>
    <w:multiLevelType w:val="hybridMultilevel"/>
    <w:tmpl w:val="1C66F6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EF"/>
    <w:rsid w:val="00061A21"/>
    <w:rsid w:val="000703E7"/>
    <w:rsid w:val="00080A89"/>
    <w:rsid w:val="000C0441"/>
    <w:rsid w:val="000D3C84"/>
    <w:rsid w:val="000D5604"/>
    <w:rsid w:val="000F1E09"/>
    <w:rsid w:val="000F3A02"/>
    <w:rsid w:val="001F7661"/>
    <w:rsid w:val="001F7B2F"/>
    <w:rsid w:val="00217315"/>
    <w:rsid w:val="002239FB"/>
    <w:rsid w:val="002B36EF"/>
    <w:rsid w:val="003646EB"/>
    <w:rsid w:val="004330C2"/>
    <w:rsid w:val="00457AC0"/>
    <w:rsid w:val="004866A1"/>
    <w:rsid w:val="00491ACD"/>
    <w:rsid w:val="00494754"/>
    <w:rsid w:val="0050754F"/>
    <w:rsid w:val="00576459"/>
    <w:rsid w:val="00590BBF"/>
    <w:rsid w:val="005B1784"/>
    <w:rsid w:val="00604687"/>
    <w:rsid w:val="00642899"/>
    <w:rsid w:val="006C1C84"/>
    <w:rsid w:val="007D158D"/>
    <w:rsid w:val="007F73C4"/>
    <w:rsid w:val="008807AD"/>
    <w:rsid w:val="008A272E"/>
    <w:rsid w:val="00983097"/>
    <w:rsid w:val="00990A47"/>
    <w:rsid w:val="009F047A"/>
    <w:rsid w:val="00A05645"/>
    <w:rsid w:val="00A505FB"/>
    <w:rsid w:val="00B043D9"/>
    <w:rsid w:val="00B2107A"/>
    <w:rsid w:val="00B3035F"/>
    <w:rsid w:val="00B4532C"/>
    <w:rsid w:val="00B5395D"/>
    <w:rsid w:val="00B95ACE"/>
    <w:rsid w:val="00BA5BFE"/>
    <w:rsid w:val="00BB157E"/>
    <w:rsid w:val="00BE119A"/>
    <w:rsid w:val="00C23041"/>
    <w:rsid w:val="00C65EA3"/>
    <w:rsid w:val="00C83E38"/>
    <w:rsid w:val="00D5308E"/>
    <w:rsid w:val="00DC6CB3"/>
    <w:rsid w:val="00E63723"/>
    <w:rsid w:val="00F6122C"/>
    <w:rsid w:val="00F665E3"/>
    <w:rsid w:val="00FF1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3559"/>
  <w15:docId w15:val="{8B393EEA-E7DF-41F5-96F2-79EC59AB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5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6459"/>
  </w:style>
  <w:style w:type="paragraph" w:styleId="a7">
    <w:name w:val="footer"/>
    <w:basedOn w:val="a"/>
    <w:link w:val="a8"/>
    <w:uiPriority w:val="99"/>
    <w:semiHidden/>
    <w:unhideWhenUsed/>
    <w:rsid w:val="0057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6459"/>
  </w:style>
  <w:style w:type="paragraph" w:styleId="a9">
    <w:name w:val="No Spacing"/>
    <w:uiPriority w:val="1"/>
    <w:qFormat/>
    <w:rsid w:val="005764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043D9"/>
    <w:pPr>
      <w:ind w:left="720"/>
      <w:contextualSpacing/>
    </w:pPr>
  </w:style>
  <w:style w:type="paragraph" w:customStyle="1" w:styleId="ab">
    <w:name w:val="Знак Знак Знак Знак"/>
    <w:basedOn w:val="a"/>
    <w:rsid w:val="00F665E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c">
    <w:name w:val="Знак Знак Знак Знак"/>
    <w:basedOn w:val="a"/>
    <w:rsid w:val="001F7B2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Title">
    <w:name w:val="ConsPlusTitle"/>
    <w:rsid w:val="00BE1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5450-E397-46AA-8497-066B2B634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Слесаренко Елена Станиславовна</dc:creator>
  <cp:lastModifiedBy>Коренева Марина Андреевна</cp:lastModifiedBy>
  <cp:revision>16</cp:revision>
  <cp:lastPrinted>2022-03-06T06:44:00Z</cp:lastPrinted>
  <dcterms:created xsi:type="dcterms:W3CDTF">2019-12-13T03:20:00Z</dcterms:created>
  <dcterms:modified xsi:type="dcterms:W3CDTF">2022-03-06T06:45:00Z</dcterms:modified>
</cp:coreProperties>
</file>