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E9703" w14:textId="77777777" w:rsidR="005208CA" w:rsidRPr="005208CA" w:rsidRDefault="005208CA" w:rsidP="0052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14:paraId="0584412F" w14:textId="77777777" w:rsidR="005208CA" w:rsidRPr="005208CA" w:rsidRDefault="005208CA" w:rsidP="0052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C55B8D" w14:textId="77777777" w:rsidR="005208CA" w:rsidRPr="005208CA" w:rsidRDefault="005208CA" w:rsidP="0052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приеме заявлений о намерении участвовать в аукционе на право заключения договора аренды земельного участка, с видом разрешенного использования – для индивидуального жилищного строительства</w:t>
      </w:r>
    </w:p>
    <w:p w14:paraId="575601E5" w14:textId="77777777" w:rsidR="005208CA" w:rsidRPr="005208CA" w:rsidRDefault="005208CA" w:rsidP="00520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938795" w14:textId="77777777" w:rsidR="005208CA" w:rsidRPr="005208CA" w:rsidRDefault="005208CA" w:rsidP="0052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1 пункта 1 статьи 39.18 Земельного кодекса Российской Федерации Администрация Шелеховского муниципального района информирует о возможности предоставления земельного участка в аренду с видом разрешенного использования – для индивидуального жилищного строительства.</w:t>
      </w:r>
    </w:p>
    <w:p w14:paraId="4BC52D5B" w14:textId="77777777" w:rsidR="005208CA" w:rsidRPr="005208CA" w:rsidRDefault="005208CA" w:rsidP="0052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заинтересованные в предоставлении земельного участка, имеют право подать заявление о намерении участвовать в аукционе на право заключения договора аренды земельного участка в течение тридцати дней со дня опубликования данного извещения.</w:t>
      </w:r>
    </w:p>
    <w:p w14:paraId="6669C7CF" w14:textId="77777777" w:rsidR="005208CA" w:rsidRPr="005208CA" w:rsidRDefault="005208CA" w:rsidP="0052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со схемой расположения земельного участка, в соответствии с которой предстоит образовать земельный участок и подача заявления осуществляется (на бумажном носителе посредством личного обращения граждан) в Управлении по распоряжению муниципальным имуществом Администрации Шелеховского муниципального района ежедневно в рабочие дни с 08-50 до 18-00 часов (обед с 13-00 до 14-00), пятница с 08-50 до 17-10 часов (обед с 13-00 до 14-00), по адресу: г. Шелехов, 20 квартал, д. 84, </w:t>
      </w:r>
      <w:proofErr w:type="spellStart"/>
      <w:r w:rsidRPr="005208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5208CA">
        <w:rPr>
          <w:rFonts w:ascii="Times New Roman" w:eastAsia="Times New Roman" w:hAnsi="Times New Roman" w:cs="Times New Roman"/>
          <w:sz w:val="28"/>
          <w:szCs w:val="28"/>
          <w:lang w:eastAsia="ru-RU"/>
        </w:rPr>
        <w:t>. 15.</w:t>
      </w:r>
    </w:p>
    <w:p w14:paraId="0323428B" w14:textId="77777777" w:rsidR="005208CA" w:rsidRPr="005208CA" w:rsidRDefault="005208CA" w:rsidP="0052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C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заявлений – 18 июля 2022 года в 10.00 часов.</w:t>
      </w:r>
    </w:p>
    <w:p w14:paraId="7ABC8903" w14:textId="77777777" w:rsidR="005208CA" w:rsidRPr="005208CA" w:rsidRDefault="005208CA" w:rsidP="0052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 по телефону: 8(39550) 4-14-32, в Интернете по адресу: </w:t>
      </w:r>
      <w:hyperlink r:id="rId4" w:history="1">
        <w:r w:rsidRPr="005208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adm@sheladm.ru</w:t>
        </w:r>
      </w:hyperlink>
      <w:r w:rsidRPr="005208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E132FA" w14:textId="77777777" w:rsidR="005208CA" w:rsidRPr="005208CA" w:rsidRDefault="005208CA" w:rsidP="00520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Характеристики земельного участка: земельный участок расположен на землях населённых пунктов, площадь 0,1000 га, местоположение: Иркутская область, Шелеховский район, д. </w:t>
      </w:r>
      <w:proofErr w:type="spellStart"/>
      <w:r w:rsidRPr="005208C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Олха</w:t>
      </w:r>
      <w:proofErr w:type="spellEnd"/>
      <w:r w:rsidRPr="005208C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Карьерная.</w:t>
      </w:r>
    </w:p>
    <w:p w14:paraId="336D672E" w14:textId="77777777" w:rsidR="005208CA" w:rsidRPr="005208CA" w:rsidRDefault="005208CA" w:rsidP="005208CA">
      <w:pPr>
        <w:spacing w:before="30" w:after="30" w:line="240" w:lineRule="auto"/>
        <w:jc w:val="both"/>
        <w:rPr>
          <w:rFonts w:ascii="Times New Roman" w:eastAsia="Arial Unicode MS" w:hAnsi="Times New Roman" w:cs="Times New Roman"/>
          <w:color w:val="332E2D"/>
          <w:spacing w:val="2"/>
          <w:sz w:val="28"/>
          <w:szCs w:val="28"/>
          <w:lang w:eastAsia="ru-RU"/>
        </w:rPr>
      </w:pPr>
    </w:p>
    <w:p w14:paraId="071C18B2" w14:textId="77777777" w:rsidR="005208CA" w:rsidRPr="005208CA" w:rsidRDefault="005208CA" w:rsidP="005208CA">
      <w:pPr>
        <w:spacing w:before="30" w:after="30" w:line="240" w:lineRule="auto"/>
        <w:jc w:val="both"/>
        <w:rPr>
          <w:rFonts w:ascii="Times New Roman" w:eastAsia="Arial Unicode MS" w:hAnsi="Times New Roman" w:cs="Times New Roman"/>
          <w:color w:val="332E2D"/>
          <w:spacing w:val="2"/>
          <w:sz w:val="28"/>
          <w:szCs w:val="28"/>
          <w:lang w:eastAsia="ru-RU"/>
        </w:rPr>
      </w:pPr>
    </w:p>
    <w:p w14:paraId="5BEC14FE" w14:textId="77777777" w:rsidR="005208CA" w:rsidRPr="005208CA" w:rsidRDefault="005208CA" w:rsidP="005208CA">
      <w:pPr>
        <w:spacing w:before="30" w:after="30" w:line="240" w:lineRule="auto"/>
        <w:jc w:val="both"/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eastAsia="ru-RU"/>
        </w:rPr>
      </w:pPr>
      <w:r w:rsidRPr="005208CA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eastAsia="ru-RU"/>
        </w:rPr>
        <w:t>Начальник УМИ                                                                              И.В. Ефремова</w:t>
      </w:r>
    </w:p>
    <w:p w14:paraId="730CB4DC" w14:textId="77777777" w:rsidR="005645FA" w:rsidRDefault="005645FA"/>
    <w:sectPr w:rsidR="00564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FEA"/>
    <w:rsid w:val="005208CA"/>
    <w:rsid w:val="005645FA"/>
    <w:rsid w:val="0082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E56B4-6DFE-470A-8897-B996D589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@shel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Ирина Анатольевна</dc:creator>
  <cp:keywords/>
  <dc:description/>
  <cp:lastModifiedBy>Михайлова Ирина Анатольевна</cp:lastModifiedBy>
  <cp:revision>2</cp:revision>
  <dcterms:created xsi:type="dcterms:W3CDTF">2022-06-15T08:48:00Z</dcterms:created>
  <dcterms:modified xsi:type="dcterms:W3CDTF">2022-06-15T08:48:00Z</dcterms:modified>
</cp:coreProperties>
</file>