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F9CE" w14:textId="77777777" w:rsidR="00AD22CC" w:rsidRPr="00796930" w:rsidRDefault="00AD22CC" w:rsidP="00AD22CC">
      <w:pPr>
        <w:pStyle w:val="Standard"/>
        <w:spacing w:after="0" w:line="240" w:lineRule="auto"/>
        <w:jc w:val="center"/>
      </w:pPr>
      <w:r w:rsidRPr="00796930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7EB4127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о принятии решения по результатам публичных консультаций</w:t>
      </w:r>
    </w:p>
    <w:p w14:paraId="172F75E6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6FF4E5E" w14:textId="3A726C64" w:rsidR="00966701" w:rsidRPr="00F8083C" w:rsidRDefault="00966701" w:rsidP="00AD22CC">
      <w:pPr>
        <w:pStyle w:val="Standard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083C">
        <w:rPr>
          <w:rFonts w:ascii="Times New Roman" w:hAnsi="Times New Roman" w:cs="Times New Roman"/>
          <w:bCs/>
          <w:sz w:val="28"/>
          <w:szCs w:val="28"/>
        </w:rPr>
        <w:t>29.09.2021</w:t>
      </w:r>
    </w:p>
    <w:p w14:paraId="04927C72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2BCC3A9" w14:textId="339C09BA" w:rsidR="00AD22CC" w:rsidRPr="00796930" w:rsidRDefault="00AD22CC" w:rsidP="00AD22CC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Наименование проекта муниципального нормативного правового акта</w:t>
      </w:r>
      <w:r w:rsidRPr="00796930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456B20" w:rsidRPr="00456B20">
        <w:rPr>
          <w:rFonts w:ascii="Times New Roman" w:hAnsi="Times New Roman" w:cs="Times New Roman"/>
          <w:i/>
          <w:sz w:val="28"/>
          <w:szCs w:val="28"/>
          <w:u w:val="single"/>
        </w:rPr>
        <w:t>Об утверждении порядка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1EAADE3F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1C1CE50B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</w:p>
    <w:p w14:paraId="1B8B8C6C" w14:textId="77777777" w:rsidR="00AD22CC" w:rsidRPr="00796930" w:rsidRDefault="00AD22CC" w:rsidP="00AD22C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>Управление территориального развития и обустройства  Администрации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96D244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C0D5C09" w14:textId="52847FC7" w:rsidR="00AD22CC" w:rsidRPr="00796930" w:rsidRDefault="00AD22CC" w:rsidP="00AD22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>с 1</w:t>
      </w:r>
      <w:r w:rsidR="00456B20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456B20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>.2021 по 2</w:t>
      </w:r>
      <w:r w:rsidR="00456B20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456B20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09D3D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1ECEA13" w14:textId="5FC72787" w:rsidR="00AD22CC" w:rsidRPr="00213CF6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CC">
        <w:rPr>
          <w:rFonts w:ascii="Times New Roman" w:hAnsi="Times New Roman" w:cs="Times New Roman"/>
          <w:sz w:val="28"/>
          <w:szCs w:val="28"/>
        </w:rPr>
        <w:t xml:space="preserve">Сведения о размещении уведомления о подготовке проекта нормативного правового акта: 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размещено на сайте </w:t>
      </w:r>
      <w:r w:rsidRPr="009D1F1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r w:rsidR="00EE70DC" w:rsidRPr="009D1F17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9D1F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56B20" w:rsidRPr="009D1F1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D1F17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hyperlink r:id="rId5" w:tooltip="Администрация Шелеховского района" w:history="1">
        <w:r w:rsidRPr="00213CF6">
          <w:rPr>
            <w:rStyle w:val="a3"/>
            <w:rFonts w:ascii="Times New Roman" w:hAnsi="Times New Roman" w:cs="Times New Roman"/>
            <w:sz w:val="28"/>
            <w:szCs w:val="28"/>
          </w:rPr>
          <w:t>Главная</w:t>
        </w:r>
      </w:hyperlink>
      <w:r w:rsidRPr="00213CF6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hyperlink r:id="rId6" w:tooltip="Администрация Шелеховского муниципального района" w:history="1">
        <w:r w:rsidRPr="00213CF6">
          <w:rPr>
            <w:rStyle w:val="a3"/>
            <w:rFonts w:ascii="Times New Roman" w:hAnsi="Times New Roman" w:cs="Times New Roman"/>
            <w:sz w:val="28"/>
            <w:szCs w:val="28"/>
          </w:rPr>
          <w:t>Администрация</w:t>
        </w:r>
      </w:hyperlink>
      <w:r w:rsidRPr="00213CF6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213CF6">
        <w:rPr>
          <w:rStyle w:val="active"/>
          <w:rFonts w:ascii="Times New Roman" w:hAnsi="Times New Roman" w:cs="Times New Roman"/>
          <w:sz w:val="28"/>
          <w:szCs w:val="28"/>
          <w:u w:val="single"/>
        </w:rPr>
        <w:t>Оценка регулирующего воздействия)</w:t>
      </w:r>
    </w:p>
    <w:p w14:paraId="08DCCE98" w14:textId="77777777" w:rsidR="00AD22CC" w:rsidRPr="00796930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E621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лиц, поступившие в ходе проведения </w:t>
      </w:r>
      <w:r w:rsidRPr="00796930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22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поступали</w:t>
      </w:r>
    </w:p>
    <w:p w14:paraId="6935705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4944" w14:textId="77777777" w:rsidR="00AD22CC" w:rsidRDefault="00AD22CC" w:rsidP="00AD22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Решение по результатам публичных консультаций в соответствии с подпунктом 3 пункта 13 Порядка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EBE8E1E" w14:textId="77777777" w:rsidR="00AD22CC" w:rsidRPr="00213CF6" w:rsidRDefault="00AD22CC" w:rsidP="00AD22CC">
      <w:pPr>
        <w:pStyle w:val="Standard"/>
        <w:spacing w:after="0" w:line="240" w:lineRule="auto"/>
        <w:jc w:val="both"/>
        <w:rPr>
          <w:i/>
          <w:sz w:val="28"/>
          <w:szCs w:val="28"/>
          <w:u w:val="single"/>
        </w:rPr>
      </w:pPr>
      <w:r w:rsidRPr="00213C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результатам </w:t>
      </w: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публичных консультаций проекта нормативного правового акта разработчиком принято решение об отсутствии необходимости его доработки.</w:t>
      </w:r>
    </w:p>
    <w:p w14:paraId="4F5EFBA0" w14:textId="77777777" w:rsidR="00AD22CC" w:rsidRPr="00213CF6" w:rsidRDefault="00AD22CC" w:rsidP="00AD22CC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Проект нормативного правового акта направляется разработчиком в уполномоченный орган для подготовки заключения об оценке регулирующего воздействия.</w:t>
      </w:r>
    </w:p>
    <w:p w14:paraId="09E80417" w14:textId="77777777" w:rsidR="00AD22CC" w:rsidRPr="00213CF6" w:rsidRDefault="00AD22CC" w:rsidP="00AD22CC">
      <w:pPr>
        <w:pStyle w:val="Standard"/>
        <w:spacing w:after="0" w:line="240" w:lineRule="auto"/>
        <w:ind w:firstLine="540"/>
        <w:jc w:val="both"/>
        <w:rPr>
          <w:sz w:val="28"/>
          <w:szCs w:val="28"/>
          <w:u w:val="single"/>
        </w:rPr>
      </w:pPr>
    </w:p>
    <w:p w14:paraId="24F1AD77" w14:textId="6E7F2BA5" w:rsidR="00AD22CC" w:rsidRDefault="00AD22CC" w:rsidP="00AD22CC">
      <w:pPr>
        <w:pStyle w:val="Standard"/>
        <w:spacing w:after="0" w:line="240" w:lineRule="auto"/>
        <w:rPr>
          <w:sz w:val="28"/>
          <w:szCs w:val="28"/>
        </w:rPr>
      </w:pPr>
    </w:p>
    <w:p w14:paraId="1FBA527A" w14:textId="77777777" w:rsidR="00456B20" w:rsidRPr="00796930" w:rsidRDefault="00456B20" w:rsidP="00AD22CC">
      <w:pPr>
        <w:pStyle w:val="Standard"/>
        <w:spacing w:after="0" w:line="240" w:lineRule="auto"/>
        <w:rPr>
          <w:sz w:val="28"/>
          <w:szCs w:val="28"/>
        </w:rPr>
      </w:pPr>
    </w:p>
    <w:p w14:paraId="6698702A" w14:textId="77777777"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Начальник Управления территориального </w:t>
      </w:r>
    </w:p>
    <w:p w14:paraId="0113F578" w14:textId="77777777" w:rsidR="00213CF6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развития и обустройства Администрации </w:t>
      </w:r>
    </w:p>
    <w:p w14:paraId="75BCB9E2" w14:textId="77777777"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13CF6">
        <w:rPr>
          <w:rFonts w:ascii="Times New Roman" w:hAnsi="Times New Roman" w:cs="Times New Roman"/>
          <w:sz w:val="28"/>
          <w:szCs w:val="28"/>
        </w:rPr>
        <w:t xml:space="preserve">Шерстнева </w:t>
      </w:r>
      <w:r w:rsidR="00213CF6" w:rsidRPr="00213CF6">
        <w:rPr>
          <w:rFonts w:ascii="Times New Roman" w:hAnsi="Times New Roman" w:cs="Times New Roman"/>
          <w:sz w:val="28"/>
          <w:szCs w:val="28"/>
        </w:rPr>
        <w:t>Н.С.</w:t>
      </w:r>
    </w:p>
    <w:p w14:paraId="64340345" w14:textId="77777777" w:rsidR="00A22D4D" w:rsidRPr="00AD22CC" w:rsidRDefault="00A22D4D" w:rsidP="00AD22CC">
      <w:pPr>
        <w:pStyle w:val="ConsPlusNormal"/>
        <w:ind w:firstLine="0"/>
        <w:jc w:val="both"/>
      </w:pPr>
    </w:p>
    <w:sectPr w:rsidR="00A22D4D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213CF6"/>
    <w:rsid w:val="00456B20"/>
    <w:rsid w:val="00966701"/>
    <w:rsid w:val="009D1F17"/>
    <w:rsid w:val="00A22D4D"/>
    <w:rsid w:val="00AD22CC"/>
    <w:rsid w:val="00CF1E72"/>
    <w:rsid w:val="00EE70DC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5278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ladm.ru/qa/383.html" TargetMode="External"/><Relationship Id="rId5" Type="http://schemas.openxmlformats.org/officeDocument/2006/relationships/hyperlink" Target="http://www.shel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Ржепко Татьяна Анатольевна</dc:creator>
  <cp:lastModifiedBy>Вергизова Варвара Витальевна</cp:lastModifiedBy>
  <cp:revision>2</cp:revision>
  <dcterms:created xsi:type="dcterms:W3CDTF">2021-10-01T07:26:00Z</dcterms:created>
  <dcterms:modified xsi:type="dcterms:W3CDTF">2021-10-01T07:26:00Z</dcterms:modified>
</cp:coreProperties>
</file>