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49F8" w14:textId="77777777" w:rsidR="00F628EC" w:rsidRDefault="00F628EC" w:rsidP="00F628EC">
      <w:pPr>
        <w:ind w:right="-441"/>
        <w:jc w:val="center"/>
      </w:pPr>
      <w:r>
        <w:t>Российская Федерация</w:t>
      </w:r>
    </w:p>
    <w:p w14:paraId="0C13718F" w14:textId="77777777" w:rsidR="00F628EC" w:rsidRDefault="00F628EC" w:rsidP="00F628EC">
      <w:pPr>
        <w:ind w:right="-441"/>
        <w:jc w:val="center"/>
      </w:pPr>
      <w:r>
        <w:t>Иркутская область</w:t>
      </w:r>
    </w:p>
    <w:p w14:paraId="60F832D8" w14:textId="77777777" w:rsidR="00F628EC" w:rsidRPr="003538AF" w:rsidRDefault="00F628EC" w:rsidP="00F628EC">
      <w:pPr>
        <w:pStyle w:val="2"/>
        <w:ind w:right="-441"/>
        <w:rPr>
          <w:b w:val="0"/>
          <w:bCs w:val="0"/>
          <w:sz w:val="24"/>
        </w:rPr>
      </w:pPr>
      <w:r w:rsidRPr="003538AF">
        <w:rPr>
          <w:sz w:val="24"/>
        </w:rPr>
        <w:t>АДМИНИСТРАЦИЯ</w:t>
      </w:r>
      <w:r>
        <w:t xml:space="preserve"> </w:t>
      </w:r>
      <w:r w:rsidRPr="003538AF">
        <w:rPr>
          <w:sz w:val="24"/>
        </w:rPr>
        <w:t>ШЕЛЕХОВСКОГО</w:t>
      </w:r>
      <w:r>
        <w:rPr>
          <w:sz w:val="24"/>
        </w:rPr>
        <w:t xml:space="preserve"> </w:t>
      </w:r>
      <w:r w:rsidRPr="003538AF">
        <w:rPr>
          <w:sz w:val="24"/>
        </w:rPr>
        <w:t>МУНИЦИПАЛЬНОГО</w:t>
      </w:r>
      <w:r>
        <w:rPr>
          <w:sz w:val="24"/>
        </w:rPr>
        <w:t xml:space="preserve"> </w:t>
      </w:r>
      <w:r w:rsidRPr="003538AF">
        <w:rPr>
          <w:sz w:val="24"/>
        </w:rPr>
        <w:t>РАЙОНА</w:t>
      </w:r>
    </w:p>
    <w:p w14:paraId="2CC375A4" w14:textId="77777777" w:rsidR="00F628EC" w:rsidRPr="003538AF" w:rsidRDefault="00F628EC" w:rsidP="00F628EC">
      <w:pPr>
        <w:pStyle w:val="2"/>
        <w:ind w:right="-441"/>
        <w:rPr>
          <w:b w:val="0"/>
          <w:bCs w:val="0"/>
        </w:rPr>
      </w:pPr>
      <w:r w:rsidRPr="003538AF">
        <w:t>П</w:t>
      </w:r>
      <w:r>
        <w:t xml:space="preserve"> </w:t>
      </w:r>
      <w:r w:rsidRPr="003538AF">
        <w:t>О</w:t>
      </w:r>
      <w:r>
        <w:t xml:space="preserve"> </w:t>
      </w:r>
      <w:r w:rsidRPr="003538AF">
        <w:t>С</w:t>
      </w:r>
      <w:r>
        <w:t xml:space="preserve"> </w:t>
      </w:r>
      <w:r w:rsidRPr="003538AF">
        <w:t>Т</w:t>
      </w:r>
      <w:r>
        <w:t xml:space="preserve"> </w:t>
      </w:r>
      <w:r w:rsidRPr="003538AF">
        <w:t>А</w:t>
      </w:r>
      <w:r>
        <w:t xml:space="preserve"> </w:t>
      </w:r>
      <w:r w:rsidRPr="003538AF">
        <w:t>Н</w:t>
      </w:r>
      <w:r>
        <w:t xml:space="preserve"> </w:t>
      </w:r>
      <w:r w:rsidRPr="003538AF">
        <w:t>О</w:t>
      </w:r>
      <w:r>
        <w:t xml:space="preserve"> </w:t>
      </w:r>
      <w:r w:rsidRPr="003538AF">
        <w:t>В</w:t>
      </w:r>
      <w:r>
        <w:t xml:space="preserve"> </w:t>
      </w:r>
      <w:r w:rsidRPr="003538AF">
        <w:t>Л</w:t>
      </w:r>
      <w:r>
        <w:t xml:space="preserve"> </w:t>
      </w:r>
      <w:r w:rsidRPr="003538AF">
        <w:t>Е</w:t>
      </w:r>
      <w:r>
        <w:t xml:space="preserve"> </w:t>
      </w:r>
      <w:r w:rsidRPr="003538AF">
        <w:t>Н</w:t>
      </w:r>
      <w:r>
        <w:t xml:space="preserve"> </w:t>
      </w:r>
      <w:r w:rsidRPr="003538AF">
        <w:t>И</w:t>
      </w:r>
      <w:r>
        <w:t xml:space="preserve"> </w:t>
      </w:r>
      <w:r w:rsidRPr="003538AF">
        <w:t>Е</w:t>
      </w:r>
    </w:p>
    <w:p w14:paraId="6184E101" w14:textId="77777777" w:rsidR="00F628EC" w:rsidRDefault="00F628EC" w:rsidP="00F628EC">
      <w:pPr>
        <w:ind w:right="-441"/>
        <w:rPr>
          <w:sz w:val="8"/>
          <w:szCs w:val="8"/>
        </w:rPr>
      </w:pPr>
    </w:p>
    <w:p w14:paraId="68D1B374" w14:textId="1463B2A0" w:rsidR="00F628EC" w:rsidRPr="00EA2F26" w:rsidRDefault="00EA2F26" w:rsidP="00EA2F26">
      <w:pPr>
        <w:ind w:right="-441"/>
        <w:jc w:val="center"/>
        <w:rPr>
          <w:b/>
          <w:sz w:val="28"/>
          <w:szCs w:val="28"/>
        </w:rPr>
      </w:pPr>
      <w:r>
        <w:rPr>
          <w:b/>
          <w:sz w:val="28"/>
          <w:szCs w:val="28"/>
        </w:rPr>
        <w:t>ОТ 16 июня 2021 года</w:t>
      </w:r>
      <w:r w:rsidRPr="00EA2F26">
        <w:rPr>
          <w:b/>
          <w:sz w:val="28"/>
          <w:szCs w:val="28"/>
        </w:rPr>
        <w:t xml:space="preserve"> № </w:t>
      </w:r>
      <w:r>
        <w:rPr>
          <w:b/>
          <w:sz w:val="28"/>
          <w:szCs w:val="28"/>
        </w:rPr>
        <w:t>34</w:t>
      </w:r>
      <w:r w:rsidR="009C1134">
        <w:rPr>
          <w:b/>
          <w:sz w:val="28"/>
          <w:szCs w:val="28"/>
        </w:rPr>
        <w:t>2</w:t>
      </w:r>
      <w:bookmarkStart w:id="0" w:name="_GoBack"/>
      <w:bookmarkEnd w:id="0"/>
      <w:r>
        <w:rPr>
          <w:b/>
          <w:sz w:val="28"/>
          <w:szCs w:val="28"/>
        </w:rPr>
        <w:t>-па</w:t>
      </w:r>
    </w:p>
    <w:p w14:paraId="4FDE6765" w14:textId="0BA2EF43" w:rsidR="00F628EC" w:rsidRPr="00EA2F26" w:rsidRDefault="00F628EC" w:rsidP="00EA2F26">
      <w:pPr>
        <w:pStyle w:val="a3"/>
        <w:tabs>
          <w:tab w:val="clear" w:pos="4677"/>
          <w:tab w:val="clear" w:pos="9355"/>
        </w:tabs>
        <w:ind w:left="-120"/>
        <w:jc w:val="center"/>
        <w:rPr>
          <w:b/>
          <w:sz w:val="28"/>
          <w:szCs w:val="28"/>
        </w:rPr>
      </w:pPr>
    </w:p>
    <w:p w14:paraId="04C189ED" w14:textId="77777777" w:rsidR="00EA2F26" w:rsidRPr="00EA2F26" w:rsidRDefault="00EA2F26" w:rsidP="00EA2F26">
      <w:pPr>
        <w:pStyle w:val="a3"/>
        <w:tabs>
          <w:tab w:val="clear" w:pos="4677"/>
          <w:tab w:val="clear" w:pos="9355"/>
        </w:tabs>
        <w:ind w:left="-120"/>
        <w:jc w:val="center"/>
        <w:rPr>
          <w:b/>
          <w:sz w:val="28"/>
          <w:szCs w:val="28"/>
        </w:rPr>
      </w:pPr>
    </w:p>
    <w:p w14:paraId="2809C47E" w14:textId="08A2C503" w:rsidR="00F628EC" w:rsidRPr="00EA2F26" w:rsidRDefault="00EA2F26" w:rsidP="00EA2F26">
      <w:pPr>
        <w:pStyle w:val="a3"/>
        <w:tabs>
          <w:tab w:val="clear" w:pos="4677"/>
          <w:tab w:val="clear" w:pos="9355"/>
        </w:tabs>
        <w:jc w:val="center"/>
        <w:rPr>
          <w:b/>
          <w:sz w:val="28"/>
          <w:szCs w:val="28"/>
        </w:rPr>
      </w:pPr>
      <w:r w:rsidRPr="00EA2F26">
        <w:rPr>
          <w:b/>
          <w:sz w:val="28"/>
          <w:szCs w:val="28"/>
        </w:rPr>
        <w:t>О ПОРЯДКЕ УСТАНОВЛЕНИЯ РЕГУЛИРУЕМЫХ</w:t>
      </w:r>
    </w:p>
    <w:p w14:paraId="03F187E9" w14:textId="518B9EAF" w:rsidR="00F628EC" w:rsidRPr="00EA2F26" w:rsidRDefault="00EA2F26" w:rsidP="00EA2F26">
      <w:pPr>
        <w:pStyle w:val="a3"/>
        <w:tabs>
          <w:tab w:val="clear" w:pos="4677"/>
          <w:tab w:val="clear" w:pos="9355"/>
        </w:tabs>
        <w:jc w:val="center"/>
        <w:rPr>
          <w:b/>
          <w:sz w:val="28"/>
          <w:szCs w:val="28"/>
        </w:rPr>
      </w:pPr>
      <w:r w:rsidRPr="00EA2F26">
        <w:rPr>
          <w:b/>
          <w:sz w:val="28"/>
          <w:szCs w:val="28"/>
        </w:rPr>
        <w:t>ТАРИФОВ НА ПЕРЕВОЗКИ ПАССАЖИРОВ</w:t>
      </w:r>
    </w:p>
    <w:p w14:paraId="3BC1502F" w14:textId="40321705" w:rsidR="00F628EC" w:rsidRPr="00EA2F26" w:rsidRDefault="00EA2F26" w:rsidP="00EA2F26">
      <w:pPr>
        <w:pStyle w:val="a3"/>
        <w:tabs>
          <w:tab w:val="clear" w:pos="4677"/>
          <w:tab w:val="clear" w:pos="9355"/>
        </w:tabs>
        <w:jc w:val="center"/>
        <w:rPr>
          <w:b/>
          <w:sz w:val="28"/>
          <w:szCs w:val="28"/>
        </w:rPr>
      </w:pPr>
      <w:r w:rsidRPr="00EA2F26">
        <w:rPr>
          <w:b/>
          <w:sz w:val="28"/>
          <w:szCs w:val="28"/>
        </w:rPr>
        <w:t>И БАГАЖА АВТОМОБИЛЬНЫМ ТРАНСПОРТОМ ПО</w:t>
      </w:r>
    </w:p>
    <w:p w14:paraId="3F2CD3C4" w14:textId="7C24C4D7" w:rsidR="00F2107C" w:rsidRPr="00EA2F26" w:rsidRDefault="00EA2F26" w:rsidP="00EA2F26">
      <w:pPr>
        <w:pStyle w:val="a3"/>
        <w:tabs>
          <w:tab w:val="clear" w:pos="4677"/>
          <w:tab w:val="clear" w:pos="9355"/>
        </w:tabs>
        <w:jc w:val="center"/>
        <w:rPr>
          <w:b/>
          <w:sz w:val="28"/>
          <w:szCs w:val="28"/>
        </w:rPr>
      </w:pPr>
      <w:r w:rsidRPr="00EA2F26">
        <w:rPr>
          <w:b/>
          <w:sz w:val="28"/>
          <w:szCs w:val="28"/>
        </w:rPr>
        <w:t>МУНИЦИПАЛЬНЫМ МАРШРУТАМ РЕГУЛЯРНЫХ</w:t>
      </w:r>
    </w:p>
    <w:p w14:paraId="22316A01" w14:textId="40DA7ABA" w:rsidR="00F628EC" w:rsidRPr="00EA2F26" w:rsidRDefault="00EA2F26" w:rsidP="00EA2F26">
      <w:pPr>
        <w:pStyle w:val="a3"/>
        <w:tabs>
          <w:tab w:val="clear" w:pos="4677"/>
          <w:tab w:val="clear" w:pos="9355"/>
        </w:tabs>
        <w:jc w:val="center"/>
        <w:rPr>
          <w:b/>
          <w:sz w:val="28"/>
          <w:szCs w:val="28"/>
        </w:rPr>
      </w:pPr>
      <w:r w:rsidRPr="00EA2F26">
        <w:rPr>
          <w:b/>
          <w:sz w:val="28"/>
          <w:szCs w:val="28"/>
        </w:rPr>
        <w:t>ПЕРЕВОЗОК НА ТЕРРИТОРИИ ШЕЛЕХОВСКОГО РАЙОНА</w:t>
      </w:r>
    </w:p>
    <w:p w14:paraId="191846E5" w14:textId="1C21B4D3" w:rsidR="00EB5029" w:rsidRDefault="00EB5029" w:rsidP="00F628EC">
      <w:pPr>
        <w:pStyle w:val="ConsPlusTitlePage"/>
      </w:pPr>
      <w:r>
        <w:br/>
      </w:r>
    </w:p>
    <w:p w14:paraId="12B99D1B" w14:textId="2C11C2E8" w:rsidR="006750AF" w:rsidRDefault="00EB5029">
      <w:pPr>
        <w:pStyle w:val="ConsPlusNormal"/>
        <w:ind w:firstLine="540"/>
        <w:jc w:val="both"/>
        <w:rPr>
          <w:rFonts w:ascii="Times New Roman" w:hAnsi="Times New Roman" w:cs="Times New Roman"/>
          <w:sz w:val="28"/>
          <w:szCs w:val="28"/>
        </w:rPr>
      </w:pPr>
      <w:r w:rsidRPr="00F628EC">
        <w:rPr>
          <w:rFonts w:ascii="Times New Roman" w:hAnsi="Times New Roman" w:cs="Times New Roman"/>
          <w:sz w:val="28"/>
          <w:szCs w:val="28"/>
        </w:rPr>
        <w:t xml:space="preserve">В соответствии с </w:t>
      </w:r>
      <w:r w:rsidR="00F628EC" w:rsidRPr="00F628E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w:t>
      </w:r>
      <w:r w:rsidR="00712CEA">
        <w:rPr>
          <w:rFonts w:ascii="Times New Roman" w:hAnsi="Times New Roman" w:cs="Times New Roman"/>
          <w:sz w:val="28"/>
          <w:szCs w:val="28"/>
        </w:rPr>
        <w:t xml:space="preserve"> законом</w:t>
      </w:r>
      <w:r w:rsidR="00F628EC" w:rsidRPr="00F628EC">
        <w:rPr>
          <w:rFonts w:ascii="Times New Roman" w:hAnsi="Times New Roman" w:cs="Times New Roman"/>
          <w:sz w:val="28"/>
          <w:szCs w:val="28"/>
        </w:rPr>
        <w:t xml:space="preserve"> от 13</w:t>
      </w:r>
      <w:r w:rsidR="00712CEA">
        <w:rPr>
          <w:rFonts w:ascii="Times New Roman" w:hAnsi="Times New Roman" w:cs="Times New Roman"/>
          <w:sz w:val="28"/>
          <w:szCs w:val="28"/>
        </w:rPr>
        <w:t>.06.</w:t>
      </w:r>
      <w:r w:rsidR="00F628EC" w:rsidRPr="00F628EC">
        <w:rPr>
          <w:rFonts w:ascii="Times New Roman" w:hAnsi="Times New Roman" w:cs="Times New Roman"/>
          <w:sz w:val="28"/>
          <w:szCs w:val="28"/>
        </w:rPr>
        <w:t>2015</w:t>
      </w:r>
      <w:r w:rsidR="00712CEA">
        <w:rPr>
          <w:rFonts w:ascii="Times New Roman" w:hAnsi="Times New Roman" w:cs="Times New Roman"/>
          <w:sz w:val="28"/>
          <w:szCs w:val="28"/>
        </w:rPr>
        <w:t xml:space="preserve"> №</w:t>
      </w:r>
      <w:r w:rsidR="00F628EC" w:rsidRPr="00F628EC">
        <w:rPr>
          <w:rFonts w:ascii="Times New Roman" w:hAnsi="Times New Roman" w:cs="Times New Roman"/>
          <w:sz w:val="28"/>
          <w:szCs w:val="28"/>
        </w:rPr>
        <w:t xml:space="preserve"> 220-ФЗ </w:t>
      </w:r>
      <w:r w:rsidR="00712CEA">
        <w:rPr>
          <w:rFonts w:ascii="Times New Roman" w:hAnsi="Times New Roman" w:cs="Times New Roman"/>
          <w:sz w:val="28"/>
          <w:szCs w:val="28"/>
        </w:rPr>
        <w:t>«</w:t>
      </w:r>
      <w:r w:rsidR="00F628EC" w:rsidRPr="00F628EC">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12CEA">
        <w:rPr>
          <w:rFonts w:ascii="Times New Roman" w:hAnsi="Times New Roman" w:cs="Times New Roman"/>
          <w:sz w:val="28"/>
          <w:szCs w:val="28"/>
        </w:rPr>
        <w:t xml:space="preserve">», </w:t>
      </w:r>
      <w:r w:rsidR="00712CEA" w:rsidRPr="00712CEA">
        <w:rPr>
          <w:rFonts w:ascii="Times New Roman" w:hAnsi="Times New Roman" w:cs="Times New Roman"/>
          <w:sz w:val="28"/>
          <w:szCs w:val="28"/>
        </w:rPr>
        <w:t xml:space="preserve">Законом </w:t>
      </w:r>
      <w:r w:rsidRPr="00712CEA">
        <w:rPr>
          <w:rFonts w:ascii="Times New Roman" w:hAnsi="Times New Roman" w:cs="Times New Roman"/>
          <w:sz w:val="28"/>
          <w:szCs w:val="28"/>
        </w:rPr>
        <w:t>Иркутской области от 28</w:t>
      </w:r>
      <w:r w:rsidR="00712CEA" w:rsidRPr="00712CEA">
        <w:rPr>
          <w:rFonts w:ascii="Times New Roman" w:hAnsi="Times New Roman" w:cs="Times New Roman"/>
          <w:sz w:val="28"/>
          <w:szCs w:val="28"/>
        </w:rPr>
        <w:t>.12.</w:t>
      </w:r>
      <w:r w:rsidRPr="00712CEA">
        <w:rPr>
          <w:rFonts w:ascii="Times New Roman" w:hAnsi="Times New Roman" w:cs="Times New Roman"/>
          <w:sz w:val="28"/>
          <w:szCs w:val="28"/>
        </w:rPr>
        <w:t xml:space="preserve">2015 </w:t>
      </w:r>
      <w:r w:rsidR="00712CEA" w:rsidRPr="00712CEA">
        <w:rPr>
          <w:rFonts w:ascii="Times New Roman" w:hAnsi="Times New Roman" w:cs="Times New Roman"/>
          <w:sz w:val="28"/>
          <w:szCs w:val="28"/>
        </w:rPr>
        <w:t>№</w:t>
      </w:r>
      <w:r w:rsidRPr="00712CEA">
        <w:rPr>
          <w:rFonts w:ascii="Times New Roman" w:hAnsi="Times New Roman" w:cs="Times New Roman"/>
          <w:sz w:val="28"/>
          <w:szCs w:val="28"/>
        </w:rPr>
        <w:t xml:space="preserve"> 145-ОЗ</w:t>
      </w:r>
      <w:r w:rsidR="00712CEA" w:rsidRPr="00712CEA">
        <w:rPr>
          <w:rFonts w:ascii="Times New Roman" w:hAnsi="Times New Roman" w:cs="Times New Roman"/>
          <w:sz w:val="28"/>
          <w:szCs w:val="28"/>
        </w:rPr>
        <w:t xml:space="preserve"> «</w:t>
      </w:r>
      <w:r w:rsidRPr="00712CEA">
        <w:rPr>
          <w:rFonts w:ascii="Times New Roman" w:hAnsi="Times New Roman" w:cs="Times New Roman"/>
          <w:sz w:val="28"/>
          <w:szCs w:val="28"/>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712CEA" w:rsidRPr="00712CEA">
        <w:rPr>
          <w:rFonts w:ascii="Times New Roman" w:hAnsi="Times New Roman" w:cs="Times New Roman"/>
          <w:sz w:val="28"/>
          <w:szCs w:val="28"/>
        </w:rPr>
        <w:t>»</w:t>
      </w:r>
      <w:r w:rsidR="00712CEA">
        <w:rPr>
          <w:rFonts w:ascii="Times New Roman" w:hAnsi="Times New Roman" w:cs="Times New Roman"/>
          <w:sz w:val="28"/>
          <w:szCs w:val="28"/>
        </w:rPr>
        <w:t>, решением Думы Шелеховского муниципального района от 27.02.2020 № 6-рд «Об организации транспортного обслуживания населения автомобильным транспортом по муниципальным маршрутам регулярных перевозок на территории Шелеховского района»</w:t>
      </w:r>
      <w:r w:rsidR="006750AF">
        <w:rPr>
          <w:rFonts w:ascii="Times New Roman" w:hAnsi="Times New Roman" w:cs="Times New Roman"/>
          <w:sz w:val="28"/>
          <w:szCs w:val="28"/>
        </w:rPr>
        <w:t xml:space="preserve">, руководствуясь ст. ст. 30, 31, 34, 35 Устава Шелеховского района, Администрация Шелеховского муниципального района </w:t>
      </w:r>
    </w:p>
    <w:p w14:paraId="4CA244E3" w14:textId="77777777" w:rsidR="006750AF" w:rsidRDefault="006750AF">
      <w:pPr>
        <w:pStyle w:val="ConsPlusNormal"/>
        <w:ind w:firstLine="540"/>
        <w:jc w:val="both"/>
        <w:rPr>
          <w:rFonts w:ascii="Times New Roman" w:hAnsi="Times New Roman" w:cs="Times New Roman"/>
          <w:sz w:val="28"/>
          <w:szCs w:val="28"/>
        </w:rPr>
      </w:pPr>
    </w:p>
    <w:p w14:paraId="45DCE6DD" w14:textId="77777777" w:rsidR="006750AF" w:rsidRDefault="006750AF" w:rsidP="006750A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 О С Т А Н О В Л Я Е Т:</w:t>
      </w:r>
    </w:p>
    <w:p w14:paraId="5729B2ED" w14:textId="77777777" w:rsidR="006750AF" w:rsidRDefault="006750AF">
      <w:pPr>
        <w:pStyle w:val="ConsPlusNormal"/>
        <w:ind w:firstLine="540"/>
        <w:jc w:val="both"/>
        <w:rPr>
          <w:rFonts w:ascii="Times New Roman" w:hAnsi="Times New Roman" w:cs="Times New Roman"/>
          <w:sz w:val="28"/>
          <w:szCs w:val="28"/>
        </w:rPr>
      </w:pPr>
    </w:p>
    <w:p w14:paraId="6E3A1F93" w14:textId="33B476FC" w:rsidR="00EB5029" w:rsidRDefault="00EB5029" w:rsidP="006750AF">
      <w:pPr>
        <w:pStyle w:val="ConsPlusNormal"/>
        <w:numPr>
          <w:ilvl w:val="0"/>
          <w:numId w:val="1"/>
        </w:numPr>
        <w:ind w:left="0" w:firstLine="709"/>
        <w:jc w:val="both"/>
        <w:rPr>
          <w:rFonts w:ascii="Times New Roman" w:hAnsi="Times New Roman" w:cs="Times New Roman"/>
          <w:sz w:val="28"/>
          <w:szCs w:val="28"/>
        </w:rPr>
      </w:pPr>
      <w:r w:rsidRPr="006750AF">
        <w:rPr>
          <w:rFonts w:ascii="Times New Roman" w:hAnsi="Times New Roman" w:cs="Times New Roman"/>
          <w:sz w:val="28"/>
          <w:szCs w:val="28"/>
        </w:rPr>
        <w:t>Утвердить прилагаем</w:t>
      </w:r>
      <w:r w:rsidR="00F2107C">
        <w:rPr>
          <w:rFonts w:ascii="Times New Roman" w:hAnsi="Times New Roman" w:cs="Times New Roman"/>
          <w:sz w:val="28"/>
          <w:szCs w:val="28"/>
        </w:rPr>
        <w:t>ый</w:t>
      </w:r>
      <w:r w:rsidRPr="006750AF">
        <w:rPr>
          <w:rFonts w:ascii="Times New Roman" w:hAnsi="Times New Roman" w:cs="Times New Roman"/>
          <w:sz w:val="28"/>
          <w:szCs w:val="28"/>
        </w:rPr>
        <w:t xml:space="preserve"> </w:t>
      </w:r>
      <w:r w:rsidR="006750AF" w:rsidRPr="006750AF">
        <w:rPr>
          <w:rFonts w:ascii="Times New Roman" w:hAnsi="Times New Roman" w:cs="Times New Roman"/>
          <w:sz w:val="28"/>
          <w:szCs w:val="28"/>
        </w:rPr>
        <w:t>По</w:t>
      </w:r>
      <w:r w:rsidR="00F2107C">
        <w:rPr>
          <w:rFonts w:ascii="Times New Roman" w:hAnsi="Times New Roman" w:cs="Times New Roman"/>
          <w:sz w:val="28"/>
          <w:szCs w:val="28"/>
        </w:rPr>
        <w:t>рядок установления регул</w:t>
      </w:r>
      <w:r w:rsidRPr="006750AF">
        <w:rPr>
          <w:rFonts w:ascii="Times New Roman" w:hAnsi="Times New Roman" w:cs="Times New Roman"/>
          <w:sz w:val="28"/>
          <w:szCs w:val="28"/>
        </w:rPr>
        <w:t>ир</w:t>
      </w:r>
      <w:r w:rsidR="00F2107C">
        <w:rPr>
          <w:rFonts w:ascii="Times New Roman" w:hAnsi="Times New Roman" w:cs="Times New Roman"/>
          <w:sz w:val="28"/>
          <w:szCs w:val="28"/>
        </w:rPr>
        <w:t>уемых</w:t>
      </w:r>
      <w:r w:rsidRPr="006750AF">
        <w:rPr>
          <w:rFonts w:ascii="Times New Roman" w:hAnsi="Times New Roman" w:cs="Times New Roman"/>
          <w:sz w:val="28"/>
          <w:szCs w:val="28"/>
        </w:rPr>
        <w:t xml:space="preserve"> тарифов на перевозки пассажиров и багажа автомобильным транспортом по</w:t>
      </w:r>
      <w:r w:rsidR="006750AF" w:rsidRPr="006750AF">
        <w:rPr>
          <w:rFonts w:ascii="Times New Roman" w:hAnsi="Times New Roman" w:cs="Times New Roman"/>
          <w:sz w:val="28"/>
          <w:szCs w:val="28"/>
        </w:rPr>
        <w:t xml:space="preserve"> </w:t>
      </w:r>
      <w:r w:rsidRPr="006750AF">
        <w:rPr>
          <w:rFonts w:ascii="Times New Roman" w:hAnsi="Times New Roman" w:cs="Times New Roman"/>
          <w:sz w:val="28"/>
          <w:szCs w:val="28"/>
        </w:rPr>
        <w:t xml:space="preserve">муниципальным маршрутам регулярных перевозок </w:t>
      </w:r>
      <w:r w:rsidR="006750AF" w:rsidRPr="006750AF">
        <w:rPr>
          <w:rFonts w:ascii="Times New Roman" w:hAnsi="Times New Roman" w:cs="Times New Roman"/>
          <w:sz w:val="28"/>
          <w:szCs w:val="28"/>
        </w:rPr>
        <w:t>на территории Шелеховского района</w:t>
      </w:r>
      <w:r w:rsidRPr="006750AF">
        <w:rPr>
          <w:rFonts w:ascii="Times New Roman" w:hAnsi="Times New Roman" w:cs="Times New Roman"/>
          <w:sz w:val="28"/>
          <w:szCs w:val="28"/>
        </w:rPr>
        <w:t>.</w:t>
      </w:r>
    </w:p>
    <w:p w14:paraId="23A206B5" w14:textId="7AC227D2" w:rsidR="006750AF" w:rsidRDefault="006750AF" w:rsidP="006750A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2E1F1DAC" w14:textId="518CFB90" w:rsidR="006750AF" w:rsidRDefault="006750AF" w:rsidP="006750A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Мэра района по экономике и финансам Савельева</w:t>
      </w:r>
      <w:r w:rsidR="00935A74" w:rsidRPr="00935A74">
        <w:rPr>
          <w:rFonts w:ascii="Times New Roman" w:hAnsi="Times New Roman" w:cs="Times New Roman"/>
          <w:sz w:val="28"/>
          <w:szCs w:val="28"/>
        </w:rPr>
        <w:t xml:space="preserve"> </w:t>
      </w:r>
      <w:r w:rsidR="00935A74">
        <w:rPr>
          <w:rFonts w:ascii="Times New Roman" w:hAnsi="Times New Roman" w:cs="Times New Roman"/>
          <w:sz w:val="28"/>
          <w:szCs w:val="28"/>
        </w:rPr>
        <w:t>Д.С</w:t>
      </w:r>
      <w:r>
        <w:rPr>
          <w:rFonts w:ascii="Times New Roman" w:hAnsi="Times New Roman" w:cs="Times New Roman"/>
          <w:sz w:val="28"/>
          <w:szCs w:val="28"/>
        </w:rPr>
        <w:t>.</w:t>
      </w:r>
    </w:p>
    <w:p w14:paraId="76562FB7" w14:textId="2690375B" w:rsidR="006750AF" w:rsidRDefault="006750AF" w:rsidP="006750AF">
      <w:pPr>
        <w:pStyle w:val="ConsPlusNormal"/>
        <w:ind w:left="709"/>
        <w:jc w:val="both"/>
        <w:rPr>
          <w:rFonts w:ascii="Times New Roman" w:hAnsi="Times New Roman" w:cs="Times New Roman"/>
          <w:sz w:val="28"/>
          <w:szCs w:val="28"/>
        </w:rPr>
      </w:pPr>
    </w:p>
    <w:p w14:paraId="05A85C41" w14:textId="77777777" w:rsidR="00B37FE5" w:rsidRDefault="00B37FE5" w:rsidP="006750AF">
      <w:pPr>
        <w:pStyle w:val="ConsPlusNormal"/>
        <w:ind w:left="709"/>
        <w:jc w:val="both"/>
        <w:rPr>
          <w:rFonts w:ascii="Times New Roman" w:hAnsi="Times New Roman" w:cs="Times New Roman"/>
          <w:sz w:val="28"/>
          <w:szCs w:val="28"/>
        </w:rPr>
      </w:pPr>
    </w:p>
    <w:p w14:paraId="12D1FE9E" w14:textId="1D21C1ED" w:rsidR="006750AF" w:rsidRDefault="006750AF" w:rsidP="006750AF">
      <w:pPr>
        <w:pStyle w:val="ConsPlusNormal"/>
        <w:ind w:left="709"/>
        <w:jc w:val="both"/>
        <w:rPr>
          <w:rFonts w:ascii="Times New Roman" w:hAnsi="Times New Roman" w:cs="Times New Roman"/>
          <w:sz w:val="28"/>
          <w:szCs w:val="28"/>
        </w:rPr>
      </w:pPr>
    </w:p>
    <w:p w14:paraId="3319625C" w14:textId="3B3CAD9F" w:rsidR="006750AF" w:rsidRDefault="006750AF" w:rsidP="006750A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Мэр Шелеховского</w:t>
      </w:r>
    </w:p>
    <w:p w14:paraId="21DD8F4B" w14:textId="2D455E17" w:rsidR="006750AF" w:rsidRDefault="006750AF" w:rsidP="006750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9B1865">
        <w:rPr>
          <w:rFonts w:ascii="Times New Roman" w:hAnsi="Times New Roman" w:cs="Times New Roman"/>
          <w:sz w:val="28"/>
          <w:szCs w:val="28"/>
        </w:rPr>
        <w:t xml:space="preserve"> </w:t>
      </w:r>
      <w:r>
        <w:rPr>
          <w:rFonts w:ascii="Times New Roman" w:hAnsi="Times New Roman" w:cs="Times New Roman"/>
          <w:sz w:val="28"/>
          <w:szCs w:val="28"/>
        </w:rPr>
        <w:t>М.Н. Модин</w:t>
      </w:r>
    </w:p>
    <w:p w14:paraId="6C843B45" w14:textId="27E2C0CD" w:rsidR="009B1865" w:rsidRDefault="009B1865" w:rsidP="006750AF">
      <w:pPr>
        <w:pStyle w:val="ConsPlusNormal"/>
        <w:jc w:val="both"/>
        <w:rPr>
          <w:rFonts w:ascii="Times New Roman" w:hAnsi="Times New Roman" w:cs="Times New Roman"/>
          <w:sz w:val="28"/>
          <w:szCs w:val="28"/>
        </w:rPr>
      </w:pPr>
    </w:p>
    <w:p w14:paraId="410B4054" w14:textId="67AFB7C5" w:rsidR="009B1865" w:rsidRDefault="009B1865" w:rsidP="006750AF">
      <w:pPr>
        <w:pStyle w:val="ConsPlusNormal"/>
        <w:jc w:val="both"/>
        <w:rPr>
          <w:rFonts w:ascii="Times New Roman" w:hAnsi="Times New Roman" w:cs="Times New Roman"/>
          <w:sz w:val="28"/>
          <w:szCs w:val="28"/>
        </w:rPr>
      </w:pPr>
    </w:p>
    <w:p w14:paraId="09AE4290" w14:textId="77777777" w:rsidR="00B37FE5" w:rsidRDefault="00B37FE5" w:rsidP="009B1865">
      <w:pPr>
        <w:pStyle w:val="ConsPlusNormal"/>
        <w:jc w:val="right"/>
        <w:rPr>
          <w:rFonts w:ascii="Times New Roman" w:hAnsi="Times New Roman" w:cs="Times New Roman"/>
          <w:sz w:val="28"/>
          <w:szCs w:val="28"/>
        </w:rPr>
      </w:pPr>
    </w:p>
    <w:p w14:paraId="09D78987" w14:textId="77777777" w:rsidR="00B37FE5" w:rsidRDefault="00B37FE5" w:rsidP="009B1865">
      <w:pPr>
        <w:pStyle w:val="ConsPlusNormal"/>
        <w:jc w:val="right"/>
        <w:rPr>
          <w:rFonts w:ascii="Times New Roman" w:hAnsi="Times New Roman" w:cs="Times New Roman"/>
          <w:sz w:val="28"/>
          <w:szCs w:val="28"/>
        </w:rPr>
      </w:pPr>
    </w:p>
    <w:p w14:paraId="69C252E2" w14:textId="77777777" w:rsidR="00B37FE5" w:rsidRDefault="00B37FE5" w:rsidP="009B1865">
      <w:pPr>
        <w:pStyle w:val="ConsPlusNormal"/>
        <w:jc w:val="right"/>
        <w:rPr>
          <w:rFonts w:ascii="Times New Roman" w:hAnsi="Times New Roman" w:cs="Times New Roman"/>
          <w:sz w:val="28"/>
          <w:szCs w:val="28"/>
        </w:rPr>
      </w:pPr>
    </w:p>
    <w:p w14:paraId="1D71D28C" w14:textId="77777777" w:rsidR="00B37FE5" w:rsidRDefault="00B37FE5" w:rsidP="009B1865">
      <w:pPr>
        <w:pStyle w:val="ConsPlusNormal"/>
        <w:jc w:val="right"/>
        <w:rPr>
          <w:rFonts w:ascii="Times New Roman" w:hAnsi="Times New Roman" w:cs="Times New Roman"/>
          <w:sz w:val="28"/>
          <w:szCs w:val="28"/>
        </w:rPr>
      </w:pPr>
    </w:p>
    <w:p w14:paraId="4B04C7BE" w14:textId="77777777" w:rsidR="00B37FE5" w:rsidRDefault="00B37FE5" w:rsidP="009B1865">
      <w:pPr>
        <w:pStyle w:val="ConsPlusNormal"/>
        <w:jc w:val="right"/>
        <w:rPr>
          <w:rFonts w:ascii="Times New Roman" w:hAnsi="Times New Roman" w:cs="Times New Roman"/>
          <w:sz w:val="28"/>
          <w:szCs w:val="28"/>
        </w:rPr>
      </w:pPr>
    </w:p>
    <w:p w14:paraId="0041CD65" w14:textId="77777777" w:rsidR="00B37FE5" w:rsidRDefault="00B37FE5" w:rsidP="009B1865">
      <w:pPr>
        <w:pStyle w:val="ConsPlusNormal"/>
        <w:jc w:val="right"/>
        <w:rPr>
          <w:rFonts w:ascii="Times New Roman" w:hAnsi="Times New Roman" w:cs="Times New Roman"/>
          <w:sz w:val="28"/>
          <w:szCs w:val="28"/>
        </w:rPr>
      </w:pPr>
    </w:p>
    <w:p w14:paraId="50BD78E1" w14:textId="77777777" w:rsidR="00B37FE5" w:rsidRDefault="00B37FE5" w:rsidP="009B1865">
      <w:pPr>
        <w:pStyle w:val="ConsPlusNormal"/>
        <w:jc w:val="right"/>
        <w:rPr>
          <w:rFonts w:ascii="Times New Roman" w:hAnsi="Times New Roman" w:cs="Times New Roman"/>
          <w:sz w:val="28"/>
          <w:szCs w:val="28"/>
        </w:rPr>
      </w:pPr>
    </w:p>
    <w:p w14:paraId="35E0028E" w14:textId="26E7D3F3" w:rsidR="00B37FE5" w:rsidRDefault="00B37FE5" w:rsidP="009B1865">
      <w:pPr>
        <w:pStyle w:val="ConsPlusNormal"/>
        <w:jc w:val="right"/>
        <w:rPr>
          <w:rFonts w:ascii="Times New Roman" w:hAnsi="Times New Roman" w:cs="Times New Roman"/>
          <w:sz w:val="28"/>
          <w:szCs w:val="28"/>
        </w:rPr>
      </w:pPr>
    </w:p>
    <w:p w14:paraId="26BADCCF" w14:textId="69B5A845" w:rsidR="00B37FE5" w:rsidRDefault="00B37FE5" w:rsidP="009B1865">
      <w:pPr>
        <w:pStyle w:val="ConsPlusNormal"/>
        <w:jc w:val="right"/>
        <w:rPr>
          <w:rFonts w:ascii="Times New Roman" w:hAnsi="Times New Roman" w:cs="Times New Roman"/>
          <w:sz w:val="28"/>
          <w:szCs w:val="28"/>
        </w:rPr>
      </w:pPr>
    </w:p>
    <w:p w14:paraId="79054C4F" w14:textId="5B4D6C75" w:rsidR="00B37FE5" w:rsidRDefault="00B37FE5" w:rsidP="009B1865">
      <w:pPr>
        <w:pStyle w:val="ConsPlusNormal"/>
        <w:jc w:val="right"/>
        <w:rPr>
          <w:rFonts w:ascii="Times New Roman" w:hAnsi="Times New Roman" w:cs="Times New Roman"/>
          <w:sz w:val="28"/>
          <w:szCs w:val="28"/>
        </w:rPr>
      </w:pPr>
    </w:p>
    <w:p w14:paraId="4446A4C9" w14:textId="652C9C84" w:rsidR="00B37FE5" w:rsidRDefault="00B37FE5" w:rsidP="009B1865">
      <w:pPr>
        <w:pStyle w:val="ConsPlusNormal"/>
        <w:jc w:val="right"/>
        <w:rPr>
          <w:rFonts w:ascii="Times New Roman" w:hAnsi="Times New Roman" w:cs="Times New Roman"/>
          <w:sz w:val="28"/>
          <w:szCs w:val="28"/>
        </w:rPr>
      </w:pPr>
    </w:p>
    <w:p w14:paraId="7B7D6A90" w14:textId="156E04C2" w:rsidR="00B37FE5" w:rsidRDefault="00B37FE5" w:rsidP="009B1865">
      <w:pPr>
        <w:pStyle w:val="ConsPlusNormal"/>
        <w:jc w:val="right"/>
        <w:rPr>
          <w:rFonts w:ascii="Times New Roman" w:hAnsi="Times New Roman" w:cs="Times New Roman"/>
          <w:sz w:val="28"/>
          <w:szCs w:val="28"/>
        </w:rPr>
      </w:pPr>
    </w:p>
    <w:p w14:paraId="38B9566D" w14:textId="3935662B" w:rsidR="00B37FE5" w:rsidRDefault="00B37FE5" w:rsidP="009B1865">
      <w:pPr>
        <w:pStyle w:val="ConsPlusNormal"/>
        <w:jc w:val="right"/>
        <w:rPr>
          <w:rFonts w:ascii="Times New Roman" w:hAnsi="Times New Roman" w:cs="Times New Roman"/>
          <w:sz w:val="28"/>
          <w:szCs w:val="28"/>
        </w:rPr>
      </w:pPr>
    </w:p>
    <w:p w14:paraId="509D5FE7" w14:textId="40750A6B" w:rsidR="00B37FE5" w:rsidRDefault="00B37FE5" w:rsidP="009B1865">
      <w:pPr>
        <w:pStyle w:val="ConsPlusNormal"/>
        <w:jc w:val="right"/>
        <w:rPr>
          <w:rFonts w:ascii="Times New Roman" w:hAnsi="Times New Roman" w:cs="Times New Roman"/>
          <w:sz w:val="28"/>
          <w:szCs w:val="28"/>
        </w:rPr>
      </w:pPr>
    </w:p>
    <w:p w14:paraId="651D7B1E" w14:textId="37091C58" w:rsidR="00B37FE5" w:rsidRDefault="00B37FE5" w:rsidP="009B1865">
      <w:pPr>
        <w:pStyle w:val="ConsPlusNormal"/>
        <w:jc w:val="right"/>
        <w:rPr>
          <w:rFonts w:ascii="Times New Roman" w:hAnsi="Times New Roman" w:cs="Times New Roman"/>
          <w:sz w:val="28"/>
          <w:szCs w:val="28"/>
        </w:rPr>
      </w:pPr>
    </w:p>
    <w:p w14:paraId="73912BC4" w14:textId="2348E934" w:rsidR="00B37FE5" w:rsidRDefault="00B37FE5" w:rsidP="009B1865">
      <w:pPr>
        <w:pStyle w:val="ConsPlusNormal"/>
        <w:jc w:val="right"/>
        <w:rPr>
          <w:rFonts w:ascii="Times New Roman" w:hAnsi="Times New Roman" w:cs="Times New Roman"/>
          <w:sz w:val="28"/>
          <w:szCs w:val="28"/>
        </w:rPr>
      </w:pPr>
    </w:p>
    <w:p w14:paraId="3F27320D" w14:textId="5DB80579" w:rsidR="00B37FE5" w:rsidRDefault="00B37FE5" w:rsidP="009B1865">
      <w:pPr>
        <w:pStyle w:val="ConsPlusNormal"/>
        <w:jc w:val="right"/>
        <w:rPr>
          <w:rFonts w:ascii="Times New Roman" w:hAnsi="Times New Roman" w:cs="Times New Roman"/>
          <w:sz w:val="28"/>
          <w:szCs w:val="28"/>
        </w:rPr>
      </w:pPr>
    </w:p>
    <w:p w14:paraId="77B6CA3F" w14:textId="3A79C42E" w:rsidR="00B37FE5" w:rsidRDefault="00B37FE5" w:rsidP="009B1865">
      <w:pPr>
        <w:pStyle w:val="ConsPlusNormal"/>
        <w:jc w:val="right"/>
        <w:rPr>
          <w:rFonts w:ascii="Times New Roman" w:hAnsi="Times New Roman" w:cs="Times New Roman"/>
          <w:sz w:val="28"/>
          <w:szCs w:val="28"/>
        </w:rPr>
      </w:pPr>
    </w:p>
    <w:p w14:paraId="6C67E4C3" w14:textId="68BFF4B0" w:rsidR="00B37FE5" w:rsidRDefault="00B37FE5" w:rsidP="009B1865">
      <w:pPr>
        <w:pStyle w:val="ConsPlusNormal"/>
        <w:jc w:val="right"/>
        <w:rPr>
          <w:rFonts w:ascii="Times New Roman" w:hAnsi="Times New Roman" w:cs="Times New Roman"/>
          <w:sz w:val="28"/>
          <w:szCs w:val="28"/>
        </w:rPr>
      </w:pPr>
    </w:p>
    <w:p w14:paraId="271AFADA" w14:textId="51163AC9" w:rsidR="00B37FE5" w:rsidRDefault="00B37FE5" w:rsidP="009B1865">
      <w:pPr>
        <w:pStyle w:val="ConsPlusNormal"/>
        <w:jc w:val="right"/>
        <w:rPr>
          <w:rFonts w:ascii="Times New Roman" w:hAnsi="Times New Roman" w:cs="Times New Roman"/>
          <w:sz w:val="28"/>
          <w:szCs w:val="28"/>
        </w:rPr>
      </w:pPr>
    </w:p>
    <w:p w14:paraId="5CDA16B2" w14:textId="35A59729" w:rsidR="00B37FE5" w:rsidRDefault="00B37FE5" w:rsidP="009B1865">
      <w:pPr>
        <w:pStyle w:val="ConsPlusNormal"/>
        <w:jc w:val="right"/>
        <w:rPr>
          <w:rFonts w:ascii="Times New Roman" w:hAnsi="Times New Roman" w:cs="Times New Roman"/>
          <w:sz w:val="28"/>
          <w:szCs w:val="28"/>
        </w:rPr>
      </w:pPr>
    </w:p>
    <w:p w14:paraId="2CA4DA56" w14:textId="4B58D1EF" w:rsidR="00B37FE5" w:rsidRDefault="00B37FE5" w:rsidP="009B1865">
      <w:pPr>
        <w:pStyle w:val="ConsPlusNormal"/>
        <w:jc w:val="right"/>
        <w:rPr>
          <w:rFonts w:ascii="Times New Roman" w:hAnsi="Times New Roman" w:cs="Times New Roman"/>
          <w:sz w:val="28"/>
          <w:szCs w:val="28"/>
        </w:rPr>
      </w:pPr>
    </w:p>
    <w:p w14:paraId="297A9C9C" w14:textId="5FD6DDE4" w:rsidR="00B37FE5" w:rsidRDefault="00B37FE5" w:rsidP="009B1865">
      <w:pPr>
        <w:pStyle w:val="ConsPlusNormal"/>
        <w:jc w:val="right"/>
        <w:rPr>
          <w:rFonts w:ascii="Times New Roman" w:hAnsi="Times New Roman" w:cs="Times New Roman"/>
          <w:sz w:val="28"/>
          <w:szCs w:val="28"/>
        </w:rPr>
      </w:pPr>
    </w:p>
    <w:p w14:paraId="510B7022" w14:textId="3ED9AF4E" w:rsidR="00B37FE5" w:rsidRDefault="00B37FE5" w:rsidP="009B1865">
      <w:pPr>
        <w:pStyle w:val="ConsPlusNormal"/>
        <w:jc w:val="right"/>
        <w:rPr>
          <w:rFonts w:ascii="Times New Roman" w:hAnsi="Times New Roman" w:cs="Times New Roman"/>
          <w:sz w:val="28"/>
          <w:szCs w:val="28"/>
        </w:rPr>
      </w:pPr>
    </w:p>
    <w:p w14:paraId="40270CD7" w14:textId="35247537" w:rsidR="00B37FE5" w:rsidRDefault="00B37FE5" w:rsidP="009B1865">
      <w:pPr>
        <w:pStyle w:val="ConsPlusNormal"/>
        <w:jc w:val="right"/>
        <w:rPr>
          <w:rFonts w:ascii="Times New Roman" w:hAnsi="Times New Roman" w:cs="Times New Roman"/>
          <w:sz w:val="28"/>
          <w:szCs w:val="28"/>
        </w:rPr>
      </w:pPr>
    </w:p>
    <w:p w14:paraId="52B1820A" w14:textId="7ED6A946" w:rsidR="00B37FE5" w:rsidRDefault="00B37FE5" w:rsidP="009B1865">
      <w:pPr>
        <w:pStyle w:val="ConsPlusNormal"/>
        <w:jc w:val="right"/>
        <w:rPr>
          <w:rFonts w:ascii="Times New Roman" w:hAnsi="Times New Roman" w:cs="Times New Roman"/>
          <w:sz w:val="28"/>
          <w:szCs w:val="28"/>
        </w:rPr>
      </w:pPr>
    </w:p>
    <w:p w14:paraId="0C28D500" w14:textId="15800A23" w:rsidR="00B37FE5" w:rsidRDefault="00B37FE5" w:rsidP="009B1865">
      <w:pPr>
        <w:pStyle w:val="ConsPlusNormal"/>
        <w:jc w:val="right"/>
        <w:rPr>
          <w:rFonts w:ascii="Times New Roman" w:hAnsi="Times New Roman" w:cs="Times New Roman"/>
          <w:sz w:val="28"/>
          <w:szCs w:val="28"/>
        </w:rPr>
      </w:pPr>
    </w:p>
    <w:p w14:paraId="6C11AFD6" w14:textId="7D939DBF" w:rsidR="00B37FE5" w:rsidRDefault="00B37FE5" w:rsidP="009B1865">
      <w:pPr>
        <w:pStyle w:val="ConsPlusNormal"/>
        <w:jc w:val="right"/>
        <w:rPr>
          <w:rFonts w:ascii="Times New Roman" w:hAnsi="Times New Roman" w:cs="Times New Roman"/>
          <w:sz w:val="28"/>
          <w:szCs w:val="28"/>
        </w:rPr>
      </w:pPr>
    </w:p>
    <w:p w14:paraId="2317B614" w14:textId="2371D2B5" w:rsidR="00B37FE5" w:rsidRDefault="00B37FE5" w:rsidP="009B1865">
      <w:pPr>
        <w:pStyle w:val="ConsPlusNormal"/>
        <w:jc w:val="right"/>
        <w:rPr>
          <w:rFonts w:ascii="Times New Roman" w:hAnsi="Times New Roman" w:cs="Times New Roman"/>
          <w:sz w:val="28"/>
          <w:szCs w:val="28"/>
        </w:rPr>
      </w:pPr>
    </w:p>
    <w:p w14:paraId="60AD3368" w14:textId="0C53C216" w:rsidR="00EA2F26" w:rsidRDefault="00EA2F26" w:rsidP="009B1865">
      <w:pPr>
        <w:pStyle w:val="ConsPlusNormal"/>
        <w:jc w:val="right"/>
        <w:rPr>
          <w:rFonts w:ascii="Times New Roman" w:hAnsi="Times New Roman" w:cs="Times New Roman"/>
          <w:sz w:val="28"/>
          <w:szCs w:val="28"/>
        </w:rPr>
      </w:pPr>
    </w:p>
    <w:p w14:paraId="04498D41" w14:textId="74FED0F0" w:rsidR="00EA2F26" w:rsidRDefault="00EA2F26" w:rsidP="009B1865">
      <w:pPr>
        <w:pStyle w:val="ConsPlusNormal"/>
        <w:jc w:val="right"/>
        <w:rPr>
          <w:rFonts w:ascii="Times New Roman" w:hAnsi="Times New Roman" w:cs="Times New Roman"/>
          <w:sz w:val="28"/>
          <w:szCs w:val="28"/>
        </w:rPr>
      </w:pPr>
    </w:p>
    <w:p w14:paraId="6EA27A6D" w14:textId="76DADCC3" w:rsidR="00EA2F26" w:rsidRDefault="00EA2F26" w:rsidP="009B1865">
      <w:pPr>
        <w:pStyle w:val="ConsPlusNormal"/>
        <w:jc w:val="right"/>
        <w:rPr>
          <w:rFonts w:ascii="Times New Roman" w:hAnsi="Times New Roman" w:cs="Times New Roman"/>
          <w:sz w:val="28"/>
          <w:szCs w:val="28"/>
        </w:rPr>
      </w:pPr>
    </w:p>
    <w:p w14:paraId="455423EB" w14:textId="77777777" w:rsidR="00EA2F26" w:rsidRDefault="00EA2F26" w:rsidP="009B1865">
      <w:pPr>
        <w:pStyle w:val="ConsPlusNormal"/>
        <w:jc w:val="right"/>
        <w:rPr>
          <w:rFonts w:ascii="Times New Roman" w:hAnsi="Times New Roman" w:cs="Times New Roman"/>
          <w:sz w:val="28"/>
          <w:szCs w:val="28"/>
        </w:rPr>
      </w:pPr>
    </w:p>
    <w:p w14:paraId="200DBAA0" w14:textId="49BD4CF0" w:rsidR="00B37FE5" w:rsidRDefault="00B37FE5" w:rsidP="009B1865">
      <w:pPr>
        <w:pStyle w:val="ConsPlusNormal"/>
        <w:jc w:val="right"/>
        <w:rPr>
          <w:rFonts w:ascii="Times New Roman" w:hAnsi="Times New Roman" w:cs="Times New Roman"/>
          <w:sz w:val="28"/>
          <w:szCs w:val="28"/>
        </w:rPr>
      </w:pPr>
    </w:p>
    <w:p w14:paraId="7E3D7198" w14:textId="77777777" w:rsidR="00B37FE5" w:rsidRDefault="00B37FE5" w:rsidP="009B1865">
      <w:pPr>
        <w:pStyle w:val="ConsPlusNormal"/>
        <w:jc w:val="right"/>
        <w:rPr>
          <w:rFonts w:ascii="Times New Roman" w:hAnsi="Times New Roman" w:cs="Times New Roman"/>
          <w:sz w:val="28"/>
          <w:szCs w:val="28"/>
        </w:rPr>
      </w:pPr>
    </w:p>
    <w:p w14:paraId="32DEC09E" w14:textId="77777777" w:rsidR="00B37FE5" w:rsidRDefault="00B37FE5" w:rsidP="009B1865">
      <w:pPr>
        <w:pStyle w:val="ConsPlusNormal"/>
        <w:jc w:val="right"/>
        <w:rPr>
          <w:rFonts w:ascii="Times New Roman" w:hAnsi="Times New Roman" w:cs="Times New Roman"/>
          <w:sz w:val="28"/>
          <w:szCs w:val="28"/>
        </w:rPr>
      </w:pPr>
    </w:p>
    <w:p w14:paraId="3ECB4982" w14:textId="77777777" w:rsidR="007A73EB" w:rsidRDefault="007A73EB" w:rsidP="009B1865">
      <w:pPr>
        <w:pStyle w:val="ConsPlusNormal"/>
        <w:jc w:val="right"/>
        <w:rPr>
          <w:rFonts w:ascii="Times New Roman" w:hAnsi="Times New Roman" w:cs="Times New Roman"/>
          <w:sz w:val="28"/>
          <w:szCs w:val="28"/>
        </w:rPr>
      </w:pPr>
    </w:p>
    <w:p w14:paraId="7B09F090" w14:textId="77777777" w:rsidR="00012ED6" w:rsidRDefault="00012ED6" w:rsidP="009B1865">
      <w:pPr>
        <w:pStyle w:val="ConsPlusNormal"/>
        <w:jc w:val="right"/>
        <w:rPr>
          <w:rFonts w:ascii="Times New Roman" w:hAnsi="Times New Roman" w:cs="Times New Roman"/>
          <w:sz w:val="28"/>
          <w:szCs w:val="28"/>
        </w:rPr>
      </w:pPr>
    </w:p>
    <w:p w14:paraId="1697F0E1" w14:textId="77777777" w:rsidR="00012ED6" w:rsidRDefault="00012ED6" w:rsidP="009B1865">
      <w:pPr>
        <w:pStyle w:val="ConsPlusNormal"/>
        <w:jc w:val="right"/>
        <w:rPr>
          <w:rFonts w:ascii="Times New Roman" w:hAnsi="Times New Roman" w:cs="Times New Roman"/>
          <w:sz w:val="28"/>
          <w:szCs w:val="28"/>
        </w:rPr>
      </w:pPr>
    </w:p>
    <w:p w14:paraId="5A8B64EA" w14:textId="77777777" w:rsidR="00012ED6" w:rsidRDefault="00012ED6" w:rsidP="009B1865">
      <w:pPr>
        <w:pStyle w:val="ConsPlusNormal"/>
        <w:jc w:val="right"/>
        <w:rPr>
          <w:rFonts w:ascii="Times New Roman" w:hAnsi="Times New Roman" w:cs="Times New Roman"/>
          <w:sz w:val="28"/>
          <w:szCs w:val="28"/>
        </w:rPr>
      </w:pPr>
    </w:p>
    <w:p w14:paraId="5B29F7ED" w14:textId="59376934" w:rsidR="009B1865" w:rsidRDefault="00012ED6" w:rsidP="00CB4DF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14:paraId="79F6D221" w14:textId="0D9A0886" w:rsidR="00BE7082" w:rsidRDefault="00012ED6" w:rsidP="00012ED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B1865">
        <w:rPr>
          <w:rFonts w:ascii="Times New Roman" w:hAnsi="Times New Roman" w:cs="Times New Roman"/>
          <w:sz w:val="28"/>
          <w:szCs w:val="28"/>
        </w:rPr>
        <w:t>постановлени</w:t>
      </w:r>
      <w:r>
        <w:rPr>
          <w:rFonts w:ascii="Times New Roman" w:hAnsi="Times New Roman" w:cs="Times New Roman"/>
          <w:sz w:val="28"/>
          <w:szCs w:val="28"/>
        </w:rPr>
        <w:t>ем</w:t>
      </w:r>
      <w:r w:rsidR="009B1865">
        <w:rPr>
          <w:rFonts w:ascii="Times New Roman" w:hAnsi="Times New Roman" w:cs="Times New Roman"/>
          <w:sz w:val="28"/>
          <w:szCs w:val="28"/>
        </w:rPr>
        <w:t xml:space="preserve"> Администрации</w:t>
      </w:r>
    </w:p>
    <w:p w14:paraId="76F2D7C8" w14:textId="3360EABC" w:rsidR="009B1865" w:rsidRDefault="00BE7082" w:rsidP="00CB4DF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Шелеховского муниципального района</w:t>
      </w:r>
      <w:r w:rsidR="00012ED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F646323" w14:textId="1CD26EC4" w:rsidR="009B1865" w:rsidRDefault="00BE7082" w:rsidP="00CB4DF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A2F26">
        <w:rPr>
          <w:rFonts w:ascii="Times New Roman" w:hAnsi="Times New Roman" w:cs="Times New Roman"/>
          <w:sz w:val="28"/>
          <w:szCs w:val="28"/>
        </w:rPr>
        <w:t>О</w:t>
      </w:r>
      <w:r w:rsidR="009B1865">
        <w:rPr>
          <w:rFonts w:ascii="Times New Roman" w:hAnsi="Times New Roman" w:cs="Times New Roman"/>
          <w:sz w:val="28"/>
          <w:szCs w:val="28"/>
        </w:rPr>
        <w:t>т</w:t>
      </w:r>
      <w:r w:rsidR="00EA2F26">
        <w:rPr>
          <w:rFonts w:ascii="Times New Roman" w:hAnsi="Times New Roman" w:cs="Times New Roman"/>
          <w:sz w:val="28"/>
          <w:szCs w:val="28"/>
        </w:rPr>
        <w:t xml:space="preserve"> 16 июня </w:t>
      </w:r>
      <w:r w:rsidR="009B1865">
        <w:rPr>
          <w:rFonts w:ascii="Times New Roman" w:hAnsi="Times New Roman" w:cs="Times New Roman"/>
          <w:sz w:val="28"/>
          <w:szCs w:val="28"/>
        </w:rPr>
        <w:t xml:space="preserve">2021 </w:t>
      </w:r>
      <w:r w:rsidR="00EA2F26">
        <w:rPr>
          <w:rFonts w:ascii="Times New Roman" w:hAnsi="Times New Roman" w:cs="Times New Roman"/>
          <w:sz w:val="28"/>
          <w:szCs w:val="28"/>
        </w:rPr>
        <w:t xml:space="preserve">года </w:t>
      </w:r>
      <w:r w:rsidR="009B1865">
        <w:rPr>
          <w:rFonts w:ascii="Times New Roman" w:hAnsi="Times New Roman" w:cs="Times New Roman"/>
          <w:sz w:val="28"/>
          <w:szCs w:val="28"/>
        </w:rPr>
        <w:t>№</w:t>
      </w:r>
      <w:r w:rsidR="00EA2F26">
        <w:rPr>
          <w:rFonts w:ascii="Times New Roman" w:hAnsi="Times New Roman" w:cs="Times New Roman"/>
          <w:sz w:val="28"/>
          <w:szCs w:val="28"/>
        </w:rPr>
        <w:t xml:space="preserve"> 342-па</w:t>
      </w:r>
    </w:p>
    <w:p w14:paraId="53BCC6A2" w14:textId="0C1D07A7" w:rsidR="009B1865" w:rsidRDefault="009B1865" w:rsidP="009B1865">
      <w:pPr>
        <w:pStyle w:val="ConsPlusNormal"/>
        <w:jc w:val="right"/>
        <w:rPr>
          <w:rFonts w:ascii="Times New Roman" w:hAnsi="Times New Roman" w:cs="Times New Roman"/>
          <w:sz w:val="28"/>
          <w:szCs w:val="28"/>
        </w:rPr>
      </w:pPr>
    </w:p>
    <w:p w14:paraId="781659FE" w14:textId="0C876F85" w:rsidR="009B1865" w:rsidRDefault="009B1865" w:rsidP="009B1865">
      <w:pPr>
        <w:pStyle w:val="ConsPlusNormal"/>
        <w:jc w:val="right"/>
        <w:rPr>
          <w:rFonts w:ascii="Times New Roman" w:hAnsi="Times New Roman" w:cs="Times New Roman"/>
          <w:sz w:val="28"/>
          <w:szCs w:val="28"/>
        </w:rPr>
      </w:pPr>
    </w:p>
    <w:p w14:paraId="2EE4AD34" w14:textId="77777777" w:rsidR="00BE7082" w:rsidRDefault="009B1865" w:rsidP="009B1865">
      <w:pPr>
        <w:pStyle w:val="ConsPlusNormal"/>
        <w:ind w:firstLine="426"/>
        <w:jc w:val="center"/>
        <w:rPr>
          <w:rFonts w:ascii="Times New Roman" w:hAnsi="Times New Roman" w:cs="Times New Roman"/>
          <w:sz w:val="28"/>
          <w:szCs w:val="28"/>
        </w:rPr>
      </w:pPr>
      <w:r w:rsidRPr="006750AF">
        <w:rPr>
          <w:rFonts w:ascii="Times New Roman" w:hAnsi="Times New Roman" w:cs="Times New Roman"/>
          <w:sz w:val="28"/>
          <w:szCs w:val="28"/>
        </w:rPr>
        <w:t>По</w:t>
      </w:r>
      <w:r w:rsidR="00BE7082">
        <w:rPr>
          <w:rFonts w:ascii="Times New Roman" w:hAnsi="Times New Roman" w:cs="Times New Roman"/>
          <w:sz w:val="28"/>
          <w:szCs w:val="28"/>
        </w:rPr>
        <w:t>рядок</w:t>
      </w:r>
    </w:p>
    <w:p w14:paraId="72F298E1" w14:textId="6B6BB5D4" w:rsidR="009B1865" w:rsidRDefault="00BE7082" w:rsidP="009B1865">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 xml:space="preserve">установления </w:t>
      </w:r>
      <w:r w:rsidR="009B1865" w:rsidRPr="006750AF">
        <w:rPr>
          <w:rFonts w:ascii="Times New Roman" w:hAnsi="Times New Roman" w:cs="Times New Roman"/>
          <w:sz w:val="28"/>
          <w:szCs w:val="28"/>
        </w:rPr>
        <w:t>регулир</w:t>
      </w:r>
      <w:r>
        <w:rPr>
          <w:rFonts w:ascii="Times New Roman" w:hAnsi="Times New Roman" w:cs="Times New Roman"/>
          <w:sz w:val="28"/>
          <w:szCs w:val="28"/>
        </w:rPr>
        <w:t xml:space="preserve">уемых </w:t>
      </w:r>
      <w:r w:rsidR="009B1865" w:rsidRPr="006750AF">
        <w:rPr>
          <w:rFonts w:ascii="Times New Roman" w:hAnsi="Times New Roman" w:cs="Times New Roman"/>
          <w:sz w:val="28"/>
          <w:szCs w:val="28"/>
        </w:rPr>
        <w:t>тарифов на перевозки пассажиров и багажа автомобильным транспортом по муниципальным маршрутам регулярных перевозок на территории Шелеховского района</w:t>
      </w:r>
    </w:p>
    <w:p w14:paraId="42CDF9BD" w14:textId="44A50DB8" w:rsidR="009B1865" w:rsidRDefault="009B1865" w:rsidP="009B1865">
      <w:pPr>
        <w:pStyle w:val="ConsPlusNormal"/>
        <w:jc w:val="center"/>
        <w:rPr>
          <w:rFonts w:ascii="Times New Roman" w:hAnsi="Times New Roman" w:cs="Times New Roman"/>
          <w:sz w:val="28"/>
          <w:szCs w:val="28"/>
        </w:rPr>
      </w:pPr>
    </w:p>
    <w:p w14:paraId="0B0C27C9" w14:textId="7E013921" w:rsidR="009B1865" w:rsidRDefault="009B1865" w:rsidP="009B1865">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0FF9A1B9" w14:textId="4320AA85" w:rsidR="009B1865" w:rsidRDefault="009B1865" w:rsidP="009B1865">
      <w:pPr>
        <w:pStyle w:val="ConsPlusNormal"/>
        <w:numPr>
          <w:ilvl w:val="0"/>
          <w:numId w:val="4"/>
        </w:numPr>
        <w:ind w:left="0" w:firstLine="720"/>
        <w:jc w:val="both"/>
        <w:rPr>
          <w:rFonts w:ascii="Times New Roman" w:hAnsi="Times New Roman" w:cs="Times New Roman"/>
          <w:sz w:val="28"/>
          <w:szCs w:val="28"/>
        </w:rPr>
      </w:pPr>
      <w:r w:rsidRPr="009B1865">
        <w:rPr>
          <w:rFonts w:ascii="Times New Roman" w:hAnsi="Times New Roman" w:cs="Times New Roman"/>
          <w:sz w:val="28"/>
          <w:szCs w:val="28"/>
        </w:rPr>
        <w:t>Настоящ</w:t>
      </w:r>
      <w:r w:rsidR="00145E7A">
        <w:rPr>
          <w:rFonts w:ascii="Times New Roman" w:hAnsi="Times New Roman" w:cs="Times New Roman"/>
          <w:sz w:val="28"/>
          <w:szCs w:val="28"/>
        </w:rPr>
        <w:t xml:space="preserve">ий Порядок установления </w:t>
      </w:r>
      <w:r w:rsidRPr="006750AF">
        <w:rPr>
          <w:rFonts w:ascii="Times New Roman" w:hAnsi="Times New Roman" w:cs="Times New Roman"/>
          <w:sz w:val="28"/>
          <w:szCs w:val="28"/>
        </w:rPr>
        <w:t>регулир</w:t>
      </w:r>
      <w:r w:rsidR="00145E7A">
        <w:rPr>
          <w:rFonts w:ascii="Times New Roman" w:hAnsi="Times New Roman" w:cs="Times New Roman"/>
          <w:sz w:val="28"/>
          <w:szCs w:val="28"/>
        </w:rPr>
        <w:t>уемых</w:t>
      </w:r>
      <w:r w:rsidRPr="006750AF">
        <w:rPr>
          <w:rFonts w:ascii="Times New Roman" w:hAnsi="Times New Roman" w:cs="Times New Roman"/>
          <w:sz w:val="28"/>
          <w:szCs w:val="28"/>
        </w:rPr>
        <w:t xml:space="preserve"> тарифов на перевозки пассажиров и багажа автомобильным транспортом по муниципальным маршрутам регулярных перевозок на территории Шелеховского района</w:t>
      </w:r>
      <w:r w:rsidR="00145E7A">
        <w:rPr>
          <w:rFonts w:ascii="Times New Roman" w:hAnsi="Times New Roman" w:cs="Times New Roman"/>
          <w:sz w:val="28"/>
          <w:szCs w:val="28"/>
        </w:rPr>
        <w:t xml:space="preserve"> (далее – Порядок) разработан в соответствии с </w:t>
      </w:r>
      <w:r w:rsidR="00400CE6" w:rsidRPr="00F628E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400CE6">
        <w:rPr>
          <w:rFonts w:ascii="Times New Roman" w:hAnsi="Times New Roman" w:cs="Times New Roman"/>
          <w:sz w:val="28"/>
          <w:szCs w:val="28"/>
        </w:rPr>
        <w:t>, иными федеральными законами и нормативными правовыми актами Иркутской области, касающимися регулирования тарифов на перевозки пассажиров и багажа автомобильным транспортом, Уставом Шелеховского района.</w:t>
      </w:r>
    </w:p>
    <w:p w14:paraId="7480E4EF" w14:textId="46226B73" w:rsidR="00EB5029" w:rsidRPr="009B1865" w:rsidRDefault="009B1865" w:rsidP="009B1865">
      <w:pPr>
        <w:pStyle w:val="ConsPlusNormal"/>
        <w:ind w:firstLine="709"/>
        <w:jc w:val="both"/>
        <w:rPr>
          <w:rFonts w:ascii="Times New Roman" w:hAnsi="Times New Roman" w:cs="Times New Roman"/>
          <w:sz w:val="28"/>
          <w:szCs w:val="28"/>
        </w:rPr>
      </w:pPr>
      <w:bookmarkStart w:id="1" w:name="P41"/>
      <w:bookmarkEnd w:id="1"/>
      <w:r w:rsidRPr="009B1865">
        <w:rPr>
          <w:rFonts w:ascii="Times New Roman" w:hAnsi="Times New Roman" w:cs="Times New Roman"/>
          <w:sz w:val="28"/>
          <w:szCs w:val="28"/>
        </w:rPr>
        <w:t xml:space="preserve">2. </w:t>
      </w:r>
      <w:r w:rsidR="00EB5029" w:rsidRPr="009B1865">
        <w:rPr>
          <w:rFonts w:ascii="Times New Roman" w:hAnsi="Times New Roman" w:cs="Times New Roman"/>
          <w:sz w:val="28"/>
          <w:szCs w:val="28"/>
        </w:rPr>
        <w:t>В настоящем П</w:t>
      </w:r>
      <w:r w:rsidR="00C844BE">
        <w:rPr>
          <w:rFonts w:ascii="Times New Roman" w:hAnsi="Times New Roman" w:cs="Times New Roman"/>
          <w:sz w:val="28"/>
          <w:szCs w:val="28"/>
        </w:rPr>
        <w:t>орядке</w:t>
      </w:r>
      <w:r w:rsidR="00EB5029" w:rsidRPr="009B1865">
        <w:rPr>
          <w:rFonts w:ascii="Times New Roman" w:hAnsi="Times New Roman" w:cs="Times New Roman"/>
          <w:sz w:val="28"/>
          <w:szCs w:val="28"/>
        </w:rPr>
        <w:t xml:space="preserve"> используются следующие основные понятия:</w:t>
      </w:r>
    </w:p>
    <w:p w14:paraId="0FDBAB53" w14:textId="14865F5A" w:rsidR="00EB5029" w:rsidRPr="009B1865" w:rsidRDefault="00EB5029" w:rsidP="009B1865">
      <w:pPr>
        <w:pStyle w:val="ConsPlusNormal"/>
        <w:ind w:firstLine="709"/>
        <w:jc w:val="both"/>
        <w:rPr>
          <w:rFonts w:ascii="Times New Roman" w:hAnsi="Times New Roman" w:cs="Times New Roman"/>
          <w:sz w:val="28"/>
          <w:szCs w:val="28"/>
        </w:rPr>
      </w:pPr>
      <w:r w:rsidRPr="009B1865">
        <w:rPr>
          <w:rFonts w:ascii="Times New Roman" w:hAnsi="Times New Roman" w:cs="Times New Roman"/>
          <w:sz w:val="28"/>
          <w:szCs w:val="28"/>
        </w:rPr>
        <w:t>1) транспортные услуги - деятельность по осуществлению регулярных перевозок пассажиров и багажа автомобильным транспортом по муниципальным маршрутам регулярных перевозок;</w:t>
      </w:r>
    </w:p>
    <w:p w14:paraId="1A7AA7D0" w14:textId="398ADCFD" w:rsidR="00EB5029" w:rsidRPr="009B1865" w:rsidRDefault="009B1865"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5029" w:rsidRPr="009B1865">
        <w:rPr>
          <w:rFonts w:ascii="Times New Roman" w:hAnsi="Times New Roman" w:cs="Times New Roman"/>
          <w:sz w:val="28"/>
          <w:szCs w:val="28"/>
        </w:rPr>
        <w:t>) регулярные перевозки по муниципальным маршрутам регулярных перевозок - перевозки между населенными пунктами муниципальн</w:t>
      </w:r>
      <w:r w:rsidR="007A4447">
        <w:rPr>
          <w:rFonts w:ascii="Times New Roman" w:hAnsi="Times New Roman" w:cs="Times New Roman"/>
          <w:sz w:val="28"/>
          <w:szCs w:val="28"/>
        </w:rPr>
        <w:t>ого</w:t>
      </w:r>
      <w:r w:rsidR="00EB5029" w:rsidRPr="009B1865">
        <w:rPr>
          <w:rFonts w:ascii="Times New Roman" w:hAnsi="Times New Roman" w:cs="Times New Roman"/>
          <w:sz w:val="28"/>
          <w:szCs w:val="28"/>
        </w:rPr>
        <w:t xml:space="preserve"> район</w:t>
      </w:r>
      <w:r w:rsidR="007A4447">
        <w:rPr>
          <w:rFonts w:ascii="Times New Roman" w:hAnsi="Times New Roman" w:cs="Times New Roman"/>
          <w:sz w:val="28"/>
          <w:szCs w:val="28"/>
        </w:rPr>
        <w:t>а</w:t>
      </w:r>
      <w:r w:rsidR="00EB5029" w:rsidRPr="009B1865">
        <w:rPr>
          <w:rFonts w:ascii="Times New Roman" w:hAnsi="Times New Roman" w:cs="Times New Roman"/>
          <w:sz w:val="28"/>
          <w:szCs w:val="28"/>
        </w:rPr>
        <w:t>;</w:t>
      </w:r>
    </w:p>
    <w:p w14:paraId="3B7B5958" w14:textId="52675E12" w:rsidR="00EB5029" w:rsidRPr="009B1865" w:rsidRDefault="007A4447"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B5029" w:rsidRPr="009B1865">
        <w:rPr>
          <w:rFonts w:ascii="Times New Roman" w:hAnsi="Times New Roman" w:cs="Times New Roman"/>
          <w:sz w:val="28"/>
          <w:szCs w:val="28"/>
        </w:rPr>
        <w:t>) период регулирования - период продолжительностью не менее двенадцати месяцев, на который устанавливаются тарифы на транспортные услуги;</w:t>
      </w:r>
    </w:p>
    <w:p w14:paraId="7949221D" w14:textId="647F8041" w:rsidR="00EB5029" w:rsidRPr="009B1865" w:rsidRDefault="007A4447"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B5029" w:rsidRPr="009B1865">
        <w:rPr>
          <w:rFonts w:ascii="Times New Roman" w:hAnsi="Times New Roman" w:cs="Times New Roman"/>
          <w:sz w:val="28"/>
          <w:szCs w:val="28"/>
        </w:rPr>
        <w:t>) тарифы - система предельных максимально допустимых ценовых ставок, по которым возможно взимание платы за пассажирокилометр;</w:t>
      </w:r>
    </w:p>
    <w:p w14:paraId="4B0D8DC8" w14:textId="77777777" w:rsidR="00C7069D" w:rsidRDefault="007A4447"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B5029" w:rsidRPr="009B1865">
        <w:rPr>
          <w:rFonts w:ascii="Times New Roman" w:hAnsi="Times New Roman" w:cs="Times New Roman"/>
          <w:sz w:val="28"/>
          <w:szCs w:val="28"/>
        </w:rPr>
        <w:t>) регулируемая деятельность - деятельность, в рамках которой оказание транспортных услуг осуществляется по тарифам, которые подлежат регулированию</w:t>
      </w:r>
      <w:r w:rsidR="00C7069D">
        <w:rPr>
          <w:rFonts w:ascii="Times New Roman" w:hAnsi="Times New Roman" w:cs="Times New Roman"/>
          <w:sz w:val="28"/>
          <w:szCs w:val="28"/>
        </w:rPr>
        <w:t>;</w:t>
      </w:r>
    </w:p>
    <w:p w14:paraId="4559603C" w14:textId="0AEAFA14" w:rsidR="00FD2AD0" w:rsidRDefault="00C7069D"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регулирующий орган – </w:t>
      </w:r>
      <w:r w:rsidR="00FD2AD0">
        <w:rPr>
          <w:rFonts w:ascii="Times New Roman" w:hAnsi="Times New Roman" w:cs="Times New Roman"/>
          <w:sz w:val="28"/>
          <w:szCs w:val="28"/>
        </w:rPr>
        <w:t>Администрация Шелеховского муниципального района;</w:t>
      </w:r>
    </w:p>
    <w:p w14:paraId="60EB8834" w14:textId="7D628909" w:rsidR="00C844BE" w:rsidRDefault="00C844BE" w:rsidP="009B1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единый регулируемый тариф за пассажирокиллометр – вид регулируемого тарифа на перевозки по Шелеховскому району. </w:t>
      </w:r>
    </w:p>
    <w:p w14:paraId="43E8E102" w14:textId="580CD853" w:rsidR="00434B32" w:rsidRDefault="00434B32" w:rsidP="00C7069D">
      <w:pPr>
        <w:pStyle w:val="ConsPlusNormal"/>
        <w:ind w:firstLine="709"/>
        <w:jc w:val="both"/>
        <w:rPr>
          <w:rFonts w:ascii="Times New Roman" w:hAnsi="Times New Roman" w:cs="Times New Roman"/>
          <w:sz w:val="28"/>
          <w:szCs w:val="28"/>
        </w:rPr>
      </w:pPr>
    </w:p>
    <w:p w14:paraId="7FD3D6BE" w14:textId="21669DF2" w:rsidR="00434B32" w:rsidRDefault="004B4281" w:rsidP="00434B32">
      <w:pPr>
        <w:pStyle w:val="ConsPlusNormal"/>
        <w:numPr>
          <w:ilvl w:val="0"/>
          <w:numId w:val="4"/>
        </w:numPr>
        <w:jc w:val="center"/>
        <w:rPr>
          <w:rFonts w:ascii="Times New Roman" w:hAnsi="Times New Roman" w:cs="Times New Roman"/>
          <w:sz w:val="28"/>
          <w:szCs w:val="28"/>
        </w:rPr>
      </w:pPr>
      <w:r>
        <w:rPr>
          <w:rFonts w:ascii="Times New Roman" w:hAnsi="Times New Roman" w:cs="Times New Roman"/>
          <w:sz w:val="28"/>
          <w:szCs w:val="28"/>
        </w:rPr>
        <w:t>Общие принципы и п</w:t>
      </w:r>
      <w:r w:rsidR="00434B32">
        <w:rPr>
          <w:rFonts w:ascii="Times New Roman" w:hAnsi="Times New Roman" w:cs="Times New Roman"/>
          <w:sz w:val="28"/>
          <w:szCs w:val="28"/>
        </w:rPr>
        <w:t>орядок расчета тарифов на транспортные услуги</w:t>
      </w:r>
    </w:p>
    <w:p w14:paraId="677E5A9E" w14:textId="77777777" w:rsidR="00EB5029" w:rsidRDefault="00EB5029">
      <w:pPr>
        <w:pStyle w:val="ConsPlusNormal"/>
        <w:jc w:val="both"/>
      </w:pPr>
    </w:p>
    <w:p w14:paraId="27CAC762"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3. Принципами регулирования тарифов на транспортные услуги являются:</w:t>
      </w:r>
    </w:p>
    <w:p w14:paraId="294FBCC4"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lastRenderedPageBreak/>
        <w:t>1) обеспечение баланса экономических интересов перевозчиков и потребителей транспортных услуг;</w:t>
      </w:r>
    </w:p>
    <w:p w14:paraId="73096D96"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2) определение экономической обоснованности планируемых (расчетных) себестоимости и прибыли при расчете и установлении тарифов;</w:t>
      </w:r>
    </w:p>
    <w:p w14:paraId="4BBE1126"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3) обеспечение обязательного раздельного учета объемов перевозок, доходов и расходов по видам деятельности (перевозки по регулируемым тарифам по муниципальным маршрутам, перевозки по нерегулируемым тарифам</w:t>
      </w:r>
      <w:r>
        <w:rPr>
          <w:rFonts w:ascii="Times New Roman" w:hAnsi="Times New Roman" w:cs="Times New Roman"/>
          <w:sz w:val="28"/>
          <w:szCs w:val="28"/>
        </w:rPr>
        <w:t xml:space="preserve"> по муниципальным маршрутам</w:t>
      </w:r>
      <w:r w:rsidRPr="00C7069D">
        <w:rPr>
          <w:rFonts w:ascii="Times New Roman" w:hAnsi="Times New Roman" w:cs="Times New Roman"/>
          <w:sz w:val="28"/>
          <w:szCs w:val="28"/>
        </w:rPr>
        <w:t>);</w:t>
      </w:r>
    </w:p>
    <w:p w14:paraId="55A4A9CF"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4) учет результатов деятельности перевозчиков по итогам работы за предшествующий период регулирования.</w:t>
      </w:r>
    </w:p>
    <w:p w14:paraId="29133D39"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4. Срок действия установленных тарифов на транспортные услуги не может быть менее двенадцати месяцев.</w:t>
      </w:r>
    </w:p>
    <w:p w14:paraId="62207112" w14:textId="0DCD21D0" w:rsidR="004B4281"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Установленные тарифы на транспортные услуги могут быть пересмотрены до окончания срока их действия в порядке, установленном</w:t>
      </w:r>
      <w:r>
        <w:rPr>
          <w:rFonts w:ascii="Times New Roman" w:hAnsi="Times New Roman" w:cs="Times New Roman"/>
          <w:sz w:val="28"/>
          <w:szCs w:val="28"/>
        </w:rPr>
        <w:t xml:space="preserve"> </w:t>
      </w:r>
      <w:r w:rsidRPr="00C844BE">
        <w:rPr>
          <w:rFonts w:ascii="Times New Roman" w:hAnsi="Times New Roman" w:cs="Times New Roman"/>
          <w:sz w:val="28"/>
          <w:szCs w:val="28"/>
        </w:rPr>
        <w:t xml:space="preserve">пунктами </w:t>
      </w:r>
      <w:r w:rsidRPr="00C008AA">
        <w:rPr>
          <w:rFonts w:ascii="Times New Roman" w:hAnsi="Times New Roman" w:cs="Times New Roman"/>
          <w:sz w:val="28"/>
          <w:szCs w:val="28"/>
        </w:rPr>
        <w:t>3</w:t>
      </w:r>
      <w:r w:rsidR="00C008AA">
        <w:rPr>
          <w:rFonts w:ascii="Times New Roman" w:hAnsi="Times New Roman" w:cs="Times New Roman"/>
          <w:sz w:val="28"/>
          <w:szCs w:val="28"/>
        </w:rPr>
        <w:t>7</w:t>
      </w:r>
      <w:r w:rsidRPr="00C008AA">
        <w:rPr>
          <w:rFonts w:ascii="Times New Roman" w:hAnsi="Times New Roman" w:cs="Times New Roman"/>
          <w:sz w:val="28"/>
          <w:szCs w:val="28"/>
        </w:rPr>
        <w:t xml:space="preserve"> – 3</w:t>
      </w:r>
      <w:r w:rsidR="00C008AA">
        <w:rPr>
          <w:rFonts w:ascii="Times New Roman" w:hAnsi="Times New Roman" w:cs="Times New Roman"/>
          <w:sz w:val="28"/>
          <w:szCs w:val="28"/>
        </w:rPr>
        <w:t>9</w:t>
      </w:r>
      <w:r w:rsidRPr="00C7069D">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p>
    <w:p w14:paraId="119EB6AE"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 xml:space="preserve">5. Регулирование тарифов на транспортные услуги осуществляется путем установления единого </w:t>
      </w:r>
      <w:r>
        <w:rPr>
          <w:rFonts w:ascii="Times New Roman" w:hAnsi="Times New Roman" w:cs="Times New Roman"/>
          <w:sz w:val="28"/>
          <w:szCs w:val="28"/>
        </w:rPr>
        <w:t xml:space="preserve">регулируемого </w:t>
      </w:r>
      <w:r w:rsidRPr="00C7069D">
        <w:rPr>
          <w:rFonts w:ascii="Times New Roman" w:hAnsi="Times New Roman" w:cs="Times New Roman"/>
          <w:sz w:val="28"/>
          <w:szCs w:val="28"/>
        </w:rPr>
        <w:t>тарифа за пассажирокилометр</w:t>
      </w:r>
      <w:r>
        <w:rPr>
          <w:rFonts w:ascii="Times New Roman" w:hAnsi="Times New Roman" w:cs="Times New Roman"/>
          <w:sz w:val="28"/>
          <w:szCs w:val="28"/>
        </w:rPr>
        <w:t>.</w:t>
      </w:r>
    </w:p>
    <w:p w14:paraId="10D2DD59"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 xml:space="preserve">Предельная максимальная стоимость поездки определяется путем умножения единого </w:t>
      </w:r>
      <w:r>
        <w:rPr>
          <w:rFonts w:ascii="Times New Roman" w:hAnsi="Times New Roman" w:cs="Times New Roman"/>
          <w:sz w:val="28"/>
          <w:szCs w:val="28"/>
        </w:rPr>
        <w:t xml:space="preserve">регулируемого </w:t>
      </w:r>
      <w:r w:rsidRPr="00C7069D">
        <w:rPr>
          <w:rFonts w:ascii="Times New Roman" w:hAnsi="Times New Roman" w:cs="Times New Roman"/>
          <w:sz w:val="28"/>
          <w:szCs w:val="28"/>
        </w:rPr>
        <w:t>тарифа за пассажирокилометр на расстояние перевозки между начальным остановочным пунктом маршрута и конечным остановочным пунктом маршрута в соответствии с паспортом маршрута</w:t>
      </w:r>
      <w:r>
        <w:rPr>
          <w:rFonts w:ascii="Times New Roman" w:hAnsi="Times New Roman" w:cs="Times New Roman"/>
          <w:sz w:val="28"/>
          <w:szCs w:val="28"/>
        </w:rPr>
        <w:t xml:space="preserve"> регулярных перевозок</w:t>
      </w:r>
      <w:r w:rsidRPr="00C7069D">
        <w:rPr>
          <w:rFonts w:ascii="Times New Roman" w:hAnsi="Times New Roman" w:cs="Times New Roman"/>
          <w:sz w:val="28"/>
          <w:szCs w:val="28"/>
        </w:rPr>
        <w:t>.</w:t>
      </w:r>
    </w:p>
    <w:p w14:paraId="0482524A"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Если начальный и конечный остановочные пункты маршрута согласно паспорту маршрута регулярных перевозок совпадают (круговая схема движения), предельная максимальная стоимость поездки равна произведению единого тарифа за пассажирокилометр и расстояния перевозки в соответствии с паспортом маршрута регулярных перевозок, разделенному на два.</w:t>
      </w:r>
    </w:p>
    <w:p w14:paraId="169B81C7" w14:textId="77777777" w:rsidR="004B4281" w:rsidRPr="00C7069D"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Стоимость поездки устанавливается в полных рублях. При этом расчетные значения менее 50 копеек отбрасываются, а 50 копеек и более округляются до полного рубля.</w:t>
      </w:r>
    </w:p>
    <w:p w14:paraId="66CE7F2A" w14:textId="77777777" w:rsidR="004B4281" w:rsidRDefault="004B4281" w:rsidP="004B4281">
      <w:pPr>
        <w:pStyle w:val="ConsPlusNormal"/>
        <w:ind w:firstLine="709"/>
        <w:jc w:val="both"/>
        <w:rPr>
          <w:rFonts w:ascii="Times New Roman" w:hAnsi="Times New Roman" w:cs="Times New Roman"/>
          <w:sz w:val="28"/>
          <w:szCs w:val="28"/>
        </w:rPr>
      </w:pPr>
      <w:r w:rsidRPr="00C7069D">
        <w:rPr>
          <w:rFonts w:ascii="Times New Roman" w:hAnsi="Times New Roman" w:cs="Times New Roman"/>
          <w:sz w:val="28"/>
          <w:szCs w:val="28"/>
        </w:rPr>
        <w:t>6. Тарифы, установленные за провоз каждого места багажа, подлежащего оплате в соответствии с действующим законодательством, не могут превышать</w:t>
      </w:r>
      <w:r>
        <w:rPr>
          <w:rFonts w:ascii="Times New Roman" w:hAnsi="Times New Roman" w:cs="Times New Roman"/>
          <w:sz w:val="28"/>
          <w:szCs w:val="28"/>
        </w:rPr>
        <w:t xml:space="preserve"> </w:t>
      </w:r>
      <w:r w:rsidRPr="00C7069D">
        <w:rPr>
          <w:rFonts w:ascii="Times New Roman" w:hAnsi="Times New Roman" w:cs="Times New Roman"/>
          <w:sz w:val="28"/>
          <w:szCs w:val="28"/>
        </w:rPr>
        <w:t>25</w:t>
      </w:r>
      <w:r>
        <w:rPr>
          <w:rFonts w:ascii="Times New Roman" w:hAnsi="Times New Roman" w:cs="Times New Roman"/>
          <w:sz w:val="28"/>
          <w:szCs w:val="28"/>
        </w:rPr>
        <w:t>%</w:t>
      </w:r>
      <w:r w:rsidRPr="00C7069D">
        <w:rPr>
          <w:rFonts w:ascii="Times New Roman" w:hAnsi="Times New Roman" w:cs="Times New Roman"/>
          <w:sz w:val="28"/>
          <w:szCs w:val="28"/>
        </w:rPr>
        <w:t xml:space="preserve"> от стоимости поездки.</w:t>
      </w:r>
    </w:p>
    <w:p w14:paraId="2EEA341F" w14:textId="0A8AA23E" w:rsidR="00406A4B" w:rsidRDefault="00984ADE" w:rsidP="00406A4B">
      <w:pPr>
        <w:autoSpaceDE w:val="0"/>
        <w:autoSpaceDN w:val="0"/>
        <w:adjustRightInd w:val="0"/>
        <w:ind w:firstLine="709"/>
        <w:jc w:val="both"/>
        <w:rPr>
          <w:rFonts w:eastAsiaTheme="minorHAnsi"/>
          <w:sz w:val="28"/>
          <w:szCs w:val="28"/>
          <w:lang w:eastAsia="en-US"/>
        </w:rPr>
      </w:pPr>
      <w:r>
        <w:rPr>
          <w:sz w:val="28"/>
          <w:szCs w:val="28"/>
        </w:rPr>
        <w:t>7</w:t>
      </w:r>
      <w:r w:rsidR="00EB5029" w:rsidRPr="00984ADE">
        <w:rPr>
          <w:sz w:val="28"/>
          <w:szCs w:val="28"/>
        </w:rPr>
        <w:t xml:space="preserve">. При расчете тарифов на транспортные услуги регулирующим органом применяется </w:t>
      </w:r>
      <w:r w:rsidR="00406A4B">
        <w:rPr>
          <w:sz w:val="28"/>
          <w:szCs w:val="28"/>
        </w:rPr>
        <w:t xml:space="preserve">основной </w:t>
      </w:r>
      <w:r w:rsidR="00EB5029" w:rsidRPr="00984ADE">
        <w:rPr>
          <w:sz w:val="28"/>
          <w:szCs w:val="28"/>
        </w:rPr>
        <w:t xml:space="preserve">метод </w:t>
      </w:r>
      <w:r w:rsidR="00406A4B">
        <w:rPr>
          <w:sz w:val="28"/>
          <w:szCs w:val="28"/>
        </w:rPr>
        <w:t xml:space="preserve">установления регулируемых тарифов – метод </w:t>
      </w:r>
      <w:r w:rsidR="00EB5029" w:rsidRPr="00984ADE">
        <w:rPr>
          <w:sz w:val="28"/>
          <w:szCs w:val="28"/>
        </w:rPr>
        <w:t>экономически обоснованных расходов (затрат)</w:t>
      </w:r>
      <w:r w:rsidR="00406A4B">
        <w:rPr>
          <w:sz w:val="28"/>
          <w:szCs w:val="28"/>
        </w:rPr>
        <w:t xml:space="preserve">, в соответствии с которым регулируемые тарифы устанавливаются на </w:t>
      </w:r>
      <w:r w:rsidR="00406A4B">
        <w:rPr>
          <w:rFonts w:eastAsiaTheme="minorHAnsi"/>
          <w:sz w:val="28"/>
          <w:szCs w:val="28"/>
          <w:lang w:eastAsia="en-US"/>
        </w:rPr>
        <w:t>основе объема необходимой валовой выручки, планируемой на период регулирования при оказании планового объема транспортных услуг в данном периоде или на основе рассчитанных в соответствии с действующими нормативными либо сложившимися фактическими (при отсутствии нормативных) затратами всех видов ресурсов на оказание транспортных услуг.</w:t>
      </w:r>
    </w:p>
    <w:p w14:paraId="4148C427" w14:textId="7777777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При расчете регулируемых тарифов и оценке экономической обоснованности расходов (затрат), связанных с оказанием транспортных услуг учитываются:</w:t>
      </w:r>
    </w:p>
    <w:p w14:paraId="1F99DBF8" w14:textId="7777777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прогнозные индексы-дефляторы и индексы цен производителей, разрабатываемые Министерством экономического развития Российской Федерации;</w:t>
      </w:r>
    </w:p>
    <w:p w14:paraId="6C987DBA" w14:textId="7777777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прогнозируемая перевозчиками прибыль от реализации услуг;</w:t>
      </w:r>
    </w:p>
    <w:p w14:paraId="311C3119" w14:textId="7777777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мероприятия по осуществлению капитальных вложений и источники их финансирования, планируемые перевозчиками;</w:t>
      </w:r>
    </w:p>
    <w:p w14:paraId="21944E8C" w14:textId="7777777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динамика расходов, связанных с оказанием услуг в предыдущем периоде регулирования.</w:t>
      </w:r>
    </w:p>
    <w:p w14:paraId="519608C1" w14:textId="4480DA31"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Дополнительным методом установления регулируемых тарифов является метод индексации.</w:t>
      </w:r>
    </w:p>
    <w:p w14:paraId="037EE5CA" w14:textId="64482C27" w:rsidR="00406A4B" w:rsidRDefault="00406A4B" w:rsidP="00406A4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применении метода индексации регулируемые тарифы на транспортные услуги, ранее установленные с использованием метода экономически обоснованных расходов (затрат) изменяются с учетом индексов потребительских цен в среднем за год, прогнозируемых Министерством экономического развития Российской Федерации (индексируются).</w:t>
      </w:r>
    </w:p>
    <w:p w14:paraId="01959332" w14:textId="02DA5E90" w:rsidR="00EB5029" w:rsidRPr="00984ADE" w:rsidRDefault="00984AD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B5029" w:rsidRPr="00984ADE">
        <w:rPr>
          <w:rFonts w:ascii="Times New Roman" w:hAnsi="Times New Roman" w:cs="Times New Roman"/>
          <w:sz w:val="28"/>
          <w:szCs w:val="28"/>
        </w:rPr>
        <w:t xml:space="preserve">. </w:t>
      </w:r>
      <w:r w:rsidR="003D5A2E">
        <w:rPr>
          <w:rFonts w:ascii="Times New Roman" w:hAnsi="Times New Roman" w:cs="Times New Roman"/>
          <w:sz w:val="28"/>
          <w:szCs w:val="28"/>
        </w:rPr>
        <w:t>В основу расчета экономически обоснованной стоимости пассажирокилометра принимаются нормы, содержащиеся в Методических рекомендациях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введенным в действие распоряжением Министерства транспорта Российской Федерации</w:t>
      </w:r>
      <w:r w:rsidR="005C01AF">
        <w:rPr>
          <w:rFonts w:ascii="Times New Roman" w:hAnsi="Times New Roman" w:cs="Times New Roman"/>
          <w:sz w:val="28"/>
          <w:szCs w:val="28"/>
        </w:rPr>
        <w:t xml:space="preserve"> от 18.04.2013 № НА-37-р.</w:t>
      </w:r>
      <w:r w:rsidR="003D5A2E">
        <w:rPr>
          <w:rFonts w:ascii="Times New Roman" w:hAnsi="Times New Roman" w:cs="Times New Roman"/>
          <w:sz w:val="28"/>
          <w:szCs w:val="28"/>
        </w:rPr>
        <w:t xml:space="preserve"> </w:t>
      </w:r>
    </w:p>
    <w:p w14:paraId="623CA6E0" w14:textId="41BA5488"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w:t>
      </w:r>
      <w:r w:rsidR="00984ADE">
        <w:rPr>
          <w:rFonts w:ascii="Times New Roman" w:hAnsi="Times New Roman" w:cs="Times New Roman"/>
          <w:sz w:val="28"/>
          <w:szCs w:val="28"/>
        </w:rPr>
        <w:t>0</w:t>
      </w:r>
      <w:r w:rsidRPr="00984ADE">
        <w:rPr>
          <w:rFonts w:ascii="Times New Roman" w:hAnsi="Times New Roman" w:cs="Times New Roman"/>
          <w:sz w:val="28"/>
          <w:szCs w:val="28"/>
        </w:rPr>
        <w:t>.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(относимые на прибыль после налогообложения).</w:t>
      </w:r>
    </w:p>
    <w:p w14:paraId="4BDAC4AE" w14:textId="3C1DE6DA" w:rsidR="00EB5029" w:rsidRPr="00984ADE" w:rsidRDefault="00EB5029" w:rsidP="00984ADE">
      <w:pPr>
        <w:pStyle w:val="ConsPlusNormal"/>
        <w:ind w:firstLine="709"/>
        <w:jc w:val="both"/>
        <w:rPr>
          <w:rFonts w:ascii="Times New Roman" w:hAnsi="Times New Roman" w:cs="Times New Roman"/>
          <w:sz w:val="28"/>
          <w:szCs w:val="28"/>
        </w:rPr>
      </w:pPr>
      <w:bookmarkStart w:id="2" w:name="P111"/>
      <w:bookmarkEnd w:id="2"/>
      <w:r w:rsidRPr="00984ADE">
        <w:rPr>
          <w:rFonts w:ascii="Times New Roman" w:hAnsi="Times New Roman" w:cs="Times New Roman"/>
          <w:sz w:val="28"/>
          <w:szCs w:val="28"/>
        </w:rPr>
        <w:t>1</w:t>
      </w:r>
      <w:r w:rsidR="00984ADE">
        <w:rPr>
          <w:rFonts w:ascii="Times New Roman" w:hAnsi="Times New Roman" w:cs="Times New Roman"/>
          <w:sz w:val="28"/>
          <w:szCs w:val="28"/>
        </w:rPr>
        <w:t>1</w:t>
      </w:r>
      <w:r w:rsidRPr="00984ADE">
        <w:rPr>
          <w:rFonts w:ascii="Times New Roman" w:hAnsi="Times New Roman" w:cs="Times New Roman"/>
          <w:sz w:val="28"/>
          <w:szCs w:val="28"/>
        </w:rPr>
        <w:t>. Расходы, связанные с оказанием транспортных услуг, включают следующие группы расходов:</w:t>
      </w:r>
    </w:p>
    <w:p w14:paraId="22B81C55"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 на сырье и материалы;</w:t>
      </w:r>
    </w:p>
    <w:p w14:paraId="79A6F6DD" w14:textId="77777777" w:rsidR="003D5A2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 на оплату труда</w:t>
      </w:r>
    </w:p>
    <w:p w14:paraId="0C23A98C" w14:textId="55FDBEC5"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22701">
        <w:rPr>
          <w:rFonts w:ascii="Times New Roman" w:hAnsi="Times New Roman" w:cs="Times New Roman"/>
          <w:sz w:val="28"/>
          <w:szCs w:val="28"/>
        </w:rPr>
        <w:t xml:space="preserve"> </w:t>
      </w:r>
      <w:r w:rsidR="00EB5029" w:rsidRPr="00984ADE">
        <w:rPr>
          <w:rFonts w:ascii="Times New Roman" w:hAnsi="Times New Roman" w:cs="Times New Roman"/>
          <w:sz w:val="28"/>
          <w:szCs w:val="28"/>
        </w:rPr>
        <w:t>отчисления на социальные нужды;</w:t>
      </w:r>
    </w:p>
    <w:p w14:paraId="4F2C09F8" w14:textId="7EA15A4C"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B5029" w:rsidRPr="00984ADE">
        <w:rPr>
          <w:rFonts w:ascii="Times New Roman" w:hAnsi="Times New Roman" w:cs="Times New Roman"/>
          <w:sz w:val="28"/>
          <w:szCs w:val="28"/>
        </w:rPr>
        <w:t>) на горюче-смазочные материалы;</w:t>
      </w:r>
    </w:p>
    <w:p w14:paraId="67874C14" w14:textId="452ECF0C"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B5029" w:rsidRPr="00984ADE">
        <w:rPr>
          <w:rFonts w:ascii="Times New Roman" w:hAnsi="Times New Roman" w:cs="Times New Roman"/>
          <w:sz w:val="28"/>
          <w:szCs w:val="28"/>
        </w:rPr>
        <w:t>) на ремонт и техническое обслуживание транспортных средств;</w:t>
      </w:r>
    </w:p>
    <w:p w14:paraId="4C7E8510" w14:textId="70758A7A"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B5029" w:rsidRPr="00984ADE">
        <w:rPr>
          <w:rFonts w:ascii="Times New Roman" w:hAnsi="Times New Roman" w:cs="Times New Roman"/>
          <w:sz w:val="28"/>
          <w:szCs w:val="28"/>
        </w:rPr>
        <w:t>) на амортизацию основных средств и нематериальных активов;</w:t>
      </w:r>
    </w:p>
    <w:p w14:paraId="2CC3A2EF" w14:textId="2242950C"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B5029" w:rsidRPr="00984ADE">
        <w:rPr>
          <w:rFonts w:ascii="Times New Roman" w:hAnsi="Times New Roman" w:cs="Times New Roman"/>
          <w:sz w:val="28"/>
          <w:szCs w:val="28"/>
        </w:rPr>
        <w:t>) на оплату услуг, оказываемых перевозчику;</w:t>
      </w:r>
    </w:p>
    <w:p w14:paraId="684E88C8" w14:textId="54027054" w:rsidR="00EB5029" w:rsidRPr="00984ADE" w:rsidRDefault="003D5A2E"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B5029" w:rsidRPr="00984ADE">
        <w:rPr>
          <w:rFonts w:ascii="Times New Roman" w:hAnsi="Times New Roman" w:cs="Times New Roman"/>
          <w:sz w:val="28"/>
          <w:szCs w:val="28"/>
        </w:rPr>
        <w:t>) прочие расходы, связанные с оказанием транспортных услуг.</w:t>
      </w:r>
    </w:p>
    <w:p w14:paraId="27E25852" w14:textId="770D21AE"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w:t>
      </w:r>
      <w:r w:rsidR="009345E7">
        <w:rPr>
          <w:rFonts w:ascii="Times New Roman" w:hAnsi="Times New Roman" w:cs="Times New Roman"/>
          <w:sz w:val="28"/>
          <w:szCs w:val="28"/>
        </w:rPr>
        <w:t>2</w:t>
      </w:r>
      <w:r w:rsidRPr="00984ADE">
        <w:rPr>
          <w:rFonts w:ascii="Times New Roman" w:hAnsi="Times New Roman" w:cs="Times New Roman"/>
          <w:sz w:val="28"/>
          <w:szCs w:val="28"/>
        </w:rPr>
        <w:t xml:space="preserve">. Если имущество, используемое для осуществления регулируемой деятельности, передано перевозчику на условиях аренды, лизинга, концессии, то арендная плата, концессионная плата и лизинговый платеж включаются в прочие расходы в размере, не превышающем экономически обоснованный </w:t>
      </w:r>
      <w:r w:rsidRPr="00984ADE">
        <w:rPr>
          <w:rFonts w:ascii="Times New Roman" w:hAnsi="Times New Roman" w:cs="Times New Roman"/>
          <w:sz w:val="28"/>
          <w:szCs w:val="28"/>
        </w:rPr>
        <w:lastRenderedPageBreak/>
        <w:t>уровень.</w:t>
      </w:r>
    </w:p>
    <w:p w14:paraId="3162F857"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Экономически обоснованный уровень арендной платы, концессионной платы или лизингового платежа определяется регулирующим органом исходя из принципа возмещения арендодателю, лизингодателю или концеденту амортизации, налогов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w:t>
      </w:r>
    </w:p>
    <w:p w14:paraId="3CDDDE13"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В случае, если договором аренды, концессионным соглашением или договором лизинга предусмотрены расходы перевозчика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14:paraId="7AFDFE3D" w14:textId="0E87875D" w:rsidR="00EB5029" w:rsidRPr="00984ADE" w:rsidRDefault="00EB5029" w:rsidP="00984ADE">
      <w:pPr>
        <w:pStyle w:val="ConsPlusNormal"/>
        <w:ind w:firstLine="709"/>
        <w:jc w:val="both"/>
        <w:rPr>
          <w:rFonts w:ascii="Times New Roman" w:hAnsi="Times New Roman" w:cs="Times New Roman"/>
          <w:sz w:val="28"/>
          <w:szCs w:val="28"/>
        </w:rPr>
      </w:pPr>
      <w:bookmarkStart w:id="3" w:name="P123"/>
      <w:bookmarkEnd w:id="3"/>
      <w:r w:rsidRPr="00984ADE">
        <w:rPr>
          <w:rFonts w:ascii="Times New Roman" w:hAnsi="Times New Roman" w:cs="Times New Roman"/>
          <w:sz w:val="28"/>
          <w:szCs w:val="28"/>
        </w:rPr>
        <w:t>1</w:t>
      </w:r>
      <w:r w:rsidR="009345E7">
        <w:rPr>
          <w:rFonts w:ascii="Times New Roman" w:hAnsi="Times New Roman" w:cs="Times New Roman"/>
          <w:sz w:val="28"/>
          <w:szCs w:val="28"/>
        </w:rPr>
        <w:t>3</w:t>
      </w:r>
      <w:r w:rsidRPr="00984ADE">
        <w:rPr>
          <w:rFonts w:ascii="Times New Roman" w:hAnsi="Times New Roman" w:cs="Times New Roman"/>
          <w:sz w:val="28"/>
          <w:szCs w:val="28"/>
        </w:rPr>
        <w:t>.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14:paraId="7D0F6557"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 капитальные вложения (инвестиции), приобретение основных средств;</w:t>
      </w:r>
    </w:p>
    <w:p w14:paraId="52AFAC1F"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 прибыль на поощрение, включая затраты перевозчиков на предоставление работникам льгот, гарантий и компенсаций в соответствии с действующим законодательством;</w:t>
      </w:r>
    </w:p>
    <w:p w14:paraId="386B024B"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3) прочие экономически обоснованные расходы, относимые на прибыль после налогообложения.</w:t>
      </w:r>
    </w:p>
    <w:p w14:paraId="7C43D9B3" w14:textId="169742B3"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w:t>
      </w:r>
      <w:r w:rsidR="009345E7">
        <w:rPr>
          <w:rFonts w:ascii="Times New Roman" w:hAnsi="Times New Roman" w:cs="Times New Roman"/>
          <w:sz w:val="28"/>
          <w:szCs w:val="28"/>
        </w:rPr>
        <w:t>4</w:t>
      </w:r>
      <w:r w:rsidRPr="00984ADE">
        <w:rPr>
          <w:rFonts w:ascii="Times New Roman" w:hAnsi="Times New Roman" w:cs="Times New Roman"/>
          <w:sz w:val="28"/>
          <w:szCs w:val="28"/>
        </w:rPr>
        <w:t>. В необходимую валовую выручку включается сумма налога на прибыль.</w:t>
      </w:r>
    </w:p>
    <w:p w14:paraId="52039BCA" w14:textId="077AE804"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w:t>
      </w:r>
      <w:r w:rsidR="00310751">
        <w:rPr>
          <w:rFonts w:ascii="Times New Roman" w:hAnsi="Times New Roman" w:cs="Times New Roman"/>
          <w:sz w:val="28"/>
          <w:szCs w:val="28"/>
        </w:rPr>
        <w:t>5</w:t>
      </w:r>
      <w:r w:rsidRPr="00984ADE">
        <w:rPr>
          <w:rFonts w:ascii="Times New Roman" w:hAnsi="Times New Roman" w:cs="Times New Roman"/>
          <w:sz w:val="28"/>
          <w:szCs w:val="28"/>
        </w:rPr>
        <w:t>. В случае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w:t>
      </w:r>
      <w:r w:rsidR="00310751">
        <w:rPr>
          <w:rFonts w:ascii="Times New Roman" w:hAnsi="Times New Roman" w:cs="Times New Roman"/>
          <w:sz w:val="28"/>
          <w:szCs w:val="28"/>
        </w:rPr>
        <w:t xml:space="preserve"> пунктами 11 и 13</w:t>
      </w:r>
      <w:r w:rsidRPr="00984ADE">
        <w:rPr>
          <w:rFonts w:ascii="Times New Roman" w:hAnsi="Times New Roman" w:cs="Times New Roman"/>
          <w:sz w:val="28"/>
          <w:szCs w:val="28"/>
        </w:rPr>
        <w:t xml:space="preserve"> настоящего Положения.</w:t>
      </w:r>
    </w:p>
    <w:p w14:paraId="6F7C86A5" w14:textId="1A749E66" w:rsidR="00EB5029" w:rsidRPr="00984ADE" w:rsidRDefault="00EB5029" w:rsidP="00984ADE">
      <w:pPr>
        <w:pStyle w:val="ConsPlusNormal"/>
        <w:ind w:firstLine="709"/>
        <w:jc w:val="both"/>
        <w:rPr>
          <w:rFonts w:ascii="Times New Roman" w:hAnsi="Times New Roman" w:cs="Times New Roman"/>
          <w:sz w:val="28"/>
          <w:szCs w:val="28"/>
        </w:rPr>
      </w:pPr>
      <w:r w:rsidRPr="00ED331C">
        <w:rPr>
          <w:rFonts w:ascii="Times New Roman" w:hAnsi="Times New Roman" w:cs="Times New Roman"/>
          <w:sz w:val="28"/>
          <w:szCs w:val="28"/>
        </w:rPr>
        <w:t>1</w:t>
      </w:r>
      <w:r w:rsidR="00310751" w:rsidRPr="00ED331C">
        <w:rPr>
          <w:rFonts w:ascii="Times New Roman" w:hAnsi="Times New Roman" w:cs="Times New Roman"/>
          <w:sz w:val="28"/>
          <w:szCs w:val="28"/>
        </w:rPr>
        <w:t>6</w:t>
      </w:r>
      <w:r w:rsidRPr="00ED331C">
        <w:rPr>
          <w:rFonts w:ascii="Times New Roman" w:hAnsi="Times New Roman" w:cs="Times New Roman"/>
          <w:sz w:val="28"/>
          <w:szCs w:val="28"/>
        </w:rPr>
        <w:t>. Предельный уровень рентабельности, учитываемый регулирующим органом в тарифах на транспортные услуги, не может превышать 25 процентов от экономически обоснованной себестоимости данных услуг.</w:t>
      </w:r>
    </w:p>
    <w:p w14:paraId="17466839" w14:textId="5CA1C4CD"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1</w:t>
      </w:r>
      <w:r w:rsidR="00310751">
        <w:rPr>
          <w:rFonts w:ascii="Times New Roman" w:hAnsi="Times New Roman" w:cs="Times New Roman"/>
          <w:sz w:val="28"/>
          <w:szCs w:val="28"/>
        </w:rPr>
        <w:t>7</w:t>
      </w:r>
      <w:r w:rsidRPr="00984ADE">
        <w:rPr>
          <w:rFonts w:ascii="Times New Roman" w:hAnsi="Times New Roman" w:cs="Times New Roman"/>
          <w:sz w:val="28"/>
          <w:szCs w:val="28"/>
        </w:rPr>
        <w:t>.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процентов от экономически обоснованной себестоимости транспортных услуг.</w:t>
      </w:r>
    </w:p>
    <w:p w14:paraId="031904FD" w14:textId="7CBC75A3" w:rsidR="00EB5029" w:rsidRPr="00984ADE" w:rsidRDefault="00310751"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EB5029" w:rsidRPr="00984ADE">
        <w:rPr>
          <w:rFonts w:ascii="Times New Roman" w:hAnsi="Times New Roman" w:cs="Times New Roman"/>
          <w:sz w:val="28"/>
          <w:szCs w:val="28"/>
        </w:rPr>
        <w:t>. 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
    <w:p w14:paraId="71E10CD0" w14:textId="4E457B62" w:rsidR="00EB5029" w:rsidRPr="00984ADE" w:rsidRDefault="00310751" w:rsidP="00984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EB5029" w:rsidRPr="00984ADE">
        <w:rPr>
          <w:rFonts w:ascii="Times New Roman" w:hAnsi="Times New Roman" w:cs="Times New Roman"/>
          <w:sz w:val="28"/>
          <w:szCs w:val="28"/>
        </w:rPr>
        <w:t xml:space="preserve">. Коэффициент использования вместимости транспортных средств для </w:t>
      </w:r>
      <w:r w:rsidR="00EB5029" w:rsidRPr="00984ADE">
        <w:rPr>
          <w:rFonts w:ascii="Times New Roman" w:hAnsi="Times New Roman" w:cs="Times New Roman"/>
          <w:sz w:val="28"/>
          <w:szCs w:val="28"/>
        </w:rPr>
        <w:lastRenderedPageBreak/>
        <w:t>определения количества перевозимых пассажиров включается в расчет тарифов на транспортные услуги по муниципальным маршрутам регулярных перевозок на основании данных документально подтвержденных результатов натурных обследований пассажиропотоков, проводимых в установленном порядке.</w:t>
      </w:r>
    </w:p>
    <w:p w14:paraId="0A772648" w14:textId="77777777"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В случае отсутствия документального подтверждения проведения натурных обследований пассажиропотоков или данных автоматизированного учета коэффициент использования вместимости транспортных средств принимается равным 0,7 от количества мест для сидения в транспортном средстве.</w:t>
      </w:r>
    </w:p>
    <w:p w14:paraId="77100072" w14:textId="7BEB6D82"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w:t>
      </w:r>
      <w:r w:rsidR="00310751">
        <w:rPr>
          <w:rFonts w:ascii="Times New Roman" w:hAnsi="Times New Roman" w:cs="Times New Roman"/>
          <w:sz w:val="28"/>
          <w:szCs w:val="28"/>
        </w:rPr>
        <w:t>0</w:t>
      </w:r>
      <w:r w:rsidRPr="00984ADE">
        <w:rPr>
          <w:rFonts w:ascii="Times New Roman" w:hAnsi="Times New Roman" w:cs="Times New Roman"/>
          <w:sz w:val="28"/>
          <w:szCs w:val="28"/>
        </w:rPr>
        <w:t>. 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14:paraId="3BEDFE9D" w14:textId="337B345E"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w:t>
      </w:r>
      <w:r w:rsidR="00310751">
        <w:rPr>
          <w:rFonts w:ascii="Times New Roman" w:hAnsi="Times New Roman" w:cs="Times New Roman"/>
          <w:sz w:val="28"/>
          <w:szCs w:val="28"/>
        </w:rPr>
        <w:t>1</w:t>
      </w:r>
      <w:r w:rsidRPr="00984ADE">
        <w:rPr>
          <w:rFonts w:ascii="Times New Roman" w:hAnsi="Times New Roman" w:cs="Times New Roman"/>
          <w:sz w:val="28"/>
          <w:szCs w:val="28"/>
        </w:rPr>
        <w:t>.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p w14:paraId="344DA7C6" w14:textId="2059054D" w:rsidR="00EB5029" w:rsidRPr="00984ADE"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w:t>
      </w:r>
      <w:r w:rsidR="00310751">
        <w:rPr>
          <w:rFonts w:ascii="Times New Roman" w:hAnsi="Times New Roman" w:cs="Times New Roman"/>
          <w:sz w:val="28"/>
          <w:szCs w:val="28"/>
        </w:rPr>
        <w:t>2</w:t>
      </w:r>
      <w:r w:rsidRPr="00984ADE">
        <w:rPr>
          <w:rFonts w:ascii="Times New Roman" w:hAnsi="Times New Roman" w:cs="Times New Roman"/>
          <w:sz w:val="28"/>
          <w:szCs w:val="28"/>
        </w:rPr>
        <w:t>. В случае,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тарифов на транспортные услуги на последующий период регулирования.</w:t>
      </w:r>
    </w:p>
    <w:p w14:paraId="476CE970" w14:textId="3E0E8080" w:rsidR="00EB5029" w:rsidRDefault="00EB5029" w:rsidP="00984ADE">
      <w:pPr>
        <w:pStyle w:val="ConsPlusNormal"/>
        <w:ind w:firstLine="709"/>
        <w:jc w:val="both"/>
        <w:rPr>
          <w:rFonts w:ascii="Times New Roman" w:hAnsi="Times New Roman" w:cs="Times New Roman"/>
          <w:sz w:val="28"/>
          <w:szCs w:val="28"/>
        </w:rPr>
      </w:pPr>
      <w:r w:rsidRPr="00984ADE">
        <w:rPr>
          <w:rFonts w:ascii="Times New Roman" w:hAnsi="Times New Roman" w:cs="Times New Roman"/>
          <w:sz w:val="28"/>
          <w:szCs w:val="28"/>
        </w:rPr>
        <w:t>2</w:t>
      </w:r>
      <w:r w:rsidR="00310751">
        <w:rPr>
          <w:rFonts w:ascii="Times New Roman" w:hAnsi="Times New Roman" w:cs="Times New Roman"/>
          <w:sz w:val="28"/>
          <w:szCs w:val="28"/>
        </w:rPr>
        <w:t>3</w:t>
      </w:r>
      <w:r w:rsidRPr="00984ADE">
        <w:rPr>
          <w:rFonts w:ascii="Times New Roman" w:hAnsi="Times New Roman" w:cs="Times New Roman"/>
          <w:sz w:val="28"/>
          <w:szCs w:val="28"/>
        </w:rPr>
        <w:t>. 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
    <w:p w14:paraId="4D648531" w14:textId="245688B6" w:rsidR="00310751" w:rsidRDefault="00310751" w:rsidP="00984ADE">
      <w:pPr>
        <w:pStyle w:val="ConsPlusNormal"/>
        <w:ind w:firstLine="709"/>
        <w:jc w:val="both"/>
        <w:rPr>
          <w:rFonts w:ascii="Times New Roman" w:hAnsi="Times New Roman" w:cs="Times New Roman"/>
          <w:sz w:val="28"/>
          <w:szCs w:val="28"/>
        </w:rPr>
      </w:pPr>
    </w:p>
    <w:p w14:paraId="26C774C7" w14:textId="2F368FD9" w:rsidR="00310751" w:rsidRDefault="00F02132" w:rsidP="00310751">
      <w:pPr>
        <w:pStyle w:val="ConsPlusNormal"/>
        <w:numPr>
          <w:ilvl w:val="0"/>
          <w:numId w:val="4"/>
        </w:numPr>
        <w:jc w:val="center"/>
        <w:rPr>
          <w:rFonts w:ascii="Times New Roman" w:hAnsi="Times New Roman" w:cs="Times New Roman"/>
          <w:sz w:val="28"/>
          <w:szCs w:val="28"/>
        </w:rPr>
      </w:pPr>
      <w:r>
        <w:rPr>
          <w:rFonts w:ascii="Times New Roman" w:hAnsi="Times New Roman" w:cs="Times New Roman"/>
          <w:sz w:val="28"/>
          <w:szCs w:val="28"/>
        </w:rPr>
        <w:t>У</w:t>
      </w:r>
      <w:r w:rsidR="00310751">
        <w:rPr>
          <w:rFonts w:ascii="Times New Roman" w:hAnsi="Times New Roman" w:cs="Times New Roman"/>
          <w:sz w:val="28"/>
          <w:szCs w:val="28"/>
        </w:rPr>
        <w:t>становлени</w:t>
      </w:r>
      <w:r>
        <w:rPr>
          <w:rFonts w:ascii="Times New Roman" w:hAnsi="Times New Roman" w:cs="Times New Roman"/>
          <w:sz w:val="28"/>
          <w:szCs w:val="28"/>
        </w:rPr>
        <w:t>е</w:t>
      </w:r>
      <w:r w:rsidR="00310751">
        <w:rPr>
          <w:rFonts w:ascii="Times New Roman" w:hAnsi="Times New Roman" w:cs="Times New Roman"/>
          <w:sz w:val="28"/>
          <w:szCs w:val="28"/>
        </w:rPr>
        <w:t xml:space="preserve"> (пересмотр) тарифов на транспортные услуги</w:t>
      </w:r>
    </w:p>
    <w:p w14:paraId="2D67C401" w14:textId="77777777" w:rsidR="00EB5029" w:rsidRDefault="00EB5029">
      <w:pPr>
        <w:pStyle w:val="ConsPlusNormal"/>
        <w:jc w:val="both"/>
      </w:pPr>
    </w:p>
    <w:p w14:paraId="2E0774F4" w14:textId="25061AC6" w:rsidR="00B22701" w:rsidRDefault="00EB5029" w:rsidP="00B22701">
      <w:pPr>
        <w:autoSpaceDE w:val="0"/>
        <w:autoSpaceDN w:val="0"/>
        <w:adjustRightInd w:val="0"/>
        <w:ind w:firstLine="709"/>
        <w:jc w:val="both"/>
        <w:rPr>
          <w:rFonts w:eastAsiaTheme="minorHAnsi"/>
          <w:sz w:val="28"/>
          <w:szCs w:val="28"/>
          <w:lang w:eastAsia="en-US"/>
        </w:rPr>
      </w:pPr>
      <w:r w:rsidRPr="00310751">
        <w:rPr>
          <w:sz w:val="28"/>
          <w:szCs w:val="28"/>
        </w:rPr>
        <w:t>2</w:t>
      </w:r>
      <w:r w:rsidR="00310751">
        <w:rPr>
          <w:sz w:val="28"/>
          <w:szCs w:val="28"/>
        </w:rPr>
        <w:t>4</w:t>
      </w:r>
      <w:r w:rsidRPr="00310751">
        <w:rPr>
          <w:sz w:val="28"/>
          <w:szCs w:val="28"/>
        </w:rPr>
        <w:t xml:space="preserve">. </w:t>
      </w:r>
      <w:r w:rsidR="00B22701">
        <w:rPr>
          <w:sz w:val="28"/>
          <w:szCs w:val="28"/>
        </w:rPr>
        <w:t xml:space="preserve">Установление (пересмотр) регулируемых тарифов </w:t>
      </w:r>
      <w:r w:rsidR="00B22701">
        <w:rPr>
          <w:rFonts w:eastAsiaTheme="minorHAnsi"/>
          <w:sz w:val="28"/>
          <w:szCs w:val="28"/>
          <w:lang w:eastAsia="en-US"/>
        </w:rPr>
        <w:t>на транспортные услуги производится регулирующим органом на основании письменного заявления не менее 50% перевозчиков, оказывающих транспортные услуги не менее чем на 50% действующих маршрутов соответственно по регулярным перевозкам автомобильным транспортом.</w:t>
      </w:r>
    </w:p>
    <w:p w14:paraId="5F5495DD" w14:textId="045EE18B" w:rsidR="00B22701" w:rsidRDefault="00B22701" w:rsidP="00B22701">
      <w:pPr>
        <w:autoSpaceDE w:val="0"/>
        <w:autoSpaceDN w:val="0"/>
        <w:adjustRightInd w:val="0"/>
        <w:ind w:firstLine="709"/>
        <w:jc w:val="both"/>
        <w:rPr>
          <w:sz w:val="28"/>
          <w:szCs w:val="28"/>
        </w:rPr>
      </w:pPr>
      <w:r>
        <w:rPr>
          <w:rFonts w:eastAsiaTheme="minorHAnsi"/>
          <w:sz w:val="28"/>
          <w:szCs w:val="28"/>
          <w:lang w:eastAsia="en-US"/>
        </w:rPr>
        <w:lastRenderedPageBreak/>
        <w:t>25. Перевозчик вправе подать заявление для установления (изменения) регулируемого тарифа не ранее чем за 45 рабочих дней до истечения периода регулирования тарифа, установленного регулирующим органом в рамках настоящего Порядка.</w:t>
      </w:r>
    </w:p>
    <w:p w14:paraId="36C331F8" w14:textId="70C41226" w:rsidR="00EB5029" w:rsidRPr="00310751" w:rsidRDefault="00B22701"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EB5029" w:rsidRPr="00310751">
        <w:rPr>
          <w:rFonts w:ascii="Times New Roman" w:hAnsi="Times New Roman" w:cs="Times New Roman"/>
          <w:sz w:val="28"/>
          <w:szCs w:val="28"/>
        </w:rPr>
        <w:t>Установление (пересмотр) тарифов на транспортные услуги осуществляется регулирующим органом на основании предложения перевозчика, представленного в регулирующий орган лично либо направленного посредством почтовой связи (курьерской службы)</w:t>
      </w:r>
      <w:r w:rsidR="00AA682D">
        <w:rPr>
          <w:rFonts w:ascii="Times New Roman" w:hAnsi="Times New Roman" w:cs="Times New Roman"/>
          <w:sz w:val="28"/>
          <w:szCs w:val="28"/>
        </w:rPr>
        <w:t>.</w:t>
      </w:r>
    </w:p>
    <w:p w14:paraId="208A3FF7" w14:textId="703AED93" w:rsidR="00EB5029" w:rsidRPr="00310751" w:rsidRDefault="00EB5029" w:rsidP="00310751">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t>2</w:t>
      </w:r>
      <w:r w:rsidR="00B22701">
        <w:rPr>
          <w:rFonts w:ascii="Times New Roman" w:hAnsi="Times New Roman" w:cs="Times New Roman"/>
          <w:sz w:val="28"/>
          <w:szCs w:val="28"/>
        </w:rPr>
        <w:t>7</w:t>
      </w:r>
      <w:r w:rsidRPr="00310751">
        <w:rPr>
          <w:rFonts w:ascii="Times New Roman" w:hAnsi="Times New Roman" w:cs="Times New Roman"/>
          <w:sz w:val="28"/>
          <w:szCs w:val="28"/>
        </w:rPr>
        <w:t>. Предложение перевозчика об установлении (пересмотре) тарифов на транспортные услуги состоит из:</w:t>
      </w:r>
    </w:p>
    <w:p w14:paraId="72C49B2D" w14:textId="7ABC09C4" w:rsidR="00EB5029" w:rsidRPr="00310751" w:rsidRDefault="00083F11"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B5029" w:rsidRPr="00310751">
        <w:rPr>
          <w:rFonts w:ascii="Times New Roman" w:hAnsi="Times New Roman" w:cs="Times New Roman"/>
          <w:sz w:val="28"/>
          <w:szCs w:val="28"/>
        </w:rPr>
        <w:t>заявления перевозчика об установлении (пересмотре) тарифов на транспортные услуги (далее - заявление), заверенного печатью (при наличии печати) и подписью;</w:t>
      </w:r>
    </w:p>
    <w:p w14:paraId="4DC76510" w14:textId="1FB916F1" w:rsidR="00B22701" w:rsidRPr="00310751" w:rsidRDefault="00083F11"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B5029" w:rsidRPr="00310751">
        <w:rPr>
          <w:rFonts w:ascii="Times New Roman" w:hAnsi="Times New Roman" w:cs="Times New Roman"/>
          <w:sz w:val="28"/>
          <w:szCs w:val="28"/>
        </w:rPr>
        <w:t xml:space="preserve">документов согласно </w:t>
      </w:r>
      <w:r w:rsidR="00310751">
        <w:rPr>
          <w:rFonts w:ascii="Times New Roman" w:hAnsi="Times New Roman" w:cs="Times New Roman"/>
          <w:sz w:val="28"/>
          <w:szCs w:val="28"/>
        </w:rPr>
        <w:t>Перечню</w:t>
      </w:r>
      <w:r w:rsidR="00EB5029" w:rsidRPr="00310751">
        <w:rPr>
          <w:rFonts w:ascii="Times New Roman" w:hAnsi="Times New Roman" w:cs="Times New Roman"/>
          <w:sz w:val="28"/>
          <w:szCs w:val="28"/>
        </w:rPr>
        <w:t xml:space="preserve"> документов, представляемых перевозчиком для установления (пересмотра) тарифов на транспортные услуги</w:t>
      </w:r>
      <w:r w:rsidR="00AA682D">
        <w:rPr>
          <w:rFonts w:ascii="Times New Roman" w:hAnsi="Times New Roman" w:cs="Times New Roman"/>
          <w:sz w:val="28"/>
          <w:szCs w:val="28"/>
        </w:rPr>
        <w:t xml:space="preserve"> (далее – Перечень документов)</w:t>
      </w:r>
      <w:r w:rsidR="00EB5029" w:rsidRPr="00310751">
        <w:rPr>
          <w:rFonts w:ascii="Times New Roman" w:hAnsi="Times New Roman" w:cs="Times New Roman"/>
          <w:sz w:val="28"/>
          <w:szCs w:val="28"/>
        </w:rPr>
        <w:t xml:space="preserve">, </w:t>
      </w:r>
      <w:r w:rsidR="00AA682D">
        <w:rPr>
          <w:rFonts w:ascii="Times New Roman" w:hAnsi="Times New Roman" w:cs="Times New Roman"/>
          <w:sz w:val="28"/>
          <w:szCs w:val="28"/>
        </w:rPr>
        <w:t xml:space="preserve">установленному Приложением 1 к настоящему Порядку. </w:t>
      </w:r>
    </w:p>
    <w:p w14:paraId="6D0F9937" w14:textId="3470F96B" w:rsidR="00EB5029" w:rsidRPr="00310751" w:rsidRDefault="00EB5029" w:rsidP="00310751">
      <w:pPr>
        <w:pStyle w:val="ConsPlusNormal"/>
        <w:ind w:firstLine="709"/>
        <w:jc w:val="both"/>
        <w:rPr>
          <w:rFonts w:ascii="Times New Roman" w:hAnsi="Times New Roman" w:cs="Times New Roman"/>
          <w:sz w:val="28"/>
          <w:szCs w:val="28"/>
        </w:rPr>
      </w:pPr>
      <w:bookmarkStart w:id="4" w:name="P154"/>
      <w:bookmarkEnd w:id="4"/>
      <w:r w:rsidRPr="00310751">
        <w:rPr>
          <w:rFonts w:ascii="Times New Roman" w:hAnsi="Times New Roman" w:cs="Times New Roman"/>
          <w:sz w:val="28"/>
          <w:szCs w:val="28"/>
        </w:rPr>
        <w:t>2</w:t>
      </w:r>
      <w:r w:rsidR="00B22701">
        <w:rPr>
          <w:rFonts w:ascii="Times New Roman" w:hAnsi="Times New Roman" w:cs="Times New Roman"/>
          <w:sz w:val="28"/>
          <w:szCs w:val="28"/>
        </w:rPr>
        <w:t>8</w:t>
      </w:r>
      <w:r w:rsidRPr="00310751">
        <w:rPr>
          <w:rFonts w:ascii="Times New Roman" w:hAnsi="Times New Roman" w:cs="Times New Roman"/>
          <w:sz w:val="28"/>
          <w:szCs w:val="28"/>
        </w:rPr>
        <w:t>. В заявлении указывается следующая информация:</w:t>
      </w:r>
    </w:p>
    <w:p w14:paraId="0A75C087" w14:textId="77777777" w:rsidR="00EB5029" w:rsidRPr="00310751" w:rsidRDefault="00EB5029" w:rsidP="00310751">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t>1) сведения о перевозчике, обратившемся с заявлением (наименование и реквизиты, юридический и почтовый адреса, адрес электронной почты, контактные телефоны и факс);</w:t>
      </w:r>
    </w:p>
    <w:p w14:paraId="6267C419" w14:textId="77777777" w:rsidR="00EB5029" w:rsidRPr="00310751" w:rsidRDefault="00EB5029" w:rsidP="00310751">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t>2) обоснование обращения перевозчика в регулирующий орган для установления (пересмотра) тарифов на транспортные услуги.</w:t>
      </w:r>
    </w:p>
    <w:p w14:paraId="462D6826" w14:textId="6654F0BF" w:rsidR="00277E96" w:rsidRDefault="00310751" w:rsidP="00277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2701">
        <w:rPr>
          <w:rFonts w:ascii="Times New Roman" w:hAnsi="Times New Roman" w:cs="Times New Roman"/>
          <w:sz w:val="28"/>
          <w:szCs w:val="28"/>
        </w:rPr>
        <w:t>9</w:t>
      </w:r>
      <w:r w:rsidR="00EB5029" w:rsidRPr="00310751">
        <w:rPr>
          <w:rFonts w:ascii="Times New Roman" w:hAnsi="Times New Roman" w:cs="Times New Roman"/>
          <w:sz w:val="28"/>
          <w:szCs w:val="28"/>
        </w:rPr>
        <w:t>. Регулирующий орган регистрирует предложение перевозчика в день его получения.</w:t>
      </w:r>
    </w:p>
    <w:p w14:paraId="63A4A9E6" w14:textId="1266A7EC" w:rsidR="00277E96" w:rsidRPr="00310751" w:rsidRDefault="00277E96" w:rsidP="00277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Проверка представленных в регулирующий орган документов на соответствие требований и комплектности, согласно пунктов 24, 27, 28 настоящего Порядка, осуществляется управлением по </w:t>
      </w:r>
      <w:r w:rsidR="00714EBA">
        <w:rPr>
          <w:rFonts w:ascii="Times New Roman" w:hAnsi="Times New Roman" w:cs="Times New Roman"/>
          <w:sz w:val="28"/>
          <w:szCs w:val="28"/>
        </w:rPr>
        <w:t xml:space="preserve">территориальному развитию и благоустройству Администрации Шелеховского муниципального района (далее – </w:t>
      </w:r>
      <w:r w:rsidR="00566495">
        <w:rPr>
          <w:rFonts w:ascii="Times New Roman" w:hAnsi="Times New Roman" w:cs="Times New Roman"/>
          <w:sz w:val="28"/>
          <w:szCs w:val="28"/>
        </w:rPr>
        <w:t>Управление по территориальному развитию и обустройству</w:t>
      </w:r>
      <w:r w:rsidR="00714EBA">
        <w:rPr>
          <w:rFonts w:ascii="Times New Roman" w:hAnsi="Times New Roman" w:cs="Times New Roman"/>
          <w:sz w:val="28"/>
          <w:szCs w:val="28"/>
        </w:rPr>
        <w:t>).</w:t>
      </w:r>
    </w:p>
    <w:p w14:paraId="71F38E2E" w14:textId="0BB1FE17" w:rsidR="00EB5029" w:rsidRPr="00310751" w:rsidRDefault="00B22701" w:rsidP="00310751">
      <w:pPr>
        <w:pStyle w:val="ConsPlusNormal"/>
        <w:ind w:firstLine="709"/>
        <w:jc w:val="both"/>
        <w:rPr>
          <w:rFonts w:ascii="Times New Roman" w:hAnsi="Times New Roman" w:cs="Times New Roman"/>
          <w:sz w:val="28"/>
          <w:szCs w:val="28"/>
        </w:rPr>
      </w:pPr>
      <w:bookmarkStart w:id="5" w:name="P161"/>
      <w:bookmarkEnd w:id="5"/>
      <w:r>
        <w:rPr>
          <w:rFonts w:ascii="Times New Roman" w:hAnsi="Times New Roman" w:cs="Times New Roman"/>
          <w:sz w:val="28"/>
          <w:szCs w:val="28"/>
        </w:rPr>
        <w:t>3</w:t>
      </w:r>
      <w:r w:rsidR="00714EBA">
        <w:rPr>
          <w:rFonts w:ascii="Times New Roman" w:hAnsi="Times New Roman" w:cs="Times New Roman"/>
          <w:sz w:val="28"/>
          <w:szCs w:val="28"/>
        </w:rPr>
        <w:t>1</w:t>
      </w:r>
      <w:r w:rsidR="00EB5029" w:rsidRPr="00310751">
        <w:rPr>
          <w:rFonts w:ascii="Times New Roman" w:hAnsi="Times New Roman" w:cs="Times New Roman"/>
          <w:sz w:val="28"/>
          <w:szCs w:val="28"/>
        </w:rPr>
        <w:t xml:space="preserve">. </w:t>
      </w:r>
      <w:r w:rsidR="00566495">
        <w:rPr>
          <w:rFonts w:ascii="Times New Roman" w:hAnsi="Times New Roman" w:cs="Times New Roman"/>
          <w:sz w:val="28"/>
          <w:szCs w:val="28"/>
        </w:rPr>
        <w:t>Управление по территориальному развитию и обустройству</w:t>
      </w:r>
      <w:r w:rsidR="00EB5029" w:rsidRPr="00310751">
        <w:rPr>
          <w:rFonts w:ascii="Times New Roman" w:hAnsi="Times New Roman" w:cs="Times New Roman"/>
          <w:sz w:val="28"/>
          <w:szCs w:val="28"/>
        </w:rPr>
        <w:t xml:space="preserve"> в течение </w:t>
      </w:r>
      <w:r w:rsidR="00965E48">
        <w:rPr>
          <w:rFonts w:ascii="Times New Roman" w:hAnsi="Times New Roman" w:cs="Times New Roman"/>
          <w:sz w:val="28"/>
          <w:szCs w:val="28"/>
        </w:rPr>
        <w:t xml:space="preserve">5 </w:t>
      </w:r>
      <w:r w:rsidR="00EB5029" w:rsidRPr="00310751">
        <w:rPr>
          <w:rFonts w:ascii="Times New Roman" w:hAnsi="Times New Roman" w:cs="Times New Roman"/>
          <w:sz w:val="28"/>
          <w:szCs w:val="28"/>
        </w:rPr>
        <w:t>рабочих дней со дня регистрации предложения перевозчика проверяет полноту представленных перевозчиком документов в соответствии с Перечнем документов.</w:t>
      </w:r>
    </w:p>
    <w:p w14:paraId="1D179E77" w14:textId="6FF98E99" w:rsidR="00EB5029" w:rsidRPr="00310751" w:rsidRDefault="00E83BD4" w:rsidP="00310751">
      <w:pPr>
        <w:pStyle w:val="ConsPlusNormal"/>
        <w:ind w:firstLine="709"/>
        <w:jc w:val="both"/>
        <w:rPr>
          <w:rFonts w:ascii="Times New Roman" w:hAnsi="Times New Roman" w:cs="Times New Roman"/>
          <w:sz w:val="28"/>
          <w:szCs w:val="28"/>
        </w:rPr>
      </w:pPr>
      <w:bookmarkStart w:id="6" w:name="P163"/>
      <w:bookmarkEnd w:id="6"/>
      <w:r>
        <w:rPr>
          <w:rFonts w:ascii="Times New Roman" w:hAnsi="Times New Roman" w:cs="Times New Roman"/>
          <w:sz w:val="28"/>
          <w:szCs w:val="28"/>
        </w:rPr>
        <w:t>32</w:t>
      </w:r>
      <w:r w:rsidR="00EB5029" w:rsidRPr="00310751">
        <w:rPr>
          <w:rFonts w:ascii="Times New Roman" w:hAnsi="Times New Roman" w:cs="Times New Roman"/>
          <w:sz w:val="28"/>
          <w:szCs w:val="28"/>
        </w:rPr>
        <w:t xml:space="preserve">. В случае неполного представления перевозчиком документов, предусмотренных Перечнем документов, </w:t>
      </w:r>
      <w:r w:rsidR="00566495">
        <w:rPr>
          <w:rFonts w:ascii="Times New Roman" w:hAnsi="Times New Roman" w:cs="Times New Roman"/>
          <w:sz w:val="28"/>
          <w:szCs w:val="28"/>
        </w:rPr>
        <w:t>Управление по территориальному развитию и обустройству</w:t>
      </w:r>
      <w:r w:rsidR="00EB5029" w:rsidRPr="00310751">
        <w:rPr>
          <w:rFonts w:ascii="Times New Roman" w:hAnsi="Times New Roman" w:cs="Times New Roman"/>
          <w:sz w:val="28"/>
          <w:szCs w:val="28"/>
        </w:rPr>
        <w:t xml:space="preserve"> в течение срока, установленного</w:t>
      </w:r>
      <w:r w:rsidR="00BD0794">
        <w:rPr>
          <w:rFonts w:ascii="Times New Roman" w:hAnsi="Times New Roman" w:cs="Times New Roman"/>
          <w:sz w:val="28"/>
          <w:szCs w:val="28"/>
        </w:rPr>
        <w:t xml:space="preserve"> пунктом </w:t>
      </w:r>
      <w:r>
        <w:rPr>
          <w:rFonts w:ascii="Times New Roman" w:hAnsi="Times New Roman" w:cs="Times New Roman"/>
          <w:sz w:val="28"/>
          <w:szCs w:val="28"/>
        </w:rPr>
        <w:t>31</w:t>
      </w:r>
      <w:r w:rsidR="00EB5029" w:rsidRPr="00310751">
        <w:rPr>
          <w:rFonts w:ascii="Times New Roman" w:hAnsi="Times New Roman" w:cs="Times New Roman"/>
          <w:sz w:val="28"/>
          <w:szCs w:val="28"/>
        </w:rPr>
        <w:t xml:space="preserve"> настоящего Положения, уведомляет перевозчика об оставлении предложения перевозчика без рассмотрения с предложением о представлении недостающих документов путем направления письменного уведомления (далее - уведомление).</w:t>
      </w:r>
    </w:p>
    <w:p w14:paraId="2E27051C" w14:textId="77777777" w:rsidR="00EB5029" w:rsidRPr="00310751" w:rsidRDefault="00EB5029" w:rsidP="00310751">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t>Срок представления таких документов определяется регулирующим органом, указывается в уведомлении, но не может быть менее 10 рабочих дней.</w:t>
      </w:r>
    </w:p>
    <w:p w14:paraId="3EEA474C" w14:textId="661E53EC" w:rsidR="00EB5029" w:rsidRDefault="00EB5029" w:rsidP="00310751">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lastRenderedPageBreak/>
        <w:t>3</w:t>
      </w:r>
      <w:r w:rsidR="00E83BD4">
        <w:rPr>
          <w:rFonts w:ascii="Times New Roman" w:hAnsi="Times New Roman" w:cs="Times New Roman"/>
          <w:sz w:val="28"/>
          <w:szCs w:val="28"/>
        </w:rPr>
        <w:t>3</w:t>
      </w:r>
      <w:r w:rsidRPr="00310751">
        <w:rPr>
          <w:rFonts w:ascii="Times New Roman" w:hAnsi="Times New Roman" w:cs="Times New Roman"/>
          <w:sz w:val="28"/>
          <w:szCs w:val="28"/>
        </w:rPr>
        <w:t xml:space="preserve">. В случае, если документы, указанные в уведомлении, не представлены или представлены не в полном объеме, </w:t>
      </w:r>
      <w:r w:rsidR="00566495">
        <w:rPr>
          <w:rFonts w:ascii="Times New Roman" w:hAnsi="Times New Roman" w:cs="Times New Roman"/>
          <w:sz w:val="28"/>
          <w:szCs w:val="28"/>
        </w:rPr>
        <w:t>Управление по территориальному развитию и обустройству</w:t>
      </w:r>
      <w:r w:rsidRPr="00310751">
        <w:rPr>
          <w:rFonts w:ascii="Times New Roman" w:hAnsi="Times New Roman" w:cs="Times New Roman"/>
          <w:sz w:val="28"/>
          <w:szCs w:val="28"/>
        </w:rPr>
        <w:t xml:space="preserve"> в течение 10 рабочих дней после истечения срока, предусмотренного</w:t>
      </w:r>
      <w:r w:rsidR="00BD0794">
        <w:rPr>
          <w:rFonts w:ascii="Times New Roman" w:hAnsi="Times New Roman" w:cs="Times New Roman"/>
          <w:sz w:val="28"/>
          <w:szCs w:val="28"/>
        </w:rPr>
        <w:t xml:space="preserve"> пунктом </w:t>
      </w:r>
      <w:r w:rsidR="00E83BD4">
        <w:rPr>
          <w:rFonts w:ascii="Times New Roman" w:hAnsi="Times New Roman" w:cs="Times New Roman"/>
          <w:sz w:val="28"/>
          <w:szCs w:val="28"/>
        </w:rPr>
        <w:t>32</w:t>
      </w:r>
      <w:r w:rsidRPr="00310751">
        <w:rPr>
          <w:rFonts w:ascii="Times New Roman" w:hAnsi="Times New Roman" w:cs="Times New Roman"/>
          <w:sz w:val="28"/>
          <w:szCs w:val="28"/>
        </w:rPr>
        <w:t xml:space="preserve"> настоящего По</w:t>
      </w:r>
      <w:r w:rsidR="00965E48">
        <w:rPr>
          <w:rFonts w:ascii="Times New Roman" w:hAnsi="Times New Roman" w:cs="Times New Roman"/>
          <w:sz w:val="28"/>
          <w:szCs w:val="28"/>
        </w:rPr>
        <w:t>рядка</w:t>
      </w:r>
      <w:r w:rsidRPr="00310751">
        <w:rPr>
          <w:rFonts w:ascii="Times New Roman" w:hAnsi="Times New Roman" w:cs="Times New Roman"/>
          <w:sz w:val="28"/>
          <w:szCs w:val="28"/>
        </w:rPr>
        <w:t>, уведомляет перевозчика в письменном виде об отказе в принятии предложения перевозчика с указанием причин отказа и осуществляет возврат представленных перевозчиком документов.</w:t>
      </w:r>
      <w:r w:rsidR="00FB3A69">
        <w:rPr>
          <w:rFonts w:ascii="Times New Roman" w:hAnsi="Times New Roman" w:cs="Times New Roman"/>
          <w:sz w:val="28"/>
          <w:szCs w:val="28"/>
        </w:rPr>
        <w:t xml:space="preserve"> </w:t>
      </w:r>
    </w:p>
    <w:p w14:paraId="5F238ECC" w14:textId="71AFD83F" w:rsidR="00EB5029" w:rsidRPr="00310751" w:rsidRDefault="00BD0794"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65E48">
        <w:rPr>
          <w:rFonts w:ascii="Times New Roman" w:hAnsi="Times New Roman" w:cs="Times New Roman"/>
          <w:sz w:val="28"/>
          <w:szCs w:val="28"/>
        </w:rPr>
        <w:t>4</w:t>
      </w:r>
      <w:r w:rsidR="00EB5029" w:rsidRPr="00310751">
        <w:rPr>
          <w:rFonts w:ascii="Times New Roman" w:hAnsi="Times New Roman" w:cs="Times New Roman"/>
          <w:sz w:val="28"/>
          <w:szCs w:val="28"/>
        </w:rPr>
        <w:t xml:space="preserve">. </w:t>
      </w:r>
      <w:r w:rsidR="00566495">
        <w:rPr>
          <w:rFonts w:ascii="Times New Roman" w:hAnsi="Times New Roman" w:cs="Times New Roman"/>
          <w:sz w:val="28"/>
          <w:szCs w:val="28"/>
        </w:rPr>
        <w:t>Управление по территориальному развитию и обустройству</w:t>
      </w:r>
      <w:r w:rsidR="00EB5029" w:rsidRPr="00310751">
        <w:rPr>
          <w:rFonts w:ascii="Times New Roman" w:hAnsi="Times New Roman" w:cs="Times New Roman"/>
          <w:sz w:val="28"/>
          <w:szCs w:val="28"/>
        </w:rPr>
        <w:t xml:space="preserve"> в течение </w:t>
      </w:r>
      <w:r w:rsidR="00965E48">
        <w:rPr>
          <w:rFonts w:ascii="Times New Roman" w:hAnsi="Times New Roman" w:cs="Times New Roman"/>
          <w:sz w:val="28"/>
          <w:szCs w:val="28"/>
        </w:rPr>
        <w:t>5</w:t>
      </w:r>
      <w:r w:rsidR="00EB5029" w:rsidRPr="00310751">
        <w:rPr>
          <w:rFonts w:ascii="Times New Roman" w:hAnsi="Times New Roman" w:cs="Times New Roman"/>
          <w:sz w:val="28"/>
          <w:szCs w:val="28"/>
        </w:rPr>
        <w:t xml:space="preserve"> рабочих дней со дня получения в полном объеме документов, предусмотренных Перечнем документов, </w:t>
      </w:r>
      <w:r>
        <w:rPr>
          <w:rFonts w:ascii="Times New Roman" w:hAnsi="Times New Roman" w:cs="Times New Roman"/>
          <w:sz w:val="28"/>
          <w:szCs w:val="28"/>
        </w:rPr>
        <w:t>передает документы в</w:t>
      </w:r>
      <w:r w:rsidR="00FD2AD0">
        <w:rPr>
          <w:rFonts w:ascii="Times New Roman" w:hAnsi="Times New Roman" w:cs="Times New Roman"/>
          <w:sz w:val="28"/>
          <w:szCs w:val="28"/>
        </w:rPr>
        <w:t xml:space="preserve"> </w:t>
      </w:r>
      <w:r w:rsidR="00965E48">
        <w:rPr>
          <w:rFonts w:ascii="Times New Roman" w:hAnsi="Times New Roman" w:cs="Times New Roman"/>
          <w:sz w:val="28"/>
          <w:szCs w:val="28"/>
        </w:rPr>
        <w:t xml:space="preserve">Управление по экономике Администрации Шелеховского муниципального района (далее – Управление по экономике) для проведения экспертизы представленных расчетов и подготовки заключения по результатам экспертизы. </w:t>
      </w:r>
      <w:r w:rsidR="00566495">
        <w:rPr>
          <w:rFonts w:ascii="Times New Roman" w:hAnsi="Times New Roman" w:cs="Times New Roman"/>
          <w:sz w:val="28"/>
          <w:szCs w:val="28"/>
        </w:rPr>
        <w:t>Управление по территориальному развитию и обустройству</w:t>
      </w:r>
      <w:r>
        <w:rPr>
          <w:rFonts w:ascii="Times New Roman" w:hAnsi="Times New Roman" w:cs="Times New Roman"/>
          <w:sz w:val="28"/>
          <w:szCs w:val="28"/>
        </w:rPr>
        <w:t xml:space="preserve"> </w:t>
      </w:r>
      <w:r w:rsidR="00EB5029" w:rsidRPr="00310751">
        <w:rPr>
          <w:rFonts w:ascii="Times New Roman" w:hAnsi="Times New Roman" w:cs="Times New Roman"/>
          <w:sz w:val="28"/>
          <w:szCs w:val="28"/>
        </w:rPr>
        <w:t>направляет перевозчику письменное уведомление о принятии предложения перевозчика и начале процедуры его рассмотрения.</w:t>
      </w:r>
      <w:r>
        <w:rPr>
          <w:rFonts w:ascii="Times New Roman" w:hAnsi="Times New Roman" w:cs="Times New Roman"/>
          <w:sz w:val="28"/>
          <w:szCs w:val="28"/>
        </w:rPr>
        <w:t xml:space="preserve"> </w:t>
      </w:r>
    </w:p>
    <w:p w14:paraId="174699BC" w14:textId="04D94548" w:rsidR="00083F11" w:rsidRDefault="00965E48"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bookmarkStart w:id="7" w:name="P174"/>
      <w:bookmarkEnd w:id="7"/>
      <w:r w:rsidR="00EB5029" w:rsidRPr="00310751">
        <w:rPr>
          <w:rFonts w:ascii="Times New Roman" w:hAnsi="Times New Roman" w:cs="Times New Roman"/>
          <w:sz w:val="28"/>
          <w:szCs w:val="28"/>
        </w:rPr>
        <w:t xml:space="preserve">Срок </w:t>
      </w:r>
      <w:r w:rsidR="00C008AA">
        <w:rPr>
          <w:rFonts w:ascii="Times New Roman" w:hAnsi="Times New Roman" w:cs="Times New Roman"/>
          <w:sz w:val="28"/>
          <w:szCs w:val="28"/>
        </w:rPr>
        <w:t xml:space="preserve">проведения экспертизы и подготовки заключения Управлением по экономике </w:t>
      </w:r>
      <w:r w:rsidR="00EB5029" w:rsidRPr="00310751">
        <w:rPr>
          <w:rFonts w:ascii="Times New Roman" w:hAnsi="Times New Roman" w:cs="Times New Roman"/>
          <w:sz w:val="28"/>
          <w:szCs w:val="28"/>
        </w:rPr>
        <w:t xml:space="preserve">не должен превышать 30 рабочих дней с даты регистрации представленных в регулирующий орган документов, предусмотренных Перечнем документов, в полном объеме. В случае необходимости срок рассмотрения предложения перевозчика продлевается на </w:t>
      </w:r>
      <w:r w:rsidR="00B24E82">
        <w:rPr>
          <w:rFonts w:ascii="Times New Roman" w:hAnsi="Times New Roman" w:cs="Times New Roman"/>
          <w:sz w:val="28"/>
          <w:szCs w:val="28"/>
        </w:rPr>
        <w:t>2</w:t>
      </w:r>
      <w:r w:rsidR="00516A01">
        <w:rPr>
          <w:rFonts w:ascii="Times New Roman" w:hAnsi="Times New Roman" w:cs="Times New Roman"/>
          <w:sz w:val="28"/>
          <w:szCs w:val="28"/>
        </w:rPr>
        <w:t>0</w:t>
      </w:r>
      <w:r w:rsidR="00EB5029" w:rsidRPr="00310751">
        <w:rPr>
          <w:rFonts w:ascii="Times New Roman" w:hAnsi="Times New Roman" w:cs="Times New Roman"/>
          <w:sz w:val="28"/>
          <w:szCs w:val="28"/>
        </w:rPr>
        <w:t xml:space="preserve"> рабочих дней</w:t>
      </w:r>
      <w:r w:rsidR="00083F11">
        <w:rPr>
          <w:rFonts w:ascii="Times New Roman" w:hAnsi="Times New Roman" w:cs="Times New Roman"/>
          <w:sz w:val="28"/>
          <w:szCs w:val="28"/>
        </w:rPr>
        <w:t xml:space="preserve">, по письменному обращению </w:t>
      </w:r>
      <w:r w:rsidR="00C008AA">
        <w:rPr>
          <w:rFonts w:ascii="Times New Roman" w:hAnsi="Times New Roman" w:cs="Times New Roman"/>
          <w:sz w:val="28"/>
          <w:szCs w:val="28"/>
        </w:rPr>
        <w:t xml:space="preserve">Управления по экономике в </w:t>
      </w:r>
      <w:r w:rsidR="00566495">
        <w:rPr>
          <w:rFonts w:ascii="Times New Roman" w:hAnsi="Times New Roman" w:cs="Times New Roman"/>
          <w:sz w:val="28"/>
          <w:szCs w:val="28"/>
        </w:rPr>
        <w:t>Управление по территориальному развитию и обустройству</w:t>
      </w:r>
      <w:r w:rsidR="0019262B">
        <w:rPr>
          <w:rFonts w:ascii="Times New Roman" w:hAnsi="Times New Roman" w:cs="Times New Roman"/>
          <w:sz w:val="28"/>
          <w:szCs w:val="28"/>
        </w:rPr>
        <w:t xml:space="preserve"> с указанием причин</w:t>
      </w:r>
      <w:r w:rsidR="00EB5029" w:rsidRPr="00310751">
        <w:rPr>
          <w:rFonts w:ascii="Times New Roman" w:hAnsi="Times New Roman" w:cs="Times New Roman"/>
          <w:sz w:val="28"/>
          <w:szCs w:val="28"/>
        </w:rPr>
        <w:t>.</w:t>
      </w:r>
    </w:p>
    <w:p w14:paraId="71D3A97D" w14:textId="2008EDED" w:rsidR="00B24E82" w:rsidRPr="00310751" w:rsidRDefault="00B24E82" w:rsidP="00B24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66495">
        <w:rPr>
          <w:rFonts w:ascii="Times New Roman" w:hAnsi="Times New Roman" w:cs="Times New Roman"/>
          <w:sz w:val="28"/>
          <w:szCs w:val="28"/>
        </w:rPr>
        <w:t>Управление по территориальному развитию и обустройству</w:t>
      </w:r>
      <w:r w:rsidRPr="00310751">
        <w:rPr>
          <w:rFonts w:ascii="Times New Roman" w:hAnsi="Times New Roman" w:cs="Times New Roman"/>
          <w:sz w:val="28"/>
          <w:szCs w:val="28"/>
        </w:rPr>
        <w:t xml:space="preserve"> направляет перевозчику запрос о представлении дополнительных документов (сведений, информации),</w:t>
      </w:r>
      <w:r>
        <w:rPr>
          <w:rFonts w:ascii="Times New Roman" w:hAnsi="Times New Roman" w:cs="Times New Roman"/>
          <w:sz w:val="28"/>
          <w:szCs w:val="28"/>
        </w:rPr>
        <w:t xml:space="preserve"> уточнения обоснования установления (пересмотра) тарифов на платные услуги,</w:t>
      </w:r>
      <w:r w:rsidRPr="00310751">
        <w:rPr>
          <w:rFonts w:ascii="Times New Roman" w:hAnsi="Times New Roman" w:cs="Times New Roman"/>
          <w:sz w:val="28"/>
          <w:szCs w:val="28"/>
        </w:rPr>
        <w:t xml:space="preserve"> а перевозчик представляет запрашиваемые регулирующим органом документы (сведения, информацию) не позднее </w:t>
      </w:r>
      <w:r w:rsidR="0021783A">
        <w:rPr>
          <w:rFonts w:ascii="Times New Roman" w:hAnsi="Times New Roman" w:cs="Times New Roman"/>
          <w:sz w:val="28"/>
          <w:szCs w:val="28"/>
        </w:rPr>
        <w:t>5</w:t>
      </w:r>
      <w:r w:rsidRPr="00310751">
        <w:rPr>
          <w:rFonts w:ascii="Times New Roman" w:hAnsi="Times New Roman" w:cs="Times New Roman"/>
          <w:sz w:val="28"/>
          <w:szCs w:val="28"/>
        </w:rPr>
        <w:t xml:space="preserve"> рабочих дней со дня поступления запроса.</w:t>
      </w:r>
    </w:p>
    <w:p w14:paraId="20AB01D5" w14:textId="0F011DC5" w:rsidR="00B24E82" w:rsidRPr="00310751" w:rsidRDefault="00B24E82" w:rsidP="0021783A">
      <w:pPr>
        <w:pStyle w:val="ConsPlusNormal"/>
        <w:ind w:firstLine="709"/>
        <w:jc w:val="both"/>
        <w:rPr>
          <w:rFonts w:ascii="Times New Roman" w:hAnsi="Times New Roman" w:cs="Times New Roman"/>
          <w:sz w:val="28"/>
          <w:szCs w:val="28"/>
        </w:rPr>
      </w:pPr>
      <w:r w:rsidRPr="00310751">
        <w:rPr>
          <w:rFonts w:ascii="Times New Roman" w:hAnsi="Times New Roman" w:cs="Times New Roman"/>
          <w:sz w:val="28"/>
          <w:szCs w:val="28"/>
        </w:rPr>
        <w:t>Запрос о представлении дополнительных документов (сведений, информации) не является основанием для принятия регулирующим органом решения об отказе в рассмотрении предложения перевозчика или установлении (пересмотре) тарифов на транспортные услуги.</w:t>
      </w:r>
    </w:p>
    <w:p w14:paraId="2E8A2C60" w14:textId="36BBC2C4" w:rsidR="00EB5029" w:rsidRPr="00310751" w:rsidRDefault="00566495"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по территориальному развитию и обустройству</w:t>
      </w:r>
      <w:r w:rsidR="00EB5029" w:rsidRPr="00310751">
        <w:rPr>
          <w:rFonts w:ascii="Times New Roman" w:hAnsi="Times New Roman" w:cs="Times New Roman"/>
          <w:sz w:val="28"/>
          <w:szCs w:val="28"/>
        </w:rPr>
        <w:t xml:space="preserve"> письменно уведомляет перевозчика о продлении срока рассмотрения предложения перевозчика, а также о причинах, послуживших основанием для такого продления, не позднее 3 рабочих дней со дня принятия решения о таком продлении.</w:t>
      </w:r>
    </w:p>
    <w:p w14:paraId="5E91C5CD" w14:textId="067131B6" w:rsidR="00EB5029" w:rsidRPr="00310751" w:rsidRDefault="0019262B" w:rsidP="00310751">
      <w:pPr>
        <w:pStyle w:val="ConsPlusNormal"/>
        <w:ind w:firstLine="709"/>
        <w:jc w:val="both"/>
        <w:rPr>
          <w:rFonts w:ascii="Times New Roman" w:hAnsi="Times New Roman" w:cs="Times New Roman"/>
          <w:sz w:val="28"/>
          <w:szCs w:val="28"/>
        </w:rPr>
      </w:pPr>
      <w:bookmarkStart w:id="8" w:name="P177"/>
      <w:bookmarkEnd w:id="8"/>
      <w:r>
        <w:rPr>
          <w:rFonts w:ascii="Times New Roman" w:hAnsi="Times New Roman" w:cs="Times New Roman"/>
          <w:sz w:val="28"/>
          <w:szCs w:val="28"/>
        </w:rPr>
        <w:t>3</w:t>
      </w:r>
      <w:r w:rsidR="00C008AA">
        <w:rPr>
          <w:rFonts w:ascii="Times New Roman" w:hAnsi="Times New Roman" w:cs="Times New Roman"/>
          <w:sz w:val="28"/>
          <w:szCs w:val="28"/>
        </w:rPr>
        <w:t>7</w:t>
      </w:r>
      <w:r w:rsidR="00EB5029" w:rsidRPr="00310751">
        <w:rPr>
          <w:rFonts w:ascii="Times New Roman" w:hAnsi="Times New Roman" w:cs="Times New Roman"/>
          <w:sz w:val="28"/>
          <w:szCs w:val="28"/>
        </w:rPr>
        <w:t>. Досрочный пересмотр тарифов на транспортные услуги осуществляется регулирующим органом в случае необходимости приведения ранее принятых решений об установлении (пересмотре) тарифов на транспортные услуги в соответствие с изменениями законодательства.</w:t>
      </w:r>
    </w:p>
    <w:p w14:paraId="4B6966A4" w14:textId="2C911D06" w:rsidR="00EB5029" w:rsidRPr="00310751" w:rsidRDefault="0019262B"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008AA">
        <w:rPr>
          <w:rFonts w:ascii="Times New Roman" w:hAnsi="Times New Roman" w:cs="Times New Roman"/>
          <w:sz w:val="28"/>
          <w:szCs w:val="28"/>
        </w:rPr>
        <w:t>8</w:t>
      </w:r>
      <w:r w:rsidR="00EB5029" w:rsidRPr="00310751">
        <w:rPr>
          <w:rFonts w:ascii="Times New Roman" w:hAnsi="Times New Roman" w:cs="Times New Roman"/>
          <w:sz w:val="28"/>
          <w:szCs w:val="28"/>
        </w:rPr>
        <w:t>. В целях осуществления досрочного пересмотра тарифов на транспортные услуги перевозчик представляет в регулирующий орган лично</w:t>
      </w:r>
      <w:r w:rsidR="0021783A">
        <w:rPr>
          <w:rFonts w:ascii="Times New Roman" w:hAnsi="Times New Roman" w:cs="Times New Roman"/>
          <w:sz w:val="28"/>
          <w:szCs w:val="28"/>
        </w:rPr>
        <w:t>,</w:t>
      </w:r>
      <w:r w:rsidR="00EB5029" w:rsidRPr="00310751">
        <w:rPr>
          <w:rFonts w:ascii="Times New Roman" w:hAnsi="Times New Roman" w:cs="Times New Roman"/>
          <w:sz w:val="28"/>
          <w:szCs w:val="28"/>
        </w:rPr>
        <w:t xml:space="preserve"> </w:t>
      </w:r>
      <w:r w:rsidR="00EB5029" w:rsidRPr="00310751">
        <w:rPr>
          <w:rFonts w:ascii="Times New Roman" w:hAnsi="Times New Roman" w:cs="Times New Roman"/>
          <w:sz w:val="28"/>
          <w:szCs w:val="28"/>
        </w:rPr>
        <w:lastRenderedPageBreak/>
        <w:t xml:space="preserve">либо направляет посредством почтовой связи (курьерской службы) заявление о досрочном пересмотре тарифов на транспортные услуги, оформленное в соответствии с </w:t>
      </w:r>
      <w:r>
        <w:rPr>
          <w:rFonts w:ascii="Times New Roman" w:hAnsi="Times New Roman" w:cs="Times New Roman"/>
          <w:sz w:val="28"/>
          <w:szCs w:val="28"/>
        </w:rPr>
        <w:t>пунктом 2</w:t>
      </w:r>
      <w:r w:rsidR="00A64F2A">
        <w:rPr>
          <w:rFonts w:ascii="Times New Roman" w:hAnsi="Times New Roman" w:cs="Times New Roman"/>
          <w:sz w:val="28"/>
          <w:szCs w:val="28"/>
        </w:rPr>
        <w:t>7</w:t>
      </w:r>
      <w:r>
        <w:rPr>
          <w:rFonts w:ascii="Times New Roman" w:hAnsi="Times New Roman" w:cs="Times New Roman"/>
          <w:sz w:val="28"/>
          <w:szCs w:val="28"/>
        </w:rPr>
        <w:t xml:space="preserve"> </w:t>
      </w:r>
      <w:r w:rsidR="00EB5029" w:rsidRPr="00310751">
        <w:rPr>
          <w:rFonts w:ascii="Times New Roman" w:hAnsi="Times New Roman" w:cs="Times New Roman"/>
          <w:sz w:val="28"/>
          <w:szCs w:val="28"/>
        </w:rPr>
        <w:t>настоящего По</w:t>
      </w:r>
      <w:r w:rsidR="00A64F2A">
        <w:rPr>
          <w:rFonts w:ascii="Times New Roman" w:hAnsi="Times New Roman" w:cs="Times New Roman"/>
          <w:sz w:val="28"/>
          <w:szCs w:val="28"/>
        </w:rPr>
        <w:t>рядка</w:t>
      </w:r>
      <w:r w:rsidR="00EB5029" w:rsidRPr="00310751">
        <w:rPr>
          <w:rFonts w:ascii="Times New Roman" w:hAnsi="Times New Roman" w:cs="Times New Roman"/>
          <w:sz w:val="28"/>
          <w:szCs w:val="28"/>
        </w:rPr>
        <w:t xml:space="preserve"> (далее - заявление о досрочном пересмотре).</w:t>
      </w:r>
    </w:p>
    <w:p w14:paraId="25937174" w14:textId="1342B16A" w:rsidR="00EB5029" w:rsidRPr="00310751" w:rsidRDefault="00566495"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по территориальному развитию и обустройству</w:t>
      </w:r>
      <w:r w:rsidR="00EB5029" w:rsidRPr="00310751">
        <w:rPr>
          <w:rFonts w:ascii="Times New Roman" w:hAnsi="Times New Roman" w:cs="Times New Roman"/>
          <w:sz w:val="28"/>
          <w:szCs w:val="28"/>
        </w:rPr>
        <w:t xml:space="preserve"> регистрирует заявление о досрочном пересмотре в день его получения</w:t>
      </w:r>
      <w:r w:rsidR="00CC1418">
        <w:rPr>
          <w:rFonts w:ascii="Times New Roman" w:hAnsi="Times New Roman" w:cs="Times New Roman"/>
          <w:sz w:val="28"/>
          <w:szCs w:val="28"/>
        </w:rPr>
        <w:t xml:space="preserve"> и передает документы в</w:t>
      </w:r>
      <w:r w:rsidR="00D85889">
        <w:rPr>
          <w:rFonts w:ascii="Times New Roman" w:hAnsi="Times New Roman" w:cs="Times New Roman"/>
          <w:sz w:val="28"/>
          <w:szCs w:val="28"/>
        </w:rPr>
        <w:t xml:space="preserve"> </w:t>
      </w:r>
      <w:r w:rsidR="00A64F2A">
        <w:rPr>
          <w:rFonts w:ascii="Times New Roman" w:hAnsi="Times New Roman" w:cs="Times New Roman"/>
          <w:sz w:val="28"/>
          <w:szCs w:val="28"/>
        </w:rPr>
        <w:t>Управление по экономике для</w:t>
      </w:r>
      <w:r w:rsidR="00D85889">
        <w:rPr>
          <w:rFonts w:ascii="Times New Roman" w:hAnsi="Times New Roman" w:cs="Times New Roman"/>
          <w:sz w:val="28"/>
          <w:szCs w:val="28"/>
        </w:rPr>
        <w:t xml:space="preserve"> </w:t>
      </w:r>
      <w:r w:rsidR="00A64F2A">
        <w:rPr>
          <w:rFonts w:ascii="Times New Roman" w:hAnsi="Times New Roman" w:cs="Times New Roman"/>
          <w:sz w:val="28"/>
          <w:szCs w:val="28"/>
        </w:rPr>
        <w:t xml:space="preserve">проведения </w:t>
      </w:r>
      <w:r w:rsidR="00D85889">
        <w:rPr>
          <w:rFonts w:ascii="Times New Roman" w:hAnsi="Times New Roman" w:cs="Times New Roman"/>
          <w:sz w:val="28"/>
          <w:szCs w:val="28"/>
        </w:rPr>
        <w:t>экспертиз</w:t>
      </w:r>
      <w:r w:rsidR="00A64F2A">
        <w:rPr>
          <w:rFonts w:ascii="Times New Roman" w:hAnsi="Times New Roman" w:cs="Times New Roman"/>
          <w:sz w:val="28"/>
          <w:szCs w:val="28"/>
        </w:rPr>
        <w:t>ы</w:t>
      </w:r>
      <w:r w:rsidR="00D85889">
        <w:rPr>
          <w:rFonts w:ascii="Times New Roman" w:hAnsi="Times New Roman" w:cs="Times New Roman"/>
          <w:sz w:val="28"/>
          <w:szCs w:val="28"/>
        </w:rPr>
        <w:t xml:space="preserve"> расчетов тарифов на транспортные услуги</w:t>
      </w:r>
      <w:r w:rsidR="00EB5029" w:rsidRPr="00310751">
        <w:rPr>
          <w:rFonts w:ascii="Times New Roman" w:hAnsi="Times New Roman" w:cs="Times New Roman"/>
          <w:sz w:val="28"/>
          <w:szCs w:val="28"/>
        </w:rPr>
        <w:t>.</w:t>
      </w:r>
    </w:p>
    <w:p w14:paraId="19FE6F6E" w14:textId="02235A9B" w:rsidR="00EB5029" w:rsidRPr="00310751" w:rsidRDefault="0019262B" w:rsidP="00310751">
      <w:pPr>
        <w:pStyle w:val="ConsPlusNormal"/>
        <w:ind w:firstLine="709"/>
        <w:jc w:val="both"/>
        <w:rPr>
          <w:rFonts w:ascii="Times New Roman" w:hAnsi="Times New Roman" w:cs="Times New Roman"/>
          <w:sz w:val="28"/>
          <w:szCs w:val="28"/>
        </w:rPr>
      </w:pPr>
      <w:bookmarkStart w:id="9" w:name="P182"/>
      <w:bookmarkEnd w:id="9"/>
      <w:r>
        <w:rPr>
          <w:rFonts w:ascii="Times New Roman" w:hAnsi="Times New Roman" w:cs="Times New Roman"/>
          <w:sz w:val="28"/>
          <w:szCs w:val="28"/>
        </w:rPr>
        <w:t>3</w:t>
      </w:r>
      <w:r w:rsidR="00C008AA">
        <w:rPr>
          <w:rFonts w:ascii="Times New Roman" w:hAnsi="Times New Roman" w:cs="Times New Roman"/>
          <w:sz w:val="28"/>
          <w:szCs w:val="28"/>
        </w:rPr>
        <w:t>9</w:t>
      </w:r>
      <w:r w:rsidR="00EB5029" w:rsidRPr="00310751">
        <w:rPr>
          <w:rFonts w:ascii="Times New Roman" w:hAnsi="Times New Roman" w:cs="Times New Roman"/>
          <w:sz w:val="28"/>
          <w:szCs w:val="28"/>
        </w:rPr>
        <w:t>. Досрочный пересмотр тарифов на транспортные услуги осуществляется регулирующим органом в срок, установленный</w:t>
      </w:r>
      <w:r>
        <w:rPr>
          <w:rFonts w:ascii="Times New Roman" w:hAnsi="Times New Roman" w:cs="Times New Roman"/>
          <w:sz w:val="28"/>
          <w:szCs w:val="28"/>
        </w:rPr>
        <w:t xml:space="preserve"> пунктом </w:t>
      </w:r>
      <w:r w:rsidR="00566495">
        <w:rPr>
          <w:rFonts w:ascii="Times New Roman" w:hAnsi="Times New Roman" w:cs="Times New Roman"/>
          <w:sz w:val="28"/>
          <w:szCs w:val="28"/>
        </w:rPr>
        <w:t>44</w:t>
      </w:r>
      <w:r w:rsidR="00EB5029" w:rsidRPr="00310751">
        <w:rPr>
          <w:rFonts w:ascii="Times New Roman" w:hAnsi="Times New Roman" w:cs="Times New Roman"/>
          <w:sz w:val="28"/>
          <w:szCs w:val="28"/>
        </w:rPr>
        <w:t xml:space="preserve"> настоящего По</w:t>
      </w:r>
      <w:r w:rsidR="00A64F2A">
        <w:rPr>
          <w:rFonts w:ascii="Times New Roman" w:hAnsi="Times New Roman" w:cs="Times New Roman"/>
          <w:sz w:val="28"/>
          <w:szCs w:val="28"/>
        </w:rPr>
        <w:t>рядка</w:t>
      </w:r>
      <w:r w:rsidR="00EB5029" w:rsidRPr="00310751">
        <w:rPr>
          <w:rFonts w:ascii="Times New Roman" w:hAnsi="Times New Roman" w:cs="Times New Roman"/>
          <w:sz w:val="28"/>
          <w:szCs w:val="28"/>
        </w:rPr>
        <w:t>.</w:t>
      </w:r>
    </w:p>
    <w:p w14:paraId="03F8DC86" w14:textId="38CABD02" w:rsidR="00A64F2A" w:rsidRDefault="00A64F2A"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EB5029" w:rsidRPr="00310751">
        <w:rPr>
          <w:rFonts w:ascii="Times New Roman" w:hAnsi="Times New Roman" w:cs="Times New Roman"/>
          <w:sz w:val="28"/>
          <w:szCs w:val="28"/>
        </w:rPr>
        <w:t xml:space="preserve">. </w:t>
      </w:r>
      <w:r w:rsidR="00566495">
        <w:rPr>
          <w:rFonts w:ascii="Times New Roman" w:hAnsi="Times New Roman" w:cs="Times New Roman"/>
          <w:sz w:val="28"/>
          <w:szCs w:val="28"/>
        </w:rPr>
        <w:t>Управление по территориальному развитию и обустройству</w:t>
      </w:r>
      <w:r>
        <w:rPr>
          <w:rFonts w:ascii="Times New Roman" w:hAnsi="Times New Roman" w:cs="Times New Roman"/>
          <w:sz w:val="28"/>
          <w:szCs w:val="28"/>
        </w:rPr>
        <w:t xml:space="preserve"> готовит проект р</w:t>
      </w:r>
      <w:r w:rsidR="00EB5029" w:rsidRPr="00310751">
        <w:rPr>
          <w:rFonts w:ascii="Times New Roman" w:hAnsi="Times New Roman" w:cs="Times New Roman"/>
          <w:sz w:val="28"/>
          <w:szCs w:val="28"/>
        </w:rPr>
        <w:t>ешени</w:t>
      </w:r>
      <w:r>
        <w:rPr>
          <w:rFonts w:ascii="Times New Roman" w:hAnsi="Times New Roman" w:cs="Times New Roman"/>
          <w:sz w:val="28"/>
          <w:szCs w:val="28"/>
        </w:rPr>
        <w:t>я</w:t>
      </w:r>
      <w:r w:rsidR="00EB5029" w:rsidRPr="00310751">
        <w:rPr>
          <w:rFonts w:ascii="Times New Roman" w:hAnsi="Times New Roman" w:cs="Times New Roman"/>
          <w:sz w:val="28"/>
          <w:szCs w:val="28"/>
        </w:rPr>
        <w:t xml:space="preserve"> об установлении (пересмотре) тарифов на транспортные услуги</w:t>
      </w:r>
      <w:r>
        <w:rPr>
          <w:rFonts w:ascii="Times New Roman" w:hAnsi="Times New Roman" w:cs="Times New Roman"/>
          <w:sz w:val="28"/>
          <w:szCs w:val="28"/>
        </w:rPr>
        <w:t xml:space="preserve">, которое </w:t>
      </w:r>
      <w:r w:rsidR="00EB5029" w:rsidRPr="00310751">
        <w:rPr>
          <w:rFonts w:ascii="Times New Roman" w:hAnsi="Times New Roman" w:cs="Times New Roman"/>
          <w:sz w:val="28"/>
          <w:szCs w:val="28"/>
        </w:rPr>
        <w:t>оформляется правовым актом регулирующего органа</w:t>
      </w:r>
      <w:r w:rsidR="00CC1418">
        <w:rPr>
          <w:rFonts w:ascii="Times New Roman" w:hAnsi="Times New Roman" w:cs="Times New Roman"/>
          <w:sz w:val="28"/>
          <w:szCs w:val="28"/>
        </w:rPr>
        <w:t xml:space="preserve"> после получения</w:t>
      </w:r>
      <w:r w:rsidR="00D85889">
        <w:rPr>
          <w:rFonts w:ascii="Times New Roman" w:hAnsi="Times New Roman" w:cs="Times New Roman"/>
          <w:sz w:val="28"/>
          <w:szCs w:val="28"/>
        </w:rPr>
        <w:t xml:space="preserve"> </w:t>
      </w:r>
      <w:r w:rsidR="00CC1418">
        <w:rPr>
          <w:rFonts w:ascii="Times New Roman" w:hAnsi="Times New Roman" w:cs="Times New Roman"/>
          <w:sz w:val="28"/>
          <w:szCs w:val="28"/>
        </w:rPr>
        <w:t>положительно</w:t>
      </w:r>
      <w:r w:rsidR="00D85889">
        <w:rPr>
          <w:rFonts w:ascii="Times New Roman" w:hAnsi="Times New Roman" w:cs="Times New Roman"/>
          <w:sz w:val="28"/>
          <w:szCs w:val="28"/>
        </w:rPr>
        <w:t>го заключения</w:t>
      </w:r>
      <w:r w:rsidR="00CC1418">
        <w:rPr>
          <w:rFonts w:ascii="Times New Roman" w:hAnsi="Times New Roman" w:cs="Times New Roman"/>
          <w:sz w:val="28"/>
          <w:szCs w:val="28"/>
        </w:rPr>
        <w:t xml:space="preserve"> экспертизы</w:t>
      </w:r>
      <w:r>
        <w:rPr>
          <w:rFonts w:ascii="Times New Roman" w:hAnsi="Times New Roman" w:cs="Times New Roman"/>
          <w:sz w:val="28"/>
          <w:szCs w:val="28"/>
        </w:rPr>
        <w:t xml:space="preserve"> Управления по экономике.</w:t>
      </w:r>
    </w:p>
    <w:p w14:paraId="735D084F" w14:textId="43D66490" w:rsidR="00FB3A69" w:rsidRDefault="00FB3A69"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Срок для рассмотрения и утверждения проекта правового акта регулирующего органа</w:t>
      </w:r>
      <w:r w:rsidR="00516A01">
        <w:rPr>
          <w:rFonts w:ascii="Times New Roman" w:hAnsi="Times New Roman" w:cs="Times New Roman"/>
          <w:sz w:val="28"/>
          <w:szCs w:val="28"/>
        </w:rPr>
        <w:t xml:space="preserve"> об установлении регулируемых тарифов составляет 5 рабочих дней.</w:t>
      </w:r>
    </w:p>
    <w:p w14:paraId="2BABBD84" w14:textId="4BD149C6" w:rsidR="00516A01" w:rsidRDefault="00516A01" w:rsidP="00516A01">
      <w:pPr>
        <w:autoSpaceDE w:val="0"/>
        <w:autoSpaceDN w:val="0"/>
        <w:adjustRightInd w:val="0"/>
        <w:ind w:firstLine="709"/>
        <w:jc w:val="both"/>
        <w:rPr>
          <w:rFonts w:eastAsiaTheme="minorHAnsi"/>
          <w:sz w:val="28"/>
          <w:szCs w:val="28"/>
          <w:lang w:eastAsia="en-US"/>
        </w:rPr>
      </w:pPr>
      <w:r>
        <w:rPr>
          <w:sz w:val="28"/>
          <w:szCs w:val="28"/>
        </w:rPr>
        <w:t xml:space="preserve">42. </w:t>
      </w:r>
      <w:r>
        <w:rPr>
          <w:rFonts w:eastAsiaTheme="minorHAnsi"/>
          <w:sz w:val="28"/>
          <w:szCs w:val="28"/>
          <w:lang w:eastAsia="en-US"/>
        </w:rPr>
        <w:t>Установленные регулируемые тарифы на регулярные перевозки пассажиров и багажа автомобильным транспортом по муниципальным маршрутам на территории Шелеховского района вводятся в действие с момента официального опубликования соответствующего правового акта, если в правовом акте регулирующего органа не указана иная дата их введения в действие</w:t>
      </w:r>
      <w:r w:rsidR="00566495">
        <w:rPr>
          <w:rFonts w:eastAsiaTheme="minorHAnsi"/>
          <w:sz w:val="28"/>
          <w:szCs w:val="28"/>
          <w:lang w:eastAsia="en-US"/>
        </w:rPr>
        <w:t>.</w:t>
      </w:r>
    </w:p>
    <w:p w14:paraId="66210881" w14:textId="3061AFCE" w:rsidR="00EB5029" w:rsidRDefault="00A64F2A" w:rsidP="00310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16A01">
        <w:rPr>
          <w:rFonts w:ascii="Times New Roman" w:hAnsi="Times New Roman" w:cs="Times New Roman"/>
          <w:sz w:val="28"/>
          <w:szCs w:val="28"/>
        </w:rPr>
        <w:t>3</w:t>
      </w:r>
      <w:r>
        <w:rPr>
          <w:rFonts w:ascii="Times New Roman" w:hAnsi="Times New Roman" w:cs="Times New Roman"/>
          <w:sz w:val="28"/>
          <w:szCs w:val="28"/>
        </w:rPr>
        <w:t>.</w:t>
      </w:r>
      <w:r w:rsidR="00EB5029" w:rsidRPr="00310751">
        <w:rPr>
          <w:rFonts w:ascii="Times New Roman" w:hAnsi="Times New Roman" w:cs="Times New Roman"/>
          <w:sz w:val="28"/>
          <w:szCs w:val="28"/>
        </w:rPr>
        <w:t xml:space="preserve"> Решение регулирующего органа направляется перевозчик</w:t>
      </w:r>
      <w:r>
        <w:rPr>
          <w:rFonts w:ascii="Times New Roman" w:hAnsi="Times New Roman" w:cs="Times New Roman"/>
          <w:sz w:val="28"/>
          <w:szCs w:val="28"/>
        </w:rPr>
        <w:t>у</w:t>
      </w:r>
      <w:r w:rsidR="00EB5029" w:rsidRPr="00310751">
        <w:rPr>
          <w:rFonts w:ascii="Times New Roman" w:hAnsi="Times New Roman" w:cs="Times New Roman"/>
          <w:sz w:val="28"/>
          <w:szCs w:val="28"/>
        </w:rPr>
        <w:t xml:space="preserve"> в течение 5 рабочих дней со дня его принятия.</w:t>
      </w:r>
    </w:p>
    <w:p w14:paraId="336BCE42" w14:textId="452E6C47" w:rsidR="00516A01" w:rsidRDefault="00516A01" w:rsidP="00516A01">
      <w:pPr>
        <w:autoSpaceDE w:val="0"/>
        <w:autoSpaceDN w:val="0"/>
        <w:adjustRightInd w:val="0"/>
        <w:ind w:firstLine="709"/>
        <w:jc w:val="both"/>
        <w:rPr>
          <w:rFonts w:eastAsiaTheme="minorHAnsi"/>
          <w:sz w:val="28"/>
          <w:szCs w:val="28"/>
          <w:lang w:eastAsia="en-US"/>
        </w:rPr>
      </w:pPr>
      <w:r>
        <w:rPr>
          <w:sz w:val="28"/>
          <w:szCs w:val="28"/>
        </w:rPr>
        <w:t xml:space="preserve">44. </w:t>
      </w:r>
      <w:r>
        <w:rPr>
          <w:rFonts w:eastAsiaTheme="minorHAnsi"/>
          <w:sz w:val="28"/>
          <w:szCs w:val="28"/>
          <w:lang w:eastAsia="en-US"/>
        </w:rPr>
        <w:t>Регулируемые тарифы должны быть установлены в срок, не превышающий 45 рабочих дней с даты поступления заявления с приложенными документами в регулирующий орган.</w:t>
      </w:r>
    </w:p>
    <w:p w14:paraId="529C0E19" w14:textId="49D48474" w:rsidR="00516A01" w:rsidRPr="00310751" w:rsidRDefault="00516A01" w:rsidP="00310751">
      <w:pPr>
        <w:pStyle w:val="ConsPlusNormal"/>
        <w:ind w:firstLine="709"/>
        <w:jc w:val="both"/>
        <w:rPr>
          <w:rFonts w:ascii="Times New Roman" w:hAnsi="Times New Roman" w:cs="Times New Roman"/>
          <w:sz w:val="28"/>
          <w:szCs w:val="28"/>
        </w:rPr>
      </w:pPr>
    </w:p>
    <w:p w14:paraId="183DCA57" w14:textId="77777777" w:rsidR="00EB5029" w:rsidRDefault="00EB5029">
      <w:pPr>
        <w:pStyle w:val="ConsPlusNormal"/>
        <w:jc w:val="both"/>
      </w:pPr>
    </w:p>
    <w:p w14:paraId="15881E43" w14:textId="77777777" w:rsidR="00EB5029" w:rsidRDefault="00EB5029">
      <w:pPr>
        <w:pStyle w:val="ConsPlusNormal"/>
        <w:jc w:val="both"/>
      </w:pPr>
    </w:p>
    <w:p w14:paraId="0F8D8DC7" w14:textId="77777777" w:rsidR="00B37FE5" w:rsidRDefault="00B37FE5">
      <w:pPr>
        <w:pStyle w:val="ConsPlusNormal"/>
        <w:jc w:val="right"/>
        <w:outlineLvl w:val="1"/>
        <w:rPr>
          <w:rFonts w:ascii="Times New Roman" w:hAnsi="Times New Roman" w:cs="Times New Roman"/>
          <w:sz w:val="28"/>
          <w:szCs w:val="28"/>
        </w:rPr>
      </w:pPr>
    </w:p>
    <w:p w14:paraId="3651DDD0" w14:textId="77777777" w:rsidR="00B37FE5" w:rsidRDefault="00B37FE5">
      <w:pPr>
        <w:pStyle w:val="ConsPlusNormal"/>
        <w:jc w:val="right"/>
        <w:outlineLvl w:val="1"/>
        <w:rPr>
          <w:rFonts w:ascii="Times New Roman" w:hAnsi="Times New Roman" w:cs="Times New Roman"/>
          <w:sz w:val="28"/>
          <w:szCs w:val="28"/>
        </w:rPr>
      </w:pPr>
    </w:p>
    <w:p w14:paraId="7B9DFEB7" w14:textId="77777777" w:rsidR="00B37FE5" w:rsidRDefault="00B37FE5">
      <w:pPr>
        <w:pStyle w:val="ConsPlusNormal"/>
        <w:jc w:val="right"/>
        <w:outlineLvl w:val="1"/>
        <w:rPr>
          <w:rFonts w:ascii="Times New Roman" w:hAnsi="Times New Roman" w:cs="Times New Roman"/>
          <w:sz w:val="28"/>
          <w:szCs w:val="28"/>
        </w:rPr>
      </w:pPr>
    </w:p>
    <w:p w14:paraId="30539F98" w14:textId="77777777" w:rsidR="00B37FE5" w:rsidRDefault="00B37FE5">
      <w:pPr>
        <w:pStyle w:val="ConsPlusNormal"/>
        <w:jc w:val="right"/>
        <w:outlineLvl w:val="1"/>
        <w:rPr>
          <w:rFonts w:ascii="Times New Roman" w:hAnsi="Times New Roman" w:cs="Times New Roman"/>
          <w:sz w:val="28"/>
          <w:szCs w:val="28"/>
        </w:rPr>
      </w:pPr>
    </w:p>
    <w:p w14:paraId="10A95CD9" w14:textId="77777777" w:rsidR="00B37FE5" w:rsidRDefault="00B37FE5">
      <w:pPr>
        <w:pStyle w:val="ConsPlusNormal"/>
        <w:jc w:val="right"/>
        <w:outlineLvl w:val="1"/>
        <w:rPr>
          <w:rFonts w:ascii="Times New Roman" w:hAnsi="Times New Roman" w:cs="Times New Roman"/>
          <w:sz w:val="28"/>
          <w:szCs w:val="28"/>
        </w:rPr>
      </w:pPr>
    </w:p>
    <w:p w14:paraId="7361F4DE" w14:textId="77777777" w:rsidR="00B37FE5" w:rsidRDefault="00B37FE5">
      <w:pPr>
        <w:pStyle w:val="ConsPlusNormal"/>
        <w:jc w:val="right"/>
        <w:outlineLvl w:val="1"/>
        <w:rPr>
          <w:rFonts w:ascii="Times New Roman" w:hAnsi="Times New Roman" w:cs="Times New Roman"/>
          <w:sz w:val="28"/>
          <w:szCs w:val="28"/>
        </w:rPr>
      </w:pPr>
    </w:p>
    <w:p w14:paraId="4CBC54FA" w14:textId="77777777" w:rsidR="00B37FE5" w:rsidRDefault="00B37FE5">
      <w:pPr>
        <w:pStyle w:val="ConsPlusNormal"/>
        <w:jc w:val="right"/>
        <w:outlineLvl w:val="1"/>
        <w:rPr>
          <w:rFonts w:ascii="Times New Roman" w:hAnsi="Times New Roman" w:cs="Times New Roman"/>
          <w:sz w:val="28"/>
          <w:szCs w:val="28"/>
        </w:rPr>
      </w:pPr>
    </w:p>
    <w:p w14:paraId="6D00A89A" w14:textId="77777777" w:rsidR="00B37FE5" w:rsidRDefault="00B37FE5">
      <w:pPr>
        <w:pStyle w:val="ConsPlusNormal"/>
        <w:jc w:val="right"/>
        <w:outlineLvl w:val="1"/>
        <w:rPr>
          <w:rFonts w:ascii="Times New Roman" w:hAnsi="Times New Roman" w:cs="Times New Roman"/>
          <w:sz w:val="28"/>
          <w:szCs w:val="28"/>
        </w:rPr>
      </w:pPr>
    </w:p>
    <w:p w14:paraId="3BD9EDBE" w14:textId="77777777" w:rsidR="00B37FE5" w:rsidRDefault="00B37FE5">
      <w:pPr>
        <w:pStyle w:val="ConsPlusNormal"/>
        <w:jc w:val="right"/>
        <w:outlineLvl w:val="1"/>
        <w:rPr>
          <w:rFonts w:ascii="Times New Roman" w:hAnsi="Times New Roman" w:cs="Times New Roman"/>
          <w:sz w:val="28"/>
          <w:szCs w:val="28"/>
        </w:rPr>
      </w:pPr>
    </w:p>
    <w:p w14:paraId="24A329C1" w14:textId="77777777" w:rsidR="00566495" w:rsidRDefault="00566495" w:rsidP="00566495">
      <w:pPr>
        <w:spacing w:after="160" w:line="259" w:lineRule="auto"/>
        <w:rPr>
          <w:sz w:val="28"/>
          <w:szCs w:val="28"/>
        </w:rPr>
      </w:pPr>
    </w:p>
    <w:p w14:paraId="77AC817B" w14:textId="77777777" w:rsidR="00566495" w:rsidRDefault="00566495" w:rsidP="00566495">
      <w:pPr>
        <w:spacing w:after="160" w:line="259" w:lineRule="auto"/>
        <w:rPr>
          <w:sz w:val="28"/>
          <w:szCs w:val="28"/>
        </w:rPr>
      </w:pPr>
    </w:p>
    <w:p w14:paraId="23E2CE47" w14:textId="74C31414" w:rsidR="003626FC" w:rsidRDefault="00566495" w:rsidP="00566495">
      <w:pPr>
        <w:spacing w:line="259" w:lineRule="auto"/>
        <w:ind w:left="4395" w:hanging="4537"/>
        <w:rPr>
          <w:sz w:val="28"/>
          <w:szCs w:val="28"/>
        </w:rPr>
      </w:pPr>
      <w:r>
        <w:rPr>
          <w:sz w:val="28"/>
          <w:szCs w:val="28"/>
        </w:rPr>
        <w:lastRenderedPageBreak/>
        <w:t xml:space="preserve">                                                                 </w:t>
      </w:r>
      <w:r w:rsidR="00EB5029" w:rsidRPr="00366C98">
        <w:rPr>
          <w:sz w:val="28"/>
          <w:szCs w:val="28"/>
        </w:rPr>
        <w:t>Приложение</w:t>
      </w:r>
      <w:r w:rsidR="0021783A">
        <w:rPr>
          <w:sz w:val="28"/>
          <w:szCs w:val="28"/>
        </w:rPr>
        <w:t xml:space="preserve"> 1</w:t>
      </w:r>
      <w:r>
        <w:rPr>
          <w:sz w:val="28"/>
          <w:szCs w:val="28"/>
        </w:rPr>
        <w:t xml:space="preserve">     </w:t>
      </w:r>
      <w:r w:rsidR="0021783A">
        <w:rPr>
          <w:sz w:val="28"/>
          <w:szCs w:val="28"/>
        </w:rPr>
        <w:t xml:space="preserve">                                                                 </w:t>
      </w:r>
      <w:r>
        <w:rPr>
          <w:sz w:val="28"/>
          <w:szCs w:val="28"/>
        </w:rPr>
        <w:t xml:space="preserve">                  </w:t>
      </w:r>
      <w:r w:rsidR="00EB5029" w:rsidRPr="00366C98">
        <w:rPr>
          <w:sz w:val="28"/>
          <w:szCs w:val="28"/>
        </w:rPr>
        <w:t>к По</w:t>
      </w:r>
      <w:r w:rsidR="0021783A">
        <w:rPr>
          <w:sz w:val="28"/>
          <w:szCs w:val="28"/>
        </w:rPr>
        <w:t>рядку</w:t>
      </w:r>
      <w:r w:rsidR="00EB5029" w:rsidRPr="00366C98">
        <w:rPr>
          <w:sz w:val="28"/>
          <w:szCs w:val="28"/>
        </w:rPr>
        <w:t xml:space="preserve"> </w:t>
      </w:r>
      <w:r w:rsidR="0021783A">
        <w:rPr>
          <w:sz w:val="28"/>
          <w:szCs w:val="28"/>
        </w:rPr>
        <w:t xml:space="preserve">установления регулируемых                  </w:t>
      </w:r>
    </w:p>
    <w:p w14:paraId="564B689A" w14:textId="180D2549" w:rsidR="0021783A" w:rsidRDefault="0021783A" w:rsidP="00566495">
      <w:pPr>
        <w:pStyle w:val="ConsPlusNormal"/>
        <w:rPr>
          <w:rFonts w:ascii="Times New Roman" w:hAnsi="Times New Roman" w:cs="Times New Roman"/>
          <w:sz w:val="28"/>
          <w:szCs w:val="28"/>
        </w:rPr>
      </w:pPr>
      <w:r>
        <w:rPr>
          <w:rFonts w:ascii="Times New Roman" w:hAnsi="Times New Roman" w:cs="Times New Roman"/>
          <w:sz w:val="28"/>
          <w:szCs w:val="28"/>
        </w:rPr>
        <w:t xml:space="preserve">                                                               тарифов на перевозки пассажиров и </w:t>
      </w:r>
      <w:r w:rsidR="0036640B">
        <w:rPr>
          <w:rFonts w:ascii="Times New Roman" w:hAnsi="Times New Roman" w:cs="Times New Roman"/>
          <w:sz w:val="28"/>
          <w:szCs w:val="28"/>
        </w:rPr>
        <w:t xml:space="preserve">   </w:t>
      </w:r>
    </w:p>
    <w:p w14:paraId="71DA8FF0" w14:textId="263C90B5" w:rsidR="003626FC" w:rsidRDefault="0021783A" w:rsidP="0056649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B5029" w:rsidRPr="00366C98">
        <w:rPr>
          <w:rFonts w:ascii="Times New Roman" w:hAnsi="Times New Roman" w:cs="Times New Roman"/>
          <w:sz w:val="28"/>
          <w:szCs w:val="28"/>
        </w:rPr>
        <w:t>багажа автомобильным</w:t>
      </w:r>
      <w:r w:rsidR="003626FC">
        <w:rPr>
          <w:rFonts w:ascii="Times New Roman" w:hAnsi="Times New Roman" w:cs="Times New Roman"/>
          <w:sz w:val="28"/>
          <w:szCs w:val="28"/>
        </w:rPr>
        <w:t xml:space="preserve"> </w:t>
      </w:r>
      <w:r w:rsidR="00EB5029" w:rsidRPr="00366C98">
        <w:rPr>
          <w:rFonts w:ascii="Times New Roman" w:hAnsi="Times New Roman" w:cs="Times New Roman"/>
          <w:sz w:val="28"/>
          <w:szCs w:val="28"/>
        </w:rPr>
        <w:t xml:space="preserve">транспортом </w:t>
      </w:r>
    </w:p>
    <w:p w14:paraId="3928639D" w14:textId="116B35B1" w:rsidR="0036640B" w:rsidRDefault="0021783A" w:rsidP="0056649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6640B">
        <w:rPr>
          <w:rFonts w:ascii="Times New Roman" w:hAnsi="Times New Roman" w:cs="Times New Roman"/>
          <w:sz w:val="28"/>
          <w:szCs w:val="28"/>
        </w:rPr>
        <w:t xml:space="preserve">       </w:t>
      </w:r>
      <w:r w:rsidR="00EB5029" w:rsidRPr="00366C98">
        <w:rPr>
          <w:rFonts w:ascii="Times New Roman" w:hAnsi="Times New Roman" w:cs="Times New Roman"/>
          <w:sz w:val="28"/>
          <w:szCs w:val="28"/>
        </w:rPr>
        <w:t>по муниципальным маршрутам</w:t>
      </w:r>
      <w:r>
        <w:rPr>
          <w:rFonts w:ascii="Times New Roman" w:hAnsi="Times New Roman" w:cs="Times New Roman"/>
          <w:sz w:val="28"/>
          <w:szCs w:val="28"/>
        </w:rPr>
        <w:t xml:space="preserve"> </w:t>
      </w:r>
      <w:r w:rsidR="0036640B">
        <w:rPr>
          <w:rFonts w:ascii="Times New Roman" w:hAnsi="Times New Roman" w:cs="Times New Roman"/>
          <w:sz w:val="28"/>
          <w:szCs w:val="28"/>
        </w:rPr>
        <w:t xml:space="preserve"> </w:t>
      </w:r>
    </w:p>
    <w:p w14:paraId="58CC287D" w14:textId="27C98601" w:rsidR="0036640B" w:rsidRDefault="0036640B" w:rsidP="00566495">
      <w:pPr>
        <w:pStyle w:val="ConsPlusNormal"/>
        <w:rPr>
          <w:rFonts w:ascii="Times New Roman" w:hAnsi="Times New Roman" w:cs="Times New Roman"/>
          <w:sz w:val="28"/>
          <w:szCs w:val="28"/>
        </w:rPr>
      </w:pPr>
      <w:r>
        <w:rPr>
          <w:rFonts w:ascii="Times New Roman" w:hAnsi="Times New Roman" w:cs="Times New Roman"/>
          <w:sz w:val="28"/>
          <w:szCs w:val="28"/>
        </w:rPr>
        <w:t xml:space="preserve">                                                               регулярных перевозок на территории</w:t>
      </w:r>
    </w:p>
    <w:p w14:paraId="1C15477A" w14:textId="57FC4058" w:rsidR="00EB5029" w:rsidRDefault="0036640B" w:rsidP="00566495">
      <w:pPr>
        <w:pStyle w:val="ConsPlusNormal"/>
        <w:rPr>
          <w:rFonts w:ascii="Times New Roman" w:hAnsi="Times New Roman" w:cs="Times New Roman"/>
          <w:sz w:val="28"/>
          <w:szCs w:val="28"/>
        </w:rPr>
      </w:pPr>
      <w:r>
        <w:rPr>
          <w:rFonts w:ascii="Times New Roman" w:hAnsi="Times New Roman" w:cs="Times New Roman"/>
          <w:sz w:val="28"/>
          <w:szCs w:val="28"/>
        </w:rPr>
        <w:t xml:space="preserve">                                                               Шелеховского района          </w:t>
      </w:r>
    </w:p>
    <w:p w14:paraId="2787433B" w14:textId="0B2B0953" w:rsidR="0021783A" w:rsidRDefault="0021783A" w:rsidP="0036640B">
      <w:pPr>
        <w:pStyle w:val="ConsPlusNormal"/>
        <w:rPr>
          <w:rFonts w:ascii="Times New Roman" w:hAnsi="Times New Roman" w:cs="Times New Roman"/>
          <w:sz w:val="28"/>
          <w:szCs w:val="28"/>
        </w:rPr>
      </w:pPr>
    </w:p>
    <w:p w14:paraId="130AF4C1" w14:textId="0DE15D76" w:rsidR="003626FC" w:rsidRDefault="003626FC" w:rsidP="003626FC">
      <w:pPr>
        <w:pStyle w:val="ConsPlusNormal"/>
        <w:jc w:val="center"/>
      </w:pPr>
      <w:r w:rsidRPr="004270F5">
        <w:rPr>
          <w:rFonts w:ascii="Times New Roman" w:hAnsi="Times New Roman" w:cs="Times New Roman"/>
          <w:sz w:val="28"/>
          <w:szCs w:val="28"/>
        </w:rPr>
        <w:t>Перечень документов, представляемых перевозчиком для установления (пересмотра) тарифов на транспортные услуги</w:t>
      </w:r>
    </w:p>
    <w:p w14:paraId="4C421092" w14:textId="4EDBFD13" w:rsidR="00EB5029" w:rsidRPr="003626FC" w:rsidRDefault="00EB5029" w:rsidP="003626FC">
      <w:pPr>
        <w:pStyle w:val="ConsPlusTitle"/>
        <w:rPr>
          <w:rFonts w:ascii="Times New Roman" w:hAnsi="Times New Roman" w:cs="Times New Roman"/>
          <w:sz w:val="28"/>
          <w:szCs w:val="28"/>
        </w:rPr>
      </w:pPr>
      <w:bookmarkStart w:id="10" w:name="P202"/>
      <w:bookmarkEnd w:id="10"/>
    </w:p>
    <w:p w14:paraId="246F6325" w14:textId="54636063"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1. Для расчета тарифов на регулярные перевозки пассажиров и багажа автомобильным транспортом по муниципальным маршрутам регулярных перевозок </w:t>
      </w:r>
      <w:r w:rsidR="00B37FE5">
        <w:rPr>
          <w:rFonts w:ascii="Times New Roman" w:hAnsi="Times New Roman" w:cs="Times New Roman"/>
          <w:sz w:val="28"/>
          <w:szCs w:val="28"/>
        </w:rPr>
        <w:t>на территории Шелеховского района</w:t>
      </w:r>
      <w:r w:rsidRPr="003626FC">
        <w:rPr>
          <w:rFonts w:ascii="Times New Roman" w:hAnsi="Times New Roman" w:cs="Times New Roman"/>
          <w:sz w:val="28"/>
          <w:szCs w:val="28"/>
        </w:rPr>
        <w:t xml:space="preserve"> методом экономически обоснованных расходов (затрат) с заявлением об установлении (пересмотре) соответствующих тарифов перевозчиком представляются следующие документы:</w:t>
      </w:r>
    </w:p>
    <w:p w14:paraId="603B4906"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 краткая пояснительная записка, обосновывающая необходимость установления (пересмотра) тарифов на транспортные услуги, с анализом деятельности перевозчика за предыдущий отчетный год с пояснениями по группам расходов;</w:t>
      </w:r>
    </w:p>
    <w:p w14:paraId="5D6D4910" w14:textId="540E4056"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2) учредительные документы перевозчика</w:t>
      </w:r>
      <w:r w:rsidR="00B37FE5">
        <w:rPr>
          <w:rFonts w:ascii="Times New Roman" w:hAnsi="Times New Roman" w:cs="Times New Roman"/>
          <w:sz w:val="28"/>
          <w:szCs w:val="28"/>
        </w:rPr>
        <w:t xml:space="preserve"> </w:t>
      </w:r>
      <w:r w:rsidRPr="003626FC">
        <w:rPr>
          <w:rFonts w:ascii="Times New Roman" w:hAnsi="Times New Roman" w:cs="Times New Roman"/>
          <w:sz w:val="28"/>
          <w:szCs w:val="28"/>
        </w:rPr>
        <w:t>(для юридических лиц);</w:t>
      </w:r>
    </w:p>
    <w:p w14:paraId="4498DB81" w14:textId="77777777" w:rsidR="00EB5029" w:rsidRPr="003626FC" w:rsidRDefault="00EB5029" w:rsidP="003626FC">
      <w:pPr>
        <w:pStyle w:val="ConsPlusNormal"/>
        <w:ind w:firstLine="709"/>
        <w:jc w:val="both"/>
        <w:rPr>
          <w:rFonts w:ascii="Times New Roman" w:hAnsi="Times New Roman" w:cs="Times New Roman"/>
          <w:sz w:val="28"/>
          <w:szCs w:val="28"/>
        </w:rPr>
      </w:pPr>
      <w:bookmarkStart w:id="11" w:name="P213"/>
      <w:bookmarkEnd w:id="11"/>
      <w:r w:rsidRPr="003626FC">
        <w:rPr>
          <w:rFonts w:ascii="Times New Roman" w:hAnsi="Times New Roman" w:cs="Times New Roman"/>
          <w:sz w:val="28"/>
          <w:szCs w:val="28"/>
        </w:rPr>
        <w:t>3) документ, содержащий сведения о дате предоставления и регистрационном номере лицензии на осуществление деятельности по перевозкам пассажиров и иных лиц автобусами;</w:t>
      </w:r>
    </w:p>
    <w:p w14:paraId="587367A5" w14:textId="77777777" w:rsidR="00EB5029" w:rsidRPr="003626FC" w:rsidRDefault="00EB5029" w:rsidP="003626FC">
      <w:pPr>
        <w:pStyle w:val="ConsPlusNormal"/>
        <w:ind w:firstLine="709"/>
        <w:jc w:val="both"/>
        <w:rPr>
          <w:rFonts w:ascii="Times New Roman" w:hAnsi="Times New Roman" w:cs="Times New Roman"/>
          <w:sz w:val="28"/>
          <w:szCs w:val="28"/>
        </w:rPr>
      </w:pPr>
      <w:bookmarkStart w:id="12" w:name="P215"/>
      <w:bookmarkEnd w:id="12"/>
      <w:r w:rsidRPr="003626FC">
        <w:rPr>
          <w:rFonts w:ascii="Times New Roman" w:hAnsi="Times New Roman" w:cs="Times New Roman"/>
          <w:sz w:val="28"/>
          <w:szCs w:val="28"/>
        </w:rPr>
        <w:t>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14:paraId="5E5C18B4"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5) статистическая, бухгалтерская и налоговая отчетности (с отметками налогового органа) за предыдущий отчетный год и на последнюю отчетную дату (представляются в зависимости от организационно-правовой формы перевозчика и применяемой системы налогообложения):</w:t>
      </w:r>
    </w:p>
    <w:p w14:paraId="0E2CA396" w14:textId="3A8C402E"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бухгалтерский баланс с пояснительной запиской,</w:t>
      </w:r>
      <w:r w:rsidR="00B37FE5">
        <w:rPr>
          <w:rFonts w:ascii="Times New Roman" w:hAnsi="Times New Roman" w:cs="Times New Roman"/>
          <w:sz w:val="28"/>
          <w:szCs w:val="28"/>
        </w:rPr>
        <w:t xml:space="preserve"> отчет</w:t>
      </w:r>
      <w:r w:rsidRPr="003626FC">
        <w:rPr>
          <w:rFonts w:ascii="Times New Roman" w:hAnsi="Times New Roman" w:cs="Times New Roman"/>
          <w:sz w:val="28"/>
          <w:szCs w:val="28"/>
        </w:rPr>
        <w:t xml:space="preserve"> о движении денежных средств,</w:t>
      </w:r>
      <w:r w:rsidR="00B37FE5">
        <w:rPr>
          <w:rFonts w:ascii="Times New Roman" w:hAnsi="Times New Roman" w:cs="Times New Roman"/>
          <w:sz w:val="28"/>
          <w:szCs w:val="28"/>
        </w:rPr>
        <w:t xml:space="preserve"> отчет</w:t>
      </w:r>
      <w:r w:rsidRPr="003626FC">
        <w:rPr>
          <w:rFonts w:ascii="Times New Roman" w:hAnsi="Times New Roman" w:cs="Times New Roman"/>
          <w:sz w:val="28"/>
          <w:szCs w:val="28"/>
        </w:rPr>
        <w:t xml:space="preserve"> о финансовых результатах,</w:t>
      </w:r>
      <w:r w:rsidR="00B37FE5">
        <w:rPr>
          <w:rFonts w:ascii="Times New Roman" w:hAnsi="Times New Roman" w:cs="Times New Roman"/>
          <w:sz w:val="28"/>
          <w:szCs w:val="28"/>
        </w:rPr>
        <w:t xml:space="preserve"> отчет</w:t>
      </w:r>
      <w:r w:rsidRPr="003626FC">
        <w:rPr>
          <w:rFonts w:ascii="Times New Roman" w:hAnsi="Times New Roman" w:cs="Times New Roman"/>
          <w:sz w:val="28"/>
          <w:szCs w:val="28"/>
        </w:rPr>
        <w:t xml:space="preserve"> об изменениях капитала,</w:t>
      </w:r>
      <w:r w:rsidR="00B37FE5">
        <w:rPr>
          <w:rFonts w:ascii="Times New Roman" w:hAnsi="Times New Roman" w:cs="Times New Roman"/>
          <w:sz w:val="28"/>
          <w:szCs w:val="28"/>
        </w:rPr>
        <w:t xml:space="preserve"> отчет</w:t>
      </w:r>
      <w:r w:rsidRPr="003626FC">
        <w:rPr>
          <w:rFonts w:ascii="Times New Roman" w:hAnsi="Times New Roman" w:cs="Times New Roman"/>
          <w:sz w:val="28"/>
          <w:szCs w:val="28"/>
        </w:rPr>
        <w:t xml:space="preserve"> о целевом использовании полученных средств, формы которых утверждены приказом Министерства финансов Российской Федерации от 22 июля 2010 года </w:t>
      </w:r>
      <w:r w:rsidR="00B37FE5">
        <w:rPr>
          <w:rFonts w:ascii="Times New Roman" w:hAnsi="Times New Roman" w:cs="Times New Roman"/>
          <w:sz w:val="28"/>
          <w:szCs w:val="28"/>
        </w:rPr>
        <w:t>№</w:t>
      </w:r>
      <w:r w:rsidRPr="003626FC">
        <w:rPr>
          <w:rFonts w:ascii="Times New Roman" w:hAnsi="Times New Roman" w:cs="Times New Roman"/>
          <w:sz w:val="28"/>
          <w:szCs w:val="28"/>
        </w:rPr>
        <w:t xml:space="preserve"> 66н </w:t>
      </w:r>
      <w:r w:rsidR="00B37FE5">
        <w:rPr>
          <w:rFonts w:ascii="Times New Roman" w:hAnsi="Times New Roman" w:cs="Times New Roman"/>
          <w:sz w:val="28"/>
          <w:szCs w:val="28"/>
        </w:rPr>
        <w:t>«</w:t>
      </w:r>
      <w:r w:rsidRPr="003626FC">
        <w:rPr>
          <w:rFonts w:ascii="Times New Roman" w:hAnsi="Times New Roman" w:cs="Times New Roman"/>
          <w:sz w:val="28"/>
          <w:szCs w:val="28"/>
        </w:rPr>
        <w:t>О формах бухгалтерской отчетности организаций</w:t>
      </w:r>
      <w:r w:rsidR="00B37FE5">
        <w:rPr>
          <w:rFonts w:ascii="Times New Roman" w:hAnsi="Times New Roman" w:cs="Times New Roman"/>
          <w:sz w:val="28"/>
          <w:szCs w:val="28"/>
        </w:rPr>
        <w:t>»</w:t>
      </w:r>
      <w:r w:rsidRPr="003626FC">
        <w:rPr>
          <w:rFonts w:ascii="Times New Roman" w:hAnsi="Times New Roman" w:cs="Times New Roman"/>
          <w:sz w:val="28"/>
          <w:szCs w:val="28"/>
        </w:rPr>
        <w:t>;</w:t>
      </w:r>
    </w:p>
    <w:p w14:paraId="618C5E13" w14:textId="4DE418B6"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форма </w:t>
      </w:r>
      <w:r w:rsidR="00B37FE5">
        <w:rPr>
          <w:rFonts w:ascii="Times New Roman" w:hAnsi="Times New Roman" w:cs="Times New Roman"/>
          <w:sz w:val="28"/>
          <w:szCs w:val="28"/>
        </w:rPr>
        <w:t>№</w:t>
      </w:r>
      <w:r w:rsidRPr="003626FC">
        <w:rPr>
          <w:rFonts w:ascii="Times New Roman" w:hAnsi="Times New Roman" w:cs="Times New Roman"/>
          <w:sz w:val="28"/>
          <w:szCs w:val="28"/>
        </w:rPr>
        <w:t xml:space="preserve"> 1-автотранс </w:t>
      </w:r>
      <w:r w:rsidR="00B37FE5">
        <w:rPr>
          <w:rFonts w:ascii="Times New Roman" w:hAnsi="Times New Roman" w:cs="Times New Roman"/>
          <w:sz w:val="28"/>
          <w:szCs w:val="28"/>
        </w:rPr>
        <w:t>«</w:t>
      </w:r>
      <w:r w:rsidRPr="003626FC">
        <w:rPr>
          <w:rFonts w:ascii="Times New Roman" w:hAnsi="Times New Roman" w:cs="Times New Roman"/>
          <w:sz w:val="28"/>
          <w:szCs w:val="28"/>
        </w:rPr>
        <w:t>Сведения о работе пассажирского автомобильного транспорта</w:t>
      </w:r>
      <w:r w:rsidR="00B37FE5">
        <w:rPr>
          <w:rFonts w:ascii="Times New Roman" w:hAnsi="Times New Roman" w:cs="Times New Roman"/>
          <w:sz w:val="28"/>
          <w:szCs w:val="28"/>
        </w:rPr>
        <w:t>»</w:t>
      </w:r>
      <w:r w:rsidRPr="003626FC">
        <w:rPr>
          <w:rFonts w:ascii="Times New Roman" w:hAnsi="Times New Roman" w:cs="Times New Roman"/>
          <w:sz w:val="28"/>
          <w:szCs w:val="28"/>
        </w:rPr>
        <w:t>;</w:t>
      </w:r>
    </w:p>
    <w:p w14:paraId="6101DBA9" w14:textId="142BBD0D"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форма П-4 </w:t>
      </w:r>
      <w:r w:rsidR="00B37FE5">
        <w:rPr>
          <w:rFonts w:ascii="Times New Roman" w:hAnsi="Times New Roman" w:cs="Times New Roman"/>
          <w:sz w:val="28"/>
          <w:szCs w:val="28"/>
        </w:rPr>
        <w:t>«</w:t>
      </w:r>
      <w:r w:rsidRPr="003626FC">
        <w:rPr>
          <w:rFonts w:ascii="Times New Roman" w:hAnsi="Times New Roman" w:cs="Times New Roman"/>
          <w:sz w:val="28"/>
          <w:szCs w:val="28"/>
        </w:rPr>
        <w:t>Сведения о численности, заработной плате и движении работников</w:t>
      </w:r>
      <w:r w:rsidR="00B37FE5">
        <w:rPr>
          <w:rFonts w:ascii="Times New Roman" w:hAnsi="Times New Roman" w:cs="Times New Roman"/>
          <w:sz w:val="28"/>
          <w:szCs w:val="28"/>
        </w:rPr>
        <w:t>»</w:t>
      </w:r>
      <w:r w:rsidRPr="003626FC">
        <w:rPr>
          <w:rFonts w:ascii="Times New Roman" w:hAnsi="Times New Roman" w:cs="Times New Roman"/>
          <w:sz w:val="28"/>
          <w:szCs w:val="28"/>
        </w:rPr>
        <w:t>;</w:t>
      </w:r>
    </w:p>
    <w:p w14:paraId="1F54DDA7" w14:textId="51625F8C"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форма </w:t>
      </w:r>
      <w:r w:rsidR="00B37FE5">
        <w:rPr>
          <w:rFonts w:ascii="Times New Roman" w:hAnsi="Times New Roman" w:cs="Times New Roman"/>
          <w:sz w:val="28"/>
          <w:szCs w:val="28"/>
        </w:rPr>
        <w:t>№</w:t>
      </w:r>
      <w:r w:rsidRPr="003626FC">
        <w:rPr>
          <w:rFonts w:ascii="Times New Roman" w:hAnsi="Times New Roman" w:cs="Times New Roman"/>
          <w:sz w:val="28"/>
          <w:szCs w:val="28"/>
        </w:rPr>
        <w:t xml:space="preserve"> 65-автотранс </w:t>
      </w:r>
      <w:r w:rsidR="00B37FE5">
        <w:rPr>
          <w:rFonts w:ascii="Times New Roman" w:hAnsi="Times New Roman" w:cs="Times New Roman"/>
          <w:sz w:val="28"/>
          <w:szCs w:val="28"/>
        </w:rPr>
        <w:t>«</w:t>
      </w:r>
      <w:r w:rsidRPr="003626FC">
        <w:rPr>
          <w:rFonts w:ascii="Times New Roman" w:hAnsi="Times New Roman" w:cs="Times New Roman"/>
          <w:sz w:val="28"/>
          <w:szCs w:val="28"/>
        </w:rPr>
        <w:t>Сведения о продукции автомобильного транспорта</w:t>
      </w:r>
      <w:r w:rsidR="00B37FE5">
        <w:rPr>
          <w:rFonts w:ascii="Times New Roman" w:hAnsi="Times New Roman" w:cs="Times New Roman"/>
          <w:sz w:val="28"/>
          <w:szCs w:val="28"/>
        </w:rPr>
        <w:t>»</w:t>
      </w:r>
      <w:r w:rsidRPr="003626FC">
        <w:rPr>
          <w:rFonts w:ascii="Times New Roman" w:hAnsi="Times New Roman" w:cs="Times New Roman"/>
          <w:sz w:val="28"/>
          <w:szCs w:val="28"/>
        </w:rPr>
        <w:t>;</w:t>
      </w:r>
    </w:p>
    <w:p w14:paraId="15C821CB"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lastRenderedPageBreak/>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w:t>
      </w:r>
    </w:p>
    <w:p w14:paraId="39C51F38" w14:textId="3B6E0F39" w:rsidR="00EB5029" w:rsidRPr="003626FC" w:rsidRDefault="00B37FE5" w:rsidP="003626FC">
      <w:pPr>
        <w:pStyle w:val="ConsPlusNormal"/>
        <w:ind w:firstLine="709"/>
        <w:jc w:val="both"/>
        <w:rPr>
          <w:rFonts w:ascii="Times New Roman" w:hAnsi="Times New Roman" w:cs="Times New Roman"/>
          <w:sz w:val="28"/>
          <w:szCs w:val="28"/>
        </w:rPr>
      </w:pPr>
      <w:r w:rsidRPr="00B37FE5">
        <w:rPr>
          <w:rFonts w:ascii="Times New Roman" w:hAnsi="Times New Roman" w:cs="Times New Roman"/>
          <w:sz w:val="28"/>
          <w:szCs w:val="28"/>
        </w:rPr>
        <w:t xml:space="preserve">расчет </w:t>
      </w:r>
      <w:r w:rsidR="00EB5029" w:rsidRPr="00B37FE5">
        <w:rPr>
          <w:rFonts w:ascii="Times New Roman" w:hAnsi="Times New Roman" w:cs="Times New Roman"/>
          <w:sz w:val="28"/>
          <w:szCs w:val="28"/>
        </w:rPr>
        <w:t>п</w:t>
      </w:r>
      <w:r w:rsidR="00EB5029" w:rsidRPr="003626FC">
        <w:rPr>
          <w:rFonts w:ascii="Times New Roman" w:hAnsi="Times New Roman" w:cs="Times New Roman"/>
          <w:sz w:val="28"/>
          <w:szCs w:val="28"/>
        </w:rPr>
        <w:t xml:space="preserve">о страховым взносам по форме, утвержденной приказом Федеральной налоговой службы от 18 сентября 2019 года </w:t>
      </w:r>
      <w:r>
        <w:rPr>
          <w:rFonts w:ascii="Times New Roman" w:hAnsi="Times New Roman" w:cs="Times New Roman"/>
          <w:sz w:val="28"/>
          <w:szCs w:val="28"/>
        </w:rPr>
        <w:t>№</w:t>
      </w:r>
      <w:r w:rsidR="00EB5029" w:rsidRPr="003626FC">
        <w:rPr>
          <w:rFonts w:ascii="Times New Roman" w:hAnsi="Times New Roman" w:cs="Times New Roman"/>
          <w:sz w:val="28"/>
          <w:szCs w:val="28"/>
        </w:rPr>
        <w:t xml:space="preserve"> ММВ-7-11/470@ </w:t>
      </w:r>
      <w:r>
        <w:rPr>
          <w:rFonts w:ascii="Times New Roman" w:hAnsi="Times New Roman" w:cs="Times New Roman"/>
          <w:sz w:val="28"/>
          <w:szCs w:val="28"/>
        </w:rPr>
        <w:t>«</w:t>
      </w:r>
      <w:r w:rsidR="00EB5029" w:rsidRPr="003626FC">
        <w:rPr>
          <w:rFonts w:ascii="Times New Roman" w:hAnsi="Times New Roman" w:cs="Times New Roman"/>
          <w:sz w:val="28"/>
          <w:szCs w:val="28"/>
        </w:rPr>
        <w:t xml:space="preserve">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w:t>
      </w:r>
      <w:r w:rsidR="00901195">
        <w:rPr>
          <w:rFonts w:ascii="Times New Roman" w:hAnsi="Times New Roman" w:cs="Times New Roman"/>
          <w:sz w:val="28"/>
          <w:szCs w:val="28"/>
        </w:rPr>
        <w:t>№</w:t>
      </w:r>
      <w:r w:rsidR="00EB5029" w:rsidRPr="003626FC">
        <w:rPr>
          <w:rFonts w:ascii="Times New Roman" w:hAnsi="Times New Roman" w:cs="Times New Roman"/>
          <w:sz w:val="28"/>
          <w:szCs w:val="28"/>
        </w:rPr>
        <w:t xml:space="preserve"> ММВ-7-11/551@</w:t>
      </w:r>
      <w:r>
        <w:rPr>
          <w:rFonts w:ascii="Times New Roman" w:hAnsi="Times New Roman" w:cs="Times New Roman"/>
          <w:sz w:val="28"/>
          <w:szCs w:val="28"/>
        </w:rPr>
        <w:t>»</w:t>
      </w:r>
      <w:r w:rsidR="00EB5029" w:rsidRPr="003626FC">
        <w:rPr>
          <w:rFonts w:ascii="Times New Roman" w:hAnsi="Times New Roman" w:cs="Times New Roman"/>
          <w:sz w:val="28"/>
          <w:szCs w:val="28"/>
        </w:rPr>
        <w:t>;</w:t>
      </w:r>
    </w:p>
    <w:p w14:paraId="1DF55642"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налоговые декларации по уплате всех видов налогов;</w:t>
      </w:r>
    </w:p>
    <w:p w14:paraId="67FAD8D2" w14:textId="1965327E"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6) </w:t>
      </w:r>
      <w:r w:rsidR="00B37FE5">
        <w:rPr>
          <w:rFonts w:ascii="Times New Roman" w:hAnsi="Times New Roman" w:cs="Times New Roman"/>
          <w:sz w:val="28"/>
          <w:szCs w:val="28"/>
        </w:rPr>
        <w:t>справка</w:t>
      </w:r>
      <w:r w:rsidRPr="003626FC">
        <w:rPr>
          <w:rFonts w:ascii="Times New Roman" w:hAnsi="Times New Roman" w:cs="Times New Roman"/>
          <w:sz w:val="28"/>
          <w:szCs w:val="28"/>
        </w:rPr>
        <w:t xml:space="preserve"> об основных показателях финансово-хозяйственной деятельности перевозчика по предоставлению транспортных услуг за предыдущий отчетный период регулирования согласно приложению 1 к настоящему Перечню;</w:t>
      </w:r>
    </w:p>
    <w:p w14:paraId="1D5CEEFF" w14:textId="633864AD"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7) ежеквартальные </w:t>
      </w:r>
      <w:r w:rsidR="00B37FE5">
        <w:rPr>
          <w:rFonts w:ascii="Times New Roman" w:hAnsi="Times New Roman" w:cs="Times New Roman"/>
          <w:sz w:val="28"/>
          <w:szCs w:val="28"/>
        </w:rPr>
        <w:t>отчеты</w:t>
      </w:r>
      <w:r w:rsidRPr="003626FC">
        <w:rPr>
          <w:rFonts w:ascii="Times New Roman" w:hAnsi="Times New Roman" w:cs="Times New Roman"/>
          <w:sz w:val="28"/>
          <w:szCs w:val="28"/>
        </w:rPr>
        <w:t xml:space="preserve"> по форме, утвержденной приказом Минтранса России от 16 декабря 2015 года </w:t>
      </w:r>
      <w:r w:rsidR="00B37FE5">
        <w:rPr>
          <w:rFonts w:ascii="Times New Roman" w:hAnsi="Times New Roman" w:cs="Times New Roman"/>
          <w:sz w:val="28"/>
          <w:szCs w:val="28"/>
        </w:rPr>
        <w:t>№</w:t>
      </w:r>
      <w:r w:rsidRPr="003626FC">
        <w:rPr>
          <w:rFonts w:ascii="Times New Roman" w:hAnsi="Times New Roman" w:cs="Times New Roman"/>
          <w:sz w:val="28"/>
          <w:szCs w:val="28"/>
        </w:rPr>
        <w:t xml:space="preserve"> 367 </w:t>
      </w:r>
      <w:r w:rsidR="00B37FE5">
        <w:rPr>
          <w:rFonts w:ascii="Times New Roman" w:hAnsi="Times New Roman" w:cs="Times New Roman"/>
          <w:sz w:val="28"/>
          <w:szCs w:val="28"/>
        </w:rPr>
        <w:t>«</w:t>
      </w:r>
      <w:r w:rsidRPr="003626FC">
        <w:rPr>
          <w:rFonts w:ascii="Times New Roman" w:hAnsi="Times New Roman" w:cs="Times New Roman"/>
          <w:sz w:val="28"/>
          <w:szCs w:val="28"/>
        </w:rPr>
        <w: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B37FE5">
        <w:rPr>
          <w:rFonts w:ascii="Times New Roman" w:hAnsi="Times New Roman" w:cs="Times New Roman"/>
          <w:sz w:val="28"/>
          <w:szCs w:val="28"/>
        </w:rPr>
        <w:t>»</w:t>
      </w:r>
      <w:r w:rsidRPr="003626FC">
        <w:rPr>
          <w:rFonts w:ascii="Times New Roman" w:hAnsi="Times New Roman" w:cs="Times New Roman"/>
          <w:sz w:val="28"/>
          <w:szCs w:val="28"/>
        </w:rPr>
        <w:t>;</w:t>
      </w:r>
    </w:p>
    <w:p w14:paraId="11496609"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8) документ об учетной политике перевозчика за предыдущий и текущий год (для юридических лиц);</w:t>
      </w:r>
    </w:p>
    <w:p w14:paraId="47DC1FFD"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9) документы, подтверждающие наличие на праве собственности или на иных законных основаниях транспортных средств, используемых в регулируемой деятельности;</w:t>
      </w:r>
    </w:p>
    <w:p w14:paraId="62C41A01"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10) справка о фактическом пробеге транспортных средств по маркам подвижного состава за предыдущий отчетный год;</w:t>
      </w:r>
    </w:p>
    <w:p w14:paraId="18268430" w14:textId="2E0259C1"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11) карта муниципального маршрута регулярных перевозок;</w:t>
      </w:r>
    </w:p>
    <w:p w14:paraId="18A9E787" w14:textId="683D568D"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12) паспорт маршрута регулярных перевозок и (или) соглашение 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муниципальным маршрутам указанных перевозок по регулируемым тарифам </w:t>
      </w:r>
      <w:r w:rsidR="00B37FE5">
        <w:rPr>
          <w:rFonts w:ascii="Times New Roman" w:hAnsi="Times New Roman" w:cs="Times New Roman"/>
          <w:sz w:val="28"/>
          <w:szCs w:val="28"/>
        </w:rPr>
        <w:t>на территории Шелеховского района</w:t>
      </w:r>
      <w:r w:rsidRPr="003626FC">
        <w:rPr>
          <w:rFonts w:ascii="Times New Roman" w:hAnsi="Times New Roman" w:cs="Times New Roman"/>
          <w:sz w:val="28"/>
          <w:szCs w:val="28"/>
        </w:rPr>
        <w:t>;</w:t>
      </w:r>
    </w:p>
    <w:p w14:paraId="008D4749" w14:textId="4C4C0AC1"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13) расписание движения каждого транспортного средства</w:t>
      </w:r>
      <w:r w:rsidR="00136CB7">
        <w:rPr>
          <w:rFonts w:ascii="Times New Roman" w:hAnsi="Times New Roman" w:cs="Times New Roman"/>
          <w:sz w:val="28"/>
          <w:szCs w:val="28"/>
        </w:rPr>
        <w:t xml:space="preserve"> </w:t>
      </w:r>
      <w:r w:rsidRPr="003626FC">
        <w:rPr>
          <w:rFonts w:ascii="Times New Roman" w:hAnsi="Times New Roman" w:cs="Times New Roman"/>
          <w:sz w:val="28"/>
          <w:szCs w:val="28"/>
        </w:rPr>
        <w:t>или сводное расписание по всем транспортным средствам;</w:t>
      </w:r>
    </w:p>
    <w:p w14:paraId="46F45FB6"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14) информация о размерах денежных средств, получаемых из бюджетов различных уровней на оказание транспортных услуг (при наличии);</w:t>
      </w:r>
    </w:p>
    <w:p w14:paraId="280898B2"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15) отчет об использовании амортизационных отчислений за предыдущий отчетный год;</w:t>
      </w:r>
    </w:p>
    <w:p w14:paraId="6CD69FDB"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16) правовые акты о проведении переоценки основных средств (при </w:t>
      </w:r>
      <w:r w:rsidRPr="003626FC">
        <w:rPr>
          <w:rFonts w:ascii="Times New Roman" w:hAnsi="Times New Roman" w:cs="Times New Roman"/>
          <w:sz w:val="28"/>
          <w:szCs w:val="28"/>
        </w:rPr>
        <w:lastRenderedPageBreak/>
        <w:t>наличии);</w:t>
      </w:r>
    </w:p>
    <w:p w14:paraId="00BF816F"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17) плановые (расчетные) калькуляции по каждому виду перевозок;</w:t>
      </w:r>
    </w:p>
    <w:p w14:paraId="4DD52FF4"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18) отчетные калькуляции себестоимости транспортных услуг за предыдущий отчетный год с приложением оборотно-сальдовых ведомостей (карточек счета) по счетам 02, 10, 20, 23, 25, 26 (при их наличии);</w:t>
      </w:r>
    </w:p>
    <w:p w14:paraId="069D7910"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19) утвержденные перевозчиком планы капитальных вложений (при наличии) с указанием перечня объектов, объема финансовых вложений, сроков их освоения, источников финансирования, а также расчет срока окупаемости капитальных вложений;</w:t>
      </w:r>
    </w:p>
    <w:p w14:paraId="623A1C73" w14:textId="77777777"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20) копия документа о назначении (выборе) лица, имеющего право действовать от имени перевозчика без доверенности;</w:t>
      </w:r>
    </w:p>
    <w:p w14:paraId="6A62461C" w14:textId="409D0762"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21) расчетные материалы по экономическому обоснованию тарифов на перевозки пассажиров по формам согласно</w:t>
      </w:r>
      <w:r w:rsidR="00536B4C">
        <w:rPr>
          <w:rFonts w:ascii="Times New Roman" w:hAnsi="Times New Roman" w:cs="Times New Roman"/>
          <w:sz w:val="28"/>
          <w:szCs w:val="28"/>
        </w:rPr>
        <w:t xml:space="preserve"> приложению 2</w:t>
      </w:r>
      <w:r w:rsidRPr="003626FC">
        <w:rPr>
          <w:rFonts w:ascii="Times New Roman" w:hAnsi="Times New Roman" w:cs="Times New Roman"/>
          <w:sz w:val="28"/>
          <w:szCs w:val="28"/>
        </w:rPr>
        <w:t xml:space="preserve"> к настоящему Перечню.</w:t>
      </w:r>
    </w:p>
    <w:p w14:paraId="5728944F" w14:textId="2DC48B53"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 xml:space="preserve">Расчетные материалы представляются с подробными расшифровками по всем статьям затрат и документами, подтверждающими фактические затраты перевозчика при осуществлении регулярных перевозок пассажиров и багажа автомобильным транспортом по муниципальным маршрутам регулярных перевозок </w:t>
      </w:r>
      <w:r w:rsidR="00536B4C">
        <w:rPr>
          <w:rFonts w:ascii="Times New Roman" w:hAnsi="Times New Roman" w:cs="Times New Roman"/>
          <w:sz w:val="28"/>
          <w:szCs w:val="28"/>
        </w:rPr>
        <w:t>на территории Шелеховского района</w:t>
      </w:r>
      <w:r w:rsidRPr="003626FC">
        <w:rPr>
          <w:rFonts w:ascii="Times New Roman" w:hAnsi="Times New Roman" w:cs="Times New Roman"/>
          <w:sz w:val="28"/>
          <w:szCs w:val="28"/>
        </w:rPr>
        <w:t xml:space="preserve"> (копии платежных документов, договоров, счетов, смет, иных регистров бухгалтерского учета (ведомости, журналы, ордеры, карточки учета основных средств) и т.д.).</w:t>
      </w:r>
    </w:p>
    <w:p w14:paraId="4ACE895E" w14:textId="4B432679" w:rsidR="00EB5029" w:rsidRPr="003626FC"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2. Перевозчик вправе представить документы, предусмотренные</w:t>
      </w:r>
      <w:r w:rsidR="00961463">
        <w:rPr>
          <w:rFonts w:ascii="Times New Roman" w:hAnsi="Times New Roman" w:cs="Times New Roman"/>
          <w:sz w:val="28"/>
          <w:szCs w:val="28"/>
        </w:rPr>
        <w:t xml:space="preserve"> подпунктами 3, 4 пункта 1</w:t>
      </w:r>
      <w:r w:rsidRPr="003626FC">
        <w:rPr>
          <w:rFonts w:ascii="Times New Roman" w:hAnsi="Times New Roman" w:cs="Times New Roman"/>
          <w:sz w:val="28"/>
          <w:szCs w:val="28"/>
        </w:rPr>
        <w:t xml:space="preserve"> настоящего Перечня. В случае, если такие документы не были представлены перевозчиком, то регулирующий орган запрашивает указанные документы (сведения, содержащиеся в них) в порядке информационного межведомственного взаимодействия в соответствии с законодательством.</w:t>
      </w:r>
    </w:p>
    <w:p w14:paraId="7078BFD9" w14:textId="2D05EC05" w:rsidR="00441AD6" w:rsidRDefault="00EB5029" w:rsidP="003626FC">
      <w:pPr>
        <w:pStyle w:val="ConsPlusNormal"/>
        <w:ind w:firstLine="709"/>
        <w:jc w:val="both"/>
        <w:rPr>
          <w:rFonts w:ascii="Times New Roman" w:hAnsi="Times New Roman" w:cs="Times New Roman"/>
          <w:sz w:val="28"/>
          <w:szCs w:val="28"/>
        </w:rPr>
      </w:pPr>
      <w:r w:rsidRPr="003626FC">
        <w:rPr>
          <w:rFonts w:ascii="Times New Roman" w:hAnsi="Times New Roman" w:cs="Times New Roman"/>
          <w:sz w:val="28"/>
          <w:szCs w:val="28"/>
        </w:rPr>
        <w:t>3. Все представляемые перевозчиком документы должны быть представлены в подлиннике или в установленном законодательством порядке заверенных копиях.</w:t>
      </w:r>
    </w:p>
    <w:p w14:paraId="573C3AAE" w14:textId="4CCEDB35" w:rsidR="00441AD6" w:rsidRDefault="00441AD6">
      <w:pPr>
        <w:spacing w:after="160" w:line="259" w:lineRule="auto"/>
        <w:rPr>
          <w:sz w:val="28"/>
          <w:szCs w:val="28"/>
        </w:rPr>
      </w:pPr>
    </w:p>
    <w:p w14:paraId="6C868846" w14:textId="77777777" w:rsidR="00441AD6" w:rsidRDefault="00441AD6">
      <w:pPr>
        <w:spacing w:after="160" w:line="259" w:lineRule="auto"/>
        <w:rPr>
          <w:sz w:val="28"/>
          <w:szCs w:val="28"/>
        </w:rPr>
      </w:pPr>
      <w:r>
        <w:rPr>
          <w:sz w:val="28"/>
          <w:szCs w:val="28"/>
        </w:rPr>
        <w:br w:type="page"/>
      </w:r>
    </w:p>
    <w:p w14:paraId="6AE61BFB" w14:textId="77777777" w:rsidR="00441AD6" w:rsidRDefault="00441AD6">
      <w:pPr>
        <w:pStyle w:val="ConsPlusNormal"/>
        <w:jc w:val="right"/>
        <w:outlineLvl w:val="2"/>
        <w:rPr>
          <w:rFonts w:ascii="Times New Roman" w:hAnsi="Times New Roman" w:cs="Times New Roman"/>
          <w:sz w:val="28"/>
          <w:szCs w:val="28"/>
        </w:rPr>
        <w:sectPr w:rsidR="00441AD6" w:rsidSect="005D2A99">
          <w:headerReference w:type="default" r:id="rId8"/>
          <w:headerReference w:type="first" r:id="rId9"/>
          <w:pgSz w:w="11906" w:h="16838"/>
          <w:pgMar w:top="1134" w:right="850" w:bottom="1134" w:left="1701" w:header="708" w:footer="708" w:gutter="0"/>
          <w:cols w:space="708"/>
          <w:titlePg/>
          <w:docGrid w:linePitch="360"/>
        </w:sectPr>
      </w:pPr>
    </w:p>
    <w:p w14:paraId="1B7CF2B8" w14:textId="0026C87D" w:rsidR="00EB5029" w:rsidRPr="004270F5" w:rsidRDefault="00441AD6" w:rsidP="0036640B">
      <w:pPr>
        <w:pStyle w:val="ConsPlusNormal"/>
        <w:ind w:firstLine="8931"/>
        <w:outlineLvl w:val="2"/>
        <w:rPr>
          <w:rFonts w:ascii="Times New Roman" w:hAnsi="Times New Roman" w:cs="Times New Roman"/>
          <w:sz w:val="28"/>
          <w:szCs w:val="28"/>
        </w:rPr>
      </w:pPr>
      <w:r>
        <w:rPr>
          <w:rFonts w:ascii="Times New Roman" w:hAnsi="Times New Roman" w:cs="Times New Roman"/>
          <w:sz w:val="28"/>
          <w:szCs w:val="28"/>
        </w:rPr>
        <w:lastRenderedPageBreak/>
        <w:t>П</w:t>
      </w:r>
      <w:r w:rsidR="00EB5029" w:rsidRPr="004270F5">
        <w:rPr>
          <w:rFonts w:ascii="Times New Roman" w:hAnsi="Times New Roman" w:cs="Times New Roman"/>
          <w:sz w:val="28"/>
          <w:szCs w:val="28"/>
        </w:rPr>
        <w:t>риложение 1</w:t>
      </w:r>
    </w:p>
    <w:p w14:paraId="23784DEB" w14:textId="77777777" w:rsidR="00EB5029" w:rsidRPr="004270F5" w:rsidRDefault="00EB5029" w:rsidP="0036640B">
      <w:pPr>
        <w:pStyle w:val="ConsPlusNormal"/>
        <w:ind w:firstLine="8931"/>
        <w:rPr>
          <w:rFonts w:ascii="Times New Roman" w:hAnsi="Times New Roman" w:cs="Times New Roman"/>
          <w:sz w:val="28"/>
          <w:szCs w:val="28"/>
        </w:rPr>
      </w:pPr>
      <w:r w:rsidRPr="004270F5">
        <w:rPr>
          <w:rFonts w:ascii="Times New Roman" w:hAnsi="Times New Roman" w:cs="Times New Roman"/>
          <w:sz w:val="28"/>
          <w:szCs w:val="28"/>
        </w:rPr>
        <w:t>к Перечню документов, представляемых</w:t>
      </w:r>
    </w:p>
    <w:p w14:paraId="5951F860" w14:textId="77777777" w:rsidR="00EB5029" w:rsidRPr="004270F5" w:rsidRDefault="00EB5029" w:rsidP="0036640B">
      <w:pPr>
        <w:pStyle w:val="ConsPlusNormal"/>
        <w:ind w:firstLine="8931"/>
        <w:rPr>
          <w:rFonts w:ascii="Times New Roman" w:hAnsi="Times New Roman" w:cs="Times New Roman"/>
          <w:sz w:val="28"/>
          <w:szCs w:val="28"/>
        </w:rPr>
      </w:pPr>
      <w:r w:rsidRPr="004270F5">
        <w:rPr>
          <w:rFonts w:ascii="Times New Roman" w:hAnsi="Times New Roman" w:cs="Times New Roman"/>
          <w:sz w:val="28"/>
          <w:szCs w:val="28"/>
        </w:rPr>
        <w:t>перевозчиком для установления (пересмотра)</w:t>
      </w:r>
    </w:p>
    <w:p w14:paraId="38B26A12" w14:textId="71B0517D" w:rsidR="00EB5029" w:rsidRDefault="00EB5029" w:rsidP="0036640B">
      <w:pPr>
        <w:pStyle w:val="ConsPlusNormal"/>
        <w:ind w:firstLine="8931"/>
        <w:rPr>
          <w:rFonts w:ascii="Times New Roman" w:hAnsi="Times New Roman" w:cs="Times New Roman"/>
          <w:sz w:val="28"/>
          <w:szCs w:val="28"/>
        </w:rPr>
      </w:pPr>
      <w:r w:rsidRPr="004270F5">
        <w:rPr>
          <w:rFonts w:ascii="Times New Roman" w:hAnsi="Times New Roman" w:cs="Times New Roman"/>
          <w:sz w:val="28"/>
          <w:szCs w:val="28"/>
        </w:rPr>
        <w:t>тарифов на транспортные услуги</w:t>
      </w:r>
    </w:p>
    <w:p w14:paraId="14330ED7" w14:textId="05CD0D46" w:rsidR="004270F5" w:rsidRDefault="004270F5">
      <w:pPr>
        <w:pStyle w:val="ConsPlusNormal"/>
        <w:jc w:val="right"/>
        <w:rPr>
          <w:rFonts w:ascii="Times New Roman" w:hAnsi="Times New Roman" w:cs="Times New Roman"/>
          <w:sz w:val="28"/>
          <w:szCs w:val="28"/>
        </w:rPr>
      </w:pPr>
    </w:p>
    <w:p w14:paraId="68BA8B24" w14:textId="77777777" w:rsidR="004270F5" w:rsidRPr="004270F5" w:rsidRDefault="004270F5">
      <w:pPr>
        <w:pStyle w:val="ConsPlusNormal"/>
        <w:jc w:val="right"/>
        <w:rPr>
          <w:rFonts w:ascii="Times New Roman" w:hAnsi="Times New Roman" w:cs="Times New Roman"/>
          <w:sz w:val="28"/>
          <w:szCs w:val="28"/>
        </w:rPr>
      </w:pPr>
    </w:p>
    <w:p w14:paraId="415F13DE" w14:textId="77777777" w:rsidR="00441AD6" w:rsidRDefault="00441AD6" w:rsidP="00441AD6">
      <w:pPr>
        <w:pStyle w:val="ConsPlusNormal"/>
        <w:jc w:val="center"/>
        <w:rPr>
          <w:rFonts w:ascii="Times New Roman" w:hAnsi="Times New Roman" w:cs="Times New Roman"/>
          <w:sz w:val="28"/>
          <w:szCs w:val="28"/>
        </w:rPr>
      </w:pPr>
      <w:r w:rsidRPr="004270F5">
        <w:rPr>
          <w:rFonts w:ascii="Times New Roman" w:hAnsi="Times New Roman" w:cs="Times New Roman"/>
          <w:sz w:val="28"/>
          <w:szCs w:val="28"/>
        </w:rPr>
        <w:t>С</w:t>
      </w:r>
      <w:r>
        <w:rPr>
          <w:rFonts w:ascii="Times New Roman" w:hAnsi="Times New Roman" w:cs="Times New Roman"/>
          <w:sz w:val="28"/>
          <w:szCs w:val="28"/>
        </w:rPr>
        <w:t xml:space="preserve">правка </w:t>
      </w:r>
    </w:p>
    <w:p w14:paraId="076E4227" w14:textId="77777777" w:rsidR="00441AD6" w:rsidRDefault="00441AD6" w:rsidP="00441AD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основных показателях финансово-хозяйственной деятельности перевозчика________________________ </w:t>
      </w:r>
    </w:p>
    <w:p w14:paraId="2A996A95" w14:textId="77777777" w:rsidR="00441AD6" w:rsidRDefault="00441AD6" w:rsidP="00441AD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осуществлению регулярных перевозок пассажиров и багажа автомобильным транспортом за период </w:t>
      </w:r>
    </w:p>
    <w:p w14:paraId="2F9BFD4C" w14:textId="1223FAA3" w:rsidR="00EB5029" w:rsidRDefault="00441AD6" w:rsidP="00441AD6">
      <w:pPr>
        <w:pStyle w:val="ConsPlusNormal"/>
        <w:jc w:val="center"/>
        <w:rPr>
          <w:rFonts w:ascii="Times New Roman" w:hAnsi="Times New Roman" w:cs="Times New Roman"/>
          <w:sz w:val="28"/>
          <w:szCs w:val="28"/>
        </w:rPr>
      </w:pPr>
      <w:r>
        <w:rPr>
          <w:rFonts w:ascii="Times New Roman" w:hAnsi="Times New Roman" w:cs="Times New Roman"/>
          <w:sz w:val="28"/>
          <w:szCs w:val="28"/>
        </w:rPr>
        <w:t>с «____»___________20____г. по «____»_____________20____г.</w:t>
      </w:r>
    </w:p>
    <w:p w14:paraId="0953090F" w14:textId="77777777" w:rsidR="00441AD6" w:rsidRDefault="00441AD6" w:rsidP="00441AD6">
      <w:pPr>
        <w:pStyle w:val="ConsPlusNormal"/>
        <w:jc w:val="center"/>
      </w:pPr>
    </w:p>
    <w:p w14:paraId="17A002DC" w14:textId="77777777" w:rsidR="00441AD6" w:rsidRDefault="00441AD6">
      <w:pPr>
        <w:pStyle w:val="ConsPlusNormal"/>
        <w:jc w:val="both"/>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666"/>
        <w:gridCol w:w="1304"/>
        <w:gridCol w:w="1531"/>
        <w:gridCol w:w="1559"/>
        <w:gridCol w:w="1134"/>
        <w:gridCol w:w="1418"/>
        <w:gridCol w:w="1276"/>
      </w:tblGrid>
      <w:tr w:rsidR="005C31C5" w:rsidRPr="0083259D" w14:paraId="18DC2208" w14:textId="77777777" w:rsidTr="0083259D">
        <w:tc>
          <w:tcPr>
            <w:tcW w:w="846" w:type="dxa"/>
            <w:vMerge w:val="restart"/>
            <w:vAlign w:val="center"/>
          </w:tcPr>
          <w:p w14:paraId="1AE2DFF2" w14:textId="2D8608AF" w:rsidR="005C31C5" w:rsidRPr="0083259D" w:rsidRDefault="00901195">
            <w:pPr>
              <w:pStyle w:val="ConsPlusNormal"/>
              <w:jc w:val="center"/>
              <w:rPr>
                <w:rFonts w:ascii="Times New Roman" w:hAnsi="Times New Roman" w:cs="Times New Roman"/>
                <w:sz w:val="28"/>
                <w:szCs w:val="28"/>
              </w:rPr>
            </w:pPr>
            <w:bookmarkStart w:id="13" w:name="P255"/>
            <w:bookmarkEnd w:id="13"/>
            <w:r>
              <w:rPr>
                <w:rFonts w:ascii="Times New Roman" w:hAnsi="Times New Roman" w:cs="Times New Roman"/>
                <w:sz w:val="28"/>
                <w:szCs w:val="28"/>
              </w:rPr>
              <w:t>№ п/п</w:t>
            </w:r>
          </w:p>
        </w:tc>
        <w:tc>
          <w:tcPr>
            <w:tcW w:w="5666" w:type="dxa"/>
            <w:vMerge w:val="restart"/>
            <w:vAlign w:val="center"/>
          </w:tcPr>
          <w:p w14:paraId="0CB5FD3E" w14:textId="77777777" w:rsidR="005C31C5" w:rsidRPr="0083259D" w:rsidRDefault="005C31C5">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Показатели</w:t>
            </w:r>
          </w:p>
        </w:tc>
        <w:tc>
          <w:tcPr>
            <w:tcW w:w="1304" w:type="dxa"/>
            <w:vMerge w:val="restart"/>
            <w:vAlign w:val="center"/>
          </w:tcPr>
          <w:p w14:paraId="3CC0DB16" w14:textId="77777777" w:rsidR="005C31C5" w:rsidRPr="0083259D" w:rsidRDefault="005C31C5">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Ед. изм.</w:t>
            </w:r>
          </w:p>
        </w:tc>
        <w:tc>
          <w:tcPr>
            <w:tcW w:w="4224" w:type="dxa"/>
            <w:gridSpan w:val="3"/>
          </w:tcPr>
          <w:p w14:paraId="438DF351" w14:textId="0063D0D8" w:rsidR="005C31C5" w:rsidRPr="0083259D" w:rsidRDefault="005C31C5">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Пассажирские перевозки</w:t>
            </w:r>
          </w:p>
        </w:tc>
        <w:tc>
          <w:tcPr>
            <w:tcW w:w="1418" w:type="dxa"/>
            <w:vMerge w:val="restart"/>
          </w:tcPr>
          <w:p w14:paraId="65930425" w14:textId="3D67D9A7" w:rsidR="005C31C5" w:rsidRPr="0083259D" w:rsidRDefault="005C31C5">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 xml:space="preserve">Грузовые перевозки </w:t>
            </w:r>
            <w:r w:rsidR="00E23616" w:rsidRPr="0083259D">
              <w:rPr>
                <w:rFonts w:ascii="Times New Roman" w:hAnsi="Times New Roman" w:cs="Times New Roman"/>
                <w:sz w:val="28"/>
                <w:szCs w:val="28"/>
              </w:rPr>
              <w:t xml:space="preserve">&lt;*&gt; </w:t>
            </w:r>
          </w:p>
        </w:tc>
        <w:tc>
          <w:tcPr>
            <w:tcW w:w="1276" w:type="dxa"/>
            <w:vMerge w:val="restart"/>
          </w:tcPr>
          <w:p w14:paraId="32DF83C9" w14:textId="61343EA3" w:rsidR="005C31C5" w:rsidRPr="0083259D" w:rsidRDefault="005C31C5">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 xml:space="preserve">Прочая деятельность </w:t>
            </w:r>
            <w:r w:rsidR="00E23616" w:rsidRPr="0083259D">
              <w:rPr>
                <w:rFonts w:ascii="Times New Roman" w:hAnsi="Times New Roman" w:cs="Times New Roman"/>
                <w:sz w:val="28"/>
                <w:szCs w:val="28"/>
              </w:rPr>
              <w:t xml:space="preserve">&lt;*&gt; </w:t>
            </w:r>
          </w:p>
        </w:tc>
      </w:tr>
      <w:tr w:rsidR="005C31C5" w:rsidRPr="0083259D" w14:paraId="306A18BB" w14:textId="77777777" w:rsidTr="0083259D">
        <w:tc>
          <w:tcPr>
            <w:tcW w:w="846" w:type="dxa"/>
            <w:vMerge/>
          </w:tcPr>
          <w:p w14:paraId="5F6FAD27" w14:textId="77777777" w:rsidR="005C31C5" w:rsidRPr="0083259D" w:rsidRDefault="005C31C5">
            <w:pPr>
              <w:rPr>
                <w:sz w:val="28"/>
                <w:szCs w:val="28"/>
              </w:rPr>
            </w:pPr>
          </w:p>
        </w:tc>
        <w:tc>
          <w:tcPr>
            <w:tcW w:w="5666" w:type="dxa"/>
            <w:vMerge/>
          </w:tcPr>
          <w:p w14:paraId="5A52A1DC" w14:textId="77777777" w:rsidR="005C31C5" w:rsidRPr="0083259D" w:rsidRDefault="005C31C5">
            <w:pPr>
              <w:rPr>
                <w:sz w:val="28"/>
                <w:szCs w:val="28"/>
              </w:rPr>
            </w:pPr>
          </w:p>
        </w:tc>
        <w:tc>
          <w:tcPr>
            <w:tcW w:w="1304" w:type="dxa"/>
            <w:vMerge/>
          </w:tcPr>
          <w:p w14:paraId="2F1855F5" w14:textId="77777777" w:rsidR="005C31C5" w:rsidRPr="0083259D" w:rsidRDefault="005C31C5">
            <w:pPr>
              <w:rPr>
                <w:sz w:val="28"/>
                <w:szCs w:val="28"/>
              </w:rPr>
            </w:pPr>
          </w:p>
        </w:tc>
        <w:tc>
          <w:tcPr>
            <w:tcW w:w="1531" w:type="dxa"/>
          </w:tcPr>
          <w:p w14:paraId="444AA0AE" w14:textId="547E2D8D" w:rsidR="005C31C5" w:rsidRPr="0083259D" w:rsidRDefault="005C31C5" w:rsidP="005C31C5">
            <w:pPr>
              <w:jc w:val="center"/>
              <w:rPr>
                <w:sz w:val="28"/>
                <w:szCs w:val="28"/>
              </w:rPr>
            </w:pPr>
            <w:r w:rsidRPr="0083259D">
              <w:rPr>
                <w:sz w:val="28"/>
                <w:szCs w:val="28"/>
              </w:rPr>
              <w:t>Всего (гр.5+гр.6)</w:t>
            </w:r>
          </w:p>
        </w:tc>
        <w:tc>
          <w:tcPr>
            <w:tcW w:w="1559" w:type="dxa"/>
          </w:tcPr>
          <w:p w14:paraId="64CFB043" w14:textId="6E26374C" w:rsidR="005C31C5" w:rsidRPr="0083259D" w:rsidRDefault="005C31C5" w:rsidP="005C31C5">
            <w:pPr>
              <w:jc w:val="center"/>
              <w:rPr>
                <w:sz w:val="28"/>
                <w:szCs w:val="28"/>
              </w:rPr>
            </w:pPr>
            <w:r w:rsidRPr="0083259D">
              <w:rPr>
                <w:sz w:val="28"/>
                <w:szCs w:val="28"/>
              </w:rPr>
              <w:t>муниципальные маршруты регулярных перевозок</w:t>
            </w:r>
          </w:p>
        </w:tc>
        <w:tc>
          <w:tcPr>
            <w:tcW w:w="1134" w:type="dxa"/>
          </w:tcPr>
          <w:p w14:paraId="499FC3DA" w14:textId="03FC594A" w:rsidR="005C31C5" w:rsidRPr="0083259D" w:rsidRDefault="005C31C5">
            <w:pPr>
              <w:rPr>
                <w:sz w:val="28"/>
                <w:szCs w:val="28"/>
              </w:rPr>
            </w:pPr>
            <w:r w:rsidRPr="0083259D">
              <w:rPr>
                <w:sz w:val="28"/>
                <w:szCs w:val="28"/>
              </w:rPr>
              <w:t>почасовые</w:t>
            </w:r>
          </w:p>
        </w:tc>
        <w:tc>
          <w:tcPr>
            <w:tcW w:w="1418" w:type="dxa"/>
            <w:vMerge/>
          </w:tcPr>
          <w:p w14:paraId="7417BA74" w14:textId="77777777" w:rsidR="005C31C5" w:rsidRPr="0083259D" w:rsidRDefault="005C31C5">
            <w:pPr>
              <w:rPr>
                <w:sz w:val="28"/>
                <w:szCs w:val="28"/>
              </w:rPr>
            </w:pPr>
          </w:p>
        </w:tc>
        <w:tc>
          <w:tcPr>
            <w:tcW w:w="1276" w:type="dxa"/>
            <w:vMerge/>
          </w:tcPr>
          <w:p w14:paraId="08DDC9FE" w14:textId="77777777" w:rsidR="005C31C5" w:rsidRPr="0083259D" w:rsidRDefault="005C31C5">
            <w:pPr>
              <w:rPr>
                <w:sz w:val="28"/>
                <w:szCs w:val="28"/>
              </w:rPr>
            </w:pPr>
          </w:p>
        </w:tc>
      </w:tr>
      <w:tr w:rsidR="0083259D" w:rsidRPr="0083259D" w14:paraId="52B748A4" w14:textId="77777777" w:rsidTr="00441AD6">
        <w:trPr>
          <w:trHeight w:val="283"/>
        </w:trPr>
        <w:tc>
          <w:tcPr>
            <w:tcW w:w="846" w:type="dxa"/>
            <w:vAlign w:val="center"/>
          </w:tcPr>
          <w:p w14:paraId="714397C5"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1</w:t>
            </w:r>
          </w:p>
        </w:tc>
        <w:tc>
          <w:tcPr>
            <w:tcW w:w="5666" w:type="dxa"/>
            <w:vAlign w:val="center"/>
          </w:tcPr>
          <w:p w14:paraId="4922589A"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2</w:t>
            </w:r>
          </w:p>
        </w:tc>
        <w:tc>
          <w:tcPr>
            <w:tcW w:w="1304" w:type="dxa"/>
            <w:vAlign w:val="center"/>
          </w:tcPr>
          <w:p w14:paraId="45ADE57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3</w:t>
            </w:r>
          </w:p>
        </w:tc>
        <w:tc>
          <w:tcPr>
            <w:tcW w:w="1531" w:type="dxa"/>
          </w:tcPr>
          <w:p w14:paraId="53219F89" w14:textId="349A97D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4</w:t>
            </w:r>
          </w:p>
        </w:tc>
        <w:tc>
          <w:tcPr>
            <w:tcW w:w="1559" w:type="dxa"/>
          </w:tcPr>
          <w:p w14:paraId="275156F3" w14:textId="29BFDD4E"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5</w:t>
            </w:r>
          </w:p>
        </w:tc>
        <w:tc>
          <w:tcPr>
            <w:tcW w:w="1134" w:type="dxa"/>
          </w:tcPr>
          <w:p w14:paraId="7AEA94DE" w14:textId="4099C490"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6</w:t>
            </w:r>
          </w:p>
        </w:tc>
        <w:tc>
          <w:tcPr>
            <w:tcW w:w="1418" w:type="dxa"/>
          </w:tcPr>
          <w:p w14:paraId="6535ED3C" w14:textId="011A0285"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7</w:t>
            </w:r>
          </w:p>
        </w:tc>
        <w:tc>
          <w:tcPr>
            <w:tcW w:w="1276" w:type="dxa"/>
          </w:tcPr>
          <w:p w14:paraId="2E50F3BA" w14:textId="5DDF569F"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w:t>
            </w:r>
          </w:p>
        </w:tc>
        <w:bookmarkStart w:id="14" w:name="P281"/>
        <w:bookmarkEnd w:id="14"/>
      </w:tr>
      <w:tr w:rsidR="0083259D" w:rsidRPr="0083259D" w14:paraId="374DD5BC" w14:textId="77777777" w:rsidTr="00441AD6">
        <w:trPr>
          <w:trHeight w:val="283"/>
        </w:trPr>
        <w:tc>
          <w:tcPr>
            <w:tcW w:w="846" w:type="dxa"/>
            <w:vAlign w:val="center"/>
          </w:tcPr>
          <w:p w14:paraId="5C6AADEB"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1.</w:t>
            </w:r>
          </w:p>
        </w:tc>
        <w:tc>
          <w:tcPr>
            <w:tcW w:w="5666" w:type="dxa"/>
            <w:vAlign w:val="center"/>
          </w:tcPr>
          <w:p w14:paraId="039EF14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Перевезено пассажиров, всего, в том числе:</w:t>
            </w:r>
          </w:p>
        </w:tc>
        <w:tc>
          <w:tcPr>
            <w:tcW w:w="1304" w:type="dxa"/>
            <w:vAlign w:val="center"/>
          </w:tcPr>
          <w:p w14:paraId="039A1F23"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чел.</w:t>
            </w:r>
          </w:p>
        </w:tc>
        <w:tc>
          <w:tcPr>
            <w:tcW w:w="1531" w:type="dxa"/>
          </w:tcPr>
          <w:p w14:paraId="2578AF11" w14:textId="77777777" w:rsidR="0083259D" w:rsidRPr="0083259D" w:rsidRDefault="0083259D">
            <w:pPr>
              <w:pStyle w:val="ConsPlusNormal"/>
              <w:rPr>
                <w:rFonts w:ascii="Times New Roman" w:hAnsi="Times New Roman" w:cs="Times New Roman"/>
                <w:sz w:val="28"/>
                <w:szCs w:val="28"/>
              </w:rPr>
            </w:pPr>
          </w:p>
        </w:tc>
        <w:tc>
          <w:tcPr>
            <w:tcW w:w="1559" w:type="dxa"/>
          </w:tcPr>
          <w:p w14:paraId="5EDA280E" w14:textId="77777777" w:rsidR="0083259D" w:rsidRPr="0083259D" w:rsidRDefault="0083259D">
            <w:pPr>
              <w:pStyle w:val="ConsPlusNormal"/>
              <w:rPr>
                <w:rFonts w:ascii="Times New Roman" w:hAnsi="Times New Roman" w:cs="Times New Roman"/>
                <w:sz w:val="28"/>
                <w:szCs w:val="28"/>
              </w:rPr>
            </w:pPr>
          </w:p>
        </w:tc>
        <w:tc>
          <w:tcPr>
            <w:tcW w:w="1134" w:type="dxa"/>
          </w:tcPr>
          <w:p w14:paraId="78131318" w14:textId="77777777" w:rsidR="0083259D" w:rsidRPr="0083259D" w:rsidRDefault="0083259D">
            <w:pPr>
              <w:pStyle w:val="ConsPlusNormal"/>
              <w:rPr>
                <w:rFonts w:ascii="Times New Roman" w:hAnsi="Times New Roman" w:cs="Times New Roman"/>
                <w:sz w:val="28"/>
                <w:szCs w:val="28"/>
              </w:rPr>
            </w:pPr>
          </w:p>
        </w:tc>
        <w:tc>
          <w:tcPr>
            <w:tcW w:w="1418" w:type="dxa"/>
          </w:tcPr>
          <w:p w14:paraId="4AF80742" w14:textId="77777777" w:rsidR="0083259D" w:rsidRPr="0083259D" w:rsidRDefault="0083259D">
            <w:pPr>
              <w:pStyle w:val="ConsPlusNormal"/>
              <w:rPr>
                <w:rFonts w:ascii="Times New Roman" w:hAnsi="Times New Roman" w:cs="Times New Roman"/>
                <w:sz w:val="28"/>
                <w:szCs w:val="28"/>
              </w:rPr>
            </w:pPr>
          </w:p>
        </w:tc>
        <w:tc>
          <w:tcPr>
            <w:tcW w:w="1276" w:type="dxa"/>
          </w:tcPr>
          <w:p w14:paraId="717BF783" w14:textId="77777777" w:rsidR="0083259D" w:rsidRPr="0083259D" w:rsidRDefault="0083259D">
            <w:pPr>
              <w:pStyle w:val="ConsPlusNormal"/>
              <w:rPr>
                <w:rFonts w:ascii="Times New Roman" w:hAnsi="Times New Roman" w:cs="Times New Roman"/>
                <w:sz w:val="28"/>
                <w:szCs w:val="28"/>
              </w:rPr>
            </w:pPr>
          </w:p>
        </w:tc>
      </w:tr>
      <w:tr w:rsidR="0083259D" w:rsidRPr="0083259D" w14:paraId="1638BA9E" w14:textId="77777777" w:rsidTr="00441AD6">
        <w:trPr>
          <w:trHeight w:val="283"/>
        </w:trPr>
        <w:tc>
          <w:tcPr>
            <w:tcW w:w="846" w:type="dxa"/>
            <w:vAlign w:val="center"/>
          </w:tcPr>
          <w:p w14:paraId="400D5710"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5AD1E72A"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за плату</w:t>
            </w:r>
          </w:p>
        </w:tc>
        <w:tc>
          <w:tcPr>
            <w:tcW w:w="1304" w:type="dxa"/>
            <w:vAlign w:val="center"/>
          </w:tcPr>
          <w:p w14:paraId="419E14BE"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чел.</w:t>
            </w:r>
          </w:p>
        </w:tc>
        <w:tc>
          <w:tcPr>
            <w:tcW w:w="1531" w:type="dxa"/>
          </w:tcPr>
          <w:p w14:paraId="4CBE3725" w14:textId="77777777" w:rsidR="0083259D" w:rsidRPr="0083259D" w:rsidRDefault="0083259D">
            <w:pPr>
              <w:pStyle w:val="ConsPlusNormal"/>
              <w:rPr>
                <w:rFonts w:ascii="Times New Roman" w:hAnsi="Times New Roman" w:cs="Times New Roman"/>
                <w:sz w:val="28"/>
                <w:szCs w:val="28"/>
              </w:rPr>
            </w:pPr>
          </w:p>
        </w:tc>
        <w:tc>
          <w:tcPr>
            <w:tcW w:w="1559" w:type="dxa"/>
          </w:tcPr>
          <w:p w14:paraId="0B2487B3" w14:textId="77777777" w:rsidR="0083259D" w:rsidRPr="0083259D" w:rsidRDefault="0083259D">
            <w:pPr>
              <w:pStyle w:val="ConsPlusNormal"/>
              <w:rPr>
                <w:rFonts w:ascii="Times New Roman" w:hAnsi="Times New Roman" w:cs="Times New Roman"/>
                <w:sz w:val="28"/>
                <w:szCs w:val="28"/>
              </w:rPr>
            </w:pPr>
          </w:p>
        </w:tc>
        <w:tc>
          <w:tcPr>
            <w:tcW w:w="1134" w:type="dxa"/>
          </w:tcPr>
          <w:p w14:paraId="6C055DBA" w14:textId="77777777" w:rsidR="0083259D" w:rsidRPr="0083259D" w:rsidRDefault="0083259D">
            <w:pPr>
              <w:pStyle w:val="ConsPlusNormal"/>
              <w:rPr>
                <w:rFonts w:ascii="Times New Roman" w:hAnsi="Times New Roman" w:cs="Times New Roman"/>
                <w:sz w:val="28"/>
                <w:szCs w:val="28"/>
              </w:rPr>
            </w:pPr>
          </w:p>
        </w:tc>
        <w:tc>
          <w:tcPr>
            <w:tcW w:w="1418" w:type="dxa"/>
          </w:tcPr>
          <w:p w14:paraId="0362C2C0" w14:textId="77777777" w:rsidR="0083259D" w:rsidRPr="0083259D" w:rsidRDefault="0083259D">
            <w:pPr>
              <w:pStyle w:val="ConsPlusNormal"/>
              <w:rPr>
                <w:rFonts w:ascii="Times New Roman" w:hAnsi="Times New Roman" w:cs="Times New Roman"/>
                <w:sz w:val="28"/>
                <w:szCs w:val="28"/>
              </w:rPr>
            </w:pPr>
          </w:p>
        </w:tc>
        <w:tc>
          <w:tcPr>
            <w:tcW w:w="1276" w:type="dxa"/>
          </w:tcPr>
          <w:p w14:paraId="36E0A664" w14:textId="77777777" w:rsidR="0083259D" w:rsidRPr="0083259D" w:rsidRDefault="0083259D">
            <w:pPr>
              <w:pStyle w:val="ConsPlusNormal"/>
              <w:rPr>
                <w:rFonts w:ascii="Times New Roman" w:hAnsi="Times New Roman" w:cs="Times New Roman"/>
                <w:sz w:val="28"/>
                <w:szCs w:val="28"/>
              </w:rPr>
            </w:pPr>
          </w:p>
        </w:tc>
      </w:tr>
      <w:tr w:rsidR="0083259D" w:rsidRPr="0083259D" w14:paraId="12FCBF6A" w14:textId="77777777" w:rsidTr="00441AD6">
        <w:trPr>
          <w:trHeight w:val="444"/>
        </w:trPr>
        <w:tc>
          <w:tcPr>
            <w:tcW w:w="846" w:type="dxa"/>
            <w:vAlign w:val="center"/>
          </w:tcPr>
          <w:p w14:paraId="195C06A8"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2.</w:t>
            </w:r>
          </w:p>
        </w:tc>
        <w:tc>
          <w:tcPr>
            <w:tcW w:w="5666" w:type="dxa"/>
            <w:vAlign w:val="center"/>
          </w:tcPr>
          <w:p w14:paraId="7A782AE7"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Пассажирооборот, всего, в том числе:</w:t>
            </w:r>
          </w:p>
        </w:tc>
        <w:tc>
          <w:tcPr>
            <w:tcW w:w="1304" w:type="dxa"/>
            <w:vAlign w:val="center"/>
          </w:tcPr>
          <w:p w14:paraId="6F12D1E2"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пасс.-км</w:t>
            </w:r>
          </w:p>
        </w:tc>
        <w:tc>
          <w:tcPr>
            <w:tcW w:w="1531" w:type="dxa"/>
          </w:tcPr>
          <w:p w14:paraId="65597495" w14:textId="77777777" w:rsidR="0083259D" w:rsidRPr="0083259D" w:rsidRDefault="0083259D">
            <w:pPr>
              <w:pStyle w:val="ConsPlusNormal"/>
              <w:rPr>
                <w:rFonts w:ascii="Times New Roman" w:hAnsi="Times New Roman" w:cs="Times New Roman"/>
                <w:sz w:val="28"/>
                <w:szCs w:val="28"/>
              </w:rPr>
            </w:pPr>
          </w:p>
        </w:tc>
        <w:tc>
          <w:tcPr>
            <w:tcW w:w="1559" w:type="dxa"/>
          </w:tcPr>
          <w:p w14:paraId="48BE3C42" w14:textId="77777777" w:rsidR="0083259D" w:rsidRPr="0083259D" w:rsidRDefault="0083259D">
            <w:pPr>
              <w:pStyle w:val="ConsPlusNormal"/>
              <w:rPr>
                <w:rFonts w:ascii="Times New Roman" w:hAnsi="Times New Roman" w:cs="Times New Roman"/>
                <w:sz w:val="28"/>
                <w:szCs w:val="28"/>
              </w:rPr>
            </w:pPr>
          </w:p>
        </w:tc>
        <w:tc>
          <w:tcPr>
            <w:tcW w:w="1134" w:type="dxa"/>
          </w:tcPr>
          <w:p w14:paraId="32D7276F" w14:textId="77777777" w:rsidR="0083259D" w:rsidRPr="0083259D" w:rsidRDefault="0083259D">
            <w:pPr>
              <w:pStyle w:val="ConsPlusNormal"/>
              <w:rPr>
                <w:rFonts w:ascii="Times New Roman" w:hAnsi="Times New Roman" w:cs="Times New Roman"/>
                <w:sz w:val="28"/>
                <w:szCs w:val="28"/>
              </w:rPr>
            </w:pPr>
          </w:p>
        </w:tc>
        <w:tc>
          <w:tcPr>
            <w:tcW w:w="1418" w:type="dxa"/>
          </w:tcPr>
          <w:p w14:paraId="721FDB62" w14:textId="77777777" w:rsidR="0083259D" w:rsidRPr="0083259D" w:rsidRDefault="0083259D">
            <w:pPr>
              <w:pStyle w:val="ConsPlusNormal"/>
              <w:rPr>
                <w:rFonts w:ascii="Times New Roman" w:hAnsi="Times New Roman" w:cs="Times New Roman"/>
                <w:sz w:val="28"/>
                <w:szCs w:val="28"/>
              </w:rPr>
            </w:pPr>
          </w:p>
        </w:tc>
        <w:tc>
          <w:tcPr>
            <w:tcW w:w="1276" w:type="dxa"/>
          </w:tcPr>
          <w:p w14:paraId="5E8B9252" w14:textId="77777777" w:rsidR="0083259D" w:rsidRPr="0083259D" w:rsidRDefault="0083259D">
            <w:pPr>
              <w:pStyle w:val="ConsPlusNormal"/>
              <w:rPr>
                <w:rFonts w:ascii="Times New Roman" w:hAnsi="Times New Roman" w:cs="Times New Roman"/>
                <w:sz w:val="28"/>
                <w:szCs w:val="28"/>
              </w:rPr>
            </w:pPr>
          </w:p>
        </w:tc>
      </w:tr>
      <w:tr w:rsidR="0083259D" w:rsidRPr="0083259D" w14:paraId="697A3D8B" w14:textId="77777777" w:rsidTr="00441AD6">
        <w:trPr>
          <w:trHeight w:val="283"/>
        </w:trPr>
        <w:tc>
          <w:tcPr>
            <w:tcW w:w="846" w:type="dxa"/>
            <w:vAlign w:val="center"/>
          </w:tcPr>
          <w:p w14:paraId="0547FC36"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35A347A9"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за плату</w:t>
            </w:r>
          </w:p>
        </w:tc>
        <w:tc>
          <w:tcPr>
            <w:tcW w:w="1304" w:type="dxa"/>
            <w:vAlign w:val="center"/>
          </w:tcPr>
          <w:p w14:paraId="5400E008"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пасс.-км</w:t>
            </w:r>
          </w:p>
        </w:tc>
        <w:tc>
          <w:tcPr>
            <w:tcW w:w="1531" w:type="dxa"/>
          </w:tcPr>
          <w:p w14:paraId="5F1EE85C" w14:textId="77777777" w:rsidR="0083259D" w:rsidRPr="0083259D" w:rsidRDefault="0083259D">
            <w:pPr>
              <w:pStyle w:val="ConsPlusNormal"/>
              <w:rPr>
                <w:rFonts w:ascii="Times New Roman" w:hAnsi="Times New Roman" w:cs="Times New Roman"/>
                <w:sz w:val="28"/>
                <w:szCs w:val="28"/>
              </w:rPr>
            </w:pPr>
          </w:p>
        </w:tc>
        <w:tc>
          <w:tcPr>
            <w:tcW w:w="1559" w:type="dxa"/>
          </w:tcPr>
          <w:p w14:paraId="24263F9F" w14:textId="77777777" w:rsidR="0083259D" w:rsidRPr="0083259D" w:rsidRDefault="0083259D">
            <w:pPr>
              <w:pStyle w:val="ConsPlusNormal"/>
              <w:rPr>
                <w:rFonts w:ascii="Times New Roman" w:hAnsi="Times New Roman" w:cs="Times New Roman"/>
                <w:sz w:val="28"/>
                <w:szCs w:val="28"/>
              </w:rPr>
            </w:pPr>
          </w:p>
        </w:tc>
        <w:tc>
          <w:tcPr>
            <w:tcW w:w="1134" w:type="dxa"/>
          </w:tcPr>
          <w:p w14:paraId="2F76F89D" w14:textId="77777777" w:rsidR="0083259D" w:rsidRPr="0083259D" w:rsidRDefault="0083259D">
            <w:pPr>
              <w:pStyle w:val="ConsPlusNormal"/>
              <w:rPr>
                <w:rFonts w:ascii="Times New Roman" w:hAnsi="Times New Roman" w:cs="Times New Roman"/>
                <w:sz w:val="28"/>
                <w:szCs w:val="28"/>
              </w:rPr>
            </w:pPr>
          </w:p>
        </w:tc>
        <w:tc>
          <w:tcPr>
            <w:tcW w:w="1418" w:type="dxa"/>
          </w:tcPr>
          <w:p w14:paraId="1547F230" w14:textId="77777777" w:rsidR="0083259D" w:rsidRPr="0083259D" w:rsidRDefault="0083259D">
            <w:pPr>
              <w:pStyle w:val="ConsPlusNormal"/>
              <w:rPr>
                <w:rFonts w:ascii="Times New Roman" w:hAnsi="Times New Roman" w:cs="Times New Roman"/>
                <w:sz w:val="28"/>
                <w:szCs w:val="28"/>
              </w:rPr>
            </w:pPr>
          </w:p>
        </w:tc>
        <w:tc>
          <w:tcPr>
            <w:tcW w:w="1276" w:type="dxa"/>
          </w:tcPr>
          <w:p w14:paraId="655F0E0F" w14:textId="77777777" w:rsidR="0083259D" w:rsidRPr="0083259D" w:rsidRDefault="0083259D">
            <w:pPr>
              <w:pStyle w:val="ConsPlusNormal"/>
              <w:rPr>
                <w:rFonts w:ascii="Times New Roman" w:hAnsi="Times New Roman" w:cs="Times New Roman"/>
                <w:sz w:val="28"/>
                <w:szCs w:val="28"/>
              </w:rPr>
            </w:pPr>
          </w:p>
        </w:tc>
      </w:tr>
      <w:tr w:rsidR="0083259D" w:rsidRPr="0083259D" w14:paraId="5BE74E4C" w14:textId="77777777" w:rsidTr="00441AD6">
        <w:trPr>
          <w:trHeight w:val="283"/>
        </w:trPr>
        <w:tc>
          <w:tcPr>
            <w:tcW w:w="846" w:type="dxa"/>
            <w:vAlign w:val="center"/>
          </w:tcPr>
          <w:p w14:paraId="1197DF95"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3.</w:t>
            </w:r>
          </w:p>
        </w:tc>
        <w:tc>
          <w:tcPr>
            <w:tcW w:w="5666" w:type="dxa"/>
            <w:vAlign w:val="center"/>
          </w:tcPr>
          <w:p w14:paraId="0A6901B1"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Количество транспортных средств</w:t>
            </w:r>
          </w:p>
        </w:tc>
        <w:tc>
          <w:tcPr>
            <w:tcW w:w="1304" w:type="dxa"/>
            <w:vAlign w:val="center"/>
          </w:tcPr>
          <w:p w14:paraId="79729D5E"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ед.</w:t>
            </w:r>
          </w:p>
        </w:tc>
        <w:tc>
          <w:tcPr>
            <w:tcW w:w="1531" w:type="dxa"/>
          </w:tcPr>
          <w:p w14:paraId="03569A6D" w14:textId="77777777" w:rsidR="0083259D" w:rsidRPr="0083259D" w:rsidRDefault="0083259D">
            <w:pPr>
              <w:pStyle w:val="ConsPlusNormal"/>
              <w:rPr>
                <w:rFonts w:ascii="Times New Roman" w:hAnsi="Times New Roman" w:cs="Times New Roman"/>
                <w:sz w:val="28"/>
                <w:szCs w:val="28"/>
              </w:rPr>
            </w:pPr>
          </w:p>
        </w:tc>
        <w:tc>
          <w:tcPr>
            <w:tcW w:w="1559" w:type="dxa"/>
          </w:tcPr>
          <w:p w14:paraId="03907098" w14:textId="77777777" w:rsidR="0083259D" w:rsidRPr="0083259D" w:rsidRDefault="0083259D">
            <w:pPr>
              <w:pStyle w:val="ConsPlusNormal"/>
              <w:rPr>
                <w:rFonts w:ascii="Times New Roman" w:hAnsi="Times New Roman" w:cs="Times New Roman"/>
                <w:sz w:val="28"/>
                <w:szCs w:val="28"/>
              </w:rPr>
            </w:pPr>
          </w:p>
        </w:tc>
        <w:tc>
          <w:tcPr>
            <w:tcW w:w="1134" w:type="dxa"/>
          </w:tcPr>
          <w:p w14:paraId="7E42FC43" w14:textId="77777777" w:rsidR="0083259D" w:rsidRPr="0083259D" w:rsidRDefault="0083259D">
            <w:pPr>
              <w:pStyle w:val="ConsPlusNormal"/>
              <w:rPr>
                <w:rFonts w:ascii="Times New Roman" w:hAnsi="Times New Roman" w:cs="Times New Roman"/>
                <w:sz w:val="28"/>
                <w:szCs w:val="28"/>
              </w:rPr>
            </w:pPr>
          </w:p>
        </w:tc>
        <w:tc>
          <w:tcPr>
            <w:tcW w:w="1418" w:type="dxa"/>
          </w:tcPr>
          <w:p w14:paraId="49627668" w14:textId="77777777" w:rsidR="0083259D" w:rsidRPr="0083259D" w:rsidRDefault="0083259D">
            <w:pPr>
              <w:pStyle w:val="ConsPlusNormal"/>
              <w:rPr>
                <w:rFonts w:ascii="Times New Roman" w:hAnsi="Times New Roman" w:cs="Times New Roman"/>
                <w:sz w:val="28"/>
                <w:szCs w:val="28"/>
              </w:rPr>
            </w:pPr>
          </w:p>
        </w:tc>
        <w:tc>
          <w:tcPr>
            <w:tcW w:w="1276" w:type="dxa"/>
          </w:tcPr>
          <w:p w14:paraId="68F6655D" w14:textId="77777777" w:rsidR="0083259D" w:rsidRPr="0083259D" w:rsidRDefault="0083259D">
            <w:pPr>
              <w:pStyle w:val="ConsPlusNormal"/>
              <w:rPr>
                <w:rFonts w:ascii="Times New Roman" w:hAnsi="Times New Roman" w:cs="Times New Roman"/>
                <w:sz w:val="28"/>
                <w:szCs w:val="28"/>
              </w:rPr>
            </w:pPr>
          </w:p>
        </w:tc>
      </w:tr>
      <w:tr w:rsidR="0083259D" w:rsidRPr="0083259D" w14:paraId="72C2EC49" w14:textId="77777777" w:rsidTr="00441AD6">
        <w:trPr>
          <w:trHeight w:val="283"/>
        </w:trPr>
        <w:tc>
          <w:tcPr>
            <w:tcW w:w="846" w:type="dxa"/>
            <w:vAlign w:val="center"/>
          </w:tcPr>
          <w:p w14:paraId="53B396E5"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lastRenderedPageBreak/>
              <w:t>4.</w:t>
            </w:r>
          </w:p>
        </w:tc>
        <w:tc>
          <w:tcPr>
            <w:tcW w:w="5666" w:type="dxa"/>
            <w:vAlign w:val="center"/>
          </w:tcPr>
          <w:p w14:paraId="2BB0AE80"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Машиночасы на линии</w:t>
            </w:r>
          </w:p>
        </w:tc>
        <w:tc>
          <w:tcPr>
            <w:tcW w:w="1304" w:type="dxa"/>
            <w:vAlign w:val="center"/>
          </w:tcPr>
          <w:p w14:paraId="34234023"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час</w:t>
            </w:r>
          </w:p>
        </w:tc>
        <w:tc>
          <w:tcPr>
            <w:tcW w:w="1531" w:type="dxa"/>
          </w:tcPr>
          <w:p w14:paraId="382A1F02" w14:textId="77777777" w:rsidR="0083259D" w:rsidRPr="0083259D" w:rsidRDefault="0083259D">
            <w:pPr>
              <w:pStyle w:val="ConsPlusNormal"/>
              <w:rPr>
                <w:rFonts w:ascii="Times New Roman" w:hAnsi="Times New Roman" w:cs="Times New Roman"/>
                <w:sz w:val="28"/>
                <w:szCs w:val="28"/>
              </w:rPr>
            </w:pPr>
          </w:p>
        </w:tc>
        <w:tc>
          <w:tcPr>
            <w:tcW w:w="1559" w:type="dxa"/>
          </w:tcPr>
          <w:p w14:paraId="3A168226" w14:textId="77777777" w:rsidR="0083259D" w:rsidRPr="0083259D" w:rsidRDefault="0083259D">
            <w:pPr>
              <w:pStyle w:val="ConsPlusNormal"/>
              <w:rPr>
                <w:rFonts w:ascii="Times New Roman" w:hAnsi="Times New Roman" w:cs="Times New Roman"/>
                <w:sz w:val="28"/>
                <w:szCs w:val="28"/>
              </w:rPr>
            </w:pPr>
          </w:p>
        </w:tc>
        <w:tc>
          <w:tcPr>
            <w:tcW w:w="1134" w:type="dxa"/>
          </w:tcPr>
          <w:p w14:paraId="79FEEB64" w14:textId="77777777" w:rsidR="0083259D" w:rsidRPr="0083259D" w:rsidRDefault="0083259D">
            <w:pPr>
              <w:pStyle w:val="ConsPlusNormal"/>
              <w:rPr>
                <w:rFonts w:ascii="Times New Roman" w:hAnsi="Times New Roman" w:cs="Times New Roman"/>
                <w:sz w:val="28"/>
                <w:szCs w:val="28"/>
              </w:rPr>
            </w:pPr>
          </w:p>
        </w:tc>
        <w:tc>
          <w:tcPr>
            <w:tcW w:w="1418" w:type="dxa"/>
          </w:tcPr>
          <w:p w14:paraId="095F1BE8" w14:textId="77777777" w:rsidR="0083259D" w:rsidRPr="0083259D" w:rsidRDefault="0083259D">
            <w:pPr>
              <w:pStyle w:val="ConsPlusNormal"/>
              <w:rPr>
                <w:rFonts w:ascii="Times New Roman" w:hAnsi="Times New Roman" w:cs="Times New Roman"/>
                <w:sz w:val="28"/>
                <w:szCs w:val="28"/>
              </w:rPr>
            </w:pPr>
          </w:p>
        </w:tc>
        <w:tc>
          <w:tcPr>
            <w:tcW w:w="1276" w:type="dxa"/>
          </w:tcPr>
          <w:p w14:paraId="205C3D02" w14:textId="77777777" w:rsidR="0083259D" w:rsidRPr="0083259D" w:rsidRDefault="0083259D">
            <w:pPr>
              <w:pStyle w:val="ConsPlusNormal"/>
              <w:rPr>
                <w:rFonts w:ascii="Times New Roman" w:hAnsi="Times New Roman" w:cs="Times New Roman"/>
                <w:sz w:val="28"/>
                <w:szCs w:val="28"/>
              </w:rPr>
            </w:pPr>
          </w:p>
        </w:tc>
      </w:tr>
      <w:tr w:rsidR="0083259D" w:rsidRPr="0083259D" w14:paraId="6D7FD003" w14:textId="77777777" w:rsidTr="00441AD6">
        <w:trPr>
          <w:trHeight w:val="25"/>
        </w:trPr>
        <w:tc>
          <w:tcPr>
            <w:tcW w:w="846" w:type="dxa"/>
            <w:vAlign w:val="center"/>
          </w:tcPr>
          <w:p w14:paraId="3AEF9891"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5.</w:t>
            </w:r>
          </w:p>
        </w:tc>
        <w:tc>
          <w:tcPr>
            <w:tcW w:w="5666" w:type="dxa"/>
            <w:vAlign w:val="center"/>
          </w:tcPr>
          <w:p w14:paraId="14BCC9D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Пробег подвижного состава</w:t>
            </w:r>
          </w:p>
        </w:tc>
        <w:tc>
          <w:tcPr>
            <w:tcW w:w="1304" w:type="dxa"/>
            <w:vAlign w:val="center"/>
          </w:tcPr>
          <w:p w14:paraId="29973A48"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км</w:t>
            </w:r>
          </w:p>
        </w:tc>
        <w:tc>
          <w:tcPr>
            <w:tcW w:w="1531" w:type="dxa"/>
          </w:tcPr>
          <w:p w14:paraId="32A2D275" w14:textId="77777777" w:rsidR="0083259D" w:rsidRPr="0083259D" w:rsidRDefault="0083259D">
            <w:pPr>
              <w:pStyle w:val="ConsPlusNormal"/>
              <w:rPr>
                <w:rFonts w:ascii="Times New Roman" w:hAnsi="Times New Roman" w:cs="Times New Roman"/>
                <w:sz w:val="28"/>
                <w:szCs w:val="28"/>
              </w:rPr>
            </w:pPr>
          </w:p>
        </w:tc>
        <w:tc>
          <w:tcPr>
            <w:tcW w:w="1559" w:type="dxa"/>
          </w:tcPr>
          <w:p w14:paraId="663EBE3C" w14:textId="77777777" w:rsidR="0083259D" w:rsidRPr="0083259D" w:rsidRDefault="0083259D">
            <w:pPr>
              <w:pStyle w:val="ConsPlusNormal"/>
              <w:rPr>
                <w:rFonts w:ascii="Times New Roman" w:hAnsi="Times New Roman" w:cs="Times New Roman"/>
                <w:sz w:val="28"/>
                <w:szCs w:val="28"/>
              </w:rPr>
            </w:pPr>
          </w:p>
        </w:tc>
        <w:tc>
          <w:tcPr>
            <w:tcW w:w="1134" w:type="dxa"/>
          </w:tcPr>
          <w:p w14:paraId="6B53D96E" w14:textId="77777777" w:rsidR="0083259D" w:rsidRPr="0083259D" w:rsidRDefault="0083259D">
            <w:pPr>
              <w:pStyle w:val="ConsPlusNormal"/>
              <w:rPr>
                <w:rFonts w:ascii="Times New Roman" w:hAnsi="Times New Roman" w:cs="Times New Roman"/>
                <w:sz w:val="28"/>
                <w:szCs w:val="28"/>
              </w:rPr>
            </w:pPr>
          </w:p>
        </w:tc>
        <w:tc>
          <w:tcPr>
            <w:tcW w:w="1418" w:type="dxa"/>
          </w:tcPr>
          <w:p w14:paraId="40709DD8" w14:textId="77777777" w:rsidR="0083259D" w:rsidRPr="0083259D" w:rsidRDefault="0083259D">
            <w:pPr>
              <w:pStyle w:val="ConsPlusNormal"/>
              <w:rPr>
                <w:rFonts w:ascii="Times New Roman" w:hAnsi="Times New Roman" w:cs="Times New Roman"/>
                <w:sz w:val="28"/>
                <w:szCs w:val="28"/>
              </w:rPr>
            </w:pPr>
          </w:p>
        </w:tc>
        <w:tc>
          <w:tcPr>
            <w:tcW w:w="1276" w:type="dxa"/>
          </w:tcPr>
          <w:p w14:paraId="623C964F" w14:textId="77777777" w:rsidR="0083259D" w:rsidRPr="0083259D" w:rsidRDefault="0083259D">
            <w:pPr>
              <w:pStyle w:val="ConsPlusNormal"/>
              <w:rPr>
                <w:rFonts w:ascii="Times New Roman" w:hAnsi="Times New Roman" w:cs="Times New Roman"/>
                <w:sz w:val="28"/>
                <w:szCs w:val="28"/>
              </w:rPr>
            </w:pPr>
          </w:p>
        </w:tc>
      </w:tr>
      <w:tr w:rsidR="0083259D" w:rsidRPr="0083259D" w14:paraId="11813ABE" w14:textId="77777777" w:rsidTr="00441AD6">
        <w:trPr>
          <w:trHeight w:val="283"/>
        </w:trPr>
        <w:tc>
          <w:tcPr>
            <w:tcW w:w="846" w:type="dxa"/>
            <w:vAlign w:val="center"/>
          </w:tcPr>
          <w:p w14:paraId="5B5BF4E8"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6.</w:t>
            </w:r>
          </w:p>
        </w:tc>
        <w:tc>
          <w:tcPr>
            <w:tcW w:w="5666" w:type="dxa"/>
            <w:vAlign w:val="center"/>
          </w:tcPr>
          <w:p w14:paraId="71CF3ED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Выполнено рейсов</w:t>
            </w:r>
          </w:p>
        </w:tc>
        <w:tc>
          <w:tcPr>
            <w:tcW w:w="1304" w:type="dxa"/>
            <w:vAlign w:val="center"/>
          </w:tcPr>
          <w:p w14:paraId="36A9F6A0"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ед.</w:t>
            </w:r>
          </w:p>
        </w:tc>
        <w:tc>
          <w:tcPr>
            <w:tcW w:w="1531" w:type="dxa"/>
          </w:tcPr>
          <w:p w14:paraId="199F5F87" w14:textId="77777777" w:rsidR="0083259D" w:rsidRPr="0083259D" w:rsidRDefault="0083259D">
            <w:pPr>
              <w:pStyle w:val="ConsPlusNormal"/>
              <w:rPr>
                <w:rFonts w:ascii="Times New Roman" w:hAnsi="Times New Roman" w:cs="Times New Roman"/>
                <w:sz w:val="28"/>
                <w:szCs w:val="28"/>
              </w:rPr>
            </w:pPr>
          </w:p>
        </w:tc>
        <w:tc>
          <w:tcPr>
            <w:tcW w:w="1559" w:type="dxa"/>
          </w:tcPr>
          <w:p w14:paraId="10CE8B1B" w14:textId="77777777" w:rsidR="0083259D" w:rsidRPr="0083259D" w:rsidRDefault="0083259D">
            <w:pPr>
              <w:pStyle w:val="ConsPlusNormal"/>
              <w:rPr>
                <w:rFonts w:ascii="Times New Roman" w:hAnsi="Times New Roman" w:cs="Times New Roman"/>
                <w:sz w:val="28"/>
                <w:szCs w:val="28"/>
              </w:rPr>
            </w:pPr>
          </w:p>
        </w:tc>
        <w:tc>
          <w:tcPr>
            <w:tcW w:w="1134" w:type="dxa"/>
          </w:tcPr>
          <w:p w14:paraId="65644ACC" w14:textId="77777777" w:rsidR="0083259D" w:rsidRPr="0083259D" w:rsidRDefault="0083259D">
            <w:pPr>
              <w:pStyle w:val="ConsPlusNormal"/>
              <w:rPr>
                <w:rFonts w:ascii="Times New Roman" w:hAnsi="Times New Roman" w:cs="Times New Roman"/>
                <w:sz w:val="28"/>
                <w:szCs w:val="28"/>
              </w:rPr>
            </w:pPr>
          </w:p>
        </w:tc>
        <w:tc>
          <w:tcPr>
            <w:tcW w:w="1418" w:type="dxa"/>
          </w:tcPr>
          <w:p w14:paraId="10DF5D3A" w14:textId="77777777" w:rsidR="0083259D" w:rsidRPr="0083259D" w:rsidRDefault="0083259D">
            <w:pPr>
              <w:pStyle w:val="ConsPlusNormal"/>
              <w:rPr>
                <w:rFonts w:ascii="Times New Roman" w:hAnsi="Times New Roman" w:cs="Times New Roman"/>
                <w:sz w:val="28"/>
                <w:szCs w:val="28"/>
              </w:rPr>
            </w:pPr>
          </w:p>
        </w:tc>
        <w:tc>
          <w:tcPr>
            <w:tcW w:w="1276" w:type="dxa"/>
          </w:tcPr>
          <w:p w14:paraId="673AEB41" w14:textId="77777777" w:rsidR="0083259D" w:rsidRPr="0083259D" w:rsidRDefault="0083259D">
            <w:pPr>
              <w:pStyle w:val="ConsPlusNormal"/>
              <w:rPr>
                <w:rFonts w:ascii="Times New Roman" w:hAnsi="Times New Roman" w:cs="Times New Roman"/>
                <w:sz w:val="28"/>
                <w:szCs w:val="28"/>
              </w:rPr>
            </w:pPr>
          </w:p>
        </w:tc>
      </w:tr>
      <w:tr w:rsidR="0083259D" w:rsidRPr="0083259D" w14:paraId="27B3E741" w14:textId="77777777" w:rsidTr="00441AD6">
        <w:trPr>
          <w:trHeight w:val="283"/>
        </w:trPr>
        <w:tc>
          <w:tcPr>
            <w:tcW w:w="846" w:type="dxa"/>
            <w:vAlign w:val="center"/>
          </w:tcPr>
          <w:p w14:paraId="25B755E1"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7.</w:t>
            </w:r>
          </w:p>
        </w:tc>
        <w:tc>
          <w:tcPr>
            <w:tcW w:w="5666" w:type="dxa"/>
            <w:vAlign w:val="center"/>
          </w:tcPr>
          <w:p w14:paraId="05665DD3"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Доходы</w:t>
            </w:r>
          </w:p>
        </w:tc>
        <w:tc>
          <w:tcPr>
            <w:tcW w:w="1304" w:type="dxa"/>
            <w:vAlign w:val="center"/>
          </w:tcPr>
          <w:p w14:paraId="432A2D43"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02734433" w14:textId="77777777" w:rsidR="0083259D" w:rsidRPr="0083259D" w:rsidRDefault="0083259D">
            <w:pPr>
              <w:pStyle w:val="ConsPlusNormal"/>
              <w:rPr>
                <w:rFonts w:ascii="Times New Roman" w:hAnsi="Times New Roman" w:cs="Times New Roman"/>
                <w:sz w:val="28"/>
                <w:szCs w:val="28"/>
              </w:rPr>
            </w:pPr>
          </w:p>
        </w:tc>
        <w:tc>
          <w:tcPr>
            <w:tcW w:w="1559" w:type="dxa"/>
          </w:tcPr>
          <w:p w14:paraId="53312715" w14:textId="77777777" w:rsidR="0083259D" w:rsidRPr="0083259D" w:rsidRDefault="0083259D">
            <w:pPr>
              <w:pStyle w:val="ConsPlusNormal"/>
              <w:rPr>
                <w:rFonts w:ascii="Times New Roman" w:hAnsi="Times New Roman" w:cs="Times New Roman"/>
                <w:sz w:val="28"/>
                <w:szCs w:val="28"/>
              </w:rPr>
            </w:pPr>
          </w:p>
        </w:tc>
        <w:tc>
          <w:tcPr>
            <w:tcW w:w="1134" w:type="dxa"/>
          </w:tcPr>
          <w:p w14:paraId="4B4431E7" w14:textId="77777777" w:rsidR="0083259D" w:rsidRPr="0083259D" w:rsidRDefault="0083259D">
            <w:pPr>
              <w:pStyle w:val="ConsPlusNormal"/>
              <w:rPr>
                <w:rFonts w:ascii="Times New Roman" w:hAnsi="Times New Roman" w:cs="Times New Roman"/>
                <w:sz w:val="28"/>
                <w:szCs w:val="28"/>
              </w:rPr>
            </w:pPr>
          </w:p>
        </w:tc>
        <w:tc>
          <w:tcPr>
            <w:tcW w:w="1418" w:type="dxa"/>
          </w:tcPr>
          <w:p w14:paraId="2A0CF6EB" w14:textId="77777777" w:rsidR="0083259D" w:rsidRPr="0083259D" w:rsidRDefault="0083259D">
            <w:pPr>
              <w:pStyle w:val="ConsPlusNormal"/>
              <w:rPr>
                <w:rFonts w:ascii="Times New Roman" w:hAnsi="Times New Roman" w:cs="Times New Roman"/>
                <w:sz w:val="28"/>
                <w:szCs w:val="28"/>
              </w:rPr>
            </w:pPr>
          </w:p>
        </w:tc>
        <w:tc>
          <w:tcPr>
            <w:tcW w:w="1276" w:type="dxa"/>
          </w:tcPr>
          <w:p w14:paraId="32360702" w14:textId="77777777" w:rsidR="0083259D" w:rsidRPr="0083259D" w:rsidRDefault="0083259D">
            <w:pPr>
              <w:pStyle w:val="ConsPlusNormal"/>
              <w:rPr>
                <w:rFonts w:ascii="Times New Roman" w:hAnsi="Times New Roman" w:cs="Times New Roman"/>
                <w:sz w:val="28"/>
                <w:szCs w:val="28"/>
              </w:rPr>
            </w:pPr>
          </w:p>
        </w:tc>
      </w:tr>
      <w:tr w:rsidR="0083259D" w:rsidRPr="0083259D" w14:paraId="2FEA716A" w14:textId="77777777" w:rsidTr="00441AD6">
        <w:trPr>
          <w:trHeight w:val="283"/>
        </w:trPr>
        <w:tc>
          <w:tcPr>
            <w:tcW w:w="846" w:type="dxa"/>
            <w:vAlign w:val="center"/>
          </w:tcPr>
          <w:p w14:paraId="3BBB76D7"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8.</w:t>
            </w:r>
          </w:p>
        </w:tc>
        <w:tc>
          <w:tcPr>
            <w:tcW w:w="5666" w:type="dxa"/>
            <w:vAlign w:val="center"/>
          </w:tcPr>
          <w:p w14:paraId="21CAE1DC"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Расходы</w:t>
            </w:r>
          </w:p>
        </w:tc>
        <w:tc>
          <w:tcPr>
            <w:tcW w:w="1304" w:type="dxa"/>
            <w:vAlign w:val="center"/>
          </w:tcPr>
          <w:p w14:paraId="7F4780E5"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3663A8FD" w14:textId="77777777" w:rsidR="0083259D" w:rsidRPr="0083259D" w:rsidRDefault="0083259D">
            <w:pPr>
              <w:pStyle w:val="ConsPlusNormal"/>
              <w:rPr>
                <w:rFonts w:ascii="Times New Roman" w:hAnsi="Times New Roman" w:cs="Times New Roman"/>
                <w:sz w:val="28"/>
                <w:szCs w:val="28"/>
              </w:rPr>
            </w:pPr>
          </w:p>
        </w:tc>
        <w:tc>
          <w:tcPr>
            <w:tcW w:w="1559" w:type="dxa"/>
          </w:tcPr>
          <w:p w14:paraId="06F9AEF0" w14:textId="77777777" w:rsidR="0083259D" w:rsidRPr="0083259D" w:rsidRDefault="0083259D">
            <w:pPr>
              <w:pStyle w:val="ConsPlusNormal"/>
              <w:rPr>
                <w:rFonts w:ascii="Times New Roman" w:hAnsi="Times New Roman" w:cs="Times New Roman"/>
                <w:sz w:val="28"/>
                <w:szCs w:val="28"/>
              </w:rPr>
            </w:pPr>
          </w:p>
        </w:tc>
        <w:tc>
          <w:tcPr>
            <w:tcW w:w="1134" w:type="dxa"/>
          </w:tcPr>
          <w:p w14:paraId="0614804D" w14:textId="77777777" w:rsidR="0083259D" w:rsidRPr="0083259D" w:rsidRDefault="0083259D">
            <w:pPr>
              <w:pStyle w:val="ConsPlusNormal"/>
              <w:rPr>
                <w:rFonts w:ascii="Times New Roman" w:hAnsi="Times New Roman" w:cs="Times New Roman"/>
                <w:sz w:val="28"/>
                <w:szCs w:val="28"/>
              </w:rPr>
            </w:pPr>
          </w:p>
        </w:tc>
        <w:tc>
          <w:tcPr>
            <w:tcW w:w="1418" w:type="dxa"/>
          </w:tcPr>
          <w:p w14:paraId="3CFEE63F" w14:textId="77777777" w:rsidR="0083259D" w:rsidRPr="0083259D" w:rsidRDefault="0083259D">
            <w:pPr>
              <w:pStyle w:val="ConsPlusNormal"/>
              <w:rPr>
                <w:rFonts w:ascii="Times New Roman" w:hAnsi="Times New Roman" w:cs="Times New Roman"/>
                <w:sz w:val="28"/>
                <w:szCs w:val="28"/>
              </w:rPr>
            </w:pPr>
          </w:p>
        </w:tc>
        <w:tc>
          <w:tcPr>
            <w:tcW w:w="1276" w:type="dxa"/>
          </w:tcPr>
          <w:p w14:paraId="67DF5EFB" w14:textId="77777777" w:rsidR="0083259D" w:rsidRPr="0083259D" w:rsidRDefault="0083259D">
            <w:pPr>
              <w:pStyle w:val="ConsPlusNormal"/>
              <w:rPr>
                <w:rFonts w:ascii="Times New Roman" w:hAnsi="Times New Roman" w:cs="Times New Roman"/>
                <w:sz w:val="28"/>
                <w:szCs w:val="28"/>
              </w:rPr>
            </w:pPr>
          </w:p>
        </w:tc>
      </w:tr>
      <w:tr w:rsidR="0083259D" w:rsidRPr="0083259D" w14:paraId="48460C7E" w14:textId="77777777" w:rsidTr="00441AD6">
        <w:trPr>
          <w:trHeight w:val="283"/>
        </w:trPr>
        <w:tc>
          <w:tcPr>
            <w:tcW w:w="846" w:type="dxa"/>
            <w:vAlign w:val="center"/>
          </w:tcPr>
          <w:p w14:paraId="500DCB38"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8.1.</w:t>
            </w:r>
          </w:p>
        </w:tc>
        <w:tc>
          <w:tcPr>
            <w:tcW w:w="5666" w:type="dxa"/>
            <w:vAlign w:val="center"/>
          </w:tcPr>
          <w:p w14:paraId="3C3A09C5"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Фонд оплаты труда водителей и кондукторов</w:t>
            </w:r>
          </w:p>
        </w:tc>
        <w:tc>
          <w:tcPr>
            <w:tcW w:w="1304" w:type="dxa"/>
            <w:vAlign w:val="center"/>
          </w:tcPr>
          <w:p w14:paraId="1995B006"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24C4F712" w14:textId="77777777" w:rsidR="0083259D" w:rsidRPr="0083259D" w:rsidRDefault="0083259D">
            <w:pPr>
              <w:pStyle w:val="ConsPlusNormal"/>
              <w:rPr>
                <w:rFonts w:ascii="Times New Roman" w:hAnsi="Times New Roman" w:cs="Times New Roman"/>
                <w:sz w:val="28"/>
                <w:szCs w:val="28"/>
              </w:rPr>
            </w:pPr>
          </w:p>
        </w:tc>
        <w:tc>
          <w:tcPr>
            <w:tcW w:w="1559" w:type="dxa"/>
          </w:tcPr>
          <w:p w14:paraId="575322A2" w14:textId="77777777" w:rsidR="0083259D" w:rsidRPr="0083259D" w:rsidRDefault="0083259D">
            <w:pPr>
              <w:pStyle w:val="ConsPlusNormal"/>
              <w:rPr>
                <w:rFonts w:ascii="Times New Roman" w:hAnsi="Times New Roman" w:cs="Times New Roman"/>
                <w:sz w:val="28"/>
                <w:szCs w:val="28"/>
              </w:rPr>
            </w:pPr>
          </w:p>
        </w:tc>
        <w:tc>
          <w:tcPr>
            <w:tcW w:w="1134" w:type="dxa"/>
          </w:tcPr>
          <w:p w14:paraId="732B669D" w14:textId="77777777" w:rsidR="0083259D" w:rsidRPr="0083259D" w:rsidRDefault="0083259D">
            <w:pPr>
              <w:pStyle w:val="ConsPlusNormal"/>
              <w:rPr>
                <w:rFonts w:ascii="Times New Roman" w:hAnsi="Times New Roman" w:cs="Times New Roman"/>
                <w:sz w:val="28"/>
                <w:szCs w:val="28"/>
              </w:rPr>
            </w:pPr>
          </w:p>
        </w:tc>
        <w:tc>
          <w:tcPr>
            <w:tcW w:w="1418" w:type="dxa"/>
          </w:tcPr>
          <w:p w14:paraId="70AC780A" w14:textId="77777777" w:rsidR="0083259D" w:rsidRPr="0083259D" w:rsidRDefault="0083259D">
            <w:pPr>
              <w:pStyle w:val="ConsPlusNormal"/>
              <w:rPr>
                <w:rFonts w:ascii="Times New Roman" w:hAnsi="Times New Roman" w:cs="Times New Roman"/>
                <w:sz w:val="28"/>
                <w:szCs w:val="28"/>
              </w:rPr>
            </w:pPr>
          </w:p>
        </w:tc>
        <w:tc>
          <w:tcPr>
            <w:tcW w:w="1276" w:type="dxa"/>
          </w:tcPr>
          <w:p w14:paraId="1440D06E" w14:textId="77777777" w:rsidR="0083259D" w:rsidRPr="0083259D" w:rsidRDefault="0083259D">
            <w:pPr>
              <w:pStyle w:val="ConsPlusNormal"/>
              <w:rPr>
                <w:rFonts w:ascii="Times New Roman" w:hAnsi="Times New Roman" w:cs="Times New Roman"/>
                <w:sz w:val="28"/>
                <w:szCs w:val="28"/>
              </w:rPr>
            </w:pPr>
          </w:p>
        </w:tc>
      </w:tr>
      <w:tr w:rsidR="0083259D" w:rsidRPr="0083259D" w14:paraId="7B8F0EAD" w14:textId="77777777" w:rsidTr="00441AD6">
        <w:trPr>
          <w:trHeight w:val="283"/>
        </w:trPr>
        <w:tc>
          <w:tcPr>
            <w:tcW w:w="846" w:type="dxa"/>
            <w:vAlign w:val="center"/>
          </w:tcPr>
          <w:p w14:paraId="425A294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8.2.</w:t>
            </w:r>
          </w:p>
        </w:tc>
        <w:tc>
          <w:tcPr>
            <w:tcW w:w="5666" w:type="dxa"/>
            <w:vAlign w:val="center"/>
          </w:tcPr>
          <w:p w14:paraId="17EF1530"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Отчисления на социальные нужды</w:t>
            </w:r>
          </w:p>
        </w:tc>
        <w:tc>
          <w:tcPr>
            <w:tcW w:w="1304" w:type="dxa"/>
            <w:vAlign w:val="center"/>
          </w:tcPr>
          <w:p w14:paraId="4A0C9E57"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4DCFA556" w14:textId="77777777" w:rsidR="0083259D" w:rsidRPr="0083259D" w:rsidRDefault="0083259D">
            <w:pPr>
              <w:pStyle w:val="ConsPlusNormal"/>
              <w:rPr>
                <w:rFonts w:ascii="Times New Roman" w:hAnsi="Times New Roman" w:cs="Times New Roman"/>
                <w:sz w:val="28"/>
                <w:szCs w:val="28"/>
              </w:rPr>
            </w:pPr>
          </w:p>
        </w:tc>
        <w:tc>
          <w:tcPr>
            <w:tcW w:w="1559" w:type="dxa"/>
          </w:tcPr>
          <w:p w14:paraId="4CB1BCB5" w14:textId="77777777" w:rsidR="0083259D" w:rsidRPr="0083259D" w:rsidRDefault="0083259D">
            <w:pPr>
              <w:pStyle w:val="ConsPlusNormal"/>
              <w:rPr>
                <w:rFonts w:ascii="Times New Roman" w:hAnsi="Times New Roman" w:cs="Times New Roman"/>
                <w:sz w:val="28"/>
                <w:szCs w:val="28"/>
              </w:rPr>
            </w:pPr>
          </w:p>
        </w:tc>
        <w:tc>
          <w:tcPr>
            <w:tcW w:w="1134" w:type="dxa"/>
          </w:tcPr>
          <w:p w14:paraId="716A9D7F" w14:textId="77777777" w:rsidR="0083259D" w:rsidRPr="0083259D" w:rsidRDefault="0083259D">
            <w:pPr>
              <w:pStyle w:val="ConsPlusNormal"/>
              <w:rPr>
                <w:rFonts w:ascii="Times New Roman" w:hAnsi="Times New Roman" w:cs="Times New Roman"/>
                <w:sz w:val="28"/>
                <w:szCs w:val="28"/>
              </w:rPr>
            </w:pPr>
          </w:p>
        </w:tc>
        <w:tc>
          <w:tcPr>
            <w:tcW w:w="1418" w:type="dxa"/>
          </w:tcPr>
          <w:p w14:paraId="68957259" w14:textId="77777777" w:rsidR="0083259D" w:rsidRPr="0083259D" w:rsidRDefault="0083259D">
            <w:pPr>
              <w:pStyle w:val="ConsPlusNormal"/>
              <w:rPr>
                <w:rFonts w:ascii="Times New Roman" w:hAnsi="Times New Roman" w:cs="Times New Roman"/>
                <w:sz w:val="28"/>
                <w:szCs w:val="28"/>
              </w:rPr>
            </w:pPr>
          </w:p>
        </w:tc>
        <w:tc>
          <w:tcPr>
            <w:tcW w:w="1276" w:type="dxa"/>
          </w:tcPr>
          <w:p w14:paraId="3C24A657" w14:textId="77777777" w:rsidR="0083259D" w:rsidRPr="0083259D" w:rsidRDefault="0083259D">
            <w:pPr>
              <w:pStyle w:val="ConsPlusNormal"/>
              <w:rPr>
                <w:rFonts w:ascii="Times New Roman" w:hAnsi="Times New Roman" w:cs="Times New Roman"/>
                <w:sz w:val="28"/>
                <w:szCs w:val="28"/>
              </w:rPr>
            </w:pPr>
          </w:p>
        </w:tc>
      </w:tr>
      <w:tr w:rsidR="0083259D" w:rsidRPr="0083259D" w14:paraId="45D55238" w14:textId="77777777" w:rsidTr="00441AD6">
        <w:trPr>
          <w:trHeight w:val="283"/>
        </w:trPr>
        <w:tc>
          <w:tcPr>
            <w:tcW w:w="846" w:type="dxa"/>
            <w:vAlign w:val="center"/>
          </w:tcPr>
          <w:p w14:paraId="3A330AEB"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8.3.</w:t>
            </w:r>
          </w:p>
        </w:tc>
        <w:tc>
          <w:tcPr>
            <w:tcW w:w="5666" w:type="dxa"/>
            <w:vAlign w:val="center"/>
          </w:tcPr>
          <w:p w14:paraId="5336ADD0"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Топливо автомобильное</w:t>
            </w:r>
          </w:p>
        </w:tc>
        <w:tc>
          <w:tcPr>
            <w:tcW w:w="1304" w:type="dxa"/>
            <w:vAlign w:val="center"/>
          </w:tcPr>
          <w:p w14:paraId="73B6F999"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45D84739" w14:textId="77777777" w:rsidR="0083259D" w:rsidRPr="0083259D" w:rsidRDefault="0083259D">
            <w:pPr>
              <w:pStyle w:val="ConsPlusNormal"/>
              <w:rPr>
                <w:rFonts w:ascii="Times New Roman" w:hAnsi="Times New Roman" w:cs="Times New Roman"/>
                <w:sz w:val="28"/>
                <w:szCs w:val="28"/>
              </w:rPr>
            </w:pPr>
          </w:p>
        </w:tc>
        <w:tc>
          <w:tcPr>
            <w:tcW w:w="1559" w:type="dxa"/>
          </w:tcPr>
          <w:p w14:paraId="1D369007" w14:textId="77777777" w:rsidR="0083259D" w:rsidRPr="0083259D" w:rsidRDefault="0083259D">
            <w:pPr>
              <w:pStyle w:val="ConsPlusNormal"/>
              <w:rPr>
                <w:rFonts w:ascii="Times New Roman" w:hAnsi="Times New Roman" w:cs="Times New Roman"/>
                <w:sz w:val="28"/>
                <w:szCs w:val="28"/>
              </w:rPr>
            </w:pPr>
          </w:p>
        </w:tc>
        <w:tc>
          <w:tcPr>
            <w:tcW w:w="1134" w:type="dxa"/>
          </w:tcPr>
          <w:p w14:paraId="1D292151" w14:textId="77777777" w:rsidR="0083259D" w:rsidRPr="0083259D" w:rsidRDefault="0083259D">
            <w:pPr>
              <w:pStyle w:val="ConsPlusNormal"/>
              <w:rPr>
                <w:rFonts w:ascii="Times New Roman" w:hAnsi="Times New Roman" w:cs="Times New Roman"/>
                <w:sz w:val="28"/>
                <w:szCs w:val="28"/>
              </w:rPr>
            </w:pPr>
          </w:p>
        </w:tc>
        <w:tc>
          <w:tcPr>
            <w:tcW w:w="1418" w:type="dxa"/>
          </w:tcPr>
          <w:p w14:paraId="5BBDC789" w14:textId="77777777" w:rsidR="0083259D" w:rsidRPr="0083259D" w:rsidRDefault="0083259D">
            <w:pPr>
              <w:pStyle w:val="ConsPlusNormal"/>
              <w:rPr>
                <w:rFonts w:ascii="Times New Roman" w:hAnsi="Times New Roman" w:cs="Times New Roman"/>
                <w:sz w:val="28"/>
                <w:szCs w:val="28"/>
              </w:rPr>
            </w:pPr>
          </w:p>
        </w:tc>
        <w:tc>
          <w:tcPr>
            <w:tcW w:w="1276" w:type="dxa"/>
          </w:tcPr>
          <w:p w14:paraId="6BC83CE1" w14:textId="77777777" w:rsidR="0083259D" w:rsidRPr="0083259D" w:rsidRDefault="0083259D">
            <w:pPr>
              <w:pStyle w:val="ConsPlusNormal"/>
              <w:rPr>
                <w:rFonts w:ascii="Times New Roman" w:hAnsi="Times New Roman" w:cs="Times New Roman"/>
                <w:sz w:val="28"/>
                <w:szCs w:val="28"/>
              </w:rPr>
            </w:pPr>
          </w:p>
        </w:tc>
      </w:tr>
      <w:tr w:rsidR="0083259D" w:rsidRPr="0083259D" w14:paraId="062855DD" w14:textId="77777777" w:rsidTr="00441AD6">
        <w:trPr>
          <w:trHeight w:val="283"/>
        </w:trPr>
        <w:tc>
          <w:tcPr>
            <w:tcW w:w="846" w:type="dxa"/>
            <w:vAlign w:val="center"/>
          </w:tcPr>
          <w:p w14:paraId="23BFF8E6"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8.4.</w:t>
            </w:r>
          </w:p>
        </w:tc>
        <w:tc>
          <w:tcPr>
            <w:tcW w:w="5666" w:type="dxa"/>
            <w:vAlign w:val="center"/>
          </w:tcPr>
          <w:p w14:paraId="16BC5F2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Смазочные материалы</w:t>
            </w:r>
          </w:p>
        </w:tc>
        <w:tc>
          <w:tcPr>
            <w:tcW w:w="1304" w:type="dxa"/>
            <w:vAlign w:val="center"/>
          </w:tcPr>
          <w:p w14:paraId="539A4B14"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1AA0C38B" w14:textId="77777777" w:rsidR="0083259D" w:rsidRPr="0083259D" w:rsidRDefault="0083259D">
            <w:pPr>
              <w:pStyle w:val="ConsPlusNormal"/>
              <w:rPr>
                <w:rFonts w:ascii="Times New Roman" w:hAnsi="Times New Roman" w:cs="Times New Roman"/>
                <w:sz w:val="28"/>
                <w:szCs w:val="28"/>
              </w:rPr>
            </w:pPr>
          </w:p>
        </w:tc>
        <w:tc>
          <w:tcPr>
            <w:tcW w:w="1559" w:type="dxa"/>
          </w:tcPr>
          <w:p w14:paraId="24990020" w14:textId="77777777" w:rsidR="0083259D" w:rsidRPr="0083259D" w:rsidRDefault="0083259D">
            <w:pPr>
              <w:pStyle w:val="ConsPlusNormal"/>
              <w:rPr>
                <w:rFonts w:ascii="Times New Roman" w:hAnsi="Times New Roman" w:cs="Times New Roman"/>
                <w:sz w:val="28"/>
                <w:szCs w:val="28"/>
              </w:rPr>
            </w:pPr>
          </w:p>
        </w:tc>
        <w:tc>
          <w:tcPr>
            <w:tcW w:w="1134" w:type="dxa"/>
          </w:tcPr>
          <w:p w14:paraId="072D993D" w14:textId="77777777" w:rsidR="0083259D" w:rsidRPr="0083259D" w:rsidRDefault="0083259D">
            <w:pPr>
              <w:pStyle w:val="ConsPlusNormal"/>
              <w:rPr>
                <w:rFonts w:ascii="Times New Roman" w:hAnsi="Times New Roman" w:cs="Times New Roman"/>
                <w:sz w:val="28"/>
                <w:szCs w:val="28"/>
              </w:rPr>
            </w:pPr>
          </w:p>
        </w:tc>
        <w:tc>
          <w:tcPr>
            <w:tcW w:w="1418" w:type="dxa"/>
          </w:tcPr>
          <w:p w14:paraId="0B98E02E" w14:textId="77777777" w:rsidR="0083259D" w:rsidRPr="0083259D" w:rsidRDefault="0083259D">
            <w:pPr>
              <w:pStyle w:val="ConsPlusNormal"/>
              <w:rPr>
                <w:rFonts w:ascii="Times New Roman" w:hAnsi="Times New Roman" w:cs="Times New Roman"/>
                <w:sz w:val="28"/>
                <w:szCs w:val="28"/>
              </w:rPr>
            </w:pPr>
          </w:p>
        </w:tc>
        <w:tc>
          <w:tcPr>
            <w:tcW w:w="1276" w:type="dxa"/>
          </w:tcPr>
          <w:p w14:paraId="1EC5F51E" w14:textId="77777777" w:rsidR="0083259D" w:rsidRPr="0083259D" w:rsidRDefault="0083259D">
            <w:pPr>
              <w:pStyle w:val="ConsPlusNormal"/>
              <w:rPr>
                <w:rFonts w:ascii="Times New Roman" w:hAnsi="Times New Roman" w:cs="Times New Roman"/>
                <w:sz w:val="28"/>
                <w:szCs w:val="28"/>
              </w:rPr>
            </w:pPr>
          </w:p>
        </w:tc>
      </w:tr>
      <w:tr w:rsidR="0083259D" w:rsidRPr="0083259D" w14:paraId="6911602C" w14:textId="77777777" w:rsidTr="00441AD6">
        <w:trPr>
          <w:trHeight w:val="283"/>
        </w:trPr>
        <w:tc>
          <w:tcPr>
            <w:tcW w:w="846" w:type="dxa"/>
            <w:vAlign w:val="center"/>
          </w:tcPr>
          <w:p w14:paraId="5472C26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8.5.</w:t>
            </w:r>
          </w:p>
        </w:tc>
        <w:tc>
          <w:tcPr>
            <w:tcW w:w="5666" w:type="dxa"/>
            <w:vAlign w:val="center"/>
          </w:tcPr>
          <w:p w14:paraId="5199797B"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Износ автошин</w:t>
            </w:r>
          </w:p>
        </w:tc>
        <w:tc>
          <w:tcPr>
            <w:tcW w:w="1304" w:type="dxa"/>
            <w:vAlign w:val="center"/>
          </w:tcPr>
          <w:p w14:paraId="07D65222"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076ED30D" w14:textId="77777777" w:rsidR="0083259D" w:rsidRPr="0083259D" w:rsidRDefault="0083259D">
            <w:pPr>
              <w:pStyle w:val="ConsPlusNormal"/>
              <w:rPr>
                <w:rFonts w:ascii="Times New Roman" w:hAnsi="Times New Roman" w:cs="Times New Roman"/>
                <w:sz w:val="28"/>
                <w:szCs w:val="28"/>
              </w:rPr>
            </w:pPr>
          </w:p>
        </w:tc>
        <w:tc>
          <w:tcPr>
            <w:tcW w:w="1559" w:type="dxa"/>
          </w:tcPr>
          <w:p w14:paraId="3BF94803" w14:textId="77777777" w:rsidR="0083259D" w:rsidRPr="0083259D" w:rsidRDefault="0083259D">
            <w:pPr>
              <w:pStyle w:val="ConsPlusNormal"/>
              <w:rPr>
                <w:rFonts w:ascii="Times New Roman" w:hAnsi="Times New Roman" w:cs="Times New Roman"/>
                <w:sz w:val="28"/>
                <w:szCs w:val="28"/>
              </w:rPr>
            </w:pPr>
          </w:p>
        </w:tc>
        <w:tc>
          <w:tcPr>
            <w:tcW w:w="1134" w:type="dxa"/>
          </w:tcPr>
          <w:p w14:paraId="2178F524" w14:textId="77777777" w:rsidR="0083259D" w:rsidRPr="0083259D" w:rsidRDefault="0083259D">
            <w:pPr>
              <w:pStyle w:val="ConsPlusNormal"/>
              <w:rPr>
                <w:rFonts w:ascii="Times New Roman" w:hAnsi="Times New Roman" w:cs="Times New Roman"/>
                <w:sz w:val="28"/>
                <w:szCs w:val="28"/>
              </w:rPr>
            </w:pPr>
          </w:p>
        </w:tc>
        <w:tc>
          <w:tcPr>
            <w:tcW w:w="1418" w:type="dxa"/>
          </w:tcPr>
          <w:p w14:paraId="70165308" w14:textId="77777777" w:rsidR="0083259D" w:rsidRPr="0083259D" w:rsidRDefault="0083259D">
            <w:pPr>
              <w:pStyle w:val="ConsPlusNormal"/>
              <w:rPr>
                <w:rFonts w:ascii="Times New Roman" w:hAnsi="Times New Roman" w:cs="Times New Roman"/>
                <w:sz w:val="28"/>
                <w:szCs w:val="28"/>
              </w:rPr>
            </w:pPr>
          </w:p>
        </w:tc>
        <w:tc>
          <w:tcPr>
            <w:tcW w:w="1276" w:type="dxa"/>
          </w:tcPr>
          <w:p w14:paraId="186AF7AB" w14:textId="77777777" w:rsidR="0083259D" w:rsidRPr="0083259D" w:rsidRDefault="0083259D">
            <w:pPr>
              <w:pStyle w:val="ConsPlusNormal"/>
              <w:rPr>
                <w:rFonts w:ascii="Times New Roman" w:hAnsi="Times New Roman" w:cs="Times New Roman"/>
                <w:sz w:val="28"/>
                <w:szCs w:val="28"/>
              </w:rPr>
            </w:pPr>
          </w:p>
        </w:tc>
      </w:tr>
      <w:tr w:rsidR="0083259D" w:rsidRPr="0083259D" w14:paraId="4D7C429B" w14:textId="77777777" w:rsidTr="00441AD6">
        <w:trPr>
          <w:trHeight w:val="283"/>
        </w:trPr>
        <w:tc>
          <w:tcPr>
            <w:tcW w:w="846" w:type="dxa"/>
            <w:vAlign w:val="center"/>
          </w:tcPr>
          <w:p w14:paraId="5AA375CA"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8.6.</w:t>
            </w:r>
          </w:p>
        </w:tc>
        <w:tc>
          <w:tcPr>
            <w:tcW w:w="5666" w:type="dxa"/>
            <w:vAlign w:val="center"/>
          </w:tcPr>
          <w:p w14:paraId="4BEA9F3F"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Затраты на техническое обслуживание и текущий ремонт</w:t>
            </w:r>
          </w:p>
        </w:tc>
        <w:tc>
          <w:tcPr>
            <w:tcW w:w="1304" w:type="dxa"/>
            <w:vAlign w:val="center"/>
          </w:tcPr>
          <w:p w14:paraId="02EC1E10"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3395AF84" w14:textId="77777777" w:rsidR="0083259D" w:rsidRPr="0083259D" w:rsidRDefault="0083259D">
            <w:pPr>
              <w:pStyle w:val="ConsPlusNormal"/>
              <w:rPr>
                <w:rFonts w:ascii="Times New Roman" w:hAnsi="Times New Roman" w:cs="Times New Roman"/>
                <w:sz w:val="28"/>
                <w:szCs w:val="28"/>
              </w:rPr>
            </w:pPr>
          </w:p>
        </w:tc>
        <w:tc>
          <w:tcPr>
            <w:tcW w:w="1559" w:type="dxa"/>
          </w:tcPr>
          <w:p w14:paraId="40E3E37F" w14:textId="77777777" w:rsidR="0083259D" w:rsidRPr="0083259D" w:rsidRDefault="0083259D">
            <w:pPr>
              <w:pStyle w:val="ConsPlusNormal"/>
              <w:rPr>
                <w:rFonts w:ascii="Times New Roman" w:hAnsi="Times New Roman" w:cs="Times New Roman"/>
                <w:sz w:val="28"/>
                <w:szCs w:val="28"/>
              </w:rPr>
            </w:pPr>
          </w:p>
        </w:tc>
        <w:tc>
          <w:tcPr>
            <w:tcW w:w="1134" w:type="dxa"/>
          </w:tcPr>
          <w:p w14:paraId="04B2F97F" w14:textId="77777777" w:rsidR="0083259D" w:rsidRPr="0083259D" w:rsidRDefault="0083259D">
            <w:pPr>
              <w:pStyle w:val="ConsPlusNormal"/>
              <w:rPr>
                <w:rFonts w:ascii="Times New Roman" w:hAnsi="Times New Roman" w:cs="Times New Roman"/>
                <w:sz w:val="28"/>
                <w:szCs w:val="28"/>
              </w:rPr>
            </w:pPr>
          </w:p>
        </w:tc>
        <w:tc>
          <w:tcPr>
            <w:tcW w:w="1418" w:type="dxa"/>
          </w:tcPr>
          <w:p w14:paraId="73CDB61A" w14:textId="77777777" w:rsidR="0083259D" w:rsidRPr="0083259D" w:rsidRDefault="0083259D">
            <w:pPr>
              <w:pStyle w:val="ConsPlusNormal"/>
              <w:rPr>
                <w:rFonts w:ascii="Times New Roman" w:hAnsi="Times New Roman" w:cs="Times New Roman"/>
                <w:sz w:val="28"/>
                <w:szCs w:val="28"/>
              </w:rPr>
            </w:pPr>
          </w:p>
        </w:tc>
        <w:tc>
          <w:tcPr>
            <w:tcW w:w="1276" w:type="dxa"/>
          </w:tcPr>
          <w:p w14:paraId="1A1FA290" w14:textId="77777777" w:rsidR="0083259D" w:rsidRPr="0083259D" w:rsidRDefault="0083259D">
            <w:pPr>
              <w:pStyle w:val="ConsPlusNormal"/>
              <w:rPr>
                <w:rFonts w:ascii="Times New Roman" w:hAnsi="Times New Roman" w:cs="Times New Roman"/>
                <w:sz w:val="28"/>
                <w:szCs w:val="28"/>
              </w:rPr>
            </w:pPr>
          </w:p>
        </w:tc>
      </w:tr>
      <w:tr w:rsidR="0083259D" w:rsidRPr="0083259D" w14:paraId="703491E1" w14:textId="77777777" w:rsidTr="00441AD6">
        <w:trPr>
          <w:trHeight w:val="283"/>
        </w:trPr>
        <w:tc>
          <w:tcPr>
            <w:tcW w:w="846" w:type="dxa"/>
            <w:vAlign w:val="center"/>
          </w:tcPr>
          <w:p w14:paraId="3314078E"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8.6.1.</w:t>
            </w:r>
          </w:p>
        </w:tc>
        <w:tc>
          <w:tcPr>
            <w:tcW w:w="5666" w:type="dxa"/>
            <w:vAlign w:val="center"/>
          </w:tcPr>
          <w:p w14:paraId="2272A4DC"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Заработная плата ремонтного персонала с отчислениями</w:t>
            </w:r>
          </w:p>
        </w:tc>
        <w:tc>
          <w:tcPr>
            <w:tcW w:w="1304" w:type="dxa"/>
            <w:vAlign w:val="center"/>
          </w:tcPr>
          <w:p w14:paraId="232B5055"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5FBF5746" w14:textId="77777777" w:rsidR="0083259D" w:rsidRPr="0083259D" w:rsidRDefault="0083259D">
            <w:pPr>
              <w:pStyle w:val="ConsPlusNormal"/>
              <w:rPr>
                <w:rFonts w:ascii="Times New Roman" w:hAnsi="Times New Roman" w:cs="Times New Roman"/>
                <w:sz w:val="28"/>
                <w:szCs w:val="28"/>
              </w:rPr>
            </w:pPr>
          </w:p>
        </w:tc>
        <w:tc>
          <w:tcPr>
            <w:tcW w:w="1559" w:type="dxa"/>
          </w:tcPr>
          <w:p w14:paraId="3E6F4EFA" w14:textId="77777777" w:rsidR="0083259D" w:rsidRPr="0083259D" w:rsidRDefault="0083259D">
            <w:pPr>
              <w:pStyle w:val="ConsPlusNormal"/>
              <w:rPr>
                <w:rFonts w:ascii="Times New Roman" w:hAnsi="Times New Roman" w:cs="Times New Roman"/>
                <w:sz w:val="28"/>
                <w:szCs w:val="28"/>
              </w:rPr>
            </w:pPr>
          </w:p>
        </w:tc>
        <w:tc>
          <w:tcPr>
            <w:tcW w:w="1134" w:type="dxa"/>
          </w:tcPr>
          <w:p w14:paraId="45B37E1A" w14:textId="77777777" w:rsidR="0083259D" w:rsidRPr="0083259D" w:rsidRDefault="0083259D">
            <w:pPr>
              <w:pStyle w:val="ConsPlusNormal"/>
              <w:rPr>
                <w:rFonts w:ascii="Times New Roman" w:hAnsi="Times New Roman" w:cs="Times New Roman"/>
                <w:sz w:val="28"/>
                <w:szCs w:val="28"/>
              </w:rPr>
            </w:pPr>
          </w:p>
        </w:tc>
        <w:tc>
          <w:tcPr>
            <w:tcW w:w="1418" w:type="dxa"/>
          </w:tcPr>
          <w:p w14:paraId="05A2063B" w14:textId="77777777" w:rsidR="0083259D" w:rsidRPr="0083259D" w:rsidRDefault="0083259D">
            <w:pPr>
              <w:pStyle w:val="ConsPlusNormal"/>
              <w:rPr>
                <w:rFonts w:ascii="Times New Roman" w:hAnsi="Times New Roman" w:cs="Times New Roman"/>
                <w:sz w:val="28"/>
                <w:szCs w:val="28"/>
              </w:rPr>
            </w:pPr>
          </w:p>
        </w:tc>
        <w:tc>
          <w:tcPr>
            <w:tcW w:w="1276" w:type="dxa"/>
          </w:tcPr>
          <w:p w14:paraId="47E6DC13" w14:textId="77777777" w:rsidR="0083259D" w:rsidRPr="0083259D" w:rsidRDefault="0083259D">
            <w:pPr>
              <w:pStyle w:val="ConsPlusNormal"/>
              <w:rPr>
                <w:rFonts w:ascii="Times New Roman" w:hAnsi="Times New Roman" w:cs="Times New Roman"/>
                <w:sz w:val="28"/>
                <w:szCs w:val="28"/>
              </w:rPr>
            </w:pPr>
          </w:p>
        </w:tc>
      </w:tr>
      <w:tr w:rsidR="0083259D" w:rsidRPr="0083259D" w14:paraId="2DBDF888" w14:textId="77777777" w:rsidTr="00441AD6">
        <w:trPr>
          <w:trHeight w:val="283"/>
        </w:trPr>
        <w:tc>
          <w:tcPr>
            <w:tcW w:w="846" w:type="dxa"/>
            <w:vAlign w:val="center"/>
          </w:tcPr>
          <w:p w14:paraId="2BCD5CED"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8.6.2.</w:t>
            </w:r>
          </w:p>
        </w:tc>
        <w:tc>
          <w:tcPr>
            <w:tcW w:w="5666" w:type="dxa"/>
            <w:vAlign w:val="center"/>
          </w:tcPr>
          <w:p w14:paraId="0072B111"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Материальные затраты на ремонт</w:t>
            </w:r>
          </w:p>
        </w:tc>
        <w:tc>
          <w:tcPr>
            <w:tcW w:w="1304" w:type="dxa"/>
            <w:vAlign w:val="center"/>
          </w:tcPr>
          <w:p w14:paraId="4AFF78C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43C3E94C" w14:textId="77777777" w:rsidR="0083259D" w:rsidRPr="0083259D" w:rsidRDefault="0083259D">
            <w:pPr>
              <w:pStyle w:val="ConsPlusNormal"/>
              <w:rPr>
                <w:rFonts w:ascii="Times New Roman" w:hAnsi="Times New Roman" w:cs="Times New Roman"/>
                <w:sz w:val="28"/>
                <w:szCs w:val="28"/>
              </w:rPr>
            </w:pPr>
          </w:p>
        </w:tc>
        <w:tc>
          <w:tcPr>
            <w:tcW w:w="1559" w:type="dxa"/>
          </w:tcPr>
          <w:p w14:paraId="58643D3C" w14:textId="77777777" w:rsidR="0083259D" w:rsidRPr="0083259D" w:rsidRDefault="0083259D">
            <w:pPr>
              <w:pStyle w:val="ConsPlusNormal"/>
              <w:rPr>
                <w:rFonts w:ascii="Times New Roman" w:hAnsi="Times New Roman" w:cs="Times New Roman"/>
                <w:sz w:val="28"/>
                <w:szCs w:val="28"/>
              </w:rPr>
            </w:pPr>
          </w:p>
        </w:tc>
        <w:tc>
          <w:tcPr>
            <w:tcW w:w="1134" w:type="dxa"/>
          </w:tcPr>
          <w:p w14:paraId="2D83874B" w14:textId="77777777" w:rsidR="0083259D" w:rsidRPr="0083259D" w:rsidRDefault="0083259D">
            <w:pPr>
              <w:pStyle w:val="ConsPlusNormal"/>
              <w:rPr>
                <w:rFonts w:ascii="Times New Roman" w:hAnsi="Times New Roman" w:cs="Times New Roman"/>
                <w:sz w:val="28"/>
                <w:szCs w:val="28"/>
              </w:rPr>
            </w:pPr>
          </w:p>
        </w:tc>
        <w:tc>
          <w:tcPr>
            <w:tcW w:w="1418" w:type="dxa"/>
          </w:tcPr>
          <w:p w14:paraId="26635401" w14:textId="77777777" w:rsidR="0083259D" w:rsidRPr="0083259D" w:rsidRDefault="0083259D">
            <w:pPr>
              <w:pStyle w:val="ConsPlusNormal"/>
              <w:rPr>
                <w:rFonts w:ascii="Times New Roman" w:hAnsi="Times New Roman" w:cs="Times New Roman"/>
                <w:sz w:val="28"/>
                <w:szCs w:val="28"/>
              </w:rPr>
            </w:pPr>
          </w:p>
        </w:tc>
        <w:tc>
          <w:tcPr>
            <w:tcW w:w="1276" w:type="dxa"/>
          </w:tcPr>
          <w:p w14:paraId="4AF247F9" w14:textId="77777777" w:rsidR="0083259D" w:rsidRPr="0083259D" w:rsidRDefault="0083259D">
            <w:pPr>
              <w:pStyle w:val="ConsPlusNormal"/>
              <w:rPr>
                <w:rFonts w:ascii="Times New Roman" w:hAnsi="Times New Roman" w:cs="Times New Roman"/>
                <w:sz w:val="28"/>
                <w:szCs w:val="28"/>
              </w:rPr>
            </w:pPr>
          </w:p>
        </w:tc>
      </w:tr>
      <w:tr w:rsidR="0083259D" w:rsidRPr="0083259D" w14:paraId="7A55DF66" w14:textId="77777777" w:rsidTr="00441AD6">
        <w:trPr>
          <w:trHeight w:val="283"/>
        </w:trPr>
        <w:tc>
          <w:tcPr>
            <w:tcW w:w="846" w:type="dxa"/>
            <w:vAlign w:val="center"/>
          </w:tcPr>
          <w:p w14:paraId="6BF4435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8.7.</w:t>
            </w:r>
          </w:p>
        </w:tc>
        <w:tc>
          <w:tcPr>
            <w:tcW w:w="5666" w:type="dxa"/>
            <w:vAlign w:val="center"/>
          </w:tcPr>
          <w:p w14:paraId="14C91BFB"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Амортизация подвижного состава</w:t>
            </w:r>
          </w:p>
        </w:tc>
        <w:tc>
          <w:tcPr>
            <w:tcW w:w="1304" w:type="dxa"/>
            <w:vAlign w:val="center"/>
          </w:tcPr>
          <w:p w14:paraId="024333E5"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3BA8BDC0" w14:textId="77777777" w:rsidR="0083259D" w:rsidRPr="0083259D" w:rsidRDefault="0083259D">
            <w:pPr>
              <w:pStyle w:val="ConsPlusNormal"/>
              <w:rPr>
                <w:rFonts w:ascii="Times New Roman" w:hAnsi="Times New Roman" w:cs="Times New Roman"/>
                <w:sz w:val="28"/>
                <w:szCs w:val="28"/>
              </w:rPr>
            </w:pPr>
          </w:p>
        </w:tc>
        <w:tc>
          <w:tcPr>
            <w:tcW w:w="1559" w:type="dxa"/>
          </w:tcPr>
          <w:p w14:paraId="1EC8F034" w14:textId="77777777" w:rsidR="0083259D" w:rsidRPr="0083259D" w:rsidRDefault="0083259D">
            <w:pPr>
              <w:pStyle w:val="ConsPlusNormal"/>
              <w:rPr>
                <w:rFonts w:ascii="Times New Roman" w:hAnsi="Times New Roman" w:cs="Times New Roman"/>
                <w:sz w:val="28"/>
                <w:szCs w:val="28"/>
              </w:rPr>
            </w:pPr>
          </w:p>
        </w:tc>
        <w:tc>
          <w:tcPr>
            <w:tcW w:w="1134" w:type="dxa"/>
          </w:tcPr>
          <w:p w14:paraId="16C5B0AF" w14:textId="77777777" w:rsidR="0083259D" w:rsidRPr="0083259D" w:rsidRDefault="0083259D">
            <w:pPr>
              <w:pStyle w:val="ConsPlusNormal"/>
              <w:rPr>
                <w:rFonts w:ascii="Times New Roman" w:hAnsi="Times New Roman" w:cs="Times New Roman"/>
                <w:sz w:val="28"/>
                <w:szCs w:val="28"/>
              </w:rPr>
            </w:pPr>
          </w:p>
        </w:tc>
        <w:tc>
          <w:tcPr>
            <w:tcW w:w="1418" w:type="dxa"/>
          </w:tcPr>
          <w:p w14:paraId="7DD21E78" w14:textId="77777777" w:rsidR="0083259D" w:rsidRPr="0083259D" w:rsidRDefault="0083259D">
            <w:pPr>
              <w:pStyle w:val="ConsPlusNormal"/>
              <w:rPr>
                <w:rFonts w:ascii="Times New Roman" w:hAnsi="Times New Roman" w:cs="Times New Roman"/>
                <w:sz w:val="28"/>
                <w:szCs w:val="28"/>
              </w:rPr>
            </w:pPr>
          </w:p>
        </w:tc>
        <w:tc>
          <w:tcPr>
            <w:tcW w:w="1276" w:type="dxa"/>
          </w:tcPr>
          <w:p w14:paraId="2015208F" w14:textId="77777777" w:rsidR="0083259D" w:rsidRPr="0083259D" w:rsidRDefault="0083259D">
            <w:pPr>
              <w:pStyle w:val="ConsPlusNormal"/>
              <w:rPr>
                <w:rFonts w:ascii="Times New Roman" w:hAnsi="Times New Roman" w:cs="Times New Roman"/>
                <w:sz w:val="28"/>
                <w:szCs w:val="28"/>
              </w:rPr>
            </w:pPr>
          </w:p>
        </w:tc>
      </w:tr>
      <w:tr w:rsidR="0083259D" w:rsidRPr="0083259D" w14:paraId="0B4DF2C6" w14:textId="77777777" w:rsidTr="00441AD6">
        <w:trPr>
          <w:trHeight w:val="283"/>
        </w:trPr>
        <w:tc>
          <w:tcPr>
            <w:tcW w:w="846" w:type="dxa"/>
            <w:vAlign w:val="center"/>
          </w:tcPr>
          <w:p w14:paraId="4B6839F9"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8.8.</w:t>
            </w:r>
          </w:p>
        </w:tc>
        <w:tc>
          <w:tcPr>
            <w:tcW w:w="5666" w:type="dxa"/>
            <w:vAlign w:val="center"/>
          </w:tcPr>
          <w:p w14:paraId="7884F147"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Общехозяйственные расходы</w:t>
            </w:r>
          </w:p>
        </w:tc>
        <w:tc>
          <w:tcPr>
            <w:tcW w:w="1304" w:type="dxa"/>
            <w:vAlign w:val="center"/>
          </w:tcPr>
          <w:p w14:paraId="1F29193F"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147CFF0F" w14:textId="77777777" w:rsidR="0083259D" w:rsidRPr="0083259D" w:rsidRDefault="0083259D">
            <w:pPr>
              <w:pStyle w:val="ConsPlusNormal"/>
              <w:rPr>
                <w:rFonts w:ascii="Times New Roman" w:hAnsi="Times New Roman" w:cs="Times New Roman"/>
                <w:sz w:val="28"/>
                <w:szCs w:val="28"/>
              </w:rPr>
            </w:pPr>
          </w:p>
        </w:tc>
        <w:tc>
          <w:tcPr>
            <w:tcW w:w="1559" w:type="dxa"/>
          </w:tcPr>
          <w:p w14:paraId="1268AFFC" w14:textId="77777777" w:rsidR="0083259D" w:rsidRPr="0083259D" w:rsidRDefault="0083259D">
            <w:pPr>
              <w:pStyle w:val="ConsPlusNormal"/>
              <w:rPr>
                <w:rFonts w:ascii="Times New Roman" w:hAnsi="Times New Roman" w:cs="Times New Roman"/>
                <w:sz w:val="28"/>
                <w:szCs w:val="28"/>
              </w:rPr>
            </w:pPr>
          </w:p>
        </w:tc>
        <w:tc>
          <w:tcPr>
            <w:tcW w:w="1134" w:type="dxa"/>
          </w:tcPr>
          <w:p w14:paraId="649C00FA" w14:textId="77777777" w:rsidR="0083259D" w:rsidRPr="0083259D" w:rsidRDefault="0083259D">
            <w:pPr>
              <w:pStyle w:val="ConsPlusNormal"/>
              <w:rPr>
                <w:rFonts w:ascii="Times New Roman" w:hAnsi="Times New Roman" w:cs="Times New Roman"/>
                <w:sz w:val="28"/>
                <w:szCs w:val="28"/>
              </w:rPr>
            </w:pPr>
          </w:p>
        </w:tc>
        <w:tc>
          <w:tcPr>
            <w:tcW w:w="1418" w:type="dxa"/>
          </w:tcPr>
          <w:p w14:paraId="5B8338C8" w14:textId="77777777" w:rsidR="0083259D" w:rsidRPr="0083259D" w:rsidRDefault="0083259D">
            <w:pPr>
              <w:pStyle w:val="ConsPlusNormal"/>
              <w:rPr>
                <w:rFonts w:ascii="Times New Roman" w:hAnsi="Times New Roman" w:cs="Times New Roman"/>
                <w:sz w:val="28"/>
                <w:szCs w:val="28"/>
              </w:rPr>
            </w:pPr>
          </w:p>
        </w:tc>
        <w:tc>
          <w:tcPr>
            <w:tcW w:w="1276" w:type="dxa"/>
          </w:tcPr>
          <w:p w14:paraId="30490827" w14:textId="77777777" w:rsidR="0083259D" w:rsidRPr="0083259D" w:rsidRDefault="0083259D">
            <w:pPr>
              <w:pStyle w:val="ConsPlusNormal"/>
              <w:rPr>
                <w:rFonts w:ascii="Times New Roman" w:hAnsi="Times New Roman" w:cs="Times New Roman"/>
                <w:sz w:val="28"/>
                <w:szCs w:val="28"/>
              </w:rPr>
            </w:pPr>
          </w:p>
        </w:tc>
      </w:tr>
      <w:tr w:rsidR="0083259D" w:rsidRPr="0083259D" w14:paraId="3480F5BA" w14:textId="77777777" w:rsidTr="00441AD6">
        <w:trPr>
          <w:trHeight w:val="283"/>
        </w:trPr>
        <w:tc>
          <w:tcPr>
            <w:tcW w:w="846" w:type="dxa"/>
            <w:vAlign w:val="center"/>
          </w:tcPr>
          <w:p w14:paraId="48675219"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9.</w:t>
            </w:r>
          </w:p>
        </w:tc>
        <w:tc>
          <w:tcPr>
            <w:tcW w:w="5666" w:type="dxa"/>
            <w:vAlign w:val="center"/>
          </w:tcPr>
          <w:p w14:paraId="3EC55D74"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Убытки</w:t>
            </w:r>
          </w:p>
        </w:tc>
        <w:tc>
          <w:tcPr>
            <w:tcW w:w="1304" w:type="dxa"/>
            <w:vAlign w:val="center"/>
          </w:tcPr>
          <w:p w14:paraId="349EF2D9"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457EA774" w14:textId="77777777" w:rsidR="0083259D" w:rsidRPr="0083259D" w:rsidRDefault="0083259D">
            <w:pPr>
              <w:pStyle w:val="ConsPlusNormal"/>
              <w:rPr>
                <w:rFonts w:ascii="Times New Roman" w:hAnsi="Times New Roman" w:cs="Times New Roman"/>
                <w:sz w:val="28"/>
                <w:szCs w:val="28"/>
              </w:rPr>
            </w:pPr>
          </w:p>
        </w:tc>
        <w:tc>
          <w:tcPr>
            <w:tcW w:w="1559" w:type="dxa"/>
          </w:tcPr>
          <w:p w14:paraId="4B489922" w14:textId="77777777" w:rsidR="0083259D" w:rsidRPr="0083259D" w:rsidRDefault="0083259D">
            <w:pPr>
              <w:pStyle w:val="ConsPlusNormal"/>
              <w:rPr>
                <w:rFonts w:ascii="Times New Roman" w:hAnsi="Times New Roman" w:cs="Times New Roman"/>
                <w:sz w:val="28"/>
                <w:szCs w:val="28"/>
              </w:rPr>
            </w:pPr>
          </w:p>
        </w:tc>
        <w:tc>
          <w:tcPr>
            <w:tcW w:w="1134" w:type="dxa"/>
          </w:tcPr>
          <w:p w14:paraId="22ABC852" w14:textId="77777777" w:rsidR="0083259D" w:rsidRPr="0083259D" w:rsidRDefault="0083259D">
            <w:pPr>
              <w:pStyle w:val="ConsPlusNormal"/>
              <w:rPr>
                <w:rFonts w:ascii="Times New Roman" w:hAnsi="Times New Roman" w:cs="Times New Roman"/>
                <w:sz w:val="28"/>
                <w:szCs w:val="28"/>
              </w:rPr>
            </w:pPr>
          </w:p>
        </w:tc>
        <w:tc>
          <w:tcPr>
            <w:tcW w:w="1418" w:type="dxa"/>
          </w:tcPr>
          <w:p w14:paraId="5A94A09A" w14:textId="77777777" w:rsidR="0083259D" w:rsidRPr="0083259D" w:rsidRDefault="0083259D">
            <w:pPr>
              <w:pStyle w:val="ConsPlusNormal"/>
              <w:rPr>
                <w:rFonts w:ascii="Times New Roman" w:hAnsi="Times New Roman" w:cs="Times New Roman"/>
                <w:sz w:val="28"/>
                <w:szCs w:val="28"/>
              </w:rPr>
            </w:pPr>
          </w:p>
        </w:tc>
        <w:tc>
          <w:tcPr>
            <w:tcW w:w="1276" w:type="dxa"/>
          </w:tcPr>
          <w:p w14:paraId="7EF9C4A4" w14:textId="77777777" w:rsidR="0083259D" w:rsidRPr="0083259D" w:rsidRDefault="0083259D">
            <w:pPr>
              <w:pStyle w:val="ConsPlusNormal"/>
              <w:rPr>
                <w:rFonts w:ascii="Times New Roman" w:hAnsi="Times New Roman" w:cs="Times New Roman"/>
                <w:sz w:val="28"/>
                <w:szCs w:val="28"/>
              </w:rPr>
            </w:pPr>
          </w:p>
        </w:tc>
      </w:tr>
      <w:tr w:rsidR="0083259D" w:rsidRPr="0083259D" w14:paraId="05D5EF46" w14:textId="77777777" w:rsidTr="00441AD6">
        <w:trPr>
          <w:trHeight w:val="283"/>
        </w:trPr>
        <w:tc>
          <w:tcPr>
            <w:tcW w:w="846" w:type="dxa"/>
            <w:vAlign w:val="center"/>
          </w:tcPr>
          <w:p w14:paraId="525FA67A"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10.</w:t>
            </w:r>
          </w:p>
        </w:tc>
        <w:tc>
          <w:tcPr>
            <w:tcW w:w="5666" w:type="dxa"/>
            <w:vAlign w:val="center"/>
          </w:tcPr>
          <w:p w14:paraId="3A828238"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Прибыль</w:t>
            </w:r>
          </w:p>
        </w:tc>
        <w:tc>
          <w:tcPr>
            <w:tcW w:w="1304" w:type="dxa"/>
            <w:vAlign w:val="center"/>
          </w:tcPr>
          <w:p w14:paraId="3BCA6766"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1BC8E713" w14:textId="77777777" w:rsidR="0083259D" w:rsidRPr="0083259D" w:rsidRDefault="0083259D">
            <w:pPr>
              <w:pStyle w:val="ConsPlusNormal"/>
              <w:rPr>
                <w:rFonts w:ascii="Times New Roman" w:hAnsi="Times New Roman" w:cs="Times New Roman"/>
                <w:sz w:val="28"/>
                <w:szCs w:val="28"/>
              </w:rPr>
            </w:pPr>
          </w:p>
        </w:tc>
        <w:tc>
          <w:tcPr>
            <w:tcW w:w="1559" w:type="dxa"/>
          </w:tcPr>
          <w:p w14:paraId="75636104" w14:textId="77777777" w:rsidR="0083259D" w:rsidRPr="0083259D" w:rsidRDefault="0083259D">
            <w:pPr>
              <w:pStyle w:val="ConsPlusNormal"/>
              <w:rPr>
                <w:rFonts w:ascii="Times New Roman" w:hAnsi="Times New Roman" w:cs="Times New Roman"/>
                <w:sz w:val="28"/>
                <w:szCs w:val="28"/>
              </w:rPr>
            </w:pPr>
          </w:p>
        </w:tc>
        <w:tc>
          <w:tcPr>
            <w:tcW w:w="1134" w:type="dxa"/>
          </w:tcPr>
          <w:p w14:paraId="70F83D0E" w14:textId="77777777" w:rsidR="0083259D" w:rsidRPr="0083259D" w:rsidRDefault="0083259D">
            <w:pPr>
              <w:pStyle w:val="ConsPlusNormal"/>
              <w:rPr>
                <w:rFonts w:ascii="Times New Roman" w:hAnsi="Times New Roman" w:cs="Times New Roman"/>
                <w:sz w:val="28"/>
                <w:szCs w:val="28"/>
              </w:rPr>
            </w:pPr>
          </w:p>
        </w:tc>
        <w:tc>
          <w:tcPr>
            <w:tcW w:w="1418" w:type="dxa"/>
          </w:tcPr>
          <w:p w14:paraId="09033DFC" w14:textId="77777777" w:rsidR="0083259D" w:rsidRPr="0083259D" w:rsidRDefault="0083259D">
            <w:pPr>
              <w:pStyle w:val="ConsPlusNormal"/>
              <w:rPr>
                <w:rFonts w:ascii="Times New Roman" w:hAnsi="Times New Roman" w:cs="Times New Roman"/>
                <w:sz w:val="28"/>
                <w:szCs w:val="28"/>
              </w:rPr>
            </w:pPr>
          </w:p>
        </w:tc>
        <w:tc>
          <w:tcPr>
            <w:tcW w:w="1276" w:type="dxa"/>
          </w:tcPr>
          <w:p w14:paraId="61B0FB89" w14:textId="77777777" w:rsidR="0083259D" w:rsidRPr="0083259D" w:rsidRDefault="0083259D">
            <w:pPr>
              <w:pStyle w:val="ConsPlusNormal"/>
              <w:rPr>
                <w:rFonts w:ascii="Times New Roman" w:hAnsi="Times New Roman" w:cs="Times New Roman"/>
                <w:sz w:val="28"/>
                <w:szCs w:val="28"/>
              </w:rPr>
            </w:pPr>
          </w:p>
        </w:tc>
      </w:tr>
      <w:tr w:rsidR="0083259D" w:rsidRPr="0083259D" w14:paraId="53FC25B6" w14:textId="77777777" w:rsidTr="00441AD6">
        <w:trPr>
          <w:trHeight w:val="283"/>
        </w:trPr>
        <w:tc>
          <w:tcPr>
            <w:tcW w:w="846" w:type="dxa"/>
            <w:vAlign w:val="center"/>
          </w:tcPr>
          <w:p w14:paraId="7B490121"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lastRenderedPageBreak/>
              <w:t>11.</w:t>
            </w:r>
          </w:p>
        </w:tc>
        <w:tc>
          <w:tcPr>
            <w:tcW w:w="5666" w:type="dxa"/>
            <w:vAlign w:val="center"/>
          </w:tcPr>
          <w:p w14:paraId="3ABD51BD"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Субсидии и субвенции</w:t>
            </w:r>
          </w:p>
        </w:tc>
        <w:tc>
          <w:tcPr>
            <w:tcW w:w="1304" w:type="dxa"/>
            <w:vAlign w:val="center"/>
          </w:tcPr>
          <w:p w14:paraId="0BF59827"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тыс. руб.</w:t>
            </w:r>
          </w:p>
        </w:tc>
        <w:tc>
          <w:tcPr>
            <w:tcW w:w="1531" w:type="dxa"/>
          </w:tcPr>
          <w:p w14:paraId="3D8C167C" w14:textId="77777777" w:rsidR="0083259D" w:rsidRPr="0083259D" w:rsidRDefault="0083259D">
            <w:pPr>
              <w:pStyle w:val="ConsPlusNormal"/>
              <w:rPr>
                <w:rFonts w:ascii="Times New Roman" w:hAnsi="Times New Roman" w:cs="Times New Roman"/>
                <w:sz w:val="28"/>
                <w:szCs w:val="28"/>
              </w:rPr>
            </w:pPr>
          </w:p>
        </w:tc>
        <w:tc>
          <w:tcPr>
            <w:tcW w:w="1559" w:type="dxa"/>
          </w:tcPr>
          <w:p w14:paraId="5909C3E3" w14:textId="77777777" w:rsidR="0083259D" w:rsidRPr="0083259D" w:rsidRDefault="0083259D">
            <w:pPr>
              <w:pStyle w:val="ConsPlusNormal"/>
              <w:rPr>
                <w:rFonts w:ascii="Times New Roman" w:hAnsi="Times New Roman" w:cs="Times New Roman"/>
                <w:sz w:val="28"/>
                <w:szCs w:val="28"/>
              </w:rPr>
            </w:pPr>
          </w:p>
        </w:tc>
        <w:tc>
          <w:tcPr>
            <w:tcW w:w="1134" w:type="dxa"/>
          </w:tcPr>
          <w:p w14:paraId="277D2B2B" w14:textId="77777777" w:rsidR="0083259D" w:rsidRPr="0083259D" w:rsidRDefault="0083259D">
            <w:pPr>
              <w:pStyle w:val="ConsPlusNormal"/>
              <w:rPr>
                <w:rFonts w:ascii="Times New Roman" w:hAnsi="Times New Roman" w:cs="Times New Roman"/>
                <w:sz w:val="28"/>
                <w:szCs w:val="28"/>
              </w:rPr>
            </w:pPr>
          </w:p>
        </w:tc>
        <w:tc>
          <w:tcPr>
            <w:tcW w:w="1418" w:type="dxa"/>
          </w:tcPr>
          <w:p w14:paraId="72C96D0F" w14:textId="77777777" w:rsidR="0083259D" w:rsidRPr="0083259D" w:rsidRDefault="0083259D">
            <w:pPr>
              <w:pStyle w:val="ConsPlusNormal"/>
              <w:rPr>
                <w:rFonts w:ascii="Times New Roman" w:hAnsi="Times New Roman" w:cs="Times New Roman"/>
                <w:sz w:val="28"/>
                <w:szCs w:val="28"/>
              </w:rPr>
            </w:pPr>
          </w:p>
        </w:tc>
        <w:tc>
          <w:tcPr>
            <w:tcW w:w="1276" w:type="dxa"/>
          </w:tcPr>
          <w:p w14:paraId="10DF74F4" w14:textId="77777777" w:rsidR="0083259D" w:rsidRPr="0083259D" w:rsidRDefault="0083259D">
            <w:pPr>
              <w:pStyle w:val="ConsPlusNormal"/>
              <w:rPr>
                <w:rFonts w:ascii="Times New Roman" w:hAnsi="Times New Roman" w:cs="Times New Roman"/>
                <w:sz w:val="28"/>
                <w:szCs w:val="28"/>
              </w:rPr>
            </w:pPr>
          </w:p>
        </w:tc>
      </w:tr>
      <w:tr w:rsidR="0083259D" w:rsidRPr="0083259D" w14:paraId="4DBF4329" w14:textId="77777777" w:rsidTr="00441AD6">
        <w:trPr>
          <w:trHeight w:val="283"/>
        </w:trPr>
        <w:tc>
          <w:tcPr>
            <w:tcW w:w="846" w:type="dxa"/>
            <w:vAlign w:val="center"/>
          </w:tcPr>
          <w:p w14:paraId="0B3FA75D"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12.</w:t>
            </w:r>
          </w:p>
        </w:tc>
        <w:tc>
          <w:tcPr>
            <w:tcW w:w="5666" w:type="dxa"/>
            <w:vAlign w:val="center"/>
          </w:tcPr>
          <w:p w14:paraId="2404520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Численность, всего, в том числе:</w:t>
            </w:r>
          </w:p>
        </w:tc>
        <w:tc>
          <w:tcPr>
            <w:tcW w:w="1304" w:type="dxa"/>
            <w:vAlign w:val="center"/>
          </w:tcPr>
          <w:p w14:paraId="54CAEB8B"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487F79C4" w14:textId="77777777" w:rsidR="0083259D" w:rsidRPr="0083259D" w:rsidRDefault="0083259D">
            <w:pPr>
              <w:pStyle w:val="ConsPlusNormal"/>
              <w:rPr>
                <w:rFonts w:ascii="Times New Roman" w:hAnsi="Times New Roman" w:cs="Times New Roman"/>
                <w:sz w:val="28"/>
                <w:szCs w:val="28"/>
              </w:rPr>
            </w:pPr>
          </w:p>
        </w:tc>
        <w:tc>
          <w:tcPr>
            <w:tcW w:w="1559" w:type="dxa"/>
          </w:tcPr>
          <w:p w14:paraId="0DCACAE9" w14:textId="77777777" w:rsidR="0083259D" w:rsidRPr="0083259D" w:rsidRDefault="0083259D">
            <w:pPr>
              <w:pStyle w:val="ConsPlusNormal"/>
              <w:rPr>
                <w:rFonts w:ascii="Times New Roman" w:hAnsi="Times New Roman" w:cs="Times New Roman"/>
                <w:sz w:val="28"/>
                <w:szCs w:val="28"/>
              </w:rPr>
            </w:pPr>
          </w:p>
        </w:tc>
        <w:tc>
          <w:tcPr>
            <w:tcW w:w="1134" w:type="dxa"/>
          </w:tcPr>
          <w:p w14:paraId="4909F36D" w14:textId="77777777" w:rsidR="0083259D" w:rsidRPr="0083259D" w:rsidRDefault="0083259D">
            <w:pPr>
              <w:pStyle w:val="ConsPlusNormal"/>
              <w:rPr>
                <w:rFonts w:ascii="Times New Roman" w:hAnsi="Times New Roman" w:cs="Times New Roman"/>
                <w:sz w:val="28"/>
                <w:szCs w:val="28"/>
              </w:rPr>
            </w:pPr>
          </w:p>
        </w:tc>
        <w:tc>
          <w:tcPr>
            <w:tcW w:w="1418" w:type="dxa"/>
          </w:tcPr>
          <w:p w14:paraId="5964AA8A" w14:textId="77777777" w:rsidR="0083259D" w:rsidRPr="0083259D" w:rsidRDefault="0083259D">
            <w:pPr>
              <w:pStyle w:val="ConsPlusNormal"/>
              <w:rPr>
                <w:rFonts w:ascii="Times New Roman" w:hAnsi="Times New Roman" w:cs="Times New Roman"/>
                <w:sz w:val="28"/>
                <w:szCs w:val="28"/>
              </w:rPr>
            </w:pPr>
          </w:p>
        </w:tc>
        <w:tc>
          <w:tcPr>
            <w:tcW w:w="1276" w:type="dxa"/>
          </w:tcPr>
          <w:p w14:paraId="11C5E5D2" w14:textId="77777777" w:rsidR="0083259D" w:rsidRPr="0083259D" w:rsidRDefault="0083259D">
            <w:pPr>
              <w:pStyle w:val="ConsPlusNormal"/>
              <w:rPr>
                <w:rFonts w:ascii="Times New Roman" w:hAnsi="Times New Roman" w:cs="Times New Roman"/>
                <w:sz w:val="28"/>
                <w:szCs w:val="28"/>
              </w:rPr>
            </w:pPr>
          </w:p>
        </w:tc>
      </w:tr>
      <w:tr w:rsidR="0083259D" w:rsidRPr="0083259D" w14:paraId="7928A576" w14:textId="77777777" w:rsidTr="00441AD6">
        <w:trPr>
          <w:trHeight w:val="283"/>
        </w:trPr>
        <w:tc>
          <w:tcPr>
            <w:tcW w:w="846" w:type="dxa"/>
            <w:vAlign w:val="center"/>
          </w:tcPr>
          <w:p w14:paraId="3D805FA0"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00E14DE7"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водители</w:t>
            </w:r>
          </w:p>
        </w:tc>
        <w:tc>
          <w:tcPr>
            <w:tcW w:w="1304" w:type="dxa"/>
            <w:vAlign w:val="center"/>
          </w:tcPr>
          <w:p w14:paraId="5E76430D"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0F263813" w14:textId="77777777" w:rsidR="0083259D" w:rsidRPr="0083259D" w:rsidRDefault="0083259D">
            <w:pPr>
              <w:pStyle w:val="ConsPlusNormal"/>
              <w:rPr>
                <w:rFonts w:ascii="Times New Roman" w:hAnsi="Times New Roman" w:cs="Times New Roman"/>
                <w:sz w:val="28"/>
                <w:szCs w:val="28"/>
              </w:rPr>
            </w:pPr>
          </w:p>
        </w:tc>
        <w:tc>
          <w:tcPr>
            <w:tcW w:w="1559" w:type="dxa"/>
          </w:tcPr>
          <w:p w14:paraId="4F8B2728" w14:textId="77777777" w:rsidR="0083259D" w:rsidRPr="0083259D" w:rsidRDefault="0083259D">
            <w:pPr>
              <w:pStyle w:val="ConsPlusNormal"/>
              <w:rPr>
                <w:rFonts w:ascii="Times New Roman" w:hAnsi="Times New Roman" w:cs="Times New Roman"/>
                <w:sz w:val="28"/>
                <w:szCs w:val="28"/>
              </w:rPr>
            </w:pPr>
          </w:p>
        </w:tc>
        <w:tc>
          <w:tcPr>
            <w:tcW w:w="1134" w:type="dxa"/>
          </w:tcPr>
          <w:p w14:paraId="45929342" w14:textId="77777777" w:rsidR="0083259D" w:rsidRPr="0083259D" w:rsidRDefault="0083259D">
            <w:pPr>
              <w:pStyle w:val="ConsPlusNormal"/>
              <w:rPr>
                <w:rFonts w:ascii="Times New Roman" w:hAnsi="Times New Roman" w:cs="Times New Roman"/>
                <w:sz w:val="28"/>
                <w:szCs w:val="28"/>
              </w:rPr>
            </w:pPr>
          </w:p>
        </w:tc>
        <w:tc>
          <w:tcPr>
            <w:tcW w:w="1418" w:type="dxa"/>
          </w:tcPr>
          <w:p w14:paraId="47350FCB" w14:textId="77777777" w:rsidR="0083259D" w:rsidRPr="0083259D" w:rsidRDefault="0083259D">
            <w:pPr>
              <w:pStyle w:val="ConsPlusNormal"/>
              <w:rPr>
                <w:rFonts w:ascii="Times New Roman" w:hAnsi="Times New Roman" w:cs="Times New Roman"/>
                <w:sz w:val="28"/>
                <w:szCs w:val="28"/>
              </w:rPr>
            </w:pPr>
          </w:p>
        </w:tc>
        <w:tc>
          <w:tcPr>
            <w:tcW w:w="1276" w:type="dxa"/>
          </w:tcPr>
          <w:p w14:paraId="74682196" w14:textId="77777777" w:rsidR="0083259D" w:rsidRPr="0083259D" w:rsidRDefault="0083259D">
            <w:pPr>
              <w:pStyle w:val="ConsPlusNormal"/>
              <w:rPr>
                <w:rFonts w:ascii="Times New Roman" w:hAnsi="Times New Roman" w:cs="Times New Roman"/>
                <w:sz w:val="28"/>
                <w:szCs w:val="28"/>
              </w:rPr>
            </w:pPr>
          </w:p>
        </w:tc>
      </w:tr>
      <w:tr w:rsidR="0083259D" w:rsidRPr="0083259D" w14:paraId="110A1C8A" w14:textId="77777777" w:rsidTr="00441AD6">
        <w:trPr>
          <w:trHeight w:val="283"/>
        </w:trPr>
        <w:tc>
          <w:tcPr>
            <w:tcW w:w="846" w:type="dxa"/>
            <w:vAlign w:val="center"/>
          </w:tcPr>
          <w:p w14:paraId="27609283"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3EE172B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кондукторы</w:t>
            </w:r>
          </w:p>
        </w:tc>
        <w:tc>
          <w:tcPr>
            <w:tcW w:w="1304" w:type="dxa"/>
            <w:vAlign w:val="center"/>
          </w:tcPr>
          <w:p w14:paraId="69F9FEF6"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232B0BAE" w14:textId="77777777" w:rsidR="0083259D" w:rsidRPr="0083259D" w:rsidRDefault="0083259D">
            <w:pPr>
              <w:pStyle w:val="ConsPlusNormal"/>
              <w:rPr>
                <w:rFonts w:ascii="Times New Roman" w:hAnsi="Times New Roman" w:cs="Times New Roman"/>
                <w:sz w:val="28"/>
                <w:szCs w:val="28"/>
              </w:rPr>
            </w:pPr>
          </w:p>
        </w:tc>
        <w:tc>
          <w:tcPr>
            <w:tcW w:w="1559" w:type="dxa"/>
          </w:tcPr>
          <w:p w14:paraId="0563ACF2" w14:textId="77777777" w:rsidR="0083259D" w:rsidRPr="0083259D" w:rsidRDefault="0083259D">
            <w:pPr>
              <w:pStyle w:val="ConsPlusNormal"/>
              <w:rPr>
                <w:rFonts w:ascii="Times New Roman" w:hAnsi="Times New Roman" w:cs="Times New Roman"/>
                <w:sz w:val="28"/>
                <w:szCs w:val="28"/>
              </w:rPr>
            </w:pPr>
          </w:p>
        </w:tc>
        <w:tc>
          <w:tcPr>
            <w:tcW w:w="1134" w:type="dxa"/>
          </w:tcPr>
          <w:p w14:paraId="5801E19C" w14:textId="77777777" w:rsidR="0083259D" w:rsidRPr="0083259D" w:rsidRDefault="0083259D">
            <w:pPr>
              <w:pStyle w:val="ConsPlusNormal"/>
              <w:rPr>
                <w:rFonts w:ascii="Times New Roman" w:hAnsi="Times New Roman" w:cs="Times New Roman"/>
                <w:sz w:val="28"/>
                <w:szCs w:val="28"/>
              </w:rPr>
            </w:pPr>
          </w:p>
        </w:tc>
        <w:tc>
          <w:tcPr>
            <w:tcW w:w="1418" w:type="dxa"/>
          </w:tcPr>
          <w:p w14:paraId="2CE637E1" w14:textId="77777777" w:rsidR="0083259D" w:rsidRPr="0083259D" w:rsidRDefault="0083259D">
            <w:pPr>
              <w:pStyle w:val="ConsPlusNormal"/>
              <w:rPr>
                <w:rFonts w:ascii="Times New Roman" w:hAnsi="Times New Roman" w:cs="Times New Roman"/>
                <w:sz w:val="28"/>
                <w:szCs w:val="28"/>
              </w:rPr>
            </w:pPr>
          </w:p>
        </w:tc>
        <w:tc>
          <w:tcPr>
            <w:tcW w:w="1276" w:type="dxa"/>
          </w:tcPr>
          <w:p w14:paraId="1C632629" w14:textId="77777777" w:rsidR="0083259D" w:rsidRPr="0083259D" w:rsidRDefault="0083259D">
            <w:pPr>
              <w:pStyle w:val="ConsPlusNormal"/>
              <w:rPr>
                <w:rFonts w:ascii="Times New Roman" w:hAnsi="Times New Roman" w:cs="Times New Roman"/>
                <w:sz w:val="28"/>
                <w:szCs w:val="28"/>
              </w:rPr>
            </w:pPr>
          </w:p>
        </w:tc>
      </w:tr>
      <w:tr w:rsidR="0083259D" w:rsidRPr="0083259D" w14:paraId="27846DE5" w14:textId="77777777" w:rsidTr="00441AD6">
        <w:trPr>
          <w:trHeight w:val="283"/>
        </w:trPr>
        <w:tc>
          <w:tcPr>
            <w:tcW w:w="846" w:type="dxa"/>
            <w:vAlign w:val="center"/>
          </w:tcPr>
          <w:p w14:paraId="4BF5836B"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24BF7CEF"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ремонтные рабочие</w:t>
            </w:r>
          </w:p>
        </w:tc>
        <w:tc>
          <w:tcPr>
            <w:tcW w:w="1304" w:type="dxa"/>
            <w:vAlign w:val="center"/>
          </w:tcPr>
          <w:p w14:paraId="6128A73A"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54494E90" w14:textId="77777777" w:rsidR="0083259D" w:rsidRPr="0083259D" w:rsidRDefault="0083259D">
            <w:pPr>
              <w:pStyle w:val="ConsPlusNormal"/>
              <w:rPr>
                <w:rFonts w:ascii="Times New Roman" w:hAnsi="Times New Roman" w:cs="Times New Roman"/>
                <w:sz w:val="28"/>
                <w:szCs w:val="28"/>
              </w:rPr>
            </w:pPr>
          </w:p>
        </w:tc>
        <w:tc>
          <w:tcPr>
            <w:tcW w:w="1559" w:type="dxa"/>
          </w:tcPr>
          <w:p w14:paraId="684BB84A" w14:textId="77777777" w:rsidR="0083259D" w:rsidRPr="0083259D" w:rsidRDefault="0083259D">
            <w:pPr>
              <w:pStyle w:val="ConsPlusNormal"/>
              <w:rPr>
                <w:rFonts w:ascii="Times New Roman" w:hAnsi="Times New Roman" w:cs="Times New Roman"/>
                <w:sz w:val="28"/>
                <w:szCs w:val="28"/>
              </w:rPr>
            </w:pPr>
          </w:p>
        </w:tc>
        <w:tc>
          <w:tcPr>
            <w:tcW w:w="1134" w:type="dxa"/>
          </w:tcPr>
          <w:p w14:paraId="37A97E27" w14:textId="77777777" w:rsidR="0083259D" w:rsidRPr="0083259D" w:rsidRDefault="0083259D">
            <w:pPr>
              <w:pStyle w:val="ConsPlusNormal"/>
              <w:rPr>
                <w:rFonts w:ascii="Times New Roman" w:hAnsi="Times New Roman" w:cs="Times New Roman"/>
                <w:sz w:val="28"/>
                <w:szCs w:val="28"/>
              </w:rPr>
            </w:pPr>
          </w:p>
        </w:tc>
        <w:tc>
          <w:tcPr>
            <w:tcW w:w="1418" w:type="dxa"/>
          </w:tcPr>
          <w:p w14:paraId="23B0C9CB" w14:textId="77777777" w:rsidR="0083259D" w:rsidRPr="0083259D" w:rsidRDefault="0083259D">
            <w:pPr>
              <w:pStyle w:val="ConsPlusNormal"/>
              <w:rPr>
                <w:rFonts w:ascii="Times New Roman" w:hAnsi="Times New Roman" w:cs="Times New Roman"/>
                <w:sz w:val="28"/>
                <w:szCs w:val="28"/>
              </w:rPr>
            </w:pPr>
          </w:p>
        </w:tc>
        <w:tc>
          <w:tcPr>
            <w:tcW w:w="1276" w:type="dxa"/>
          </w:tcPr>
          <w:p w14:paraId="15DBA5D0" w14:textId="77777777" w:rsidR="0083259D" w:rsidRPr="0083259D" w:rsidRDefault="0083259D">
            <w:pPr>
              <w:pStyle w:val="ConsPlusNormal"/>
              <w:rPr>
                <w:rFonts w:ascii="Times New Roman" w:hAnsi="Times New Roman" w:cs="Times New Roman"/>
                <w:sz w:val="28"/>
                <w:szCs w:val="28"/>
              </w:rPr>
            </w:pPr>
          </w:p>
        </w:tc>
      </w:tr>
      <w:tr w:rsidR="0083259D" w:rsidRPr="0083259D" w14:paraId="4FB5B1F5" w14:textId="77777777" w:rsidTr="00441AD6">
        <w:trPr>
          <w:trHeight w:val="283"/>
        </w:trPr>
        <w:tc>
          <w:tcPr>
            <w:tcW w:w="846" w:type="dxa"/>
            <w:vAlign w:val="center"/>
          </w:tcPr>
          <w:p w14:paraId="1E78ABE8"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1667A239"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подсобные рабочие</w:t>
            </w:r>
          </w:p>
        </w:tc>
        <w:tc>
          <w:tcPr>
            <w:tcW w:w="1304" w:type="dxa"/>
            <w:vAlign w:val="center"/>
          </w:tcPr>
          <w:p w14:paraId="20C72E5D"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12FE2778" w14:textId="77777777" w:rsidR="0083259D" w:rsidRPr="0083259D" w:rsidRDefault="0083259D">
            <w:pPr>
              <w:pStyle w:val="ConsPlusNormal"/>
              <w:rPr>
                <w:rFonts w:ascii="Times New Roman" w:hAnsi="Times New Roman" w:cs="Times New Roman"/>
                <w:sz w:val="28"/>
                <w:szCs w:val="28"/>
              </w:rPr>
            </w:pPr>
          </w:p>
        </w:tc>
        <w:tc>
          <w:tcPr>
            <w:tcW w:w="1559" w:type="dxa"/>
          </w:tcPr>
          <w:p w14:paraId="13952992" w14:textId="77777777" w:rsidR="0083259D" w:rsidRPr="0083259D" w:rsidRDefault="0083259D">
            <w:pPr>
              <w:pStyle w:val="ConsPlusNormal"/>
              <w:rPr>
                <w:rFonts w:ascii="Times New Roman" w:hAnsi="Times New Roman" w:cs="Times New Roman"/>
                <w:sz w:val="28"/>
                <w:szCs w:val="28"/>
              </w:rPr>
            </w:pPr>
          </w:p>
        </w:tc>
        <w:tc>
          <w:tcPr>
            <w:tcW w:w="1134" w:type="dxa"/>
          </w:tcPr>
          <w:p w14:paraId="0F85F497" w14:textId="77777777" w:rsidR="0083259D" w:rsidRPr="0083259D" w:rsidRDefault="0083259D">
            <w:pPr>
              <w:pStyle w:val="ConsPlusNormal"/>
              <w:rPr>
                <w:rFonts w:ascii="Times New Roman" w:hAnsi="Times New Roman" w:cs="Times New Roman"/>
                <w:sz w:val="28"/>
                <w:szCs w:val="28"/>
              </w:rPr>
            </w:pPr>
          </w:p>
        </w:tc>
        <w:tc>
          <w:tcPr>
            <w:tcW w:w="1418" w:type="dxa"/>
          </w:tcPr>
          <w:p w14:paraId="66CAD3FB" w14:textId="77777777" w:rsidR="0083259D" w:rsidRPr="0083259D" w:rsidRDefault="0083259D">
            <w:pPr>
              <w:pStyle w:val="ConsPlusNormal"/>
              <w:rPr>
                <w:rFonts w:ascii="Times New Roman" w:hAnsi="Times New Roman" w:cs="Times New Roman"/>
                <w:sz w:val="28"/>
                <w:szCs w:val="28"/>
              </w:rPr>
            </w:pPr>
          </w:p>
        </w:tc>
        <w:tc>
          <w:tcPr>
            <w:tcW w:w="1276" w:type="dxa"/>
          </w:tcPr>
          <w:p w14:paraId="6CB0E688" w14:textId="77777777" w:rsidR="0083259D" w:rsidRPr="0083259D" w:rsidRDefault="0083259D">
            <w:pPr>
              <w:pStyle w:val="ConsPlusNormal"/>
              <w:rPr>
                <w:rFonts w:ascii="Times New Roman" w:hAnsi="Times New Roman" w:cs="Times New Roman"/>
                <w:sz w:val="28"/>
                <w:szCs w:val="28"/>
              </w:rPr>
            </w:pPr>
          </w:p>
        </w:tc>
      </w:tr>
      <w:tr w:rsidR="0083259D" w:rsidRPr="0083259D" w14:paraId="3B4DFB68" w14:textId="77777777" w:rsidTr="00441AD6">
        <w:trPr>
          <w:trHeight w:val="283"/>
        </w:trPr>
        <w:tc>
          <w:tcPr>
            <w:tcW w:w="846" w:type="dxa"/>
            <w:vAlign w:val="center"/>
          </w:tcPr>
          <w:p w14:paraId="0878DBAC"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1F901CE5"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руководители и специалисты</w:t>
            </w:r>
          </w:p>
        </w:tc>
        <w:tc>
          <w:tcPr>
            <w:tcW w:w="1304" w:type="dxa"/>
            <w:vAlign w:val="center"/>
          </w:tcPr>
          <w:p w14:paraId="76B134A3"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чел.</w:t>
            </w:r>
          </w:p>
        </w:tc>
        <w:tc>
          <w:tcPr>
            <w:tcW w:w="1531" w:type="dxa"/>
          </w:tcPr>
          <w:p w14:paraId="2AD9BB71" w14:textId="77777777" w:rsidR="0083259D" w:rsidRPr="0083259D" w:rsidRDefault="0083259D">
            <w:pPr>
              <w:pStyle w:val="ConsPlusNormal"/>
              <w:rPr>
                <w:rFonts w:ascii="Times New Roman" w:hAnsi="Times New Roman" w:cs="Times New Roman"/>
                <w:sz w:val="28"/>
                <w:szCs w:val="28"/>
              </w:rPr>
            </w:pPr>
          </w:p>
        </w:tc>
        <w:tc>
          <w:tcPr>
            <w:tcW w:w="1559" w:type="dxa"/>
          </w:tcPr>
          <w:p w14:paraId="30803DD0" w14:textId="77777777" w:rsidR="0083259D" w:rsidRPr="0083259D" w:rsidRDefault="0083259D">
            <w:pPr>
              <w:pStyle w:val="ConsPlusNormal"/>
              <w:rPr>
                <w:rFonts w:ascii="Times New Roman" w:hAnsi="Times New Roman" w:cs="Times New Roman"/>
                <w:sz w:val="28"/>
                <w:szCs w:val="28"/>
              </w:rPr>
            </w:pPr>
          </w:p>
        </w:tc>
        <w:tc>
          <w:tcPr>
            <w:tcW w:w="1134" w:type="dxa"/>
          </w:tcPr>
          <w:p w14:paraId="5980867A" w14:textId="77777777" w:rsidR="0083259D" w:rsidRPr="0083259D" w:rsidRDefault="0083259D">
            <w:pPr>
              <w:pStyle w:val="ConsPlusNormal"/>
              <w:rPr>
                <w:rFonts w:ascii="Times New Roman" w:hAnsi="Times New Roman" w:cs="Times New Roman"/>
                <w:sz w:val="28"/>
                <w:szCs w:val="28"/>
              </w:rPr>
            </w:pPr>
          </w:p>
        </w:tc>
        <w:tc>
          <w:tcPr>
            <w:tcW w:w="1418" w:type="dxa"/>
          </w:tcPr>
          <w:p w14:paraId="5ECDC767" w14:textId="77777777" w:rsidR="0083259D" w:rsidRPr="0083259D" w:rsidRDefault="0083259D">
            <w:pPr>
              <w:pStyle w:val="ConsPlusNormal"/>
              <w:rPr>
                <w:rFonts w:ascii="Times New Roman" w:hAnsi="Times New Roman" w:cs="Times New Roman"/>
                <w:sz w:val="28"/>
                <w:szCs w:val="28"/>
              </w:rPr>
            </w:pPr>
          </w:p>
        </w:tc>
        <w:tc>
          <w:tcPr>
            <w:tcW w:w="1276" w:type="dxa"/>
          </w:tcPr>
          <w:p w14:paraId="73EFF5C4" w14:textId="77777777" w:rsidR="0083259D" w:rsidRPr="0083259D" w:rsidRDefault="0083259D">
            <w:pPr>
              <w:pStyle w:val="ConsPlusNormal"/>
              <w:rPr>
                <w:rFonts w:ascii="Times New Roman" w:hAnsi="Times New Roman" w:cs="Times New Roman"/>
                <w:sz w:val="28"/>
                <w:szCs w:val="28"/>
              </w:rPr>
            </w:pPr>
          </w:p>
        </w:tc>
      </w:tr>
      <w:tr w:rsidR="0083259D" w:rsidRPr="0083259D" w14:paraId="724BF0D4" w14:textId="77777777" w:rsidTr="00441AD6">
        <w:trPr>
          <w:trHeight w:val="283"/>
        </w:trPr>
        <w:tc>
          <w:tcPr>
            <w:tcW w:w="846" w:type="dxa"/>
            <w:vAlign w:val="center"/>
          </w:tcPr>
          <w:p w14:paraId="39B2A24B" w14:textId="77777777" w:rsidR="0083259D" w:rsidRPr="0083259D" w:rsidRDefault="0083259D">
            <w:pPr>
              <w:pStyle w:val="ConsPlusNormal"/>
              <w:jc w:val="center"/>
              <w:outlineLvl w:val="3"/>
              <w:rPr>
                <w:rFonts w:ascii="Times New Roman" w:hAnsi="Times New Roman" w:cs="Times New Roman"/>
                <w:sz w:val="28"/>
                <w:szCs w:val="28"/>
              </w:rPr>
            </w:pPr>
            <w:r w:rsidRPr="0083259D">
              <w:rPr>
                <w:rFonts w:ascii="Times New Roman" w:hAnsi="Times New Roman" w:cs="Times New Roman"/>
                <w:sz w:val="28"/>
                <w:szCs w:val="28"/>
              </w:rPr>
              <w:t>13.</w:t>
            </w:r>
          </w:p>
        </w:tc>
        <w:tc>
          <w:tcPr>
            <w:tcW w:w="5666" w:type="dxa"/>
            <w:vAlign w:val="center"/>
          </w:tcPr>
          <w:p w14:paraId="1508E519"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Среднемесячная заработная плата, всего, в том числе:</w:t>
            </w:r>
          </w:p>
        </w:tc>
        <w:tc>
          <w:tcPr>
            <w:tcW w:w="1304" w:type="dxa"/>
            <w:vAlign w:val="center"/>
          </w:tcPr>
          <w:p w14:paraId="1149BF5C"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484667ED" w14:textId="77777777" w:rsidR="0083259D" w:rsidRPr="0083259D" w:rsidRDefault="0083259D">
            <w:pPr>
              <w:pStyle w:val="ConsPlusNormal"/>
              <w:rPr>
                <w:rFonts w:ascii="Times New Roman" w:hAnsi="Times New Roman" w:cs="Times New Roman"/>
                <w:sz w:val="28"/>
                <w:szCs w:val="28"/>
              </w:rPr>
            </w:pPr>
          </w:p>
        </w:tc>
        <w:tc>
          <w:tcPr>
            <w:tcW w:w="1559" w:type="dxa"/>
          </w:tcPr>
          <w:p w14:paraId="47B3758A" w14:textId="77777777" w:rsidR="0083259D" w:rsidRPr="0083259D" w:rsidRDefault="0083259D">
            <w:pPr>
              <w:pStyle w:val="ConsPlusNormal"/>
              <w:rPr>
                <w:rFonts w:ascii="Times New Roman" w:hAnsi="Times New Roman" w:cs="Times New Roman"/>
                <w:sz w:val="28"/>
                <w:szCs w:val="28"/>
              </w:rPr>
            </w:pPr>
          </w:p>
        </w:tc>
        <w:tc>
          <w:tcPr>
            <w:tcW w:w="1134" w:type="dxa"/>
          </w:tcPr>
          <w:p w14:paraId="39452F8C" w14:textId="77777777" w:rsidR="0083259D" w:rsidRPr="0083259D" w:rsidRDefault="0083259D">
            <w:pPr>
              <w:pStyle w:val="ConsPlusNormal"/>
              <w:rPr>
                <w:rFonts w:ascii="Times New Roman" w:hAnsi="Times New Roman" w:cs="Times New Roman"/>
                <w:sz w:val="28"/>
                <w:szCs w:val="28"/>
              </w:rPr>
            </w:pPr>
          </w:p>
        </w:tc>
        <w:tc>
          <w:tcPr>
            <w:tcW w:w="1418" w:type="dxa"/>
          </w:tcPr>
          <w:p w14:paraId="00136716" w14:textId="77777777" w:rsidR="0083259D" w:rsidRPr="0083259D" w:rsidRDefault="0083259D">
            <w:pPr>
              <w:pStyle w:val="ConsPlusNormal"/>
              <w:rPr>
                <w:rFonts w:ascii="Times New Roman" w:hAnsi="Times New Roman" w:cs="Times New Roman"/>
                <w:sz w:val="28"/>
                <w:szCs w:val="28"/>
              </w:rPr>
            </w:pPr>
          </w:p>
        </w:tc>
        <w:tc>
          <w:tcPr>
            <w:tcW w:w="1276" w:type="dxa"/>
          </w:tcPr>
          <w:p w14:paraId="3BC4000C" w14:textId="77777777" w:rsidR="0083259D" w:rsidRPr="0083259D" w:rsidRDefault="0083259D">
            <w:pPr>
              <w:pStyle w:val="ConsPlusNormal"/>
              <w:rPr>
                <w:rFonts w:ascii="Times New Roman" w:hAnsi="Times New Roman" w:cs="Times New Roman"/>
                <w:sz w:val="28"/>
                <w:szCs w:val="28"/>
              </w:rPr>
            </w:pPr>
          </w:p>
        </w:tc>
      </w:tr>
      <w:tr w:rsidR="0083259D" w:rsidRPr="0083259D" w14:paraId="1A4316AF" w14:textId="77777777" w:rsidTr="00441AD6">
        <w:trPr>
          <w:trHeight w:val="283"/>
        </w:trPr>
        <w:tc>
          <w:tcPr>
            <w:tcW w:w="846" w:type="dxa"/>
          </w:tcPr>
          <w:p w14:paraId="6662FC7C"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7E7D0A78"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водители</w:t>
            </w:r>
          </w:p>
        </w:tc>
        <w:tc>
          <w:tcPr>
            <w:tcW w:w="1304" w:type="dxa"/>
            <w:vAlign w:val="center"/>
          </w:tcPr>
          <w:p w14:paraId="1E078D3D"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39C6092C" w14:textId="77777777" w:rsidR="0083259D" w:rsidRPr="0083259D" w:rsidRDefault="0083259D">
            <w:pPr>
              <w:pStyle w:val="ConsPlusNormal"/>
              <w:rPr>
                <w:rFonts w:ascii="Times New Roman" w:hAnsi="Times New Roman" w:cs="Times New Roman"/>
                <w:sz w:val="28"/>
                <w:szCs w:val="28"/>
              </w:rPr>
            </w:pPr>
          </w:p>
        </w:tc>
        <w:tc>
          <w:tcPr>
            <w:tcW w:w="1559" w:type="dxa"/>
          </w:tcPr>
          <w:p w14:paraId="02F75E0D" w14:textId="77777777" w:rsidR="0083259D" w:rsidRPr="0083259D" w:rsidRDefault="0083259D">
            <w:pPr>
              <w:pStyle w:val="ConsPlusNormal"/>
              <w:rPr>
                <w:rFonts w:ascii="Times New Roman" w:hAnsi="Times New Roman" w:cs="Times New Roman"/>
                <w:sz w:val="28"/>
                <w:szCs w:val="28"/>
              </w:rPr>
            </w:pPr>
          </w:p>
        </w:tc>
        <w:tc>
          <w:tcPr>
            <w:tcW w:w="1134" w:type="dxa"/>
          </w:tcPr>
          <w:p w14:paraId="172B187F" w14:textId="77777777" w:rsidR="0083259D" w:rsidRPr="0083259D" w:rsidRDefault="0083259D">
            <w:pPr>
              <w:pStyle w:val="ConsPlusNormal"/>
              <w:rPr>
                <w:rFonts w:ascii="Times New Roman" w:hAnsi="Times New Roman" w:cs="Times New Roman"/>
                <w:sz w:val="28"/>
                <w:szCs w:val="28"/>
              </w:rPr>
            </w:pPr>
          </w:p>
        </w:tc>
        <w:tc>
          <w:tcPr>
            <w:tcW w:w="1418" w:type="dxa"/>
          </w:tcPr>
          <w:p w14:paraId="0AFB302D" w14:textId="77777777" w:rsidR="0083259D" w:rsidRPr="0083259D" w:rsidRDefault="0083259D">
            <w:pPr>
              <w:pStyle w:val="ConsPlusNormal"/>
              <w:rPr>
                <w:rFonts w:ascii="Times New Roman" w:hAnsi="Times New Roman" w:cs="Times New Roman"/>
                <w:sz w:val="28"/>
                <w:szCs w:val="28"/>
              </w:rPr>
            </w:pPr>
          </w:p>
        </w:tc>
        <w:tc>
          <w:tcPr>
            <w:tcW w:w="1276" w:type="dxa"/>
          </w:tcPr>
          <w:p w14:paraId="3AF1FB17" w14:textId="77777777" w:rsidR="0083259D" w:rsidRPr="0083259D" w:rsidRDefault="0083259D">
            <w:pPr>
              <w:pStyle w:val="ConsPlusNormal"/>
              <w:rPr>
                <w:rFonts w:ascii="Times New Roman" w:hAnsi="Times New Roman" w:cs="Times New Roman"/>
                <w:sz w:val="28"/>
                <w:szCs w:val="28"/>
              </w:rPr>
            </w:pPr>
          </w:p>
        </w:tc>
      </w:tr>
      <w:tr w:rsidR="0083259D" w:rsidRPr="0083259D" w14:paraId="4F0C901C" w14:textId="77777777" w:rsidTr="00441AD6">
        <w:trPr>
          <w:trHeight w:val="249"/>
        </w:trPr>
        <w:tc>
          <w:tcPr>
            <w:tcW w:w="846" w:type="dxa"/>
          </w:tcPr>
          <w:p w14:paraId="1AC9F611"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50F1B062"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кондукторы</w:t>
            </w:r>
          </w:p>
        </w:tc>
        <w:tc>
          <w:tcPr>
            <w:tcW w:w="1304" w:type="dxa"/>
            <w:vAlign w:val="center"/>
          </w:tcPr>
          <w:p w14:paraId="63088102"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1D32C22C" w14:textId="77777777" w:rsidR="0083259D" w:rsidRPr="0083259D" w:rsidRDefault="0083259D">
            <w:pPr>
              <w:pStyle w:val="ConsPlusNormal"/>
              <w:rPr>
                <w:rFonts w:ascii="Times New Roman" w:hAnsi="Times New Roman" w:cs="Times New Roman"/>
                <w:sz w:val="28"/>
                <w:szCs w:val="28"/>
              </w:rPr>
            </w:pPr>
          </w:p>
        </w:tc>
        <w:tc>
          <w:tcPr>
            <w:tcW w:w="1559" w:type="dxa"/>
          </w:tcPr>
          <w:p w14:paraId="2FF7B13E" w14:textId="77777777" w:rsidR="0083259D" w:rsidRPr="0083259D" w:rsidRDefault="0083259D">
            <w:pPr>
              <w:pStyle w:val="ConsPlusNormal"/>
              <w:rPr>
                <w:rFonts w:ascii="Times New Roman" w:hAnsi="Times New Roman" w:cs="Times New Roman"/>
                <w:sz w:val="28"/>
                <w:szCs w:val="28"/>
              </w:rPr>
            </w:pPr>
          </w:p>
        </w:tc>
        <w:tc>
          <w:tcPr>
            <w:tcW w:w="1134" w:type="dxa"/>
          </w:tcPr>
          <w:p w14:paraId="16AA4C50" w14:textId="77777777" w:rsidR="0083259D" w:rsidRPr="0083259D" w:rsidRDefault="0083259D">
            <w:pPr>
              <w:pStyle w:val="ConsPlusNormal"/>
              <w:rPr>
                <w:rFonts w:ascii="Times New Roman" w:hAnsi="Times New Roman" w:cs="Times New Roman"/>
                <w:sz w:val="28"/>
                <w:szCs w:val="28"/>
              </w:rPr>
            </w:pPr>
          </w:p>
        </w:tc>
        <w:tc>
          <w:tcPr>
            <w:tcW w:w="1418" w:type="dxa"/>
          </w:tcPr>
          <w:p w14:paraId="3638BEF5" w14:textId="77777777" w:rsidR="0083259D" w:rsidRPr="0083259D" w:rsidRDefault="0083259D">
            <w:pPr>
              <w:pStyle w:val="ConsPlusNormal"/>
              <w:rPr>
                <w:rFonts w:ascii="Times New Roman" w:hAnsi="Times New Roman" w:cs="Times New Roman"/>
                <w:sz w:val="28"/>
                <w:szCs w:val="28"/>
              </w:rPr>
            </w:pPr>
          </w:p>
        </w:tc>
        <w:tc>
          <w:tcPr>
            <w:tcW w:w="1276" w:type="dxa"/>
          </w:tcPr>
          <w:p w14:paraId="0E97DEB6" w14:textId="77777777" w:rsidR="0083259D" w:rsidRPr="0083259D" w:rsidRDefault="0083259D">
            <w:pPr>
              <w:pStyle w:val="ConsPlusNormal"/>
              <w:rPr>
                <w:rFonts w:ascii="Times New Roman" w:hAnsi="Times New Roman" w:cs="Times New Roman"/>
                <w:sz w:val="28"/>
                <w:szCs w:val="28"/>
              </w:rPr>
            </w:pPr>
          </w:p>
        </w:tc>
      </w:tr>
      <w:tr w:rsidR="0083259D" w:rsidRPr="0083259D" w14:paraId="4DB4F619" w14:textId="77777777" w:rsidTr="00441AD6">
        <w:trPr>
          <w:trHeight w:val="283"/>
        </w:trPr>
        <w:tc>
          <w:tcPr>
            <w:tcW w:w="846" w:type="dxa"/>
          </w:tcPr>
          <w:p w14:paraId="300174D0"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42EB25F4"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ремонтные рабочие</w:t>
            </w:r>
          </w:p>
        </w:tc>
        <w:tc>
          <w:tcPr>
            <w:tcW w:w="1304" w:type="dxa"/>
            <w:vAlign w:val="center"/>
          </w:tcPr>
          <w:p w14:paraId="521BEC0A"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71B618C7" w14:textId="77777777" w:rsidR="0083259D" w:rsidRPr="0083259D" w:rsidRDefault="0083259D">
            <w:pPr>
              <w:pStyle w:val="ConsPlusNormal"/>
              <w:rPr>
                <w:rFonts w:ascii="Times New Roman" w:hAnsi="Times New Roman" w:cs="Times New Roman"/>
                <w:sz w:val="28"/>
                <w:szCs w:val="28"/>
              </w:rPr>
            </w:pPr>
          </w:p>
        </w:tc>
        <w:tc>
          <w:tcPr>
            <w:tcW w:w="1559" w:type="dxa"/>
          </w:tcPr>
          <w:p w14:paraId="4E04583B" w14:textId="77777777" w:rsidR="0083259D" w:rsidRPr="0083259D" w:rsidRDefault="0083259D">
            <w:pPr>
              <w:pStyle w:val="ConsPlusNormal"/>
              <w:rPr>
                <w:rFonts w:ascii="Times New Roman" w:hAnsi="Times New Roman" w:cs="Times New Roman"/>
                <w:sz w:val="28"/>
                <w:szCs w:val="28"/>
              </w:rPr>
            </w:pPr>
          </w:p>
        </w:tc>
        <w:tc>
          <w:tcPr>
            <w:tcW w:w="1134" w:type="dxa"/>
          </w:tcPr>
          <w:p w14:paraId="56532415" w14:textId="77777777" w:rsidR="0083259D" w:rsidRPr="0083259D" w:rsidRDefault="0083259D">
            <w:pPr>
              <w:pStyle w:val="ConsPlusNormal"/>
              <w:rPr>
                <w:rFonts w:ascii="Times New Roman" w:hAnsi="Times New Roman" w:cs="Times New Roman"/>
                <w:sz w:val="28"/>
                <w:szCs w:val="28"/>
              </w:rPr>
            </w:pPr>
          </w:p>
        </w:tc>
        <w:tc>
          <w:tcPr>
            <w:tcW w:w="1418" w:type="dxa"/>
          </w:tcPr>
          <w:p w14:paraId="0D3432BE" w14:textId="77777777" w:rsidR="0083259D" w:rsidRPr="0083259D" w:rsidRDefault="0083259D">
            <w:pPr>
              <w:pStyle w:val="ConsPlusNormal"/>
              <w:rPr>
                <w:rFonts w:ascii="Times New Roman" w:hAnsi="Times New Roman" w:cs="Times New Roman"/>
                <w:sz w:val="28"/>
                <w:szCs w:val="28"/>
              </w:rPr>
            </w:pPr>
          </w:p>
        </w:tc>
        <w:tc>
          <w:tcPr>
            <w:tcW w:w="1276" w:type="dxa"/>
          </w:tcPr>
          <w:p w14:paraId="1D15E3A7" w14:textId="77777777" w:rsidR="0083259D" w:rsidRPr="0083259D" w:rsidRDefault="0083259D">
            <w:pPr>
              <w:pStyle w:val="ConsPlusNormal"/>
              <w:rPr>
                <w:rFonts w:ascii="Times New Roman" w:hAnsi="Times New Roman" w:cs="Times New Roman"/>
                <w:sz w:val="28"/>
                <w:szCs w:val="28"/>
              </w:rPr>
            </w:pPr>
          </w:p>
        </w:tc>
      </w:tr>
      <w:tr w:rsidR="0083259D" w:rsidRPr="0083259D" w14:paraId="57A16BB4" w14:textId="77777777" w:rsidTr="00441AD6">
        <w:trPr>
          <w:trHeight w:val="283"/>
        </w:trPr>
        <w:tc>
          <w:tcPr>
            <w:tcW w:w="846" w:type="dxa"/>
          </w:tcPr>
          <w:p w14:paraId="32520CCD"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10C1E7A5"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подсобные рабочие</w:t>
            </w:r>
          </w:p>
        </w:tc>
        <w:tc>
          <w:tcPr>
            <w:tcW w:w="1304" w:type="dxa"/>
            <w:vAlign w:val="center"/>
          </w:tcPr>
          <w:p w14:paraId="79E0703E"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7490BB9F" w14:textId="77777777" w:rsidR="0083259D" w:rsidRPr="0083259D" w:rsidRDefault="0083259D">
            <w:pPr>
              <w:pStyle w:val="ConsPlusNormal"/>
              <w:rPr>
                <w:rFonts w:ascii="Times New Roman" w:hAnsi="Times New Roman" w:cs="Times New Roman"/>
                <w:sz w:val="28"/>
                <w:szCs w:val="28"/>
              </w:rPr>
            </w:pPr>
          </w:p>
        </w:tc>
        <w:tc>
          <w:tcPr>
            <w:tcW w:w="1559" w:type="dxa"/>
          </w:tcPr>
          <w:p w14:paraId="46D0E8EC" w14:textId="77777777" w:rsidR="0083259D" w:rsidRPr="0083259D" w:rsidRDefault="0083259D">
            <w:pPr>
              <w:pStyle w:val="ConsPlusNormal"/>
              <w:rPr>
                <w:rFonts w:ascii="Times New Roman" w:hAnsi="Times New Roman" w:cs="Times New Roman"/>
                <w:sz w:val="28"/>
                <w:szCs w:val="28"/>
              </w:rPr>
            </w:pPr>
          </w:p>
        </w:tc>
        <w:tc>
          <w:tcPr>
            <w:tcW w:w="1134" w:type="dxa"/>
          </w:tcPr>
          <w:p w14:paraId="53DA7D51" w14:textId="77777777" w:rsidR="0083259D" w:rsidRPr="0083259D" w:rsidRDefault="0083259D">
            <w:pPr>
              <w:pStyle w:val="ConsPlusNormal"/>
              <w:rPr>
                <w:rFonts w:ascii="Times New Roman" w:hAnsi="Times New Roman" w:cs="Times New Roman"/>
                <w:sz w:val="28"/>
                <w:szCs w:val="28"/>
              </w:rPr>
            </w:pPr>
          </w:p>
        </w:tc>
        <w:tc>
          <w:tcPr>
            <w:tcW w:w="1418" w:type="dxa"/>
          </w:tcPr>
          <w:p w14:paraId="4CBE446F" w14:textId="77777777" w:rsidR="0083259D" w:rsidRPr="0083259D" w:rsidRDefault="0083259D">
            <w:pPr>
              <w:pStyle w:val="ConsPlusNormal"/>
              <w:rPr>
                <w:rFonts w:ascii="Times New Roman" w:hAnsi="Times New Roman" w:cs="Times New Roman"/>
                <w:sz w:val="28"/>
                <w:szCs w:val="28"/>
              </w:rPr>
            </w:pPr>
          </w:p>
        </w:tc>
        <w:tc>
          <w:tcPr>
            <w:tcW w:w="1276" w:type="dxa"/>
          </w:tcPr>
          <w:p w14:paraId="6FAD0D24" w14:textId="77777777" w:rsidR="0083259D" w:rsidRPr="0083259D" w:rsidRDefault="0083259D">
            <w:pPr>
              <w:pStyle w:val="ConsPlusNormal"/>
              <w:rPr>
                <w:rFonts w:ascii="Times New Roman" w:hAnsi="Times New Roman" w:cs="Times New Roman"/>
                <w:sz w:val="28"/>
                <w:szCs w:val="28"/>
              </w:rPr>
            </w:pPr>
          </w:p>
        </w:tc>
      </w:tr>
      <w:tr w:rsidR="0083259D" w:rsidRPr="0083259D" w14:paraId="36FDC3ED" w14:textId="77777777" w:rsidTr="00441AD6">
        <w:trPr>
          <w:trHeight w:val="283"/>
        </w:trPr>
        <w:tc>
          <w:tcPr>
            <w:tcW w:w="846" w:type="dxa"/>
          </w:tcPr>
          <w:p w14:paraId="66ADBF57" w14:textId="77777777" w:rsidR="0083259D" w:rsidRPr="0083259D" w:rsidRDefault="0083259D">
            <w:pPr>
              <w:pStyle w:val="ConsPlusNormal"/>
              <w:rPr>
                <w:rFonts w:ascii="Times New Roman" w:hAnsi="Times New Roman" w:cs="Times New Roman"/>
                <w:sz w:val="28"/>
                <w:szCs w:val="28"/>
              </w:rPr>
            </w:pPr>
          </w:p>
        </w:tc>
        <w:tc>
          <w:tcPr>
            <w:tcW w:w="5666" w:type="dxa"/>
            <w:vAlign w:val="center"/>
          </w:tcPr>
          <w:p w14:paraId="32925C79" w14:textId="77777777" w:rsidR="0083259D" w:rsidRPr="0083259D" w:rsidRDefault="0083259D">
            <w:pPr>
              <w:pStyle w:val="ConsPlusNormal"/>
              <w:rPr>
                <w:rFonts w:ascii="Times New Roman" w:hAnsi="Times New Roman" w:cs="Times New Roman"/>
                <w:sz w:val="28"/>
                <w:szCs w:val="28"/>
              </w:rPr>
            </w:pPr>
            <w:r w:rsidRPr="0083259D">
              <w:rPr>
                <w:rFonts w:ascii="Times New Roman" w:hAnsi="Times New Roman" w:cs="Times New Roman"/>
                <w:sz w:val="28"/>
                <w:szCs w:val="28"/>
              </w:rPr>
              <w:t>руководители и специалисты</w:t>
            </w:r>
          </w:p>
        </w:tc>
        <w:tc>
          <w:tcPr>
            <w:tcW w:w="1304" w:type="dxa"/>
            <w:vAlign w:val="center"/>
          </w:tcPr>
          <w:p w14:paraId="33F26F11" w14:textId="77777777" w:rsidR="0083259D" w:rsidRPr="0083259D" w:rsidRDefault="0083259D">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руб.</w:t>
            </w:r>
          </w:p>
        </w:tc>
        <w:tc>
          <w:tcPr>
            <w:tcW w:w="1531" w:type="dxa"/>
          </w:tcPr>
          <w:p w14:paraId="53571252" w14:textId="77777777" w:rsidR="0083259D" w:rsidRPr="0083259D" w:rsidRDefault="0083259D">
            <w:pPr>
              <w:pStyle w:val="ConsPlusNormal"/>
              <w:rPr>
                <w:rFonts w:ascii="Times New Roman" w:hAnsi="Times New Roman" w:cs="Times New Roman"/>
                <w:sz w:val="28"/>
                <w:szCs w:val="28"/>
              </w:rPr>
            </w:pPr>
          </w:p>
        </w:tc>
        <w:tc>
          <w:tcPr>
            <w:tcW w:w="1559" w:type="dxa"/>
          </w:tcPr>
          <w:p w14:paraId="12BFC953" w14:textId="77777777" w:rsidR="0083259D" w:rsidRPr="0083259D" w:rsidRDefault="0083259D">
            <w:pPr>
              <w:pStyle w:val="ConsPlusNormal"/>
              <w:rPr>
                <w:rFonts w:ascii="Times New Roman" w:hAnsi="Times New Roman" w:cs="Times New Roman"/>
                <w:sz w:val="28"/>
                <w:szCs w:val="28"/>
              </w:rPr>
            </w:pPr>
          </w:p>
        </w:tc>
        <w:tc>
          <w:tcPr>
            <w:tcW w:w="1134" w:type="dxa"/>
          </w:tcPr>
          <w:p w14:paraId="13796EC1" w14:textId="77777777" w:rsidR="0083259D" w:rsidRPr="0083259D" w:rsidRDefault="0083259D">
            <w:pPr>
              <w:pStyle w:val="ConsPlusNormal"/>
              <w:rPr>
                <w:rFonts w:ascii="Times New Roman" w:hAnsi="Times New Roman" w:cs="Times New Roman"/>
                <w:sz w:val="28"/>
                <w:szCs w:val="28"/>
              </w:rPr>
            </w:pPr>
          </w:p>
        </w:tc>
        <w:tc>
          <w:tcPr>
            <w:tcW w:w="1418" w:type="dxa"/>
          </w:tcPr>
          <w:p w14:paraId="4E4C4473" w14:textId="77777777" w:rsidR="0083259D" w:rsidRPr="0083259D" w:rsidRDefault="0083259D">
            <w:pPr>
              <w:pStyle w:val="ConsPlusNormal"/>
              <w:rPr>
                <w:rFonts w:ascii="Times New Roman" w:hAnsi="Times New Roman" w:cs="Times New Roman"/>
                <w:sz w:val="28"/>
                <w:szCs w:val="28"/>
              </w:rPr>
            </w:pPr>
          </w:p>
        </w:tc>
        <w:tc>
          <w:tcPr>
            <w:tcW w:w="1276" w:type="dxa"/>
          </w:tcPr>
          <w:p w14:paraId="4FD5068F" w14:textId="77777777" w:rsidR="0083259D" w:rsidRPr="0083259D" w:rsidRDefault="0083259D">
            <w:pPr>
              <w:pStyle w:val="ConsPlusNormal"/>
              <w:rPr>
                <w:rFonts w:ascii="Times New Roman" w:hAnsi="Times New Roman" w:cs="Times New Roman"/>
                <w:sz w:val="28"/>
                <w:szCs w:val="28"/>
              </w:rPr>
            </w:pPr>
          </w:p>
        </w:tc>
      </w:tr>
    </w:tbl>
    <w:p w14:paraId="295054B2" w14:textId="77777777" w:rsidR="00EB5029" w:rsidRPr="00441AD6" w:rsidRDefault="00EB5029">
      <w:pPr>
        <w:pStyle w:val="ConsPlusNormal"/>
        <w:jc w:val="both"/>
        <w:rPr>
          <w:rFonts w:ascii="Times New Roman" w:hAnsi="Times New Roman" w:cs="Times New Roman"/>
          <w:sz w:val="20"/>
        </w:rPr>
      </w:pPr>
    </w:p>
    <w:p w14:paraId="09CDE6FE" w14:textId="77777777" w:rsidR="00EB5029" w:rsidRPr="0083259D" w:rsidRDefault="00EB5029" w:rsidP="0083259D">
      <w:pPr>
        <w:pStyle w:val="ConsPlusNormal"/>
        <w:jc w:val="both"/>
        <w:rPr>
          <w:rFonts w:ascii="Times New Roman" w:hAnsi="Times New Roman" w:cs="Times New Roman"/>
          <w:sz w:val="28"/>
          <w:szCs w:val="28"/>
        </w:rPr>
      </w:pPr>
      <w:r w:rsidRPr="0083259D">
        <w:rPr>
          <w:rFonts w:ascii="Times New Roman" w:hAnsi="Times New Roman" w:cs="Times New Roman"/>
          <w:sz w:val="28"/>
          <w:szCs w:val="28"/>
        </w:rPr>
        <w:t>--------------------------------</w:t>
      </w:r>
    </w:p>
    <w:p w14:paraId="3B2345D6" w14:textId="77777777" w:rsidR="00EB5029" w:rsidRPr="0083259D" w:rsidRDefault="00EB5029">
      <w:pPr>
        <w:pStyle w:val="ConsPlusNormal"/>
        <w:spacing w:before="220"/>
        <w:ind w:firstLine="540"/>
        <w:jc w:val="both"/>
        <w:rPr>
          <w:rFonts w:ascii="Times New Roman" w:hAnsi="Times New Roman" w:cs="Times New Roman"/>
          <w:sz w:val="28"/>
          <w:szCs w:val="28"/>
        </w:rPr>
      </w:pPr>
      <w:bookmarkStart w:id="15" w:name="P636"/>
      <w:bookmarkEnd w:id="15"/>
      <w:r w:rsidRPr="0083259D">
        <w:rPr>
          <w:rFonts w:ascii="Times New Roman" w:hAnsi="Times New Roman" w:cs="Times New Roman"/>
          <w:sz w:val="28"/>
          <w:szCs w:val="28"/>
        </w:rPr>
        <w:t>&lt;*&gt; По грузовым перевозкам и прочей деятельности необходимо указать объемы выполненных работ.</w:t>
      </w:r>
    </w:p>
    <w:p w14:paraId="533AF8FC" w14:textId="77777777" w:rsidR="00EB5029" w:rsidRPr="0083259D" w:rsidRDefault="00EB5029">
      <w:pPr>
        <w:pStyle w:val="ConsPlusNormal"/>
        <w:jc w:val="both"/>
        <w:rPr>
          <w:rFonts w:ascii="Times New Roman" w:hAnsi="Times New Roman" w:cs="Times New Roman"/>
          <w:sz w:val="28"/>
          <w:szCs w:val="28"/>
        </w:rPr>
      </w:pPr>
    </w:p>
    <w:p w14:paraId="186EB803" w14:textId="77777777" w:rsidR="00EB5029" w:rsidRPr="0083259D" w:rsidRDefault="00EB5029">
      <w:pPr>
        <w:pStyle w:val="ConsPlusNormal"/>
        <w:ind w:firstLine="540"/>
        <w:jc w:val="both"/>
        <w:rPr>
          <w:rFonts w:ascii="Times New Roman" w:hAnsi="Times New Roman" w:cs="Times New Roman"/>
          <w:sz w:val="28"/>
          <w:szCs w:val="28"/>
        </w:rPr>
      </w:pPr>
      <w:r w:rsidRPr="0083259D">
        <w:rPr>
          <w:rFonts w:ascii="Times New Roman" w:hAnsi="Times New Roman" w:cs="Times New Roman"/>
          <w:sz w:val="28"/>
          <w:szCs w:val="28"/>
        </w:rPr>
        <w:t>Руководитель</w:t>
      </w:r>
    </w:p>
    <w:p w14:paraId="6F8D9ECF" w14:textId="77777777" w:rsidR="00441AD6" w:rsidRDefault="00EB5029" w:rsidP="00441AD6">
      <w:pPr>
        <w:pStyle w:val="ConsPlusNormal"/>
        <w:spacing w:before="220"/>
        <w:ind w:firstLine="540"/>
        <w:jc w:val="both"/>
        <w:rPr>
          <w:rFonts w:ascii="Times New Roman" w:hAnsi="Times New Roman" w:cs="Times New Roman"/>
          <w:sz w:val="28"/>
          <w:szCs w:val="28"/>
        </w:rPr>
      </w:pPr>
      <w:r w:rsidRPr="0083259D">
        <w:rPr>
          <w:rFonts w:ascii="Times New Roman" w:hAnsi="Times New Roman" w:cs="Times New Roman"/>
          <w:sz w:val="28"/>
          <w:szCs w:val="28"/>
        </w:rPr>
        <w:t>Главный бухгалтер</w:t>
      </w:r>
    </w:p>
    <w:p w14:paraId="54A33FD6" w14:textId="5CE93063" w:rsidR="00EB5029" w:rsidRPr="0083259D" w:rsidRDefault="00441AD6" w:rsidP="0036640B">
      <w:pPr>
        <w:spacing w:after="160" w:line="259" w:lineRule="auto"/>
        <w:ind w:firstLine="9072"/>
        <w:rPr>
          <w:sz w:val="28"/>
          <w:szCs w:val="28"/>
        </w:rPr>
      </w:pPr>
      <w:r>
        <w:rPr>
          <w:sz w:val="28"/>
          <w:szCs w:val="28"/>
        </w:rPr>
        <w:br w:type="page"/>
      </w:r>
      <w:r w:rsidR="00EB5029" w:rsidRPr="0083259D">
        <w:rPr>
          <w:sz w:val="28"/>
          <w:szCs w:val="28"/>
        </w:rPr>
        <w:lastRenderedPageBreak/>
        <w:t>Приложение 2</w:t>
      </w:r>
    </w:p>
    <w:p w14:paraId="15D4CAB0" w14:textId="77777777" w:rsidR="00EB5029" w:rsidRPr="0083259D" w:rsidRDefault="00EB5029" w:rsidP="0036640B">
      <w:pPr>
        <w:pStyle w:val="ConsPlusNormal"/>
        <w:ind w:firstLine="9072"/>
        <w:rPr>
          <w:rFonts w:ascii="Times New Roman" w:hAnsi="Times New Roman" w:cs="Times New Roman"/>
          <w:sz w:val="28"/>
          <w:szCs w:val="28"/>
        </w:rPr>
      </w:pPr>
      <w:r w:rsidRPr="0083259D">
        <w:rPr>
          <w:rFonts w:ascii="Times New Roman" w:hAnsi="Times New Roman" w:cs="Times New Roman"/>
          <w:sz w:val="28"/>
          <w:szCs w:val="28"/>
        </w:rPr>
        <w:t>к Перечню документов, представляемых</w:t>
      </w:r>
    </w:p>
    <w:p w14:paraId="1F708287" w14:textId="77777777" w:rsidR="00EB5029" w:rsidRPr="0083259D" w:rsidRDefault="00EB5029" w:rsidP="0036640B">
      <w:pPr>
        <w:pStyle w:val="ConsPlusNormal"/>
        <w:ind w:firstLine="9072"/>
        <w:rPr>
          <w:rFonts w:ascii="Times New Roman" w:hAnsi="Times New Roman" w:cs="Times New Roman"/>
          <w:sz w:val="28"/>
          <w:szCs w:val="28"/>
        </w:rPr>
      </w:pPr>
      <w:r w:rsidRPr="0083259D">
        <w:rPr>
          <w:rFonts w:ascii="Times New Roman" w:hAnsi="Times New Roman" w:cs="Times New Roman"/>
          <w:sz w:val="28"/>
          <w:szCs w:val="28"/>
        </w:rPr>
        <w:t>перевозчиком для установления (пересмотра)</w:t>
      </w:r>
    </w:p>
    <w:p w14:paraId="3A4C3E8C" w14:textId="77777777" w:rsidR="00EB5029" w:rsidRPr="0083259D" w:rsidRDefault="00EB5029" w:rsidP="0036640B">
      <w:pPr>
        <w:pStyle w:val="ConsPlusNormal"/>
        <w:ind w:firstLine="9072"/>
        <w:rPr>
          <w:rFonts w:ascii="Times New Roman" w:hAnsi="Times New Roman" w:cs="Times New Roman"/>
          <w:sz w:val="28"/>
          <w:szCs w:val="28"/>
        </w:rPr>
      </w:pPr>
      <w:r w:rsidRPr="0083259D">
        <w:rPr>
          <w:rFonts w:ascii="Times New Roman" w:hAnsi="Times New Roman" w:cs="Times New Roman"/>
          <w:sz w:val="28"/>
          <w:szCs w:val="28"/>
        </w:rPr>
        <w:t>тарифов на транспортные услуги</w:t>
      </w:r>
    </w:p>
    <w:p w14:paraId="1A0861F8" w14:textId="77777777" w:rsidR="00EB5029" w:rsidRPr="0083259D" w:rsidRDefault="00EB5029">
      <w:pPr>
        <w:pStyle w:val="ConsPlusNormal"/>
        <w:jc w:val="both"/>
        <w:rPr>
          <w:rFonts w:ascii="Times New Roman" w:hAnsi="Times New Roman" w:cs="Times New Roman"/>
          <w:sz w:val="28"/>
          <w:szCs w:val="28"/>
        </w:rPr>
      </w:pPr>
    </w:p>
    <w:p w14:paraId="4EA32A27" w14:textId="77777777" w:rsidR="00EB5029" w:rsidRPr="0083259D" w:rsidRDefault="00EB5029">
      <w:pPr>
        <w:pStyle w:val="ConsPlusNormal"/>
        <w:jc w:val="right"/>
        <w:outlineLvl w:val="3"/>
        <w:rPr>
          <w:rFonts w:ascii="Times New Roman" w:hAnsi="Times New Roman" w:cs="Times New Roman"/>
          <w:sz w:val="28"/>
          <w:szCs w:val="28"/>
        </w:rPr>
      </w:pPr>
      <w:r w:rsidRPr="0083259D">
        <w:rPr>
          <w:rFonts w:ascii="Times New Roman" w:hAnsi="Times New Roman" w:cs="Times New Roman"/>
          <w:sz w:val="28"/>
          <w:szCs w:val="28"/>
        </w:rPr>
        <w:t>Форма 1</w:t>
      </w:r>
    </w:p>
    <w:p w14:paraId="649509CF" w14:textId="77777777" w:rsidR="00EB5029" w:rsidRPr="0083259D" w:rsidRDefault="00EB5029">
      <w:pPr>
        <w:pStyle w:val="ConsPlusNormal"/>
        <w:jc w:val="both"/>
        <w:rPr>
          <w:rFonts w:ascii="Times New Roman" w:hAnsi="Times New Roman" w:cs="Times New Roman"/>
          <w:sz w:val="28"/>
          <w:szCs w:val="28"/>
        </w:rPr>
      </w:pPr>
    </w:p>
    <w:p w14:paraId="3875FAA1" w14:textId="578B5C34" w:rsidR="00EB5029" w:rsidRPr="0083259D" w:rsidRDefault="00B0037A">
      <w:pPr>
        <w:pStyle w:val="ConsPlusNormal"/>
        <w:jc w:val="center"/>
        <w:rPr>
          <w:rFonts w:ascii="Times New Roman" w:hAnsi="Times New Roman" w:cs="Times New Roman"/>
          <w:sz w:val="28"/>
          <w:szCs w:val="28"/>
        </w:rPr>
      </w:pPr>
      <w:bookmarkStart w:id="16" w:name="P652"/>
      <w:bookmarkEnd w:id="16"/>
      <w:r>
        <w:rPr>
          <w:rFonts w:ascii="Times New Roman" w:hAnsi="Times New Roman" w:cs="Times New Roman"/>
          <w:sz w:val="28"/>
          <w:szCs w:val="28"/>
        </w:rPr>
        <w:t>Информация о наличии подвижного состава</w:t>
      </w:r>
    </w:p>
    <w:p w14:paraId="211CBAA5" w14:textId="77777777" w:rsidR="00EB5029" w:rsidRPr="0083259D" w:rsidRDefault="00EB5029">
      <w:pPr>
        <w:pStyle w:val="ConsPlusNormal"/>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1842"/>
        <w:gridCol w:w="2551"/>
        <w:gridCol w:w="2411"/>
        <w:gridCol w:w="2835"/>
      </w:tblGrid>
      <w:tr w:rsidR="00E9245B" w:rsidRPr="0083259D" w14:paraId="4D1E4CF7" w14:textId="77777777" w:rsidTr="00441AD6">
        <w:tc>
          <w:tcPr>
            <w:tcW w:w="567" w:type="dxa"/>
            <w:vAlign w:val="center"/>
          </w:tcPr>
          <w:p w14:paraId="663122B5" w14:textId="6C8D4279" w:rsidR="00E9245B" w:rsidRPr="0083259D"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4390" w:type="dxa"/>
            <w:vAlign w:val="center"/>
          </w:tcPr>
          <w:p w14:paraId="060D60A2"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Марка, модель, модификация транспортного средства</w:t>
            </w:r>
          </w:p>
        </w:tc>
        <w:tc>
          <w:tcPr>
            <w:tcW w:w="1842" w:type="dxa"/>
            <w:vAlign w:val="center"/>
          </w:tcPr>
          <w:p w14:paraId="4A40E963"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Год выпуска</w:t>
            </w:r>
          </w:p>
        </w:tc>
        <w:tc>
          <w:tcPr>
            <w:tcW w:w="2551" w:type="dxa"/>
            <w:vAlign w:val="center"/>
          </w:tcPr>
          <w:p w14:paraId="37466032"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Государственный номер</w:t>
            </w:r>
          </w:p>
        </w:tc>
        <w:tc>
          <w:tcPr>
            <w:tcW w:w="2411" w:type="dxa"/>
            <w:vAlign w:val="center"/>
          </w:tcPr>
          <w:p w14:paraId="21E520DA"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Вместимость пассажиров, в том числе посадочных мест (чел.)</w:t>
            </w:r>
          </w:p>
        </w:tc>
        <w:tc>
          <w:tcPr>
            <w:tcW w:w="2835" w:type="dxa"/>
            <w:vAlign w:val="center"/>
          </w:tcPr>
          <w:p w14:paraId="6E2A17FF"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Форма собственности</w:t>
            </w:r>
          </w:p>
        </w:tc>
      </w:tr>
      <w:tr w:rsidR="00E9245B" w:rsidRPr="0083259D" w14:paraId="3D8C2DDE" w14:textId="77777777" w:rsidTr="00441AD6">
        <w:tc>
          <w:tcPr>
            <w:tcW w:w="567" w:type="dxa"/>
            <w:vAlign w:val="center"/>
          </w:tcPr>
          <w:p w14:paraId="1E7B797F"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1</w:t>
            </w:r>
          </w:p>
        </w:tc>
        <w:tc>
          <w:tcPr>
            <w:tcW w:w="4390" w:type="dxa"/>
            <w:vAlign w:val="center"/>
          </w:tcPr>
          <w:p w14:paraId="01F0C7D8"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2</w:t>
            </w:r>
          </w:p>
        </w:tc>
        <w:tc>
          <w:tcPr>
            <w:tcW w:w="1842" w:type="dxa"/>
            <w:vAlign w:val="center"/>
          </w:tcPr>
          <w:p w14:paraId="0D2F609F"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3</w:t>
            </w:r>
          </w:p>
        </w:tc>
        <w:tc>
          <w:tcPr>
            <w:tcW w:w="2551" w:type="dxa"/>
            <w:vAlign w:val="center"/>
          </w:tcPr>
          <w:p w14:paraId="6D9A5B40"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4</w:t>
            </w:r>
          </w:p>
        </w:tc>
        <w:tc>
          <w:tcPr>
            <w:tcW w:w="2411" w:type="dxa"/>
            <w:vAlign w:val="center"/>
          </w:tcPr>
          <w:p w14:paraId="55AB8C84"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5</w:t>
            </w:r>
          </w:p>
        </w:tc>
        <w:tc>
          <w:tcPr>
            <w:tcW w:w="2835" w:type="dxa"/>
            <w:vAlign w:val="center"/>
          </w:tcPr>
          <w:p w14:paraId="313A92A0"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6</w:t>
            </w:r>
          </w:p>
        </w:tc>
      </w:tr>
      <w:tr w:rsidR="00E9245B" w:rsidRPr="0083259D" w14:paraId="72533BCE" w14:textId="77777777" w:rsidTr="00441AD6">
        <w:tc>
          <w:tcPr>
            <w:tcW w:w="567" w:type="dxa"/>
            <w:vAlign w:val="center"/>
          </w:tcPr>
          <w:p w14:paraId="45C860EF"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1.</w:t>
            </w:r>
          </w:p>
        </w:tc>
        <w:tc>
          <w:tcPr>
            <w:tcW w:w="4390" w:type="dxa"/>
            <w:vAlign w:val="center"/>
          </w:tcPr>
          <w:p w14:paraId="333B8F03" w14:textId="77777777" w:rsidR="00E9245B" w:rsidRPr="0083259D" w:rsidRDefault="00E9245B">
            <w:pPr>
              <w:pStyle w:val="ConsPlusNormal"/>
              <w:rPr>
                <w:rFonts w:ascii="Times New Roman" w:hAnsi="Times New Roman" w:cs="Times New Roman"/>
                <w:sz w:val="28"/>
                <w:szCs w:val="28"/>
              </w:rPr>
            </w:pPr>
          </w:p>
        </w:tc>
        <w:tc>
          <w:tcPr>
            <w:tcW w:w="1842" w:type="dxa"/>
            <w:vAlign w:val="center"/>
          </w:tcPr>
          <w:p w14:paraId="0EEA25EF" w14:textId="77777777" w:rsidR="00E9245B" w:rsidRPr="0083259D" w:rsidRDefault="00E9245B">
            <w:pPr>
              <w:pStyle w:val="ConsPlusNormal"/>
              <w:rPr>
                <w:rFonts w:ascii="Times New Roman" w:hAnsi="Times New Roman" w:cs="Times New Roman"/>
                <w:sz w:val="28"/>
                <w:szCs w:val="28"/>
              </w:rPr>
            </w:pPr>
          </w:p>
        </w:tc>
        <w:tc>
          <w:tcPr>
            <w:tcW w:w="2551" w:type="dxa"/>
            <w:vAlign w:val="center"/>
          </w:tcPr>
          <w:p w14:paraId="47BDEC02" w14:textId="77777777" w:rsidR="00E9245B" w:rsidRPr="0083259D" w:rsidRDefault="00E9245B">
            <w:pPr>
              <w:pStyle w:val="ConsPlusNormal"/>
              <w:rPr>
                <w:rFonts w:ascii="Times New Roman" w:hAnsi="Times New Roman" w:cs="Times New Roman"/>
                <w:sz w:val="28"/>
                <w:szCs w:val="28"/>
              </w:rPr>
            </w:pPr>
          </w:p>
        </w:tc>
        <w:tc>
          <w:tcPr>
            <w:tcW w:w="2411" w:type="dxa"/>
            <w:vAlign w:val="center"/>
          </w:tcPr>
          <w:p w14:paraId="5C13ECAE" w14:textId="77777777" w:rsidR="00E9245B" w:rsidRPr="0083259D" w:rsidRDefault="00E9245B">
            <w:pPr>
              <w:pStyle w:val="ConsPlusNormal"/>
              <w:rPr>
                <w:rFonts w:ascii="Times New Roman" w:hAnsi="Times New Roman" w:cs="Times New Roman"/>
                <w:sz w:val="28"/>
                <w:szCs w:val="28"/>
              </w:rPr>
            </w:pPr>
          </w:p>
        </w:tc>
        <w:tc>
          <w:tcPr>
            <w:tcW w:w="2835" w:type="dxa"/>
            <w:vAlign w:val="center"/>
          </w:tcPr>
          <w:p w14:paraId="036BB4E5" w14:textId="77777777" w:rsidR="00E9245B" w:rsidRPr="0083259D" w:rsidRDefault="00E9245B">
            <w:pPr>
              <w:pStyle w:val="ConsPlusNormal"/>
              <w:rPr>
                <w:rFonts w:ascii="Times New Roman" w:hAnsi="Times New Roman" w:cs="Times New Roman"/>
                <w:sz w:val="28"/>
                <w:szCs w:val="28"/>
              </w:rPr>
            </w:pPr>
          </w:p>
        </w:tc>
      </w:tr>
      <w:tr w:rsidR="00E9245B" w:rsidRPr="0083259D" w14:paraId="051AB4A8" w14:textId="77777777" w:rsidTr="00441AD6">
        <w:tc>
          <w:tcPr>
            <w:tcW w:w="567" w:type="dxa"/>
            <w:vAlign w:val="center"/>
          </w:tcPr>
          <w:p w14:paraId="7E2A30E3" w14:textId="77777777" w:rsidR="00E9245B" w:rsidRPr="0083259D" w:rsidRDefault="00E9245B">
            <w:pPr>
              <w:pStyle w:val="ConsPlusNormal"/>
              <w:jc w:val="center"/>
              <w:rPr>
                <w:rFonts w:ascii="Times New Roman" w:hAnsi="Times New Roman" w:cs="Times New Roman"/>
                <w:sz w:val="28"/>
                <w:szCs w:val="28"/>
              </w:rPr>
            </w:pPr>
            <w:r w:rsidRPr="0083259D">
              <w:rPr>
                <w:rFonts w:ascii="Times New Roman" w:hAnsi="Times New Roman" w:cs="Times New Roman"/>
                <w:sz w:val="28"/>
                <w:szCs w:val="28"/>
              </w:rPr>
              <w:t>2.</w:t>
            </w:r>
          </w:p>
        </w:tc>
        <w:tc>
          <w:tcPr>
            <w:tcW w:w="4390" w:type="dxa"/>
            <w:vAlign w:val="center"/>
          </w:tcPr>
          <w:p w14:paraId="33A279C3" w14:textId="77777777" w:rsidR="00E9245B" w:rsidRPr="0083259D" w:rsidRDefault="00E9245B">
            <w:pPr>
              <w:pStyle w:val="ConsPlusNormal"/>
              <w:rPr>
                <w:rFonts w:ascii="Times New Roman" w:hAnsi="Times New Roman" w:cs="Times New Roman"/>
                <w:sz w:val="28"/>
                <w:szCs w:val="28"/>
              </w:rPr>
            </w:pPr>
          </w:p>
        </w:tc>
        <w:tc>
          <w:tcPr>
            <w:tcW w:w="1842" w:type="dxa"/>
            <w:vAlign w:val="center"/>
          </w:tcPr>
          <w:p w14:paraId="7B260D12" w14:textId="77777777" w:rsidR="00E9245B" w:rsidRPr="0083259D" w:rsidRDefault="00E9245B">
            <w:pPr>
              <w:pStyle w:val="ConsPlusNormal"/>
              <w:rPr>
                <w:rFonts w:ascii="Times New Roman" w:hAnsi="Times New Roman" w:cs="Times New Roman"/>
                <w:sz w:val="28"/>
                <w:szCs w:val="28"/>
              </w:rPr>
            </w:pPr>
          </w:p>
        </w:tc>
        <w:tc>
          <w:tcPr>
            <w:tcW w:w="2551" w:type="dxa"/>
            <w:vAlign w:val="center"/>
          </w:tcPr>
          <w:p w14:paraId="7DD06691" w14:textId="77777777" w:rsidR="00E9245B" w:rsidRPr="0083259D" w:rsidRDefault="00E9245B">
            <w:pPr>
              <w:pStyle w:val="ConsPlusNormal"/>
              <w:rPr>
                <w:rFonts w:ascii="Times New Roman" w:hAnsi="Times New Roman" w:cs="Times New Roman"/>
                <w:sz w:val="28"/>
                <w:szCs w:val="28"/>
              </w:rPr>
            </w:pPr>
          </w:p>
        </w:tc>
        <w:tc>
          <w:tcPr>
            <w:tcW w:w="2411" w:type="dxa"/>
            <w:vAlign w:val="center"/>
          </w:tcPr>
          <w:p w14:paraId="3EFBD2C5" w14:textId="77777777" w:rsidR="00E9245B" w:rsidRPr="0083259D" w:rsidRDefault="00E9245B">
            <w:pPr>
              <w:pStyle w:val="ConsPlusNormal"/>
              <w:rPr>
                <w:rFonts w:ascii="Times New Roman" w:hAnsi="Times New Roman" w:cs="Times New Roman"/>
                <w:sz w:val="28"/>
                <w:szCs w:val="28"/>
              </w:rPr>
            </w:pPr>
          </w:p>
        </w:tc>
        <w:tc>
          <w:tcPr>
            <w:tcW w:w="2835" w:type="dxa"/>
            <w:vAlign w:val="center"/>
          </w:tcPr>
          <w:p w14:paraId="5DD1A06A" w14:textId="77777777" w:rsidR="00E9245B" w:rsidRPr="0083259D" w:rsidRDefault="00E9245B">
            <w:pPr>
              <w:pStyle w:val="ConsPlusNormal"/>
              <w:rPr>
                <w:rFonts w:ascii="Times New Roman" w:hAnsi="Times New Roman" w:cs="Times New Roman"/>
                <w:sz w:val="28"/>
                <w:szCs w:val="28"/>
              </w:rPr>
            </w:pPr>
          </w:p>
        </w:tc>
      </w:tr>
    </w:tbl>
    <w:p w14:paraId="6C91324C" w14:textId="77777777" w:rsidR="00EB5029" w:rsidRPr="0083259D" w:rsidRDefault="00EB5029">
      <w:pPr>
        <w:pStyle w:val="ConsPlusNormal"/>
        <w:jc w:val="both"/>
        <w:rPr>
          <w:rFonts w:ascii="Times New Roman" w:hAnsi="Times New Roman" w:cs="Times New Roman"/>
          <w:sz w:val="28"/>
          <w:szCs w:val="28"/>
        </w:rPr>
      </w:pPr>
    </w:p>
    <w:p w14:paraId="19438054" w14:textId="77777777" w:rsidR="00EB5029" w:rsidRPr="0083259D" w:rsidRDefault="00EB5029">
      <w:pPr>
        <w:pStyle w:val="ConsPlusNormal"/>
        <w:ind w:firstLine="540"/>
        <w:jc w:val="both"/>
        <w:rPr>
          <w:rFonts w:ascii="Times New Roman" w:hAnsi="Times New Roman" w:cs="Times New Roman"/>
          <w:sz w:val="28"/>
          <w:szCs w:val="28"/>
        </w:rPr>
      </w:pPr>
      <w:r w:rsidRPr="0083259D">
        <w:rPr>
          <w:rFonts w:ascii="Times New Roman" w:hAnsi="Times New Roman" w:cs="Times New Roman"/>
          <w:sz w:val="28"/>
          <w:szCs w:val="28"/>
        </w:rPr>
        <w:t>Руководитель</w:t>
      </w:r>
    </w:p>
    <w:p w14:paraId="4E535F0D" w14:textId="4502ECE9" w:rsidR="0083259D" w:rsidRDefault="00EB5029" w:rsidP="00E9245B">
      <w:pPr>
        <w:pStyle w:val="ConsPlusNormal"/>
        <w:spacing w:before="220"/>
        <w:ind w:firstLine="540"/>
        <w:jc w:val="both"/>
        <w:rPr>
          <w:rFonts w:ascii="Times New Roman" w:hAnsi="Times New Roman" w:cs="Times New Roman"/>
          <w:sz w:val="28"/>
          <w:szCs w:val="28"/>
        </w:rPr>
      </w:pPr>
      <w:r w:rsidRPr="0083259D">
        <w:rPr>
          <w:rFonts w:ascii="Times New Roman" w:hAnsi="Times New Roman" w:cs="Times New Roman"/>
          <w:sz w:val="28"/>
          <w:szCs w:val="28"/>
        </w:rPr>
        <w:t>Главный бухгалтер</w:t>
      </w:r>
    </w:p>
    <w:p w14:paraId="1C476F41" w14:textId="77777777" w:rsidR="00E9245B" w:rsidRPr="00E9245B" w:rsidRDefault="00E9245B" w:rsidP="00E9245B">
      <w:pPr>
        <w:pStyle w:val="ConsPlusNormal"/>
        <w:spacing w:before="220"/>
        <w:ind w:firstLine="540"/>
        <w:jc w:val="both"/>
        <w:rPr>
          <w:rFonts w:ascii="Times New Roman" w:hAnsi="Times New Roman" w:cs="Times New Roman"/>
          <w:sz w:val="28"/>
          <w:szCs w:val="28"/>
        </w:rPr>
      </w:pPr>
    </w:p>
    <w:p w14:paraId="0D916DF0" w14:textId="1F3352A7" w:rsidR="0083259D" w:rsidRDefault="0083259D">
      <w:pPr>
        <w:pStyle w:val="ConsPlusNormal"/>
        <w:jc w:val="both"/>
      </w:pPr>
    </w:p>
    <w:p w14:paraId="0EF68891" w14:textId="77777777" w:rsidR="0083259D" w:rsidRDefault="0083259D">
      <w:pPr>
        <w:pStyle w:val="ConsPlusNormal"/>
        <w:jc w:val="both"/>
      </w:pPr>
    </w:p>
    <w:p w14:paraId="5A57860E" w14:textId="77777777" w:rsidR="00EB5029" w:rsidRDefault="00EB5029">
      <w:pPr>
        <w:pStyle w:val="ConsPlusNormal"/>
        <w:jc w:val="both"/>
      </w:pPr>
    </w:p>
    <w:p w14:paraId="6ABEA74B" w14:textId="77777777" w:rsidR="00EB5029" w:rsidRDefault="00EB5029">
      <w:pPr>
        <w:pStyle w:val="ConsPlusNormal"/>
        <w:jc w:val="both"/>
      </w:pPr>
    </w:p>
    <w:p w14:paraId="7CBDA7DD" w14:textId="77777777" w:rsidR="00441AD6" w:rsidRDefault="00441AD6">
      <w:pPr>
        <w:spacing w:after="160" w:line="259" w:lineRule="auto"/>
        <w:rPr>
          <w:sz w:val="28"/>
          <w:szCs w:val="28"/>
        </w:rPr>
      </w:pPr>
      <w:r>
        <w:rPr>
          <w:sz w:val="28"/>
          <w:szCs w:val="28"/>
        </w:rPr>
        <w:br w:type="page"/>
      </w:r>
    </w:p>
    <w:p w14:paraId="2F24CAC7" w14:textId="78F2268B" w:rsidR="00EB5029" w:rsidRPr="00173455" w:rsidRDefault="00EB5029">
      <w:pPr>
        <w:pStyle w:val="ConsPlusNormal"/>
        <w:jc w:val="right"/>
        <w:outlineLvl w:val="3"/>
        <w:rPr>
          <w:rFonts w:ascii="Times New Roman" w:hAnsi="Times New Roman" w:cs="Times New Roman"/>
          <w:sz w:val="28"/>
          <w:szCs w:val="28"/>
        </w:rPr>
      </w:pPr>
      <w:r w:rsidRPr="00173455">
        <w:rPr>
          <w:rFonts w:ascii="Times New Roman" w:hAnsi="Times New Roman" w:cs="Times New Roman"/>
          <w:sz w:val="28"/>
          <w:szCs w:val="28"/>
        </w:rPr>
        <w:lastRenderedPageBreak/>
        <w:t>Форма 2</w:t>
      </w:r>
    </w:p>
    <w:p w14:paraId="318408AA" w14:textId="77777777" w:rsidR="00EB5029" w:rsidRPr="00173455" w:rsidRDefault="00EB5029">
      <w:pPr>
        <w:pStyle w:val="ConsPlusNormal"/>
        <w:jc w:val="both"/>
        <w:rPr>
          <w:rFonts w:ascii="Times New Roman" w:hAnsi="Times New Roman" w:cs="Times New Roman"/>
          <w:sz w:val="28"/>
          <w:szCs w:val="28"/>
        </w:rPr>
      </w:pPr>
    </w:p>
    <w:p w14:paraId="783C8D8C" w14:textId="5495363A" w:rsidR="00EB5029"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Р</w:t>
      </w:r>
      <w:r w:rsidR="00B0037A">
        <w:rPr>
          <w:rFonts w:ascii="Times New Roman" w:hAnsi="Times New Roman" w:cs="Times New Roman"/>
          <w:sz w:val="28"/>
          <w:szCs w:val="28"/>
        </w:rPr>
        <w:t>асчет нормативного пробега</w:t>
      </w:r>
    </w:p>
    <w:p w14:paraId="7B4E339F" w14:textId="77777777" w:rsidR="005C31C5" w:rsidRDefault="005C31C5">
      <w:pPr>
        <w:pStyle w:val="ConsPlusNormal"/>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65"/>
        <w:gridCol w:w="1305"/>
        <w:gridCol w:w="1772"/>
        <w:gridCol w:w="1669"/>
        <w:gridCol w:w="1178"/>
        <w:gridCol w:w="1884"/>
        <w:gridCol w:w="1458"/>
        <w:gridCol w:w="1651"/>
        <w:gridCol w:w="1320"/>
        <w:gridCol w:w="1758"/>
      </w:tblGrid>
      <w:tr w:rsidR="00694AB1" w14:paraId="308E0CFE" w14:textId="77777777" w:rsidTr="00694AB1">
        <w:tc>
          <w:tcPr>
            <w:tcW w:w="565" w:type="dxa"/>
            <w:vMerge w:val="restart"/>
          </w:tcPr>
          <w:p w14:paraId="24E066C0" w14:textId="56FA23AD" w:rsidR="00694AB1" w:rsidRDefault="00901195" w:rsidP="005C31C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1305" w:type="dxa"/>
            <w:vMerge w:val="restart"/>
          </w:tcPr>
          <w:p w14:paraId="4FD29E27" w14:textId="03BD8129"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Номер маршрута</w:t>
            </w:r>
          </w:p>
        </w:tc>
        <w:tc>
          <w:tcPr>
            <w:tcW w:w="1772" w:type="dxa"/>
            <w:vMerge w:val="restart"/>
          </w:tcPr>
          <w:p w14:paraId="5E0A262B" w14:textId="1810C0B0"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Марка транспортных средств</w:t>
            </w:r>
          </w:p>
        </w:tc>
        <w:tc>
          <w:tcPr>
            <w:tcW w:w="1669" w:type="dxa"/>
            <w:vMerge w:val="restart"/>
          </w:tcPr>
          <w:p w14:paraId="46671DF5" w14:textId="55BCDBA8"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Фактический пробег в отчетном периоде (км)</w:t>
            </w:r>
          </w:p>
        </w:tc>
        <w:tc>
          <w:tcPr>
            <w:tcW w:w="7491" w:type="dxa"/>
            <w:gridSpan w:val="5"/>
          </w:tcPr>
          <w:p w14:paraId="6BF34786" w14:textId="5F96ABE8"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Нормативный пробег на период регулирования (план)</w:t>
            </w:r>
          </w:p>
        </w:tc>
        <w:tc>
          <w:tcPr>
            <w:tcW w:w="1652" w:type="dxa"/>
            <w:vMerge w:val="restart"/>
          </w:tcPr>
          <w:p w14:paraId="6F0BBE3D" w14:textId="51C143E8"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 xml:space="preserve">Нормативный пробег </w:t>
            </w:r>
            <w:r>
              <w:rPr>
                <w:rFonts w:ascii="Times New Roman" w:hAnsi="Times New Roman" w:cs="Times New Roman"/>
                <w:sz w:val="28"/>
                <w:szCs w:val="28"/>
              </w:rPr>
              <w:t xml:space="preserve">(гр. 6+ гр. </w:t>
            </w:r>
            <w:r w:rsidR="00A17419">
              <w:rPr>
                <w:rFonts w:ascii="Times New Roman" w:hAnsi="Times New Roman" w:cs="Times New Roman"/>
                <w:sz w:val="28"/>
                <w:szCs w:val="28"/>
              </w:rPr>
              <w:t>9</w:t>
            </w:r>
            <w:r>
              <w:rPr>
                <w:rFonts w:ascii="Times New Roman" w:hAnsi="Times New Roman" w:cs="Times New Roman"/>
                <w:sz w:val="28"/>
                <w:szCs w:val="28"/>
              </w:rPr>
              <w:t>)</w:t>
            </w:r>
            <w:r w:rsidRPr="00173455">
              <w:rPr>
                <w:rFonts w:ascii="Times New Roman" w:hAnsi="Times New Roman" w:cs="Times New Roman"/>
                <w:sz w:val="28"/>
                <w:szCs w:val="28"/>
              </w:rPr>
              <w:t xml:space="preserve"> (км)</w:t>
            </w:r>
          </w:p>
        </w:tc>
      </w:tr>
      <w:tr w:rsidR="00694AB1" w14:paraId="2ED2DE15" w14:textId="77777777" w:rsidTr="00694AB1">
        <w:tc>
          <w:tcPr>
            <w:tcW w:w="565" w:type="dxa"/>
            <w:vMerge/>
          </w:tcPr>
          <w:p w14:paraId="3D281092" w14:textId="77777777" w:rsidR="00694AB1" w:rsidRPr="00173455" w:rsidRDefault="00694AB1" w:rsidP="005C31C5">
            <w:pPr>
              <w:pStyle w:val="ConsPlusNormal"/>
              <w:jc w:val="center"/>
              <w:rPr>
                <w:rFonts w:ascii="Times New Roman" w:hAnsi="Times New Roman" w:cs="Times New Roman"/>
                <w:sz w:val="28"/>
                <w:szCs w:val="28"/>
              </w:rPr>
            </w:pPr>
          </w:p>
        </w:tc>
        <w:tc>
          <w:tcPr>
            <w:tcW w:w="1305" w:type="dxa"/>
            <w:vMerge/>
          </w:tcPr>
          <w:p w14:paraId="45108CD4" w14:textId="77777777" w:rsidR="00694AB1" w:rsidRPr="00173455" w:rsidRDefault="00694AB1" w:rsidP="005C31C5">
            <w:pPr>
              <w:pStyle w:val="ConsPlusNormal"/>
              <w:jc w:val="center"/>
              <w:rPr>
                <w:rFonts w:ascii="Times New Roman" w:hAnsi="Times New Roman" w:cs="Times New Roman"/>
                <w:sz w:val="28"/>
                <w:szCs w:val="28"/>
              </w:rPr>
            </w:pPr>
          </w:p>
        </w:tc>
        <w:tc>
          <w:tcPr>
            <w:tcW w:w="1772" w:type="dxa"/>
            <w:vMerge/>
          </w:tcPr>
          <w:p w14:paraId="26F7680D" w14:textId="77777777" w:rsidR="00694AB1" w:rsidRPr="00173455" w:rsidRDefault="00694AB1" w:rsidP="005C31C5">
            <w:pPr>
              <w:pStyle w:val="ConsPlusNormal"/>
              <w:jc w:val="center"/>
              <w:rPr>
                <w:rFonts w:ascii="Times New Roman" w:hAnsi="Times New Roman" w:cs="Times New Roman"/>
                <w:sz w:val="28"/>
                <w:szCs w:val="28"/>
              </w:rPr>
            </w:pPr>
          </w:p>
        </w:tc>
        <w:tc>
          <w:tcPr>
            <w:tcW w:w="1669" w:type="dxa"/>
            <w:vMerge/>
          </w:tcPr>
          <w:p w14:paraId="7C5F75B0" w14:textId="77777777" w:rsidR="00694AB1" w:rsidRPr="00173455" w:rsidRDefault="00694AB1" w:rsidP="005C31C5">
            <w:pPr>
              <w:pStyle w:val="ConsPlusNormal"/>
              <w:jc w:val="center"/>
              <w:rPr>
                <w:rFonts w:ascii="Times New Roman" w:hAnsi="Times New Roman" w:cs="Times New Roman"/>
                <w:sz w:val="28"/>
                <w:szCs w:val="28"/>
              </w:rPr>
            </w:pPr>
          </w:p>
        </w:tc>
        <w:tc>
          <w:tcPr>
            <w:tcW w:w="1178" w:type="dxa"/>
            <w:tcBorders>
              <w:bottom w:val="nil"/>
            </w:tcBorders>
          </w:tcPr>
          <w:p w14:paraId="7532DF44" w14:textId="4B67D35B" w:rsidR="00694AB1" w:rsidRDefault="00694AB1" w:rsidP="005C31C5">
            <w:pPr>
              <w:pStyle w:val="ConsPlusNormal"/>
              <w:jc w:val="center"/>
              <w:rPr>
                <w:rFonts w:ascii="Times New Roman" w:hAnsi="Times New Roman" w:cs="Times New Roman"/>
                <w:sz w:val="28"/>
                <w:szCs w:val="28"/>
              </w:rPr>
            </w:pPr>
            <w:r>
              <w:rPr>
                <w:rFonts w:ascii="Times New Roman" w:hAnsi="Times New Roman" w:cs="Times New Roman"/>
                <w:sz w:val="28"/>
                <w:szCs w:val="28"/>
              </w:rPr>
              <w:t>нулевой, (км.)</w:t>
            </w:r>
          </w:p>
        </w:tc>
        <w:tc>
          <w:tcPr>
            <w:tcW w:w="6313" w:type="dxa"/>
            <w:gridSpan w:val="4"/>
          </w:tcPr>
          <w:p w14:paraId="2D1D9B29" w14:textId="7559D484" w:rsidR="00694AB1" w:rsidRDefault="00694AB1" w:rsidP="005C31C5">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по муниципальному маршруту</w:t>
            </w:r>
          </w:p>
        </w:tc>
        <w:tc>
          <w:tcPr>
            <w:tcW w:w="1652" w:type="dxa"/>
            <w:vMerge/>
          </w:tcPr>
          <w:p w14:paraId="63D6499C" w14:textId="77777777" w:rsidR="00694AB1" w:rsidRDefault="00694AB1" w:rsidP="005C31C5">
            <w:pPr>
              <w:pStyle w:val="ConsPlusNormal"/>
              <w:jc w:val="center"/>
              <w:rPr>
                <w:rFonts w:ascii="Times New Roman" w:hAnsi="Times New Roman" w:cs="Times New Roman"/>
                <w:sz w:val="28"/>
                <w:szCs w:val="28"/>
              </w:rPr>
            </w:pPr>
          </w:p>
        </w:tc>
      </w:tr>
      <w:tr w:rsidR="00694AB1" w14:paraId="2C684334" w14:textId="77777777" w:rsidTr="00694AB1">
        <w:tc>
          <w:tcPr>
            <w:tcW w:w="565" w:type="dxa"/>
            <w:vMerge/>
          </w:tcPr>
          <w:p w14:paraId="186A6379" w14:textId="77777777" w:rsidR="00694AB1" w:rsidRPr="00173455" w:rsidRDefault="00694AB1" w:rsidP="00694AB1">
            <w:pPr>
              <w:pStyle w:val="ConsPlusNormal"/>
              <w:jc w:val="center"/>
              <w:rPr>
                <w:rFonts w:ascii="Times New Roman" w:hAnsi="Times New Roman" w:cs="Times New Roman"/>
                <w:sz w:val="28"/>
                <w:szCs w:val="28"/>
              </w:rPr>
            </w:pPr>
          </w:p>
        </w:tc>
        <w:tc>
          <w:tcPr>
            <w:tcW w:w="1305" w:type="dxa"/>
            <w:vMerge/>
          </w:tcPr>
          <w:p w14:paraId="4476E3CF" w14:textId="77777777" w:rsidR="00694AB1" w:rsidRPr="00173455" w:rsidRDefault="00694AB1" w:rsidP="00694AB1">
            <w:pPr>
              <w:pStyle w:val="ConsPlusNormal"/>
              <w:jc w:val="center"/>
              <w:rPr>
                <w:rFonts w:ascii="Times New Roman" w:hAnsi="Times New Roman" w:cs="Times New Roman"/>
                <w:sz w:val="28"/>
                <w:szCs w:val="28"/>
              </w:rPr>
            </w:pPr>
          </w:p>
        </w:tc>
        <w:tc>
          <w:tcPr>
            <w:tcW w:w="1772" w:type="dxa"/>
            <w:vMerge/>
          </w:tcPr>
          <w:p w14:paraId="200E67A6" w14:textId="77777777" w:rsidR="00694AB1" w:rsidRPr="00173455" w:rsidRDefault="00694AB1" w:rsidP="00694AB1">
            <w:pPr>
              <w:pStyle w:val="ConsPlusNormal"/>
              <w:jc w:val="center"/>
              <w:rPr>
                <w:rFonts w:ascii="Times New Roman" w:hAnsi="Times New Roman" w:cs="Times New Roman"/>
                <w:sz w:val="28"/>
                <w:szCs w:val="28"/>
              </w:rPr>
            </w:pPr>
          </w:p>
        </w:tc>
        <w:tc>
          <w:tcPr>
            <w:tcW w:w="1669" w:type="dxa"/>
            <w:vMerge/>
          </w:tcPr>
          <w:p w14:paraId="63AB10E9" w14:textId="77777777" w:rsidR="00694AB1" w:rsidRPr="00173455" w:rsidRDefault="00694AB1" w:rsidP="00694AB1">
            <w:pPr>
              <w:pStyle w:val="ConsPlusNormal"/>
              <w:jc w:val="center"/>
              <w:rPr>
                <w:rFonts w:ascii="Times New Roman" w:hAnsi="Times New Roman" w:cs="Times New Roman"/>
                <w:sz w:val="28"/>
                <w:szCs w:val="28"/>
              </w:rPr>
            </w:pPr>
          </w:p>
        </w:tc>
        <w:tc>
          <w:tcPr>
            <w:tcW w:w="1178" w:type="dxa"/>
            <w:tcBorders>
              <w:top w:val="nil"/>
            </w:tcBorders>
          </w:tcPr>
          <w:p w14:paraId="34B4B108" w14:textId="77777777" w:rsidR="00694AB1" w:rsidRDefault="00694AB1" w:rsidP="00694AB1">
            <w:pPr>
              <w:pStyle w:val="ConsPlusNormal"/>
              <w:jc w:val="center"/>
              <w:rPr>
                <w:rFonts w:ascii="Times New Roman" w:hAnsi="Times New Roman" w:cs="Times New Roman"/>
                <w:sz w:val="28"/>
                <w:szCs w:val="28"/>
              </w:rPr>
            </w:pPr>
          </w:p>
        </w:tc>
        <w:tc>
          <w:tcPr>
            <w:tcW w:w="1884" w:type="dxa"/>
          </w:tcPr>
          <w:p w14:paraId="12F85973" w14:textId="138DFA66" w:rsidR="00694AB1" w:rsidRDefault="00694AB1" w:rsidP="00694AB1">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протяженность маршрута (км)</w:t>
            </w:r>
          </w:p>
        </w:tc>
        <w:tc>
          <w:tcPr>
            <w:tcW w:w="1458" w:type="dxa"/>
          </w:tcPr>
          <w:p w14:paraId="5C8C4693" w14:textId="48CBE801" w:rsidR="00694AB1" w:rsidRDefault="00694AB1" w:rsidP="00694AB1">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количество рейсов (ед.)</w:t>
            </w:r>
          </w:p>
        </w:tc>
        <w:tc>
          <w:tcPr>
            <w:tcW w:w="1651" w:type="dxa"/>
          </w:tcPr>
          <w:p w14:paraId="0C7C5F48" w14:textId="51905D1B" w:rsidR="00694AB1" w:rsidRDefault="00694AB1" w:rsidP="00694AB1">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количество календарных дней в расчетном периоде</w:t>
            </w:r>
          </w:p>
        </w:tc>
        <w:tc>
          <w:tcPr>
            <w:tcW w:w="1320" w:type="dxa"/>
          </w:tcPr>
          <w:p w14:paraId="1A5FF386" w14:textId="2A50C07B" w:rsidR="00694AB1" w:rsidRDefault="00694AB1" w:rsidP="00694AB1">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пробег по маршруту (км)</w:t>
            </w:r>
          </w:p>
        </w:tc>
        <w:tc>
          <w:tcPr>
            <w:tcW w:w="1652" w:type="dxa"/>
            <w:vMerge/>
          </w:tcPr>
          <w:p w14:paraId="6E0E0F27" w14:textId="77777777" w:rsidR="00694AB1" w:rsidRDefault="00694AB1" w:rsidP="00694AB1">
            <w:pPr>
              <w:pStyle w:val="ConsPlusNormal"/>
              <w:jc w:val="center"/>
              <w:rPr>
                <w:rFonts w:ascii="Times New Roman" w:hAnsi="Times New Roman" w:cs="Times New Roman"/>
                <w:sz w:val="28"/>
                <w:szCs w:val="28"/>
              </w:rPr>
            </w:pPr>
          </w:p>
        </w:tc>
      </w:tr>
      <w:tr w:rsidR="00694AB1" w14:paraId="20C639AA" w14:textId="77777777" w:rsidTr="00694AB1">
        <w:tc>
          <w:tcPr>
            <w:tcW w:w="565" w:type="dxa"/>
          </w:tcPr>
          <w:p w14:paraId="25A18668"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305" w:type="dxa"/>
          </w:tcPr>
          <w:p w14:paraId="40AE0199"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772" w:type="dxa"/>
          </w:tcPr>
          <w:p w14:paraId="6E801ECD"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669" w:type="dxa"/>
          </w:tcPr>
          <w:p w14:paraId="442A7E9B"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178" w:type="dxa"/>
          </w:tcPr>
          <w:p w14:paraId="2D47DBF3" w14:textId="77777777" w:rsidR="00694AB1"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884" w:type="dxa"/>
          </w:tcPr>
          <w:p w14:paraId="38CDB260"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458" w:type="dxa"/>
          </w:tcPr>
          <w:p w14:paraId="4640D016"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651" w:type="dxa"/>
          </w:tcPr>
          <w:p w14:paraId="3F7BB336"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320" w:type="dxa"/>
          </w:tcPr>
          <w:p w14:paraId="0796E295" w14:textId="77777777" w:rsidR="00694AB1" w:rsidRPr="00173455" w:rsidRDefault="00694AB1" w:rsidP="00694AB1">
            <w:pPr>
              <w:pStyle w:val="ConsPlusNormal"/>
              <w:numPr>
                <w:ilvl w:val="0"/>
                <w:numId w:val="7"/>
              </w:numPr>
              <w:ind w:left="0" w:firstLine="0"/>
              <w:jc w:val="center"/>
              <w:rPr>
                <w:rFonts w:ascii="Times New Roman" w:hAnsi="Times New Roman" w:cs="Times New Roman"/>
                <w:sz w:val="28"/>
                <w:szCs w:val="28"/>
              </w:rPr>
            </w:pPr>
          </w:p>
        </w:tc>
        <w:tc>
          <w:tcPr>
            <w:tcW w:w="1652" w:type="dxa"/>
          </w:tcPr>
          <w:p w14:paraId="427F17F0" w14:textId="77777777" w:rsidR="00694AB1" w:rsidRDefault="00694AB1" w:rsidP="00694AB1">
            <w:pPr>
              <w:pStyle w:val="ConsPlusNormal"/>
              <w:numPr>
                <w:ilvl w:val="0"/>
                <w:numId w:val="7"/>
              </w:numPr>
              <w:ind w:left="0" w:firstLine="0"/>
              <w:jc w:val="center"/>
              <w:rPr>
                <w:rFonts w:ascii="Times New Roman" w:hAnsi="Times New Roman" w:cs="Times New Roman"/>
                <w:sz w:val="28"/>
                <w:szCs w:val="28"/>
              </w:rPr>
            </w:pPr>
          </w:p>
        </w:tc>
      </w:tr>
      <w:tr w:rsidR="00694AB1" w14:paraId="2C94F22F" w14:textId="77777777" w:rsidTr="00694AB1">
        <w:tc>
          <w:tcPr>
            <w:tcW w:w="565" w:type="dxa"/>
          </w:tcPr>
          <w:p w14:paraId="0984325D" w14:textId="1F434251" w:rsidR="00694AB1" w:rsidRPr="00173455" w:rsidRDefault="00694AB1" w:rsidP="00694AB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305" w:type="dxa"/>
          </w:tcPr>
          <w:p w14:paraId="2F8CCD90" w14:textId="77777777" w:rsidR="00694AB1" w:rsidRPr="00173455" w:rsidRDefault="00694AB1" w:rsidP="00694AB1">
            <w:pPr>
              <w:pStyle w:val="ConsPlusNormal"/>
              <w:jc w:val="center"/>
              <w:rPr>
                <w:rFonts w:ascii="Times New Roman" w:hAnsi="Times New Roman" w:cs="Times New Roman"/>
                <w:sz w:val="28"/>
                <w:szCs w:val="28"/>
              </w:rPr>
            </w:pPr>
          </w:p>
        </w:tc>
        <w:tc>
          <w:tcPr>
            <w:tcW w:w="1772" w:type="dxa"/>
          </w:tcPr>
          <w:p w14:paraId="47B6D47F" w14:textId="77777777" w:rsidR="00694AB1" w:rsidRPr="00173455" w:rsidRDefault="00694AB1" w:rsidP="00694AB1">
            <w:pPr>
              <w:pStyle w:val="ConsPlusNormal"/>
              <w:jc w:val="center"/>
              <w:rPr>
                <w:rFonts w:ascii="Times New Roman" w:hAnsi="Times New Roman" w:cs="Times New Roman"/>
                <w:sz w:val="28"/>
                <w:szCs w:val="28"/>
              </w:rPr>
            </w:pPr>
          </w:p>
        </w:tc>
        <w:tc>
          <w:tcPr>
            <w:tcW w:w="1669" w:type="dxa"/>
          </w:tcPr>
          <w:p w14:paraId="4C02D50B" w14:textId="77777777" w:rsidR="00694AB1" w:rsidRPr="00173455" w:rsidRDefault="00694AB1" w:rsidP="00694AB1">
            <w:pPr>
              <w:pStyle w:val="ConsPlusNormal"/>
              <w:jc w:val="center"/>
              <w:rPr>
                <w:rFonts w:ascii="Times New Roman" w:hAnsi="Times New Roman" w:cs="Times New Roman"/>
                <w:sz w:val="28"/>
                <w:szCs w:val="28"/>
              </w:rPr>
            </w:pPr>
          </w:p>
        </w:tc>
        <w:tc>
          <w:tcPr>
            <w:tcW w:w="1178" w:type="dxa"/>
          </w:tcPr>
          <w:p w14:paraId="23B3D6B9" w14:textId="77777777" w:rsidR="00694AB1" w:rsidRDefault="00694AB1" w:rsidP="00694AB1">
            <w:pPr>
              <w:pStyle w:val="ConsPlusNormal"/>
              <w:jc w:val="center"/>
              <w:rPr>
                <w:rFonts w:ascii="Times New Roman" w:hAnsi="Times New Roman" w:cs="Times New Roman"/>
                <w:sz w:val="28"/>
                <w:szCs w:val="28"/>
              </w:rPr>
            </w:pPr>
          </w:p>
        </w:tc>
        <w:tc>
          <w:tcPr>
            <w:tcW w:w="1884" w:type="dxa"/>
          </w:tcPr>
          <w:p w14:paraId="454134DF" w14:textId="77777777" w:rsidR="00694AB1" w:rsidRPr="00173455" w:rsidRDefault="00694AB1" w:rsidP="00694AB1">
            <w:pPr>
              <w:pStyle w:val="ConsPlusNormal"/>
              <w:jc w:val="center"/>
              <w:rPr>
                <w:rFonts w:ascii="Times New Roman" w:hAnsi="Times New Roman" w:cs="Times New Roman"/>
                <w:sz w:val="28"/>
                <w:szCs w:val="28"/>
              </w:rPr>
            </w:pPr>
          </w:p>
        </w:tc>
        <w:tc>
          <w:tcPr>
            <w:tcW w:w="1458" w:type="dxa"/>
          </w:tcPr>
          <w:p w14:paraId="71963BA8" w14:textId="77777777" w:rsidR="00694AB1" w:rsidRPr="00173455" w:rsidRDefault="00694AB1" w:rsidP="00694AB1">
            <w:pPr>
              <w:pStyle w:val="ConsPlusNormal"/>
              <w:jc w:val="center"/>
              <w:rPr>
                <w:rFonts w:ascii="Times New Roman" w:hAnsi="Times New Roman" w:cs="Times New Roman"/>
                <w:sz w:val="28"/>
                <w:szCs w:val="28"/>
              </w:rPr>
            </w:pPr>
          </w:p>
        </w:tc>
        <w:tc>
          <w:tcPr>
            <w:tcW w:w="1651" w:type="dxa"/>
          </w:tcPr>
          <w:p w14:paraId="2B7B8468" w14:textId="77777777" w:rsidR="00694AB1" w:rsidRPr="00173455" w:rsidRDefault="00694AB1" w:rsidP="00694AB1">
            <w:pPr>
              <w:pStyle w:val="ConsPlusNormal"/>
              <w:jc w:val="center"/>
              <w:rPr>
                <w:rFonts w:ascii="Times New Roman" w:hAnsi="Times New Roman" w:cs="Times New Roman"/>
                <w:sz w:val="28"/>
                <w:szCs w:val="28"/>
              </w:rPr>
            </w:pPr>
          </w:p>
        </w:tc>
        <w:tc>
          <w:tcPr>
            <w:tcW w:w="1320" w:type="dxa"/>
          </w:tcPr>
          <w:p w14:paraId="3C9364AB" w14:textId="77777777" w:rsidR="00694AB1" w:rsidRPr="00173455" w:rsidRDefault="00694AB1" w:rsidP="00694AB1">
            <w:pPr>
              <w:pStyle w:val="ConsPlusNormal"/>
              <w:jc w:val="center"/>
              <w:rPr>
                <w:rFonts w:ascii="Times New Roman" w:hAnsi="Times New Roman" w:cs="Times New Roman"/>
                <w:sz w:val="28"/>
                <w:szCs w:val="28"/>
              </w:rPr>
            </w:pPr>
          </w:p>
        </w:tc>
        <w:tc>
          <w:tcPr>
            <w:tcW w:w="1652" w:type="dxa"/>
          </w:tcPr>
          <w:p w14:paraId="7D89DA9F" w14:textId="77777777" w:rsidR="00694AB1" w:rsidRDefault="00694AB1" w:rsidP="00694AB1">
            <w:pPr>
              <w:pStyle w:val="ConsPlusNormal"/>
              <w:jc w:val="center"/>
              <w:rPr>
                <w:rFonts w:ascii="Times New Roman" w:hAnsi="Times New Roman" w:cs="Times New Roman"/>
                <w:sz w:val="28"/>
                <w:szCs w:val="28"/>
              </w:rPr>
            </w:pPr>
          </w:p>
        </w:tc>
      </w:tr>
      <w:tr w:rsidR="00694AB1" w14:paraId="59222CBD" w14:textId="77777777" w:rsidTr="00694AB1">
        <w:tc>
          <w:tcPr>
            <w:tcW w:w="565" w:type="dxa"/>
          </w:tcPr>
          <w:p w14:paraId="2225E1D5" w14:textId="150639A5" w:rsidR="00694AB1" w:rsidRPr="00173455" w:rsidRDefault="00694AB1" w:rsidP="00694AB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305" w:type="dxa"/>
          </w:tcPr>
          <w:p w14:paraId="22557AA7" w14:textId="77777777" w:rsidR="00694AB1" w:rsidRPr="00173455" w:rsidRDefault="00694AB1" w:rsidP="00694AB1">
            <w:pPr>
              <w:pStyle w:val="ConsPlusNormal"/>
              <w:jc w:val="center"/>
              <w:rPr>
                <w:rFonts w:ascii="Times New Roman" w:hAnsi="Times New Roman" w:cs="Times New Roman"/>
                <w:sz w:val="28"/>
                <w:szCs w:val="28"/>
              </w:rPr>
            </w:pPr>
          </w:p>
        </w:tc>
        <w:tc>
          <w:tcPr>
            <w:tcW w:w="1772" w:type="dxa"/>
          </w:tcPr>
          <w:p w14:paraId="444F1D14" w14:textId="77777777" w:rsidR="00694AB1" w:rsidRPr="00173455" w:rsidRDefault="00694AB1" w:rsidP="00694AB1">
            <w:pPr>
              <w:pStyle w:val="ConsPlusNormal"/>
              <w:jc w:val="center"/>
              <w:rPr>
                <w:rFonts w:ascii="Times New Roman" w:hAnsi="Times New Roman" w:cs="Times New Roman"/>
                <w:sz w:val="28"/>
                <w:szCs w:val="28"/>
              </w:rPr>
            </w:pPr>
          </w:p>
        </w:tc>
        <w:tc>
          <w:tcPr>
            <w:tcW w:w="1669" w:type="dxa"/>
          </w:tcPr>
          <w:p w14:paraId="2A1B5BE3" w14:textId="77777777" w:rsidR="00694AB1" w:rsidRPr="00173455" w:rsidRDefault="00694AB1" w:rsidP="00694AB1">
            <w:pPr>
              <w:pStyle w:val="ConsPlusNormal"/>
              <w:jc w:val="center"/>
              <w:rPr>
                <w:rFonts w:ascii="Times New Roman" w:hAnsi="Times New Roman" w:cs="Times New Roman"/>
                <w:sz w:val="28"/>
                <w:szCs w:val="28"/>
              </w:rPr>
            </w:pPr>
          </w:p>
        </w:tc>
        <w:tc>
          <w:tcPr>
            <w:tcW w:w="1178" w:type="dxa"/>
          </w:tcPr>
          <w:p w14:paraId="76A0E236" w14:textId="77777777" w:rsidR="00694AB1" w:rsidRDefault="00694AB1" w:rsidP="00694AB1">
            <w:pPr>
              <w:pStyle w:val="ConsPlusNormal"/>
              <w:jc w:val="center"/>
              <w:rPr>
                <w:rFonts w:ascii="Times New Roman" w:hAnsi="Times New Roman" w:cs="Times New Roman"/>
                <w:sz w:val="28"/>
                <w:szCs w:val="28"/>
              </w:rPr>
            </w:pPr>
          </w:p>
        </w:tc>
        <w:tc>
          <w:tcPr>
            <w:tcW w:w="1884" w:type="dxa"/>
          </w:tcPr>
          <w:p w14:paraId="15132E27" w14:textId="77777777" w:rsidR="00694AB1" w:rsidRPr="00173455" w:rsidRDefault="00694AB1" w:rsidP="00694AB1">
            <w:pPr>
              <w:pStyle w:val="ConsPlusNormal"/>
              <w:jc w:val="center"/>
              <w:rPr>
                <w:rFonts w:ascii="Times New Roman" w:hAnsi="Times New Roman" w:cs="Times New Roman"/>
                <w:sz w:val="28"/>
                <w:szCs w:val="28"/>
              </w:rPr>
            </w:pPr>
          </w:p>
        </w:tc>
        <w:tc>
          <w:tcPr>
            <w:tcW w:w="1458" w:type="dxa"/>
          </w:tcPr>
          <w:p w14:paraId="1BDE3D73" w14:textId="77777777" w:rsidR="00694AB1" w:rsidRPr="00173455" w:rsidRDefault="00694AB1" w:rsidP="00694AB1">
            <w:pPr>
              <w:pStyle w:val="ConsPlusNormal"/>
              <w:jc w:val="center"/>
              <w:rPr>
                <w:rFonts w:ascii="Times New Roman" w:hAnsi="Times New Roman" w:cs="Times New Roman"/>
                <w:sz w:val="28"/>
                <w:szCs w:val="28"/>
              </w:rPr>
            </w:pPr>
          </w:p>
        </w:tc>
        <w:tc>
          <w:tcPr>
            <w:tcW w:w="1651" w:type="dxa"/>
          </w:tcPr>
          <w:p w14:paraId="37E82FDB" w14:textId="77777777" w:rsidR="00694AB1" w:rsidRPr="00173455" w:rsidRDefault="00694AB1" w:rsidP="00694AB1">
            <w:pPr>
              <w:pStyle w:val="ConsPlusNormal"/>
              <w:jc w:val="center"/>
              <w:rPr>
                <w:rFonts w:ascii="Times New Roman" w:hAnsi="Times New Roman" w:cs="Times New Roman"/>
                <w:sz w:val="28"/>
                <w:szCs w:val="28"/>
              </w:rPr>
            </w:pPr>
          </w:p>
        </w:tc>
        <w:tc>
          <w:tcPr>
            <w:tcW w:w="1320" w:type="dxa"/>
          </w:tcPr>
          <w:p w14:paraId="6180BE8C" w14:textId="77777777" w:rsidR="00694AB1" w:rsidRPr="00173455" w:rsidRDefault="00694AB1" w:rsidP="00694AB1">
            <w:pPr>
              <w:pStyle w:val="ConsPlusNormal"/>
              <w:jc w:val="center"/>
              <w:rPr>
                <w:rFonts w:ascii="Times New Roman" w:hAnsi="Times New Roman" w:cs="Times New Roman"/>
                <w:sz w:val="28"/>
                <w:szCs w:val="28"/>
              </w:rPr>
            </w:pPr>
          </w:p>
        </w:tc>
        <w:tc>
          <w:tcPr>
            <w:tcW w:w="1652" w:type="dxa"/>
          </w:tcPr>
          <w:p w14:paraId="231AE078" w14:textId="77777777" w:rsidR="00694AB1" w:rsidRDefault="00694AB1" w:rsidP="00694AB1">
            <w:pPr>
              <w:pStyle w:val="ConsPlusNormal"/>
              <w:jc w:val="center"/>
              <w:rPr>
                <w:rFonts w:ascii="Times New Roman" w:hAnsi="Times New Roman" w:cs="Times New Roman"/>
                <w:sz w:val="28"/>
                <w:szCs w:val="28"/>
              </w:rPr>
            </w:pPr>
          </w:p>
        </w:tc>
      </w:tr>
      <w:tr w:rsidR="00694AB1" w14:paraId="18EEB271" w14:textId="77777777" w:rsidTr="00694AB1">
        <w:tc>
          <w:tcPr>
            <w:tcW w:w="565" w:type="dxa"/>
          </w:tcPr>
          <w:p w14:paraId="65C351DE" w14:textId="77777777" w:rsidR="00694AB1" w:rsidRDefault="00694AB1" w:rsidP="00694AB1">
            <w:pPr>
              <w:pStyle w:val="ConsPlusNormal"/>
              <w:jc w:val="center"/>
              <w:rPr>
                <w:rFonts w:ascii="Times New Roman" w:hAnsi="Times New Roman" w:cs="Times New Roman"/>
                <w:sz w:val="28"/>
                <w:szCs w:val="28"/>
              </w:rPr>
            </w:pPr>
          </w:p>
        </w:tc>
        <w:tc>
          <w:tcPr>
            <w:tcW w:w="1305" w:type="dxa"/>
          </w:tcPr>
          <w:p w14:paraId="1128AD82" w14:textId="77777777" w:rsidR="00694AB1" w:rsidRPr="00173455" w:rsidRDefault="00694AB1" w:rsidP="00694AB1">
            <w:pPr>
              <w:pStyle w:val="ConsPlusNormal"/>
              <w:jc w:val="center"/>
              <w:rPr>
                <w:rFonts w:ascii="Times New Roman" w:hAnsi="Times New Roman" w:cs="Times New Roman"/>
                <w:sz w:val="28"/>
                <w:szCs w:val="28"/>
              </w:rPr>
            </w:pPr>
          </w:p>
        </w:tc>
        <w:tc>
          <w:tcPr>
            <w:tcW w:w="1772" w:type="dxa"/>
          </w:tcPr>
          <w:p w14:paraId="6095115E" w14:textId="77777777" w:rsidR="00694AB1" w:rsidRPr="00173455" w:rsidRDefault="00694AB1" w:rsidP="00694AB1">
            <w:pPr>
              <w:pStyle w:val="ConsPlusNormal"/>
              <w:jc w:val="center"/>
              <w:rPr>
                <w:rFonts w:ascii="Times New Roman" w:hAnsi="Times New Roman" w:cs="Times New Roman"/>
                <w:sz w:val="28"/>
                <w:szCs w:val="28"/>
              </w:rPr>
            </w:pPr>
          </w:p>
        </w:tc>
        <w:tc>
          <w:tcPr>
            <w:tcW w:w="1669" w:type="dxa"/>
          </w:tcPr>
          <w:p w14:paraId="51C82561" w14:textId="77777777" w:rsidR="00694AB1" w:rsidRPr="00173455" w:rsidRDefault="00694AB1" w:rsidP="00694AB1">
            <w:pPr>
              <w:pStyle w:val="ConsPlusNormal"/>
              <w:jc w:val="center"/>
              <w:rPr>
                <w:rFonts w:ascii="Times New Roman" w:hAnsi="Times New Roman" w:cs="Times New Roman"/>
                <w:sz w:val="28"/>
                <w:szCs w:val="28"/>
              </w:rPr>
            </w:pPr>
          </w:p>
        </w:tc>
        <w:tc>
          <w:tcPr>
            <w:tcW w:w="1178" w:type="dxa"/>
          </w:tcPr>
          <w:p w14:paraId="064ED91A" w14:textId="77777777" w:rsidR="00694AB1" w:rsidRDefault="00694AB1" w:rsidP="00694AB1">
            <w:pPr>
              <w:pStyle w:val="ConsPlusNormal"/>
              <w:jc w:val="center"/>
              <w:rPr>
                <w:rFonts w:ascii="Times New Roman" w:hAnsi="Times New Roman" w:cs="Times New Roman"/>
                <w:sz w:val="28"/>
                <w:szCs w:val="28"/>
              </w:rPr>
            </w:pPr>
          </w:p>
        </w:tc>
        <w:tc>
          <w:tcPr>
            <w:tcW w:w="1884" w:type="dxa"/>
          </w:tcPr>
          <w:p w14:paraId="19EB6C46" w14:textId="77777777" w:rsidR="00694AB1" w:rsidRPr="00173455" w:rsidRDefault="00694AB1" w:rsidP="00694AB1">
            <w:pPr>
              <w:pStyle w:val="ConsPlusNormal"/>
              <w:jc w:val="center"/>
              <w:rPr>
                <w:rFonts w:ascii="Times New Roman" w:hAnsi="Times New Roman" w:cs="Times New Roman"/>
                <w:sz w:val="28"/>
                <w:szCs w:val="28"/>
              </w:rPr>
            </w:pPr>
          </w:p>
        </w:tc>
        <w:tc>
          <w:tcPr>
            <w:tcW w:w="1458" w:type="dxa"/>
          </w:tcPr>
          <w:p w14:paraId="77A58B40" w14:textId="77777777" w:rsidR="00694AB1" w:rsidRPr="00173455" w:rsidRDefault="00694AB1" w:rsidP="00694AB1">
            <w:pPr>
              <w:pStyle w:val="ConsPlusNormal"/>
              <w:jc w:val="center"/>
              <w:rPr>
                <w:rFonts w:ascii="Times New Roman" w:hAnsi="Times New Roman" w:cs="Times New Roman"/>
                <w:sz w:val="28"/>
                <w:szCs w:val="28"/>
              </w:rPr>
            </w:pPr>
          </w:p>
        </w:tc>
        <w:tc>
          <w:tcPr>
            <w:tcW w:w="1651" w:type="dxa"/>
          </w:tcPr>
          <w:p w14:paraId="24DBFD94" w14:textId="77777777" w:rsidR="00694AB1" w:rsidRPr="00173455" w:rsidRDefault="00694AB1" w:rsidP="00694AB1">
            <w:pPr>
              <w:pStyle w:val="ConsPlusNormal"/>
              <w:jc w:val="center"/>
              <w:rPr>
                <w:rFonts w:ascii="Times New Roman" w:hAnsi="Times New Roman" w:cs="Times New Roman"/>
                <w:sz w:val="28"/>
                <w:szCs w:val="28"/>
              </w:rPr>
            </w:pPr>
          </w:p>
        </w:tc>
        <w:tc>
          <w:tcPr>
            <w:tcW w:w="1320" w:type="dxa"/>
          </w:tcPr>
          <w:p w14:paraId="269BDCD3" w14:textId="77777777" w:rsidR="00694AB1" w:rsidRPr="00173455" w:rsidRDefault="00694AB1" w:rsidP="00694AB1">
            <w:pPr>
              <w:pStyle w:val="ConsPlusNormal"/>
              <w:jc w:val="center"/>
              <w:rPr>
                <w:rFonts w:ascii="Times New Roman" w:hAnsi="Times New Roman" w:cs="Times New Roman"/>
                <w:sz w:val="28"/>
                <w:szCs w:val="28"/>
              </w:rPr>
            </w:pPr>
          </w:p>
        </w:tc>
        <w:tc>
          <w:tcPr>
            <w:tcW w:w="1652" w:type="dxa"/>
          </w:tcPr>
          <w:p w14:paraId="44735E1F" w14:textId="77777777" w:rsidR="00694AB1" w:rsidRDefault="00694AB1" w:rsidP="00694AB1">
            <w:pPr>
              <w:pStyle w:val="ConsPlusNormal"/>
              <w:jc w:val="center"/>
              <w:rPr>
                <w:rFonts w:ascii="Times New Roman" w:hAnsi="Times New Roman" w:cs="Times New Roman"/>
                <w:sz w:val="28"/>
                <w:szCs w:val="28"/>
              </w:rPr>
            </w:pPr>
          </w:p>
        </w:tc>
      </w:tr>
      <w:tr w:rsidR="00694AB1" w14:paraId="74B61464" w14:textId="77777777" w:rsidTr="00694AB1">
        <w:tc>
          <w:tcPr>
            <w:tcW w:w="3642" w:type="dxa"/>
            <w:gridSpan w:val="3"/>
          </w:tcPr>
          <w:p w14:paraId="35954CF8" w14:textId="706A670A" w:rsidR="00694AB1" w:rsidRPr="00173455" w:rsidRDefault="00694AB1" w:rsidP="00694AB1">
            <w:pPr>
              <w:pStyle w:val="ConsPlusNormal"/>
              <w:jc w:val="center"/>
              <w:rPr>
                <w:rFonts w:ascii="Times New Roman" w:hAnsi="Times New Roman" w:cs="Times New Roman"/>
                <w:sz w:val="28"/>
                <w:szCs w:val="28"/>
              </w:rPr>
            </w:pPr>
            <w:r>
              <w:rPr>
                <w:rFonts w:ascii="Times New Roman" w:hAnsi="Times New Roman" w:cs="Times New Roman"/>
                <w:sz w:val="28"/>
                <w:szCs w:val="28"/>
              </w:rPr>
              <w:t>Всего</w:t>
            </w:r>
          </w:p>
        </w:tc>
        <w:tc>
          <w:tcPr>
            <w:tcW w:w="1669" w:type="dxa"/>
          </w:tcPr>
          <w:p w14:paraId="3BB694D8" w14:textId="77777777" w:rsidR="00694AB1" w:rsidRPr="00173455" w:rsidRDefault="00694AB1" w:rsidP="00694AB1">
            <w:pPr>
              <w:pStyle w:val="ConsPlusNormal"/>
              <w:jc w:val="center"/>
              <w:rPr>
                <w:rFonts w:ascii="Times New Roman" w:hAnsi="Times New Roman" w:cs="Times New Roman"/>
                <w:sz w:val="28"/>
                <w:szCs w:val="28"/>
              </w:rPr>
            </w:pPr>
          </w:p>
        </w:tc>
        <w:tc>
          <w:tcPr>
            <w:tcW w:w="1178" w:type="dxa"/>
          </w:tcPr>
          <w:p w14:paraId="6678F8A2" w14:textId="77777777" w:rsidR="00694AB1" w:rsidRDefault="00694AB1" w:rsidP="00694AB1">
            <w:pPr>
              <w:pStyle w:val="ConsPlusNormal"/>
              <w:jc w:val="center"/>
              <w:rPr>
                <w:rFonts w:ascii="Times New Roman" w:hAnsi="Times New Roman" w:cs="Times New Roman"/>
                <w:sz w:val="28"/>
                <w:szCs w:val="28"/>
              </w:rPr>
            </w:pPr>
          </w:p>
        </w:tc>
        <w:tc>
          <w:tcPr>
            <w:tcW w:w="1884" w:type="dxa"/>
          </w:tcPr>
          <w:p w14:paraId="49E75AB5" w14:textId="77777777" w:rsidR="00694AB1" w:rsidRPr="00173455" w:rsidRDefault="00694AB1" w:rsidP="00694AB1">
            <w:pPr>
              <w:pStyle w:val="ConsPlusNormal"/>
              <w:jc w:val="center"/>
              <w:rPr>
                <w:rFonts w:ascii="Times New Roman" w:hAnsi="Times New Roman" w:cs="Times New Roman"/>
                <w:sz w:val="28"/>
                <w:szCs w:val="28"/>
              </w:rPr>
            </w:pPr>
          </w:p>
        </w:tc>
        <w:tc>
          <w:tcPr>
            <w:tcW w:w="1458" w:type="dxa"/>
          </w:tcPr>
          <w:p w14:paraId="4B8FB542" w14:textId="77777777" w:rsidR="00694AB1" w:rsidRPr="00173455" w:rsidRDefault="00694AB1" w:rsidP="00694AB1">
            <w:pPr>
              <w:pStyle w:val="ConsPlusNormal"/>
              <w:jc w:val="center"/>
              <w:rPr>
                <w:rFonts w:ascii="Times New Roman" w:hAnsi="Times New Roman" w:cs="Times New Roman"/>
                <w:sz w:val="28"/>
                <w:szCs w:val="28"/>
              </w:rPr>
            </w:pPr>
          </w:p>
        </w:tc>
        <w:tc>
          <w:tcPr>
            <w:tcW w:w="1651" w:type="dxa"/>
          </w:tcPr>
          <w:p w14:paraId="63298735" w14:textId="77777777" w:rsidR="00694AB1" w:rsidRPr="00173455" w:rsidRDefault="00694AB1" w:rsidP="00694AB1">
            <w:pPr>
              <w:pStyle w:val="ConsPlusNormal"/>
              <w:jc w:val="center"/>
              <w:rPr>
                <w:rFonts w:ascii="Times New Roman" w:hAnsi="Times New Roman" w:cs="Times New Roman"/>
                <w:sz w:val="28"/>
                <w:szCs w:val="28"/>
              </w:rPr>
            </w:pPr>
          </w:p>
        </w:tc>
        <w:tc>
          <w:tcPr>
            <w:tcW w:w="1320" w:type="dxa"/>
          </w:tcPr>
          <w:p w14:paraId="4B34DB1D" w14:textId="77777777" w:rsidR="00694AB1" w:rsidRPr="00173455" w:rsidRDefault="00694AB1" w:rsidP="00694AB1">
            <w:pPr>
              <w:pStyle w:val="ConsPlusNormal"/>
              <w:jc w:val="center"/>
              <w:rPr>
                <w:rFonts w:ascii="Times New Roman" w:hAnsi="Times New Roman" w:cs="Times New Roman"/>
                <w:sz w:val="28"/>
                <w:szCs w:val="28"/>
              </w:rPr>
            </w:pPr>
          </w:p>
        </w:tc>
        <w:tc>
          <w:tcPr>
            <w:tcW w:w="1652" w:type="dxa"/>
          </w:tcPr>
          <w:p w14:paraId="45C6BFBA" w14:textId="77777777" w:rsidR="00694AB1" w:rsidRDefault="00694AB1" w:rsidP="00694AB1">
            <w:pPr>
              <w:pStyle w:val="ConsPlusNormal"/>
              <w:jc w:val="center"/>
              <w:rPr>
                <w:rFonts w:ascii="Times New Roman" w:hAnsi="Times New Roman" w:cs="Times New Roman"/>
                <w:sz w:val="28"/>
                <w:szCs w:val="28"/>
              </w:rPr>
            </w:pPr>
          </w:p>
        </w:tc>
      </w:tr>
    </w:tbl>
    <w:p w14:paraId="1A977F26" w14:textId="77777777" w:rsidR="005C31C5" w:rsidRPr="00173455" w:rsidRDefault="005C31C5">
      <w:pPr>
        <w:pStyle w:val="ConsPlusNormal"/>
        <w:jc w:val="center"/>
        <w:rPr>
          <w:rFonts w:ascii="Times New Roman" w:hAnsi="Times New Roman" w:cs="Times New Roman"/>
          <w:sz w:val="28"/>
          <w:szCs w:val="28"/>
        </w:rPr>
      </w:pPr>
    </w:p>
    <w:p w14:paraId="460F3376" w14:textId="0C1C72DD" w:rsidR="00EB5029" w:rsidRDefault="00EB5029">
      <w:pPr>
        <w:pStyle w:val="ConsPlusNormal"/>
        <w:jc w:val="both"/>
        <w:rPr>
          <w:rFonts w:ascii="Times New Roman" w:hAnsi="Times New Roman" w:cs="Times New Roman"/>
          <w:sz w:val="28"/>
          <w:szCs w:val="28"/>
        </w:rPr>
      </w:pPr>
    </w:p>
    <w:p w14:paraId="134B153D" w14:textId="77777777" w:rsidR="00EB5029" w:rsidRPr="00173455" w:rsidRDefault="00EB5029">
      <w:pPr>
        <w:pStyle w:val="ConsPlusNormal"/>
        <w:ind w:firstLine="540"/>
        <w:jc w:val="both"/>
        <w:rPr>
          <w:rFonts w:ascii="Times New Roman" w:hAnsi="Times New Roman" w:cs="Times New Roman"/>
          <w:sz w:val="28"/>
          <w:szCs w:val="28"/>
        </w:rPr>
      </w:pPr>
      <w:r w:rsidRPr="00173455">
        <w:rPr>
          <w:rFonts w:ascii="Times New Roman" w:hAnsi="Times New Roman" w:cs="Times New Roman"/>
          <w:sz w:val="28"/>
          <w:szCs w:val="28"/>
        </w:rPr>
        <w:t>Руководитель</w:t>
      </w:r>
    </w:p>
    <w:p w14:paraId="427A7663" w14:textId="77777777" w:rsidR="00EB5029" w:rsidRPr="00173455" w:rsidRDefault="00EB5029">
      <w:pPr>
        <w:pStyle w:val="ConsPlusNormal"/>
        <w:spacing w:before="220"/>
        <w:ind w:firstLine="540"/>
        <w:jc w:val="both"/>
        <w:rPr>
          <w:rFonts w:ascii="Times New Roman" w:hAnsi="Times New Roman" w:cs="Times New Roman"/>
          <w:sz w:val="28"/>
          <w:szCs w:val="28"/>
        </w:rPr>
      </w:pPr>
      <w:r w:rsidRPr="00173455">
        <w:rPr>
          <w:rFonts w:ascii="Times New Roman" w:hAnsi="Times New Roman" w:cs="Times New Roman"/>
          <w:sz w:val="28"/>
          <w:szCs w:val="28"/>
        </w:rPr>
        <w:t>Главный бухгалтер</w:t>
      </w:r>
    </w:p>
    <w:p w14:paraId="6F1C9AC4" w14:textId="77777777" w:rsidR="00EB5029" w:rsidRDefault="00EB5029">
      <w:pPr>
        <w:pStyle w:val="ConsPlusNormal"/>
        <w:jc w:val="both"/>
      </w:pPr>
    </w:p>
    <w:p w14:paraId="376A3323" w14:textId="1CF2F1AE" w:rsidR="00EB5029" w:rsidRDefault="00EB5029">
      <w:pPr>
        <w:pStyle w:val="ConsPlusNormal"/>
        <w:jc w:val="both"/>
      </w:pPr>
    </w:p>
    <w:p w14:paraId="2F2E73D5" w14:textId="241E8121" w:rsidR="00173455" w:rsidRDefault="00173455">
      <w:pPr>
        <w:pStyle w:val="ConsPlusNormal"/>
        <w:jc w:val="both"/>
      </w:pPr>
    </w:p>
    <w:p w14:paraId="414CA528" w14:textId="77777777" w:rsidR="00173455" w:rsidRDefault="00173455">
      <w:pPr>
        <w:pStyle w:val="ConsPlusNormal"/>
        <w:jc w:val="both"/>
      </w:pPr>
    </w:p>
    <w:p w14:paraId="003888C8" w14:textId="77777777" w:rsidR="00EB5029" w:rsidRDefault="00EB5029">
      <w:pPr>
        <w:pStyle w:val="ConsPlusNormal"/>
        <w:jc w:val="both"/>
      </w:pPr>
    </w:p>
    <w:p w14:paraId="635EFCF2" w14:textId="77777777" w:rsidR="00441AD6" w:rsidRDefault="00441AD6">
      <w:pPr>
        <w:spacing w:after="160" w:line="259" w:lineRule="auto"/>
        <w:rPr>
          <w:sz w:val="28"/>
          <w:szCs w:val="28"/>
        </w:rPr>
      </w:pPr>
      <w:r>
        <w:rPr>
          <w:sz w:val="28"/>
          <w:szCs w:val="28"/>
        </w:rPr>
        <w:br w:type="page"/>
      </w:r>
    </w:p>
    <w:p w14:paraId="13E40393" w14:textId="12DDD5C7" w:rsidR="00EB5029" w:rsidRPr="00173455" w:rsidRDefault="00EB5029">
      <w:pPr>
        <w:pStyle w:val="ConsPlusNormal"/>
        <w:jc w:val="right"/>
        <w:outlineLvl w:val="3"/>
        <w:rPr>
          <w:rFonts w:ascii="Times New Roman" w:hAnsi="Times New Roman" w:cs="Times New Roman"/>
          <w:sz w:val="28"/>
          <w:szCs w:val="28"/>
        </w:rPr>
      </w:pPr>
      <w:r w:rsidRPr="00173455">
        <w:rPr>
          <w:rFonts w:ascii="Times New Roman" w:hAnsi="Times New Roman" w:cs="Times New Roman"/>
          <w:sz w:val="28"/>
          <w:szCs w:val="28"/>
        </w:rPr>
        <w:lastRenderedPageBreak/>
        <w:t>Форма 3</w:t>
      </w:r>
    </w:p>
    <w:p w14:paraId="2D69EA9B" w14:textId="77777777" w:rsidR="00EB5029" w:rsidRPr="00173455" w:rsidRDefault="00EB5029">
      <w:pPr>
        <w:pStyle w:val="ConsPlusNormal"/>
        <w:jc w:val="both"/>
        <w:rPr>
          <w:rFonts w:ascii="Times New Roman" w:hAnsi="Times New Roman" w:cs="Times New Roman"/>
          <w:sz w:val="28"/>
          <w:szCs w:val="28"/>
        </w:rPr>
      </w:pPr>
    </w:p>
    <w:p w14:paraId="42A822AC" w14:textId="1DFC0B85" w:rsidR="00EB5029"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Р</w:t>
      </w:r>
      <w:r w:rsidR="00B0037A">
        <w:rPr>
          <w:rFonts w:ascii="Times New Roman" w:hAnsi="Times New Roman" w:cs="Times New Roman"/>
          <w:sz w:val="28"/>
          <w:szCs w:val="28"/>
        </w:rPr>
        <w:t>асчет тарифа на перевозку</w:t>
      </w:r>
    </w:p>
    <w:p w14:paraId="6952AF07" w14:textId="77777777" w:rsidR="00AD7BAB" w:rsidRDefault="00AD7BAB">
      <w:pPr>
        <w:pStyle w:val="ConsPlusNormal"/>
        <w:jc w:val="center"/>
        <w:rPr>
          <w:rFonts w:ascii="Times New Roman" w:hAnsi="Times New Roman" w:cs="Times New Roman"/>
          <w:sz w:val="28"/>
          <w:szCs w:val="28"/>
        </w:rPr>
      </w:pPr>
    </w:p>
    <w:tbl>
      <w:tblPr>
        <w:tblStyle w:val="a5"/>
        <w:tblW w:w="5000" w:type="pct"/>
        <w:tblLook w:val="04A0" w:firstRow="1" w:lastRow="0" w:firstColumn="1" w:lastColumn="0" w:noHBand="0" w:noVBand="1"/>
      </w:tblPr>
      <w:tblGrid>
        <w:gridCol w:w="590"/>
        <w:gridCol w:w="2474"/>
        <w:gridCol w:w="1250"/>
        <w:gridCol w:w="1538"/>
        <w:gridCol w:w="1970"/>
        <w:gridCol w:w="1615"/>
        <w:gridCol w:w="1538"/>
        <w:gridCol w:w="1970"/>
        <w:gridCol w:w="1615"/>
      </w:tblGrid>
      <w:tr w:rsidR="00694AB1" w14:paraId="432AFA77" w14:textId="77777777" w:rsidTr="00694AB1">
        <w:tc>
          <w:tcPr>
            <w:tcW w:w="636" w:type="dxa"/>
            <w:vMerge w:val="restart"/>
            <w:vAlign w:val="center"/>
          </w:tcPr>
          <w:p w14:paraId="39E7CFC4" w14:textId="5D93AD56" w:rsidR="005C31C5" w:rsidRDefault="005C31C5" w:rsidP="00C36E3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173455">
              <w:rPr>
                <w:rFonts w:ascii="Times New Roman" w:hAnsi="Times New Roman" w:cs="Times New Roman"/>
                <w:sz w:val="28"/>
                <w:szCs w:val="28"/>
              </w:rPr>
              <w:t xml:space="preserve"> п/п</w:t>
            </w:r>
          </w:p>
        </w:tc>
        <w:tc>
          <w:tcPr>
            <w:tcW w:w="2053" w:type="dxa"/>
            <w:vMerge w:val="restart"/>
            <w:vAlign w:val="center"/>
          </w:tcPr>
          <w:p w14:paraId="0D1A532B" w14:textId="69870C91"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Наименование показателей</w:t>
            </w:r>
          </w:p>
        </w:tc>
        <w:tc>
          <w:tcPr>
            <w:tcW w:w="1379" w:type="dxa"/>
            <w:vMerge w:val="restart"/>
            <w:vAlign w:val="center"/>
          </w:tcPr>
          <w:p w14:paraId="45F55E9B" w14:textId="7CF9FA1A"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Ед. изм.</w:t>
            </w:r>
          </w:p>
        </w:tc>
        <w:tc>
          <w:tcPr>
            <w:tcW w:w="5684" w:type="dxa"/>
            <w:gridSpan w:val="3"/>
          </w:tcPr>
          <w:p w14:paraId="6AA7A22B" w14:textId="6F2B0E3B"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Отчетный период (факт)</w:t>
            </w:r>
          </w:p>
        </w:tc>
        <w:tc>
          <w:tcPr>
            <w:tcW w:w="5684" w:type="dxa"/>
            <w:gridSpan w:val="3"/>
          </w:tcPr>
          <w:p w14:paraId="049E2CD8" w14:textId="111C89D6"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Период регулирования (план)</w:t>
            </w:r>
          </w:p>
        </w:tc>
      </w:tr>
      <w:tr w:rsidR="00694AB1" w14:paraId="69E68472" w14:textId="77777777" w:rsidTr="00694AB1">
        <w:tc>
          <w:tcPr>
            <w:tcW w:w="636" w:type="dxa"/>
            <w:vMerge/>
          </w:tcPr>
          <w:p w14:paraId="4DB2AFA9" w14:textId="77777777" w:rsidR="005C31C5" w:rsidRDefault="005C31C5" w:rsidP="00C36E39">
            <w:pPr>
              <w:pStyle w:val="ConsPlusNormal"/>
              <w:jc w:val="center"/>
              <w:rPr>
                <w:rFonts w:ascii="Times New Roman" w:hAnsi="Times New Roman" w:cs="Times New Roman"/>
                <w:sz w:val="28"/>
                <w:szCs w:val="28"/>
              </w:rPr>
            </w:pPr>
          </w:p>
        </w:tc>
        <w:tc>
          <w:tcPr>
            <w:tcW w:w="2053" w:type="dxa"/>
            <w:vMerge/>
          </w:tcPr>
          <w:p w14:paraId="5B09CE52" w14:textId="77777777" w:rsidR="005C31C5" w:rsidRDefault="005C31C5" w:rsidP="00C36E39">
            <w:pPr>
              <w:pStyle w:val="ConsPlusNormal"/>
              <w:jc w:val="center"/>
              <w:rPr>
                <w:rFonts w:ascii="Times New Roman" w:hAnsi="Times New Roman" w:cs="Times New Roman"/>
                <w:sz w:val="28"/>
                <w:szCs w:val="28"/>
              </w:rPr>
            </w:pPr>
          </w:p>
        </w:tc>
        <w:tc>
          <w:tcPr>
            <w:tcW w:w="1379" w:type="dxa"/>
            <w:vMerge/>
          </w:tcPr>
          <w:p w14:paraId="223CF728" w14:textId="77777777" w:rsidR="005C31C5" w:rsidRDefault="005C31C5" w:rsidP="00C36E39">
            <w:pPr>
              <w:pStyle w:val="ConsPlusNormal"/>
              <w:jc w:val="center"/>
              <w:rPr>
                <w:rFonts w:ascii="Times New Roman" w:hAnsi="Times New Roman" w:cs="Times New Roman"/>
                <w:sz w:val="28"/>
                <w:szCs w:val="28"/>
              </w:rPr>
            </w:pPr>
          </w:p>
        </w:tc>
        <w:tc>
          <w:tcPr>
            <w:tcW w:w="1704" w:type="dxa"/>
            <w:tcBorders>
              <w:bottom w:val="nil"/>
            </w:tcBorders>
          </w:tcPr>
          <w:p w14:paraId="17E28B6E" w14:textId="376F67DB" w:rsidR="005C31C5" w:rsidRDefault="005C31C5" w:rsidP="00C36E39">
            <w:pPr>
              <w:pStyle w:val="ConsPlusNormal"/>
              <w:jc w:val="center"/>
              <w:rPr>
                <w:rFonts w:ascii="Times New Roman" w:hAnsi="Times New Roman" w:cs="Times New Roman"/>
                <w:sz w:val="28"/>
                <w:szCs w:val="28"/>
              </w:rPr>
            </w:pPr>
          </w:p>
        </w:tc>
        <w:tc>
          <w:tcPr>
            <w:tcW w:w="3980" w:type="dxa"/>
            <w:gridSpan w:val="2"/>
          </w:tcPr>
          <w:p w14:paraId="03408D0F" w14:textId="47F002C4"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в том числе:</w:t>
            </w:r>
          </w:p>
        </w:tc>
        <w:tc>
          <w:tcPr>
            <w:tcW w:w="1704" w:type="dxa"/>
            <w:tcBorders>
              <w:bottom w:val="nil"/>
            </w:tcBorders>
          </w:tcPr>
          <w:p w14:paraId="5E701EF6" w14:textId="77777777" w:rsidR="005C31C5" w:rsidRDefault="005C31C5" w:rsidP="00C36E39">
            <w:pPr>
              <w:pStyle w:val="ConsPlusNormal"/>
              <w:jc w:val="center"/>
              <w:rPr>
                <w:rFonts w:ascii="Times New Roman" w:hAnsi="Times New Roman" w:cs="Times New Roman"/>
                <w:sz w:val="28"/>
                <w:szCs w:val="28"/>
              </w:rPr>
            </w:pPr>
          </w:p>
        </w:tc>
        <w:tc>
          <w:tcPr>
            <w:tcW w:w="3980" w:type="dxa"/>
            <w:gridSpan w:val="2"/>
          </w:tcPr>
          <w:p w14:paraId="2D928AE0" w14:textId="0C1D5F3F" w:rsidR="005C31C5" w:rsidRDefault="005C31C5" w:rsidP="00C36E3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в том числе:</w:t>
            </w:r>
          </w:p>
        </w:tc>
      </w:tr>
      <w:tr w:rsidR="00694AB1" w14:paraId="6A8EAE43" w14:textId="77777777" w:rsidTr="00694AB1">
        <w:tc>
          <w:tcPr>
            <w:tcW w:w="636" w:type="dxa"/>
            <w:vMerge/>
          </w:tcPr>
          <w:p w14:paraId="09667EFF" w14:textId="77777777" w:rsidR="005C31C5" w:rsidRDefault="005C31C5" w:rsidP="005C31C5">
            <w:pPr>
              <w:pStyle w:val="ConsPlusNormal"/>
              <w:jc w:val="center"/>
              <w:rPr>
                <w:rFonts w:ascii="Times New Roman" w:hAnsi="Times New Roman" w:cs="Times New Roman"/>
                <w:sz w:val="28"/>
                <w:szCs w:val="28"/>
              </w:rPr>
            </w:pPr>
          </w:p>
        </w:tc>
        <w:tc>
          <w:tcPr>
            <w:tcW w:w="2053" w:type="dxa"/>
            <w:vMerge/>
          </w:tcPr>
          <w:p w14:paraId="3C22B6EE" w14:textId="77777777" w:rsidR="005C31C5" w:rsidRDefault="005C31C5" w:rsidP="005C31C5">
            <w:pPr>
              <w:pStyle w:val="ConsPlusNormal"/>
              <w:jc w:val="center"/>
              <w:rPr>
                <w:rFonts w:ascii="Times New Roman" w:hAnsi="Times New Roman" w:cs="Times New Roman"/>
                <w:sz w:val="28"/>
                <w:szCs w:val="28"/>
              </w:rPr>
            </w:pPr>
          </w:p>
        </w:tc>
        <w:tc>
          <w:tcPr>
            <w:tcW w:w="1379" w:type="dxa"/>
            <w:vMerge/>
            <w:tcBorders>
              <w:right w:val="single" w:sz="4" w:space="0" w:color="auto"/>
            </w:tcBorders>
          </w:tcPr>
          <w:p w14:paraId="1AD0AE71" w14:textId="77777777" w:rsidR="005C31C5" w:rsidRDefault="005C31C5" w:rsidP="005C31C5">
            <w:pPr>
              <w:pStyle w:val="ConsPlusNormal"/>
              <w:jc w:val="center"/>
              <w:rPr>
                <w:rFonts w:ascii="Times New Roman" w:hAnsi="Times New Roman" w:cs="Times New Roman"/>
                <w:sz w:val="28"/>
                <w:szCs w:val="28"/>
              </w:rPr>
            </w:pPr>
          </w:p>
        </w:tc>
        <w:tc>
          <w:tcPr>
            <w:tcW w:w="1704" w:type="dxa"/>
            <w:tcBorders>
              <w:top w:val="nil"/>
              <w:left w:val="single" w:sz="4" w:space="0" w:color="auto"/>
              <w:bottom w:val="single" w:sz="4" w:space="0" w:color="auto"/>
              <w:right w:val="single" w:sz="4" w:space="0" w:color="auto"/>
            </w:tcBorders>
          </w:tcPr>
          <w:p w14:paraId="52C0E0B1" w14:textId="41634A35" w:rsidR="005C31C5" w:rsidRDefault="005C31C5" w:rsidP="005C31C5">
            <w:pPr>
              <w:pStyle w:val="ConsPlusNormal"/>
              <w:jc w:val="center"/>
              <w:rPr>
                <w:rFonts w:ascii="Times New Roman" w:hAnsi="Times New Roman" w:cs="Times New Roman"/>
                <w:sz w:val="28"/>
                <w:szCs w:val="28"/>
              </w:rPr>
            </w:pPr>
            <w:r>
              <w:rPr>
                <w:rFonts w:ascii="Times New Roman" w:hAnsi="Times New Roman" w:cs="Times New Roman"/>
                <w:sz w:val="28"/>
                <w:szCs w:val="28"/>
              </w:rPr>
              <w:t>всего по перевозчику</w:t>
            </w:r>
          </w:p>
        </w:tc>
        <w:tc>
          <w:tcPr>
            <w:tcW w:w="2190" w:type="dxa"/>
            <w:tcBorders>
              <w:top w:val="nil"/>
              <w:left w:val="single" w:sz="4" w:space="0" w:color="auto"/>
            </w:tcBorders>
          </w:tcPr>
          <w:p w14:paraId="4C78D69E" w14:textId="4B2AEB7D" w:rsidR="005C31C5" w:rsidRPr="00694AB1" w:rsidRDefault="005C31C5" w:rsidP="005C31C5">
            <w:pPr>
              <w:pStyle w:val="ConsPlusNormal"/>
              <w:jc w:val="center"/>
              <w:rPr>
                <w:rFonts w:ascii="Times New Roman" w:hAnsi="Times New Roman" w:cs="Times New Roman"/>
                <w:sz w:val="28"/>
                <w:szCs w:val="28"/>
              </w:rPr>
            </w:pPr>
            <w:r w:rsidRPr="00694AB1">
              <w:rPr>
                <w:rFonts w:ascii="Times New Roman" w:hAnsi="Times New Roman" w:cs="Times New Roman"/>
                <w:sz w:val="28"/>
                <w:szCs w:val="28"/>
              </w:rPr>
              <w:t>регулярные перевозки по муниципальным маршрутам регулярных перевозок</w:t>
            </w:r>
          </w:p>
        </w:tc>
        <w:tc>
          <w:tcPr>
            <w:tcW w:w="1790" w:type="dxa"/>
            <w:tcBorders>
              <w:top w:val="nil"/>
            </w:tcBorders>
          </w:tcPr>
          <w:p w14:paraId="52CE4FF4" w14:textId="7105F9A6" w:rsidR="005C31C5" w:rsidRPr="00694AB1" w:rsidRDefault="005C31C5" w:rsidP="005C31C5">
            <w:pPr>
              <w:pStyle w:val="ConsPlusNormal"/>
              <w:jc w:val="center"/>
              <w:rPr>
                <w:rFonts w:ascii="Times New Roman" w:hAnsi="Times New Roman" w:cs="Times New Roman"/>
                <w:sz w:val="28"/>
                <w:szCs w:val="28"/>
              </w:rPr>
            </w:pPr>
            <w:r w:rsidRPr="00694AB1">
              <w:rPr>
                <w:rFonts w:ascii="Times New Roman" w:hAnsi="Times New Roman" w:cs="Times New Roman"/>
                <w:sz w:val="28"/>
                <w:szCs w:val="28"/>
              </w:rPr>
              <w:t>прочая деятельность</w:t>
            </w:r>
          </w:p>
        </w:tc>
        <w:tc>
          <w:tcPr>
            <w:tcW w:w="1704" w:type="dxa"/>
            <w:tcBorders>
              <w:top w:val="nil"/>
            </w:tcBorders>
          </w:tcPr>
          <w:p w14:paraId="4FDE1456" w14:textId="4974506A" w:rsidR="00694AB1" w:rsidRPr="00694AB1" w:rsidRDefault="005C31C5" w:rsidP="005C31C5">
            <w:pPr>
              <w:pStyle w:val="ConsPlusNormal"/>
              <w:jc w:val="center"/>
              <w:rPr>
                <w:rFonts w:ascii="Times New Roman" w:hAnsi="Times New Roman" w:cs="Times New Roman"/>
                <w:sz w:val="28"/>
                <w:szCs w:val="28"/>
              </w:rPr>
            </w:pPr>
            <w:r w:rsidRPr="00694AB1">
              <w:rPr>
                <w:rFonts w:ascii="Times New Roman" w:hAnsi="Times New Roman" w:cs="Times New Roman"/>
                <w:sz w:val="28"/>
                <w:szCs w:val="28"/>
              </w:rPr>
              <w:t>всего по перевозчику</w:t>
            </w:r>
          </w:p>
          <w:p w14:paraId="0E3DD03F" w14:textId="746ABD47" w:rsidR="00694AB1" w:rsidRPr="00694AB1" w:rsidRDefault="00694AB1" w:rsidP="00694AB1"/>
          <w:p w14:paraId="3DEC3611" w14:textId="29E30BF5" w:rsidR="005C31C5" w:rsidRPr="00694AB1" w:rsidRDefault="00694AB1" w:rsidP="00694AB1">
            <w:pPr>
              <w:tabs>
                <w:tab w:val="left" w:pos="1289"/>
              </w:tabs>
            </w:pPr>
            <w:r w:rsidRPr="00694AB1">
              <w:tab/>
            </w:r>
          </w:p>
        </w:tc>
        <w:tc>
          <w:tcPr>
            <w:tcW w:w="2190" w:type="dxa"/>
          </w:tcPr>
          <w:p w14:paraId="15BF1923" w14:textId="53D76521" w:rsidR="005C31C5" w:rsidRPr="00694AB1" w:rsidRDefault="005C31C5" w:rsidP="005C31C5">
            <w:pPr>
              <w:pStyle w:val="ConsPlusNormal"/>
              <w:jc w:val="center"/>
              <w:rPr>
                <w:rFonts w:ascii="Times New Roman" w:hAnsi="Times New Roman" w:cs="Times New Roman"/>
                <w:sz w:val="28"/>
                <w:szCs w:val="28"/>
              </w:rPr>
            </w:pPr>
            <w:r w:rsidRPr="00694AB1">
              <w:rPr>
                <w:rFonts w:ascii="Times New Roman" w:hAnsi="Times New Roman" w:cs="Times New Roman"/>
                <w:sz w:val="28"/>
                <w:szCs w:val="28"/>
              </w:rPr>
              <w:t>регулярные перевозки по муниципальным маршрутам регулярных перевозок</w:t>
            </w:r>
          </w:p>
        </w:tc>
        <w:tc>
          <w:tcPr>
            <w:tcW w:w="1790" w:type="dxa"/>
          </w:tcPr>
          <w:p w14:paraId="5F340AC9" w14:textId="094F83F3" w:rsidR="005C31C5" w:rsidRDefault="005C31C5" w:rsidP="005C31C5">
            <w:pPr>
              <w:pStyle w:val="ConsPlusNormal"/>
              <w:jc w:val="center"/>
              <w:rPr>
                <w:rFonts w:ascii="Times New Roman" w:hAnsi="Times New Roman" w:cs="Times New Roman"/>
                <w:sz w:val="28"/>
                <w:szCs w:val="28"/>
              </w:rPr>
            </w:pPr>
            <w:r>
              <w:rPr>
                <w:rFonts w:ascii="Times New Roman" w:hAnsi="Times New Roman" w:cs="Times New Roman"/>
                <w:sz w:val="28"/>
                <w:szCs w:val="28"/>
              </w:rPr>
              <w:t>прочая деятельность</w:t>
            </w:r>
          </w:p>
        </w:tc>
      </w:tr>
      <w:tr w:rsidR="00694AB1" w14:paraId="5F89789F" w14:textId="77777777" w:rsidTr="00694AB1">
        <w:tc>
          <w:tcPr>
            <w:tcW w:w="636" w:type="dxa"/>
          </w:tcPr>
          <w:p w14:paraId="4A54023C"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2053" w:type="dxa"/>
          </w:tcPr>
          <w:p w14:paraId="13E69CA7"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1379" w:type="dxa"/>
          </w:tcPr>
          <w:p w14:paraId="111478E1"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1704" w:type="dxa"/>
            <w:tcBorders>
              <w:top w:val="single" w:sz="4" w:space="0" w:color="auto"/>
            </w:tcBorders>
          </w:tcPr>
          <w:p w14:paraId="596E0AC8"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2190" w:type="dxa"/>
          </w:tcPr>
          <w:p w14:paraId="6DA07997"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1790" w:type="dxa"/>
          </w:tcPr>
          <w:p w14:paraId="40657504"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1704" w:type="dxa"/>
          </w:tcPr>
          <w:p w14:paraId="0F46E84F"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2190" w:type="dxa"/>
          </w:tcPr>
          <w:p w14:paraId="2E4AC79D"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c>
          <w:tcPr>
            <w:tcW w:w="1790" w:type="dxa"/>
          </w:tcPr>
          <w:p w14:paraId="05D88C42" w14:textId="77777777" w:rsidR="005C31C5" w:rsidRDefault="005C31C5" w:rsidP="005C31C5">
            <w:pPr>
              <w:pStyle w:val="ConsPlusNormal"/>
              <w:numPr>
                <w:ilvl w:val="0"/>
                <w:numId w:val="5"/>
              </w:numPr>
              <w:ind w:left="0" w:firstLine="0"/>
              <w:jc w:val="center"/>
              <w:rPr>
                <w:rFonts w:ascii="Times New Roman" w:hAnsi="Times New Roman" w:cs="Times New Roman"/>
                <w:sz w:val="28"/>
                <w:szCs w:val="28"/>
              </w:rPr>
            </w:pPr>
          </w:p>
        </w:tc>
      </w:tr>
      <w:tr w:rsidR="00694AB1" w:rsidRPr="00173455" w14:paraId="7881D9F5" w14:textId="77777777" w:rsidTr="00694AB1">
        <w:tc>
          <w:tcPr>
            <w:tcW w:w="636" w:type="dxa"/>
          </w:tcPr>
          <w:p w14:paraId="71EF03F0"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7976F3DD"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Перевезено пассажиров</w:t>
            </w:r>
          </w:p>
        </w:tc>
        <w:tc>
          <w:tcPr>
            <w:tcW w:w="1379" w:type="dxa"/>
          </w:tcPr>
          <w:p w14:paraId="637651DB"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чел</w:t>
            </w:r>
          </w:p>
        </w:tc>
        <w:tc>
          <w:tcPr>
            <w:tcW w:w="1704" w:type="dxa"/>
          </w:tcPr>
          <w:p w14:paraId="4D2F200A"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23ED058A"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6FA33CE"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57A25A46"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0A6E139D"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3BF31BE4"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7DE96D15" w14:textId="77777777" w:rsidTr="00694AB1">
        <w:tc>
          <w:tcPr>
            <w:tcW w:w="636" w:type="dxa"/>
          </w:tcPr>
          <w:p w14:paraId="28938DEE"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3FB8BC1A"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Пассажирооборот</w:t>
            </w:r>
          </w:p>
        </w:tc>
        <w:tc>
          <w:tcPr>
            <w:tcW w:w="1379" w:type="dxa"/>
          </w:tcPr>
          <w:p w14:paraId="2D1506B7"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пасс. км</w:t>
            </w:r>
          </w:p>
        </w:tc>
        <w:tc>
          <w:tcPr>
            <w:tcW w:w="1704" w:type="dxa"/>
          </w:tcPr>
          <w:p w14:paraId="1AAF6915"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565F12DC"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8635FA9"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375992CA"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0261124C"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107A8F3"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669AA7D4" w14:textId="77777777" w:rsidTr="00694AB1">
        <w:tc>
          <w:tcPr>
            <w:tcW w:w="636" w:type="dxa"/>
          </w:tcPr>
          <w:p w14:paraId="7F0ACAAB"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5C0DEEB1"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Машиночасы на линии</w:t>
            </w:r>
          </w:p>
        </w:tc>
        <w:tc>
          <w:tcPr>
            <w:tcW w:w="1379" w:type="dxa"/>
          </w:tcPr>
          <w:p w14:paraId="1D8ADDC9"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час.</w:t>
            </w:r>
          </w:p>
        </w:tc>
        <w:tc>
          <w:tcPr>
            <w:tcW w:w="1704" w:type="dxa"/>
          </w:tcPr>
          <w:p w14:paraId="736B278E"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0D973FC"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1437F0F"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756E4DAB"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23A6968E"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48EA7BC2"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6026B23D" w14:textId="77777777" w:rsidTr="00694AB1">
        <w:tc>
          <w:tcPr>
            <w:tcW w:w="636" w:type="dxa"/>
          </w:tcPr>
          <w:p w14:paraId="56254E80"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70416036"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Пробег подвижного состава</w:t>
            </w:r>
          </w:p>
        </w:tc>
        <w:tc>
          <w:tcPr>
            <w:tcW w:w="1379" w:type="dxa"/>
          </w:tcPr>
          <w:p w14:paraId="1714DE0C"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км</w:t>
            </w:r>
          </w:p>
        </w:tc>
        <w:tc>
          <w:tcPr>
            <w:tcW w:w="1704" w:type="dxa"/>
          </w:tcPr>
          <w:p w14:paraId="16973187"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4153C03D"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4502C6D7"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1693086A"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21B689F9"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72D7E986"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072E3BC1" w14:textId="77777777" w:rsidTr="00694AB1">
        <w:tc>
          <w:tcPr>
            <w:tcW w:w="636" w:type="dxa"/>
          </w:tcPr>
          <w:p w14:paraId="4790B20A"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150B0858"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Выполнено рейсов</w:t>
            </w:r>
          </w:p>
        </w:tc>
        <w:tc>
          <w:tcPr>
            <w:tcW w:w="1379" w:type="dxa"/>
          </w:tcPr>
          <w:p w14:paraId="634BE239"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ед.</w:t>
            </w:r>
          </w:p>
        </w:tc>
        <w:tc>
          <w:tcPr>
            <w:tcW w:w="1704" w:type="dxa"/>
          </w:tcPr>
          <w:p w14:paraId="71327EC5"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3936322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F2E828A"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6652E4D0"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1520E2FF"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9B1058A"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6E700AE4" w14:textId="77777777" w:rsidTr="00694AB1">
        <w:tc>
          <w:tcPr>
            <w:tcW w:w="636" w:type="dxa"/>
          </w:tcPr>
          <w:p w14:paraId="13B70C92"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7069EC04"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Пробег</w:t>
            </w:r>
          </w:p>
        </w:tc>
        <w:tc>
          <w:tcPr>
            <w:tcW w:w="1379" w:type="dxa"/>
          </w:tcPr>
          <w:p w14:paraId="2A905163"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км</w:t>
            </w:r>
          </w:p>
        </w:tc>
        <w:tc>
          <w:tcPr>
            <w:tcW w:w="1704" w:type="dxa"/>
          </w:tcPr>
          <w:p w14:paraId="7D8F0739"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31501C0"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07F12042"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486F410B"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6F1F1E42"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7D8ACF6"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11D28D46" w14:textId="77777777" w:rsidTr="00694AB1">
        <w:tc>
          <w:tcPr>
            <w:tcW w:w="636" w:type="dxa"/>
          </w:tcPr>
          <w:p w14:paraId="5B5ECF80"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5F4B594F"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Доходы</w:t>
            </w:r>
          </w:p>
        </w:tc>
        <w:tc>
          <w:tcPr>
            <w:tcW w:w="1379" w:type="dxa"/>
          </w:tcPr>
          <w:p w14:paraId="68AE168B"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79A3D372"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1CF3AD69"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4B504553"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6180531F"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1301C187"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456A15C9"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7E5549C7" w14:textId="77777777" w:rsidTr="00694AB1">
        <w:tc>
          <w:tcPr>
            <w:tcW w:w="636" w:type="dxa"/>
          </w:tcPr>
          <w:p w14:paraId="55827452"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08B548FB"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Расходы на перевозки:</w:t>
            </w:r>
          </w:p>
        </w:tc>
        <w:tc>
          <w:tcPr>
            <w:tcW w:w="1379" w:type="dxa"/>
          </w:tcPr>
          <w:p w14:paraId="2DBD7AD5"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591E1951"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2BE0D64"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0014B4C9"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35683572"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79D7399E"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0CA5CC1"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48D17454" w14:textId="77777777" w:rsidTr="00694AB1">
        <w:tc>
          <w:tcPr>
            <w:tcW w:w="636" w:type="dxa"/>
          </w:tcPr>
          <w:p w14:paraId="28FC4630"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1.</w:t>
            </w:r>
          </w:p>
        </w:tc>
        <w:tc>
          <w:tcPr>
            <w:tcW w:w="2053" w:type="dxa"/>
          </w:tcPr>
          <w:p w14:paraId="711D72AE"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 xml:space="preserve">Фонд оплаты труда водителей и </w:t>
            </w:r>
            <w:r w:rsidRPr="00173455">
              <w:rPr>
                <w:rFonts w:ascii="Times New Roman" w:hAnsi="Times New Roman" w:cs="Times New Roman"/>
                <w:sz w:val="28"/>
                <w:szCs w:val="28"/>
              </w:rPr>
              <w:lastRenderedPageBreak/>
              <w:t>кондукторов</w:t>
            </w:r>
          </w:p>
        </w:tc>
        <w:tc>
          <w:tcPr>
            <w:tcW w:w="1379" w:type="dxa"/>
          </w:tcPr>
          <w:p w14:paraId="11C575D9"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lastRenderedPageBreak/>
              <w:t>тыс. руб.</w:t>
            </w:r>
          </w:p>
        </w:tc>
        <w:tc>
          <w:tcPr>
            <w:tcW w:w="1704" w:type="dxa"/>
          </w:tcPr>
          <w:p w14:paraId="5F46CA64"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39CF3FE3"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ED2ADF9"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5369005F"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7E403152"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7FB11DCE"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2CF9466C" w14:textId="77777777" w:rsidTr="00694AB1">
        <w:tc>
          <w:tcPr>
            <w:tcW w:w="636" w:type="dxa"/>
          </w:tcPr>
          <w:p w14:paraId="2668842C"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lastRenderedPageBreak/>
              <w:t>2.</w:t>
            </w:r>
          </w:p>
        </w:tc>
        <w:tc>
          <w:tcPr>
            <w:tcW w:w="2053" w:type="dxa"/>
          </w:tcPr>
          <w:p w14:paraId="12A354AB"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Отчисления на социальные нужды</w:t>
            </w:r>
          </w:p>
        </w:tc>
        <w:tc>
          <w:tcPr>
            <w:tcW w:w="1379" w:type="dxa"/>
          </w:tcPr>
          <w:p w14:paraId="1EF3DEF1"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0CBC8D95"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3890524A"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3B1AD76"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225853C6"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3192867B"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D3DF553"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32A5F1A5" w14:textId="77777777" w:rsidTr="00694AB1">
        <w:tc>
          <w:tcPr>
            <w:tcW w:w="636" w:type="dxa"/>
          </w:tcPr>
          <w:p w14:paraId="720F6BD5"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3.</w:t>
            </w:r>
          </w:p>
        </w:tc>
        <w:tc>
          <w:tcPr>
            <w:tcW w:w="2053" w:type="dxa"/>
          </w:tcPr>
          <w:p w14:paraId="54A8B8F9"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Топливо автомобильное</w:t>
            </w:r>
          </w:p>
        </w:tc>
        <w:tc>
          <w:tcPr>
            <w:tcW w:w="1379" w:type="dxa"/>
          </w:tcPr>
          <w:p w14:paraId="67CD0631"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3F73688E"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497EF8DC"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71DF1A1"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42CB81EF"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14447C80"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26909B4"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7F7F2DF2" w14:textId="77777777" w:rsidTr="00694AB1">
        <w:tc>
          <w:tcPr>
            <w:tcW w:w="636" w:type="dxa"/>
          </w:tcPr>
          <w:p w14:paraId="233403B6"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4.</w:t>
            </w:r>
          </w:p>
        </w:tc>
        <w:tc>
          <w:tcPr>
            <w:tcW w:w="2053" w:type="dxa"/>
          </w:tcPr>
          <w:p w14:paraId="1D7F1C82"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Смазочные материалы</w:t>
            </w:r>
          </w:p>
        </w:tc>
        <w:tc>
          <w:tcPr>
            <w:tcW w:w="1379" w:type="dxa"/>
          </w:tcPr>
          <w:p w14:paraId="30757454"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24FC90D6"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084D1ED0"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1A3C677"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53017FD9"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7B927FA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3E37D8A6"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3E2A9E8B" w14:textId="77777777" w:rsidTr="00694AB1">
        <w:tc>
          <w:tcPr>
            <w:tcW w:w="636" w:type="dxa"/>
          </w:tcPr>
          <w:p w14:paraId="4D128E5B"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5.</w:t>
            </w:r>
          </w:p>
        </w:tc>
        <w:tc>
          <w:tcPr>
            <w:tcW w:w="2053" w:type="dxa"/>
          </w:tcPr>
          <w:p w14:paraId="5BEC1332"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Затраты на техническое обслуживание и текущий ремонт</w:t>
            </w:r>
          </w:p>
        </w:tc>
        <w:tc>
          <w:tcPr>
            <w:tcW w:w="1379" w:type="dxa"/>
          </w:tcPr>
          <w:p w14:paraId="0AA952B6"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1CD6D906"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9508AE6"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1EDA3F3"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34B767A3"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7B0FA131"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1A7D1DC"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3FC7212D" w14:textId="77777777" w:rsidTr="00694AB1">
        <w:tc>
          <w:tcPr>
            <w:tcW w:w="636" w:type="dxa"/>
          </w:tcPr>
          <w:p w14:paraId="04110820"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5.1.</w:t>
            </w:r>
          </w:p>
        </w:tc>
        <w:tc>
          <w:tcPr>
            <w:tcW w:w="2053" w:type="dxa"/>
          </w:tcPr>
          <w:p w14:paraId="1C716DFF"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Заработная плата ремонтного персонала с отчислениями</w:t>
            </w:r>
          </w:p>
        </w:tc>
        <w:tc>
          <w:tcPr>
            <w:tcW w:w="1379" w:type="dxa"/>
          </w:tcPr>
          <w:p w14:paraId="46959638"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73B0C03A"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5ECB61C3"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3B7256DF"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2C7B8B78"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1AA247FF"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EB0CD76"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25E423EF" w14:textId="77777777" w:rsidTr="00694AB1">
        <w:tc>
          <w:tcPr>
            <w:tcW w:w="636" w:type="dxa"/>
          </w:tcPr>
          <w:p w14:paraId="5550981C"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5.2.</w:t>
            </w:r>
          </w:p>
        </w:tc>
        <w:tc>
          <w:tcPr>
            <w:tcW w:w="2053" w:type="dxa"/>
          </w:tcPr>
          <w:p w14:paraId="0FE83F12"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Материальные затраты на ремонт</w:t>
            </w:r>
          </w:p>
        </w:tc>
        <w:tc>
          <w:tcPr>
            <w:tcW w:w="1379" w:type="dxa"/>
          </w:tcPr>
          <w:p w14:paraId="5BC8414C"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2C7DDD72"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3A53A46"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4B983CC"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7C01E007"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6EFC7236"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5B6839E"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4ED8323D" w14:textId="77777777" w:rsidTr="00694AB1">
        <w:tc>
          <w:tcPr>
            <w:tcW w:w="636" w:type="dxa"/>
          </w:tcPr>
          <w:p w14:paraId="3C435201"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5.3.</w:t>
            </w:r>
          </w:p>
        </w:tc>
        <w:tc>
          <w:tcPr>
            <w:tcW w:w="2053" w:type="dxa"/>
          </w:tcPr>
          <w:p w14:paraId="7DADC375"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Услуги сторонних организаций по ремонту транспортных средств</w:t>
            </w:r>
          </w:p>
        </w:tc>
        <w:tc>
          <w:tcPr>
            <w:tcW w:w="1379" w:type="dxa"/>
          </w:tcPr>
          <w:p w14:paraId="0E304A35"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6D9B798A"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00929C5F"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3859818"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07289150"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3A5B58B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D66E125"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4C4CC0AD" w14:textId="77777777" w:rsidTr="00694AB1">
        <w:tc>
          <w:tcPr>
            <w:tcW w:w="636" w:type="dxa"/>
          </w:tcPr>
          <w:p w14:paraId="570C3A48"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6.</w:t>
            </w:r>
          </w:p>
        </w:tc>
        <w:tc>
          <w:tcPr>
            <w:tcW w:w="2053" w:type="dxa"/>
          </w:tcPr>
          <w:p w14:paraId="0B24BA1F"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Износ автошин</w:t>
            </w:r>
          </w:p>
        </w:tc>
        <w:tc>
          <w:tcPr>
            <w:tcW w:w="1379" w:type="dxa"/>
          </w:tcPr>
          <w:p w14:paraId="1B04E233"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25667514"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66A63CBB"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274C22E"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244A15EF"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493846A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0EFAF319"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5C7A94F6" w14:textId="77777777" w:rsidTr="00694AB1">
        <w:tc>
          <w:tcPr>
            <w:tcW w:w="636" w:type="dxa"/>
          </w:tcPr>
          <w:p w14:paraId="37888856"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7.</w:t>
            </w:r>
          </w:p>
        </w:tc>
        <w:tc>
          <w:tcPr>
            <w:tcW w:w="2053" w:type="dxa"/>
          </w:tcPr>
          <w:p w14:paraId="0BE31CC5"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Амортизационные отчисления</w:t>
            </w:r>
          </w:p>
        </w:tc>
        <w:tc>
          <w:tcPr>
            <w:tcW w:w="1379" w:type="dxa"/>
          </w:tcPr>
          <w:p w14:paraId="22D356A8"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20B04180"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24CD9681"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7E13A5E1"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52CFB2D5"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050C663B"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47BA9889"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683821B7" w14:textId="77777777" w:rsidTr="00694AB1">
        <w:tc>
          <w:tcPr>
            <w:tcW w:w="636" w:type="dxa"/>
          </w:tcPr>
          <w:p w14:paraId="65B18F5C"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8.</w:t>
            </w:r>
          </w:p>
        </w:tc>
        <w:tc>
          <w:tcPr>
            <w:tcW w:w="2053" w:type="dxa"/>
          </w:tcPr>
          <w:p w14:paraId="67D5AF23"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Общехозяйственные, прочие расходы</w:t>
            </w:r>
          </w:p>
        </w:tc>
        <w:tc>
          <w:tcPr>
            <w:tcW w:w="1379" w:type="dxa"/>
          </w:tcPr>
          <w:p w14:paraId="0BACAF14"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7AC5522D"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7EEE8639"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1FA03EE8"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619A0A0B"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6D8037F0"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AEEDA43"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25623CA5" w14:textId="77777777" w:rsidTr="00694AB1">
        <w:tc>
          <w:tcPr>
            <w:tcW w:w="636" w:type="dxa"/>
          </w:tcPr>
          <w:p w14:paraId="4C72608B"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9.</w:t>
            </w:r>
          </w:p>
        </w:tc>
        <w:tc>
          <w:tcPr>
            <w:tcW w:w="2053" w:type="dxa"/>
          </w:tcPr>
          <w:p w14:paraId="5AEE8006"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Затраты всего</w:t>
            </w:r>
          </w:p>
        </w:tc>
        <w:tc>
          <w:tcPr>
            <w:tcW w:w="1379" w:type="dxa"/>
          </w:tcPr>
          <w:p w14:paraId="0AB2439E"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 xml:space="preserve">тыс. </w:t>
            </w:r>
            <w:r w:rsidRPr="00173455">
              <w:rPr>
                <w:rFonts w:ascii="Times New Roman" w:hAnsi="Times New Roman" w:cs="Times New Roman"/>
                <w:sz w:val="28"/>
                <w:szCs w:val="28"/>
              </w:rPr>
              <w:lastRenderedPageBreak/>
              <w:t>руб.</w:t>
            </w:r>
          </w:p>
        </w:tc>
        <w:tc>
          <w:tcPr>
            <w:tcW w:w="1704" w:type="dxa"/>
          </w:tcPr>
          <w:p w14:paraId="73D8CB47"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5EFB5C8D"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C1A6D81"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4CE7D75D"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753DDB08"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108B059"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14C45F38" w14:textId="77777777" w:rsidTr="00694AB1">
        <w:tc>
          <w:tcPr>
            <w:tcW w:w="636" w:type="dxa"/>
          </w:tcPr>
          <w:p w14:paraId="44BD5883"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2EF979E0"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Прибыль</w:t>
            </w:r>
          </w:p>
        </w:tc>
        <w:tc>
          <w:tcPr>
            <w:tcW w:w="1379" w:type="dxa"/>
          </w:tcPr>
          <w:p w14:paraId="33C54983"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32A1F6D7"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0A875E31"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0635273D"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402F13CB"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69173B4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3B49AED1"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05F0E0EE" w14:textId="77777777" w:rsidTr="00694AB1">
        <w:tc>
          <w:tcPr>
            <w:tcW w:w="636" w:type="dxa"/>
          </w:tcPr>
          <w:p w14:paraId="4C85B246"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4014F37B"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Необходимая валовая выручка</w:t>
            </w:r>
          </w:p>
        </w:tc>
        <w:tc>
          <w:tcPr>
            <w:tcW w:w="1379" w:type="dxa"/>
          </w:tcPr>
          <w:p w14:paraId="7ECD9D88"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тыс. руб.</w:t>
            </w:r>
          </w:p>
        </w:tc>
        <w:tc>
          <w:tcPr>
            <w:tcW w:w="1704" w:type="dxa"/>
          </w:tcPr>
          <w:p w14:paraId="3121612B"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689984B6"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64852F01"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646920FD"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30236BC5"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59EA2095" w14:textId="77777777" w:rsidR="005C31C5" w:rsidRPr="00173455" w:rsidRDefault="005C31C5" w:rsidP="007A73EB">
            <w:pPr>
              <w:pStyle w:val="ConsPlusNormal"/>
              <w:rPr>
                <w:rFonts w:ascii="Times New Roman" w:hAnsi="Times New Roman" w:cs="Times New Roman"/>
                <w:sz w:val="28"/>
                <w:szCs w:val="28"/>
              </w:rPr>
            </w:pPr>
          </w:p>
        </w:tc>
      </w:tr>
      <w:tr w:rsidR="00694AB1" w:rsidRPr="00173455" w14:paraId="30E9241C" w14:textId="77777777" w:rsidTr="00694AB1">
        <w:tc>
          <w:tcPr>
            <w:tcW w:w="636" w:type="dxa"/>
          </w:tcPr>
          <w:p w14:paraId="04F1B40D" w14:textId="77777777" w:rsidR="005C31C5" w:rsidRPr="00173455" w:rsidRDefault="005C31C5" w:rsidP="007A73EB">
            <w:pPr>
              <w:pStyle w:val="ConsPlusNormal"/>
              <w:rPr>
                <w:rFonts w:ascii="Times New Roman" w:hAnsi="Times New Roman" w:cs="Times New Roman"/>
                <w:sz w:val="28"/>
                <w:szCs w:val="28"/>
              </w:rPr>
            </w:pPr>
          </w:p>
        </w:tc>
        <w:tc>
          <w:tcPr>
            <w:tcW w:w="2053" w:type="dxa"/>
          </w:tcPr>
          <w:p w14:paraId="479502EE" w14:textId="77777777" w:rsidR="005C31C5" w:rsidRPr="00173455" w:rsidRDefault="005C31C5" w:rsidP="007A73EB">
            <w:pPr>
              <w:pStyle w:val="ConsPlusNormal"/>
              <w:rPr>
                <w:rFonts w:ascii="Times New Roman" w:hAnsi="Times New Roman" w:cs="Times New Roman"/>
                <w:sz w:val="28"/>
                <w:szCs w:val="28"/>
              </w:rPr>
            </w:pPr>
            <w:r w:rsidRPr="00173455">
              <w:rPr>
                <w:rFonts w:ascii="Times New Roman" w:hAnsi="Times New Roman" w:cs="Times New Roman"/>
                <w:sz w:val="28"/>
                <w:szCs w:val="28"/>
              </w:rPr>
              <w:t>Размер тарифа</w:t>
            </w:r>
          </w:p>
        </w:tc>
        <w:tc>
          <w:tcPr>
            <w:tcW w:w="1379" w:type="dxa"/>
          </w:tcPr>
          <w:p w14:paraId="3A9E44BF" w14:textId="77777777" w:rsidR="005C31C5" w:rsidRPr="00173455" w:rsidRDefault="005C31C5" w:rsidP="007A73EB">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руб./пасс. км</w:t>
            </w:r>
          </w:p>
        </w:tc>
        <w:tc>
          <w:tcPr>
            <w:tcW w:w="1704" w:type="dxa"/>
          </w:tcPr>
          <w:p w14:paraId="64C01685" w14:textId="77777777" w:rsidR="005C31C5" w:rsidRPr="00173455" w:rsidRDefault="005C31C5" w:rsidP="007A73EB">
            <w:pPr>
              <w:pStyle w:val="ConsPlusNormal"/>
              <w:rPr>
                <w:rFonts w:ascii="Times New Roman" w:hAnsi="Times New Roman" w:cs="Times New Roman"/>
                <w:sz w:val="28"/>
                <w:szCs w:val="28"/>
              </w:rPr>
            </w:pPr>
          </w:p>
        </w:tc>
        <w:tc>
          <w:tcPr>
            <w:tcW w:w="2190" w:type="dxa"/>
          </w:tcPr>
          <w:p w14:paraId="382CE2EE"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2D0A8C8B" w14:textId="77777777" w:rsidR="005C31C5" w:rsidRPr="00173455" w:rsidRDefault="005C31C5" w:rsidP="007A73EB">
            <w:pPr>
              <w:pStyle w:val="ConsPlusNormal"/>
              <w:rPr>
                <w:rFonts w:ascii="Times New Roman" w:hAnsi="Times New Roman" w:cs="Times New Roman"/>
                <w:sz w:val="28"/>
                <w:szCs w:val="28"/>
              </w:rPr>
            </w:pPr>
          </w:p>
        </w:tc>
        <w:tc>
          <w:tcPr>
            <w:tcW w:w="1704" w:type="dxa"/>
          </w:tcPr>
          <w:p w14:paraId="08BE804C" w14:textId="77777777" w:rsidR="005C31C5" w:rsidRPr="00173455" w:rsidRDefault="005C31C5" w:rsidP="00C7490C">
            <w:pPr>
              <w:pStyle w:val="ConsPlusNormal"/>
              <w:rPr>
                <w:rFonts w:ascii="Times New Roman" w:hAnsi="Times New Roman" w:cs="Times New Roman"/>
                <w:sz w:val="28"/>
                <w:szCs w:val="28"/>
              </w:rPr>
            </w:pPr>
          </w:p>
        </w:tc>
        <w:tc>
          <w:tcPr>
            <w:tcW w:w="2190" w:type="dxa"/>
          </w:tcPr>
          <w:p w14:paraId="0F4CA83F" w14:textId="77777777" w:rsidR="005C31C5" w:rsidRPr="00173455" w:rsidRDefault="005C31C5" w:rsidP="007A73EB">
            <w:pPr>
              <w:pStyle w:val="ConsPlusNormal"/>
              <w:rPr>
                <w:rFonts w:ascii="Times New Roman" w:hAnsi="Times New Roman" w:cs="Times New Roman"/>
                <w:sz w:val="28"/>
                <w:szCs w:val="28"/>
              </w:rPr>
            </w:pPr>
          </w:p>
        </w:tc>
        <w:tc>
          <w:tcPr>
            <w:tcW w:w="1790" w:type="dxa"/>
          </w:tcPr>
          <w:p w14:paraId="0ADF3B0D" w14:textId="77777777" w:rsidR="005C31C5" w:rsidRPr="00173455" w:rsidRDefault="005C31C5" w:rsidP="007A73EB">
            <w:pPr>
              <w:pStyle w:val="ConsPlusNormal"/>
              <w:rPr>
                <w:rFonts w:ascii="Times New Roman" w:hAnsi="Times New Roman" w:cs="Times New Roman"/>
                <w:sz w:val="28"/>
                <w:szCs w:val="28"/>
              </w:rPr>
            </w:pPr>
          </w:p>
        </w:tc>
      </w:tr>
    </w:tbl>
    <w:p w14:paraId="47470869" w14:textId="504F1BAB" w:rsidR="00EB5029" w:rsidRPr="00173455" w:rsidRDefault="00EB5029">
      <w:pPr>
        <w:pStyle w:val="ConsPlusNormal"/>
        <w:jc w:val="both"/>
        <w:rPr>
          <w:rFonts w:ascii="Times New Roman" w:hAnsi="Times New Roman" w:cs="Times New Roman"/>
          <w:sz w:val="28"/>
          <w:szCs w:val="28"/>
        </w:rPr>
      </w:pPr>
    </w:p>
    <w:p w14:paraId="6B539499" w14:textId="77777777" w:rsidR="00EB5029" w:rsidRPr="00173455" w:rsidRDefault="00EB5029">
      <w:pPr>
        <w:pStyle w:val="ConsPlusNormal"/>
        <w:jc w:val="both"/>
        <w:rPr>
          <w:rFonts w:ascii="Times New Roman" w:hAnsi="Times New Roman" w:cs="Times New Roman"/>
          <w:sz w:val="28"/>
          <w:szCs w:val="28"/>
        </w:rPr>
      </w:pPr>
    </w:p>
    <w:p w14:paraId="0078B16A" w14:textId="77777777" w:rsidR="00EB5029" w:rsidRPr="00173455" w:rsidRDefault="00EB5029">
      <w:pPr>
        <w:pStyle w:val="ConsPlusNormal"/>
        <w:ind w:firstLine="540"/>
        <w:jc w:val="both"/>
        <w:rPr>
          <w:rFonts w:ascii="Times New Roman" w:hAnsi="Times New Roman" w:cs="Times New Roman"/>
          <w:sz w:val="28"/>
          <w:szCs w:val="28"/>
        </w:rPr>
      </w:pPr>
      <w:r w:rsidRPr="00173455">
        <w:rPr>
          <w:rFonts w:ascii="Times New Roman" w:hAnsi="Times New Roman" w:cs="Times New Roman"/>
          <w:sz w:val="28"/>
          <w:szCs w:val="28"/>
        </w:rPr>
        <w:t>Руководитель</w:t>
      </w:r>
    </w:p>
    <w:p w14:paraId="313ADE7D" w14:textId="77777777" w:rsidR="00EB5029" w:rsidRPr="00173455" w:rsidRDefault="00EB5029">
      <w:pPr>
        <w:pStyle w:val="ConsPlusNormal"/>
        <w:spacing w:before="220"/>
        <w:ind w:firstLine="540"/>
        <w:jc w:val="both"/>
        <w:rPr>
          <w:rFonts w:ascii="Times New Roman" w:hAnsi="Times New Roman" w:cs="Times New Roman"/>
          <w:sz w:val="28"/>
          <w:szCs w:val="28"/>
        </w:rPr>
      </w:pPr>
      <w:r w:rsidRPr="00173455">
        <w:rPr>
          <w:rFonts w:ascii="Times New Roman" w:hAnsi="Times New Roman" w:cs="Times New Roman"/>
          <w:sz w:val="28"/>
          <w:szCs w:val="28"/>
        </w:rPr>
        <w:t>Главный бухгалтер</w:t>
      </w:r>
    </w:p>
    <w:p w14:paraId="3A7636FB" w14:textId="77777777" w:rsidR="00EB5029" w:rsidRPr="00173455" w:rsidRDefault="00EB5029">
      <w:pPr>
        <w:pStyle w:val="ConsPlusNormal"/>
        <w:jc w:val="both"/>
        <w:rPr>
          <w:rFonts w:ascii="Times New Roman" w:hAnsi="Times New Roman" w:cs="Times New Roman"/>
          <w:sz w:val="28"/>
          <w:szCs w:val="28"/>
        </w:rPr>
      </w:pPr>
    </w:p>
    <w:p w14:paraId="59AC6C3E" w14:textId="77777777" w:rsidR="0028508E" w:rsidRPr="00173455" w:rsidRDefault="0028508E">
      <w:pPr>
        <w:pStyle w:val="ConsPlusNormal"/>
        <w:jc w:val="both"/>
        <w:rPr>
          <w:rFonts w:ascii="Times New Roman" w:hAnsi="Times New Roman" w:cs="Times New Roman"/>
          <w:sz w:val="28"/>
          <w:szCs w:val="28"/>
        </w:rPr>
      </w:pPr>
    </w:p>
    <w:p w14:paraId="731C9E2F" w14:textId="77777777" w:rsidR="00441AD6" w:rsidRDefault="00441AD6">
      <w:pPr>
        <w:spacing w:after="160" w:line="259" w:lineRule="auto"/>
        <w:rPr>
          <w:sz w:val="28"/>
          <w:szCs w:val="28"/>
        </w:rPr>
      </w:pPr>
      <w:r>
        <w:rPr>
          <w:sz w:val="28"/>
          <w:szCs w:val="28"/>
        </w:rPr>
        <w:br w:type="page"/>
      </w:r>
    </w:p>
    <w:p w14:paraId="11C27673" w14:textId="4E1ABEF5" w:rsidR="00EB5029" w:rsidRPr="00173455" w:rsidRDefault="00EB5029">
      <w:pPr>
        <w:pStyle w:val="ConsPlusNormal"/>
        <w:jc w:val="right"/>
        <w:outlineLvl w:val="3"/>
        <w:rPr>
          <w:rFonts w:ascii="Times New Roman" w:hAnsi="Times New Roman" w:cs="Times New Roman"/>
          <w:sz w:val="28"/>
          <w:szCs w:val="28"/>
        </w:rPr>
      </w:pPr>
      <w:r w:rsidRPr="00173455">
        <w:rPr>
          <w:rFonts w:ascii="Times New Roman" w:hAnsi="Times New Roman" w:cs="Times New Roman"/>
          <w:sz w:val="28"/>
          <w:szCs w:val="28"/>
        </w:rPr>
        <w:lastRenderedPageBreak/>
        <w:t>Форма 4</w:t>
      </w:r>
    </w:p>
    <w:p w14:paraId="6C46C60F" w14:textId="77777777" w:rsidR="00EB5029" w:rsidRDefault="00EB5029">
      <w:pPr>
        <w:pStyle w:val="ConsPlusNormal"/>
        <w:jc w:val="both"/>
      </w:pPr>
    </w:p>
    <w:p w14:paraId="722914B3" w14:textId="7C9383E6"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Р</w:t>
      </w:r>
      <w:r w:rsidR="00B0037A">
        <w:rPr>
          <w:rFonts w:ascii="Times New Roman" w:hAnsi="Times New Roman" w:cs="Times New Roman"/>
          <w:sz w:val="28"/>
          <w:szCs w:val="28"/>
        </w:rPr>
        <w:t>асчет пассажирооборота</w:t>
      </w:r>
    </w:p>
    <w:p w14:paraId="2D0BFC8F" w14:textId="77777777" w:rsidR="00EB5029" w:rsidRPr="00173455" w:rsidRDefault="00EB5029">
      <w:pPr>
        <w:pStyle w:val="ConsPlusNormal"/>
        <w:jc w:val="both"/>
        <w:rPr>
          <w:rFonts w:ascii="Times New Roman" w:hAnsi="Times New Roman" w:cs="Times New Roman"/>
          <w:sz w:val="28"/>
          <w:szCs w:val="28"/>
        </w:rPr>
      </w:pP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47"/>
        <w:gridCol w:w="1703"/>
        <w:gridCol w:w="1559"/>
        <w:gridCol w:w="1417"/>
        <w:gridCol w:w="1304"/>
        <w:gridCol w:w="1417"/>
        <w:gridCol w:w="2095"/>
        <w:gridCol w:w="2268"/>
      </w:tblGrid>
      <w:tr w:rsidR="00EB5029" w:rsidRPr="00173455" w14:paraId="70E191C6" w14:textId="77777777" w:rsidTr="00441AD6">
        <w:tc>
          <w:tcPr>
            <w:tcW w:w="567" w:type="dxa"/>
            <w:vMerge w:val="restart"/>
            <w:vAlign w:val="center"/>
          </w:tcPr>
          <w:p w14:paraId="3FE4B238" w14:textId="4D08CFAC" w:rsidR="00EB5029" w:rsidRPr="00173455"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547" w:type="dxa"/>
            <w:vMerge w:val="restart"/>
            <w:vAlign w:val="center"/>
          </w:tcPr>
          <w:p w14:paraId="4395F7FE"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Номер маршрута</w:t>
            </w:r>
          </w:p>
        </w:tc>
        <w:tc>
          <w:tcPr>
            <w:tcW w:w="1701" w:type="dxa"/>
            <w:vMerge w:val="restart"/>
            <w:vAlign w:val="center"/>
          </w:tcPr>
          <w:p w14:paraId="6B57A975"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Марка транспортных средств</w:t>
            </w:r>
          </w:p>
        </w:tc>
        <w:tc>
          <w:tcPr>
            <w:tcW w:w="1559" w:type="dxa"/>
            <w:vMerge w:val="restart"/>
            <w:vAlign w:val="center"/>
          </w:tcPr>
          <w:p w14:paraId="1D0CD3B5"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Вместимость (чел.)</w:t>
            </w:r>
          </w:p>
        </w:tc>
        <w:tc>
          <w:tcPr>
            <w:tcW w:w="2721" w:type="dxa"/>
            <w:gridSpan w:val="2"/>
            <w:vAlign w:val="center"/>
          </w:tcPr>
          <w:p w14:paraId="1022974E"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Отчетный период (факт)</w:t>
            </w:r>
          </w:p>
        </w:tc>
        <w:tc>
          <w:tcPr>
            <w:tcW w:w="5780" w:type="dxa"/>
            <w:gridSpan w:val="3"/>
            <w:vAlign w:val="center"/>
          </w:tcPr>
          <w:p w14:paraId="1A1348EE"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Период регулирования (план)</w:t>
            </w:r>
          </w:p>
        </w:tc>
      </w:tr>
      <w:tr w:rsidR="00EB5029" w:rsidRPr="00173455" w14:paraId="0379D91E" w14:textId="77777777" w:rsidTr="00441AD6">
        <w:tc>
          <w:tcPr>
            <w:tcW w:w="567" w:type="dxa"/>
            <w:vMerge/>
          </w:tcPr>
          <w:p w14:paraId="18A2456E" w14:textId="77777777" w:rsidR="00EB5029" w:rsidRPr="00173455" w:rsidRDefault="00EB5029">
            <w:pPr>
              <w:rPr>
                <w:sz w:val="28"/>
                <w:szCs w:val="28"/>
              </w:rPr>
            </w:pPr>
          </w:p>
        </w:tc>
        <w:tc>
          <w:tcPr>
            <w:tcW w:w="2547" w:type="dxa"/>
            <w:vMerge/>
          </w:tcPr>
          <w:p w14:paraId="244E410A" w14:textId="77777777" w:rsidR="00EB5029" w:rsidRPr="00173455" w:rsidRDefault="00EB5029">
            <w:pPr>
              <w:rPr>
                <w:sz w:val="28"/>
                <w:szCs w:val="28"/>
              </w:rPr>
            </w:pPr>
          </w:p>
        </w:tc>
        <w:tc>
          <w:tcPr>
            <w:tcW w:w="1701" w:type="dxa"/>
            <w:vMerge/>
          </w:tcPr>
          <w:p w14:paraId="6921D953" w14:textId="77777777" w:rsidR="00EB5029" w:rsidRPr="00173455" w:rsidRDefault="00EB5029">
            <w:pPr>
              <w:rPr>
                <w:sz w:val="28"/>
                <w:szCs w:val="28"/>
              </w:rPr>
            </w:pPr>
          </w:p>
        </w:tc>
        <w:tc>
          <w:tcPr>
            <w:tcW w:w="1559" w:type="dxa"/>
            <w:vMerge/>
          </w:tcPr>
          <w:p w14:paraId="529B23F0" w14:textId="77777777" w:rsidR="00EB5029" w:rsidRPr="00173455" w:rsidRDefault="00EB5029">
            <w:pPr>
              <w:rPr>
                <w:sz w:val="28"/>
                <w:szCs w:val="28"/>
              </w:rPr>
            </w:pPr>
          </w:p>
        </w:tc>
        <w:tc>
          <w:tcPr>
            <w:tcW w:w="1417" w:type="dxa"/>
            <w:vAlign w:val="center"/>
          </w:tcPr>
          <w:p w14:paraId="24BE7F69"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пробег по маршруту (км)</w:t>
            </w:r>
          </w:p>
        </w:tc>
        <w:tc>
          <w:tcPr>
            <w:tcW w:w="1304" w:type="dxa"/>
            <w:vAlign w:val="center"/>
          </w:tcPr>
          <w:p w14:paraId="3B2AB517"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пассажирооборот (пасс. км)</w:t>
            </w:r>
          </w:p>
        </w:tc>
        <w:tc>
          <w:tcPr>
            <w:tcW w:w="1417" w:type="dxa"/>
            <w:vAlign w:val="center"/>
          </w:tcPr>
          <w:p w14:paraId="7071F3F1"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пробег по маршруту (км)</w:t>
            </w:r>
          </w:p>
        </w:tc>
        <w:tc>
          <w:tcPr>
            <w:tcW w:w="2095" w:type="dxa"/>
            <w:vAlign w:val="center"/>
          </w:tcPr>
          <w:p w14:paraId="5EA8546B"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коэффициент использования вместимости</w:t>
            </w:r>
          </w:p>
        </w:tc>
        <w:tc>
          <w:tcPr>
            <w:tcW w:w="2268" w:type="dxa"/>
            <w:vAlign w:val="center"/>
          </w:tcPr>
          <w:p w14:paraId="7ABB6E0D"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пассажирооборот (пасс. км)</w:t>
            </w:r>
          </w:p>
        </w:tc>
      </w:tr>
      <w:tr w:rsidR="00EB5029" w:rsidRPr="00173455" w14:paraId="0041C899" w14:textId="77777777" w:rsidTr="00441AD6">
        <w:tc>
          <w:tcPr>
            <w:tcW w:w="567" w:type="dxa"/>
          </w:tcPr>
          <w:p w14:paraId="748B190E"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1</w:t>
            </w:r>
          </w:p>
        </w:tc>
        <w:tc>
          <w:tcPr>
            <w:tcW w:w="2547" w:type="dxa"/>
          </w:tcPr>
          <w:p w14:paraId="174D2107"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2</w:t>
            </w:r>
          </w:p>
        </w:tc>
        <w:tc>
          <w:tcPr>
            <w:tcW w:w="1701" w:type="dxa"/>
          </w:tcPr>
          <w:p w14:paraId="04F8D599"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3</w:t>
            </w:r>
          </w:p>
        </w:tc>
        <w:tc>
          <w:tcPr>
            <w:tcW w:w="1559" w:type="dxa"/>
          </w:tcPr>
          <w:p w14:paraId="59271011"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4</w:t>
            </w:r>
          </w:p>
        </w:tc>
        <w:tc>
          <w:tcPr>
            <w:tcW w:w="1417" w:type="dxa"/>
          </w:tcPr>
          <w:p w14:paraId="4AA052F0"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5</w:t>
            </w:r>
          </w:p>
        </w:tc>
        <w:tc>
          <w:tcPr>
            <w:tcW w:w="1304" w:type="dxa"/>
          </w:tcPr>
          <w:p w14:paraId="039A9736"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6</w:t>
            </w:r>
          </w:p>
        </w:tc>
        <w:tc>
          <w:tcPr>
            <w:tcW w:w="1417" w:type="dxa"/>
          </w:tcPr>
          <w:p w14:paraId="5CA793CF"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7</w:t>
            </w:r>
          </w:p>
        </w:tc>
        <w:tc>
          <w:tcPr>
            <w:tcW w:w="2095" w:type="dxa"/>
          </w:tcPr>
          <w:p w14:paraId="23DE57F3"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8</w:t>
            </w:r>
          </w:p>
        </w:tc>
        <w:tc>
          <w:tcPr>
            <w:tcW w:w="2268" w:type="dxa"/>
          </w:tcPr>
          <w:p w14:paraId="23E0C066"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9</w:t>
            </w:r>
          </w:p>
        </w:tc>
      </w:tr>
      <w:tr w:rsidR="00EB5029" w:rsidRPr="00173455" w14:paraId="795B61D7" w14:textId="77777777" w:rsidTr="00441AD6">
        <w:tc>
          <w:tcPr>
            <w:tcW w:w="567" w:type="dxa"/>
          </w:tcPr>
          <w:p w14:paraId="76B94A41"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1.</w:t>
            </w:r>
          </w:p>
        </w:tc>
        <w:tc>
          <w:tcPr>
            <w:tcW w:w="2547" w:type="dxa"/>
          </w:tcPr>
          <w:p w14:paraId="3D62940E" w14:textId="77777777" w:rsidR="00EB5029" w:rsidRPr="00173455" w:rsidRDefault="00EB5029">
            <w:pPr>
              <w:pStyle w:val="ConsPlusNormal"/>
              <w:rPr>
                <w:rFonts w:ascii="Times New Roman" w:hAnsi="Times New Roman" w:cs="Times New Roman"/>
                <w:sz w:val="28"/>
                <w:szCs w:val="28"/>
              </w:rPr>
            </w:pPr>
          </w:p>
        </w:tc>
        <w:tc>
          <w:tcPr>
            <w:tcW w:w="1701" w:type="dxa"/>
          </w:tcPr>
          <w:p w14:paraId="09D6A94B" w14:textId="77777777" w:rsidR="00EB5029" w:rsidRPr="00173455" w:rsidRDefault="00EB5029">
            <w:pPr>
              <w:pStyle w:val="ConsPlusNormal"/>
              <w:rPr>
                <w:rFonts w:ascii="Times New Roman" w:hAnsi="Times New Roman" w:cs="Times New Roman"/>
                <w:sz w:val="28"/>
                <w:szCs w:val="28"/>
              </w:rPr>
            </w:pPr>
          </w:p>
        </w:tc>
        <w:tc>
          <w:tcPr>
            <w:tcW w:w="1559" w:type="dxa"/>
          </w:tcPr>
          <w:p w14:paraId="0B294B4F" w14:textId="77777777" w:rsidR="00EB5029" w:rsidRPr="00173455" w:rsidRDefault="00EB5029">
            <w:pPr>
              <w:pStyle w:val="ConsPlusNormal"/>
              <w:rPr>
                <w:rFonts w:ascii="Times New Roman" w:hAnsi="Times New Roman" w:cs="Times New Roman"/>
                <w:sz w:val="28"/>
                <w:szCs w:val="28"/>
              </w:rPr>
            </w:pPr>
          </w:p>
        </w:tc>
        <w:tc>
          <w:tcPr>
            <w:tcW w:w="1417" w:type="dxa"/>
          </w:tcPr>
          <w:p w14:paraId="4A3ADDDB" w14:textId="77777777" w:rsidR="00EB5029" w:rsidRPr="00173455" w:rsidRDefault="00EB5029">
            <w:pPr>
              <w:pStyle w:val="ConsPlusNormal"/>
              <w:rPr>
                <w:rFonts w:ascii="Times New Roman" w:hAnsi="Times New Roman" w:cs="Times New Roman"/>
                <w:sz w:val="28"/>
                <w:szCs w:val="28"/>
              </w:rPr>
            </w:pPr>
          </w:p>
        </w:tc>
        <w:tc>
          <w:tcPr>
            <w:tcW w:w="1304" w:type="dxa"/>
          </w:tcPr>
          <w:p w14:paraId="4F5DF153" w14:textId="77777777" w:rsidR="00EB5029" w:rsidRPr="00173455" w:rsidRDefault="00EB5029">
            <w:pPr>
              <w:pStyle w:val="ConsPlusNormal"/>
              <w:rPr>
                <w:rFonts w:ascii="Times New Roman" w:hAnsi="Times New Roman" w:cs="Times New Roman"/>
                <w:sz w:val="28"/>
                <w:szCs w:val="28"/>
              </w:rPr>
            </w:pPr>
          </w:p>
        </w:tc>
        <w:tc>
          <w:tcPr>
            <w:tcW w:w="1417" w:type="dxa"/>
          </w:tcPr>
          <w:p w14:paraId="61FFE407" w14:textId="77777777" w:rsidR="00EB5029" w:rsidRPr="00173455" w:rsidRDefault="00EB5029">
            <w:pPr>
              <w:pStyle w:val="ConsPlusNormal"/>
              <w:rPr>
                <w:rFonts w:ascii="Times New Roman" w:hAnsi="Times New Roman" w:cs="Times New Roman"/>
                <w:sz w:val="28"/>
                <w:szCs w:val="28"/>
              </w:rPr>
            </w:pPr>
          </w:p>
        </w:tc>
        <w:tc>
          <w:tcPr>
            <w:tcW w:w="2095" w:type="dxa"/>
          </w:tcPr>
          <w:p w14:paraId="30DBC972" w14:textId="77777777" w:rsidR="00EB5029" w:rsidRPr="00173455" w:rsidRDefault="00EB5029">
            <w:pPr>
              <w:pStyle w:val="ConsPlusNormal"/>
              <w:rPr>
                <w:rFonts w:ascii="Times New Roman" w:hAnsi="Times New Roman" w:cs="Times New Roman"/>
                <w:sz w:val="28"/>
                <w:szCs w:val="28"/>
              </w:rPr>
            </w:pPr>
          </w:p>
        </w:tc>
        <w:tc>
          <w:tcPr>
            <w:tcW w:w="2268" w:type="dxa"/>
          </w:tcPr>
          <w:p w14:paraId="7ACBD947" w14:textId="77777777" w:rsidR="00EB5029" w:rsidRPr="00173455" w:rsidRDefault="00EB5029">
            <w:pPr>
              <w:pStyle w:val="ConsPlusNormal"/>
              <w:rPr>
                <w:rFonts w:ascii="Times New Roman" w:hAnsi="Times New Roman" w:cs="Times New Roman"/>
                <w:sz w:val="28"/>
                <w:szCs w:val="28"/>
              </w:rPr>
            </w:pPr>
          </w:p>
        </w:tc>
      </w:tr>
      <w:tr w:rsidR="00EB5029" w:rsidRPr="00173455" w14:paraId="0310DC10" w14:textId="77777777" w:rsidTr="00441AD6">
        <w:tc>
          <w:tcPr>
            <w:tcW w:w="567" w:type="dxa"/>
          </w:tcPr>
          <w:p w14:paraId="41C5686C" w14:textId="77777777" w:rsidR="00EB5029" w:rsidRPr="00173455" w:rsidRDefault="00EB5029">
            <w:pPr>
              <w:pStyle w:val="ConsPlusNormal"/>
              <w:jc w:val="center"/>
              <w:rPr>
                <w:rFonts w:ascii="Times New Roman" w:hAnsi="Times New Roman" w:cs="Times New Roman"/>
                <w:sz w:val="28"/>
                <w:szCs w:val="28"/>
              </w:rPr>
            </w:pPr>
            <w:r w:rsidRPr="00173455">
              <w:rPr>
                <w:rFonts w:ascii="Times New Roman" w:hAnsi="Times New Roman" w:cs="Times New Roman"/>
                <w:sz w:val="28"/>
                <w:szCs w:val="28"/>
              </w:rPr>
              <w:t>2.</w:t>
            </w:r>
          </w:p>
        </w:tc>
        <w:tc>
          <w:tcPr>
            <w:tcW w:w="2547" w:type="dxa"/>
          </w:tcPr>
          <w:p w14:paraId="4D43BFB1" w14:textId="77777777" w:rsidR="00EB5029" w:rsidRPr="00173455" w:rsidRDefault="00EB5029">
            <w:pPr>
              <w:pStyle w:val="ConsPlusNormal"/>
              <w:rPr>
                <w:rFonts w:ascii="Times New Roman" w:hAnsi="Times New Roman" w:cs="Times New Roman"/>
                <w:sz w:val="28"/>
                <w:szCs w:val="28"/>
              </w:rPr>
            </w:pPr>
          </w:p>
        </w:tc>
        <w:tc>
          <w:tcPr>
            <w:tcW w:w="1701" w:type="dxa"/>
          </w:tcPr>
          <w:p w14:paraId="3B1DB594" w14:textId="77777777" w:rsidR="00EB5029" w:rsidRPr="00173455" w:rsidRDefault="00EB5029">
            <w:pPr>
              <w:pStyle w:val="ConsPlusNormal"/>
              <w:rPr>
                <w:rFonts w:ascii="Times New Roman" w:hAnsi="Times New Roman" w:cs="Times New Roman"/>
                <w:sz w:val="28"/>
                <w:szCs w:val="28"/>
              </w:rPr>
            </w:pPr>
          </w:p>
        </w:tc>
        <w:tc>
          <w:tcPr>
            <w:tcW w:w="1559" w:type="dxa"/>
          </w:tcPr>
          <w:p w14:paraId="7DCBC528" w14:textId="77777777" w:rsidR="00EB5029" w:rsidRPr="00173455" w:rsidRDefault="00EB5029">
            <w:pPr>
              <w:pStyle w:val="ConsPlusNormal"/>
              <w:rPr>
                <w:rFonts w:ascii="Times New Roman" w:hAnsi="Times New Roman" w:cs="Times New Roman"/>
                <w:sz w:val="28"/>
                <w:szCs w:val="28"/>
              </w:rPr>
            </w:pPr>
          </w:p>
        </w:tc>
        <w:tc>
          <w:tcPr>
            <w:tcW w:w="1417" w:type="dxa"/>
          </w:tcPr>
          <w:p w14:paraId="0D5779EF" w14:textId="77777777" w:rsidR="00EB5029" w:rsidRPr="00173455" w:rsidRDefault="00EB5029">
            <w:pPr>
              <w:pStyle w:val="ConsPlusNormal"/>
              <w:rPr>
                <w:rFonts w:ascii="Times New Roman" w:hAnsi="Times New Roman" w:cs="Times New Roman"/>
                <w:sz w:val="28"/>
                <w:szCs w:val="28"/>
              </w:rPr>
            </w:pPr>
          </w:p>
        </w:tc>
        <w:tc>
          <w:tcPr>
            <w:tcW w:w="1304" w:type="dxa"/>
          </w:tcPr>
          <w:p w14:paraId="6FED769A" w14:textId="77777777" w:rsidR="00EB5029" w:rsidRPr="00173455" w:rsidRDefault="00EB5029">
            <w:pPr>
              <w:pStyle w:val="ConsPlusNormal"/>
              <w:rPr>
                <w:rFonts w:ascii="Times New Roman" w:hAnsi="Times New Roman" w:cs="Times New Roman"/>
                <w:sz w:val="28"/>
                <w:szCs w:val="28"/>
              </w:rPr>
            </w:pPr>
          </w:p>
        </w:tc>
        <w:tc>
          <w:tcPr>
            <w:tcW w:w="1417" w:type="dxa"/>
          </w:tcPr>
          <w:p w14:paraId="03EBD54E" w14:textId="77777777" w:rsidR="00EB5029" w:rsidRPr="00173455" w:rsidRDefault="00EB5029">
            <w:pPr>
              <w:pStyle w:val="ConsPlusNormal"/>
              <w:rPr>
                <w:rFonts w:ascii="Times New Roman" w:hAnsi="Times New Roman" w:cs="Times New Roman"/>
                <w:sz w:val="28"/>
                <w:szCs w:val="28"/>
              </w:rPr>
            </w:pPr>
          </w:p>
        </w:tc>
        <w:tc>
          <w:tcPr>
            <w:tcW w:w="2095" w:type="dxa"/>
          </w:tcPr>
          <w:p w14:paraId="0962BF6C" w14:textId="77777777" w:rsidR="00EB5029" w:rsidRPr="00173455" w:rsidRDefault="00EB5029">
            <w:pPr>
              <w:pStyle w:val="ConsPlusNormal"/>
              <w:rPr>
                <w:rFonts w:ascii="Times New Roman" w:hAnsi="Times New Roman" w:cs="Times New Roman"/>
                <w:sz w:val="28"/>
                <w:szCs w:val="28"/>
              </w:rPr>
            </w:pPr>
          </w:p>
        </w:tc>
        <w:tc>
          <w:tcPr>
            <w:tcW w:w="2268" w:type="dxa"/>
          </w:tcPr>
          <w:p w14:paraId="2C563A8C" w14:textId="77777777" w:rsidR="00EB5029" w:rsidRPr="00173455" w:rsidRDefault="00EB5029">
            <w:pPr>
              <w:pStyle w:val="ConsPlusNormal"/>
              <w:rPr>
                <w:rFonts w:ascii="Times New Roman" w:hAnsi="Times New Roman" w:cs="Times New Roman"/>
                <w:sz w:val="28"/>
                <w:szCs w:val="28"/>
              </w:rPr>
            </w:pPr>
          </w:p>
        </w:tc>
      </w:tr>
      <w:tr w:rsidR="00EB5029" w:rsidRPr="00173455" w14:paraId="4EAE67BA" w14:textId="77777777" w:rsidTr="00441AD6">
        <w:tc>
          <w:tcPr>
            <w:tcW w:w="4817" w:type="dxa"/>
            <w:gridSpan w:val="3"/>
          </w:tcPr>
          <w:p w14:paraId="38D70510" w14:textId="3ACAA761" w:rsidR="00EB5029" w:rsidRPr="00173455" w:rsidRDefault="00173455">
            <w:pPr>
              <w:pStyle w:val="ConsPlusNormal"/>
              <w:rPr>
                <w:rFonts w:ascii="Times New Roman" w:hAnsi="Times New Roman" w:cs="Times New Roman"/>
                <w:sz w:val="28"/>
                <w:szCs w:val="28"/>
              </w:rPr>
            </w:pPr>
            <w:r>
              <w:rPr>
                <w:rFonts w:ascii="Times New Roman" w:hAnsi="Times New Roman" w:cs="Times New Roman"/>
                <w:sz w:val="28"/>
                <w:szCs w:val="28"/>
              </w:rPr>
              <w:t>Всего</w:t>
            </w:r>
          </w:p>
        </w:tc>
        <w:tc>
          <w:tcPr>
            <w:tcW w:w="1559" w:type="dxa"/>
          </w:tcPr>
          <w:p w14:paraId="2BEA19F2" w14:textId="77777777" w:rsidR="00EB5029" w:rsidRPr="00173455" w:rsidRDefault="00EB5029">
            <w:pPr>
              <w:pStyle w:val="ConsPlusNormal"/>
              <w:rPr>
                <w:rFonts w:ascii="Times New Roman" w:hAnsi="Times New Roman" w:cs="Times New Roman"/>
                <w:sz w:val="28"/>
                <w:szCs w:val="28"/>
              </w:rPr>
            </w:pPr>
          </w:p>
        </w:tc>
        <w:tc>
          <w:tcPr>
            <w:tcW w:w="1417" w:type="dxa"/>
          </w:tcPr>
          <w:p w14:paraId="4EF22F4E" w14:textId="77777777" w:rsidR="00EB5029" w:rsidRPr="00173455" w:rsidRDefault="00EB5029">
            <w:pPr>
              <w:pStyle w:val="ConsPlusNormal"/>
              <w:rPr>
                <w:rFonts w:ascii="Times New Roman" w:hAnsi="Times New Roman" w:cs="Times New Roman"/>
                <w:sz w:val="28"/>
                <w:szCs w:val="28"/>
              </w:rPr>
            </w:pPr>
          </w:p>
        </w:tc>
        <w:tc>
          <w:tcPr>
            <w:tcW w:w="1304" w:type="dxa"/>
          </w:tcPr>
          <w:p w14:paraId="3C0DADBC" w14:textId="77777777" w:rsidR="00EB5029" w:rsidRPr="00173455" w:rsidRDefault="00EB5029">
            <w:pPr>
              <w:pStyle w:val="ConsPlusNormal"/>
              <w:rPr>
                <w:rFonts w:ascii="Times New Roman" w:hAnsi="Times New Roman" w:cs="Times New Roman"/>
                <w:sz w:val="28"/>
                <w:szCs w:val="28"/>
              </w:rPr>
            </w:pPr>
          </w:p>
        </w:tc>
        <w:tc>
          <w:tcPr>
            <w:tcW w:w="1417" w:type="dxa"/>
          </w:tcPr>
          <w:p w14:paraId="73CEDC70" w14:textId="77777777" w:rsidR="00EB5029" w:rsidRPr="00173455" w:rsidRDefault="00EB5029">
            <w:pPr>
              <w:pStyle w:val="ConsPlusNormal"/>
              <w:rPr>
                <w:rFonts w:ascii="Times New Roman" w:hAnsi="Times New Roman" w:cs="Times New Roman"/>
                <w:sz w:val="28"/>
                <w:szCs w:val="28"/>
              </w:rPr>
            </w:pPr>
          </w:p>
        </w:tc>
        <w:tc>
          <w:tcPr>
            <w:tcW w:w="2095" w:type="dxa"/>
          </w:tcPr>
          <w:p w14:paraId="61EB980A" w14:textId="77777777" w:rsidR="00EB5029" w:rsidRPr="00173455" w:rsidRDefault="00EB5029">
            <w:pPr>
              <w:pStyle w:val="ConsPlusNormal"/>
              <w:rPr>
                <w:rFonts w:ascii="Times New Roman" w:hAnsi="Times New Roman" w:cs="Times New Roman"/>
                <w:sz w:val="28"/>
                <w:szCs w:val="28"/>
              </w:rPr>
            </w:pPr>
          </w:p>
        </w:tc>
        <w:tc>
          <w:tcPr>
            <w:tcW w:w="2268" w:type="dxa"/>
          </w:tcPr>
          <w:p w14:paraId="2634B271" w14:textId="77777777" w:rsidR="00EB5029" w:rsidRPr="00173455" w:rsidRDefault="00EB5029">
            <w:pPr>
              <w:pStyle w:val="ConsPlusNormal"/>
              <w:rPr>
                <w:rFonts w:ascii="Times New Roman" w:hAnsi="Times New Roman" w:cs="Times New Roman"/>
                <w:sz w:val="28"/>
                <w:szCs w:val="28"/>
              </w:rPr>
            </w:pPr>
          </w:p>
        </w:tc>
      </w:tr>
    </w:tbl>
    <w:p w14:paraId="3530CEDF" w14:textId="77777777" w:rsidR="00EB5029" w:rsidRDefault="00EB5029">
      <w:pPr>
        <w:pStyle w:val="ConsPlusNormal"/>
        <w:jc w:val="both"/>
      </w:pPr>
    </w:p>
    <w:p w14:paraId="2C7D007A" w14:textId="77777777" w:rsidR="00EB5029" w:rsidRPr="00173455" w:rsidRDefault="00EB5029">
      <w:pPr>
        <w:pStyle w:val="ConsPlusNormal"/>
        <w:ind w:firstLine="540"/>
        <w:jc w:val="both"/>
        <w:rPr>
          <w:rFonts w:ascii="Times New Roman" w:hAnsi="Times New Roman" w:cs="Times New Roman"/>
          <w:sz w:val="28"/>
          <w:szCs w:val="28"/>
        </w:rPr>
      </w:pPr>
      <w:r w:rsidRPr="00173455">
        <w:rPr>
          <w:rFonts w:ascii="Times New Roman" w:hAnsi="Times New Roman" w:cs="Times New Roman"/>
          <w:sz w:val="28"/>
          <w:szCs w:val="28"/>
        </w:rPr>
        <w:t>Руководитель</w:t>
      </w:r>
    </w:p>
    <w:p w14:paraId="52881C64" w14:textId="77777777" w:rsidR="00EB5029" w:rsidRPr="00173455" w:rsidRDefault="00EB5029">
      <w:pPr>
        <w:pStyle w:val="ConsPlusNormal"/>
        <w:spacing w:before="220"/>
        <w:ind w:firstLine="540"/>
        <w:jc w:val="both"/>
        <w:rPr>
          <w:rFonts w:ascii="Times New Roman" w:hAnsi="Times New Roman" w:cs="Times New Roman"/>
          <w:sz w:val="28"/>
          <w:szCs w:val="28"/>
        </w:rPr>
      </w:pPr>
      <w:r w:rsidRPr="00173455">
        <w:rPr>
          <w:rFonts w:ascii="Times New Roman" w:hAnsi="Times New Roman" w:cs="Times New Roman"/>
          <w:sz w:val="28"/>
          <w:szCs w:val="28"/>
        </w:rPr>
        <w:t>Главный бухгалтер</w:t>
      </w:r>
    </w:p>
    <w:p w14:paraId="4AB5FA86" w14:textId="77777777" w:rsidR="00EB5029" w:rsidRDefault="00EB5029">
      <w:pPr>
        <w:pStyle w:val="ConsPlusNormal"/>
        <w:jc w:val="both"/>
      </w:pPr>
    </w:p>
    <w:p w14:paraId="4258CA7C" w14:textId="77777777" w:rsidR="00EB5029" w:rsidRDefault="00EB5029">
      <w:pPr>
        <w:pStyle w:val="ConsPlusNormal"/>
        <w:jc w:val="both"/>
      </w:pPr>
    </w:p>
    <w:p w14:paraId="635CCEC9" w14:textId="77777777" w:rsidR="00EB5029" w:rsidRDefault="00EB5029">
      <w:pPr>
        <w:pStyle w:val="ConsPlusNormal"/>
        <w:jc w:val="both"/>
      </w:pPr>
    </w:p>
    <w:p w14:paraId="63792517" w14:textId="77777777" w:rsidR="00C411C2" w:rsidRDefault="00C411C2">
      <w:pPr>
        <w:spacing w:after="160" w:line="259" w:lineRule="auto"/>
        <w:rPr>
          <w:sz w:val="28"/>
          <w:szCs w:val="28"/>
        </w:rPr>
      </w:pPr>
      <w:r>
        <w:rPr>
          <w:sz w:val="28"/>
          <w:szCs w:val="28"/>
        </w:rPr>
        <w:br w:type="page"/>
      </w:r>
    </w:p>
    <w:p w14:paraId="7A75E9C1" w14:textId="67FCACAC" w:rsidR="00EB5029" w:rsidRPr="00A16C79" w:rsidRDefault="00EB5029">
      <w:pPr>
        <w:pStyle w:val="ConsPlusNormal"/>
        <w:jc w:val="right"/>
        <w:outlineLvl w:val="3"/>
        <w:rPr>
          <w:rFonts w:ascii="Times New Roman" w:hAnsi="Times New Roman" w:cs="Times New Roman"/>
          <w:sz w:val="28"/>
          <w:szCs w:val="28"/>
        </w:rPr>
      </w:pPr>
      <w:r w:rsidRPr="00A16C79">
        <w:rPr>
          <w:rFonts w:ascii="Times New Roman" w:hAnsi="Times New Roman" w:cs="Times New Roman"/>
          <w:sz w:val="28"/>
          <w:szCs w:val="28"/>
        </w:rPr>
        <w:lastRenderedPageBreak/>
        <w:t>Форма 5</w:t>
      </w:r>
    </w:p>
    <w:p w14:paraId="1895912B" w14:textId="77777777" w:rsidR="00EB5029" w:rsidRPr="00A16C79" w:rsidRDefault="00EB5029">
      <w:pPr>
        <w:pStyle w:val="ConsPlusNormal"/>
        <w:jc w:val="both"/>
        <w:rPr>
          <w:rFonts w:ascii="Times New Roman" w:hAnsi="Times New Roman" w:cs="Times New Roman"/>
          <w:sz w:val="28"/>
          <w:szCs w:val="28"/>
        </w:rPr>
      </w:pPr>
    </w:p>
    <w:p w14:paraId="33717E90" w14:textId="4AF57FD6"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Р</w:t>
      </w:r>
      <w:r w:rsidR="00B0037A">
        <w:rPr>
          <w:rFonts w:ascii="Times New Roman" w:hAnsi="Times New Roman" w:cs="Times New Roman"/>
          <w:sz w:val="28"/>
          <w:szCs w:val="28"/>
        </w:rPr>
        <w:t>асчет затрат на оплату труда</w:t>
      </w:r>
    </w:p>
    <w:p w14:paraId="241123AB" w14:textId="77777777" w:rsidR="00EB5029" w:rsidRPr="00A16C79" w:rsidRDefault="00EB5029">
      <w:pPr>
        <w:pStyle w:val="ConsPlusNormal"/>
        <w:jc w:val="both"/>
        <w:rPr>
          <w:rFonts w:ascii="Times New Roman" w:hAnsi="Times New Roman" w:cs="Times New Roman"/>
          <w:sz w:val="28"/>
          <w:szCs w:val="28"/>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4"/>
        <w:gridCol w:w="1843"/>
        <w:gridCol w:w="2126"/>
        <w:gridCol w:w="1531"/>
        <w:gridCol w:w="10"/>
        <w:gridCol w:w="1720"/>
        <w:gridCol w:w="1559"/>
        <w:gridCol w:w="1531"/>
        <w:gridCol w:w="16"/>
      </w:tblGrid>
      <w:tr w:rsidR="00EB5029" w:rsidRPr="00A16C79" w14:paraId="053661C6" w14:textId="77777777" w:rsidTr="00C411C2">
        <w:tc>
          <w:tcPr>
            <w:tcW w:w="567" w:type="dxa"/>
            <w:vMerge w:val="restart"/>
            <w:vAlign w:val="center"/>
          </w:tcPr>
          <w:p w14:paraId="40922A4B" w14:textId="226DDF84" w:rsidR="00EB5029" w:rsidRPr="00A16C79"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3964" w:type="dxa"/>
            <w:vMerge w:val="restart"/>
            <w:vAlign w:val="center"/>
          </w:tcPr>
          <w:p w14:paraId="426D4A8D"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Наименование профессии</w:t>
            </w:r>
          </w:p>
        </w:tc>
        <w:tc>
          <w:tcPr>
            <w:tcW w:w="5510" w:type="dxa"/>
            <w:gridSpan w:val="4"/>
            <w:vAlign w:val="center"/>
          </w:tcPr>
          <w:p w14:paraId="75D1CBC0"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Отчетный период (факт)</w:t>
            </w:r>
          </w:p>
        </w:tc>
        <w:tc>
          <w:tcPr>
            <w:tcW w:w="4826" w:type="dxa"/>
            <w:gridSpan w:val="4"/>
            <w:vAlign w:val="center"/>
          </w:tcPr>
          <w:p w14:paraId="0C827E5D"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Период регулирования (план)</w:t>
            </w:r>
          </w:p>
        </w:tc>
      </w:tr>
      <w:tr w:rsidR="00EB5029" w:rsidRPr="00A16C79" w14:paraId="57BB0CBD" w14:textId="77777777" w:rsidTr="00C411C2">
        <w:trPr>
          <w:gridAfter w:val="1"/>
          <w:wAfter w:w="16" w:type="dxa"/>
        </w:trPr>
        <w:tc>
          <w:tcPr>
            <w:tcW w:w="567" w:type="dxa"/>
            <w:vMerge/>
          </w:tcPr>
          <w:p w14:paraId="12518DF3" w14:textId="77777777" w:rsidR="00EB5029" w:rsidRPr="00A16C79" w:rsidRDefault="00EB5029">
            <w:pPr>
              <w:rPr>
                <w:sz w:val="28"/>
                <w:szCs w:val="28"/>
              </w:rPr>
            </w:pPr>
          </w:p>
        </w:tc>
        <w:tc>
          <w:tcPr>
            <w:tcW w:w="3964" w:type="dxa"/>
            <w:vMerge/>
          </w:tcPr>
          <w:p w14:paraId="5DBF4C69" w14:textId="77777777" w:rsidR="00EB5029" w:rsidRPr="00A16C79" w:rsidRDefault="00EB5029">
            <w:pPr>
              <w:rPr>
                <w:sz w:val="28"/>
                <w:szCs w:val="28"/>
              </w:rPr>
            </w:pPr>
          </w:p>
        </w:tc>
        <w:tc>
          <w:tcPr>
            <w:tcW w:w="1843" w:type="dxa"/>
            <w:vAlign w:val="center"/>
          </w:tcPr>
          <w:p w14:paraId="0EE34DA3"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численность работников (чел.)</w:t>
            </w:r>
          </w:p>
        </w:tc>
        <w:tc>
          <w:tcPr>
            <w:tcW w:w="2126" w:type="dxa"/>
            <w:vAlign w:val="center"/>
          </w:tcPr>
          <w:p w14:paraId="4126127F"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среднемесячная зарплата (руб.)</w:t>
            </w:r>
          </w:p>
        </w:tc>
        <w:tc>
          <w:tcPr>
            <w:tcW w:w="1531" w:type="dxa"/>
            <w:vAlign w:val="center"/>
          </w:tcPr>
          <w:p w14:paraId="6CA07963"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фонд оплаты труда (тыс. руб.)</w:t>
            </w:r>
          </w:p>
        </w:tc>
        <w:tc>
          <w:tcPr>
            <w:tcW w:w="1730" w:type="dxa"/>
            <w:gridSpan w:val="2"/>
            <w:vAlign w:val="center"/>
          </w:tcPr>
          <w:p w14:paraId="635DB057"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численность работников (чел.)</w:t>
            </w:r>
          </w:p>
        </w:tc>
        <w:tc>
          <w:tcPr>
            <w:tcW w:w="1559" w:type="dxa"/>
            <w:vAlign w:val="center"/>
          </w:tcPr>
          <w:p w14:paraId="1C42F0AB"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среднемесячная зарплата (руб.)</w:t>
            </w:r>
          </w:p>
        </w:tc>
        <w:tc>
          <w:tcPr>
            <w:tcW w:w="1531" w:type="dxa"/>
            <w:vAlign w:val="center"/>
          </w:tcPr>
          <w:p w14:paraId="4F179BA6"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фонд оплаты труда (тыс. руб.)</w:t>
            </w:r>
          </w:p>
        </w:tc>
      </w:tr>
      <w:tr w:rsidR="00EB5029" w:rsidRPr="00A16C79" w14:paraId="4F05BAF8" w14:textId="77777777" w:rsidTr="00C411C2">
        <w:trPr>
          <w:gridAfter w:val="1"/>
          <w:wAfter w:w="16" w:type="dxa"/>
        </w:trPr>
        <w:tc>
          <w:tcPr>
            <w:tcW w:w="567" w:type="dxa"/>
          </w:tcPr>
          <w:p w14:paraId="3DE49BE8"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1</w:t>
            </w:r>
          </w:p>
        </w:tc>
        <w:tc>
          <w:tcPr>
            <w:tcW w:w="3964" w:type="dxa"/>
          </w:tcPr>
          <w:p w14:paraId="063DE6AE"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2</w:t>
            </w:r>
          </w:p>
        </w:tc>
        <w:tc>
          <w:tcPr>
            <w:tcW w:w="1843" w:type="dxa"/>
          </w:tcPr>
          <w:p w14:paraId="0FC75B0F"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3</w:t>
            </w:r>
          </w:p>
        </w:tc>
        <w:tc>
          <w:tcPr>
            <w:tcW w:w="2126" w:type="dxa"/>
          </w:tcPr>
          <w:p w14:paraId="6DFD0A9D"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4</w:t>
            </w:r>
          </w:p>
        </w:tc>
        <w:tc>
          <w:tcPr>
            <w:tcW w:w="1531" w:type="dxa"/>
          </w:tcPr>
          <w:p w14:paraId="1F8D23C5"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5</w:t>
            </w:r>
          </w:p>
        </w:tc>
        <w:tc>
          <w:tcPr>
            <w:tcW w:w="1730" w:type="dxa"/>
            <w:gridSpan w:val="2"/>
          </w:tcPr>
          <w:p w14:paraId="04A2046D"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6</w:t>
            </w:r>
          </w:p>
        </w:tc>
        <w:tc>
          <w:tcPr>
            <w:tcW w:w="1559" w:type="dxa"/>
          </w:tcPr>
          <w:p w14:paraId="5690847E"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7</w:t>
            </w:r>
          </w:p>
        </w:tc>
        <w:tc>
          <w:tcPr>
            <w:tcW w:w="1531" w:type="dxa"/>
          </w:tcPr>
          <w:p w14:paraId="0137A6C6"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8</w:t>
            </w:r>
          </w:p>
        </w:tc>
      </w:tr>
      <w:tr w:rsidR="00EB5029" w:rsidRPr="00A16C79" w14:paraId="1A8508ED" w14:textId="77777777" w:rsidTr="00C411C2">
        <w:trPr>
          <w:gridAfter w:val="1"/>
          <w:wAfter w:w="16" w:type="dxa"/>
        </w:trPr>
        <w:tc>
          <w:tcPr>
            <w:tcW w:w="567" w:type="dxa"/>
          </w:tcPr>
          <w:p w14:paraId="29E2890C"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1.</w:t>
            </w:r>
          </w:p>
        </w:tc>
        <w:tc>
          <w:tcPr>
            <w:tcW w:w="3964" w:type="dxa"/>
          </w:tcPr>
          <w:p w14:paraId="72B06534" w14:textId="77777777" w:rsidR="00EB5029" w:rsidRPr="00A16C79" w:rsidRDefault="00EB5029">
            <w:pPr>
              <w:pStyle w:val="ConsPlusNormal"/>
              <w:rPr>
                <w:rFonts w:ascii="Times New Roman" w:hAnsi="Times New Roman" w:cs="Times New Roman"/>
                <w:sz w:val="28"/>
                <w:szCs w:val="28"/>
              </w:rPr>
            </w:pPr>
          </w:p>
        </w:tc>
        <w:tc>
          <w:tcPr>
            <w:tcW w:w="1843" w:type="dxa"/>
          </w:tcPr>
          <w:p w14:paraId="74275F8B" w14:textId="77777777" w:rsidR="00EB5029" w:rsidRPr="00A16C79" w:rsidRDefault="00EB5029">
            <w:pPr>
              <w:pStyle w:val="ConsPlusNormal"/>
              <w:rPr>
                <w:rFonts w:ascii="Times New Roman" w:hAnsi="Times New Roman" w:cs="Times New Roman"/>
                <w:sz w:val="28"/>
                <w:szCs w:val="28"/>
              </w:rPr>
            </w:pPr>
          </w:p>
        </w:tc>
        <w:tc>
          <w:tcPr>
            <w:tcW w:w="2126" w:type="dxa"/>
          </w:tcPr>
          <w:p w14:paraId="258947D1" w14:textId="77777777" w:rsidR="00EB5029" w:rsidRPr="00A16C79" w:rsidRDefault="00EB5029">
            <w:pPr>
              <w:pStyle w:val="ConsPlusNormal"/>
              <w:rPr>
                <w:rFonts w:ascii="Times New Roman" w:hAnsi="Times New Roman" w:cs="Times New Roman"/>
                <w:sz w:val="28"/>
                <w:szCs w:val="28"/>
              </w:rPr>
            </w:pPr>
          </w:p>
        </w:tc>
        <w:tc>
          <w:tcPr>
            <w:tcW w:w="1531" w:type="dxa"/>
          </w:tcPr>
          <w:p w14:paraId="1E94DB32" w14:textId="77777777" w:rsidR="00EB5029" w:rsidRPr="00A16C79" w:rsidRDefault="00EB5029">
            <w:pPr>
              <w:pStyle w:val="ConsPlusNormal"/>
              <w:rPr>
                <w:rFonts w:ascii="Times New Roman" w:hAnsi="Times New Roman" w:cs="Times New Roman"/>
                <w:sz w:val="28"/>
                <w:szCs w:val="28"/>
              </w:rPr>
            </w:pPr>
          </w:p>
        </w:tc>
        <w:tc>
          <w:tcPr>
            <w:tcW w:w="1730" w:type="dxa"/>
            <w:gridSpan w:val="2"/>
          </w:tcPr>
          <w:p w14:paraId="4FA9BE77" w14:textId="77777777" w:rsidR="00EB5029" w:rsidRPr="00A16C79" w:rsidRDefault="00EB5029">
            <w:pPr>
              <w:pStyle w:val="ConsPlusNormal"/>
              <w:rPr>
                <w:rFonts w:ascii="Times New Roman" w:hAnsi="Times New Roman" w:cs="Times New Roman"/>
                <w:sz w:val="28"/>
                <w:szCs w:val="28"/>
              </w:rPr>
            </w:pPr>
          </w:p>
        </w:tc>
        <w:tc>
          <w:tcPr>
            <w:tcW w:w="1559" w:type="dxa"/>
          </w:tcPr>
          <w:p w14:paraId="3DFCC900" w14:textId="77777777" w:rsidR="00EB5029" w:rsidRPr="00A16C79" w:rsidRDefault="00EB5029">
            <w:pPr>
              <w:pStyle w:val="ConsPlusNormal"/>
              <w:rPr>
                <w:rFonts w:ascii="Times New Roman" w:hAnsi="Times New Roman" w:cs="Times New Roman"/>
                <w:sz w:val="28"/>
                <w:szCs w:val="28"/>
              </w:rPr>
            </w:pPr>
          </w:p>
        </w:tc>
        <w:tc>
          <w:tcPr>
            <w:tcW w:w="1531" w:type="dxa"/>
          </w:tcPr>
          <w:p w14:paraId="25B7E2D0" w14:textId="77777777" w:rsidR="00EB5029" w:rsidRPr="00A16C79" w:rsidRDefault="00EB5029">
            <w:pPr>
              <w:pStyle w:val="ConsPlusNormal"/>
              <w:rPr>
                <w:rFonts w:ascii="Times New Roman" w:hAnsi="Times New Roman" w:cs="Times New Roman"/>
                <w:sz w:val="28"/>
                <w:szCs w:val="28"/>
              </w:rPr>
            </w:pPr>
          </w:p>
        </w:tc>
      </w:tr>
      <w:tr w:rsidR="00EB5029" w:rsidRPr="00A16C79" w14:paraId="76F1F37F" w14:textId="77777777" w:rsidTr="00C411C2">
        <w:trPr>
          <w:gridAfter w:val="1"/>
          <w:wAfter w:w="16" w:type="dxa"/>
        </w:trPr>
        <w:tc>
          <w:tcPr>
            <w:tcW w:w="567" w:type="dxa"/>
          </w:tcPr>
          <w:p w14:paraId="7CB42AE2" w14:textId="77777777" w:rsidR="00EB5029" w:rsidRPr="00A16C79" w:rsidRDefault="00EB5029">
            <w:pPr>
              <w:pStyle w:val="ConsPlusNormal"/>
              <w:jc w:val="center"/>
              <w:rPr>
                <w:rFonts w:ascii="Times New Roman" w:hAnsi="Times New Roman" w:cs="Times New Roman"/>
                <w:sz w:val="28"/>
                <w:szCs w:val="28"/>
              </w:rPr>
            </w:pPr>
            <w:r w:rsidRPr="00A16C79">
              <w:rPr>
                <w:rFonts w:ascii="Times New Roman" w:hAnsi="Times New Roman" w:cs="Times New Roman"/>
                <w:sz w:val="28"/>
                <w:szCs w:val="28"/>
              </w:rPr>
              <w:t>2.</w:t>
            </w:r>
          </w:p>
        </w:tc>
        <w:tc>
          <w:tcPr>
            <w:tcW w:w="3964" w:type="dxa"/>
          </w:tcPr>
          <w:p w14:paraId="26DE288C" w14:textId="77777777" w:rsidR="00EB5029" w:rsidRPr="00A16C79" w:rsidRDefault="00EB5029">
            <w:pPr>
              <w:pStyle w:val="ConsPlusNormal"/>
              <w:rPr>
                <w:rFonts w:ascii="Times New Roman" w:hAnsi="Times New Roman" w:cs="Times New Roman"/>
                <w:sz w:val="28"/>
                <w:szCs w:val="28"/>
              </w:rPr>
            </w:pPr>
          </w:p>
        </w:tc>
        <w:tc>
          <w:tcPr>
            <w:tcW w:w="1843" w:type="dxa"/>
          </w:tcPr>
          <w:p w14:paraId="33C653DC" w14:textId="77777777" w:rsidR="00EB5029" w:rsidRPr="00A16C79" w:rsidRDefault="00EB5029">
            <w:pPr>
              <w:pStyle w:val="ConsPlusNormal"/>
              <w:rPr>
                <w:rFonts w:ascii="Times New Roman" w:hAnsi="Times New Roman" w:cs="Times New Roman"/>
                <w:sz w:val="28"/>
                <w:szCs w:val="28"/>
              </w:rPr>
            </w:pPr>
          </w:p>
        </w:tc>
        <w:tc>
          <w:tcPr>
            <w:tcW w:w="2126" w:type="dxa"/>
          </w:tcPr>
          <w:p w14:paraId="5A8BDFF5" w14:textId="77777777" w:rsidR="00EB5029" w:rsidRPr="00A16C79" w:rsidRDefault="00EB5029">
            <w:pPr>
              <w:pStyle w:val="ConsPlusNormal"/>
              <w:rPr>
                <w:rFonts w:ascii="Times New Roman" w:hAnsi="Times New Roman" w:cs="Times New Roman"/>
                <w:sz w:val="28"/>
                <w:szCs w:val="28"/>
              </w:rPr>
            </w:pPr>
          </w:p>
        </w:tc>
        <w:tc>
          <w:tcPr>
            <w:tcW w:w="1531" w:type="dxa"/>
          </w:tcPr>
          <w:p w14:paraId="431BAD52" w14:textId="77777777" w:rsidR="00EB5029" w:rsidRPr="00A16C79" w:rsidRDefault="00EB5029">
            <w:pPr>
              <w:pStyle w:val="ConsPlusNormal"/>
              <w:rPr>
                <w:rFonts w:ascii="Times New Roman" w:hAnsi="Times New Roman" w:cs="Times New Roman"/>
                <w:sz w:val="28"/>
                <w:szCs w:val="28"/>
              </w:rPr>
            </w:pPr>
          </w:p>
        </w:tc>
        <w:tc>
          <w:tcPr>
            <w:tcW w:w="1730" w:type="dxa"/>
            <w:gridSpan w:val="2"/>
          </w:tcPr>
          <w:p w14:paraId="17D4EB2C" w14:textId="77777777" w:rsidR="00EB5029" w:rsidRPr="00A16C79" w:rsidRDefault="00EB5029">
            <w:pPr>
              <w:pStyle w:val="ConsPlusNormal"/>
              <w:rPr>
                <w:rFonts w:ascii="Times New Roman" w:hAnsi="Times New Roman" w:cs="Times New Roman"/>
                <w:sz w:val="28"/>
                <w:szCs w:val="28"/>
              </w:rPr>
            </w:pPr>
          </w:p>
        </w:tc>
        <w:tc>
          <w:tcPr>
            <w:tcW w:w="1559" w:type="dxa"/>
          </w:tcPr>
          <w:p w14:paraId="5E4EBC4B" w14:textId="77777777" w:rsidR="00EB5029" w:rsidRPr="00A16C79" w:rsidRDefault="00EB5029">
            <w:pPr>
              <w:pStyle w:val="ConsPlusNormal"/>
              <w:rPr>
                <w:rFonts w:ascii="Times New Roman" w:hAnsi="Times New Roman" w:cs="Times New Roman"/>
                <w:sz w:val="28"/>
                <w:szCs w:val="28"/>
              </w:rPr>
            </w:pPr>
          </w:p>
        </w:tc>
        <w:tc>
          <w:tcPr>
            <w:tcW w:w="1531" w:type="dxa"/>
          </w:tcPr>
          <w:p w14:paraId="0D9A63C3" w14:textId="77777777" w:rsidR="00EB5029" w:rsidRPr="00A16C79" w:rsidRDefault="00EB5029">
            <w:pPr>
              <w:pStyle w:val="ConsPlusNormal"/>
              <w:rPr>
                <w:rFonts w:ascii="Times New Roman" w:hAnsi="Times New Roman" w:cs="Times New Roman"/>
                <w:sz w:val="28"/>
                <w:szCs w:val="28"/>
              </w:rPr>
            </w:pPr>
          </w:p>
        </w:tc>
      </w:tr>
      <w:tr w:rsidR="00EB5029" w:rsidRPr="00A16C79" w14:paraId="17D10CFC" w14:textId="77777777" w:rsidTr="00C411C2">
        <w:trPr>
          <w:gridAfter w:val="1"/>
          <w:wAfter w:w="16" w:type="dxa"/>
        </w:trPr>
        <w:tc>
          <w:tcPr>
            <w:tcW w:w="4531" w:type="dxa"/>
            <w:gridSpan w:val="2"/>
          </w:tcPr>
          <w:p w14:paraId="6C6DEEE9" w14:textId="77777777" w:rsidR="00EB5029" w:rsidRPr="00A16C79" w:rsidRDefault="00EB5029">
            <w:pPr>
              <w:pStyle w:val="ConsPlusNormal"/>
              <w:rPr>
                <w:rFonts w:ascii="Times New Roman" w:hAnsi="Times New Roman" w:cs="Times New Roman"/>
                <w:sz w:val="28"/>
                <w:szCs w:val="28"/>
              </w:rPr>
            </w:pPr>
            <w:r w:rsidRPr="00A16C79">
              <w:rPr>
                <w:rFonts w:ascii="Times New Roman" w:hAnsi="Times New Roman" w:cs="Times New Roman"/>
                <w:sz w:val="28"/>
                <w:szCs w:val="28"/>
              </w:rPr>
              <w:t>Всего ФОТ</w:t>
            </w:r>
          </w:p>
        </w:tc>
        <w:tc>
          <w:tcPr>
            <w:tcW w:w="1843" w:type="dxa"/>
          </w:tcPr>
          <w:p w14:paraId="50734A4B" w14:textId="77777777" w:rsidR="00EB5029" w:rsidRPr="00A16C79" w:rsidRDefault="00EB5029">
            <w:pPr>
              <w:pStyle w:val="ConsPlusNormal"/>
              <w:rPr>
                <w:rFonts w:ascii="Times New Roman" w:hAnsi="Times New Roman" w:cs="Times New Roman"/>
                <w:sz w:val="28"/>
                <w:szCs w:val="28"/>
              </w:rPr>
            </w:pPr>
          </w:p>
        </w:tc>
        <w:tc>
          <w:tcPr>
            <w:tcW w:w="2126" w:type="dxa"/>
          </w:tcPr>
          <w:p w14:paraId="71F60BD1" w14:textId="77777777" w:rsidR="00EB5029" w:rsidRPr="00A16C79" w:rsidRDefault="00EB5029">
            <w:pPr>
              <w:pStyle w:val="ConsPlusNormal"/>
              <w:rPr>
                <w:rFonts w:ascii="Times New Roman" w:hAnsi="Times New Roman" w:cs="Times New Roman"/>
                <w:sz w:val="28"/>
                <w:szCs w:val="28"/>
              </w:rPr>
            </w:pPr>
          </w:p>
        </w:tc>
        <w:tc>
          <w:tcPr>
            <w:tcW w:w="1531" w:type="dxa"/>
          </w:tcPr>
          <w:p w14:paraId="07303256" w14:textId="77777777" w:rsidR="00EB5029" w:rsidRPr="00A16C79" w:rsidRDefault="00EB5029">
            <w:pPr>
              <w:pStyle w:val="ConsPlusNormal"/>
              <w:rPr>
                <w:rFonts w:ascii="Times New Roman" w:hAnsi="Times New Roman" w:cs="Times New Roman"/>
                <w:sz w:val="28"/>
                <w:szCs w:val="28"/>
              </w:rPr>
            </w:pPr>
          </w:p>
        </w:tc>
        <w:tc>
          <w:tcPr>
            <w:tcW w:w="1730" w:type="dxa"/>
            <w:gridSpan w:val="2"/>
          </w:tcPr>
          <w:p w14:paraId="5F07C5D0" w14:textId="77777777" w:rsidR="00EB5029" w:rsidRPr="00A16C79" w:rsidRDefault="00EB5029">
            <w:pPr>
              <w:pStyle w:val="ConsPlusNormal"/>
              <w:rPr>
                <w:rFonts w:ascii="Times New Roman" w:hAnsi="Times New Roman" w:cs="Times New Roman"/>
                <w:sz w:val="28"/>
                <w:szCs w:val="28"/>
              </w:rPr>
            </w:pPr>
          </w:p>
        </w:tc>
        <w:tc>
          <w:tcPr>
            <w:tcW w:w="1559" w:type="dxa"/>
          </w:tcPr>
          <w:p w14:paraId="483C9BB9" w14:textId="77777777" w:rsidR="00EB5029" w:rsidRPr="00A16C79" w:rsidRDefault="00EB5029">
            <w:pPr>
              <w:pStyle w:val="ConsPlusNormal"/>
              <w:rPr>
                <w:rFonts w:ascii="Times New Roman" w:hAnsi="Times New Roman" w:cs="Times New Roman"/>
                <w:sz w:val="28"/>
                <w:szCs w:val="28"/>
              </w:rPr>
            </w:pPr>
          </w:p>
        </w:tc>
        <w:tc>
          <w:tcPr>
            <w:tcW w:w="1531" w:type="dxa"/>
          </w:tcPr>
          <w:p w14:paraId="582ED5E8" w14:textId="77777777" w:rsidR="00EB5029" w:rsidRPr="00A16C79" w:rsidRDefault="00EB5029">
            <w:pPr>
              <w:pStyle w:val="ConsPlusNormal"/>
              <w:rPr>
                <w:rFonts w:ascii="Times New Roman" w:hAnsi="Times New Roman" w:cs="Times New Roman"/>
                <w:sz w:val="28"/>
                <w:szCs w:val="28"/>
              </w:rPr>
            </w:pPr>
          </w:p>
        </w:tc>
      </w:tr>
    </w:tbl>
    <w:p w14:paraId="49EBE202" w14:textId="77777777" w:rsidR="00EB5029" w:rsidRPr="00A16C79" w:rsidRDefault="00EB5029">
      <w:pPr>
        <w:pStyle w:val="ConsPlusNormal"/>
        <w:jc w:val="both"/>
        <w:rPr>
          <w:rFonts w:ascii="Times New Roman" w:hAnsi="Times New Roman" w:cs="Times New Roman"/>
          <w:sz w:val="28"/>
          <w:szCs w:val="28"/>
        </w:rPr>
      </w:pPr>
    </w:p>
    <w:p w14:paraId="794A44FC" w14:textId="77777777" w:rsidR="00EB5029" w:rsidRPr="00A16C79" w:rsidRDefault="00EB5029">
      <w:pPr>
        <w:pStyle w:val="ConsPlusNormal"/>
        <w:ind w:firstLine="540"/>
        <w:jc w:val="both"/>
        <w:rPr>
          <w:rFonts w:ascii="Times New Roman" w:hAnsi="Times New Roman" w:cs="Times New Roman"/>
          <w:sz w:val="28"/>
          <w:szCs w:val="28"/>
        </w:rPr>
      </w:pPr>
      <w:r w:rsidRPr="00A16C79">
        <w:rPr>
          <w:rFonts w:ascii="Times New Roman" w:hAnsi="Times New Roman" w:cs="Times New Roman"/>
          <w:sz w:val="28"/>
          <w:szCs w:val="28"/>
        </w:rPr>
        <w:t>Руководитель</w:t>
      </w:r>
    </w:p>
    <w:p w14:paraId="314564B8" w14:textId="77777777" w:rsidR="00EB5029" w:rsidRPr="00A16C79" w:rsidRDefault="00EB5029">
      <w:pPr>
        <w:pStyle w:val="ConsPlusNormal"/>
        <w:spacing w:before="220"/>
        <w:ind w:firstLine="540"/>
        <w:jc w:val="both"/>
        <w:rPr>
          <w:rFonts w:ascii="Times New Roman" w:hAnsi="Times New Roman" w:cs="Times New Roman"/>
          <w:sz w:val="28"/>
          <w:szCs w:val="28"/>
        </w:rPr>
      </w:pPr>
      <w:r w:rsidRPr="00A16C79">
        <w:rPr>
          <w:rFonts w:ascii="Times New Roman" w:hAnsi="Times New Roman" w:cs="Times New Roman"/>
          <w:sz w:val="28"/>
          <w:szCs w:val="28"/>
        </w:rPr>
        <w:t>Главный бухгалтер</w:t>
      </w:r>
    </w:p>
    <w:p w14:paraId="4E35B358" w14:textId="77777777" w:rsidR="00EB5029" w:rsidRPr="00A16C79" w:rsidRDefault="00EB5029">
      <w:pPr>
        <w:pStyle w:val="ConsPlusNormal"/>
        <w:jc w:val="both"/>
        <w:rPr>
          <w:rFonts w:ascii="Times New Roman" w:hAnsi="Times New Roman" w:cs="Times New Roman"/>
          <w:sz w:val="28"/>
          <w:szCs w:val="28"/>
        </w:rPr>
      </w:pPr>
    </w:p>
    <w:p w14:paraId="7D2E2243" w14:textId="77777777" w:rsidR="00EB5029" w:rsidRPr="00A16C79" w:rsidRDefault="00EB5029">
      <w:pPr>
        <w:pStyle w:val="ConsPlusNormal"/>
        <w:ind w:firstLine="540"/>
        <w:jc w:val="both"/>
        <w:rPr>
          <w:rFonts w:ascii="Times New Roman" w:hAnsi="Times New Roman" w:cs="Times New Roman"/>
          <w:sz w:val="28"/>
          <w:szCs w:val="28"/>
        </w:rPr>
      </w:pPr>
      <w:r w:rsidRPr="00A16C79">
        <w:rPr>
          <w:rFonts w:ascii="Times New Roman" w:hAnsi="Times New Roman" w:cs="Times New Roman"/>
          <w:sz w:val="28"/>
          <w:szCs w:val="28"/>
        </w:rPr>
        <w:t>Примечание: приложение копий локальных актов перевозчика (коллективного договора, трудовых договоров (при наличии), штатного расписания, Положения об оплате труда, Положения о премировании) обязательно.</w:t>
      </w:r>
    </w:p>
    <w:p w14:paraId="6DE568BC" w14:textId="77777777" w:rsidR="00EB5029" w:rsidRPr="00A16C79" w:rsidRDefault="00EB5029">
      <w:pPr>
        <w:pStyle w:val="ConsPlusNormal"/>
        <w:jc w:val="both"/>
        <w:rPr>
          <w:rFonts w:ascii="Times New Roman" w:hAnsi="Times New Roman" w:cs="Times New Roman"/>
          <w:sz w:val="28"/>
          <w:szCs w:val="28"/>
        </w:rPr>
      </w:pPr>
    </w:p>
    <w:p w14:paraId="14EFF301" w14:textId="77777777" w:rsidR="00EB5029" w:rsidRPr="00A16C79" w:rsidRDefault="00EB5029">
      <w:pPr>
        <w:pStyle w:val="ConsPlusNormal"/>
        <w:jc w:val="both"/>
        <w:rPr>
          <w:rFonts w:ascii="Times New Roman" w:hAnsi="Times New Roman" w:cs="Times New Roman"/>
          <w:sz w:val="28"/>
          <w:szCs w:val="28"/>
        </w:rPr>
      </w:pPr>
    </w:p>
    <w:p w14:paraId="544A26D5" w14:textId="77777777" w:rsidR="00EB5029" w:rsidRDefault="00EB5029">
      <w:pPr>
        <w:pStyle w:val="ConsPlusNormal"/>
        <w:jc w:val="both"/>
      </w:pPr>
    </w:p>
    <w:p w14:paraId="13FC41A3" w14:textId="77777777" w:rsidR="00C411C2" w:rsidRDefault="00C411C2">
      <w:pPr>
        <w:spacing w:after="160" w:line="259" w:lineRule="auto"/>
        <w:rPr>
          <w:sz w:val="28"/>
          <w:szCs w:val="28"/>
        </w:rPr>
      </w:pPr>
      <w:r>
        <w:rPr>
          <w:sz w:val="28"/>
          <w:szCs w:val="28"/>
        </w:rPr>
        <w:br w:type="page"/>
      </w:r>
    </w:p>
    <w:p w14:paraId="3BC09F6F" w14:textId="23F548F2" w:rsidR="00EB5029" w:rsidRPr="004330D3" w:rsidRDefault="00EB5029">
      <w:pPr>
        <w:pStyle w:val="ConsPlusNormal"/>
        <w:jc w:val="right"/>
        <w:outlineLvl w:val="3"/>
        <w:rPr>
          <w:rFonts w:ascii="Times New Roman" w:hAnsi="Times New Roman" w:cs="Times New Roman"/>
          <w:sz w:val="28"/>
          <w:szCs w:val="28"/>
        </w:rPr>
      </w:pPr>
      <w:r w:rsidRPr="004330D3">
        <w:rPr>
          <w:rFonts w:ascii="Times New Roman" w:hAnsi="Times New Roman" w:cs="Times New Roman"/>
          <w:sz w:val="28"/>
          <w:szCs w:val="28"/>
        </w:rPr>
        <w:lastRenderedPageBreak/>
        <w:t>Форма 6</w:t>
      </w:r>
    </w:p>
    <w:p w14:paraId="67B127EF" w14:textId="77777777" w:rsidR="00EB5029" w:rsidRPr="004330D3" w:rsidRDefault="00EB5029">
      <w:pPr>
        <w:pStyle w:val="ConsPlusNormal"/>
        <w:jc w:val="both"/>
        <w:rPr>
          <w:rFonts w:ascii="Times New Roman" w:hAnsi="Times New Roman" w:cs="Times New Roman"/>
          <w:sz w:val="28"/>
          <w:szCs w:val="28"/>
        </w:rPr>
      </w:pPr>
    </w:p>
    <w:p w14:paraId="04B2ECC0" w14:textId="4F03C52D"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w:t>
      </w:r>
      <w:r w:rsidR="00B0037A">
        <w:rPr>
          <w:rFonts w:ascii="Times New Roman" w:hAnsi="Times New Roman" w:cs="Times New Roman"/>
          <w:sz w:val="28"/>
          <w:szCs w:val="28"/>
        </w:rPr>
        <w:t>асчет затрат на топливо</w:t>
      </w:r>
    </w:p>
    <w:p w14:paraId="5F312890" w14:textId="77777777" w:rsidR="00EB5029" w:rsidRPr="004330D3" w:rsidRDefault="00EB50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2"/>
        <w:gridCol w:w="992"/>
        <w:gridCol w:w="1191"/>
        <w:gridCol w:w="993"/>
        <w:gridCol w:w="1275"/>
        <w:gridCol w:w="1276"/>
        <w:gridCol w:w="992"/>
        <w:gridCol w:w="1418"/>
        <w:gridCol w:w="992"/>
        <w:gridCol w:w="1276"/>
        <w:gridCol w:w="1276"/>
      </w:tblGrid>
      <w:tr w:rsidR="00EB5029" w:rsidRPr="004330D3" w14:paraId="7F95EAD8" w14:textId="77777777" w:rsidTr="00630C5B">
        <w:tc>
          <w:tcPr>
            <w:tcW w:w="567" w:type="dxa"/>
            <w:vMerge w:val="restart"/>
            <w:vAlign w:val="center"/>
          </w:tcPr>
          <w:p w14:paraId="7BEDF998" w14:textId="5088C2D2" w:rsidR="00EB5029" w:rsidRPr="004330D3"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122" w:type="dxa"/>
            <w:vMerge w:val="restart"/>
            <w:vAlign w:val="center"/>
          </w:tcPr>
          <w:p w14:paraId="738D41E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Вид транспортных средств</w:t>
            </w:r>
          </w:p>
        </w:tc>
        <w:tc>
          <w:tcPr>
            <w:tcW w:w="992" w:type="dxa"/>
            <w:vMerge w:val="restart"/>
            <w:vAlign w:val="center"/>
          </w:tcPr>
          <w:p w14:paraId="0D25A37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Вид топлива</w:t>
            </w:r>
          </w:p>
        </w:tc>
        <w:tc>
          <w:tcPr>
            <w:tcW w:w="4735" w:type="dxa"/>
            <w:gridSpan w:val="4"/>
            <w:vAlign w:val="center"/>
          </w:tcPr>
          <w:p w14:paraId="77FCEBC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Отчетный период (факт)</w:t>
            </w:r>
          </w:p>
        </w:tc>
        <w:tc>
          <w:tcPr>
            <w:tcW w:w="5954" w:type="dxa"/>
            <w:gridSpan w:val="5"/>
            <w:vAlign w:val="center"/>
          </w:tcPr>
          <w:p w14:paraId="3CED886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Период регулирования (план)</w:t>
            </w:r>
          </w:p>
        </w:tc>
      </w:tr>
      <w:tr w:rsidR="00EB5029" w:rsidRPr="004330D3" w14:paraId="1EA40951" w14:textId="77777777" w:rsidTr="00630C5B">
        <w:tc>
          <w:tcPr>
            <w:tcW w:w="567" w:type="dxa"/>
            <w:vMerge/>
          </w:tcPr>
          <w:p w14:paraId="355F591B" w14:textId="77777777" w:rsidR="00EB5029" w:rsidRPr="004330D3" w:rsidRDefault="00EB5029">
            <w:pPr>
              <w:rPr>
                <w:sz w:val="28"/>
                <w:szCs w:val="28"/>
              </w:rPr>
            </w:pPr>
          </w:p>
        </w:tc>
        <w:tc>
          <w:tcPr>
            <w:tcW w:w="2122" w:type="dxa"/>
            <w:vMerge/>
          </w:tcPr>
          <w:p w14:paraId="25EA255F" w14:textId="77777777" w:rsidR="00EB5029" w:rsidRPr="004330D3" w:rsidRDefault="00EB5029">
            <w:pPr>
              <w:rPr>
                <w:sz w:val="28"/>
                <w:szCs w:val="28"/>
              </w:rPr>
            </w:pPr>
          </w:p>
        </w:tc>
        <w:tc>
          <w:tcPr>
            <w:tcW w:w="992" w:type="dxa"/>
            <w:vMerge/>
          </w:tcPr>
          <w:p w14:paraId="22A868B5" w14:textId="77777777" w:rsidR="00EB5029" w:rsidRPr="004330D3" w:rsidRDefault="00EB5029">
            <w:pPr>
              <w:rPr>
                <w:sz w:val="28"/>
                <w:szCs w:val="28"/>
              </w:rPr>
            </w:pPr>
          </w:p>
        </w:tc>
        <w:tc>
          <w:tcPr>
            <w:tcW w:w="1191" w:type="dxa"/>
            <w:vAlign w:val="center"/>
          </w:tcPr>
          <w:p w14:paraId="31C5AE4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993" w:type="dxa"/>
            <w:vAlign w:val="center"/>
          </w:tcPr>
          <w:p w14:paraId="07BB174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расход (л)</w:t>
            </w:r>
          </w:p>
        </w:tc>
        <w:tc>
          <w:tcPr>
            <w:tcW w:w="1275" w:type="dxa"/>
            <w:vAlign w:val="center"/>
          </w:tcPr>
          <w:p w14:paraId="2F780D6E"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цена за 1 л (руб.)</w:t>
            </w:r>
          </w:p>
        </w:tc>
        <w:tc>
          <w:tcPr>
            <w:tcW w:w="1276" w:type="dxa"/>
            <w:vAlign w:val="center"/>
          </w:tcPr>
          <w:p w14:paraId="2BA7EF4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(тыс. руб.)</w:t>
            </w:r>
          </w:p>
        </w:tc>
        <w:tc>
          <w:tcPr>
            <w:tcW w:w="992" w:type="dxa"/>
            <w:vAlign w:val="center"/>
          </w:tcPr>
          <w:p w14:paraId="6492769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1418" w:type="dxa"/>
            <w:vAlign w:val="center"/>
          </w:tcPr>
          <w:p w14:paraId="61DC60D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нормативный расход, л/100 км пробега (л)</w:t>
            </w:r>
          </w:p>
        </w:tc>
        <w:tc>
          <w:tcPr>
            <w:tcW w:w="992" w:type="dxa"/>
            <w:vAlign w:val="center"/>
          </w:tcPr>
          <w:p w14:paraId="5E7CC83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расход (л)</w:t>
            </w:r>
          </w:p>
        </w:tc>
        <w:tc>
          <w:tcPr>
            <w:tcW w:w="1276" w:type="dxa"/>
            <w:vAlign w:val="center"/>
          </w:tcPr>
          <w:p w14:paraId="741AB0B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цена за 1 л (руб.)</w:t>
            </w:r>
          </w:p>
        </w:tc>
        <w:tc>
          <w:tcPr>
            <w:tcW w:w="1276" w:type="dxa"/>
            <w:vAlign w:val="center"/>
          </w:tcPr>
          <w:p w14:paraId="3EFA2D2E"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(тыс. руб.)</w:t>
            </w:r>
          </w:p>
        </w:tc>
      </w:tr>
      <w:tr w:rsidR="00EB5029" w:rsidRPr="004330D3" w14:paraId="56CDE9C0" w14:textId="77777777" w:rsidTr="00630C5B">
        <w:tc>
          <w:tcPr>
            <w:tcW w:w="567" w:type="dxa"/>
            <w:vAlign w:val="center"/>
          </w:tcPr>
          <w:p w14:paraId="1606267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2122" w:type="dxa"/>
          </w:tcPr>
          <w:p w14:paraId="04FE8C5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992" w:type="dxa"/>
          </w:tcPr>
          <w:p w14:paraId="345B52D4"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3</w:t>
            </w:r>
          </w:p>
        </w:tc>
        <w:tc>
          <w:tcPr>
            <w:tcW w:w="1191" w:type="dxa"/>
          </w:tcPr>
          <w:p w14:paraId="2E856BB4"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4</w:t>
            </w:r>
          </w:p>
        </w:tc>
        <w:tc>
          <w:tcPr>
            <w:tcW w:w="993" w:type="dxa"/>
          </w:tcPr>
          <w:p w14:paraId="4F81A65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5</w:t>
            </w:r>
          </w:p>
        </w:tc>
        <w:tc>
          <w:tcPr>
            <w:tcW w:w="1275" w:type="dxa"/>
          </w:tcPr>
          <w:p w14:paraId="3BD647AB"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6</w:t>
            </w:r>
          </w:p>
        </w:tc>
        <w:tc>
          <w:tcPr>
            <w:tcW w:w="1276" w:type="dxa"/>
          </w:tcPr>
          <w:p w14:paraId="2688479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7</w:t>
            </w:r>
          </w:p>
        </w:tc>
        <w:tc>
          <w:tcPr>
            <w:tcW w:w="992" w:type="dxa"/>
          </w:tcPr>
          <w:p w14:paraId="552EFE8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8</w:t>
            </w:r>
          </w:p>
        </w:tc>
        <w:tc>
          <w:tcPr>
            <w:tcW w:w="1418" w:type="dxa"/>
          </w:tcPr>
          <w:p w14:paraId="06E6CA3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9</w:t>
            </w:r>
          </w:p>
        </w:tc>
        <w:tc>
          <w:tcPr>
            <w:tcW w:w="992" w:type="dxa"/>
          </w:tcPr>
          <w:p w14:paraId="5EE7BB80"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10</w:t>
            </w:r>
          </w:p>
        </w:tc>
        <w:tc>
          <w:tcPr>
            <w:tcW w:w="1276" w:type="dxa"/>
          </w:tcPr>
          <w:p w14:paraId="7B11077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11</w:t>
            </w:r>
          </w:p>
        </w:tc>
        <w:tc>
          <w:tcPr>
            <w:tcW w:w="1276" w:type="dxa"/>
          </w:tcPr>
          <w:p w14:paraId="57579A79"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12</w:t>
            </w:r>
          </w:p>
        </w:tc>
      </w:tr>
      <w:tr w:rsidR="00EB5029" w:rsidRPr="004330D3" w14:paraId="049E741D" w14:textId="77777777" w:rsidTr="00630C5B">
        <w:tc>
          <w:tcPr>
            <w:tcW w:w="567" w:type="dxa"/>
            <w:vAlign w:val="center"/>
          </w:tcPr>
          <w:p w14:paraId="348D43C4"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2122" w:type="dxa"/>
          </w:tcPr>
          <w:p w14:paraId="2A6D87F4" w14:textId="77777777" w:rsidR="00EB5029" w:rsidRPr="004330D3" w:rsidRDefault="00EB5029">
            <w:pPr>
              <w:pStyle w:val="ConsPlusNormal"/>
              <w:rPr>
                <w:rFonts w:ascii="Times New Roman" w:hAnsi="Times New Roman" w:cs="Times New Roman"/>
                <w:sz w:val="28"/>
                <w:szCs w:val="28"/>
              </w:rPr>
            </w:pPr>
          </w:p>
        </w:tc>
        <w:tc>
          <w:tcPr>
            <w:tcW w:w="992" w:type="dxa"/>
          </w:tcPr>
          <w:p w14:paraId="470555A3" w14:textId="77777777" w:rsidR="00EB5029" w:rsidRPr="004330D3" w:rsidRDefault="00EB5029">
            <w:pPr>
              <w:pStyle w:val="ConsPlusNormal"/>
              <w:rPr>
                <w:rFonts w:ascii="Times New Roman" w:hAnsi="Times New Roman" w:cs="Times New Roman"/>
                <w:sz w:val="28"/>
                <w:szCs w:val="28"/>
              </w:rPr>
            </w:pPr>
          </w:p>
        </w:tc>
        <w:tc>
          <w:tcPr>
            <w:tcW w:w="1191" w:type="dxa"/>
          </w:tcPr>
          <w:p w14:paraId="32B31852" w14:textId="77777777" w:rsidR="00EB5029" w:rsidRPr="004330D3" w:rsidRDefault="00EB5029">
            <w:pPr>
              <w:pStyle w:val="ConsPlusNormal"/>
              <w:rPr>
                <w:rFonts w:ascii="Times New Roman" w:hAnsi="Times New Roman" w:cs="Times New Roman"/>
                <w:sz w:val="28"/>
                <w:szCs w:val="28"/>
              </w:rPr>
            </w:pPr>
          </w:p>
        </w:tc>
        <w:tc>
          <w:tcPr>
            <w:tcW w:w="993" w:type="dxa"/>
          </w:tcPr>
          <w:p w14:paraId="1BB8CDEB" w14:textId="77777777" w:rsidR="00EB5029" w:rsidRPr="004330D3" w:rsidRDefault="00EB5029">
            <w:pPr>
              <w:pStyle w:val="ConsPlusNormal"/>
              <w:rPr>
                <w:rFonts w:ascii="Times New Roman" w:hAnsi="Times New Roman" w:cs="Times New Roman"/>
                <w:sz w:val="28"/>
                <w:szCs w:val="28"/>
              </w:rPr>
            </w:pPr>
          </w:p>
        </w:tc>
        <w:tc>
          <w:tcPr>
            <w:tcW w:w="1275" w:type="dxa"/>
          </w:tcPr>
          <w:p w14:paraId="1BC078D4" w14:textId="77777777" w:rsidR="00EB5029" w:rsidRPr="004330D3" w:rsidRDefault="00EB5029">
            <w:pPr>
              <w:pStyle w:val="ConsPlusNormal"/>
              <w:rPr>
                <w:rFonts w:ascii="Times New Roman" w:hAnsi="Times New Roman" w:cs="Times New Roman"/>
                <w:sz w:val="28"/>
                <w:szCs w:val="28"/>
              </w:rPr>
            </w:pPr>
          </w:p>
        </w:tc>
        <w:tc>
          <w:tcPr>
            <w:tcW w:w="1276" w:type="dxa"/>
          </w:tcPr>
          <w:p w14:paraId="41E8294B" w14:textId="77777777" w:rsidR="00EB5029" w:rsidRPr="004330D3" w:rsidRDefault="00EB5029">
            <w:pPr>
              <w:pStyle w:val="ConsPlusNormal"/>
              <w:rPr>
                <w:rFonts w:ascii="Times New Roman" w:hAnsi="Times New Roman" w:cs="Times New Roman"/>
                <w:sz w:val="28"/>
                <w:szCs w:val="28"/>
              </w:rPr>
            </w:pPr>
          </w:p>
        </w:tc>
        <w:tc>
          <w:tcPr>
            <w:tcW w:w="992" w:type="dxa"/>
          </w:tcPr>
          <w:p w14:paraId="0284F8A4" w14:textId="77777777" w:rsidR="00EB5029" w:rsidRPr="004330D3" w:rsidRDefault="00EB5029">
            <w:pPr>
              <w:pStyle w:val="ConsPlusNormal"/>
              <w:rPr>
                <w:rFonts w:ascii="Times New Roman" w:hAnsi="Times New Roman" w:cs="Times New Roman"/>
                <w:sz w:val="28"/>
                <w:szCs w:val="28"/>
              </w:rPr>
            </w:pPr>
          </w:p>
        </w:tc>
        <w:tc>
          <w:tcPr>
            <w:tcW w:w="1418" w:type="dxa"/>
          </w:tcPr>
          <w:p w14:paraId="42436F9D" w14:textId="77777777" w:rsidR="00EB5029" w:rsidRPr="004330D3" w:rsidRDefault="00EB5029">
            <w:pPr>
              <w:pStyle w:val="ConsPlusNormal"/>
              <w:rPr>
                <w:rFonts w:ascii="Times New Roman" w:hAnsi="Times New Roman" w:cs="Times New Roman"/>
                <w:sz w:val="28"/>
                <w:szCs w:val="28"/>
              </w:rPr>
            </w:pPr>
          </w:p>
        </w:tc>
        <w:tc>
          <w:tcPr>
            <w:tcW w:w="992" w:type="dxa"/>
          </w:tcPr>
          <w:p w14:paraId="301DB12E" w14:textId="77777777" w:rsidR="00EB5029" w:rsidRPr="004330D3" w:rsidRDefault="00EB5029">
            <w:pPr>
              <w:pStyle w:val="ConsPlusNormal"/>
              <w:rPr>
                <w:rFonts w:ascii="Times New Roman" w:hAnsi="Times New Roman" w:cs="Times New Roman"/>
                <w:sz w:val="28"/>
                <w:szCs w:val="28"/>
              </w:rPr>
            </w:pPr>
          </w:p>
        </w:tc>
        <w:tc>
          <w:tcPr>
            <w:tcW w:w="1276" w:type="dxa"/>
          </w:tcPr>
          <w:p w14:paraId="7E2305B4" w14:textId="77777777" w:rsidR="00EB5029" w:rsidRPr="004330D3" w:rsidRDefault="00EB5029">
            <w:pPr>
              <w:pStyle w:val="ConsPlusNormal"/>
              <w:rPr>
                <w:rFonts w:ascii="Times New Roman" w:hAnsi="Times New Roman" w:cs="Times New Roman"/>
                <w:sz w:val="28"/>
                <w:szCs w:val="28"/>
              </w:rPr>
            </w:pPr>
          </w:p>
        </w:tc>
        <w:tc>
          <w:tcPr>
            <w:tcW w:w="1276" w:type="dxa"/>
          </w:tcPr>
          <w:p w14:paraId="209EBBFC" w14:textId="77777777" w:rsidR="00EB5029" w:rsidRPr="004330D3" w:rsidRDefault="00EB5029">
            <w:pPr>
              <w:pStyle w:val="ConsPlusNormal"/>
              <w:rPr>
                <w:rFonts w:ascii="Times New Roman" w:hAnsi="Times New Roman" w:cs="Times New Roman"/>
                <w:sz w:val="28"/>
                <w:szCs w:val="28"/>
              </w:rPr>
            </w:pPr>
          </w:p>
        </w:tc>
      </w:tr>
      <w:tr w:rsidR="00EB5029" w:rsidRPr="004330D3" w14:paraId="3C1CD063" w14:textId="77777777" w:rsidTr="00630C5B">
        <w:tc>
          <w:tcPr>
            <w:tcW w:w="567" w:type="dxa"/>
            <w:vAlign w:val="center"/>
          </w:tcPr>
          <w:p w14:paraId="4DD92D8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2122" w:type="dxa"/>
          </w:tcPr>
          <w:p w14:paraId="1FB4D908" w14:textId="77777777" w:rsidR="00EB5029" w:rsidRPr="004330D3" w:rsidRDefault="00EB5029">
            <w:pPr>
              <w:pStyle w:val="ConsPlusNormal"/>
              <w:rPr>
                <w:rFonts w:ascii="Times New Roman" w:hAnsi="Times New Roman" w:cs="Times New Roman"/>
                <w:sz w:val="28"/>
                <w:szCs w:val="28"/>
              </w:rPr>
            </w:pPr>
          </w:p>
        </w:tc>
        <w:tc>
          <w:tcPr>
            <w:tcW w:w="992" w:type="dxa"/>
          </w:tcPr>
          <w:p w14:paraId="77F6CFD6" w14:textId="77777777" w:rsidR="00EB5029" w:rsidRPr="004330D3" w:rsidRDefault="00EB5029">
            <w:pPr>
              <w:pStyle w:val="ConsPlusNormal"/>
              <w:rPr>
                <w:rFonts w:ascii="Times New Roman" w:hAnsi="Times New Roman" w:cs="Times New Roman"/>
                <w:sz w:val="28"/>
                <w:szCs w:val="28"/>
              </w:rPr>
            </w:pPr>
          </w:p>
        </w:tc>
        <w:tc>
          <w:tcPr>
            <w:tcW w:w="1191" w:type="dxa"/>
          </w:tcPr>
          <w:p w14:paraId="52902CF7" w14:textId="77777777" w:rsidR="00EB5029" w:rsidRPr="004330D3" w:rsidRDefault="00EB5029">
            <w:pPr>
              <w:pStyle w:val="ConsPlusNormal"/>
              <w:rPr>
                <w:rFonts w:ascii="Times New Roman" w:hAnsi="Times New Roman" w:cs="Times New Roman"/>
                <w:sz w:val="28"/>
                <w:szCs w:val="28"/>
              </w:rPr>
            </w:pPr>
          </w:p>
        </w:tc>
        <w:tc>
          <w:tcPr>
            <w:tcW w:w="993" w:type="dxa"/>
          </w:tcPr>
          <w:p w14:paraId="0019F30D" w14:textId="77777777" w:rsidR="00EB5029" w:rsidRPr="004330D3" w:rsidRDefault="00EB5029">
            <w:pPr>
              <w:pStyle w:val="ConsPlusNormal"/>
              <w:rPr>
                <w:rFonts w:ascii="Times New Roman" w:hAnsi="Times New Roman" w:cs="Times New Roman"/>
                <w:sz w:val="28"/>
                <w:szCs w:val="28"/>
              </w:rPr>
            </w:pPr>
          </w:p>
        </w:tc>
        <w:tc>
          <w:tcPr>
            <w:tcW w:w="1275" w:type="dxa"/>
          </w:tcPr>
          <w:p w14:paraId="7E8DDBBD" w14:textId="77777777" w:rsidR="00EB5029" w:rsidRPr="004330D3" w:rsidRDefault="00EB5029">
            <w:pPr>
              <w:pStyle w:val="ConsPlusNormal"/>
              <w:rPr>
                <w:rFonts w:ascii="Times New Roman" w:hAnsi="Times New Roman" w:cs="Times New Roman"/>
                <w:sz w:val="28"/>
                <w:szCs w:val="28"/>
              </w:rPr>
            </w:pPr>
          </w:p>
        </w:tc>
        <w:tc>
          <w:tcPr>
            <w:tcW w:w="1276" w:type="dxa"/>
          </w:tcPr>
          <w:p w14:paraId="2333CD56" w14:textId="77777777" w:rsidR="00EB5029" w:rsidRPr="004330D3" w:rsidRDefault="00EB5029">
            <w:pPr>
              <w:pStyle w:val="ConsPlusNormal"/>
              <w:rPr>
                <w:rFonts w:ascii="Times New Roman" w:hAnsi="Times New Roman" w:cs="Times New Roman"/>
                <w:sz w:val="28"/>
                <w:szCs w:val="28"/>
              </w:rPr>
            </w:pPr>
          </w:p>
        </w:tc>
        <w:tc>
          <w:tcPr>
            <w:tcW w:w="992" w:type="dxa"/>
          </w:tcPr>
          <w:p w14:paraId="15591E1B" w14:textId="77777777" w:rsidR="00EB5029" w:rsidRPr="004330D3" w:rsidRDefault="00EB5029">
            <w:pPr>
              <w:pStyle w:val="ConsPlusNormal"/>
              <w:rPr>
                <w:rFonts w:ascii="Times New Roman" w:hAnsi="Times New Roman" w:cs="Times New Roman"/>
                <w:sz w:val="28"/>
                <w:szCs w:val="28"/>
              </w:rPr>
            </w:pPr>
          </w:p>
        </w:tc>
        <w:tc>
          <w:tcPr>
            <w:tcW w:w="1418" w:type="dxa"/>
          </w:tcPr>
          <w:p w14:paraId="16E4BEB0" w14:textId="77777777" w:rsidR="00EB5029" w:rsidRPr="004330D3" w:rsidRDefault="00EB5029">
            <w:pPr>
              <w:pStyle w:val="ConsPlusNormal"/>
              <w:rPr>
                <w:rFonts w:ascii="Times New Roman" w:hAnsi="Times New Roman" w:cs="Times New Roman"/>
                <w:sz w:val="28"/>
                <w:szCs w:val="28"/>
              </w:rPr>
            </w:pPr>
          </w:p>
        </w:tc>
        <w:tc>
          <w:tcPr>
            <w:tcW w:w="992" w:type="dxa"/>
          </w:tcPr>
          <w:p w14:paraId="60742759" w14:textId="77777777" w:rsidR="00EB5029" w:rsidRPr="004330D3" w:rsidRDefault="00EB5029">
            <w:pPr>
              <w:pStyle w:val="ConsPlusNormal"/>
              <w:rPr>
                <w:rFonts w:ascii="Times New Roman" w:hAnsi="Times New Roman" w:cs="Times New Roman"/>
                <w:sz w:val="28"/>
                <w:szCs w:val="28"/>
              </w:rPr>
            </w:pPr>
          </w:p>
        </w:tc>
        <w:tc>
          <w:tcPr>
            <w:tcW w:w="1276" w:type="dxa"/>
          </w:tcPr>
          <w:p w14:paraId="63167120" w14:textId="77777777" w:rsidR="00EB5029" w:rsidRPr="004330D3" w:rsidRDefault="00EB5029">
            <w:pPr>
              <w:pStyle w:val="ConsPlusNormal"/>
              <w:rPr>
                <w:rFonts w:ascii="Times New Roman" w:hAnsi="Times New Roman" w:cs="Times New Roman"/>
                <w:sz w:val="28"/>
                <w:szCs w:val="28"/>
              </w:rPr>
            </w:pPr>
          </w:p>
        </w:tc>
        <w:tc>
          <w:tcPr>
            <w:tcW w:w="1276" w:type="dxa"/>
          </w:tcPr>
          <w:p w14:paraId="6EFEB2C3" w14:textId="77777777" w:rsidR="00EB5029" w:rsidRPr="004330D3" w:rsidRDefault="00EB5029">
            <w:pPr>
              <w:pStyle w:val="ConsPlusNormal"/>
              <w:rPr>
                <w:rFonts w:ascii="Times New Roman" w:hAnsi="Times New Roman" w:cs="Times New Roman"/>
                <w:sz w:val="28"/>
                <w:szCs w:val="28"/>
              </w:rPr>
            </w:pPr>
          </w:p>
        </w:tc>
      </w:tr>
      <w:tr w:rsidR="00EB5029" w:rsidRPr="004330D3" w14:paraId="25AC7739" w14:textId="77777777" w:rsidTr="00630C5B">
        <w:tc>
          <w:tcPr>
            <w:tcW w:w="2689" w:type="dxa"/>
            <w:gridSpan w:val="2"/>
          </w:tcPr>
          <w:p w14:paraId="47316E4E" w14:textId="77777777" w:rsidR="00EB5029" w:rsidRPr="004330D3" w:rsidRDefault="00EB5029">
            <w:pPr>
              <w:pStyle w:val="ConsPlusNormal"/>
              <w:rPr>
                <w:rFonts w:ascii="Times New Roman" w:hAnsi="Times New Roman" w:cs="Times New Roman"/>
                <w:sz w:val="28"/>
                <w:szCs w:val="28"/>
              </w:rPr>
            </w:pPr>
            <w:r w:rsidRPr="004330D3">
              <w:rPr>
                <w:rFonts w:ascii="Times New Roman" w:hAnsi="Times New Roman" w:cs="Times New Roman"/>
                <w:sz w:val="28"/>
                <w:szCs w:val="28"/>
              </w:rPr>
              <w:t>Всего затрат на топливо</w:t>
            </w:r>
          </w:p>
        </w:tc>
        <w:tc>
          <w:tcPr>
            <w:tcW w:w="992" w:type="dxa"/>
          </w:tcPr>
          <w:p w14:paraId="4E617D67" w14:textId="77777777" w:rsidR="00EB5029" w:rsidRPr="004330D3" w:rsidRDefault="00EB5029">
            <w:pPr>
              <w:pStyle w:val="ConsPlusNormal"/>
              <w:rPr>
                <w:rFonts w:ascii="Times New Roman" w:hAnsi="Times New Roman" w:cs="Times New Roman"/>
                <w:sz w:val="28"/>
                <w:szCs w:val="28"/>
              </w:rPr>
            </w:pPr>
          </w:p>
        </w:tc>
        <w:tc>
          <w:tcPr>
            <w:tcW w:w="1191" w:type="dxa"/>
          </w:tcPr>
          <w:p w14:paraId="0D14B4CF" w14:textId="77777777" w:rsidR="00EB5029" w:rsidRPr="004330D3" w:rsidRDefault="00EB5029">
            <w:pPr>
              <w:pStyle w:val="ConsPlusNormal"/>
              <w:rPr>
                <w:rFonts w:ascii="Times New Roman" w:hAnsi="Times New Roman" w:cs="Times New Roman"/>
                <w:sz w:val="28"/>
                <w:szCs w:val="28"/>
              </w:rPr>
            </w:pPr>
          </w:p>
        </w:tc>
        <w:tc>
          <w:tcPr>
            <w:tcW w:w="993" w:type="dxa"/>
          </w:tcPr>
          <w:p w14:paraId="6E691B40" w14:textId="77777777" w:rsidR="00EB5029" w:rsidRPr="004330D3" w:rsidRDefault="00EB5029">
            <w:pPr>
              <w:pStyle w:val="ConsPlusNormal"/>
              <w:rPr>
                <w:rFonts w:ascii="Times New Roman" w:hAnsi="Times New Roman" w:cs="Times New Roman"/>
                <w:sz w:val="28"/>
                <w:szCs w:val="28"/>
              </w:rPr>
            </w:pPr>
          </w:p>
        </w:tc>
        <w:tc>
          <w:tcPr>
            <w:tcW w:w="1275" w:type="dxa"/>
          </w:tcPr>
          <w:p w14:paraId="51474CFA" w14:textId="77777777" w:rsidR="00EB5029" w:rsidRPr="004330D3" w:rsidRDefault="00EB5029">
            <w:pPr>
              <w:pStyle w:val="ConsPlusNormal"/>
              <w:rPr>
                <w:rFonts w:ascii="Times New Roman" w:hAnsi="Times New Roman" w:cs="Times New Roman"/>
                <w:sz w:val="28"/>
                <w:szCs w:val="28"/>
              </w:rPr>
            </w:pPr>
          </w:p>
        </w:tc>
        <w:tc>
          <w:tcPr>
            <w:tcW w:w="1276" w:type="dxa"/>
          </w:tcPr>
          <w:p w14:paraId="3760EDDC" w14:textId="77777777" w:rsidR="00EB5029" w:rsidRPr="004330D3" w:rsidRDefault="00EB5029">
            <w:pPr>
              <w:pStyle w:val="ConsPlusNormal"/>
              <w:rPr>
                <w:rFonts w:ascii="Times New Roman" w:hAnsi="Times New Roman" w:cs="Times New Roman"/>
                <w:sz w:val="28"/>
                <w:szCs w:val="28"/>
              </w:rPr>
            </w:pPr>
          </w:p>
        </w:tc>
        <w:tc>
          <w:tcPr>
            <w:tcW w:w="992" w:type="dxa"/>
          </w:tcPr>
          <w:p w14:paraId="1C91DF00" w14:textId="77777777" w:rsidR="00EB5029" w:rsidRPr="004330D3" w:rsidRDefault="00EB5029">
            <w:pPr>
              <w:pStyle w:val="ConsPlusNormal"/>
              <w:rPr>
                <w:rFonts w:ascii="Times New Roman" w:hAnsi="Times New Roman" w:cs="Times New Roman"/>
                <w:sz w:val="28"/>
                <w:szCs w:val="28"/>
              </w:rPr>
            </w:pPr>
          </w:p>
        </w:tc>
        <w:tc>
          <w:tcPr>
            <w:tcW w:w="1418" w:type="dxa"/>
          </w:tcPr>
          <w:p w14:paraId="2324C0D1" w14:textId="77777777" w:rsidR="00EB5029" w:rsidRPr="004330D3" w:rsidRDefault="00EB5029">
            <w:pPr>
              <w:pStyle w:val="ConsPlusNormal"/>
              <w:rPr>
                <w:rFonts w:ascii="Times New Roman" w:hAnsi="Times New Roman" w:cs="Times New Roman"/>
                <w:sz w:val="28"/>
                <w:szCs w:val="28"/>
              </w:rPr>
            </w:pPr>
          </w:p>
        </w:tc>
        <w:tc>
          <w:tcPr>
            <w:tcW w:w="992" w:type="dxa"/>
          </w:tcPr>
          <w:p w14:paraId="5405E625" w14:textId="77777777" w:rsidR="00EB5029" w:rsidRPr="004330D3" w:rsidRDefault="00EB5029">
            <w:pPr>
              <w:pStyle w:val="ConsPlusNormal"/>
              <w:rPr>
                <w:rFonts w:ascii="Times New Roman" w:hAnsi="Times New Roman" w:cs="Times New Roman"/>
                <w:sz w:val="28"/>
                <w:szCs w:val="28"/>
              </w:rPr>
            </w:pPr>
          </w:p>
        </w:tc>
        <w:tc>
          <w:tcPr>
            <w:tcW w:w="1276" w:type="dxa"/>
          </w:tcPr>
          <w:p w14:paraId="015AF994" w14:textId="77777777" w:rsidR="00EB5029" w:rsidRPr="004330D3" w:rsidRDefault="00EB5029">
            <w:pPr>
              <w:pStyle w:val="ConsPlusNormal"/>
              <w:rPr>
                <w:rFonts w:ascii="Times New Roman" w:hAnsi="Times New Roman" w:cs="Times New Roman"/>
                <w:sz w:val="28"/>
                <w:szCs w:val="28"/>
              </w:rPr>
            </w:pPr>
          </w:p>
        </w:tc>
        <w:tc>
          <w:tcPr>
            <w:tcW w:w="1276" w:type="dxa"/>
          </w:tcPr>
          <w:p w14:paraId="1A2557F8" w14:textId="77777777" w:rsidR="00EB5029" w:rsidRPr="004330D3" w:rsidRDefault="00EB5029">
            <w:pPr>
              <w:pStyle w:val="ConsPlusNormal"/>
              <w:rPr>
                <w:rFonts w:ascii="Times New Roman" w:hAnsi="Times New Roman" w:cs="Times New Roman"/>
                <w:sz w:val="28"/>
                <w:szCs w:val="28"/>
              </w:rPr>
            </w:pPr>
          </w:p>
        </w:tc>
      </w:tr>
    </w:tbl>
    <w:p w14:paraId="6466988A" w14:textId="77777777" w:rsidR="00EB5029" w:rsidRPr="004330D3" w:rsidRDefault="00EB5029">
      <w:pPr>
        <w:pStyle w:val="ConsPlusNormal"/>
        <w:jc w:val="both"/>
        <w:rPr>
          <w:rFonts w:ascii="Times New Roman" w:hAnsi="Times New Roman" w:cs="Times New Roman"/>
          <w:sz w:val="28"/>
          <w:szCs w:val="28"/>
        </w:rPr>
      </w:pPr>
    </w:p>
    <w:p w14:paraId="4EF6CB9F" w14:textId="77777777" w:rsidR="00EB5029" w:rsidRPr="004330D3" w:rsidRDefault="00EB5029">
      <w:pPr>
        <w:pStyle w:val="ConsPlusNormal"/>
        <w:ind w:firstLine="540"/>
        <w:jc w:val="both"/>
        <w:rPr>
          <w:rFonts w:ascii="Times New Roman" w:hAnsi="Times New Roman" w:cs="Times New Roman"/>
          <w:sz w:val="28"/>
          <w:szCs w:val="28"/>
        </w:rPr>
      </w:pPr>
      <w:r w:rsidRPr="004330D3">
        <w:rPr>
          <w:rFonts w:ascii="Times New Roman" w:hAnsi="Times New Roman" w:cs="Times New Roman"/>
          <w:sz w:val="28"/>
          <w:szCs w:val="28"/>
        </w:rPr>
        <w:t>Руководитель</w:t>
      </w:r>
    </w:p>
    <w:p w14:paraId="14D9DE50" w14:textId="3AED8686" w:rsidR="00EB5029" w:rsidRPr="004330D3" w:rsidRDefault="00EB5029" w:rsidP="0028508E">
      <w:pPr>
        <w:pStyle w:val="ConsPlusNormal"/>
        <w:spacing w:before="220"/>
        <w:ind w:firstLine="540"/>
        <w:jc w:val="both"/>
        <w:rPr>
          <w:rFonts w:ascii="Times New Roman" w:hAnsi="Times New Roman" w:cs="Times New Roman"/>
          <w:sz w:val="28"/>
          <w:szCs w:val="28"/>
        </w:rPr>
      </w:pPr>
      <w:r w:rsidRPr="004330D3">
        <w:rPr>
          <w:rFonts w:ascii="Times New Roman" w:hAnsi="Times New Roman" w:cs="Times New Roman"/>
          <w:sz w:val="28"/>
          <w:szCs w:val="28"/>
        </w:rPr>
        <w:t>Главный бухгалт</w:t>
      </w:r>
      <w:r w:rsidR="0028508E">
        <w:rPr>
          <w:rFonts w:ascii="Times New Roman" w:hAnsi="Times New Roman" w:cs="Times New Roman"/>
          <w:sz w:val="28"/>
          <w:szCs w:val="28"/>
        </w:rPr>
        <w:t>ер</w:t>
      </w:r>
    </w:p>
    <w:p w14:paraId="05327005" w14:textId="77777777" w:rsidR="00EB5029" w:rsidRPr="004330D3" w:rsidRDefault="00EB5029">
      <w:pPr>
        <w:pStyle w:val="ConsPlusNormal"/>
        <w:jc w:val="both"/>
        <w:rPr>
          <w:rFonts w:ascii="Times New Roman" w:hAnsi="Times New Roman" w:cs="Times New Roman"/>
          <w:sz w:val="28"/>
          <w:szCs w:val="28"/>
        </w:rPr>
      </w:pPr>
    </w:p>
    <w:p w14:paraId="7B0011D5" w14:textId="77777777" w:rsidR="00EB5029" w:rsidRPr="004330D3" w:rsidRDefault="00EB5029">
      <w:pPr>
        <w:pStyle w:val="ConsPlusNormal"/>
        <w:jc w:val="both"/>
        <w:rPr>
          <w:rFonts w:ascii="Times New Roman" w:hAnsi="Times New Roman" w:cs="Times New Roman"/>
          <w:sz w:val="28"/>
          <w:szCs w:val="28"/>
        </w:rPr>
      </w:pPr>
    </w:p>
    <w:p w14:paraId="25AA09FD" w14:textId="77777777" w:rsidR="00C411C2" w:rsidRDefault="00C411C2">
      <w:pPr>
        <w:spacing w:after="160" w:line="259" w:lineRule="auto"/>
        <w:rPr>
          <w:sz w:val="28"/>
          <w:szCs w:val="28"/>
        </w:rPr>
      </w:pPr>
      <w:r>
        <w:rPr>
          <w:sz w:val="28"/>
          <w:szCs w:val="28"/>
        </w:rPr>
        <w:br w:type="page"/>
      </w:r>
    </w:p>
    <w:p w14:paraId="4CB9040D" w14:textId="06E54C3A" w:rsidR="00EB5029" w:rsidRPr="004330D3" w:rsidRDefault="00EB5029">
      <w:pPr>
        <w:pStyle w:val="ConsPlusNormal"/>
        <w:jc w:val="right"/>
        <w:outlineLvl w:val="3"/>
        <w:rPr>
          <w:rFonts w:ascii="Times New Roman" w:hAnsi="Times New Roman" w:cs="Times New Roman"/>
          <w:sz w:val="28"/>
          <w:szCs w:val="28"/>
        </w:rPr>
      </w:pPr>
      <w:r w:rsidRPr="004330D3">
        <w:rPr>
          <w:rFonts w:ascii="Times New Roman" w:hAnsi="Times New Roman" w:cs="Times New Roman"/>
          <w:sz w:val="28"/>
          <w:szCs w:val="28"/>
        </w:rPr>
        <w:lastRenderedPageBreak/>
        <w:t>Форма 7</w:t>
      </w:r>
    </w:p>
    <w:p w14:paraId="70DD414F" w14:textId="77777777" w:rsidR="00EB5029" w:rsidRDefault="00EB5029">
      <w:pPr>
        <w:pStyle w:val="ConsPlusNormal"/>
        <w:jc w:val="both"/>
      </w:pPr>
    </w:p>
    <w:p w14:paraId="1666B0D9" w14:textId="62690AB2" w:rsidR="00EB5029"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w:t>
      </w:r>
      <w:r w:rsidR="00B0037A">
        <w:rPr>
          <w:rFonts w:ascii="Times New Roman" w:hAnsi="Times New Roman" w:cs="Times New Roman"/>
          <w:sz w:val="28"/>
          <w:szCs w:val="28"/>
        </w:rPr>
        <w:t>асчет затрат на смазочные материалы</w:t>
      </w:r>
    </w:p>
    <w:p w14:paraId="72CC4BB7" w14:textId="77777777" w:rsidR="00B0037A" w:rsidRPr="004330D3" w:rsidRDefault="00B0037A">
      <w:pPr>
        <w:pStyle w:val="ConsPlusNormal"/>
        <w:jc w:val="center"/>
        <w:rPr>
          <w:rFonts w:ascii="Times New Roman" w:hAnsi="Times New Roman" w:cs="Times New Roman"/>
          <w:sz w:val="28"/>
          <w:szCs w:val="28"/>
        </w:rPr>
      </w:pPr>
    </w:p>
    <w:p w14:paraId="7C9B2083" w14:textId="77777777" w:rsidR="00EB5029" w:rsidRPr="004330D3" w:rsidRDefault="00EB5029">
      <w:pPr>
        <w:pStyle w:val="ConsPlusNormal"/>
        <w:jc w:val="both"/>
        <w:rPr>
          <w:rFonts w:ascii="Times New Roman" w:hAnsi="Times New Roman" w:cs="Times New Roman"/>
          <w:sz w:val="28"/>
          <w:szCs w:val="28"/>
        </w:rPr>
      </w:pPr>
    </w:p>
    <w:tbl>
      <w:tblPr>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7"/>
        <w:gridCol w:w="1191"/>
        <w:gridCol w:w="993"/>
        <w:gridCol w:w="1275"/>
        <w:gridCol w:w="1276"/>
        <w:gridCol w:w="992"/>
        <w:gridCol w:w="1418"/>
        <w:gridCol w:w="992"/>
        <w:gridCol w:w="1276"/>
        <w:gridCol w:w="1276"/>
      </w:tblGrid>
      <w:tr w:rsidR="00EB5029" w:rsidRPr="004330D3" w14:paraId="3C59BC47" w14:textId="77777777" w:rsidTr="00C411C2">
        <w:tc>
          <w:tcPr>
            <w:tcW w:w="567" w:type="dxa"/>
            <w:vMerge w:val="restart"/>
            <w:vAlign w:val="center"/>
          </w:tcPr>
          <w:p w14:paraId="663B3DD2" w14:textId="7F145E1B" w:rsidR="00EB5029" w:rsidRPr="004330D3"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3397" w:type="dxa"/>
            <w:vMerge w:val="restart"/>
            <w:vAlign w:val="center"/>
          </w:tcPr>
          <w:p w14:paraId="09BF816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Вид транспортных средств</w:t>
            </w:r>
          </w:p>
        </w:tc>
        <w:tc>
          <w:tcPr>
            <w:tcW w:w="4735" w:type="dxa"/>
            <w:gridSpan w:val="4"/>
            <w:vAlign w:val="center"/>
          </w:tcPr>
          <w:p w14:paraId="12D4E7C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Отчетный период (факт)</w:t>
            </w:r>
          </w:p>
        </w:tc>
        <w:tc>
          <w:tcPr>
            <w:tcW w:w="5954" w:type="dxa"/>
            <w:gridSpan w:val="5"/>
            <w:vAlign w:val="center"/>
          </w:tcPr>
          <w:p w14:paraId="0CCD559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Период регулирования</w:t>
            </w:r>
          </w:p>
        </w:tc>
      </w:tr>
      <w:tr w:rsidR="00EB5029" w:rsidRPr="004330D3" w14:paraId="09BEAEE4" w14:textId="77777777" w:rsidTr="00C411C2">
        <w:tc>
          <w:tcPr>
            <w:tcW w:w="567" w:type="dxa"/>
            <w:vMerge/>
          </w:tcPr>
          <w:p w14:paraId="5998C6A2" w14:textId="77777777" w:rsidR="00EB5029" w:rsidRPr="004330D3" w:rsidRDefault="00EB5029">
            <w:pPr>
              <w:rPr>
                <w:sz w:val="28"/>
                <w:szCs w:val="28"/>
              </w:rPr>
            </w:pPr>
          </w:p>
        </w:tc>
        <w:tc>
          <w:tcPr>
            <w:tcW w:w="3397" w:type="dxa"/>
            <w:vMerge/>
          </w:tcPr>
          <w:p w14:paraId="550922B2" w14:textId="77777777" w:rsidR="00EB5029" w:rsidRPr="004330D3" w:rsidRDefault="00EB5029">
            <w:pPr>
              <w:rPr>
                <w:sz w:val="28"/>
                <w:szCs w:val="28"/>
              </w:rPr>
            </w:pPr>
          </w:p>
        </w:tc>
        <w:tc>
          <w:tcPr>
            <w:tcW w:w="1191" w:type="dxa"/>
            <w:vAlign w:val="center"/>
          </w:tcPr>
          <w:p w14:paraId="5A84EB7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993" w:type="dxa"/>
            <w:vAlign w:val="center"/>
          </w:tcPr>
          <w:p w14:paraId="384933A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расход, л (кг)</w:t>
            </w:r>
          </w:p>
        </w:tc>
        <w:tc>
          <w:tcPr>
            <w:tcW w:w="1275" w:type="dxa"/>
            <w:vAlign w:val="center"/>
          </w:tcPr>
          <w:p w14:paraId="6B4F733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цена за 1 л (кг) (руб.)</w:t>
            </w:r>
          </w:p>
        </w:tc>
        <w:tc>
          <w:tcPr>
            <w:tcW w:w="1276" w:type="dxa"/>
            <w:vAlign w:val="center"/>
          </w:tcPr>
          <w:p w14:paraId="620323B9"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(тыс. руб.)</w:t>
            </w:r>
          </w:p>
        </w:tc>
        <w:tc>
          <w:tcPr>
            <w:tcW w:w="992" w:type="dxa"/>
            <w:vAlign w:val="center"/>
          </w:tcPr>
          <w:p w14:paraId="2D7E530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1418" w:type="dxa"/>
            <w:vAlign w:val="center"/>
          </w:tcPr>
          <w:p w14:paraId="6244708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нормативный расход, л (кг)/100 л топлива</w:t>
            </w:r>
          </w:p>
        </w:tc>
        <w:tc>
          <w:tcPr>
            <w:tcW w:w="992" w:type="dxa"/>
            <w:vAlign w:val="center"/>
          </w:tcPr>
          <w:p w14:paraId="769D2F2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расход, л (кг)</w:t>
            </w:r>
          </w:p>
        </w:tc>
        <w:tc>
          <w:tcPr>
            <w:tcW w:w="1276" w:type="dxa"/>
            <w:vAlign w:val="center"/>
          </w:tcPr>
          <w:p w14:paraId="0727A62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цена за 1 л (кг) (руб.)</w:t>
            </w:r>
          </w:p>
        </w:tc>
        <w:tc>
          <w:tcPr>
            <w:tcW w:w="1276" w:type="dxa"/>
            <w:vAlign w:val="center"/>
          </w:tcPr>
          <w:p w14:paraId="171E8AC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(тыс. руб.)</w:t>
            </w:r>
          </w:p>
        </w:tc>
      </w:tr>
      <w:tr w:rsidR="00EB5029" w:rsidRPr="004330D3" w14:paraId="2E69299B" w14:textId="77777777" w:rsidTr="00C411C2">
        <w:tc>
          <w:tcPr>
            <w:tcW w:w="567" w:type="dxa"/>
          </w:tcPr>
          <w:p w14:paraId="734815F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3397" w:type="dxa"/>
          </w:tcPr>
          <w:p w14:paraId="2F7F032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1191" w:type="dxa"/>
          </w:tcPr>
          <w:p w14:paraId="36A92DB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3</w:t>
            </w:r>
          </w:p>
        </w:tc>
        <w:tc>
          <w:tcPr>
            <w:tcW w:w="993" w:type="dxa"/>
          </w:tcPr>
          <w:p w14:paraId="134B759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4</w:t>
            </w:r>
          </w:p>
        </w:tc>
        <w:tc>
          <w:tcPr>
            <w:tcW w:w="1275" w:type="dxa"/>
          </w:tcPr>
          <w:p w14:paraId="50EAC67F"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5</w:t>
            </w:r>
          </w:p>
        </w:tc>
        <w:tc>
          <w:tcPr>
            <w:tcW w:w="1276" w:type="dxa"/>
          </w:tcPr>
          <w:p w14:paraId="59CDC92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6</w:t>
            </w:r>
          </w:p>
        </w:tc>
        <w:tc>
          <w:tcPr>
            <w:tcW w:w="992" w:type="dxa"/>
          </w:tcPr>
          <w:p w14:paraId="46AAE74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7</w:t>
            </w:r>
          </w:p>
        </w:tc>
        <w:tc>
          <w:tcPr>
            <w:tcW w:w="1418" w:type="dxa"/>
          </w:tcPr>
          <w:p w14:paraId="2576C61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8</w:t>
            </w:r>
          </w:p>
        </w:tc>
        <w:tc>
          <w:tcPr>
            <w:tcW w:w="992" w:type="dxa"/>
          </w:tcPr>
          <w:p w14:paraId="589B190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9</w:t>
            </w:r>
          </w:p>
        </w:tc>
        <w:tc>
          <w:tcPr>
            <w:tcW w:w="1276" w:type="dxa"/>
          </w:tcPr>
          <w:p w14:paraId="511C213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10</w:t>
            </w:r>
          </w:p>
        </w:tc>
        <w:tc>
          <w:tcPr>
            <w:tcW w:w="1276" w:type="dxa"/>
          </w:tcPr>
          <w:p w14:paraId="3F334EF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11</w:t>
            </w:r>
          </w:p>
        </w:tc>
      </w:tr>
      <w:tr w:rsidR="00EB5029" w:rsidRPr="004330D3" w14:paraId="24A2535D" w14:textId="77777777" w:rsidTr="00C411C2">
        <w:tc>
          <w:tcPr>
            <w:tcW w:w="567" w:type="dxa"/>
          </w:tcPr>
          <w:p w14:paraId="136DEAE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3397" w:type="dxa"/>
          </w:tcPr>
          <w:p w14:paraId="7AD9D10C" w14:textId="77777777" w:rsidR="00EB5029" w:rsidRPr="004330D3" w:rsidRDefault="00EB5029">
            <w:pPr>
              <w:pStyle w:val="ConsPlusNormal"/>
              <w:rPr>
                <w:rFonts w:ascii="Times New Roman" w:hAnsi="Times New Roman" w:cs="Times New Roman"/>
                <w:sz w:val="28"/>
                <w:szCs w:val="28"/>
              </w:rPr>
            </w:pPr>
          </w:p>
        </w:tc>
        <w:tc>
          <w:tcPr>
            <w:tcW w:w="1191" w:type="dxa"/>
          </w:tcPr>
          <w:p w14:paraId="1135A27D" w14:textId="77777777" w:rsidR="00EB5029" w:rsidRPr="004330D3" w:rsidRDefault="00EB5029">
            <w:pPr>
              <w:pStyle w:val="ConsPlusNormal"/>
              <w:rPr>
                <w:rFonts w:ascii="Times New Roman" w:hAnsi="Times New Roman" w:cs="Times New Roman"/>
                <w:sz w:val="28"/>
                <w:szCs w:val="28"/>
              </w:rPr>
            </w:pPr>
          </w:p>
        </w:tc>
        <w:tc>
          <w:tcPr>
            <w:tcW w:w="993" w:type="dxa"/>
          </w:tcPr>
          <w:p w14:paraId="51A742E4" w14:textId="77777777" w:rsidR="00EB5029" w:rsidRPr="004330D3" w:rsidRDefault="00EB5029">
            <w:pPr>
              <w:pStyle w:val="ConsPlusNormal"/>
              <w:rPr>
                <w:rFonts w:ascii="Times New Roman" w:hAnsi="Times New Roman" w:cs="Times New Roman"/>
                <w:sz w:val="28"/>
                <w:szCs w:val="28"/>
              </w:rPr>
            </w:pPr>
          </w:p>
        </w:tc>
        <w:tc>
          <w:tcPr>
            <w:tcW w:w="1275" w:type="dxa"/>
          </w:tcPr>
          <w:p w14:paraId="18BE087C" w14:textId="77777777" w:rsidR="00EB5029" w:rsidRPr="004330D3" w:rsidRDefault="00EB5029">
            <w:pPr>
              <w:pStyle w:val="ConsPlusNormal"/>
              <w:rPr>
                <w:rFonts w:ascii="Times New Roman" w:hAnsi="Times New Roman" w:cs="Times New Roman"/>
                <w:sz w:val="28"/>
                <w:szCs w:val="28"/>
              </w:rPr>
            </w:pPr>
          </w:p>
        </w:tc>
        <w:tc>
          <w:tcPr>
            <w:tcW w:w="1276" w:type="dxa"/>
          </w:tcPr>
          <w:p w14:paraId="4D5846DA" w14:textId="77777777" w:rsidR="00EB5029" w:rsidRPr="004330D3" w:rsidRDefault="00EB5029">
            <w:pPr>
              <w:pStyle w:val="ConsPlusNormal"/>
              <w:rPr>
                <w:rFonts w:ascii="Times New Roman" w:hAnsi="Times New Roman" w:cs="Times New Roman"/>
                <w:sz w:val="28"/>
                <w:szCs w:val="28"/>
              </w:rPr>
            </w:pPr>
          </w:p>
        </w:tc>
        <w:tc>
          <w:tcPr>
            <w:tcW w:w="992" w:type="dxa"/>
          </w:tcPr>
          <w:p w14:paraId="4EA2EFD0" w14:textId="77777777" w:rsidR="00EB5029" w:rsidRPr="004330D3" w:rsidRDefault="00EB5029">
            <w:pPr>
              <w:pStyle w:val="ConsPlusNormal"/>
              <w:rPr>
                <w:rFonts w:ascii="Times New Roman" w:hAnsi="Times New Roman" w:cs="Times New Roman"/>
                <w:sz w:val="28"/>
                <w:szCs w:val="28"/>
              </w:rPr>
            </w:pPr>
          </w:p>
        </w:tc>
        <w:tc>
          <w:tcPr>
            <w:tcW w:w="1418" w:type="dxa"/>
          </w:tcPr>
          <w:p w14:paraId="5BD6D780" w14:textId="77777777" w:rsidR="00EB5029" w:rsidRPr="004330D3" w:rsidRDefault="00EB5029">
            <w:pPr>
              <w:pStyle w:val="ConsPlusNormal"/>
              <w:rPr>
                <w:rFonts w:ascii="Times New Roman" w:hAnsi="Times New Roman" w:cs="Times New Roman"/>
                <w:sz w:val="28"/>
                <w:szCs w:val="28"/>
              </w:rPr>
            </w:pPr>
          </w:p>
        </w:tc>
        <w:tc>
          <w:tcPr>
            <w:tcW w:w="992" w:type="dxa"/>
          </w:tcPr>
          <w:p w14:paraId="5C163AA4" w14:textId="77777777" w:rsidR="00EB5029" w:rsidRPr="004330D3" w:rsidRDefault="00EB5029">
            <w:pPr>
              <w:pStyle w:val="ConsPlusNormal"/>
              <w:rPr>
                <w:rFonts w:ascii="Times New Roman" w:hAnsi="Times New Roman" w:cs="Times New Roman"/>
                <w:sz w:val="28"/>
                <w:szCs w:val="28"/>
              </w:rPr>
            </w:pPr>
          </w:p>
        </w:tc>
        <w:tc>
          <w:tcPr>
            <w:tcW w:w="1276" w:type="dxa"/>
          </w:tcPr>
          <w:p w14:paraId="5BD48A0E" w14:textId="77777777" w:rsidR="00EB5029" w:rsidRPr="004330D3" w:rsidRDefault="00EB5029">
            <w:pPr>
              <w:pStyle w:val="ConsPlusNormal"/>
              <w:rPr>
                <w:rFonts w:ascii="Times New Roman" w:hAnsi="Times New Roman" w:cs="Times New Roman"/>
                <w:sz w:val="28"/>
                <w:szCs w:val="28"/>
              </w:rPr>
            </w:pPr>
          </w:p>
        </w:tc>
        <w:tc>
          <w:tcPr>
            <w:tcW w:w="1276" w:type="dxa"/>
          </w:tcPr>
          <w:p w14:paraId="03C12B2F" w14:textId="77777777" w:rsidR="00EB5029" w:rsidRPr="004330D3" w:rsidRDefault="00EB5029">
            <w:pPr>
              <w:pStyle w:val="ConsPlusNormal"/>
              <w:rPr>
                <w:rFonts w:ascii="Times New Roman" w:hAnsi="Times New Roman" w:cs="Times New Roman"/>
                <w:sz w:val="28"/>
                <w:szCs w:val="28"/>
              </w:rPr>
            </w:pPr>
          </w:p>
        </w:tc>
      </w:tr>
      <w:tr w:rsidR="00EB5029" w:rsidRPr="004330D3" w14:paraId="1303D4B0" w14:textId="77777777" w:rsidTr="00C411C2">
        <w:tc>
          <w:tcPr>
            <w:tcW w:w="567" w:type="dxa"/>
          </w:tcPr>
          <w:p w14:paraId="0264CD7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3397" w:type="dxa"/>
          </w:tcPr>
          <w:p w14:paraId="702BD873" w14:textId="77777777" w:rsidR="00EB5029" w:rsidRPr="004330D3" w:rsidRDefault="00EB5029">
            <w:pPr>
              <w:pStyle w:val="ConsPlusNormal"/>
              <w:rPr>
                <w:rFonts w:ascii="Times New Roman" w:hAnsi="Times New Roman" w:cs="Times New Roman"/>
                <w:sz w:val="28"/>
                <w:szCs w:val="28"/>
              </w:rPr>
            </w:pPr>
          </w:p>
        </w:tc>
        <w:tc>
          <w:tcPr>
            <w:tcW w:w="1191" w:type="dxa"/>
          </w:tcPr>
          <w:p w14:paraId="5D1B9BC7" w14:textId="77777777" w:rsidR="00EB5029" w:rsidRPr="004330D3" w:rsidRDefault="00EB5029">
            <w:pPr>
              <w:pStyle w:val="ConsPlusNormal"/>
              <w:rPr>
                <w:rFonts w:ascii="Times New Roman" w:hAnsi="Times New Roman" w:cs="Times New Roman"/>
                <w:sz w:val="28"/>
                <w:szCs w:val="28"/>
              </w:rPr>
            </w:pPr>
          </w:p>
        </w:tc>
        <w:tc>
          <w:tcPr>
            <w:tcW w:w="993" w:type="dxa"/>
          </w:tcPr>
          <w:p w14:paraId="073416B6" w14:textId="77777777" w:rsidR="00EB5029" w:rsidRPr="004330D3" w:rsidRDefault="00EB5029">
            <w:pPr>
              <w:pStyle w:val="ConsPlusNormal"/>
              <w:rPr>
                <w:rFonts w:ascii="Times New Roman" w:hAnsi="Times New Roman" w:cs="Times New Roman"/>
                <w:sz w:val="28"/>
                <w:szCs w:val="28"/>
              </w:rPr>
            </w:pPr>
          </w:p>
        </w:tc>
        <w:tc>
          <w:tcPr>
            <w:tcW w:w="1275" w:type="dxa"/>
          </w:tcPr>
          <w:p w14:paraId="7457E96E" w14:textId="77777777" w:rsidR="00EB5029" w:rsidRPr="004330D3" w:rsidRDefault="00EB5029">
            <w:pPr>
              <w:pStyle w:val="ConsPlusNormal"/>
              <w:rPr>
                <w:rFonts w:ascii="Times New Roman" w:hAnsi="Times New Roman" w:cs="Times New Roman"/>
                <w:sz w:val="28"/>
                <w:szCs w:val="28"/>
              </w:rPr>
            </w:pPr>
          </w:p>
        </w:tc>
        <w:tc>
          <w:tcPr>
            <w:tcW w:w="1276" w:type="dxa"/>
          </w:tcPr>
          <w:p w14:paraId="6BA30C55" w14:textId="77777777" w:rsidR="00EB5029" w:rsidRPr="004330D3" w:rsidRDefault="00EB5029">
            <w:pPr>
              <w:pStyle w:val="ConsPlusNormal"/>
              <w:rPr>
                <w:rFonts w:ascii="Times New Roman" w:hAnsi="Times New Roman" w:cs="Times New Roman"/>
                <w:sz w:val="28"/>
                <w:szCs w:val="28"/>
              </w:rPr>
            </w:pPr>
          </w:p>
        </w:tc>
        <w:tc>
          <w:tcPr>
            <w:tcW w:w="992" w:type="dxa"/>
          </w:tcPr>
          <w:p w14:paraId="691CFDF4" w14:textId="77777777" w:rsidR="00EB5029" w:rsidRPr="004330D3" w:rsidRDefault="00EB5029">
            <w:pPr>
              <w:pStyle w:val="ConsPlusNormal"/>
              <w:rPr>
                <w:rFonts w:ascii="Times New Roman" w:hAnsi="Times New Roman" w:cs="Times New Roman"/>
                <w:sz w:val="28"/>
                <w:szCs w:val="28"/>
              </w:rPr>
            </w:pPr>
          </w:p>
        </w:tc>
        <w:tc>
          <w:tcPr>
            <w:tcW w:w="1418" w:type="dxa"/>
          </w:tcPr>
          <w:p w14:paraId="18477B32" w14:textId="77777777" w:rsidR="00EB5029" w:rsidRPr="004330D3" w:rsidRDefault="00EB5029">
            <w:pPr>
              <w:pStyle w:val="ConsPlusNormal"/>
              <w:rPr>
                <w:rFonts w:ascii="Times New Roman" w:hAnsi="Times New Roman" w:cs="Times New Roman"/>
                <w:sz w:val="28"/>
                <w:szCs w:val="28"/>
              </w:rPr>
            </w:pPr>
          </w:p>
        </w:tc>
        <w:tc>
          <w:tcPr>
            <w:tcW w:w="992" w:type="dxa"/>
          </w:tcPr>
          <w:p w14:paraId="094DE2D1" w14:textId="77777777" w:rsidR="00EB5029" w:rsidRPr="004330D3" w:rsidRDefault="00EB5029">
            <w:pPr>
              <w:pStyle w:val="ConsPlusNormal"/>
              <w:rPr>
                <w:rFonts w:ascii="Times New Roman" w:hAnsi="Times New Roman" w:cs="Times New Roman"/>
                <w:sz w:val="28"/>
                <w:szCs w:val="28"/>
              </w:rPr>
            </w:pPr>
          </w:p>
        </w:tc>
        <w:tc>
          <w:tcPr>
            <w:tcW w:w="1276" w:type="dxa"/>
          </w:tcPr>
          <w:p w14:paraId="0C032181" w14:textId="77777777" w:rsidR="00EB5029" w:rsidRPr="004330D3" w:rsidRDefault="00EB5029">
            <w:pPr>
              <w:pStyle w:val="ConsPlusNormal"/>
              <w:rPr>
                <w:rFonts w:ascii="Times New Roman" w:hAnsi="Times New Roman" w:cs="Times New Roman"/>
                <w:sz w:val="28"/>
                <w:szCs w:val="28"/>
              </w:rPr>
            </w:pPr>
          </w:p>
        </w:tc>
        <w:tc>
          <w:tcPr>
            <w:tcW w:w="1276" w:type="dxa"/>
          </w:tcPr>
          <w:p w14:paraId="6F290077" w14:textId="77777777" w:rsidR="00EB5029" w:rsidRPr="004330D3" w:rsidRDefault="00EB5029">
            <w:pPr>
              <w:pStyle w:val="ConsPlusNormal"/>
              <w:rPr>
                <w:rFonts w:ascii="Times New Roman" w:hAnsi="Times New Roman" w:cs="Times New Roman"/>
                <w:sz w:val="28"/>
                <w:szCs w:val="28"/>
              </w:rPr>
            </w:pPr>
          </w:p>
        </w:tc>
      </w:tr>
      <w:tr w:rsidR="00EB5029" w:rsidRPr="004330D3" w14:paraId="0B8ADC10" w14:textId="77777777" w:rsidTr="00C411C2">
        <w:tc>
          <w:tcPr>
            <w:tcW w:w="3964" w:type="dxa"/>
            <w:gridSpan w:val="2"/>
          </w:tcPr>
          <w:p w14:paraId="3EE892D9" w14:textId="77777777" w:rsidR="00EB5029" w:rsidRPr="004330D3" w:rsidRDefault="00EB5029">
            <w:pPr>
              <w:pStyle w:val="ConsPlusNormal"/>
              <w:rPr>
                <w:rFonts w:ascii="Times New Roman" w:hAnsi="Times New Roman" w:cs="Times New Roman"/>
                <w:sz w:val="28"/>
                <w:szCs w:val="28"/>
              </w:rPr>
            </w:pPr>
            <w:r w:rsidRPr="004330D3">
              <w:rPr>
                <w:rFonts w:ascii="Times New Roman" w:hAnsi="Times New Roman" w:cs="Times New Roman"/>
                <w:sz w:val="28"/>
                <w:szCs w:val="28"/>
              </w:rPr>
              <w:t>Всего затрат на смазочные материалы</w:t>
            </w:r>
          </w:p>
        </w:tc>
        <w:tc>
          <w:tcPr>
            <w:tcW w:w="1191" w:type="dxa"/>
          </w:tcPr>
          <w:p w14:paraId="7B56582F" w14:textId="77777777" w:rsidR="00EB5029" w:rsidRPr="004330D3" w:rsidRDefault="00EB5029">
            <w:pPr>
              <w:pStyle w:val="ConsPlusNormal"/>
              <w:rPr>
                <w:rFonts w:ascii="Times New Roman" w:hAnsi="Times New Roman" w:cs="Times New Roman"/>
                <w:sz w:val="28"/>
                <w:szCs w:val="28"/>
              </w:rPr>
            </w:pPr>
          </w:p>
        </w:tc>
        <w:tc>
          <w:tcPr>
            <w:tcW w:w="993" w:type="dxa"/>
          </w:tcPr>
          <w:p w14:paraId="3A820813" w14:textId="77777777" w:rsidR="00EB5029" w:rsidRPr="004330D3" w:rsidRDefault="00EB5029">
            <w:pPr>
              <w:pStyle w:val="ConsPlusNormal"/>
              <w:rPr>
                <w:rFonts w:ascii="Times New Roman" w:hAnsi="Times New Roman" w:cs="Times New Roman"/>
                <w:sz w:val="28"/>
                <w:szCs w:val="28"/>
              </w:rPr>
            </w:pPr>
          </w:p>
        </w:tc>
        <w:tc>
          <w:tcPr>
            <w:tcW w:w="1275" w:type="dxa"/>
          </w:tcPr>
          <w:p w14:paraId="297C8444" w14:textId="77777777" w:rsidR="00EB5029" w:rsidRPr="004330D3" w:rsidRDefault="00EB5029">
            <w:pPr>
              <w:pStyle w:val="ConsPlusNormal"/>
              <w:rPr>
                <w:rFonts w:ascii="Times New Roman" w:hAnsi="Times New Roman" w:cs="Times New Roman"/>
                <w:sz w:val="28"/>
                <w:szCs w:val="28"/>
              </w:rPr>
            </w:pPr>
          </w:p>
        </w:tc>
        <w:tc>
          <w:tcPr>
            <w:tcW w:w="1276" w:type="dxa"/>
          </w:tcPr>
          <w:p w14:paraId="28EAE37F" w14:textId="77777777" w:rsidR="00EB5029" w:rsidRPr="004330D3" w:rsidRDefault="00EB5029">
            <w:pPr>
              <w:pStyle w:val="ConsPlusNormal"/>
              <w:rPr>
                <w:rFonts w:ascii="Times New Roman" w:hAnsi="Times New Roman" w:cs="Times New Roman"/>
                <w:sz w:val="28"/>
                <w:szCs w:val="28"/>
              </w:rPr>
            </w:pPr>
          </w:p>
        </w:tc>
        <w:tc>
          <w:tcPr>
            <w:tcW w:w="992" w:type="dxa"/>
          </w:tcPr>
          <w:p w14:paraId="56263ADB" w14:textId="77777777" w:rsidR="00EB5029" w:rsidRPr="004330D3" w:rsidRDefault="00EB5029">
            <w:pPr>
              <w:pStyle w:val="ConsPlusNormal"/>
              <w:rPr>
                <w:rFonts w:ascii="Times New Roman" w:hAnsi="Times New Roman" w:cs="Times New Roman"/>
                <w:sz w:val="28"/>
                <w:szCs w:val="28"/>
              </w:rPr>
            </w:pPr>
          </w:p>
        </w:tc>
        <w:tc>
          <w:tcPr>
            <w:tcW w:w="1418" w:type="dxa"/>
          </w:tcPr>
          <w:p w14:paraId="13ACB47C" w14:textId="77777777" w:rsidR="00EB5029" w:rsidRPr="004330D3" w:rsidRDefault="00EB5029">
            <w:pPr>
              <w:pStyle w:val="ConsPlusNormal"/>
              <w:rPr>
                <w:rFonts w:ascii="Times New Roman" w:hAnsi="Times New Roman" w:cs="Times New Roman"/>
                <w:sz w:val="28"/>
                <w:szCs w:val="28"/>
              </w:rPr>
            </w:pPr>
          </w:p>
        </w:tc>
        <w:tc>
          <w:tcPr>
            <w:tcW w:w="992" w:type="dxa"/>
          </w:tcPr>
          <w:p w14:paraId="6394B31D" w14:textId="77777777" w:rsidR="00EB5029" w:rsidRPr="004330D3" w:rsidRDefault="00EB5029">
            <w:pPr>
              <w:pStyle w:val="ConsPlusNormal"/>
              <w:rPr>
                <w:rFonts w:ascii="Times New Roman" w:hAnsi="Times New Roman" w:cs="Times New Roman"/>
                <w:sz w:val="28"/>
                <w:szCs w:val="28"/>
              </w:rPr>
            </w:pPr>
          </w:p>
        </w:tc>
        <w:tc>
          <w:tcPr>
            <w:tcW w:w="1276" w:type="dxa"/>
          </w:tcPr>
          <w:p w14:paraId="5AA856F8" w14:textId="77777777" w:rsidR="00EB5029" w:rsidRPr="004330D3" w:rsidRDefault="00EB5029">
            <w:pPr>
              <w:pStyle w:val="ConsPlusNormal"/>
              <w:rPr>
                <w:rFonts w:ascii="Times New Roman" w:hAnsi="Times New Roman" w:cs="Times New Roman"/>
                <w:sz w:val="28"/>
                <w:szCs w:val="28"/>
              </w:rPr>
            </w:pPr>
          </w:p>
        </w:tc>
        <w:tc>
          <w:tcPr>
            <w:tcW w:w="1276" w:type="dxa"/>
          </w:tcPr>
          <w:p w14:paraId="071D5678" w14:textId="77777777" w:rsidR="00EB5029" w:rsidRPr="004330D3" w:rsidRDefault="00EB5029">
            <w:pPr>
              <w:pStyle w:val="ConsPlusNormal"/>
              <w:rPr>
                <w:rFonts w:ascii="Times New Roman" w:hAnsi="Times New Roman" w:cs="Times New Roman"/>
                <w:sz w:val="28"/>
                <w:szCs w:val="28"/>
              </w:rPr>
            </w:pPr>
          </w:p>
        </w:tc>
      </w:tr>
    </w:tbl>
    <w:p w14:paraId="69291A91" w14:textId="77777777" w:rsidR="00EB5029" w:rsidRPr="004330D3" w:rsidRDefault="00EB5029">
      <w:pPr>
        <w:pStyle w:val="ConsPlusNormal"/>
        <w:jc w:val="both"/>
        <w:rPr>
          <w:rFonts w:ascii="Times New Roman" w:hAnsi="Times New Roman" w:cs="Times New Roman"/>
          <w:sz w:val="28"/>
          <w:szCs w:val="28"/>
        </w:rPr>
      </w:pPr>
    </w:p>
    <w:p w14:paraId="68ED14D3" w14:textId="77777777" w:rsidR="00EB5029" w:rsidRPr="004330D3" w:rsidRDefault="00EB5029">
      <w:pPr>
        <w:pStyle w:val="ConsPlusNormal"/>
        <w:ind w:firstLine="540"/>
        <w:jc w:val="both"/>
        <w:rPr>
          <w:rFonts w:ascii="Times New Roman" w:hAnsi="Times New Roman" w:cs="Times New Roman"/>
          <w:sz w:val="28"/>
          <w:szCs w:val="28"/>
        </w:rPr>
      </w:pPr>
      <w:r w:rsidRPr="004330D3">
        <w:rPr>
          <w:rFonts w:ascii="Times New Roman" w:hAnsi="Times New Roman" w:cs="Times New Roman"/>
          <w:sz w:val="28"/>
          <w:szCs w:val="28"/>
        </w:rPr>
        <w:t>Руководитель</w:t>
      </w:r>
    </w:p>
    <w:p w14:paraId="6A44CEEC" w14:textId="77777777" w:rsidR="00EB5029" w:rsidRPr="004330D3" w:rsidRDefault="00EB5029">
      <w:pPr>
        <w:pStyle w:val="ConsPlusNormal"/>
        <w:spacing w:before="220"/>
        <w:ind w:firstLine="540"/>
        <w:jc w:val="both"/>
        <w:rPr>
          <w:rFonts w:ascii="Times New Roman" w:hAnsi="Times New Roman" w:cs="Times New Roman"/>
          <w:sz w:val="28"/>
          <w:szCs w:val="28"/>
        </w:rPr>
      </w:pPr>
      <w:r w:rsidRPr="004330D3">
        <w:rPr>
          <w:rFonts w:ascii="Times New Roman" w:hAnsi="Times New Roman" w:cs="Times New Roman"/>
          <w:sz w:val="28"/>
          <w:szCs w:val="28"/>
        </w:rPr>
        <w:t>Главный бухгалтер</w:t>
      </w:r>
    </w:p>
    <w:p w14:paraId="6CC31FA1" w14:textId="77777777" w:rsidR="00EB5029" w:rsidRPr="004330D3" w:rsidRDefault="00EB5029">
      <w:pPr>
        <w:pStyle w:val="ConsPlusNormal"/>
        <w:jc w:val="both"/>
        <w:rPr>
          <w:rFonts w:ascii="Times New Roman" w:hAnsi="Times New Roman" w:cs="Times New Roman"/>
          <w:sz w:val="28"/>
          <w:szCs w:val="28"/>
        </w:rPr>
      </w:pPr>
    </w:p>
    <w:p w14:paraId="14A152E9" w14:textId="2281B1C1" w:rsidR="00EB5029" w:rsidRDefault="00EB5029">
      <w:pPr>
        <w:pStyle w:val="ConsPlusNormal"/>
        <w:jc w:val="both"/>
        <w:rPr>
          <w:rFonts w:ascii="Times New Roman" w:hAnsi="Times New Roman" w:cs="Times New Roman"/>
          <w:sz w:val="28"/>
          <w:szCs w:val="28"/>
        </w:rPr>
      </w:pPr>
    </w:p>
    <w:p w14:paraId="648CFFC5" w14:textId="103D0D6C" w:rsidR="00B0037A" w:rsidRDefault="00B0037A">
      <w:pPr>
        <w:pStyle w:val="ConsPlusNormal"/>
        <w:jc w:val="both"/>
        <w:rPr>
          <w:rFonts w:ascii="Times New Roman" w:hAnsi="Times New Roman" w:cs="Times New Roman"/>
          <w:sz w:val="28"/>
          <w:szCs w:val="28"/>
        </w:rPr>
      </w:pPr>
    </w:p>
    <w:p w14:paraId="1138AE72" w14:textId="77777777" w:rsidR="00B0037A" w:rsidRPr="004330D3" w:rsidRDefault="00B0037A">
      <w:pPr>
        <w:pStyle w:val="ConsPlusNormal"/>
        <w:jc w:val="both"/>
        <w:rPr>
          <w:rFonts w:ascii="Times New Roman" w:hAnsi="Times New Roman" w:cs="Times New Roman"/>
          <w:sz w:val="28"/>
          <w:szCs w:val="28"/>
        </w:rPr>
      </w:pPr>
    </w:p>
    <w:p w14:paraId="0BF66C05" w14:textId="77777777" w:rsidR="00EB5029" w:rsidRPr="004330D3" w:rsidRDefault="00EB5029">
      <w:pPr>
        <w:pStyle w:val="ConsPlusNormal"/>
        <w:jc w:val="both"/>
        <w:rPr>
          <w:rFonts w:ascii="Times New Roman" w:hAnsi="Times New Roman" w:cs="Times New Roman"/>
          <w:sz w:val="28"/>
          <w:szCs w:val="28"/>
        </w:rPr>
      </w:pPr>
    </w:p>
    <w:p w14:paraId="7286CF74" w14:textId="77777777" w:rsidR="00C411C2" w:rsidRDefault="00C411C2">
      <w:pPr>
        <w:spacing w:after="160" w:line="259" w:lineRule="auto"/>
        <w:rPr>
          <w:sz w:val="28"/>
          <w:szCs w:val="28"/>
        </w:rPr>
      </w:pPr>
      <w:r>
        <w:rPr>
          <w:sz w:val="28"/>
          <w:szCs w:val="28"/>
        </w:rPr>
        <w:br w:type="page"/>
      </w:r>
    </w:p>
    <w:p w14:paraId="079AB836" w14:textId="25D4DF4A" w:rsidR="00EB5029" w:rsidRPr="004330D3" w:rsidRDefault="00EB5029">
      <w:pPr>
        <w:pStyle w:val="ConsPlusNormal"/>
        <w:jc w:val="right"/>
        <w:outlineLvl w:val="3"/>
        <w:rPr>
          <w:rFonts w:ascii="Times New Roman" w:hAnsi="Times New Roman" w:cs="Times New Roman"/>
          <w:sz w:val="28"/>
          <w:szCs w:val="28"/>
        </w:rPr>
      </w:pPr>
      <w:r w:rsidRPr="004330D3">
        <w:rPr>
          <w:rFonts w:ascii="Times New Roman" w:hAnsi="Times New Roman" w:cs="Times New Roman"/>
          <w:sz w:val="28"/>
          <w:szCs w:val="28"/>
        </w:rPr>
        <w:lastRenderedPageBreak/>
        <w:t>Форма 8</w:t>
      </w:r>
    </w:p>
    <w:p w14:paraId="5599B287" w14:textId="77777777" w:rsidR="00EB5029" w:rsidRPr="004330D3" w:rsidRDefault="00EB5029">
      <w:pPr>
        <w:pStyle w:val="ConsPlusNormal"/>
        <w:jc w:val="both"/>
        <w:rPr>
          <w:rFonts w:ascii="Times New Roman" w:hAnsi="Times New Roman" w:cs="Times New Roman"/>
          <w:sz w:val="28"/>
          <w:szCs w:val="28"/>
        </w:rPr>
      </w:pPr>
    </w:p>
    <w:p w14:paraId="3DC8B4D7" w14:textId="5BF25F69"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w:t>
      </w:r>
      <w:r w:rsidR="00B0037A">
        <w:rPr>
          <w:rFonts w:ascii="Times New Roman" w:hAnsi="Times New Roman" w:cs="Times New Roman"/>
          <w:sz w:val="28"/>
          <w:szCs w:val="28"/>
        </w:rPr>
        <w:t>асчет затрат на восстановление износа и ремонт (замену) автомобильных шин</w:t>
      </w:r>
    </w:p>
    <w:p w14:paraId="57CE6B4E" w14:textId="77777777" w:rsidR="00EB5029" w:rsidRPr="004330D3" w:rsidRDefault="00EB50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559"/>
        <w:gridCol w:w="1134"/>
        <w:gridCol w:w="1843"/>
        <w:gridCol w:w="1275"/>
        <w:gridCol w:w="1560"/>
        <w:gridCol w:w="1275"/>
        <w:gridCol w:w="1418"/>
        <w:gridCol w:w="850"/>
        <w:gridCol w:w="1560"/>
      </w:tblGrid>
      <w:tr w:rsidR="00EB5029" w:rsidRPr="004330D3" w14:paraId="580896F2" w14:textId="77777777">
        <w:tc>
          <w:tcPr>
            <w:tcW w:w="567" w:type="dxa"/>
            <w:vMerge w:val="restart"/>
            <w:vAlign w:val="center"/>
          </w:tcPr>
          <w:p w14:paraId="24F768F4" w14:textId="68AFC2C0" w:rsidR="00EB5029" w:rsidRPr="004330D3"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1418" w:type="dxa"/>
            <w:vMerge w:val="restart"/>
            <w:vAlign w:val="center"/>
          </w:tcPr>
          <w:p w14:paraId="4282156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Марка транспортных средств</w:t>
            </w:r>
          </w:p>
        </w:tc>
        <w:tc>
          <w:tcPr>
            <w:tcW w:w="1559" w:type="dxa"/>
            <w:vMerge w:val="restart"/>
            <w:vAlign w:val="center"/>
          </w:tcPr>
          <w:p w14:paraId="137C1C89"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Марка автошин</w:t>
            </w:r>
          </w:p>
        </w:tc>
        <w:tc>
          <w:tcPr>
            <w:tcW w:w="2977" w:type="dxa"/>
            <w:gridSpan w:val="2"/>
            <w:vAlign w:val="center"/>
          </w:tcPr>
          <w:p w14:paraId="1B5F80E0"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Отчетный период (факт)</w:t>
            </w:r>
          </w:p>
        </w:tc>
        <w:tc>
          <w:tcPr>
            <w:tcW w:w="7938" w:type="dxa"/>
            <w:gridSpan w:val="6"/>
            <w:vAlign w:val="center"/>
          </w:tcPr>
          <w:p w14:paraId="39DFC154"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Период регулирования (план)</w:t>
            </w:r>
          </w:p>
        </w:tc>
      </w:tr>
      <w:tr w:rsidR="00EB5029" w:rsidRPr="004330D3" w14:paraId="3593B27A" w14:textId="77777777">
        <w:tc>
          <w:tcPr>
            <w:tcW w:w="567" w:type="dxa"/>
            <w:vMerge/>
          </w:tcPr>
          <w:p w14:paraId="5C939D2D" w14:textId="77777777" w:rsidR="00EB5029" w:rsidRPr="004330D3" w:rsidRDefault="00EB5029">
            <w:pPr>
              <w:rPr>
                <w:sz w:val="28"/>
                <w:szCs w:val="28"/>
              </w:rPr>
            </w:pPr>
          </w:p>
        </w:tc>
        <w:tc>
          <w:tcPr>
            <w:tcW w:w="1418" w:type="dxa"/>
            <w:vMerge/>
          </w:tcPr>
          <w:p w14:paraId="2601AA54" w14:textId="77777777" w:rsidR="00EB5029" w:rsidRPr="004330D3" w:rsidRDefault="00EB5029">
            <w:pPr>
              <w:rPr>
                <w:sz w:val="28"/>
                <w:szCs w:val="28"/>
              </w:rPr>
            </w:pPr>
          </w:p>
        </w:tc>
        <w:tc>
          <w:tcPr>
            <w:tcW w:w="1559" w:type="dxa"/>
            <w:vMerge/>
          </w:tcPr>
          <w:p w14:paraId="28F03055" w14:textId="77777777" w:rsidR="00EB5029" w:rsidRPr="004330D3" w:rsidRDefault="00EB5029">
            <w:pPr>
              <w:rPr>
                <w:sz w:val="28"/>
                <w:szCs w:val="28"/>
              </w:rPr>
            </w:pPr>
          </w:p>
        </w:tc>
        <w:tc>
          <w:tcPr>
            <w:tcW w:w="1134" w:type="dxa"/>
            <w:vAlign w:val="center"/>
          </w:tcPr>
          <w:p w14:paraId="217B0239"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1843" w:type="dxa"/>
            <w:vAlign w:val="center"/>
          </w:tcPr>
          <w:p w14:paraId="07111A4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на восстановление износа и ремонт (замену) автошин (тыс. руб.)</w:t>
            </w:r>
          </w:p>
        </w:tc>
        <w:tc>
          <w:tcPr>
            <w:tcW w:w="1275" w:type="dxa"/>
            <w:vAlign w:val="center"/>
          </w:tcPr>
          <w:p w14:paraId="3629D9E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норма пробега автошин (тыс. км.)</w:t>
            </w:r>
          </w:p>
        </w:tc>
        <w:tc>
          <w:tcPr>
            <w:tcW w:w="1560" w:type="dxa"/>
            <w:vAlign w:val="center"/>
          </w:tcPr>
          <w:p w14:paraId="7E99510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суммарный поправочный коэффициент (%)</w:t>
            </w:r>
          </w:p>
        </w:tc>
        <w:tc>
          <w:tcPr>
            <w:tcW w:w="1275" w:type="dxa"/>
            <w:vAlign w:val="center"/>
          </w:tcPr>
          <w:p w14:paraId="5AC658C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стоимость автошин (руб.)</w:t>
            </w:r>
          </w:p>
        </w:tc>
        <w:tc>
          <w:tcPr>
            <w:tcW w:w="1418" w:type="dxa"/>
            <w:vAlign w:val="center"/>
          </w:tcPr>
          <w:p w14:paraId="06489F0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количество ходовых автошин (шт.)</w:t>
            </w:r>
          </w:p>
        </w:tc>
        <w:tc>
          <w:tcPr>
            <w:tcW w:w="850" w:type="dxa"/>
            <w:vAlign w:val="center"/>
          </w:tcPr>
          <w:p w14:paraId="2B0A06D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пробег (км.)</w:t>
            </w:r>
          </w:p>
        </w:tc>
        <w:tc>
          <w:tcPr>
            <w:tcW w:w="1560" w:type="dxa"/>
            <w:vAlign w:val="center"/>
          </w:tcPr>
          <w:p w14:paraId="3AB4650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затраты на восстановление износа и ремонт (замену) автошин (тыс. руб.)</w:t>
            </w:r>
          </w:p>
        </w:tc>
      </w:tr>
      <w:tr w:rsidR="00EB5029" w:rsidRPr="004330D3" w14:paraId="1378A7A5" w14:textId="77777777">
        <w:tc>
          <w:tcPr>
            <w:tcW w:w="567" w:type="dxa"/>
          </w:tcPr>
          <w:p w14:paraId="7E32C75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1418" w:type="dxa"/>
          </w:tcPr>
          <w:p w14:paraId="7D171AD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1559" w:type="dxa"/>
          </w:tcPr>
          <w:p w14:paraId="7A6DA536"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3</w:t>
            </w:r>
          </w:p>
        </w:tc>
        <w:tc>
          <w:tcPr>
            <w:tcW w:w="1134" w:type="dxa"/>
          </w:tcPr>
          <w:p w14:paraId="5B67F33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4</w:t>
            </w:r>
          </w:p>
        </w:tc>
        <w:tc>
          <w:tcPr>
            <w:tcW w:w="1843" w:type="dxa"/>
          </w:tcPr>
          <w:p w14:paraId="3DEB574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5</w:t>
            </w:r>
          </w:p>
        </w:tc>
        <w:tc>
          <w:tcPr>
            <w:tcW w:w="1275" w:type="dxa"/>
          </w:tcPr>
          <w:p w14:paraId="0880431F"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6</w:t>
            </w:r>
          </w:p>
        </w:tc>
        <w:tc>
          <w:tcPr>
            <w:tcW w:w="1560" w:type="dxa"/>
          </w:tcPr>
          <w:p w14:paraId="3B9BA732"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7</w:t>
            </w:r>
          </w:p>
        </w:tc>
        <w:tc>
          <w:tcPr>
            <w:tcW w:w="1275" w:type="dxa"/>
          </w:tcPr>
          <w:p w14:paraId="5D6A061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8</w:t>
            </w:r>
          </w:p>
        </w:tc>
        <w:tc>
          <w:tcPr>
            <w:tcW w:w="1418" w:type="dxa"/>
          </w:tcPr>
          <w:p w14:paraId="4777E9B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9</w:t>
            </w:r>
          </w:p>
        </w:tc>
        <w:tc>
          <w:tcPr>
            <w:tcW w:w="850" w:type="dxa"/>
          </w:tcPr>
          <w:p w14:paraId="5E4E9B2D"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10</w:t>
            </w:r>
          </w:p>
        </w:tc>
        <w:tc>
          <w:tcPr>
            <w:tcW w:w="1560" w:type="dxa"/>
          </w:tcPr>
          <w:p w14:paraId="08A3EAF0"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11</w:t>
            </w:r>
          </w:p>
        </w:tc>
      </w:tr>
      <w:tr w:rsidR="00EB5029" w:rsidRPr="004330D3" w14:paraId="60E21B9F" w14:textId="77777777">
        <w:tc>
          <w:tcPr>
            <w:tcW w:w="567" w:type="dxa"/>
          </w:tcPr>
          <w:p w14:paraId="16C43019"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1418" w:type="dxa"/>
          </w:tcPr>
          <w:p w14:paraId="7F75E9AC" w14:textId="77777777" w:rsidR="00EB5029" w:rsidRPr="004330D3" w:rsidRDefault="00EB5029">
            <w:pPr>
              <w:pStyle w:val="ConsPlusNormal"/>
              <w:rPr>
                <w:rFonts w:ascii="Times New Roman" w:hAnsi="Times New Roman" w:cs="Times New Roman"/>
                <w:sz w:val="28"/>
                <w:szCs w:val="28"/>
              </w:rPr>
            </w:pPr>
          </w:p>
        </w:tc>
        <w:tc>
          <w:tcPr>
            <w:tcW w:w="1559" w:type="dxa"/>
          </w:tcPr>
          <w:p w14:paraId="69926D55" w14:textId="77777777" w:rsidR="00EB5029" w:rsidRPr="004330D3" w:rsidRDefault="00EB5029">
            <w:pPr>
              <w:pStyle w:val="ConsPlusNormal"/>
              <w:rPr>
                <w:rFonts w:ascii="Times New Roman" w:hAnsi="Times New Roman" w:cs="Times New Roman"/>
                <w:sz w:val="28"/>
                <w:szCs w:val="28"/>
              </w:rPr>
            </w:pPr>
          </w:p>
        </w:tc>
        <w:tc>
          <w:tcPr>
            <w:tcW w:w="1134" w:type="dxa"/>
          </w:tcPr>
          <w:p w14:paraId="31794DD7" w14:textId="77777777" w:rsidR="00EB5029" w:rsidRPr="004330D3" w:rsidRDefault="00EB5029">
            <w:pPr>
              <w:pStyle w:val="ConsPlusNormal"/>
              <w:rPr>
                <w:rFonts w:ascii="Times New Roman" w:hAnsi="Times New Roman" w:cs="Times New Roman"/>
                <w:sz w:val="28"/>
                <w:szCs w:val="28"/>
              </w:rPr>
            </w:pPr>
          </w:p>
        </w:tc>
        <w:tc>
          <w:tcPr>
            <w:tcW w:w="1843" w:type="dxa"/>
          </w:tcPr>
          <w:p w14:paraId="15AC0388" w14:textId="77777777" w:rsidR="00EB5029" w:rsidRPr="004330D3" w:rsidRDefault="00EB5029">
            <w:pPr>
              <w:pStyle w:val="ConsPlusNormal"/>
              <w:rPr>
                <w:rFonts w:ascii="Times New Roman" w:hAnsi="Times New Roman" w:cs="Times New Roman"/>
                <w:sz w:val="28"/>
                <w:szCs w:val="28"/>
              </w:rPr>
            </w:pPr>
          </w:p>
        </w:tc>
        <w:tc>
          <w:tcPr>
            <w:tcW w:w="1275" w:type="dxa"/>
          </w:tcPr>
          <w:p w14:paraId="03102465" w14:textId="77777777" w:rsidR="00EB5029" w:rsidRPr="004330D3" w:rsidRDefault="00EB5029">
            <w:pPr>
              <w:pStyle w:val="ConsPlusNormal"/>
              <w:rPr>
                <w:rFonts w:ascii="Times New Roman" w:hAnsi="Times New Roman" w:cs="Times New Roman"/>
                <w:sz w:val="28"/>
                <w:szCs w:val="28"/>
              </w:rPr>
            </w:pPr>
          </w:p>
        </w:tc>
        <w:tc>
          <w:tcPr>
            <w:tcW w:w="1560" w:type="dxa"/>
          </w:tcPr>
          <w:p w14:paraId="1D50DBB5" w14:textId="77777777" w:rsidR="00EB5029" w:rsidRPr="004330D3" w:rsidRDefault="00EB5029">
            <w:pPr>
              <w:pStyle w:val="ConsPlusNormal"/>
              <w:rPr>
                <w:rFonts w:ascii="Times New Roman" w:hAnsi="Times New Roman" w:cs="Times New Roman"/>
                <w:sz w:val="28"/>
                <w:szCs w:val="28"/>
              </w:rPr>
            </w:pPr>
          </w:p>
        </w:tc>
        <w:tc>
          <w:tcPr>
            <w:tcW w:w="1275" w:type="dxa"/>
          </w:tcPr>
          <w:p w14:paraId="42097E41" w14:textId="77777777" w:rsidR="00EB5029" w:rsidRPr="004330D3" w:rsidRDefault="00EB5029">
            <w:pPr>
              <w:pStyle w:val="ConsPlusNormal"/>
              <w:rPr>
                <w:rFonts w:ascii="Times New Roman" w:hAnsi="Times New Roman" w:cs="Times New Roman"/>
                <w:sz w:val="28"/>
                <w:szCs w:val="28"/>
              </w:rPr>
            </w:pPr>
          </w:p>
        </w:tc>
        <w:tc>
          <w:tcPr>
            <w:tcW w:w="1418" w:type="dxa"/>
          </w:tcPr>
          <w:p w14:paraId="013D69BF" w14:textId="77777777" w:rsidR="00EB5029" w:rsidRPr="004330D3" w:rsidRDefault="00EB5029">
            <w:pPr>
              <w:pStyle w:val="ConsPlusNormal"/>
              <w:rPr>
                <w:rFonts w:ascii="Times New Roman" w:hAnsi="Times New Roman" w:cs="Times New Roman"/>
                <w:sz w:val="28"/>
                <w:szCs w:val="28"/>
              </w:rPr>
            </w:pPr>
          </w:p>
        </w:tc>
        <w:tc>
          <w:tcPr>
            <w:tcW w:w="850" w:type="dxa"/>
          </w:tcPr>
          <w:p w14:paraId="2C0E679B" w14:textId="77777777" w:rsidR="00EB5029" w:rsidRPr="004330D3" w:rsidRDefault="00EB5029">
            <w:pPr>
              <w:pStyle w:val="ConsPlusNormal"/>
              <w:rPr>
                <w:rFonts w:ascii="Times New Roman" w:hAnsi="Times New Roman" w:cs="Times New Roman"/>
                <w:sz w:val="28"/>
                <w:szCs w:val="28"/>
              </w:rPr>
            </w:pPr>
          </w:p>
        </w:tc>
        <w:tc>
          <w:tcPr>
            <w:tcW w:w="1560" w:type="dxa"/>
          </w:tcPr>
          <w:p w14:paraId="3FA96706" w14:textId="77777777" w:rsidR="00EB5029" w:rsidRPr="004330D3" w:rsidRDefault="00EB5029">
            <w:pPr>
              <w:pStyle w:val="ConsPlusNormal"/>
              <w:rPr>
                <w:rFonts w:ascii="Times New Roman" w:hAnsi="Times New Roman" w:cs="Times New Roman"/>
                <w:sz w:val="28"/>
                <w:szCs w:val="28"/>
              </w:rPr>
            </w:pPr>
          </w:p>
        </w:tc>
      </w:tr>
      <w:tr w:rsidR="00EB5029" w:rsidRPr="004330D3" w14:paraId="46174FBB" w14:textId="77777777">
        <w:tc>
          <w:tcPr>
            <w:tcW w:w="567" w:type="dxa"/>
          </w:tcPr>
          <w:p w14:paraId="5D4A7B0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1418" w:type="dxa"/>
          </w:tcPr>
          <w:p w14:paraId="0D5E9456" w14:textId="77777777" w:rsidR="00EB5029" w:rsidRPr="004330D3" w:rsidRDefault="00EB5029">
            <w:pPr>
              <w:pStyle w:val="ConsPlusNormal"/>
              <w:rPr>
                <w:rFonts w:ascii="Times New Roman" w:hAnsi="Times New Roman" w:cs="Times New Roman"/>
                <w:sz w:val="28"/>
                <w:szCs w:val="28"/>
              </w:rPr>
            </w:pPr>
          </w:p>
        </w:tc>
        <w:tc>
          <w:tcPr>
            <w:tcW w:w="1559" w:type="dxa"/>
          </w:tcPr>
          <w:p w14:paraId="006D6417" w14:textId="77777777" w:rsidR="00EB5029" w:rsidRPr="004330D3" w:rsidRDefault="00EB5029">
            <w:pPr>
              <w:pStyle w:val="ConsPlusNormal"/>
              <w:rPr>
                <w:rFonts w:ascii="Times New Roman" w:hAnsi="Times New Roman" w:cs="Times New Roman"/>
                <w:sz w:val="28"/>
                <w:szCs w:val="28"/>
              </w:rPr>
            </w:pPr>
          </w:p>
        </w:tc>
        <w:tc>
          <w:tcPr>
            <w:tcW w:w="1134" w:type="dxa"/>
          </w:tcPr>
          <w:p w14:paraId="7FA56659" w14:textId="77777777" w:rsidR="00EB5029" w:rsidRPr="004330D3" w:rsidRDefault="00EB5029">
            <w:pPr>
              <w:pStyle w:val="ConsPlusNormal"/>
              <w:rPr>
                <w:rFonts w:ascii="Times New Roman" w:hAnsi="Times New Roman" w:cs="Times New Roman"/>
                <w:sz w:val="28"/>
                <w:szCs w:val="28"/>
              </w:rPr>
            </w:pPr>
          </w:p>
        </w:tc>
        <w:tc>
          <w:tcPr>
            <w:tcW w:w="1843" w:type="dxa"/>
          </w:tcPr>
          <w:p w14:paraId="075453AE" w14:textId="77777777" w:rsidR="00EB5029" w:rsidRPr="004330D3" w:rsidRDefault="00EB5029">
            <w:pPr>
              <w:pStyle w:val="ConsPlusNormal"/>
              <w:rPr>
                <w:rFonts w:ascii="Times New Roman" w:hAnsi="Times New Roman" w:cs="Times New Roman"/>
                <w:sz w:val="28"/>
                <w:szCs w:val="28"/>
              </w:rPr>
            </w:pPr>
          </w:p>
        </w:tc>
        <w:tc>
          <w:tcPr>
            <w:tcW w:w="1275" w:type="dxa"/>
          </w:tcPr>
          <w:p w14:paraId="491AF614" w14:textId="77777777" w:rsidR="00EB5029" w:rsidRPr="004330D3" w:rsidRDefault="00EB5029">
            <w:pPr>
              <w:pStyle w:val="ConsPlusNormal"/>
              <w:rPr>
                <w:rFonts w:ascii="Times New Roman" w:hAnsi="Times New Roman" w:cs="Times New Roman"/>
                <w:sz w:val="28"/>
                <w:szCs w:val="28"/>
              </w:rPr>
            </w:pPr>
          </w:p>
        </w:tc>
        <w:tc>
          <w:tcPr>
            <w:tcW w:w="1560" w:type="dxa"/>
          </w:tcPr>
          <w:p w14:paraId="2A5F3C20" w14:textId="77777777" w:rsidR="00EB5029" w:rsidRPr="004330D3" w:rsidRDefault="00EB5029">
            <w:pPr>
              <w:pStyle w:val="ConsPlusNormal"/>
              <w:rPr>
                <w:rFonts w:ascii="Times New Roman" w:hAnsi="Times New Roman" w:cs="Times New Roman"/>
                <w:sz w:val="28"/>
                <w:szCs w:val="28"/>
              </w:rPr>
            </w:pPr>
          </w:p>
        </w:tc>
        <w:tc>
          <w:tcPr>
            <w:tcW w:w="1275" w:type="dxa"/>
          </w:tcPr>
          <w:p w14:paraId="22926FD1" w14:textId="77777777" w:rsidR="00EB5029" w:rsidRPr="004330D3" w:rsidRDefault="00EB5029">
            <w:pPr>
              <w:pStyle w:val="ConsPlusNormal"/>
              <w:rPr>
                <w:rFonts w:ascii="Times New Roman" w:hAnsi="Times New Roman" w:cs="Times New Roman"/>
                <w:sz w:val="28"/>
                <w:szCs w:val="28"/>
              </w:rPr>
            </w:pPr>
          </w:p>
        </w:tc>
        <w:tc>
          <w:tcPr>
            <w:tcW w:w="1418" w:type="dxa"/>
          </w:tcPr>
          <w:p w14:paraId="66D876BF" w14:textId="77777777" w:rsidR="00EB5029" w:rsidRPr="004330D3" w:rsidRDefault="00EB5029">
            <w:pPr>
              <w:pStyle w:val="ConsPlusNormal"/>
              <w:rPr>
                <w:rFonts w:ascii="Times New Roman" w:hAnsi="Times New Roman" w:cs="Times New Roman"/>
                <w:sz w:val="28"/>
                <w:szCs w:val="28"/>
              </w:rPr>
            </w:pPr>
          </w:p>
        </w:tc>
        <w:tc>
          <w:tcPr>
            <w:tcW w:w="850" w:type="dxa"/>
          </w:tcPr>
          <w:p w14:paraId="195064B7" w14:textId="77777777" w:rsidR="00EB5029" w:rsidRPr="004330D3" w:rsidRDefault="00EB5029">
            <w:pPr>
              <w:pStyle w:val="ConsPlusNormal"/>
              <w:rPr>
                <w:rFonts w:ascii="Times New Roman" w:hAnsi="Times New Roman" w:cs="Times New Roman"/>
                <w:sz w:val="28"/>
                <w:szCs w:val="28"/>
              </w:rPr>
            </w:pPr>
          </w:p>
        </w:tc>
        <w:tc>
          <w:tcPr>
            <w:tcW w:w="1560" w:type="dxa"/>
          </w:tcPr>
          <w:p w14:paraId="3C348677" w14:textId="77777777" w:rsidR="00EB5029" w:rsidRPr="004330D3" w:rsidRDefault="00EB5029">
            <w:pPr>
              <w:pStyle w:val="ConsPlusNormal"/>
              <w:rPr>
                <w:rFonts w:ascii="Times New Roman" w:hAnsi="Times New Roman" w:cs="Times New Roman"/>
                <w:sz w:val="28"/>
                <w:szCs w:val="28"/>
              </w:rPr>
            </w:pPr>
          </w:p>
        </w:tc>
      </w:tr>
      <w:tr w:rsidR="00EB5029" w:rsidRPr="004330D3" w14:paraId="2C3B5830" w14:textId="77777777">
        <w:tc>
          <w:tcPr>
            <w:tcW w:w="3544" w:type="dxa"/>
            <w:gridSpan w:val="3"/>
          </w:tcPr>
          <w:p w14:paraId="2B32FFB7" w14:textId="77777777" w:rsidR="00EB5029" w:rsidRPr="004330D3" w:rsidRDefault="00EB5029">
            <w:pPr>
              <w:pStyle w:val="ConsPlusNormal"/>
              <w:rPr>
                <w:rFonts w:ascii="Times New Roman" w:hAnsi="Times New Roman" w:cs="Times New Roman"/>
                <w:sz w:val="28"/>
                <w:szCs w:val="28"/>
              </w:rPr>
            </w:pPr>
            <w:r w:rsidRPr="004330D3">
              <w:rPr>
                <w:rFonts w:ascii="Times New Roman" w:hAnsi="Times New Roman" w:cs="Times New Roman"/>
                <w:sz w:val="28"/>
                <w:szCs w:val="28"/>
              </w:rPr>
              <w:t>Всего затрат на смазочные материалы</w:t>
            </w:r>
          </w:p>
        </w:tc>
        <w:tc>
          <w:tcPr>
            <w:tcW w:w="1134" w:type="dxa"/>
          </w:tcPr>
          <w:p w14:paraId="5E88E220" w14:textId="77777777" w:rsidR="00EB5029" w:rsidRPr="004330D3" w:rsidRDefault="00EB5029">
            <w:pPr>
              <w:pStyle w:val="ConsPlusNormal"/>
              <w:rPr>
                <w:rFonts w:ascii="Times New Roman" w:hAnsi="Times New Roman" w:cs="Times New Roman"/>
                <w:sz w:val="28"/>
                <w:szCs w:val="28"/>
              </w:rPr>
            </w:pPr>
          </w:p>
        </w:tc>
        <w:tc>
          <w:tcPr>
            <w:tcW w:w="1843" w:type="dxa"/>
          </w:tcPr>
          <w:p w14:paraId="4457CCE0" w14:textId="77777777" w:rsidR="00EB5029" w:rsidRPr="004330D3" w:rsidRDefault="00EB5029">
            <w:pPr>
              <w:pStyle w:val="ConsPlusNormal"/>
              <w:rPr>
                <w:rFonts w:ascii="Times New Roman" w:hAnsi="Times New Roman" w:cs="Times New Roman"/>
                <w:sz w:val="28"/>
                <w:szCs w:val="28"/>
              </w:rPr>
            </w:pPr>
          </w:p>
        </w:tc>
        <w:tc>
          <w:tcPr>
            <w:tcW w:w="1275" w:type="dxa"/>
          </w:tcPr>
          <w:p w14:paraId="775B92C0" w14:textId="77777777" w:rsidR="00EB5029" w:rsidRPr="004330D3" w:rsidRDefault="00EB5029">
            <w:pPr>
              <w:pStyle w:val="ConsPlusNormal"/>
              <w:rPr>
                <w:rFonts w:ascii="Times New Roman" w:hAnsi="Times New Roman" w:cs="Times New Roman"/>
                <w:sz w:val="28"/>
                <w:szCs w:val="28"/>
              </w:rPr>
            </w:pPr>
          </w:p>
        </w:tc>
        <w:tc>
          <w:tcPr>
            <w:tcW w:w="1560" w:type="dxa"/>
          </w:tcPr>
          <w:p w14:paraId="0F19C6BD" w14:textId="77777777" w:rsidR="00EB5029" w:rsidRPr="004330D3" w:rsidRDefault="00EB5029">
            <w:pPr>
              <w:pStyle w:val="ConsPlusNormal"/>
              <w:rPr>
                <w:rFonts w:ascii="Times New Roman" w:hAnsi="Times New Roman" w:cs="Times New Roman"/>
                <w:sz w:val="28"/>
                <w:szCs w:val="28"/>
              </w:rPr>
            </w:pPr>
          </w:p>
        </w:tc>
        <w:tc>
          <w:tcPr>
            <w:tcW w:w="1275" w:type="dxa"/>
          </w:tcPr>
          <w:p w14:paraId="6AEA0538" w14:textId="77777777" w:rsidR="00EB5029" w:rsidRPr="004330D3" w:rsidRDefault="00EB5029">
            <w:pPr>
              <w:pStyle w:val="ConsPlusNormal"/>
              <w:rPr>
                <w:rFonts w:ascii="Times New Roman" w:hAnsi="Times New Roman" w:cs="Times New Roman"/>
                <w:sz w:val="28"/>
                <w:szCs w:val="28"/>
              </w:rPr>
            </w:pPr>
          </w:p>
        </w:tc>
        <w:tc>
          <w:tcPr>
            <w:tcW w:w="1418" w:type="dxa"/>
          </w:tcPr>
          <w:p w14:paraId="2ED716E7" w14:textId="77777777" w:rsidR="00EB5029" w:rsidRPr="004330D3" w:rsidRDefault="00EB5029">
            <w:pPr>
              <w:pStyle w:val="ConsPlusNormal"/>
              <w:rPr>
                <w:rFonts w:ascii="Times New Roman" w:hAnsi="Times New Roman" w:cs="Times New Roman"/>
                <w:sz w:val="28"/>
                <w:szCs w:val="28"/>
              </w:rPr>
            </w:pPr>
          </w:p>
        </w:tc>
        <w:tc>
          <w:tcPr>
            <w:tcW w:w="850" w:type="dxa"/>
          </w:tcPr>
          <w:p w14:paraId="0C966294" w14:textId="77777777" w:rsidR="00EB5029" w:rsidRPr="004330D3" w:rsidRDefault="00EB5029">
            <w:pPr>
              <w:pStyle w:val="ConsPlusNormal"/>
              <w:rPr>
                <w:rFonts w:ascii="Times New Roman" w:hAnsi="Times New Roman" w:cs="Times New Roman"/>
                <w:sz w:val="28"/>
                <w:szCs w:val="28"/>
              </w:rPr>
            </w:pPr>
          </w:p>
        </w:tc>
        <w:tc>
          <w:tcPr>
            <w:tcW w:w="1560" w:type="dxa"/>
          </w:tcPr>
          <w:p w14:paraId="00508643" w14:textId="77777777" w:rsidR="00EB5029" w:rsidRPr="004330D3" w:rsidRDefault="00EB5029">
            <w:pPr>
              <w:pStyle w:val="ConsPlusNormal"/>
              <w:rPr>
                <w:rFonts w:ascii="Times New Roman" w:hAnsi="Times New Roman" w:cs="Times New Roman"/>
                <w:sz w:val="28"/>
                <w:szCs w:val="28"/>
              </w:rPr>
            </w:pPr>
          </w:p>
        </w:tc>
      </w:tr>
    </w:tbl>
    <w:p w14:paraId="7BB2E47B" w14:textId="77777777" w:rsidR="00EB5029" w:rsidRPr="004330D3" w:rsidRDefault="00EB5029">
      <w:pPr>
        <w:pStyle w:val="ConsPlusNormal"/>
        <w:jc w:val="both"/>
        <w:rPr>
          <w:rFonts w:ascii="Times New Roman" w:hAnsi="Times New Roman" w:cs="Times New Roman"/>
          <w:sz w:val="28"/>
          <w:szCs w:val="28"/>
        </w:rPr>
      </w:pPr>
    </w:p>
    <w:p w14:paraId="18F43002" w14:textId="77777777" w:rsidR="00EB5029" w:rsidRPr="004330D3" w:rsidRDefault="00EB5029">
      <w:pPr>
        <w:pStyle w:val="ConsPlusNormal"/>
        <w:ind w:firstLine="540"/>
        <w:jc w:val="both"/>
        <w:rPr>
          <w:rFonts w:ascii="Times New Roman" w:hAnsi="Times New Roman" w:cs="Times New Roman"/>
          <w:sz w:val="28"/>
          <w:szCs w:val="28"/>
        </w:rPr>
      </w:pPr>
      <w:r w:rsidRPr="004330D3">
        <w:rPr>
          <w:rFonts w:ascii="Times New Roman" w:hAnsi="Times New Roman" w:cs="Times New Roman"/>
          <w:sz w:val="28"/>
          <w:szCs w:val="28"/>
        </w:rPr>
        <w:t>Руководитель</w:t>
      </w:r>
    </w:p>
    <w:p w14:paraId="0C0E4B88" w14:textId="0DF8707C" w:rsidR="00EB5029" w:rsidRPr="004330D3" w:rsidRDefault="00EB5029" w:rsidP="004330D3">
      <w:pPr>
        <w:pStyle w:val="ConsPlusNormal"/>
        <w:spacing w:before="220"/>
        <w:ind w:firstLine="540"/>
        <w:jc w:val="both"/>
        <w:rPr>
          <w:rFonts w:ascii="Times New Roman" w:hAnsi="Times New Roman" w:cs="Times New Roman"/>
          <w:sz w:val="28"/>
          <w:szCs w:val="28"/>
        </w:rPr>
      </w:pPr>
      <w:r w:rsidRPr="004330D3">
        <w:rPr>
          <w:rFonts w:ascii="Times New Roman" w:hAnsi="Times New Roman" w:cs="Times New Roman"/>
          <w:sz w:val="28"/>
          <w:szCs w:val="28"/>
        </w:rPr>
        <w:t>Главный бухгалтер</w:t>
      </w:r>
    </w:p>
    <w:p w14:paraId="1B7458FB" w14:textId="7C43286A" w:rsidR="00EB5029" w:rsidRDefault="00EB5029">
      <w:pPr>
        <w:pStyle w:val="ConsPlusNormal"/>
        <w:jc w:val="both"/>
        <w:rPr>
          <w:rFonts w:ascii="Times New Roman" w:hAnsi="Times New Roman" w:cs="Times New Roman"/>
          <w:sz w:val="28"/>
          <w:szCs w:val="28"/>
        </w:rPr>
      </w:pPr>
    </w:p>
    <w:p w14:paraId="59864DFA" w14:textId="77777777" w:rsidR="00EB5029" w:rsidRPr="004330D3" w:rsidRDefault="00EB5029">
      <w:pPr>
        <w:pStyle w:val="ConsPlusNormal"/>
        <w:jc w:val="both"/>
        <w:rPr>
          <w:rFonts w:ascii="Times New Roman" w:hAnsi="Times New Roman" w:cs="Times New Roman"/>
          <w:sz w:val="28"/>
          <w:szCs w:val="28"/>
        </w:rPr>
      </w:pPr>
    </w:p>
    <w:p w14:paraId="5AA04B32" w14:textId="77777777" w:rsidR="00C411C2" w:rsidRDefault="00C411C2">
      <w:pPr>
        <w:spacing w:after="160" w:line="259" w:lineRule="auto"/>
        <w:rPr>
          <w:sz w:val="28"/>
          <w:szCs w:val="28"/>
        </w:rPr>
      </w:pPr>
      <w:r>
        <w:rPr>
          <w:sz w:val="28"/>
          <w:szCs w:val="28"/>
        </w:rPr>
        <w:br w:type="page"/>
      </w:r>
    </w:p>
    <w:p w14:paraId="106A63E3" w14:textId="38D19079" w:rsidR="00EB5029" w:rsidRPr="004330D3" w:rsidRDefault="00EB5029">
      <w:pPr>
        <w:pStyle w:val="ConsPlusNormal"/>
        <w:jc w:val="right"/>
        <w:outlineLvl w:val="3"/>
        <w:rPr>
          <w:rFonts w:ascii="Times New Roman" w:hAnsi="Times New Roman" w:cs="Times New Roman"/>
          <w:sz w:val="28"/>
          <w:szCs w:val="28"/>
        </w:rPr>
      </w:pPr>
      <w:r w:rsidRPr="004330D3">
        <w:rPr>
          <w:rFonts w:ascii="Times New Roman" w:hAnsi="Times New Roman" w:cs="Times New Roman"/>
          <w:sz w:val="28"/>
          <w:szCs w:val="28"/>
        </w:rPr>
        <w:lastRenderedPageBreak/>
        <w:t>Форма 9</w:t>
      </w:r>
    </w:p>
    <w:p w14:paraId="5C86BCCD" w14:textId="77777777" w:rsidR="00EB5029" w:rsidRPr="004330D3" w:rsidRDefault="00EB5029">
      <w:pPr>
        <w:pStyle w:val="ConsPlusNormal"/>
        <w:jc w:val="both"/>
        <w:rPr>
          <w:rFonts w:ascii="Times New Roman" w:hAnsi="Times New Roman" w:cs="Times New Roman"/>
          <w:sz w:val="28"/>
          <w:szCs w:val="28"/>
        </w:rPr>
      </w:pPr>
    </w:p>
    <w:p w14:paraId="566D5ADE" w14:textId="4385F94A"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Р</w:t>
      </w:r>
      <w:r w:rsidR="00B0037A">
        <w:rPr>
          <w:rFonts w:ascii="Times New Roman" w:hAnsi="Times New Roman" w:cs="Times New Roman"/>
          <w:sz w:val="28"/>
          <w:szCs w:val="28"/>
        </w:rPr>
        <w:t>асчет амортизационных отчислений</w:t>
      </w:r>
    </w:p>
    <w:p w14:paraId="3C43E3D2" w14:textId="77777777" w:rsidR="00EB5029" w:rsidRPr="004330D3" w:rsidRDefault="00EB50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3"/>
        <w:gridCol w:w="2127"/>
        <w:gridCol w:w="1984"/>
        <w:gridCol w:w="1985"/>
        <w:gridCol w:w="1701"/>
        <w:gridCol w:w="1417"/>
        <w:gridCol w:w="1985"/>
      </w:tblGrid>
      <w:tr w:rsidR="00EB5029" w:rsidRPr="004330D3" w14:paraId="5E453296" w14:textId="77777777">
        <w:tc>
          <w:tcPr>
            <w:tcW w:w="567" w:type="dxa"/>
            <w:vMerge w:val="restart"/>
            <w:vAlign w:val="center"/>
          </w:tcPr>
          <w:p w14:paraId="1387BBB8" w14:textId="5D2EB852" w:rsidR="00EB5029" w:rsidRPr="004330D3"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693" w:type="dxa"/>
            <w:vMerge w:val="restart"/>
            <w:vAlign w:val="center"/>
          </w:tcPr>
          <w:p w14:paraId="59393FCF"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Марка транспортных средств, прочие основные средства</w:t>
            </w:r>
          </w:p>
        </w:tc>
        <w:tc>
          <w:tcPr>
            <w:tcW w:w="6096" w:type="dxa"/>
            <w:gridSpan w:val="3"/>
            <w:vAlign w:val="center"/>
          </w:tcPr>
          <w:p w14:paraId="0451CA5C"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Отчетный период (факт)</w:t>
            </w:r>
          </w:p>
        </w:tc>
        <w:tc>
          <w:tcPr>
            <w:tcW w:w="5103" w:type="dxa"/>
            <w:gridSpan w:val="3"/>
            <w:vAlign w:val="center"/>
          </w:tcPr>
          <w:p w14:paraId="50CCDCF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Период регулирования</w:t>
            </w:r>
          </w:p>
        </w:tc>
      </w:tr>
      <w:tr w:rsidR="00EB5029" w:rsidRPr="004330D3" w14:paraId="3F97FF03" w14:textId="77777777">
        <w:tc>
          <w:tcPr>
            <w:tcW w:w="567" w:type="dxa"/>
            <w:vMerge/>
          </w:tcPr>
          <w:p w14:paraId="1FB29C4E" w14:textId="77777777" w:rsidR="00EB5029" w:rsidRPr="004330D3" w:rsidRDefault="00EB5029">
            <w:pPr>
              <w:rPr>
                <w:sz w:val="28"/>
                <w:szCs w:val="28"/>
              </w:rPr>
            </w:pPr>
          </w:p>
        </w:tc>
        <w:tc>
          <w:tcPr>
            <w:tcW w:w="2693" w:type="dxa"/>
            <w:vMerge/>
          </w:tcPr>
          <w:p w14:paraId="222320D3" w14:textId="77777777" w:rsidR="00EB5029" w:rsidRPr="004330D3" w:rsidRDefault="00EB5029">
            <w:pPr>
              <w:rPr>
                <w:sz w:val="28"/>
                <w:szCs w:val="28"/>
              </w:rPr>
            </w:pPr>
          </w:p>
        </w:tc>
        <w:tc>
          <w:tcPr>
            <w:tcW w:w="2127" w:type="dxa"/>
            <w:vAlign w:val="center"/>
          </w:tcPr>
          <w:p w14:paraId="38AEF2E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балансовая стоимость (руб.)</w:t>
            </w:r>
          </w:p>
        </w:tc>
        <w:tc>
          <w:tcPr>
            <w:tcW w:w="1984" w:type="dxa"/>
            <w:vAlign w:val="center"/>
          </w:tcPr>
          <w:p w14:paraId="2AA86C5E"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срок полезного использования</w:t>
            </w:r>
          </w:p>
        </w:tc>
        <w:tc>
          <w:tcPr>
            <w:tcW w:w="1985" w:type="dxa"/>
            <w:vAlign w:val="center"/>
          </w:tcPr>
          <w:p w14:paraId="1A5228B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сумма амортизационных отчислений (руб.)</w:t>
            </w:r>
          </w:p>
        </w:tc>
        <w:tc>
          <w:tcPr>
            <w:tcW w:w="1701" w:type="dxa"/>
            <w:vAlign w:val="center"/>
          </w:tcPr>
          <w:p w14:paraId="5CEFE045"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балансовая стоимость (руб.)</w:t>
            </w:r>
          </w:p>
        </w:tc>
        <w:tc>
          <w:tcPr>
            <w:tcW w:w="1417" w:type="dxa"/>
            <w:vAlign w:val="center"/>
          </w:tcPr>
          <w:p w14:paraId="797BAC5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срок полезного использования</w:t>
            </w:r>
          </w:p>
        </w:tc>
        <w:tc>
          <w:tcPr>
            <w:tcW w:w="1985" w:type="dxa"/>
            <w:vAlign w:val="center"/>
          </w:tcPr>
          <w:p w14:paraId="188EF69F"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сумма амортизационных отчислений (тыс. руб.)</w:t>
            </w:r>
          </w:p>
        </w:tc>
      </w:tr>
      <w:tr w:rsidR="00EB5029" w:rsidRPr="004330D3" w14:paraId="7DC0165E" w14:textId="77777777">
        <w:tc>
          <w:tcPr>
            <w:tcW w:w="567" w:type="dxa"/>
          </w:tcPr>
          <w:p w14:paraId="451EFA5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2693" w:type="dxa"/>
          </w:tcPr>
          <w:p w14:paraId="5076DD28"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2127" w:type="dxa"/>
          </w:tcPr>
          <w:p w14:paraId="7B0F238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3</w:t>
            </w:r>
          </w:p>
        </w:tc>
        <w:tc>
          <w:tcPr>
            <w:tcW w:w="1984" w:type="dxa"/>
          </w:tcPr>
          <w:p w14:paraId="0ED36770"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4</w:t>
            </w:r>
          </w:p>
        </w:tc>
        <w:tc>
          <w:tcPr>
            <w:tcW w:w="1985" w:type="dxa"/>
          </w:tcPr>
          <w:p w14:paraId="5F33E25E"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5</w:t>
            </w:r>
          </w:p>
        </w:tc>
        <w:tc>
          <w:tcPr>
            <w:tcW w:w="1701" w:type="dxa"/>
          </w:tcPr>
          <w:p w14:paraId="64801034"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6</w:t>
            </w:r>
          </w:p>
        </w:tc>
        <w:tc>
          <w:tcPr>
            <w:tcW w:w="1417" w:type="dxa"/>
          </w:tcPr>
          <w:p w14:paraId="1FFA95DA"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7</w:t>
            </w:r>
          </w:p>
        </w:tc>
        <w:tc>
          <w:tcPr>
            <w:tcW w:w="1985" w:type="dxa"/>
          </w:tcPr>
          <w:p w14:paraId="6B538271"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8</w:t>
            </w:r>
          </w:p>
        </w:tc>
      </w:tr>
      <w:tr w:rsidR="00EB5029" w:rsidRPr="004330D3" w14:paraId="04D7E226" w14:textId="77777777">
        <w:tc>
          <w:tcPr>
            <w:tcW w:w="567" w:type="dxa"/>
          </w:tcPr>
          <w:p w14:paraId="4D2714F3"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1.</w:t>
            </w:r>
          </w:p>
        </w:tc>
        <w:tc>
          <w:tcPr>
            <w:tcW w:w="2693" w:type="dxa"/>
          </w:tcPr>
          <w:p w14:paraId="6F5B9168" w14:textId="77777777" w:rsidR="00EB5029" w:rsidRPr="004330D3" w:rsidRDefault="00EB5029">
            <w:pPr>
              <w:pStyle w:val="ConsPlusNormal"/>
              <w:rPr>
                <w:rFonts w:ascii="Times New Roman" w:hAnsi="Times New Roman" w:cs="Times New Roman"/>
                <w:sz w:val="28"/>
                <w:szCs w:val="28"/>
              </w:rPr>
            </w:pPr>
          </w:p>
        </w:tc>
        <w:tc>
          <w:tcPr>
            <w:tcW w:w="2127" w:type="dxa"/>
          </w:tcPr>
          <w:p w14:paraId="26E62889" w14:textId="77777777" w:rsidR="00EB5029" w:rsidRPr="004330D3" w:rsidRDefault="00EB5029">
            <w:pPr>
              <w:pStyle w:val="ConsPlusNormal"/>
              <w:rPr>
                <w:rFonts w:ascii="Times New Roman" w:hAnsi="Times New Roman" w:cs="Times New Roman"/>
                <w:sz w:val="28"/>
                <w:szCs w:val="28"/>
              </w:rPr>
            </w:pPr>
          </w:p>
        </w:tc>
        <w:tc>
          <w:tcPr>
            <w:tcW w:w="1984" w:type="dxa"/>
          </w:tcPr>
          <w:p w14:paraId="66ADDD05" w14:textId="77777777" w:rsidR="00EB5029" w:rsidRPr="004330D3" w:rsidRDefault="00EB5029">
            <w:pPr>
              <w:pStyle w:val="ConsPlusNormal"/>
              <w:rPr>
                <w:rFonts w:ascii="Times New Roman" w:hAnsi="Times New Roman" w:cs="Times New Roman"/>
                <w:sz w:val="28"/>
                <w:szCs w:val="28"/>
              </w:rPr>
            </w:pPr>
          </w:p>
        </w:tc>
        <w:tc>
          <w:tcPr>
            <w:tcW w:w="1985" w:type="dxa"/>
          </w:tcPr>
          <w:p w14:paraId="3704ED12" w14:textId="77777777" w:rsidR="00EB5029" w:rsidRPr="004330D3" w:rsidRDefault="00EB5029">
            <w:pPr>
              <w:pStyle w:val="ConsPlusNormal"/>
              <w:rPr>
                <w:rFonts w:ascii="Times New Roman" w:hAnsi="Times New Roman" w:cs="Times New Roman"/>
                <w:sz w:val="28"/>
                <w:szCs w:val="28"/>
              </w:rPr>
            </w:pPr>
          </w:p>
        </w:tc>
        <w:tc>
          <w:tcPr>
            <w:tcW w:w="1701" w:type="dxa"/>
          </w:tcPr>
          <w:p w14:paraId="5307A6BA" w14:textId="77777777" w:rsidR="00EB5029" w:rsidRPr="004330D3" w:rsidRDefault="00EB5029">
            <w:pPr>
              <w:pStyle w:val="ConsPlusNormal"/>
              <w:rPr>
                <w:rFonts w:ascii="Times New Roman" w:hAnsi="Times New Roman" w:cs="Times New Roman"/>
                <w:sz w:val="28"/>
                <w:szCs w:val="28"/>
              </w:rPr>
            </w:pPr>
          </w:p>
        </w:tc>
        <w:tc>
          <w:tcPr>
            <w:tcW w:w="1417" w:type="dxa"/>
          </w:tcPr>
          <w:p w14:paraId="67940995" w14:textId="77777777" w:rsidR="00EB5029" w:rsidRPr="004330D3" w:rsidRDefault="00EB5029">
            <w:pPr>
              <w:pStyle w:val="ConsPlusNormal"/>
              <w:rPr>
                <w:rFonts w:ascii="Times New Roman" w:hAnsi="Times New Roman" w:cs="Times New Roman"/>
                <w:sz w:val="28"/>
                <w:szCs w:val="28"/>
              </w:rPr>
            </w:pPr>
          </w:p>
        </w:tc>
        <w:tc>
          <w:tcPr>
            <w:tcW w:w="1985" w:type="dxa"/>
          </w:tcPr>
          <w:p w14:paraId="35407511" w14:textId="77777777" w:rsidR="00EB5029" w:rsidRPr="004330D3" w:rsidRDefault="00EB5029">
            <w:pPr>
              <w:pStyle w:val="ConsPlusNormal"/>
              <w:rPr>
                <w:rFonts w:ascii="Times New Roman" w:hAnsi="Times New Roman" w:cs="Times New Roman"/>
                <w:sz w:val="28"/>
                <w:szCs w:val="28"/>
              </w:rPr>
            </w:pPr>
          </w:p>
        </w:tc>
      </w:tr>
      <w:tr w:rsidR="00EB5029" w:rsidRPr="004330D3" w14:paraId="7E77D9B5" w14:textId="77777777">
        <w:tc>
          <w:tcPr>
            <w:tcW w:w="567" w:type="dxa"/>
          </w:tcPr>
          <w:p w14:paraId="690B7E87" w14:textId="77777777" w:rsidR="00EB5029" w:rsidRPr="004330D3" w:rsidRDefault="00EB5029">
            <w:pPr>
              <w:pStyle w:val="ConsPlusNormal"/>
              <w:jc w:val="center"/>
              <w:rPr>
                <w:rFonts w:ascii="Times New Roman" w:hAnsi="Times New Roman" w:cs="Times New Roman"/>
                <w:sz w:val="28"/>
                <w:szCs w:val="28"/>
              </w:rPr>
            </w:pPr>
            <w:r w:rsidRPr="004330D3">
              <w:rPr>
                <w:rFonts w:ascii="Times New Roman" w:hAnsi="Times New Roman" w:cs="Times New Roman"/>
                <w:sz w:val="28"/>
                <w:szCs w:val="28"/>
              </w:rPr>
              <w:t>2.</w:t>
            </w:r>
          </w:p>
        </w:tc>
        <w:tc>
          <w:tcPr>
            <w:tcW w:w="2693" w:type="dxa"/>
          </w:tcPr>
          <w:p w14:paraId="7902001E" w14:textId="77777777" w:rsidR="00EB5029" w:rsidRPr="004330D3" w:rsidRDefault="00EB5029">
            <w:pPr>
              <w:pStyle w:val="ConsPlusNormal"/>
              <w:rPr>
                <w:rFonts w:ascii="Times New Roman" w:hAnsi="Times New Roman" w:cs="Times New Roman"/>
                <w:sz w:val="28"/>
                <w:szCs w:val="28"/>
              </w:rPr>
            </w:pPr>
          </w:p>
        </w:tc>
        <w:tc>
          <w:tcPr>
            <w:tcW w:w="2127" w:type="dxa"/>
          </w:tcPr>
          <w:p w14:paraId="5CCB817F" w14:textId="77777777" w:rsidR="00EB5029" w:rsidRPr="004330D3" w:rsidRDefault="00EB5029">
            <w:pPr>
              <w:pStyle w:val="ConsPlusNormal"/>
              <w:rPr>
                <w:rFonts w:ascii="Times New Roman" w:hAnsi="Times New Roman" w:cs="Times New Roman"/>
                <w:sz w:val="28"/>
                <w:szCs w:val="28"/>
              </w:rPr>
            </w:pPr>
          </w:p>
        </w:tc>
        <w:tc>
          <w:tcPr>
            <w:tcW w:w="1984" w:type="dxa"/>
          </w:tcPr>
          <w:p w14:paraId="0633D60F" w14:textId="77777777" w:rsidR="00EB5029" w:rsidRPr="004330D3" w:rsidRDefault="00EB5029">
            <w:pPr>
              <w:pStyle w:val="ConsPlusNormal"/>
              <w:rPr>
                <w:rFonts w:ascii="Times New Roman" w:hAnsi="Times New Roman" w:cs="Times New Roman"/>
                <w:sz w:val="28"/>
                <w:szCs w:val="28"/>
              </w:rPr>
            </w:pPr>
          </w:p>
        </w:tc>
        <w:tc>
          <w:tcPr>
            <w:tcW w:w="1985" w:type="dxa"/>
          </w:tcPr>
          <w:p w14:paraId="0DA7A6AA" w14:textId="77777777" w:rsidR="00EB5029" w:rsidRPr="004330D3" w:rsidRDefault="00EB5029">
            <w:pPr>
              <w:pStyle w:val="ConsPlusNormal"/>
              <w:rPr>
                <w:rFonts w:ascii="Times New Roman" w:hAnsi="Times New Roman" w:cs="Times New Roman"/>
                <w:sz w:val="28"/>
                <w:szCs w:val="28"/>
              </w:rPr>
            </w:pPr>
          </w:p>
        </w:tc>
        <w:tc>
          <w:tcPr>
            <w:tcW w:w="1701" w:type="dxa"/>
          </w:tcPr>
          <w:p w14:paraId="73B1777C" w14:textId="77777777" w:rsidR="00EB5029" w:rsidRPr="004330D3" w:rsidRDefault="00EB5029">
            <w:pPr>
              <w:pStyle w:val="ConsPlusNormal"/>
              <w:rPr>
                <w:rFonts w:ascii="Times New Roman" w:hAnsi="Times New Roman" w:cs="Times New Roman"/>
                <w:sz w:val="28"/>
                <w:szCs w:val="28"/>
              </w:rPr>
            </w:pPr>
          </w:p>
        </w:tc>
        <w:tc>
          <w:tcPr>
            <w:tcW w:w="1417" w:type="dxa"/>
          </w:tcPr>
          <w:p w14:paraId="7A41C4EF" w14:textId="77777777" w:rsidR="00EB5029" w:rsidRPr="004330D3" w:rsidRDefault="00EB5029">
            <w:pPr>
              <w:pStyle w:val="ConsPlusNormal"/>
              <w:rPr>
                <w:rFonts w:ascii="Times New Roman" w:hAnsi="Times New Roman" w:cs="Times New Roman"/>
                <w:sz w:val="28"/>
                <w:szCs w:val="28"/>
              </w:rPr>
            </w:pPr>
          </w:p>
        </w:tc>
        <w:tc>
          <w:tcPr>
            <w:tcW w:w="1985" w:type="dxa"/>
          </w:tcPr>
          <w:p w14:paraId="482CEC73" w14:textId="77777777" w:rsidR="00EB5029" w:rsidRPr="004330D3" w:rsidRDefault="00EB5029">
            <w:pPr>
              <w:pStyle w:val="ConsPlusNormal"/>
              <w:rPr>
                <w:rFonts w:ascii="Times New Roman" w:hAnsi="Times New Roman" w:cs="Times New Roman"/>
                <w:sz w:val="28"/>
                <w:szCs w:val="28"/>
              </w:rPr>
            </w:pPr>
          </w:p>
        </w:tc>
      </w:tr>
      <w:tr w:rsidR="00EB5029" w:rsidRPr="004330D3" w14:paraId="51DF5583" w14:textId="77777777">
        <w:tc>
          <w:tcPr>
            <w:tcW w:w="3260" w:type="dxa"/>
            <w:gridSpan w:val="2"/>
          </w:tcPr>
          <w:p w14:paraId="054DFC1D" w14:textId="77777777" w:rsidR="00EB5029" w:rsidRPr="004330D3" w:rsidRDefault="00EB5029">
            <w:pPr>
              <w:pStyle w:val="ConsPlusNormal"/>
              <w:rPr>
                <w:rFonts w:ascii="Times New Roman" w:hAnsi="Times New Roman" w:cs="Times New Roman"/>
                <w:sz w:val="28"/>
                <w:szCs w:val="28"/>
              </w:rPr>
            </w:pPr>
            <w:r w:rsidRPr="004330D3">
              <w:rPr>
                <w:rFonts w:ascii="Times New Roman" w:hAnsi="Times New Roman" w:cs="Times New Roman"/>
                <w:sz w:val="28"/>
                <w:szCs w:val="28"/>
              </w:rPr>
              <w:t>Всего амортизационных отчислений</w:t>
            </w:r>
          </w:p>
        </w:tc>
        <w:tc>
          <w:tcPr>
            <w:tcW w:w="2127" w:type="dxa"/>
          </w:tcPr>
          <w:p w14:paraId="1BCD861B" w14:textId="77777777" w:rsidR="00EB5029" w:rsidRPr="004330D3" w:rsidRDefault="00EB5029">
            <w:pPr>
              <w:pStyle w:val="ConsPlusNormal"/>
              <w:rPr>
                <w:rFonts w:ascii="Times New Roman" w:hAnsi="Times New Roman" w:cs="Times New Roman"/>
                <w:sz w:val="28"/>
                <w:szCs w:val="28"/>
              </w:rPr>
            </w:pPr>
          </w:p>
        </w:tc>
        <w:tc>
          <w:tcPr>
            <w:tcW w:w="1984" w:type="dxa"/>
          </w:tcPr>
          <w:p w14:paraId="369E7BAC" w14:textId="77777777" w:rsidR="00EB5029" w:rsidRPr="004330D3" w:rsidRDefault="00EB5029">
            <w:pPr>
              <w:pStyle w:val="ConsPlusNormal"/>
              <w:rPr>
                <w:rFonts w:ascii="Times New Roman" w:hAnsi="Times New Roman" w:cs="Times New Roman"/>
                <w:sz w:val="28"/>
                <w:szCs w:val="28"/>
              </w:rPr>
            </w:pPr>
          </w:p>
        </w:tc>
        <w:tc>
          <w:tcPr>
            <w:tcW w:w="1985" w:type="dxa"/>
          </w:tcPr>
          <w:p w14:paraId="78FB425C" w14:textId="77777777" w:rsidR="00EB5029" w:rsidRPr="004330D3" w:rsidRDefault="00EB5029">
            <w:pPr>
              <w:pStyle w:val="ConsPlusNormal"/>
              <w:rPr>
                <w:rFonts w:ascii="Times New Roman" w:hAnsi="Times New Roman" w:cs="Times New Roman"/>
                <w:sz w:val="28"/>
                <w:szCs w:val="28"/>
              </w:rPr>
            </w:pPr>
          </w:p>
        </w:tc>
        <w:tc>
          <w:tcPr>
            <w:tcW w:w="1701" w:type="dxa"/>
          </w:tcPr>
          <w:p w14:paraId="5A2DAB32" w14:textId="77777777" w:rsidR="00EB5029" w:rsidRPr="004330D3" w:rsidRDefault="00EB5029">
            <w:pPr>
              <w:pStyle w:val="ConsPlusNormal"/>
              <w:rPr>
                <w:rFonts w:ascii="Times New Roman" w:hAnsi="Times New Roman" w:cs="Times New Roman"/>
                <w:sz w:val="28"/>
                <w:szCs w:val="28"/>
              </w:rPr>
            </w:pPr>
          </w:p>
        </w:tc>
        <w:tc>
          <w:tcPr>
            <w:tcW w:w="1417" w:type="dxa"/>
          </w:tcPr>
          <w:p w14:paraId="250D8D09" w14:textId="77777777" w:rsidR="00EB5029" w:rsidRPr="004330D3" w:rsidRDefault="00EB5029">
            <w:pPr>
              <w:pStyle w:val="ConsPlusNormal"/>
              <w:rPr>
                <w:rFonts w:ascii="Times New Roman" w:hAnsi="Times New Roman" w:cs="Times New Roman"/>
                <w:sz w:val="28"/>
                <w:szCs w:val="28"/>
              </w:rPr>
            </w:pPr>
          </w:p>
        </w:tc>
        <w:tc>
          <w:tcPr>
            <w:tcW w:w="1985" w:type="dxa"/>
          </w:tcPr>
          <w:p w14:paraId="13E84D04" w14:textId="77777777" w:rsidR="00EB5029" w:rsidRPr="004330D3" w:rsidRDefault="00EB5029">
            <w:pPr>
              <w:pStyle w:val="ConsPlusNormal"/>
              <w:rPr>
                <w:rFonts w:ascii="Times New Roman" w:hAnsi="Times New Roman" w:cs="Times New Roman"/>
                <w:sz w:val="28"/>
                <w:szCs w:val="28"/>
              </w:rPr>
            </w:pPr>
          </w:p>
        </w:tc>
      </w:tr>
    </w:tbl>
    <w:p w14:paraId="608B33FF" w14:textId="77777777" w:rsidR="00EB5029" w:rsidRPr="004330D3" w:rsidRDefault="00EB5029">
      <w:pPr>
        <w:pStyle w:val="ConsPlusNormal"/>
        <w:jc w:val="both"/>
        <w:rPr>
          <w:rFonts w:ascii="Times New Roman" w:hAnsi="Times New Roman" w:cs="Times New Roman"/>
          <w:sz w:val="28"/>
          <w:szCs w:val="28"/>
        </w:rPr>
      </w:pPr>
    </w:p>
    <w:p w14:paraId="5756B37F" w14:textId="77777777" w:rsidR="00EB5029" w:rsidRPr="004330D3" w:rsidRDefault="00EB5029">
      <w:pPr>
        <w:pStyle w:val="ConsPlusNormal"/>
        <w:ind w:firstLine="540"/>
        <w:jc w:val="both"/>
        <w:rPr>
          <w:rFonts w:ascii="Times New Roman" w:hAnsi="Times New Roman" w:cs="Times New Roman"/>
          <w:sz w:val="28"/>
          <w:szCs w:val="28"/>
        </w:rPr>
      </w:pPr>
      <w:r w:rsidRPr="004330D3">
        <w:rPr>
          <w:rFonts w:ascii="Times New Roman" w:hAnsi="Times New Roman" w:cs="Times New Roman"/>
          <w:sz w:val="28"/>
          <w:szCs w:val="28"/>
        </w:rPr>
        <w:t>Руководитель</w:t>
      </w:r>
    </w:p>
    <w:p w14:paraId="343104A0" w14:textId="77777777" w:rsidR="00EB5029" w:rsidRPr="004330D3" w:rsidRDefault="00EB5029">
      <w:pPr>
        <w:pStyle w:val="ConsPlusNormal"/>
        <w:spacing w:before="220"/>
        <w:ind w:firstLine="540"/>
        <w:jc w:val="both"/>
        <w:rPr>
          <w:rFonts w:ascii="Times New Roman" w:hAnsi="Times New Roman" w:cs="Times New Roman"/>
          <w:sz w:val="28"/>
          <w:szCs w:val="28"/>
        </w:rPr>
      </w:pPr>
      <w:r w:rsidRPr="004330D3">
        <w:rPr>
          <w:rFonts w:ascii="Times New Roman" w:hAnsi="Times New Roman" w:cs="Times New Roman"/>
          <w:sz w:val="28"/>
          <w:szCs w:val="28"/>
        </w:rPr>
        <w:t>Главный бухгалтер</w:t>
      </w:r>
    </w:p>
    <w:p w14:paraId="578B40C5" w14:textId="77777777" w:rsidR="00EB5029" w:rsidRPr="004330D3" w:rsidRDefault="00EB5029">
      <w:pPr>
        <w:pStyle w:val="ConsPlusNormal"/>
        <w:jc w:val="both"/>
        <w:rPr>
          <w:rFonts w:ascii="Times New Roman" w:hAnsi="Times New Roman" w:cs="Times New Roman"/>
          <w:sz w:val="28"/>
          <w:szCs w:val="28"/>
        </w:rPr>
      </w:pPr>
    </w:p>
    <w:p w14:paraId="6CA65CEB" w14:textId="77777777" w:rsidR="00C411C2" w:rsidRDefault="00C411C2">
      <w:pPr>
        <w:spacing w:after="160" w:line="259" w:lineRule="auto"/>
        <w:rPr>
          <w:sz w:val="28"/>
          <w:szCs w:val="28"/>
        </w:rPr>
      </w:pPr>
      <w:r>
        <w:rPr>
          <w:sz w:val="28"/>
          <w:szCs w:val="28"/>
        </w:rPr>
        <w:br w:type="page"/>
      </w:r>
    </w:p>
    <w:p w14:paraId="7270B089" w14:textId="5271A3D1" w:rsidR="00EB5029" w:rsidRPr="00DE7A11" w:rsidRDefault="00EB5029">
      <w:pPr>
        <w:pStyle w:val="ConsPlusNormal"/>
        <w:spacing w:before="280"/>
        <w:jc w:val="right"/>
        <w:outlineLvl w:val="3"/>
        <w:rPr>
          <w:rFonts w:ascii="Times New Roman" w:hAnsi="Times New Roman" w:cs="Times New Roman"/>
          <w:sz w:val="28"/>
          <w:szCs w:val="28"/>
        </w:rPr>
      </w:pPr>
      <w:r w:rsidRPr="00DE7A11">
        <w:rPr>
          <w:rFonts w:ascii="Times New Roman" w:hAnsi="Times New Roman" w:cs="Times New Roman"/>
          <w:sz w:val="28"/>
          <w:szCs w:val="28"/>
        </w:rPr>
        <w:lastRenderedPageBreak/>
        <w:t>Форма 10</w:t>
      </w:r>
    </w:p>
    <w:p w14:paraId="6831750C" w14:textId="77777777" w:rsidR="00EB5029" w:rsidRPr="00DE7A11" w:rsidRDefault="00EB5029">
      <w:pPr>
        <w:pStyle w:val="ConsPlusNormal"/>
        <w:jc w:val="both"/>
        <w:rPr>
          <w:rFonts w:ascii="Times New Roman" w:hAnsi="Times New Roman" w:cs="Times New Roman"/>
          <w:sz w:val="28"/>
          <w:szCs w:val="28"/>
        </w:rPr>
      </w:pPr>
    </w:p>
    <w:p w14:paraId="1279E38F" w14:textId="7BCE799D"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Р</w:t>
      </w:r>
      <w:r w:rsidR="00B0037A">
        <w:rPr>
          <w:rFonts w:ascii="Times New Roman" w:hAnsi="Times New Roman" w:cs="Times New Roman"/>
          <w:sz w:val="28"/>
          <w:szCs w:val="28"/>
        </w:rPr>
        <w:t>асчет затрат на техническое обслуживание и текущий ремонт транспортных средств</w:t>
      </w:r>
    </w:p>
    <w:p w14:paraId="691BA097" w14:textId="77777777" w:rsidR="00EB5029" w:rsidRPr="00DE7A11" w:rsidRDefault="00EB5029">
      <w:pPr>
        <w:pStyle w:val="ConsPlusNormal"/>
        <w:jc w:val="both"/>
        <w:rPr>
          <w:rFonts w:ascii="Times New Roman" w:hAnsi="Times New Roman" w:cs="Times New Roman"/>
          <w:sz w:val="28"/>
          <w:szCs w:val="28"/>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5"/>
        <w:gridCol w:w="1134"/>
        <w:gridCol w:w="1984"/>
        <w:gridCol w:w="1304"/>
        <w:gridCol w:w="1134"/>
        <w:gridCol w:w="1814"/>
        <w:gridCol w:w="1191"/>
      </w:tblGrid>
      <w:tr w:rsidR="00EB5029" w:rsidRPr="00DE7A11" w14:paraId="0A789AB8" w14:textId="77777777" w:rsidTr="0036640B">
        <w:tc>
          <w:tcPr>
            <w:tcW w:w="567" w:type="dxa"/>
            <w:vMerge w:val="restart"/>
            <w:vAlign w:val="center"/>
          </w:tcPr>
          <w:p w14:paraId="63ECB12C" w14:textId="227A0D90" w:rsidR="00EB5029" w:rsidRPr="00DE7A11" w:rsidRDefault="0090119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5665" w:type="dxa"/>
            <w:vMerge w:val="restart"/>
            <w:vAlign w:val="center"/>
          </w:tcPr>
          <w:p w14:paraId="0A55C98B"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Статьи затрат</w:t>
            </w:r>
          </w:p>
        </w:tc>
        <w:tc>
          <w:tcPr>
            <w:tcW w:w="4422" w:type="dxa"/>
            <w:gridSpan w:val="3"/>
            <w:vAlign w:val="center"/>
          </w:tcPr>
          <w:p w14:paraId="182183D5"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Отчетный период (факт)</w:t>
            </w:r>
          </w:p>
        </w:tc>
        <w:tc>
          <w:tcPr>
            <w:tcW w:w="4139" w:type="dxa"/>
            <w:gridSpan w:val="3"/>
            <w:vAlign w:val="center"/>
          </w:tcPr>
          <w:p w14:paraId="58CB4DE8"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Период регулирования (план)</w:t>
            </w:r>
          </w:p>
        </w:tc>
      </w:tr>
      <w:tr w:rsidR="00EB5029" w:rsidRPr="00DE7A11" w14:paraId="5A85DDA2" w14:textId="77777777" w:rsidTr="0036640B">
        <w:tc>
          <w:tcPr>
            <w:tcW w:w="567" w:type="dxa"/>
            <w:vMerge/>
          </w:tcPr>
          <w:p w14:paraId="4FD44BBA" w14:textId="77777777" w:rsidR="00EB5029" w:rsidRPr="00DE7A11" w:rsidRDefault="00EB5029">
            <w:pPr>
              <w:rPr>
                <w:sz w:val="28"/>
                <w:szCs w:val="28"/>
              </w:rPr>
            </w:pPr>
          </w:p>
        </w:tc>
        <w:tc>
          <w:tcPr>
            <w:tcW w:w="5665" w:type="dxa"/>
            <w:vMerge/>
          </w:tcPr>
          <w:p w14:paraId="1E69F1F8" w14:textId="77777777" w:rsidR="00EB5029" w:rsidRPr="00DE7A11" w:rsidRDefault="00EB5029">
            <w:pPr>
              <w:rPr>
                <w:sz w:val="28"/>
                <w:szCs w:val="28"/>
              </w:rPr>
            </w:pPr>
          </w:p>
        </w:tc>
        <w:tc>
          <w:tcPr>
            <w:tcW w:w="1134" w:type="dxa"/>
            <w:vAlign w:val="center"/>
          </w:tcPr>
          <w:p w14:paraId="617470F0"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пробег (км)</w:t>
            </w:r>
          </w:p>
        </w:tc>
        <w:tc>
          <w:tcPr>
            <w:tcW w:w="1984" w:type="dxa"/>
            <w:vAlign w:val="center"/>
          </w:tcPr>
          <w:p w14:paraId="4B1D89B8"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численность ремонтных рабочих (чел.)</w:t>
            </w:r>
          </w:p>
        </w:tc>
        <w:tc>
          <w:tcPr>
            <w:tcW w:w="1304" w:type="dxa"/>
            <w:vAlign w:val="center"/>
          </w:tcPr>
          <w:p w14:paraId="47392C37"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затраты (тыс. руб.)</w:t>
            </w:r>
          </w:p>
        </w:tc>
        <w:tc>
          <w:tcPr>
            <w:tcW w:w="1134" w:type="dxa"/>
            <w:vAlign w:val="center"/>
          </w:tcPr>
          <w:p w14:paraId="776201AF"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пробег (км)</w:t>
            </w:r>
          </w:p>
        </w:tc>
        <w:tc>
          <w:tcPr>
            <w:tcW w:w="1814" w:type="dxa"/>
            <w:vAlign w:val="center"/>
          </w:tcPr>
          <w:p w14:paraId="05E79043"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численность ремонтных рабочих (чел.)</w:t>
            </w:r>
          </w:p>
        </w:tc>
        <w:tc>
          <w:tcPr>
            <w:tcW w:w="1191" w:type="dxa"/>
            <w:vAlign w:val="center"/>
          </w:tcPr>
          <w:p w14:paraId="1F960D38"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затраты (тыс. руб.)</w:t>
            </w:r>
          </w:p>
        </w:tc>
      </w:tr>
      <w:tr w:rsidR="00EB5029" w:rsidRPr="00DE7A11" w14:paraId="2515E0B7" w14:textId="77777777" w:rsidTr="0036640B">
        <w:tc>
          <w:tcPr>
            <w:tcW w:w="567" w:type="dxa"/>
            <w:vAlign w:val="center"/>
          </w:tcPr>
          <w:p w14:paraId="5C9463D8"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w:t>
            </w:r>
          </w:p>
        </w:tc>
        <w:tc>
          <w:tcPr>
            <w:tcW w:w="5665" w:type="dxa"/>
          </w:tcPr>
          <w:p w14:paraId="43C7470F"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2</w:t>
            </w:r>
          </w:p>
        </w:tc>
        <w:tc>
          <w:tcPr>
            <w:tcW w:w="1134" w:type="dxa"/>
          </w:tcPr>
          <w:p w14:paraId="4EFDF260"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3</w:t>
            </w:r>
          </w:p>
        </w:tc>
        <w:tc>
          <w:tcPr>
            <w:tcW w:w="1984" w:type="dxa"/>
          </w:tcPr>
          <w:p w14:paraId="7F48243D"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4</w:t>
            </w:r>
          </w:p>
        </w:tc>
        <w:tc>
          <w:tcPr>
            <w:tcW w:w="1304" w:type="dxa"/>
          </w:tcPr>
          <w:p w14:paraId="0DA3306C"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5</w:t>
            </w:r>
          </w:p>
        </w:tc>
        <w:tc>
          <w:tcPr>
            <w:tcW w:w="1134" w:type="dxa"/>
          </w:tcPr>
          <w:p w14:paraId="4885673E"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6</w:t>
            </w:r>
          </w:p>
        </w:tc>
        <w:tc>
          <w:tcPr>
            <w:tcW w:w="1814" w:type="dxa"/>
          </w:tcPr>
          <w:p w14:paraId="40D67E5B"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7</w:t>
            </w:r>
          </w:p>
        </w:tc>
        <w:tc>
          <w:tcPr>
            <w:tcW w:w="1191" w:type="dxa"/>
          </w:tcPr>
          <w:p w14:paraId="7FBA31CF"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8</w:t>
            </w:r>
          </w:p>
        </w:tc>
      </w:tr>
      <w:tr w:rsidR="00EB5029" w:rsidRPr="00DE7A11" w14:paraId="53A46726" w14:textId="77777777" w:rsidTr="0036640B">
        <w:tc>
          <w:tcPr>
            <w:tcW w:w="567" w:type="dxa"/>
            <w:vAlign w:val="center"/>
          </w:tcPr>
          <w:p w14:paraId="535A928A" w14:textId="62D3FB0A"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w:t>
            </w:r>
          </w:p>
        </w:tc>
        <w:tc>
          <w:tcPr>
            <w:tcW w:w="5665" w:type="dxa"/>
          </w:tcPr>
          <w:p w14:paraId="54B48B9A" w14:textId="77777777" w:rsidR="00EB5029" w:rsidRPr="00DE7A11" w:rsidRDefault="00EB5029">
            <w:pPr>
              <w:pStyle w:val="ConsPlusNormal"/>
              <w:rPr>
                <w:rFonts w:ascii="Times New Roman" w:hAnsi="Times New Roman" w:cs="Times New Roman"/>
                <w:sz w:val="28"/>
                <w:szCs w:val="28"/>
              </w:rPr>
            </w:pPr>
            <w:r w:rsidRPr="00DE7A11">
              <w:rPr>
                <w:rFonts w:ascii="Times New Roman" w:hAnsi="Times New Roman" w:cs="Times New Roman"/>
                <w:sz w:val="28"/>
                <w:szCs w:val="28"/>
              </w:rPr>
              <w:t>Заработная плата ремонтных рабочих</w:t>
            </w:r>
          </w:p>
        </w:tc>
        <w:tc>
          <w:tcPr>
            <w:tcW w:w="1134" w:type="dxa"/>
          </w:tcPr>
          <w:p w14:paraId="2D5C7A1F" w14:textId="77777777" w:rsidR="00EB5029" w:rsidRPr="00DE7A11" w:rsidRDefault="00EB5029">
            <w:pPr>
              <w:pStyle w:val="ConsPlusNormal"/>
              <w:rPr>
                <w:rFonts w:ascii="Times New Roman" w:hAnsi="Times New Roman" w:cs="Times New Roman"/>
                <w:sz w:val="28"/>
                <w:szCs w:val="28"/>
              </w:rPr>
            </w:pPr>
          </w:p>
        </w:tc>
        <w:tc>
          <w:tcPr>
            <w:tcW w:w="1984" w:type="dxa"/>
          </w:tcPr>
          <w:p w14:paraId="4FC5D5AC"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w:t>
            </w:r>
          </w:p>
        </w:tc>
        <w:tc>
          <w:tcPr>
            <w:tcW w:w="1304" w:type="dxa"/>
          </w:tcPr>
          <w:p w14:paraId="73A2FC3A" w14:textId="77777777" w:rsidR="00EB5029" w:rsidRPr="00DE7A11" w:rsidRDefault="00EB5029">
            <w:pPr>
              <w:pStyle w:val="ConsPlusNormal"/>
              <w:rPr>
                <w:rFonts w:ascii="Times New Roman" w:hAnsi="Times New Roman" w:cs="Times New Roman"/>
                <w:sz w:val="28"/>
                <w:szCs w:val="28"/>
              </w:rPr>
            </w:pPr>
          </w:p>
        </w:tc>
        <w:tc>
          <w:tcPr>
            <w:tcW w:w="1134" w:type="dxa"/>
          </w:tcPr>
          <w:p w14:paraId="4EB3279E" w14:textId="77777777" w:rsidR="00EB5029" w:rsidRPr="00DE7A11" w:rsidRDefault="00EB5029">
            <w:pPr>
              <w:pStyle w:val="ConsPlusNormal"/>
              <w:rPr>
                <w:rFonts w:ascii="Times New Roman" w:hAnsi="Times New Roman" w:cs="Times New Roman"/>
                <w:sz w:val="28"/>
                <w:szCs w:val="28"/>
              </w:rPr>
            </w:pPr>
          </w:p>
        </w:tc>
        <w:tc>
          <w:tcPr>
            <w:tcW w:w="1814" w:type="dxa"/>
          </w:tcPr>
          <w:p w14:paraId="4A03BDA0" w14:textId="77777777" w:rsidR="00EB5029" w:rsidRPr="00DE7A11" w:rsidRDefault="00EB5029">
            <w:pPr>
              <w:pStyle w:val="ConsPlusNormal"/>
              <w:rPr>
                <w:rFonts w:ascii="Times New Roman" w:hAnsi="Times New Roman" w:cs="Times New Roman"/>
                <w:sz w:val="28"/>
                <w:szCs w:val="28"/>
              </w:rPr>
            </w:pPr>
          </w:p>
        </w:tc>
        <w:tc>
          <w:tcPr>
            <w:tcW w:w="1191" w:type="dxa"/>
          </w:tcPr>
          <w:p w14:paraId="0C8E8C2E" w14:textId="77777777" w:rsidR="00EB5029" w:rsidRPr="00DE7A11" w:rsidRDefault="00EB5029">
            <w:pPr>
              <w:pStyle w:val="ConsPlusNormal"/>
              <w:rPr>
                <w:rFonts w:ascii="Times New Roman" w:hAnsi="Times New Roman" w:cs="Times New Roman"/>
                <w:sz w:val="28"/>
                <w:szCs w:val="28"/>
              </w:rPr>
            </w:pPr>
          </w:p>
        </w:tc>
      </w:tr>
      <w:tr w:rsidR="00EB5029" w:rsidRPr="00DE7A11" w14:paraId="1D129565" w14:textId="77777777" w:rsidTr="0036640B">
        <w:tc>
          <w:tcPr>
            <w:tcW w:w="567" w:type="dxa"/>
            <w:vAlign w:val="center"/>
          </w:tcPr>
          <w:p w14:paraId="6515FD9C" w14:textId="79528E3D"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2.</w:t>
            </w:r>
          </w:p>
        </w:tc>
        <w:tc>
          <w:tcPr>
            <w:tcW w:w="5665" w:type="dxa"/>
          </w:tcPr>
          <w:p w14:paraId="17AF3D97" w14:textId="77777777" w:rsidR="00EB5029" w:rsidRPr="00DE7A11" w:rsidRDefault="00EB5029">
            <w:pPr>
              <w:pStyle w:val="ConsPlusNormal"/>
              <w:rPr>
                <w:rFonts w:ascii="Times New Roman" w:hAnsi="Times New Roman" w:cs="Times New Roman"/>
                <w:sz w:val="28"/>
                <w:szCs w:val="28"/>
              </w:rPr>
            </w:pPr>
            <w:r w:rsidRPr="00DE7A11">
              <w:rPr>
                <w:rFonts w:ascii="Times New Roman" w:hAnsi="Times New Roman" w:cs="Times New Roman"/>
                <w:sz w:val="28"/>
                <w:szCs w:val="28"/>
              </w:rPr>
              <w:t>Отчисления</w:t>
            </w:r>
          </w:p>
        </w:tc>
        <w:tc>
          <w:tcPr>
            <w:tcW w:w="1134" w:type="dxa"/>
          </w:tcPr>
          <w:p w14:paraId="38DA7D42" w14:textId="77777777" w:rsidR="00EB5029" w:rsidRPr="00DE7A11" w:rsidRDefault="00EB5029">
            <w:pPr>
              <w:pStyle w:val="ConsPlusNormal"/>
              <w:rPr>
                <w:rFonts w:ascii="Times New Roman" w:hAnsi="Times New Roman" w:cs="Times New Roman"/>
                <w:sz w:val="28"/>
                <w:szCs w:val="28"/>
              </w:rPr>
            </w:pPr>
          </w:p>
        </w:tc>
        <w:tc>
          <w:tcPr>
            <w:tcW w:w="1984" w:type="dxa"/>
            <w:vAlign w:val="center"/>
          </w:tcPr>
          <w:p w14:paraId="310417AE"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w:t>
            </w:r>
          </w:p>
        </w:tc>
        <w:tc>
          <w:tcPr>
            <w:tcW w:w="1304" w:type="dxa"/>
            <w:vAlign w:val="center"/>
          </w:tcPr>
          <w:p w14:paraId="050D4BBA" w14:textId="77777777" w:rsidR="00EB5029" w:rsidRPr="00DE7A11" w:rsidRDefault="00EB5029">
            <w:pPr>
              <w:pStyle w:val="ConsPlusNormal"/>
              <w:rPr>
                <w:rFonts w:ascii="Times New Roman" w:hAnsi="Times New Roman" w:cs="Times New Roman"/>
                <w:sz w:val="28"/>
                <w:szCs w:val="28"/>
              </w:rPr>
            </w:pPr>
          </w:p>
        </w:tc>
        <w:tc>
          <w:tcPr>
            <w:tcW w:w="1134" w:type="dxa"/>
          </w:tcPr>
          <w:p w14:paraId="6A1EC60E" w14:textId="77777777" w:rsidR="00EB5029" w:rsidRPr="00DE7A11" w:rsidRDefault="00EB5029">
            <w:pPr>
              <w:pStyle w:val="ConsPlusNormal"/>
              <w:rPr>
                <w:rFonts w:ascii="Times New Roman" w:hAnsi="Times New Roman" w:cs="Times New Roman"/>
                <w:sz w:val="28"/>
                <w:szCs w:val="28"/>
              </w:rPr>
            </w:pPr>
          </w:p>
        </w:tc>
        <w:tc>
          <w:tcPr>
            <w:tcW w:w="1814" w:type="dxa"/>
          </w:tcPr>
          <w:p w14:paraId="39A0FCB9" w14:textId="77777777" w:rsidR="00EB5029" w:rsidRPr="00DE7A11" w:rsidRDefault="00EB5029">
            <w:pPr>
              <w:pStyle w:val="ConsPlusNormal"/>
              <w:rPr>
                <w:rFonts w:ascii="Times New Roman" w:hAnsi="Times New Roman" w:cs="Times New Roman"/>
                <w:sz w:val="28"/>
                <w:szCs w:val="28"/>
              </w:rPr>
            </w:pPr>
          </w:p>
        </w:tc>
        <w:tc>
          <w:tcPr>
            <w:tcW w:w="1191" w:type="dxa"/>
          </w:tcPr>
          <w:p w14:paraId="700C25C9" w14:textId="77777777" w:rsidR="00EB5029" w:rsidRPr="00DE7A11" w:rsidRDefault="00EB5029">
            <w:pPr>
              <w:pStyle w:val="ConsPlusNormal"/>
              <w:rPr>
                <w:rFonts w:ascii="Times New Roman" w:hAnsi="Times New Roman" w:cs="Times New Roman"/>
                <w:sz w:val="28"/>
                <w:szCs w:val="28"/>
              </w:rPr>
            </w:pPr>
          </w:p>
        </w:tc>
      </w:tr>
      <w:tr w:rsidR="00EB5029" w:rsidRPr="00DE7A11" w14:paraId="146B35C6" w14:textId="77777777" w:rsidTr="0036640B">
        <w:tc>
          <w:tcPr>
            <w:tcW w:w="567" w:type="dxa"/>
            <w:vAlign w:val="center"/>
          </w:tcPr>
          <w:p w14:paraId="6CFA0374" w14:textId="60D7E288"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3.</w:t>
            </w:r>
          </w:p>
        </w:tc>
        <w:tc>
          <w:tcPr>
            <w:tcW w:w="5665" w:type="dxa"/>
          </w:tcPr>
          <w:p w14:paraId="4E636915" w14:textId="77777777" w:rsidR="00EB5029" w:rsidRPr="00DE7A11" w:rsidRDefault="00EB5029">
            <w:pPr>
              <w:pStyle w:val="ConsPlusNormal"/>
              <w:rPr>
                <w:rFonts w:ascii="Times New Roman" w:hAnsi="Times New Roman" w:cs="Times New Roman"/>
                <w:sz w:val="28"/>
                <w:szCs w:val="28"/>
              </w:rPr>
            </w:pPr>
            <w:r w:rsidRPr="00DE7A11">
              <w:rPr>
                <w:rFonts w:ascii="Times New Roman" w:hAnsi="Times New Roman" w:cs="Times New Roman"/>
                <w:sz w:val="28"/>
                <w:szCs w:val="28"/>
              </w:rPr>
              <w:t>Запасные части и материалы</w:t>
            </w:r>
          </w:p>
        </w:tc>
        <w:tc>
          <w:tcPr>
            <w:tcW w:w="1134" w:type="dxa"/>
          </w:tcPr>
          <w:p w14:paraId="56C332DA" w14:textId="77777777" w:rsidR="00EB5029" w:rsidRPr="00DE7A11" w:rsidRDefault="00EB5029">
            <w:pPr>
              <w:pStyle w:val="ConsPlusNormal"/>
              <w:rPr>
                <w:rFonts w:ascii="Times New Roman" w:hAnsi="Times New Roman" w:cs="Times New Roman"/>
                <w:sz w:val="28"/>
                <w:szCs w:val="28"/>
              </w:rPr>
            </w:pPr>
          </w:p>
        </w:tc>
        <w:tc>
          <w:tcPr>
            <w:tcW w:w="1984" w:type="dxa"/>
            <w:vAlign w:val="center"/>
          </w:tcPr>
          <w:p w14:paraId="1982C870"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w:t>
            </w:r>
          </w:p>
        </w:tc>
        <w:tc>
          <w:tcPr>
            <w:tcW w:w="1304" w:type="dxa"/>
            <w:vAlign w:val="center"/>
          </w:tcPr>
          <w:p w14:paraId="4950321A" w14:textId="77777777" w:rsidR="00EB5029" w:rsidRPr="00DE7A11" w:rsidRDefault="00EB5029">
            <w:pPr>
              <w:pStyle w:val="ConsPlusNormal"/>
              <w:rPr>
                <w:rFonts w:ascii="Times New Roman" w:hAnsi="Times New Roman" w:cs="Times New Roman"/>
                <w:sz w:val="28"/>
                <w:szCs w:val="28"/>
              </w:rPr>
            </w:pPr>
          </w:p>
        </w:tc>
        <w:tc>
          <w:tcPr>
            <w:tcW w:w="1134" w:type="dxa"/>
          </w:tcPr>
          <w:p w14:paraId="249ED8E1" w14:textId="77777777" w:rsidR="00EB5029" w:rsidRPr="00DE7A11" w:rsidRDefault="00EB5029">
            <w:pPr>
              <w:pStyle w:val="ConsPlusNormal"/>
              <w:rPr>
                <w:rFonts w:ascii="Times New Roman" w:hAnsi="Times New Roman" w:cs="Times New Roman"/>
                <w:sz w:val="28"/>
                <w:szCs w:val="28"/>
              </w:rPr>
            </w:pPr>
          </w:p>
        </w:tc>
        <w:tc>
          <w:tcPr>
            <w:tcW w:w="1814" w:type="dxa"/>
          </w:tcPr>
          <w:p w14:paraId="7CF2E383" w14:textId="77777777" w:rsidR="00EB5029" w:rsidRPr="00DE7A11" w:rsidRDefault="00EB5029">
            <w:pPr>
              <w:pStyle w:val="ConsPlusNormal"/>
              <w:rPr>
                <w:rFonts w:ascii="Times New Roman" w:hAnsi="Times New Roman" w:cs="Times New Roman"/>
                <w:sz w:val="28"/>
                <w:szCs w:val="28"/>
              </w:rPr>
            </w:pPr>
          </w:p>
        </w:tc>
        <w:tc>
          <w:tcPr>
            <w:tcW w:w="1191" w:type="dxa"/>
          </w:tcPr>
          <w:p w14:paraId="0D0F0623" w14:textId="77777777" w:rsidR="00EB5029" w:rsidRPr="00DE7A11" w:rsidRDefault="00EB5029">
            <w:pPr>
              <w:pStyle w:val="ConsPlusNormal"/>
              <w:rPr>
                <w:rFonts w:ascii="Times New Roman" w:hAnsi="Times New Roman" w:cs="Times New Roman"/>
                <w:sz w:val="28"/>
                <w:szCs w:val="28"/>
              </w:rPr>
            </w:pPr>
          </w:p>
        </w:tc>
      </w:tr>
      <w:tr w:rsidR="00EB5029" w:rsidRPr="00DE7A11" w14:paraId="52C70819" w14:textId="77777777" w:rsidTr="0036640B">
        <w:tc>
          <w:tcPr>
            <w:tcW w:w="567" w:type="dxa"/>
            <w:vAlign w:val="center"/>
          </w:tcPr>
          <w:p w14:paraId="6FFAA439" w14:textId="71E879A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4.</w:t>
            </w:r>
          </w:p>
        </w:tc>
        <w:tc>
          <w:tcPr>
            <w:tcW w:w="5665" w:type="dxa"/>
          </w:tcPr>
          <w:p w14:paraId="7D7B20DB" w14:textId="77777777" w:rsidR="00EB5029" w:rsidRPr="00DE7A11" w:rsidRDefault="00EB5029">
            <w:pPr>
              <w:pStyle w:val="ConsPlusNormal"/>
              <w:rPr>
                <w:rFonts w:ascii="Times New Roman" w:hAnsi="Times New Roman" w:cs="Times New Roman"/>
                <w:sz w:val="28"/>
                <w:szCs w:val="28"/>
              </w:rPr>
            </w:pPr>
            <w:r w:rsidRPr="00DE7A11">
              <w:rPr>
                <w:rFonts w:ascii="Times New Roman" w:hAnsi="Times New Roman" w:cs="Times New Roman"/>
                <w:sz w:val="28"/>
                <w:szCs w:val="28"/>
              </w:rPr>
              <w:t>Услуги сторонних организаций по ремонту транспортных средств</w:t>
            </w:r>
          </w:p>
        </w:tc>
        <w:tc>
          <w:tcPr>
            <w:tcW w:w="1134" w:type="dxa"/>
          </w:tcPr>
          <w:p w14:paraId="77A85F07" w14:textId="77777777" w:rsidR="00EB5029" w:rsidRPr="00DE7A11" w:rsidRDefault="00EB5029">
            <w:pPr>
              <w:pStyle w:val="ConsPlusNormal"/>
              <w:rPr>
                <w:rFonts w:ascii="Times New Roman" w:hAnsi="Times New Roman" w:cs="Times New Roman"/>
                <w:sz w:val="28"/>
                <w:szCs w:val="28"/>
              </w:rPr>
            </w:pPr>
          </w:p>
        </w:tc>
        <w:tc>
          <w:tcPr>
            <w:tcW w:w="1984" w:type="dxa"/>
            <w:vAlign w:val="center"/>
          </w:tcPr>
          <w:p w14:paraId="115277EC"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w:t>
            </w:r>
          </w:p>
        </w:tc>
        <w:tc>
          <w:tcPr>
            <w:tcW w:w="1304" w:type="dxa"/>
            <w:vAlign w:val="center"/>
          </w:tcPr>
          <w:p w14:paraId="23CF4D43" w14:textId="77777777" w:rsidR="00EB5029" w:rsidRPr="00DE7A11" w:rsidRDefault="00EB5029">
            <w:pPr>
              <w:pStyle w:val="ConsPlusNormal"/>
              <w:rPr>
                <w:rFonts w:ascii="Times New Roman" w:hAnsi="Times New Roman" w:cs="Times New Roman"/>
                <w:sz w:val="28"/>
                <w:szCs w:val="28"/>
              </w:rPr>
            </w:pPr>
          </w:p>
        </w:tc>
        <w:tc>
          <w:tcPr>
            <w:tcW w:w="1134" w:type="dxa"/>
          </w:tcPr>
          <w:p w14:paraId="62D3C37A" w14:textId="77777777" w:rsidR="00EB5029" w:rsidRPr="00DE7A11" w:rsidRDefault="00EB5029">
            <w:pPr>
              <w:pStyle w:val="ConsPlusNormal"/>
              <w:rPr>
                <w:rFonts w:ascii="Times New Roman" w:hAnsi="Times New Roman" w:cs="Times New Roman"/>
                <w:sz w:val="28"/>
                <w:szCs w:val="28"/>
              </w:rPr>
            </w:pPr>
          </w:p>
        </w:tc>
        <w:tc>
          <w:tcPr>
            <w:tcW w:w="1814" w:type="dxa"/>
          </w:tcPr>
          <w:p w14:paraId="70FF0BBD" w14:textId="77777777" w:rsidR="00EB5029" w:rsidRPr="00DE7A11" w:rsidRDefault="00EB5029">
            <w:pPr>
              <w:pStyle w:val="ConsPlusNormal"/>
              <w:rPr>
                <w:rFonts w:ascii="Times New Roman" w:hAnsi="Times New Roman" w:cs="Times New Roman"/>
                <w:sz w:val="28"/>
                <w:szCs w:val="28"/>
              </w:rPr>
            </w:pPr>
          </w:p>
        </w:tc>
        <w:tc>
          <w:tcPr>
            <w:tcW w:w="1191" w:type="dxa"/>
          </w:tcPr>
          <w:p w14:paraId="03724B7F" w14:textId="77777777" w:rsidR="00EB5029" w:rsidRPr="00DE7A11" w:rsidRDefault="00EB5029">
            <w:pPr>
              <w:pStyle w:val="ConsPlusNormal"/>
              <w:rPr>
                <w:rFonts w:ascii="Times New Roman" w:hAnsi="Times New Roman" w:cs="Times New Roman"/>
                <w:sz w:val="28"/>
                <w:szCs w:val="28"/>
              </w:rPr>
            </w:pPr>
          </w:p>
        </w:tc>
      </w:tr>
      <w:tr w:rsidR="00EB5029" w:rsidRPr="00DE7A11" w14:paraId="2AEBFAE5" w14:textId="77777777" w:rsidTr="0036640B">
        <w:tc>
          <w:tcPr>
            <w:tcW w:w="6232" w:type="dxa"/>
            <w:gridSpan w:val="2"/>
          </w:tcPr>
          <w:p w14:paraId="72C6691D" w14:textId="77777777" w:rsidR="00EB5029" w:rsidRPr="00DE7A11" w:rsidRDefault="00EB5029">
            <w:pPr>
              <w:pStyle w:val="ConsPlusNormal"/>
              <w:rPr>
                <w:rFonts w:ascii="Times New Roman" w:hAnsi="Times New Roman" w:cs="Times New Roman"/>
                <w:sz w:val="28"/>
                <w:szCs w:val="28"/>
              </w:rPr>
            </w:pPr>
            <w:r w:rsidRPr="00DE7A11">
              <w:rPr>
                <w:rFonts w:ascii="Times New Roman" w:hAnsi="Times New Roman" w:cs="Times New Roman"/>
                <w:sz w:val="28"/>
                <w:szCs w:val="28"/>
              </w:rPr>
              <w:t>Всего затрат на техническое обслуживание и ремонт</w:t>
            </w:r>
          </w:p>
        </w:tc>
        <w:tc>
          <w:tcPr>
            <w:tcW w:w="1134" w:type="dxa"/>
          </w:tcPr>
          <w:p w14:paraId="40BB7532" w14:textId="77777777" w:rsidR="00EB5029" w:rsidRPr="00DE7A11" w:rsidRDefault="00EB5029">
            <w:pPr>
              <w:pStyle w:val="ConsPlusNormal"/>
              <w:rPr>
                <w:rFonts w:ascii="Times New Roman" w:hAnsi="Times New Roman" w:cs="Times New Roman"/>
                <w:sz w:val="28"/>
                <w:szCs w:val="28"/>
              </w:rPr>
            </w:pPr>
          </w:p>
        </w:tc>
        <w:tc>
          <w:tcPr>
            <w:tcW w:w="1984" w:type="dxa"/>
            <w:vAlign w:val="center"/>
          </w:tcPr>
          <w:p w14:paraId="728BDC26" w14:textId="77777777" w:rsidR="00EB5029" w:rsidRPr="00DE7A11"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w:t>
            </w:r>
          </w:p>
        </w:tc>
        <w:tc>
          <w:tcPr>
            <w:tcW w:w="1304" w:type="dxa"/>
            <w:vAlign w:val="center"/>
          </w:tcPr>
          <w:p w14:paraId="7A89879A" w14:textId="77777777" w:rsidR="00EB5029" w:rsidRPr="00DE7A11" w:rsidRDefault="00EB5029">
            <w:pPr>
              <w:pStyle w:val="ConsPlusNormal"/>
              <w:rPr>
                <w:rFonts w:ascii="Times New Roman" w:hAnsi="Times New Roman" w:cs="Times New Roman"/>
                <w:sz w:val="28"/>
                <w:szCs w:val="28"/>
              </w:rPr>
            </w:pPr>
          </w:p>
        </w:tc>
        <w:tc>
          <w:tcPr>
            <w:tcW w:w="1134" w:type="dxa"/>
          </w:tcPr>
          <w:p w14:paraId="09240B12" w14:textId="77777777" w:rsidR="00EB5029" w:rsidRPr="00DE7A11" w:rsidRDefault="00EB5029">
            <w:pPr>
              <w:pStyle w:val="ConsPlusNormal"/>
              <w:rPr>
                <w:rFonts w:ascii="Times New Roman" w:hAnsi="Times New Roman" w:cs="Times New Roman"/>
                <w:sz w:val="28"/>
                <w:szCs w:val="28"/>
              </w:rPr>
            </w:pPr>
          </w:p>
        </w:tc>
        <w:tc>
          <w:tcPr>
            <w:tcW w:w="1814" w:type="dxa"/>
          </w:tcPr>
          <w:p w14:paraId="46C96936" w14:textId="77777777" w:rsidR="00EB5029" w:rsidRPr="00DE7A11" w:rsidRDefault="00EB5029">
            <w:pPr>
              <w:pStyle w:val="ConsPlusNormal"/>
              <w:rPr>
                <w:rFonts w:ascii="Times New Roman" w:hAnsi="Times New Roman" w:cs="Times New Roman"/>
                <w:sz w:val="28"/>
                <w:szCs w:val="28"/>
              </w:rPr>
            </w:pPr>
          </w:p>
        </w:tc>
        <w:tc>
          <w:tcPr>
            <w:tcW w:w="1191" w:type="dxa"/>
          </w:tcPr>
          <w:p w14:paraId="37D614E2" w14:textId="77777777" w:rsidR="00EB5029" w:rsidRPr="00DE7A11" w:rsidRDefault="00EB5029">
            <w:pPr>
              <w:pStyle w:val="ConsPlusNormal"/>
              <w:rPr>
                <w:rFonts w:ascii="Times New Roman" w:hAnsi="Times New Roman" w:cs="Times New Roman"/>
                <w:sz w:val="28"/>
                <w:szCs w:val="28"/>
              </w:rPr>
            </w:pPr>
          </w:p>
        </w:tc>
      </w:tr>
    </w:tbl>
    <w:p w14:paraId="3A04E009" w14:textId="77777777" w:rsidR="00EB5029" w:rsidRPr="00DE7A11" w:rsidRDefault="00EB5029">
      <w:pPr>
        <w:pStyle w:val="ConsPlusNormal"/>
        <w:jc w:val="both"/>
        <w:rPr>
          <w:rFonts w:ascii="Times New Roman" w:hAnsi="Times New Roman" w:cs="Times New Roman"/>
          <w:sz w:val="28"/>
          <w:szCs w:val="28"/>
        </w:rPr>
      </w:pPr>
    </w:p>
    <w:p w14:paraId="68137FA0" w14:textId="77777777" w:rsidR="00EB5029" w:rsidRPr="00DE7A11" w:rsidRDefault="00EB5029">
      <w:pPr>
        <w:pStyle w:val="ConsPlusNormal"/>
        <w:ind w:firstLine="540"/>
        <w:jc w:val="both"/>
        <w:rPr>
          <w:rFonts w:ascii="Times New Roman" w:hAnsi="Times New Roman" w:cs="Times New Roman"/>
          <w:sz w:val="28"/>
          <w:szCs w:val="28"/>
        </w:rPr>
      </w:pPr>
      <w:r w:rsidRPr="00DE7A11">
        <w:rPr>
          <w:rFonts w:ascii="Times New Roman" w:hAnsi="Times New Roman" w:cs="Times New Roman"/>
          <w:sz w:val="28"/>
          <w:szCs w:val="28"/>
        </w:rPr>
        <w:t>Руководитель</w:t>
      </w:r>
    </w:p>
    <w:p w14:paraId="4F140C78" w14:textId="77777777" w:rsidR="00EB5029" w:rsidRPr="00DE7A11" w:rsidRDefault="00EB5029">
      <w:pPr>
        <w:pStyle w:val="ConsPlusNormal"/>
        <w:spacing w:before="220"/>
        <w:ind w:firstLine="540"/>
        <w:jc w:val="both"/>
        <w:rPr>
          <w:rFonts w:ascii="Times New Roman" w:hAnsi="Times New Roman" w:cs="Times New Roman"/>
          <w:sz w:val="28"/>
          <w:szCs w:val="28"/>
        </w:rPr>
      </w:pPr>
      <w:r w:rsidRPr="00DE7A11">
        <w:rPr>
          <w:rFonts w:ascii="Times New Roman" w:hAnsi="Times New Roman" w:cs="Times New Roman"/>
          <w:sz w:val="28"/>
          <w:szCs w:val="28"/>
        </w:rPr>
        <w:t>Главный бухгалтер</w:t>
      </w:r>
    </w:p>
    <w:p w14:paraId="4EA4F09E" w14:textId="77777777" w:rsidR="00EB5029" w:rsidRDefault="00EB5029">
      <w:pPr>
        <w:pStyle w:val="ConsPlusNormal"/>
        <w:jc w:val="both"/>
      </w:pPr>
    </w:p>
    <w:p w14:paraId="662A894A" w14:textId="77777777" w:rsidR="00C411C2" w:rsidRDefault="00C411C2">
      <w:pPr>
        <w:spacing w:after="160" w:line="259" w:lineRule="auto"/>
        <w:rPr>
          <w:sz w:val="28"/>
          <w:szCs w:val="28"/>
        </w:rPr>
      </w:pPr>
      <w:r>
        <w:rPr>
          <w:sz w:val="28"/>
          <w:szCs w:val="28"/>
        </w:rPr>
        <w:br w:type="page"/>
      </w:r>
    </w:p>
    <w:p w14:paraId="28AFC241" w14:textId="454794F6" w:rsidR="00EB5029" w:rsidRPr="00DE7A11" w:rsidRDefault="00EB5029">
      <w:pPr>
        <w:pStyle w:val="ConsPlusNormal"/>
        <w:jc w:val="right"/>
        <w:outlineLvl w:val="3"/>
        <w:rPr>
          <w:rFonts w:ascii="Times New Roman" w:hAnsi="Times New Roman" w:cs="Times New Roman"/>
          <w:sz w:val="28"/>
          <w:szCs w:val="28"/>
        </w:rPr>
      </w:pPr>
      <w:r w:rsidRPr="00DE7A11">
        <w:rPr>
          <w:rFonts w:ascii="Times New Roman" w:hAnsi="Times New Roman" w:cs="Times New Roman"/>
          <w:sz w:val="28"/>
          <w:szCs w:val="28"/>
        </w:rPr>
        <w:lastRenderedPageBreak/>
        <w:t>Форма 11</w:t>
      </w:r>
    </w:p>
    <w:p w14:paraId="79BBFDD1" w14:textId="77777777" w:rsidR="00EB5029" w:rsidRPr="00DE7A11" w:rsidRDefault="00EB5029">
      <w:pPr>
        <w:pStyle w:val="ConsPlusNormal"/>
        <w:jc w:val="both"/>
        <w:rPr>
          <w:rFonts w:ascii="Times New Roman" w:hAnsi="Times New Roman" w:cs="Times New Roman"/>
          <w:sz w:val="28"/>
          <w:szCs w:val="28"/>
        </w:rPr>
      </w:pPr>
    </w:p>
    <w:p w14:paraId="30DC8599" w14:textId="32CBABA4" w:rsidR="00EB5029"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Р</w:t>
      </w:r>
      <w:r w:rsidR="00B0037A">
        <w:rPr>
          <w:rFonts w:ascii="Times New Roman" w:hAnsi="Times New Roman" w:cs="Times New Roman"/>
          <w:sz w:val="28"/>
          <w:szCs w:val="28"/>
        </w:rPr>
        <w:t>асчет суммы необходимой прибыли</w:t>
      </w:r>
    </w:p>
    <w:p w14:paraId="4A8491D0" w14:textId="77777777" w:rsidR="00095D57" w:rsidRDefault="00095D57">
      <w:pPr>
        <w:pStyle w:val="ConsPlusNormal"/>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992"/>
        <w:gridCol w:w="2083"/>
        <w:gridCol w:w="1733"/>
        <w:gridCol w:w="2190"/>
        <w:gridCol w:w="1791"/>
        <w:gridCol w:w="1791"/>
        <w:gridCol w:w="2190"/>
        <w:gridCol w:w="1790"/>
      </w:tblGrid>
      <w:tr w:rsidR="00AD7BAB" w14:paraId="52DE6ECA" w14:textId="77777777" w:rsidTr="00BF6D18">
        <w:tc>
          <w:tcPr>
            <w:tcW w:w="992" w:type="dxa"/>
            <w:vMerge w:val="restart"/>
            <w:vAlign w:val="center"/>
          </w:tcPr>
          <w:p w14:paraId="6F13509C" w14:textId="6E50EEA5" w:rsidR="00AD7BAB" w:rsidRDefault="00901195" w:rsidP="00AD7BAB">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083" w:type="dxa"/>
            <w:vMerge w:val="restart"/>
            <w:vAlign w:val="center"/>
          </w:tcPr>
          <w:p w14:paraId="53086808" w14:textId="22C5B06D" w:rsidR="00AD7BAB" w:rsidRDefault="00AD7BAB" w:rsidP="00AD7BAB">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Наименование показателей</w:t>
            </w:r>
          </w:p>
        </w:tc>
        <w:tc>
          <w:tcPr>
            <w:tcW w:w="5714" w:type="dxa"/>
            <w:gridSpan w:val="3"/>
          </w:tcPr>
          <w:p w14:paraId="7F3FE1F0" w14:textId="2C60B0DC" w:rsidR="00AD7BAB" w:rsidRDefault="00AD7BAB" w:rsidP="00AD7BAB">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Отчетный период (факт) (тыс. руб.)</w:t>
            </w:r>
          </w:p>
        </w:tc>
        <w:tc>
          <w:tcPr>
            <w:tcW w:w="5771" w:type="dxa"/>
            <w:gridSpan w:val="3"/>
          </w:tcPr>
          <w:p w14:paraId="54977E8B" w14:textId="780644F9" w:rsidR="00AD7BAB" w:rsidRDefault="00AD7BAB" w:rsidP="00AD7BAB">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Период регулирования (план) (тыс. руб.)</w:t>
            </w:r>
          </w:p>
        </w:tc>
      </w:tr>
      <w:tr w:rsidR="00AD7BAB" w14:paraId="30BF8161" w14:textId="77777777" w:rsidTr="00BF6D18">
        <w:trPr>
          <w:trHeight w:val="378"/>
        </w:trPr>
        <w:tc>
          <w:tcPr>
            <w:tcW w:w="992" w:type="dxa"/>
            <w:vMerge/>
          </w:tcPr>
          <w:p w14:paraId="3A4D227C" w14:textId="77777777" w:rsidR="00AD7BAB" w:rsidRDefault="00AD7BAB" w:rsidP="00AD7BAB">
            <w:pPr>
              <w:pStyle w:val="ConsPlusNormal"/>
              <w:jc w:val="center"/>
              <w:rPr>
                <w:rFonts w:ascii="Times New Roman" w:hAnsi="Times New Roman" w:cs="Times New Roman"/>
                <w:sz w:val="28"/>
                <w:szCs w:val="28"/>
              </w:rPr>
            </w:pPr>
          </w:p>
        </w:tc>
        <w:tc>
          <w:tcPr>
            <w:tcW w:w="2083" w:type="dxa"/>
            <w:vMerge/>
          </w:tcPr>
          <w:p w14:paraId="3C30C67D" w14:textId="77777777" w:rsidR="00AD7BAB" w:rsidRDefault="00AD7BAB" w:rsidP="00AD7BAB">
            <w:pPr>
              <w:pStyle w:val="ConsPlusNormal"/>
              <w:jc w:val="center"/>
              <w:rPr>
                <w:rFonts w:ascii="Times New Roman" w:hAnsi="Times New Roman" w:cs="Times New Roman"/>
                <w:sz w:val="28"/>
                <w:szCs w:val="28"/>
              </w:rPr>
            </w:pPr>
          </w:p>
        </w:tc>
        <w:tc>
          <w:tcPr>
            <w:tcW w:w="1733" w:type="dxa"/>
            <w:tcBorders>
              <w:bottom w:val="nil"/>
            </w:tcBorders>
          </w:tcPr>
          <w:p w14:paraId="363B8247" w14:textId="5B0F845B" w:rsidR="00AD7BAB" w:rsidRDefault="00AD7BAB" w:rsidP="00AD7BAB">
            <w:pPr>
              <w:pStyle w:val="ConsPlusNormal"/>
              <w:jc w:val="center"/>
              <w:rPr>
                <w:rFonts w:ascii="Times New Roman" w:hAnsi="Times New Roman" w:cs="Times New Roman"/>
                <w:sz w:val="28"/>
                <w:szCs w:val="28"/>
              </w:rPr>
            </w:pPr>
          </w:p>
        </w:tc>
        <w:tc>
          <w:tcPr>
            <w:tcW w:w="3981" w:type="dxa"/>
            <w:gridSpan w:val="2"/>
          </w:tcPr>
          <w:p w14:paraId="6DA1798B" w14:textId="59DA3671" w:rsidR="00AD7BAB" w:rsidRDefault="00AD7BAB" w:rsidP="00AD7BAB">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в том числе:</w:t>
            </w:r>
          </w:p>
        </w:tc>
        <w:tc>
          <w:tcPr>
            <w:tcW w:w="1791" w:type="dxa"/>
            <w:tcBorders>
              <w:bottom w:val="nil"/>
            </w:tcBorders>
          </w:tcPr>
          <w:p w14:paraId="66C0B936" w14:textId="77777777" w:rsidR="00AD7BAB" w:rsidRDefault="00AD7BAB" w:rsidP="00AD7BAB">
            <w:pPr>
              <w:pStyle w:val="ConsPlusNormal"/>
              <w:jc w:val="center"/>
              <w:rPr>
                <w:rFonts w:ascii="Times New Roman" w:hAnsi="Times New Roman" w:cs="Times New Roman"/>
                <w:sz w:val="28"/>
                <w:szCs w:val="28"/>
              </w:rPr>
            </w:pPr>
          </w:p>
        </w:tc>
        <w:tc>
          <w:tcPr>
            <w:tcW w:w="3980" w:type="dxa"/>
            <w:gridSpan w:val="2"/>
          </w:tcPr>
          <w:p w14:paraId="0F28F158" w14:textId="4FA654BB" w:rsidR="00AD7BAB" w:rsidRDefault="00AD7BAB" w:rsidP="00AD7BAB">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в том числе:</w:t>
            </w:r>
          </w:p>
        </w:tc>
      </w:tr>
      <w:tr w:rsidR="00AD7BAB" w14:paraId="6B98F598" w14:textId="77777777" w:rsidTr="00BF6D18">
        <w:tc>
          <w:tcPr>
            <w:tcW w:w="992" w:type="dxa"/>
            <w:vMerge/>
          </w:tcPr>
          <w:p w14:paraId="3DD339DC" w14:textId="77777777" w:rsidR="00AD7BAB" w:rsidRDefault="00AD7BAB" w:rsidP="00AD7BAB">
            <w:pPr>
              <w:pStyle w:val="ConsPlusNormal"/>
              <w:jc w:val="center"/>
              <w:rPr>
                <w:rFonts w:ascii="Times New Roman" w:hAnsi="Times New Roman" w:cs="Times New Roman"/>
                <w:sz w:val="28"/>
                <w:szCs w:val="28"/>
              </w:rPr>
            </w:pPr>
          </w:p>
        </w:tc>
        <w:tc>
          <w:tcPr>
            <w:tcW w:w="2083" w:type="dxa"/>
            <w:vMerge/>
          </w:tcPr>
          <w:p w14:paraId="6B5F7BAB" w14:textId="77777777" w:rsidR="00AD7BAB" w:rsidRDefault="00AD7BAB" w:rsidP="00AD7BAB">
            <w:pPr>
              <w:pStyle w:val="ConsPlusNormal"/>
              <w:jc w:val="center"/>
              <w:rPr>
                <w:rFonts w:ascii="Times New Roman" w:hAnsi="Times New Roman" w:cs="Times New Roman"/>
                <w:sz w:val="28"/>
                <w:szCs w:val="28"/>
              </w:rPr>
            </w:pPr>
          </w:p>
        </w:tc>
        <w:tc>
          <w:tcPr>
            <w:tcW w:w="1733" w:type="dxa"/>
            <w:tcBorders>
              <w:top w:val="nil"/>
            </w:tcBorders>
          </w:tcPr>
          <w:p w14:paraId="49184BA7" w14:textId="7D557889" w:rsidR="00AD7BAB" w:rsidRDefault="00AD7BAB" w:rsidP="00AD7BAB">
            <w:pPr>
              <w:pStyle w:val="ConsPlusNormal"/>
              <w:jc w:val="center"/>
              <w:rPr>
                <w:rFonts w:ascii="Times New Roman" w:hAnsi="Times New Roman" w:cs="Times New Roman"/>
                <w:sz w:val="28"/>
                <w:szCs w:val="28"/>
              </w:rPr>
            </w:pPr>
            <w:r>
              <w:rPr>
                <w:rFonts w:ascii="Times New Roman" w:hAnsi="Times New Roman" w:cs="Times New Roman"/>
                <w:sz w:val="28"/>
                <w:szCs w:val="28"/>
              </w:rPr>
              <w:t>всего по перевозчику</w:t>
            </w:r>
          </w:p>
        </w:tc>
        <w:tc>
          <w:tcPr>
            <w:tcW w:w="2190" w:type="dxa"/>
          </w:tcPr>
          <w:p w14:paraId="441B1B50" w14:textId="338AA99D" w:rsidR="00AD7BAB" w:rsidRPr="00095D57" w:rsidRDefault="00AD7BAB" w:rsidP="00AD7BAB">
            <w:pPr>
              <w:pStyle w:val="ConsPlusNormal"/>
              <w:jc w:val="center"/>
              <w:rPr>
                <w:rFonts w:ascii="Times New Roman" w:hAnsi="Times New Roman" w:cs="Times New Roman"/>
                <w:sz w:val="28"/>
                <w:szCs w:val="28"/>
              </w:rPr>
            </w:pPr>
            <w:r w:rsidRPr="00095D57">
              <w:rPr>
                <w:rFonts w:ascii="Times New Roman" w:hAnsi="Times New Roman" w:cs="Times New Roman"/>
                <w:sz w:val="28"/>
                <w:szCs w:val="28"/>
              </w:rPr>
              <w:t>регулярные перевозки по муниципальным маршрутам регулярных перевозок</w:t>
            </w:r>
          </w:p>
        </w:tc>
        <w:tc>
          <w:tcPr>
            <w:tcW w:w="1791" w:type="dxa"/>
          </w:tcPr>
          <w:p w14:paraId="5EF39724" w14:textId="0984165C" w:rsidR="00AD7BAB" w:rsidRPr="00095D57" w:rsidRDefault="00AD7BAB" w:rsidP="00AD7BAB">
            <w:pPr>
              <w:pStyle w:val="ConsPlusNormal"/>
              <w:jc w:val="center"/>
              <w:rPr>
                <w:rFonts w:ascii="Times New Roman" w:hAnsi="Times New Roman" w:cs="Times New Roman"/>
                <w:sz w:val="28"/>
                <w:szCs w:val="28"/>
              </w:rPr>
            </w:pPr>
            <w:r w:rsidRPr="00095D57">
              <w:rPr>
                <w:rFonts w:ascii="Times New Roman" w:hAnsi="Times New Roman" w:cs="Times New Roman"/>
                <w:sz w:val="28"/>
                <w:szCs w:val="28"/>
              </w:rPr>
              <w:t>прочая деятельность</w:t>
            </w:r>
          </w:p>
        </w:tc>
        <w:tc>
          <w:tcPr>
            <w:tcW w:w="1791" w:type="dxa"/>
            <w:tcBorders>
              <w:top w:val="nil"/>
            </w:tcBorders>
          </w:tcPr>
          <w:p w14:paraId="41FA1A11" w14:textId="0742ACF0" w:rsidR="00AD7BAB" w:rsidRPr="00095D57" w:rsidRDefault="00AD7BAB" w:rsidP="00AD7BAB">
            <w:pPr>
              <w:pStyle w:val="ConsPlusNormal"/>
              <w:jc w:val="center"/>
              <w:rPr>
                <w:rFonts w:ascii="Times New Roman" w:hAnsi="Times New Roman" w:cs="Times New Roman"/>
                <w:sz w:val="28"/>
                <w:szCs w:val="28"/>
              </w:rPr>
            </w:pPr>
            <w:r w:rsidRPr="00095D57">
              <w:rPr>
                <w:rFonts w:ascii="Times New Roman" w:hAnsi="Times New Roman" w:cs="Times New Roman"/>
                <w:sz w:val="28"/>
                <w:szCs w:val="28"/>
              </w:rPr>
              <w:t>всего по перевозчику</w:t>
            </w:r>
          </w:p>
        </w:tc>
        <w:tc>
          <w:tcPr>
            <w:tcW w:w="2190" w:type="dxa"/>
          </w:tcPr>
          <w:p w14:paraId="32C6DDC9" w14:textId="5C170358" w:rsidR="00AD7BAB" w:rsidRPr="00095D57" w:rsidRDefault="00AD7BAB" w:rsidP="00AD7BAB">
            <w:pPr>
              <w:pStyle w:val="ConsPlusNormal"/>
              <w:jc w:val="center"/>
              <w:rPr>
                <w:rFonts w:ascii="Times New Roman" w:hAnsi="Times New Roman" w:cs="Times New Roman"/>
                <w:sz w:val="28"/>
                <w:szCs w:val="28"/>
              </w:rPr>
            </w:pPr>
            <w:r w:rsidRPr="00095D57">
              <w:rPr>
                <w:rFonts w:ascii="Times New Roman" w:hAnsi="Times New Roman" w:cs="Times New Roman"/>
                <w:sz w:val="28"/>
                <w:szCs w:val="28"/>
              </w:rPr>
              <w:t>регулярные перевозки по муниципальным маршрутам регулярных перевозок</w:t>
            </w:r>
          </w:p>
        </w:tc>
        <w:tc>
          <w:tcPr>
            <w:tcW w:w="1790" w:type="dxa"/>
          </w:tcPr>
          <w:p w14:paraId="1237392C" w14:textId="79E83C87" w:rsidR="00AD7BAB" w:rsidRDefault="00AD7BAB" w:rsidP="00AD7BAB">
            <w:pPr>
              <w:pStyle w:val="ConsPlusNormal"/>
              <w:jc w:val="center"/>
              <w:rPr>
                <w:rFonts w:ascii="Times New Roman" w:hAnsi="Times New Roman" w:cs="Times New Roman"/>
                <w:sz w:val="28"/>
                <w:szCs w:val="28"/>
              </w:rPr>
            </w:pPr>
            <w:r>
              <w:rPr>
                <w:rFonts w:ascii="Times New Roman" w:hAnsi="Times New Roman" w:cs="Times New Roman"/>
                <w:sz w:val="28"/>
                <w:szCs w:val="28"/>
              </w:rPr>
              <w:t>прочая деятельность</w:t>
            </w:r>
          </w:p>
        </w:tc>
      </w:tr>
      <w:tr w:rsidR="00BF6D18" w14:paraId="2F3C7A48" w14:textId="77777777" w:rsidTr="00BF6D18">
        <w:tc>
          <w:tcPr>
            <w:tcW w:w="992" w:type="dxa"/>
          </w:tcPr>
          <w:p w14:paraId="6612B34A"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2083" w:type="dxa"/>
          </w:tcPr>
          <w:p w14:paraId="76750D73"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1733" w:type="dxa"/>
          </w:tcPr>
          <w:p w14:paraId="0391E061"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2190" w:type="dxa"/>
          </w:tcPr>
          <w:p w14:paraId="0E59966C"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1791" w:type="dxa"/>
          </w:tcPr>
          <w:p w14:paraId="1DEC7505"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1791" w:type="dxa"/>
          </w:tcPr>
          <w:p w14:paraId="1351F4BF"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2190" w:type="dxa"/>
          </w:tcPr>
          <w:p w14:paraId="4A26F224" w14:textId="77777777" w:rsidR="00AD7BAB" w:rsidRDefault="00AD7BAB" w:rsidP="00BF6D18">
            <w:pPr>
              <w:pStyle w:val="ConsPlusNormal"/>
              <w:numPr>
                <w:ilvl w:val="0"/>
                <w:numId w:val="8"/>
              </w:numPr>
              <w:jc w:val="center"/>
              <w:rPr>
                <w:rFonts w:ascii="Times New Roman" w:hAnsi="Times New Roman" w:cs="Times New Roman"/>
                <w:sz w:val="28"/>
                <w:szCs w:val="28"/>
              </w:rPr>
            </w:pPr>
          </w:p>
        </w:tc>
        <w:tc>
          <w:tcPr>
            <w:tcW w:w="1790" w:type="dxa"/>
          </w:tcPr>
          <w:p w14:paraId="5324361B" w14:textId="77777777" w:rsidR="00AD7BAB" w:rsidRDefault="00AD7BAB" w:rsidP="00BF6D18">
            <w:pPr>
              <w:pStyle w:val="ConsPlusNormal"/>
              <w:numPr>
                <w:ilvl w:val="0"/>
                <w:numId w:val="8"/>
              </w:numPr>
              <w:jc w:val="center"/>
              <w:rPr>
                <w:rFonts w:ascii="Times New Roman" w:hAnsi="Times New Roman" w:cs="Times New Roman"/>
                <w:sz w:val="28"/>
                <w:szCs w:val="28"/>
              </w:rPr>
            </w:pPr>
          </w:p>
        </w:tc>
      </w:tr>
      <w:tr w:rsidR="00BF6D18" w14:paraId="0524554F" w14:textId="77777777" w:rsidTr="00BF6D18">
        <w:tc>
          <w:tcPr>
            <w:tcW w:w="992" w:type="dxa"/>
            <w:vAlign w:val="center"/>
          </w:tcPr>
          <w:p w14:paraId="3E2BF925" w14:textId="342EA351"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w:t>
            </w:r>
          </w:p>
        </w:tc>
        <w:tc>
          <w:tcPr>
            <w:tcW w:w="2083" w:type="dxa"/>
          </w:tcPr>
          <w:p w14:paraId="3801C3E1" w14:textId="7C3C1BFC"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Прибыль на нужды перевозчика</w:t>
            </w:r>
          </w:p>
        </w:tc>
        <w:tc>
          <w:tcPr>
            <w:tcW w:w="1733" w:type="dxa"/>
          </w:tcPr>
          <w:p w14:paraId="36C4547F"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24EA6A19"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4FF51261"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07CEF027"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28DFC4A3"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2B876B19" w14:textId="77777777" w:rsidR="00BF6D18" w:rsidRDefault="00BF6D18" w:rsidP="00BF6D18">
            <w:pPr>
              <w:pStyle w:val="ConsPlusNormal"/>
              <w:jc w:val="center"/>
              <w:rPr>
                <w:rFonts w:ascii="Times New Roman" w:hAnsi="Times New Roman" w:cs="Times New Roman"/>
                <w:sz w:val="28"/>
                <w:szCs w:val="28"/>
              </w:rPr>
            </w:pPr>
          </w:p>
        </w:tc>
      </w:tr>
      <w:tr w:rsidR="00BF6D18" w14:paraId="79A3E1A2" w14:textId="77777777" w:rsidTr="00BF6D18">
        <w:tc>
          <w:tcPr>
            <w:tcW w:w="992" w:type="dxa"/>
            <w:vAlign w:val="center"/>
          </w:tcPr>
          <w:p w14:paraId="45A7BDD5" w14:textId="290A9047"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1.1.</w:t>
            </w:r>
          </w:p>
        </w:tc>
        <w:tc>
          <w:tcPr>
            <w:tcW w:w="2083" w:type="dxa"/>
          </w:tcPr>
          <w:p w14:paraId="4F2A6EF7" w14:textId="154DC5D8"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Расходы на развитие производства</w:t>
            </w:r>
          </w:p>
        </w:tc>
        <w:tc>
          <w:tcPr>
            <w:tcW w:w="1733" w:type="dxa"/>
          </w:tcPr>
          <w:p w14:paraId="29EFEAB9"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740C91BF"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214044B9"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39993C42"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46A97BA7"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6EF9A10A" w14:textId="77777777" w:rsidR="00BF6D18" w:rsidRDefault="00BF6D18" w:rsidP="00BF6D18">
            <w:pPr>
              <w:pStyle w:val="ConsPlusNormal"/>
              <w:jc w:val="center"/>
              <w:rPr>
                <w:rFonts w:ascii="Times New Roman" w:hAnsi="Times New Roman" w:cs="Times New Roman"/>
                <w:sz w:val="28"/>
                <w:szCs w:val="28"/>
              </w:rPr>
            </w:pPr>
          </w:p>
        </w:tc>
      </w:tr>
      <w:tr w:rsidR="00BF6D18" w14:paraId="020B78AF" w14:textId="77777777" w:rsidTr="00BF6D18">
        <w:tc>
          <w:tcPr>
            <w:tcW w:w="992" w:type="dxa"/>
            <w:vAlign w:val="center"/>
          </w:tcPr>
          <w:p w14:paraId="3E7C0E90" w14:textId="63AB9EF9"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1.1.1.</w:t>
            </w:r>
          </w:p>
        </w:tc>
        <w:tc>
          <w:tcPr>
            <w:tcW w:w="2083" w:type="dxa"/>
          </w:tcPr>
          <w:p w14:paraId="38477F35" w14:textId="49FE9671"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Капитальные вложения (с расшифровкой)</w:t>
            </w:r>
          </w:p>
        </w:tc>
        <w:tc>
          <w:tcPr>
            <w:tcW w:w="1733" w:type="dxa"/>
          </w:tcPr>
          <w:p w14:paraId="29E7E661"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407DCDB6"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35499AFB"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63CB5D2F"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0BC2B14A"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471815DC" w14:textId="77777777" w:rsidR="00BF6D18" w:rsidRDefault="00BF6D18" w:rsidP="00BF6D18">
            <w:pPr>
              <w:pStyle w:val="ConsPlusNormal"/>
              <w:jc w:val="center"/>
              <w:rPr>
                <w:rFonts w:ascii="Times New Roman" w:hAnsi="Times New Roman" w:cs="Times New Roman"/>
                <w:sz w:val="28"/>
                <w:szCs w:val="28"/>
              </w:rPr>
            </w:pPr>
          </w:p>
        </w:tc>
      </w:tr>
      <w:tr w:rsidR="00BF6D18" w14:paraId="3ED37C83" w14:textId="77777777" w:rsidTr="00BF6D18">
        <w:tc>
          <w:tcPr>
            <w:tcW w:w="992" w:type="dxa"/>
            <w:vAlign w:val="center"/>
          </w:tcPr>
          <w:p w14:paraId="7AF9CC11" w14:textId="77DC919A"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1.1.2.</w:t>
            </w:r>
          </w:p>
        </w:tc>
        <w:tc>
          <w:tcPr>
            <w:tcW w:w="2083" w:type="dxa"/>
          </w:tcPr>
          <w:p w14:paraId="5C1692F2" w14:textId="63CAC172"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Приобретение основных средств (с расшифровкой)</w:t>
            </w:r>
          </w:p>
        </w:tc>
        <w:tc>
          <w:tcPr>
            <w:tcW w:w="1733" w:type="dxa"/>
          </w:tcPr>
          <w:p w14:paraId="691047F8"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30A5F12D"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69221D64"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5CCE818F"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794D2AEE"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2074E074" w14:textId="77777777" w:rsidR="00BF6D18" w:rsidRDefault="00BF6D18" w:rsidP="00BF6D18">
            <w:pPr>
              <w:pStyle w:val="ConsPlusNormal"/>
              <w:jc w:val="center"/>
              <w:rPr>
                <w:rFonts w:ascii="Times New Roman" w:hAnsi="Times New Roman" w:cs="Times New Roman"/>
                <w:sz w:val="28"/>
                <w:szCs w:val="28"/>
              </w:rPr>
            </w:pPr>
          </w:p>
        </w:tc>
      </w:tr>
      <w:tr w:rsidR="00BF6D18" w14:paraId="387CD32C" w14:textId="77777777" w:rsidTr="00BF6D18">
        <w:tc>
          <w:tcPr>
            <w:tcW w:w="992" w:type="dxa"/>
            <w:vAlign w:val="center"/>
          </w:tcPr>
          <w:p w14:paraId="72581AF4" w14:textId="746C2008"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1.2.</w:t>
            </w:r>
          </w:p>
        </w:tc>
        <w:tc>
          <w:tcPr>
            <w:tcW w:w="2083" w:type="dxa"/>
          </w:tcPr>
          <w:p w14:paraId="390EFE20" w14:textId="7315C924"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Расходы на социальные нужды (с расшифровкой)</w:t>
            </w:r>
          </w:p>
        </w:tc>
        <w:tc>
          <w:tcPr>
            <w:tcW w:w="1733" w:type="dxa"/>
          </w:tcPr>
          <w:p w14:paraId="0F37D24B"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6B8B315A"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55F14D0B"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252588DF"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2C009FBD"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2EFCEF80" w14:textId="77777777" w:rsidR="00BF6D18" w:rsidRDefault="00BF6D18" w:rsidP="00BF6D18">
            <w:pPr>
              <w:pStyle w:val="ConsPlusNormal"/>
              <w:jc w:val="center"/>
              <w:rPr>
                <w:rFonts w:ascii="Times New Roman" w:hAnsi="Times New Roman" w:cs="Times New Roman"/>
                <w:sz w:val="28"/>
                <w:szCs w:val="28"/>
              </w:rPr>
            </w:pPr>
          </w:p>
        </w:tc>
      </w:tr>
      <w:tr w:rsidR="00BF6D18" w14:paraId="6684E509" w14:textId="77777777" w:rsidTr="00BF6D18">
        <w:tc>
          <w:tcPr>
            <w:tcW w:w="992" w:type="dxa"/>
            <w:vAlign w:val="center"/>
          </w:tcPr>
          <w:p w14:paraId="4916DCCC" w14:textId="25D25C32"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1.3.</w:t>
            </w:r>
          </w:p>
        </w:tc>
        <w:tc>
          <w:tcPr>
            <w:tcW w:w="2083" w:type="dxa"/>
          </w:tcPr>
          <w:p w14:paraId="0D2161FE" w14:textId="1227B638"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 xml:space="preserve">Прибыль на </w:t>
            </w:r>
            <w:r w:rsidRPr="00DE7A11">
              <w:rPr>
                <w:rFonts w:ascii="Times New Roman" w:hAnsi="Times New Roman" w:cs="Times New Roman"/>
                <w:sz w:val="28"/>
                <w:szCs w:val="28"/>
              </w:rPr>
              <w:lastRenderedPageBreak/>
              <w:t>прочие цели (с расшифровкой)</w:t>
            </w:r>
          </w:p>
        </w:tc>
        <w:tc>
          <w:tcPr>
            <w:tcW w:w="1733" w:type="dxa"/>
          </w:tcPr>
          <w:p w14:paraId="54B9059E"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59196F04"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3FC4C684"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7B009C87"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6181DA6E"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4DA5A3AC" w14:textId="77777777" w:rsidR="00BF6D18" w:rsidRDefault="00BF6D18" w:rsidP="00BF6D18">
            <w:pPr>
              <w:pStyle w:val="ConsPlusNormal"/>
              <w:jc w:val="center"/>
              <w:rPr>
                <w:rFonts w:ascii="Times New Roman" w:hAnsi="Times New Roman" w:cs="Times New Roman"/>
                <w:sz w:val="28"/>
                <w:szCs w:val="28"/>
              </w:rPr>
            </w:pPr>
          </w:p>
        </w:tc>
      </w:tr>
      <w:tr w:rsidR="00BF6D18" w14:paraId="75DD5C02" w14:textId="77777777" w:rsidTr="00BF6D18">
        <w:tc>
          <w:tcPr>
            <w:tcW w:w="992" w:type="dxa"/>
            <w:vAlign w:val="center"/>
          </w:tcPr>
          <w:p w14:paraId="49C368C5" w14:textId="188643D5"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lastRenderedPageBreak/>
              <w:t>2.</w:t>
            </w:r>
          </w:p>
        </w:tc>
        <w:tc>
          <w:tcPr>
            <w:tcW w:w="2083" w:type="dxa"/>
          </w:tcPr>
          <w:p w14:paraId="68972083" w14:textId="71E512C6"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Налоги и платежи, уплачиваемые за счет прибыли, из них:</w:t>
            </w:r>
          </w:p>
        </w:tc>
        <w:tc>
          <w:tcPr>
            <w:tcW w:w="1733" w:type="dxa"/>
          </w:tcPr>
          <w:p w14:paraId="08C71E5B"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59E43796"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23356DFB"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53C8ECA8"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5E2BC4E4"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502D5331" w14:textId="77777777" w:rsidR="00BF6D18" w:rsidRDefault="00BF6D18" w:rsidP="00BF6D18">
            <w:pPr>
              <w:pStyle w:val="ConsPlusNormal"/>
              <w:jc w:val="center"/>
              <w:rPr>
                <w:rFonts w:ascii="Times New Roman" w:hAnsi="Times New Roman" w:cs="Times New Roman"/>
                <w:sz w:val="28"/>
                <w:szCs w:val="28"/>
              </w:rPr>
            </w:pPr>
          </w:p>
        </w:tc>
      </w:tr>
      <w:tr w:rsidR="00BF6D18" w14:paraId="0E985AD1" w14:textId="77777777" w:rsidTr="00BF6D18">
        <w:tc>
          <w:tcPr>
            <w:tcW w:w="992" w:type="dxa"/>
            <w:vAlign w:val="center"/>
          </w:tcPr>
          <w:p w14:paraId="481FB76E" w14:textId="7C0E324F"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2.1.</w:t>
            </w:r>
          </w:p>
        </w:tc>
        <w:tc>
          <w:tcPr>
            <w:tcW w:w="2083" w:type="dxa"/>
          </w:tcPr>
          <w:p w14:paraId="03CCD6CC" w14:textId="47ACEE9E"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Налог на прибыль</w:t>
            </w:r>
          </w:p>
        </w:tc>
        <w:tc>
          <w:tcPr>
            <w:tcW w:w="1733" w:type="dxa"/>
          </w:tcPr>
          <w:p w14:paraId="64590FCC"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47BFEE15"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291D87D4"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6CF08E94"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639AB74E"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417708C6" w14:textId="77777777" w:rsidR="00BF6D18" w:rsidRDefault="00BF6D18" w:rsidP="00BF6D18">
            <w:pPr>
              <w:pStyle w:val="ConsPlusNormal"/>
              <w:jc w:val="center"/>
              <w:rPr>
                <w:rFonts w:ascii="Times New Roman" w:hAnsi="Times New Roman" w:cs="Times New Roman"/>
                <w:sz w:val="28"/>
                <w:szCs w:val="28"/>
              </w:rPr>
            </w:pPr>
          </w:p>
        </w:tc>
      </w:tr>
      <w:tr w:rsidR="00BF6D18" w14:paraId="47B6D197" w14:textId="77777777" w:rsidTr="00BF6D18">
        <w:tc>
          <w:tcPr>
            <w:tcW w:w="992" w:type="dxa"/>
            <w:vAlign w:val="center"/>
          </w:tcPr>
          <w:p w14:paraId="05E0B0F6" w14:textId="504B0F38"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2.2.</w:t>
            </w:r>
          </w:p>
        </w:tc>
        <w:tc>
          <w:tcPr>
            <w:tcW w:w="2083" w:type="dxa"/>
          </w:tcPr>
          <w:p w14:paraId="17F18737" w14:textId="6A93BFCB"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Прочие налоги и иные обязательные платежи и сборы</w:t>
            </w:r>
          </w:p>
        </w:tc>
        <w:tc>
          <w:tcPr>
            <w:tcW w:w="1733" w:type="dxa"/>
          </w:tcPr>
          <w:p w14:paraId="27DD0526"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651B572C"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64EC210D"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51BCE968"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57531405"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2933EA78" w14:textId="77777777" w:rsidR="00BF6D18" w:rsidRDefault="00BF6D18" w:rsidP="00BF6D18">
            <w:pPr>
              <w:pStyle w:val="ConsPlusNormal"/>
              <w:jc w:val="center"/>
              <w:rPr>
                <w:rFonts w:ascii="Times New Roman" w:hAnsi="Times New Roman" w:cs="Times New Roman"/>
                <w:sz w:val="28"/>
                <w:szCs w:val="28"/>
              </w:rPr>
            </w:pPr>
          </w:p>
        </w:tc>
      </w:tr>
      <w:tr w:rsidR="00BF6D18" w14:paraId="7D212E86" w14:textId="77777777" w:rsidTr="00BF6D18">
        <w:tc>
          <w:tcPr>
            <w:tcW w:w="992" w:type="dxa"/>
            <w:vAlign w:val="center"/>
          </w:tcPr>
          <w:p w14:paraId="7228A69A" w14:textId="4131B087"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3.</w:t>
            </w:r>
          </w:p>
        </w:tc>
        <w:tc>
          <w:tcPr>
            <w:tcW w:w="2083" w:type="dxa"/>
          </w:tcPr>
          <w:p w14:paraId="1C8C6632" w14:textId="2A4E0675"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Налоги, относимые на финансовый результат деятельности перевозчика</w:t>
            </w:r>
          </w:p>
        </w:tc>
        <w:tc>
          <w:tcPr>
            <w:tcW w:w="1733" w:type="dxa"/>
          </w:tcPr>
          <w:p w14:paraId="51395691"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1FBAE0AE"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5F4A2B2E"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3B6777DA"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0B6DAE81"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09CC4935" w14:textId="77777777" w:rsidR="00BF6D18" w:rsidRDefault="00BF6D18" w:rsidP="00BF6D18">
            <w:pPr>
              <w:pStyle w:val="ConsPlusNormal"/>
              <w:jc w:val="center"/>
              <w:rPr>
                <w:rFonts w:ascii="Times New Roman" w:hAnsi="Times New Roman" w:cs="Times New Roman"/>
                <w:sz w:val="28"/>
                <w:szCs w:val="28"/>
              </w:rPr>
            </w:pPr>
          </w:p>
        </w:tc>
      </w:tr>
      <w:tr w:rsidR="00BF6D18" w14:paraId="7133A235" w14:textId="77777777" w:rsidTr="00BF6D18">
        <w:tc>
          <w:tcPr>
            <w:tcW w:w="992" w:type="dxa"/>
            <w:vAlign w:val="center"/>
          </w:tcPr>
          <w:p w14:paraId="7D02B453" w14:textId="0E5A8110"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4.</w:t>
            </w:r>
          </w:p>
        </w:tc>
        <w:tc>
          <w:tcPr>
            <w:tcW w:w="2083" w:type="dxa"/>
          </w:tcPr>
          <w:p w14:paraId="6BCCD8D9" w14:textId="4115EC06" w:rsidR="00BF6D18" w:rsidRDefault="00BF6D18" w:rsidP="00BF6D18">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Потребность в прибыли</w:t>
            </w:r>
          </w:p>
        </w:tc>
        <w:tc>
          <w:tcPr>
            <w:tcW w:w="1733" w:type="dxa"/>
          </w:tcPr>
          <w:p w14:paraId="2CA7F10C"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41D728B5"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76418F4D" w14:textId="77777777" w:rsidR="00BF6D18" w:rsidRDefault="00BF6D18" w:rsidP="00BF6D18">
            <w:pPr>
              <w:pStyle w:val="ConsPlusNormal"/>
              <w:jc w:val="center"/>
              <w:rPr>
                <w:rFonts w:ascii="Times New Roman" w:hAnsi="Times New Roman" w:cs="Times New Roman"/>
                <w:sz w:val="28"/>
                <w:szCs w:val="28"/>
              </w:rPr>
            </w:pPr>
          </w:p>
        </w:tc>
        <w:tc>
          <w:tcPr>
            <w:tcW w:w="1791" w:type="dxa"/>
          </w:tcPr>
          <w:p w14:paraId="4C237E39" w14:textId="77777777" w:rsidR="00BF6D18" w:rsidRDefault="00BF6D18" w:rsidP="00BF6D18">
            <w:pPr>
              <w:pStyle w:val="ConsPlusNormal"/>
              <w:jc w:val="center"/>
              <w:rPr>
                <w:rFonts w:ascii="Times New Roman" w:hAnsi="Times New Roman" w:cs="Times New Roman"/>
                <w:sz w:val="28"/>
                <w:szCs w:val="28"/>
              </w:rPr>
            </w:pPr>
          </w:p>
        </w:tc>
        <w:tc>
          <w:tcPr>
            <w:tcW w:w="2190" w:type="dxa"/>
          </w:tcPr>
          <w:p w14:paraId="08AE374A" w14:textId="77777777" w:rsidR="00BF6D18" w:rsidRDefault="00BF6D18" w:rsidP="00BF6D18">
            <w:pPr>
              <w:pStyle w:val="ConsPlusNormal"/>
              <w:jc w:val="center"/>
              <w:rPr>
                <w:rFonts w:ascii="Times New Roman" w:hAnsi="Times New Roman" w:cs="Times New Roman"/>
                <w:sz w:val="28"/>
                <w:szCs w:val="28"/>
              </w:rPr>
            </w:pPr>
          </w:p>
        </w:tc>
        <w:tc>
          <w:tcPr>
            <w:tcW w:w="1790" w:type="dxa"/>
          </w:tcPr>
          <w:p w14:paraId="1E8BB88C" w14:textId="77777777" w:rsidR="00BF6D18" w:rsidRDefault="00BF6D18" w:rsidP="00BF6D18">
            <w:pPr>
              <w:pStyle w:val="ConsPlusNormal"/>
              <w:jc w:val="center"/>
              <w:rPr>
                <w:rFonts w:ascii="Times New Roman" w:hAnsi="Times New Roman" w:cs="Times New Roman"/>
                <w:sz w:val="28"/>
                <w:szCs w:val="28"/>
              </w:rPr>
            </w:pPr>
          </w:p>
        </w:tc>
      </w:tr>
    </w:tbl>
    <w:p w14:paraId="4F22427C" w14:textId="77777777" w:rsidR="00AD7BAB" w:rsidRDefault="00AD7BAB">
      <w:pPr>
        <w:pStyle w:val="ConsPlusNormal"/>
        <w:jc w:val="center"/>
        <w:rPr>
          <w:rFonts w:ascii="Times New Roman" w:hAnsi="Times New Roman" w:cs="Times New Roman"/>
          <w:sz w:val="28"/>
          <w:szCs w:val="28"/>
        </w:rPr>
      </w:pPr>
    </w:p>
    <w:p w14:paraId="31F3EC42" w14:textId="77777777" w:rsidR="00EB5029" w:rsidRPr="00DE7A11" w:rsidRDefault="00EB5029">
      <w:pPr>
        <w:pStyle w:val="ConsPlusNormal"/>
        <w:jc w:val="both"/>
        <w:rPr>
          <w:rFonts w:ascii="Times New Roman" w:hAnsi="Times New Roman" w:cs="Times New Roman"/>
          <w:sz w:val="28"/>
          <w:szCs w:val="28"/>
        </w:rPr>
      </w:pPr>
    </w:p>
    <w:p w14:paraId="75BB6881" w14:textId="77777777" w:rsidR="00EB5029" w:rsidRPr="00DE7A11" w:rsidRDefault="00EB5029">
      <w:pPr>
        <w:pStyle w:val="ConsPlusNormal"/>
        <w:ind w:firstLine="540"/>
        <w:jc w:val="both"/>
        <w:rPr>
          <w:rFonts w:ascii="Times New Roman" w:hAnsi="Times New Roman" w:cs="Times New Roman"/>
          <w:sz w:val="28"/>
          <w:szCs w:val="28"/>
        </w:rPr>
      </w:pPr>
      <w:r w:rsidRPr="00DE7A11">
        <w:rPr>
          <w:rFonts w:ascii="Times New Roman" w:hAnsi="Times New Roman" w:cs="Times New Roman"/>
          <w:sz w:val="28"/>
          <w:szCs w:val="28"/>
        </w:rPr>
        <w:t>Руководитель</w:t>
      </w:r>
    </w:p>
    <w:p w14:paraId="31A51679" w14:textId="77777777" w:rsidR="00EB5029" w:rsidRPr="00DE7A11" w:rsidRDefault="00EB5029">
      <w:pPr>
        <w:pStyle w:val="ConsPlusNormal"/>
        <w:spacing w:before="220"/>
        <w:ind w:firstLine="540"/>
        <w:jc w:val="both"/>
        <w:rPr>
          <w:rFonts w:ascii="Times New Roman" w:hAnsi="Times New Roman" w:cs="Times New Roman"/>
          <w:sz w:val="28"/>
          <w:szCs w:val="28"/>
        </w:rPr>
      </w:pPr>
      <w:r w:rsidRPr="00DE7A11">
        <w:rPr>
          <w:rFonts w:ascii="Times New Roman" w:hAnsi="Times New Roman" w:cs="Times New Roman"/>
          <w:sz w:val="28"/>
          <w:szCs w:val="28"/>
        </w:rPr>
        <w:t>Главный бухгалтер</w:t>
      </w:r>
    </w:p>
    <w:p w14:paraId="255BF24E" w14:textId="77777777" w:rsidR="00EB5029" w:rsidRDefault="00EB5029">
      <w:pPr>
        <w:pStyle w:val="ConsPlusNormal"/>
        <w:jc w:val="both"/>
      </w:pPr>
    </w:p>
    <w:p w14:paraId="536B65B7" w14:textId="77777777" w:rsidR="00EB5029" w:rsidRDefault="00EB5029">
      <w:pPr>
        <w:pStyle w:val="ConsPlusNormal"/>
        <w:jc w:val="both"/>
      </w:pPr>
    </w:p>
    <w:p w14:paraId="5A29ECFA" w14:textId="77777777" w:rsidR="00EB5029" w:rsidRDefault="00EB5029">
      <w:pPr>
        <w:pStyle w:val="ConsPlusNormal"/>
        <w:jc w:val="both"/>
      </w:pPr>
    </w:p>
    <w:p w14:paraId="7976DC7E" w14:textId="77777777" w:rsidR="00C411C2" w:rsidRDefault="00C411C2">
      <w:pPr>
        <w:spacing w:after="160" w:line="259" w:lineRule="auto"/>
        <w:rPr>
          <w:sz w:val="28"/>
          <w:szCs w:val="28"/>
        </w:rPr>
      </w:pPr>
      <w:r>
        <w:rPr>
          <w:sz w:val="28"/>
          <w:szCs w:val="28"/>
        </w:rPr>
        <w:br w:type="page"/>
      </w:r>
    </w:p>
    <w:p w14:paraId="15752850" w14:textId="76A029F7" w:rsidR="00EB5029" w:rsidRPr="00DE7A11" w:rsidRDefault="00EB5029">
      <w:pPr>
        <w:pStyle w:val="ConsPlusNormal"/>
        <w:jc w:val="right"/>
        <w:outlineLvl w:val="3"/>
        <w:rPr>
          <w:rFonts w:ascii="Times New Roman" w:hAnsi="Times New Roman" w:cs="Times New Roman"/>
          <w:sz w:val="28"/>
          <w:szCs w:val="28"/>
        </w:rPr>
      </w:pPr>
      <w:r w:rsidRPr="00DE7A11">
        <w:rPr>
          <w:rFonts w:ascii="Times New Roman" w:hAnsi="Times New Roman" w:cs="Times New Roman"/>
          <w:sz w:val="28"/>
          <w:szCs w:val="28"/>
        </w:rPr>
        <w:lastRenderedPageBreak/>
        <w:t>Форма 12</w:t>
      </w:r>
    </w:p>
    <w:p w14:paraId="4A983158" w14:textId="5ADAAD3B" w:rsidR="00EB5029" w:rsidRDefault="00EB5029">
      <w:pPr>
        <w:pStyle w:val="ConsPlusNormal"/>
        <w:jc w:val="both"/>
        <w:rPr>
          <w:rFonts w:ascii="Times New Roman" w:hAnsi="Times New Roman" w:cs="Times New Roman"/>
          <w:sz w:val="28"/>
          <w:szCs w:val="28"/>
        </w:rPr>
      </w:pPr>
    </w:p>
    <w:p w14:paraId="4FA51DB9" w14:textId="53131963" w:rsidR="00EB5029" w:rsidRDefault="00EB5029">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Р</w:t>
      </w:r>
      <w:r w:rsidR="00DB050F">
        <w:rPr>
          <w:rFonts w:ascii="Times New Roman" w:hAnsi="Times New Roman" w:cs="Times New Roman"/>
          <w:sz w:val="28"/>
          <w:szCs w:val="28"/>
        </w:rPr>
        <w:t>асчет общехозяйственных расходов</w:t>
      </w:r>
    </w:p>
    <w:p w14:paraId="1EC1D118" w14:textId="0C7F4F4D" w:rsidR="00AD7A47" w:rsidRDefault="00AD7A47">
      <w:pPr>
        <w:pStyle w:val="ConsPlusNormal"/>
        <w:jc w:val="center"/>
        <w:rPr>
          <w:rFonts w:ascii="Times New Roman" w:hAnsi="Times New Roman" w:cs="Times New Roman"/>
          <w:sz w:val="28"/>
          <w:szCs w:val="28"/>
        </w:rPr>
      </w:pPr>
    </w:p>
    <w:tbl>
      <w:tblPr>
        <w:tblStyle w:val="a5"/>
        <w:tblW w:w="5053" w:type="pct"/>
        <w:tblLayout w:type="fixed"/>
        <w:tblLook w:val="04A0" w:firstRow="1" w:lastRow="0" w:firstColumn="1" w:lastColumn="0" w:noHBand="0" w:noVBand="1"/>
      </w:tblPr>
      <w:tblGrid>
        <w:gridCol w:w="989"/>
        <w:gridCol w:w="2843"/>
        <w:gridCol w:w="995"/>
        <w:gridCol w:w="1205"/>
        <w:gridCol w:w="1964"/>
        <w:gridCol w:w="1610"/>
        <w:gridCol w:w="1534"/>
        <w:gridCol w:w="1964"/>
        <w:gridCol w:w="1610"/>
      </w:tblGrid>
      <w:tr w:rsidR="00AD7A47" w14:paraId="29A5A291" w14:textId="77777777" w:rsidTr="0036640B">
        <w:tc>
          <w:tcPr>
            <w:tcW w:w="988" w:type="dxa"/>
            <w:vMerge w:val="restart"/>
            <w:vAlign w:val="center"/>
          </w:tcPr>
          <w:p w14:paraId="0E9B435C" w14:textId="00AC6CE1" w:rsidR="00AD7A47" w:rsidRDefault="00901195"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843" w:type="dxa"/>
            <w:vMerge w:val="restart"/>
            <w:vAlign w:val="center"/>
          </w:tcPr>
          <w:p w14:paraId="7573D7B7" w14:textId="5B7F578A" w:rsidR="00AD7A47" w:rsidRDefault="00AD7A47" w:rsidP="00AD7A47">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Наименование показателей</w:t>
            </w:r>
          </w:p>
        </w:tc>
        <w:tc>
          <w:tcPr>
            <w:tcW w:w="995" w:type="dxa"/>
            <w:vMerge w:val="restart"/>
            <w:vAlign w:val="center"/>
          </w:tcPr>
          <w:p w14:paraId="782789A1" w14:textId="3F4E23B9" w:rsidR="00AD7A47" w:rsidRDefault="00AD7A47" w:rsidP="00AD7A47">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Ед. изм.</w:t>
            </w:r>
          </w:p>
        </w:tc>
        <w:tc>
          <w:tcPr>
            <w:tcW w:w="4779" w:type="dxa"/>
            <w:gridSpan w:val="3"/>
          </w:tcPr>
          <w:p w14:paraId="5E3A090D" w14:textId="623C6EB3"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Отчетный период (факт)</w:t>
            </w:r>
          </w:p>
        </w:tc>
        <w:tc>
          <w:tcPr>
            <w:tcW w:w="5108" w:type="dxa"/>
            <w:gridSpan w:val="3"/>
          </w:tcPr>
          <w:p w14:paraId="46FB16C7" w14:textId="4F692425" w:rsidR="00AD7A47" w:rsidRDefault="00AD7A47" w:rsidP="00AD7A47">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Период регулирования (план) (тыс. руб.)</w:t>
            </w:r>
          </w:p>
        </w:tc>
      </w:tr>
      <w:tr w:rsidR="00AD7A47" w14:paraId="0816FB52" w14:textId="77777777" w:rsidTr="0036640B">
        <w:tc>
          <w:tcPr>
            <w:tcW w:w="988" w:type="dxa"/>
            <w:vMerge/>
          </w:tcPr>
          <w:p w14:paraId="525A5916" w14:textId="77777777" w:rsidR="00AD7A47" w:rsidRDefault="00AD7A47" w:rsidP="00AD7A47">
            <w:pPr>
              <w:pStyle w:val="ConsPlusNormal"/>
              <w:jc w:val="center"/>
              <w:rPr>
                <w:rFonts w:ascii="Times New Roman" w:hAnsi="Times New Roman" w:cs="Times New Roman"/>
                <w:sz w:val="28"/>
                <w:szCs w:val="28"/>
              </w:rPr>
            </w:pPr>
          </w:p>
        </w:tc>
        <w:tc>
          <w:tcPr>
            <w:tcW w:w="2843" w:type="dxa"/>
            <w:vMerge/>
          </w:tcPr>
          <w:p w14:paraId="6F18749C" w14:textId="77777777" w:rsidR="00AD7A47" w:rsidRDefault="00AD7A47" w:rsidP="00AD7A47">
            <w:pPr>
              <w:pStyle w:val="ConsPlusNormal"/>
              <w:jc w:val="center"/>
              <w:rPr>
                <w:rFonts w:ascii="Times New Roman" w:hAnsi="Times New Roman" w:cs="Times New Roman"/>
                <w:sz w:val="28"/>
                <w:szCs w:val="28"/>
              </w:rPr>
            </w:pPr>
          </w:p>
        </w:tc>
        <w:tc>
          <w:tcPr>
            <w:tcW w:w="995" w:type="dxa"/>
            <w:vMerge/>
          </w:tcPr>
          <w:p w14:paraId="183E79CA" w14:textId="77777777" w:rsidR="00AD7A47" w:rsidRDefault="00AD7A47" w:rsidP="00AD7A47">
            <w:pPr>
              <w:pStyle w:val="ConsPlusNormal"/>
              <w:jc w:val="center"/>
              <w:rPr>
                <w:rFonts w:ascii="Times New Roman" w:hAnsi="Times New Roman" w:cs="Times New Roman"/>
                <w:sz w:val="28"/>
                <w:szCs w:val="28"/>
              </w:rPr>
            </w:pPr>
          </w:p>
        </w:tc>
        <w:tc>
          <w:tcPr>
            <w:tcW w:w="1205" w:type="dxa"/>
            <w:tcBorders>
              <w:bottom w:val="nil"/>
            </w:tcBorders>
          </w:tcPr>
          <w:p w14:paraId="2FD2EA43" w14:textId="088CDBB8" w:rsidR="00AD7A47" w:rsidRDefault="00AD7A47" w:rsidP="00AD7A47">
            <w:pPr>
              <w:pStyle w:val="ConsPlusNormal"/>
              <w:jc w:val="center"/>
              <w:rPr>
                <w:rFonts w:ascii="Times New Roman" w:hAnsi="Times New Roman" w:cs="Times New Roman"/>
                <w:sz w:val="28"/>
                <w:szCs w:val="28"/>
              </w:rPr>
            </w:pPr>
          </w:p>
        </w:tc>
        <w:tc>
          <w:tcPr>
            <w:tcW w:w="3574" w:type="dxa"/>
            <w:gridSpan w:val="2"/>
          </w:tcPr>
          <w:p w14:paraId="31FCDFDC" w14:textId="2EC69AD5"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1534" w:type="dxa"/>
            <w:tcBorders>
              <w:bottom w:val="nil"/>
            </w:tcBorders>
          </w:tcPr>
          <w:p w14:paraId="4D24B72A" w14:textId="77777777" w:rsidR="00AD7A47" w:rsidRDefault="00AD7A47" w:rsidP="00AD7A47">
            <w:pPr>
              <w:pStyle w:val="ConsPlusNormal"/>
              <w:jc w:val="center"/>
              <w:rPr>
                <w:rFonts w:ascii="Times New Roman" w:hAnsi="Times New Roman" w:cs="Times New Roman"/>
                <w:sz w:val="28"/>
                <w:szCs w:val="28"/>
              </w:rPr>
            </w:pPr>
          </w:p>
        </w:tc>
        <w:tc>
          <w:tcPr>
            <w:tcW w:w="3574" w:type="dxa"/>
            <w:gridSpan w:val="2"/>
          </w:tcPr>
          <w:p w14:paraId="7EAB2E2A" w14:textId="7995BC96" w:rsidR="00AD7A47" w:rsidRDefault="00AD7A47" w:rsidP="00AD7A47">
            <w:pPr>
              <w:pStyle w:val="ConsPlusNormal"/>
              <w:jc w:val="center"/>
              <w:rPr>
                <w:rFonts w:ascii="Times New Roman" w:hAnsi="Times New Roman" w:cs="Times New Roman"/>
                <w:sz w:val="28"/>
                <w:szCs w:val="28"/>
              </w:rPr>
            </w:pPr>
            <w:r w:rsidRPr="00DE7A11">
              <w:rPr>
                <w:rFonts w:ascii="Times New Roman" w:hAnsi="Times New Roman" w:cs="Times New Roman"/>
                <w:sz w:val="28"/>
                <w:szCs w:val="28"/>
              </w:rPr>
              <w:t>в том числе:</w:t>
            </w:r>
          </w:p>
        </w:tc>
      </w:tr>
      <w:tr w:rsidR="00AD7A47" w14:paraId="51EF3035" w14:textId="77777777" w:rsidTr="0036640B">
        <w:tc>
          <w:tcPr>
            <w:tcW w:w="988" w:type="dxa"/>
            <w:vMerge/>
          </w:tcPr>
          <w:p w14:paraId="74B42837" w14:textId="77777777" w:rsidR="00AD7A47" w:rsidRDefault="00AD7A47" w:rsidP="00AD7A47">
            <w:pPr>
              <w:pStyle w:val="ConsPlusNormal"/>
              <w:jc w:val="center"/>
              <w:rPr>
                <w:rFonts w:ascii="Times New Roman" w:hAnsi="Times New Roman" w:cs="Times New Roman"/>
                <w:sz w:val="28"/>
                <w:szCs w:val="28"/>
              </w:rPr>
            </w:pPr>
          </w:p>
        </w:tc>
        <w:tc>
          <w:tcPr>
            <w:tcW w:w="2843" w:type="dxa"/>
            <w:vMerge/>
          </w:tcPr>
          <w:p w14:paraId="3E77C55C" w14:textId="77777777" w:rsidR="00AD7A47" w:rsidRDefault="00AD7A47" w:rsidP="00AD7A47">
            <w:pPr>
              <w:pStyle w:val="ConsPlusNormal"/>
              <w:jc w:val="center"/>
              <w:rPr>
                <w:rFonts w:ascii="Times New Roman" w:hAnsi="Times New Roman" w:cs="Times New Roman"/>
                <w:sz w:val="28"/>
                <w:szCs w:val="28"/>
              </w:rPr>
            </w:pPr>
          </w:p>
        </w:tc>
        <w:tc>
          <w:tcPr>
            <w:tcW w:w="995" w:type="dxa"/>
            <w:vMerge/>
          </w:tcPr>
          <w:p w14:paraId="13DB2C2C" w14:textId="77777777" w:rsidR="00AD7A47" w:rsidRDefault="00AD7A47" w:rsidP="00AD7A47">
            <w:pPr>
              <w:pStyle w:val="ConsPlusNormal"/>
              <w:jc w:val="center"/>
              <w:rPr>
                <w:rFonts w:ascii="Times New Roman" w:hAnsi="Times New Roman" w:cs="Times New Roman"/>
                <w:sz w:val="28"/>
                <w:szCs w:val="28"/>
              </w:rPr>
            </w:pPr>
          </w:p>
        </w:tc>
        <w:tc>
          <w:tcPr>
            <w:tcW w:w="1205" w:type="dxa"/>
            <w:tcBorders>
              <w:top w:val="nil"/>
            </w:tcBorders>
          </w:tcPr>
          <w:p w14:paraId="5A3A4DFA" w14:textId="1ED5DD44"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всего по перевозчику</w:t>
            </w:r>
          </w:p>
        </w:tc>
        <w:tc>
          <w:tcPr>
            <w:tcW w:w="1964" w:type="dxa"/>
          </w:tcPr>
          <w:p w14:paraId="09CE604B" w14:textId="353296DB"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регулярные перевозки по муниципальным маршрутам регулярных перевозок</w:t>
            </w:r>
          </w:p>
        </w:tc>
        <w:tc>
          <w:tcPr>
            <w:tcW w:w="1610" w:type="dxa"/>
          </w:tcPr>
          <w:p w14:paraId="4D50C302" w14:textId="61A33BEA"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прочая деятельность</w:t>
            </w:r>
          </w:p>
        </w:tc>
        <w:tc>
          <w:tcPr>
            <w:tcW w:w="1534" w:type="dxa"/>
            <w:tcBorders>
              <w:top w:val="nil"/>
            </w:tcBorders>
          </w:tcPr>
          <w:p w14:paraId="2E56128C" w14:textId="01E4E28A"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всего по перевозчику</w:t>
            </w:r>
          </w:p>
        </w:tc>
        <w:tc>
          <w:tcPr>
            <w:tcW w:w="1964" w:type="dxa"/>
          </w:tcPr>
          <w:p w14:paraId="37125123" w14:textId="44D37564"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регулярные перевозки по муниципальным маршрутам регулярных перевозок</w:t>
            </w:r>
          </w:p>
        </w:tc>
        <w:tc>
          <w:tcPr>
            <w:tcW w:w="1610" w:type="dxa"/>
          </w:tcPr>
          <w:p w14:paraId="54BF821B" w14:textId="7F4B4C14" w:rsidR="00AD7A47" w:rsidRDefault="00AD7A47" w:rsidP="00AD7A47">
            <w:pPr>
              <w:pStyle w:val="ConsPlusNormal"/>
              <w:jc w:val="center"/>
              <w:rPr>
                <w:rFonts w:ascii="Times New Roman" w:hAnsi="Times New Roman" w:cs="Times New Roman"/>
                <w:sz w:val="28"/>
                <w:szCs w:val="28"/>
              </w:rPr>
            </w:pPr>
            <w:r>
              <w:rPr>
                <w:rFonts w:ascii="Times New Roman" w:hAnsi="Times New Roman" w:cs="Times New Roman"/>
                <w:sz w:val="28"/>
                <w:szCs w:val="28"/>
              </w:rPr>
              <w:t>прочая деятельность</w:t>
            </w:r>
          </w:p>
        </w:tc>
      </w:tr>
      <w:tr w:rsidR="00AD7A47" w14:paraId="3384B894" w14:textId="77777777" w:rsidTr="0036640B">
        <w:tc>
          <w:tcPr>
            <w:tcW w:w="988" w:type="dxa"/>
          </w:tcPr>
          <w:p w14:paraId="60193865"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2843" w:type="dxa"/>
          </w:tcPr>
          <w:p w14:paraId="42955E0C"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995" w:type="dxa"/>
          </w:tcPr>
          <w:p w14:paraId="7745C6A7"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205" w:type="dxa"/>
          </w:tcPr>
          <w:p w14:paraId="4AE2DBC5"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964" w:type="dxa"/>
          </w:tcPr>
          <w:p w14:paraId="7C15EC01"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610" w:type="dxa"/>
          </w:tcPr>
          <w:p w14:paraId="700BE197"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534" w:type="dxa"/>
          </w:tcPr>
          <w:p w14:paraId="12DA482F"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964" w:type="dxa"/>
          </w:tcPr>
          <w:p w14:paraId="5B0FDCF5" w14:textId="77777777" w:rsidR="00AD7A47" w:rsidRDefault="00AD7A47" w:rsidP="00AD7A47">
            <w:pPr>
              <w:pStyle w:val="ConsPlusNormal"/>
              <w:numPr>
                <w:ilvl w:val="0"/>
                <w:numId w:val="9"/>
              </w:numPr>
              <w:jc w:val="center"/>
              <w:rPr>
                <w:rFonts w:ascii="Times New Roman" w:hAnsi="Times New Roman" w:cs="Times New Roman"/>
                <w:sz w:val="28"/>
                <w:szCs w:val="28"/>
              </w:rPr>
            </w:pPr>
          </w:p>
        </w:tc>
        <w:tc>
          <w:tcPr>
            <w:tcW w:w="1610" w:type="dxa"/>
          </w:tcPr>
          <w:p w14:paraId="0A9C9174" w14:textId="77777777" w:rsidR="00AD7A47" w:rsidRDefault="00AD7A47" w:rsidP="00AD7A47">
            <w:pPr>
              <w:pStyle w:val="ConsPlusNormal"/>
              <w:numPr>
                <w:ilvl w:val="0"/>
                <w:numId w:val="9"/>
              </w:numPr>
              <w:jc w:val="center"/>
              <w:rPr>
                <w:rFonts w:ascii="Times New Roman" w:hAnsi="Times New Roman" w:cs="Times New Roman"/>
                <w:sz w:val="28"/>
                <w:szCs w:val="28"/>
              </w:rPr>
            </w:pPr>
          </w:p>
        </w:tc>
      </w:tr>
      <w:tr w:rsidR="00036207" w14:paraId="7DC280D1" w14:textId="77777777" w:rsidTr="0036640B">
        <w:tc>
          <w:tcPr>
            <w:tcW w:w="988" w:type="dxa"/>
            <w:vAlign w:val="center"/>
          </w:tcPr>
          <w:p w14:paraId="05A9CA67" w14:textId="5DF7F53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843" w:type="dxa"/>
            <w:vAlign w:val="center"/>
          </w:tcPr>
          <w:p w14:paraId="5DC69394" w14:textId="0C87379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Оплата труда, всего, в том числе:</w:t>
            </w:r>
          </w:p>
        </w:tc>
        <w:tc>
          <w:tcPr>
            <w:tcW w:w="995" w:type="dxa"/>
            <w:vAlign w:val="center"/>
          </w:tcPr>
          <w:p w14:paraId="26187D84" w14:textId="3A6D6CC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1494083F"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E0D23D2"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923D4FB"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EAE62A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30C30E1"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5BC241E" w14:textId="77777777" w:rsidR="00036207" w:rsidRDefault="00036207" w:rsidP="00036207">
            <w:pPr>
              <w:pStyle w:val="ConsPlusNormal"/>
              <w:jc w:val="center"/>
              <w:rPr>
                <w:rFonts w:ascii="Times New Roman" w:hAnsi="Times New Roman" w:cs="Times New Roman"/>
                <w:sz w:val="28"/>
                <w:szCs w:val="28"/>
              </w:rPr>
            </w:pPr>
          </w:p>
        </w:tc>
      </w:tr>
      <w:tr w:rsidR="00036207" w14:paraId="564B29E6" w14:textId="77777777" w:rsidTr="0036640B">
        <w:tc>
          <w:tcPr>
            <w:tcW w:w="988" w:type="dxa"/>
            <w:vAlign w:val="center"/>
          </w:tcPr>
          <w:p w14:paraId="573CA9A3" w14:textId="12F414D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2843" w:type="dxa"/>
            <w:vAlign w:val="center"/>
          </w:tcPr>
          <w:p w14:paraId="4D44A995" w14:textId="38CF8B0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Административно-управленческий персонал</w:t>
            </w:r>
          </w:p>
        </w:tc>
        <w:tc>
          <w:tcPr>
            <w:tcW w:w="995" w:type="dxa"/>
            <w:vAlign w:val="center"/>
          </w:tcPr>
          <w:p w14:paraId="5E2A8B06" w14:textId="0D15D4C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124537A"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9A3313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4A2A4F3"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E9EE60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0EC7084"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9A55217" w14:textId="77777777" w:rsidR="00036207" w:rsidRDefault="00036207" w:rsidP="00036207">
            <w:pPr>
              <w:pStyle w:val="ConsPlusNormal"/>
              <w:jc w:val="center"/>
              <w:rPr>
                <w:rFonts w:ascii="Times New Roman" w:hAnsi="Times New Roman" w:cs="Times New Roman"/>
                <w:sz w:val="28"/>
                <w:szCs w:val="28"/>
              </w:rPr>
            </w:pPr>
          </w:p>
        </w:tc>
      </w:tr>
      <w:tr w:rsidR="00036207" w14:paraId="2B5C0FB3" w14:textId="77777777" w:rsidTr="0036640B">
        <w:tc>
          <w:tcPr>
            <w:tcW w:w="988" w:type="dxa"/>
            <w:vAlign w:val="center"/>
          </w:tcPr>
          <w:p w14:paraId="017E7C90" w14:textId="199191F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2843" w:type="dxa"/>
            <w:vAlign w:val="center"/>
          </w:tcPr>
          <w:p w14:paraId="6C7D49AC" w14:textId="0099943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Вспомогательные рабочие (обслуживающий персонал)</w:t>
            </w:r>
          </w:p>
        </w:tc>
        <w:tc>
          <w:tcPr>
            <w:tcW w:w="995" w:type="dxa"/>
            <w:vAlign w:val="center"/>
          </w:tcPr>
          <w:p w14:paraId="1D802F84" w14:textId="1ED8A40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59ABACD9"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A12EF21"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36C86DA"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57E261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3876851"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CB9B4DA" w14:textId="77777777" w:rsidR="00036207" w:rsidRDefault="00036207" w:rsidP="00036207">
            <w:pPr>
              <w:pStyle w:val="ConsPlusNormal"/>
              <w:jc w:val="center"/>
              <w:rPr>
                <w:rFonts w:ascii="Times New Roman" w:hAnsi="Times New Roman" w:cs="Times New Roman"/>
                <w:sz w:val="28"/>
                <w:szCs w:val="28"/>
              </w:rPr>
            </w:pPr>
          </w:p>
        </w:tc>
      </w:tr>
      <w:tr w:rsidR="00036207" w14:paraId="424E2AAF" w14:textId="77777777" w:rsidTr="0036640B">
        <w:tc>
          <w:tcPr>
            <w:tcW w:w="988" w:type="dxa"/>
            <w:vAlign w:val="center"/>
          </w:tcPr>
          <w:p w14:paraId="233424B8" w14:textId="78197F6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843" w:type="dxa"/>
            <w:vAlign w:val="center"/>
          </w:tcPr>
          <w:p w14:paraId="227160EA" w14:textId="0539761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Отчисления на социальные нужды</w:t>
            </w:r>
          </w:p>
        </w:tc>
        <w:tc>
          <w:tcPr>
            <w:tcW w:w="995" w:type="dxa"/>
            <w:vAlign w:val="center"/>
          </w:tcPr>
          <w:p w14:paraId="729FC214" w14:textId="0874F0C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5E567A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CC5A11E"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4C2F20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05CD148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79921D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8B2E6D4" w14:textId="77777777" w:rsidR="00036207" w:rsidRDefault="00036207" w:rsidP="00036207">
            <w:pPr>
              <w:pStyle w:val="ConsPlusNormal"/>
              <w:jc w:val="center"/>
              <w:rPr>
                <w:rFonts w:ascii="Times New Roman" w:hAnsi="Times New Roman" w:cs="Times New Roman"/>
                <w:sz w:val="28"/>
                <w:szCs w:val="28"/>
              </w:rPr>
            </w:pPr>
          </w:p>
        </w:tc>
      </w:tr>
      <w:tr w:rsidR="00036207" w14:paraId="38397ADB" w14:textId="77777777" w:rsidTr="0036640B">
        <w:tc>
          <w:tcPr>
            <w:tcW w:w="988" w:type="dxa"/>
            <w:vAlign w:val="center"/>
          </w:tcPr>
          <w:p w14:paraId="6EEF4ECC" w14:textId="0944FB20"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843" w:type="dxa"/>
            <w:vAlign w:val="center"/>
          </w:tcPr>
          <w:p w14:paraId="6DAEEB3B" w14:textId="3662BA6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Тепловая энергия (газ и прочее)</w:t>
            </w:r>
          </w:p>
        </w:tc>
        <w:tc>
          <w:tcPr>
            <w:tcW w:w="995" w:type="dxa"/>
            <w:vAlign w:val="center"/>
          </w:tcPr>
          <w:p w14:paraId="6A8331D7" w14:textId="049557E9"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461BE53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73630B9"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4F801B3"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2965F75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7CF5B43"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8ED072E" w14:textId="77777777" w:rsidR="00036207" w:rsidRDefault="00036207" w:rsidP="00036207">
            <w:pPr>
              <w:pStyle w:val="ConsPlusNormal"/>
              <w:jc w:val="center"/>
              <w:rPr>
                <w:rFonts w:ascii="Times New Roman" w:hAnsi="Times New Roman" w:cs="Times New Roman"/>
                <w:sz w:val="28"/>
                <w:szCs w:val="28"/>
              </w:rPr>
            </w:pPr>
          </w:p>
        </w:tc>
      </w:tr>
      <w:tr w:rsidR="00036207" w14:paraId="17C84914" w14:textId="77777777" w:rsidTr="0036640B">
        <w:tc>
          <w:tcPr>
            <w:tcW w:w="988" w:type="dxa"/>
            <w:vAlign w:val="center"/>
          </w:tcPr>
          <w:p w14:paraId="102AE2E0" w14:textId="705A475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843" w:type="dxa"/>
            <w:vAlign w:val="center"/>
          </w:tcPr>
          <w:p w14:paraId="584E7182" w14:textId="5270535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Электрическая энергия</w:t>
            </w:r>
          </w:p>
        </w:tc>
        <w:tc>
          <w:tcPr>
            <w:tcW w:w="995" w:type="dxa"/>
            <w:vAlign w:val="center"/>
          </w:tcPr>
          <w:p w14:paraId="546562AA" w14:textId="3A3AE07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5086F6D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4B7685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B2AEF8D"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934F08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EFC5212"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0E54D04" w14:textId="77777777" w:rsidR="00036207" w:rsidRDefault="00036207" w:rsidP="00036207">
            <w:pPr>
              <w:pStyle w:val="ConsPlusNormal"/>
              <w:jc w:val="center"/>
              <w:rPr>
                <w:rFonts w:ascii="Times New Roman" w:hAnsi="Times New Roman" w:cs="Times New Roman"/>
                <w:sz w:val="28"/>
                <w:szCs w:val="28"/>
              </w:rPr>
            </w:pPr>
          </w:p>
        </w:tc>
      </w:tr>
      <w:tr w:rsidR="00036207" w14:paraId="18F52AA3" w14:textId="77777777" w:rsidTr="0036640B">
        <w:tc>
          <w:tcPr>
            <w:tcW w:w="988" w:type="dxa"/>
            <w:vAlign w:val="center"/>
          </w:tcPr>
          <w:p w14:paraId="79A847B3" w14:textId="7FC117B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843" w:type="dxa"/>
            <w:vAlign w:val="center"/>
          </w:tcPr>
          <w:p w14:paraId="47D38A26" w14:textId="2DB8421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Водоснабжение и водоотведение</w:t>
            </w:r>
          </w:p>
        </w:tc>
        <w:tc>
          <w:tcPr>
            <w:tcW w:w="995" w:type="dxa"/>
            <w:vAlign w:val="center"/>
          </w:tcPr>
          <w:p w14:paraId="1967B1D8" w14:textId="10CD430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3A1E5D5F"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9F0DE4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88D132D"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07259213"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7618585"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34C1603" w14:textId="77777777" w:rsidR="00036207" w:rsidRDefault="00036207" w:rsidP="00036207">
            <w:pPr>
              <w:pStyle w:val="ConsPlusNormal"/>
              <w:jc w:val="center"/>
              <w:rPr>
                <w:rFonts w:ascii="Times New Roman" w:hAnsi="Times New Roman" w:cs="Times New Roman"/>
                <w:sz w:val="28"/>
                <w:szCs w:val="28"/>
              </w:rPr>
            </w:pPr>
          </w:p>
        </w:tc>
      </w:tr>
      <w:tr w:rsidR="00036207" w14:paraId="53E5597A" w14:textId="77777777" w:rsidTr="0036640B">
        <w:tc>
          <w:tcPr>
            <w:tcW w:w="988" w:type="dxa"/>
            <w:vAlign w:val="center"/>
          </w:tcPr>
          <w:p w14:paraId="107175E1" w14:textId="2D90497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43" w:type="dxa"/>
            <w:vAlign w:val="center"/>
          </w:tcPr>
          <w:p w14:paraId="6BC3E7DE" w14:textId="13602F3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Вывоз и утилизация твердых коммунальных отходов</w:t>
            </w:r>
          </w:p>
        </w:tc>
        <w:tc>
          <w:tcPr>
            <w:tcW w:w="995" w:type="dxa"/>
            <w:vAlign w:val="center"/>
          </w:tcPr>
          <w:p w14:paraId="55A31327" w14:textId="6C00B6B5"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6C22A166"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796A4EB"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9417D59"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20729F18"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84E147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672F9C9" w14:textId="77777777" w:rsidR="00036207" w:rsidRDefault="00036207" w:rsidP="00036207">
            <w:pPr>
              <w:pStyle w:val="ConsPlusNormal"/>
              <w:jc w:val="center"/>
              <w:rPr>
                <w:rFonts w:ascii="Times New Roman" w:hAnsi="Times New Roman" w:cs="Times New Roman"/>
                <w:sz w:val="28"/>
                <w:szCs w:val="28"/>
              </w:rPr>
            </w:pPr>
          </w:p>
        </w:tc>
      </w:tr>
      <w:tr w:rsidR="00036207" w14:paraId="0AE88ABD" w14:textId="77777777" w:rsidTr="0036640B">
        <w:tc>
          <w:tcPr>
            <w:tcW w:w="988" w:type="dxa"/>
            <w:vAlign w:val="center"/>
          </w:tcPr>
          <w:p w14:paraId="65197C45" w14:textId="726E3A8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843" w:type="dxa"/>
            <w:vAlign w:val="center"/>
          </w:tcPr>
          <w:p w14:paraId="1DC14BBE" w14:textId="09C777B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Амортизация зданий и оборудования</w:t>
            </w:r>
          </w:p>
        </w:tc>
        <w:tc>
          <w:tcPr>
            <w:tcW w:w="995" w:type="dxa"/>
            <w:vAlign w:val="center"/>
          </w:tcPr>
          <w:p w14:paraId="1B838859" w14:textId="4447EC3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0128D6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2C6B44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BFEF32B"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1EC37744"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BC3307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A27FB83" w14:textId="77777777" w:rsidR="00036207" w:rsidRDefault="00036207" w:rsidP="00036207">
            <w:pPr>
              <w:pStyle w:val="ConsPlusNormal"/>
              <w:jc w:val="center"/>
              <w:rPr>
                <w:rFonts w:ascii="Times New Roman" w:hAnsi="Times New Roman" w:cs="Times New Roman"/>
                <w:sz w:val="28"/>
                <w:szCs w:val="28"/>
              </w:rPr>
            </w:pPr>
          </w:p>
        </w:tc>
      </w:tr>
      <w:tr w:rsidR="00036207" w14:paraId="43E82AD6" w14:textId="77777777" w:rsidTr="0036640B">
        <w:tc>
          <w:tcPr>
            <w:tcW w:w="988" w:type="dxa"/>
            <w:vAlign w:val="center"/>
          </w:tcPr>
          <w:p w14:paraId="161F2657" w14:textId="163DB9D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2843" w:type="dxa"/>
            <w:vAlign w:val="center"/>
          </w:tcPr>
          <w:p w14:paraId="440E9B7E" w14:textId="590E7DD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Аренда помещений (зданий), сооружений, земли</w:t>
            </w:r>
          </w:p>
        </w:tc>
        <w:tc>
          <w:tcPr>
            <w:tcW w:w="995" w:type="dxa"/>
            <w:vAlign w:val="center"/>
          </w:tcPr>
          <w:p w14:paraId="7F6FF9FA" w14:textId="1BFE5EB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05D5D76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7B5F76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AE18BA8"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9B7601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AEECED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682D311" w14:textId="77777777" w:rsidR="00036207" w:rsidRDefault="00036207" w:rsidP="00036207">
            <w:pPr>
              <w:pStyle w:val="ConsPlusNormal"/>
              <w:jc w:val="center"/>
              <w:rPr>
                <w:rFonts w:ascii="Times New Roman" w:hAnsi="Times New Roman" w:cs="Times New Roman"/>
                <w:sz w:val="28"/>
                <w:szCs w:val="28"/>
              </w:rPr>
            </w:pPr>
          </w:p>
        </w:tc>
      </w:tr>
      <w:tr w:rsidR="00036207" w14:paraId="4BC610D4" w14:textId="77777777" w:rsidTr="0036640B">
        <w:tc>
          <w:tcPr>
            <w:tcW w:w="988" w:type="dxa"/>
            <w:vAlign w:val="center"/>
          </w:tcPr>
          <w:p w14:paraId="3CC030A7" w14:textId="0883B85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2843" w:type="dxa"/>
            <w:vAlign w:val="center"/>
          </w:tcPr>
          <w:p w14:paraId="34175980" w14:textId="4043CE1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Содержание собственного автовокзала (автостанции)</w:t>
            </w:r>
          </w:p>
        </w:tc>
        <w:tc>
          <w:tcPr>
            <w:tcW w:w="995" w:type="dxa"/>
            <w:vAlign w:val="center"/>
          </w:tcPr>
          <w:p w14:paraId="7ED14D60" w14:textId="044695E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3E925FD3"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072F68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5692AFC"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4EA2BC05"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413E7A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AABCC37" w14:textId="77777777" w:rsidR="00036207" w:rsidRDefault="00036207" w:rsidP="00036207">
            <w:pPr>
              <w:pStyle w:val="ConsPlusNormal"/>
              <w:jc w:val="center"/>
              <w:rPr>
                <w:rFonts w:ascii="Times New Roman" w:hAnsi="Times New Roman" w:cs="Times New Roman"/>
                <w:sz w:val="28"/>
                <w:szCs w:val="28"/>
              </w:rPr>
            </w:pPr>
          </w:p>
        </w:tc>
      </w:tr>
      <w:tr w:rsidR="00036207" w14:paraId="74238419" w14:textId="77777777" w:rsidTr="0036640B">
        <w:tc>
          <w:tcPr>
            <w:tcW w:w="988" w:type="dxa"/>
            <w:vAlign w:val="center"/>
          </w:tcPr>
          <w:p w14:paraId="08806D5C" w14:textId="22F0E229"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2843" w:type="dxa"/>
            <w:vAlign w:val="center"/>
          </w:tcPr>
          <w:p w14:paraId="41F01BD1" w14:textId="0E20F75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Расходы на содержание автомобильного транспорта для общехозяйственных нужд</w:t>
            </w:r>
          </w:p>
        </w:tc>
        <w:tc>
          <w:tcPr>
            <w:tcW w:w="995" w:type="dxa"/>
            <w:vAlign w:val="center"/>
          </w:tcPr>
          <w:p w14:paraId="33680003" w14:textId="21BCAFA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37D539D3"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A18191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9882F9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897C88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1F557E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C3A5033" w14:textId="77777777" w:rsidR="00036207" w:rsidRDefault="00036207" w:rsidP="00036207">
            <w:pPr>
              <w:pStyle w:val="ConsPlusNormal"/>
              <w:jc w:val="center"/>
              <w:rPr>
                <w:rFonts w:ascii="Times New Roman" w:hAnsi="Times New Roman" w:cs="Times New Roman"/>
                <w:sz w:val="28"/>
                <w:szCs w:val="28"/>
              </w:rPr>
            </w:pPr>
          </w:p>
        </w:tc>
      </w:tr>
      <w:tr w:rsidR="00036207" w14:paraId="438B8A2C" w14:textId="77777777" w:rsidTr="0036640B">
        <w:tc>
          <w:tcPr>
            <w:tcW w:w="988" w:type="dxa"/>
            <w:vAlign w:val="center"/>
          </w:tcPr>
          <w:p w14:paraId="00DCAFDF" w14:textId="5EAB493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2843" w:type="dxa"/>
            <w:vAlign w:val="center"/>
          </w:tcPr>
          <w:p w14:paraId="2D53AF3E" w14:textId="6C25DCD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Малоценные и быстроизнашивающиеся товары</w:t>
            </w:r>
          </w:p>
        </w:tc>
        <w:tc>
          <w:tcPr>
            <w:tcW w:w="995" w:type="dxa"/>
            <w:vAlign w:val="center"/>
          </w:tcPr>
          <w:p w14:paraId="7E769DF6" w14:textId="0395ED9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796D3C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048313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C9511B3"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0DD4F08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D1B0444"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07F6D28" w14:textId="77777777" w:rsidR="00036207" w:rsidRDefault="00036207" w:rsidP="00036207">
            <w:pPr>
              <w:pStyle w:val="ConsPlusNormal"/>
              <w:jc w:val="center"/>
              <w:rPr>
                <w:rFonts w:ascii="Times New Roman" w:hAnsi="Times New Roman" w:cs="Times New Roman"/>
                <w:sz w:val="28"/>
                <w:szCs w:val="28"/>
              </w:rPr>
            </w:pPr>
          </w:p>
        </w:tc>
      </w:tr>
      <w:tr w:rsidR="00036207" w14:paraId="563E0CE8" w14:textId="77777777" w:rsidTr="0036640B">
        <w:tc>
          <w:tcPr>
            <w:tcW w:w="988" w:type="dxa"/>
            <w:vAlign w:val="center"/>
          </w:tcPr>
          <w:p w14:paraId="5B409060" w14:textId="29C95AD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2843" w:type="dxa"/>
            <w:vAlign w:val="center"/>
          </w:tcPr>
          <w:p w14:paraId="56EF9D46" w14:textId="2CAF4D9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Канцелярские расходы</w:t>
            </w:r>
          </w:p>
        </w:tc>
        <w:tc>
          <w:tcPr>
            <w:tcW w:w="995" w:type="dxa"/>
            <w:vAlign w:val="center"/>
          </w:tcPr>
          <w:p w14:paraId="41715D92" w14:textId="5C405F0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351F8D65"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6802FF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EBDBDA6"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02160BF"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B89584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F0B796C" w14:textId="77777777" w:rsidR="00036207" w:rsidRDefault="00036207" w:rsidP="00036207">
            <w:pPr>
              <w:pStyle w:val="ConsPlusNormal"/>
              <w:jc w:val="center"/>
              <w:rPr>
                <w:rFonts w:ascii="Times New Roman" w:hAnsi="Times New Roman" w:cs="Times New Roman"/>
                <w:sz w:val="28"/>
                <w:szCs w:val="28"/>
              </w:rPr>
            </w:pPr>
          </w:p>
        </w:tc>
      </w:tr>
      <w:tr w:rsidR="00036207" w14:paraId="563B60D8" w14:textId="77777777" w:rsidTr="0036640B">
        <w:tc>
          <w:tcPr>
            <w:tcW w:w="988" w:type="dxa"/>
            <w:vAlign w:val="center"/>
          </w:tcPr>
          <w:p w14:paraId="258216F8" w14:textId="2C89E90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2843" w:type="dxa"/>
            <w:vAlign w:val="center"/>
          </w:tcPr>
          <w:p w14:paraId="0AB7F726" w14:textId="41BDA3C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Оплата работ и услуг сторонних организаций, всего, в том числе:</w:t>
            </w:r>
          </w:p>
        </w:tc>
        <w:tc>
          <w:tcPr>
            <w:tcW w:w="995" w:type="dxa"/>
            <w:vAlign w:val="center"/>
          </w:tcPr>
          <w:p w14:paraId="4E91121E" w14:textId="2342161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E70F446"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E57E012"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C3BE6A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10DA0B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2DC5257"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94FD217" w14:textId="77777777" w:rsidR="00036207" w:rsidRDefault="00036207" w:rsidP="00036207">
            <w:pPr>
              <w:pStyle w:val="ConsPlusNormal"/>
              <w:jc w:val="center"/>
              <w:rPr>
                <w:rFonts w:ascii="Times New Roman" w:hAnsi="Times New Roman" w:cs="Times New Roman"/>
                <w:sz w:val="28"/>
                <w:szCs w:val="28"/>
              </w:rPr>
            </w:pPr>
          </w:p>
        </w:tc>
      </w:tr>
      <w:tr w:rsidR="00036207" w14:paraId="2F85CF1F" w14:textId="77777777" w:rsidTr="0036640B">
        <w:tc>
          <w:tcPr>
            <w:tcW w:w="988" w:type="dxa"/>
            <w:vAlign w:val="center"/>
          </w:tcPr>
          <w:p w14:paraId="3EFF29EB" w14:textId="39572F2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w:t>
            </w:r>
          </w:p>
        </w:tc>
        <w:tc>
          <w:tcPr>
            <w:tcW w:w="2843" w:type="dxa"/>
            <w:vAlign w:val="center"/>
          </w:tcPr>
          <w:p w14:paraId="5DF7E1FA" w14:textId="60B9A69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и ремонт подвижного </w:t>
            </w:r>
            <w:r>
              <w:rPr>
                <w:rFonts w:ascii="Times New Roman" w:hAnsi="Times New Roman" w:cs="Times New Roman"/>
                <w:sz w:val="28"/>
                <w:szCs w:val="28"/>
              </w:rPr>
              <w:lastRenderedPageBreak/>
              <w:t>состава, непосредственно участвующего в осуществлении пассажирских перевозок</w:t>
            </w:r>
          </w:p>
        </w:tc>
        <w:tc>
          <w:tcPr>
            <w:tcW w:w="995" w:type="dxa"/>
            <w:vAlign w:val="center"/>
          </w:tcPr>
          <w:p w14:paraId="09A52A36" w14:textId="4D39C9F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тыс. руб.</w:t>
            </w:r>
          </w:p>
        </w:tc>
        <w:tc>
          <w:tcPr>
            <w:tcW w:w="1205" w:type="dxa"/>
          </w:tcPr>
          <w:p w14:paraId="20510CC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064A3E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FF0E528"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2793FC4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34149D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AB9A899" w14:textId="77777777" w:rsidR="00036207" w:rsidRDefault="00036207" w:rsidP="00036207">
            <w:pPr>
              <w:pStyle w:val="ConsPlusNormal"/>
              <w:jc w:val="center"/>
              <w:rPr>
                <w:rFonts w:ascii="Times New Roman" w:hAnsi="Times New Roman" w:cs="Times New Roman"/>
                <w:sz w:val="28"/>
                <w:szCs w:val="28"/>
              </w:rPr>
            </w:pPr>
          </w:p>
        </w:tc>
      </w:tr>
      <w:tr w:rsidR="00036207" w14:paraId="1931F516" w14:textId="77777777" w:rsidTr="0036640B">
        <w:tc>
          <w:tcPr>
            <w:tcW w:w="988" w:type="dxa"/>
            <w:vAlign w:val="center"/>
          </w:tcPr>
          <w:p w14:paraId="078A00A2" w14:textId="3D072A3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13.2.</w:t>
            </w:r>
          </w:p>
        </w:tc>
        <w:tc>
          <w:tcPr>
            <w:tcW w:w="2843" w:type="dxa"/>
            <w:vAlign w:val="center"/>
          </w:tcPr>
          <w:p w14:paraId="5446F2E9" w14:textId="56EBF72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Ремонтные работы на территории</w:t>
            </w:r>
          </w:p>
        </w:tc>
        <w:tc>
          <w:tcPr>
            <w:tcW w:w="995" w:type="dxa"/>
            <w:vAlign w:val="center"/>
          </w:tcPr>
          <w:p w14:paraId="40E1A6FE" w14:textId="35760F6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BD029A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BDABB2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14B2FB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C73850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6C36B2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1F2C30F" w14:textId="77777777" w:rsidR="00036207" w:rsidRDefault="00036207" w:rsidP="00036207">
            <w:pPr>
              <w:pStyle w:val="ConsPlusNormal"/>
              <w:jc w:val="center"/>
              <w:rPr>
                <w:rFonts w:ascii="Times New Roman" w:hAnsi="Times New Roman" w:cs="Times New Roman"/>
                <w:sz w:val="28"/>
                <w:szCs w:val="28"/>
              </w:rPr>
            </w:pPr>
          </w:p>
        </w:tc>
      </w:tr>
      <w:tr w:rsidR="00036207" w14:paraId="77FB5794" w14:textId="77777777" w:rsidTr="0036640B">
        <w:tc>
          <w:tcPr>
            <w:tcW w:w="988" w:type="dxa"/>
            <w:vAlign w:val="center"/>
          </w:tcPr>
          <w:p w14:paraId="2C941048" w14:textId="0D38BF2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13.3.</w:t>
            </w:r>
          </w:p>
        </w:tc>
        <w:tc>
          <w:tcPr>
            <w:tcW w:w="2843" w:type="dxa"/>
            <w:vAlign w:val="center"/>
          </w:tcPr>
          <w:p w14:paraId="474151FA" w14:textId="5509F68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Текущие и капитальные ремонты помещений (зданий) и сооружений</w:t>
            </w:r>
          </w:p>
        </w:tc>
        <w:tc>
          <w:tcPr>
            <w:tcW w:w="995" w:type="dxa"/>
            <w:vAlign w:val="center"/>
          </w:tcPr>
          <w:p w14:paraId="2FF2CA06" w14:textId="7A42D40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103D18B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2EA7B87"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891A95B"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171AF48F"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024C607"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DCDB73D" w14:textId="77777777" w:rsidR="00036207" w:rsidRDefault="00036207" w:rsidP="00036207">
            <w:pPr>
              <w:pStyle w:val="ConsPlusNormal"/>
              <w:jc w:val="center"/>
              <w:rPr>
                <w:rFonts w:ascii="Times New Roman" w:hAnsi="Times New Roman" w:cs="Times New Roman"/>
                <w:sz w:val="28"/>
                <w:szCs w:val="28"/>
              </w:rPr>
            </w:pPr>
          </w:p>
        </w:tc>
      </w:tr>
      <w:tr w:rsidR="00036207" w14:paraId="07975409" w14:textId="77777777" w:rsidTr="0036640B">
        <w:tc>
          <w:tcPr>
            <w:tcW w:w="988" w:type="dxa"/>
            <w:vAlign w:val="center"/>
          </w:tcPr>
          <w:p w14:paraId="005BCEBE" w14:textId="70CD2BF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13.4.</w:t>
            </w:r>
          </w:p>
        </w:tc>
        <w:tc>
          <w:tcPr>
            <w:tcW w:w="2843" w:type="dxa"/>
            <w:vAlign w:val="center"/>
          </w:tcPr>
          <w:p w14:paraId="5D16F9CE" w14:textId="0A1BB24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и техническое обслуживание оборудования</w:t>
            </w:r>
          </w:p>
        </w:tc>
        <w:tc>
          <w:tcPr>
            <w:tcW w:w="995" w:type="dxa"/>
            <w:vAlign w:val="center"/>
          </w:tcPr>
          <w:p w14:paraId="557A492D" w14:textId="63929BF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4F561671"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4A7D7C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60CAD67"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4F651B4A"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4D4BBAC"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030B4DD" w14:textId="77777777" w:rsidR="00036207" w:rsidRDefault="00036207" w:rsidP="00036207">
            <w:pPr>
              <w:pStyle w:val="ConsPlusNormal"/>
              <w:jc w:val="center"/>
              <w:rPr>
                <w:rFonts w:ascii="Times New Roman" w:hAnsi="Times New Roman" w:cs="Times New Roman"/>
                <w:sz w:val="28"/>
                <w:szCs w:val="28"/>
              </w:rPr>
            </w:pPr>
          </w:p>
        </w:tc>
      </w:tr>
      <w:tr w:rsidR="00036207" w14:paraId="281CD653" w14:textId="77777777" w:rsidTr="0036640B">
        <w:tc>
          <w:tcPr>
            <w:tcW w:w="988" w:type="dxa"/>
            <w:vAlign w:val="center"/>
          </w:tcPr>
          <w:p w14:paraId="537F9743" w14:textId="0A76349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13.5.</w:t>
            </w:r>
          </w:p>
        </w:tc>
        <w:tc>
          <w:tcPr>
            <w:tcW w:w="2843" w:type="dxa"/>
            <w:vAlign w:val="center"/>
          </w:tcPr>
          <w:p w14:paraId="60DAD5CE" w14:textId="73CC40D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 автовокзалов (автостанций)</w:t>
            </w:r>
          </w:p>
        </w:tc>
        <w:tc>
          <w:tcPr>
            <w:tcW w:w="995" w:type="dxa"/>
            <w:vAlign w:val="center"/>
          </w:tcPr>
          <w:p w14:paraId="46493254" w14:textId="7DE197C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011C88FA"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EBF84BC"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453F6B0"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42BB3C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B9D8E9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674563B" w14:textId="77777777" w:rsidR="00036207" w:rsidRDefault="00036207" w:rsidP="00036207">
            <w:pPr>
              <w:pStyle w:val="ConsPlusNormal"/>
              <w:jc w:val="center"/>
              <w:rPr>
                <w:rFonts w:ascii="Times New Roman" w:hAnsi="Times New Roman" w:cs="Times New Roman"/>
                <w:sz w:val="28"/>
                <w:szCs w:val="28"/>
              </w:rPr>
            </w:pPr>
          </w:p>
        </w:tc>
      </w:tr>
      <w:tr w:rsidR="00036207" w14:paraId="4CCDAF1A" w14:textId="77777777" w:rsidTr="0036640B">
        <w:tc>
          <w:tcPr>
            <w:tcW w:w="988" w:type="dxa"/>
            <w:vAlign w:val="center"/>
          </w:tcPr>
          <w:p w14:paraId="652FE102" w14:textId="09C34B7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13.6.</w:t>
            </w:r>
          </w:p>
        </w:tc>
        <w:tc>
          <w:tcPr>
            <w:tcW w:w="2843" w:type="dxa"/>
            <w:vAlign w:val="center"/>
          </w:tcPr>
          <w:p w14:paraId="78D7FAE7" w14:textId="2432F7F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Охрана</w:t>
            </w:r>
          </w:p>
        </w:tc>
        <w:tc>
          <w:tcPr>
            <w:tcW w:w="995" w:type="dxa"/>
            <w:vAlign w:val="center"/>
          </w:tcPr>
          <w:p w14:paraId="10C16B1A" w14:textId="525F692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67368F99"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32FC18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A20A69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1A4F348"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01602F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77CE0ED" w14:textId="77777777" w:rsidR="00036207" w:rsidRDefault="00036207" w:rsidP="00036207">
            <w:pPr>
              <w:pStyle w:val="ConsPlusNormal"/>
              <w:jc w:val="center"/>
              <w:rPr>
                <w:rFonts w:ascii="Times New Roman" w:hAnsi="Times New Roman" w:cs="Times New Roman"/>
                <w:sz w:val="28"/>
                <w:szCs w:val="28"/>
              </w:rPr>
            </w:pPr>
          </w:p>
        </w:tc>
      </w:tr>
      <w:tr w:rsidR="00036207" w14:paraId="2E1336FD" w14:textId="77777777" w:rsidTr="0036640B">
        <w:tc>
          <w:tcPr>
            <w:tcW w:w="988" w:type="dxa"/>
            <w:vAlign w:val="center"/>
          </w:tcPr>
          <w:p w14:paraId="71053733" w14:textId="32315D0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13.7.</w:t>
            </w:r>
          </w:p>
        </w:tc>
        <w:tc>
          <w:tcPr>
            <w:tcW w:w="2843" w:type="dxa"/>
            <w:vAlign w:val="center"/>
          </w:tcPr>
          <w:p w14:paraId="7023879A" w14:textId="2ACABC9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 связи, почты</w:t>
            </w:r>
          </w:p>
        </w:tc>
        <w:tc>
          <w:tcPr>
            <w:tcW w:w="995" w:type="dxa"/>
            <w:vAlign w:val="center"/>
          </w:tcPr>
          <w:p w14:paraId="1E160453" w14:textId="3EB0FD8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4DB0B4D9"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F16DAB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AD1C8A4"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D0B28D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029FA33"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5703E4F" w14:textId="77777777" w:rsidR="00036207" w:rsidRDefault="00036207" w:rsidP="00036207">
            <w:pPr>
              <w:pStyle w:val="ConsPlusNormal"/>
              <w:jc w:val="center"/>
              <w:rPr>
                <w:rFonts w:ascii="Times New Roman" w:hAnsi="Times New Roman" w:cs="Times New Roman"/>
                <w:sz w:val="28"/>
                <w:szCs w:val="28"/>
              </w:rPr>
            </w:pPr>
          </w:p>
        </w:tc>
      </w:tr>
      <w:tr w:rsidR="00036207" w14:paraId="318E3710" w14:textId="77777777" w:rsidTr="0036640B">
        <w:tc>
          <w:tcPr>
            <w:tcW w:w="988" w:type="dxa"/>
            <w:vAlign w:val="center"/>
          </w:tcPr>
          <w:p w14:paraId="28C73D6B" w14:textId="37E31F1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13.8.</w:t>
            </w:r>
          </w:p>
        </w:tc>
        <w:tc>
          <w:tcPr>
            <w:tcW w:w="2843" w:type="dxa"/>
            <w:vAlign w:val="center"/>
          </w:tcPr>
          <w:p w14:paraId="7E8BF8C0" w14:textId="1F2C19E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 банка (инкассация и прочее)</w:t>
            </w:r>
          </w:p>
        </w:tc>
        <w:tc>
          <w:tcPr>
            <w:tcW w:w="995" w:type="dxa"/>
            <w:vAlign w:val="center"/>
          </w:tcPr>
          <w:p w14:paraId="5AD2D782" w14:textId="79EBAD3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65A2768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4A942B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C71A9D2"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F8CA55E"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1B0FD4F"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DF2AAC6" w14:textId="77777777" w:rsidR="00036207" w:rsidRDefault="00036207" w:rsidP="00036207">
            <w:pPr>
              <w:pStyle w:val="ConsPlusNormal"/>
              <w:jc w:val="center"/>
              <w:rPr>
                <w:rFonts w:ascii="Times New Roman" w:hAnsi="Times New Roman" w:cs="Times New Roman"/>
                <w:sz w:val="28"/>
                <w:szCs w:val="28"/>
              </w:rPr>
            </w:pPr>
          </w:p>
        </w:tc>
      </w:tr>
      <w:tr w:rsidR="00036207" w14:paraId="7FC36674" w14:textId="77777777" w:rsidTr="0036640B">
        <w:tc>
          <w:tcPr>
            <w:tcW w:w="988" w:type="dxa"/>
            <w:vAlign w:val="center"/>
          </w:tcPr>
          <w:p w14:paraId="43053E5C" w14:textId="063E5D2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13.9.</w:t>
            </w:r>
          </w:p>
        </w:tc>
        <w:tc>
          <w:tcPr>
            <w:tcW w:w="2843" w:type="dxa"/>
            <w:vAlign w:val="center"/>
          </w:tcPr>
          <w:p w14:paraId="3B363AB8" w14:textId="2188D2D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 типографий (бланки билетов, путевых листов, журналов учета)</w:t>
            </w:r>
          </w:p>
        </w:tc>
        <w:tc>
          <w:tcPr>
            <w:tcW w:w="995" w:type="dxa"/>
            <w:vAlign w:val="center"/>
          </w:tcPr>
          <w:p w14:paraId="2A7782E1" w14:textId="190CB5D5"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45E4CA01"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5266126"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C69F85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86A413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F5563C7"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9E19FFD" w14:textId="77777777" w:rsidR="00036207" w:rsidRDefault="00036207" w:rsidP="00036207">
            <w:pPr>
              <w:pStyle w:val="ConsPlusNormal"/>
              <w:jc w:val="center"/>
              <w:rPr>
                <w:rFonts w:ascii="Times New Roman" w:hAnsi="Times New Roman" w:cs="Times New Roman"/>
                <w:sz w:val="28"/>
                <w:szCs w:val="28"/>
              </w:rPr>
            </w:pPr>
          </w:p>
        </w:tc>
      </w:tr>
      <w:tr w:rsidR="00036207" w14:paraId="371DCF8D" w14:textId="77777777" w:rsidTr="0036640B">
        <w:tc>
          <w:tcPr>
            <w:tcW w:w="988" w:type="dxa"/>
            <w:vAlign w:val="center"/>
          </w:tcPr>
          <w:p w14:paraId="6B66E87A" w14:textId="0DB02380"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13.10.</w:t>
            </w:r>
          </w:p>
        </w:tc>
        <w:tc>
          <w:tcPr>
            <w:tcW w:w="2843" w:type="dxa"/>
            <w:vAlign w:val="center"/>
          </w:tcPr>
          <w:p w14:paraId="65F17AF1" w14:textId="394E9FB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Ежедневный </w:t>
            </w:r>
            <w:r>
              <w:rPr>
                <w:rFonts w:ascii="Times New Roman" w:hAnsi="Times New Roman" w:cs="Times New Roman"/>
                <w:sz w:val="28"/>
                <w:szCs w:val="28"/>
              </w:rPr>
              <w:lastRenderedPageBreak/>
              <w:t>предрейсовый и послерейсовый медицинский осмотр водителей</w:t>
            </w:r>
          </w:p>
        </w:tc>
        <w:tc>
          <w:tcPr>
            <w:tcW w:w="995" w:type="dxa"/>
            <w:vAlign w:val="center"/>
          </w:tcPr>
          <w:p w14:paraId="7C065BAB" w14:textId="185234D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тыс. </w:t>
            </w:r>
            <w:r>
              <w:rPr>
                <w:rFonts w:ascii="Times New Roman" w:hAnsi="Times New Roman" w:cs="Times New Roman"/>
                <w:sz w:val="28"/>
                <w:szCs w:val="28"/>
              </w:rPr>
              <w:lastRenderedPageBreak/>
              <w:t>руб.</w:t>
            </w:r>
          </w:p>
        </w:tc>
        <w:tc>
          <w:tcPr>
            <w:tcW w:w="1205" w:type="dxa"/>
          </w:tcPr>
          <w:p w14:paraId="1AF7B37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BABEDD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DD0FBC4"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5578F2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B1BBC3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211274F" w14:textId="77777777" w:rsidR="00036207" w:rsidRDefault="00036207" w:rsidP="00036207">
            <w:pPr>
              <w:pStyle w:val="ConsPlusNormal"/>
              <w:jc w:val="center"/>
              <w:rPr>
                <w:rFonts w:ascii="Times New Roman" w:hAnsi="Times New Roman" w:cs="Times New Roman"/>
                <w:sz w:val="28"/>
                <w:szCs w:val="28"/>
              </w:rPr>
            </w:pPr>
          </w:p>
        </w:tc>
      </w:tr>
      <w:tr w:rsidR="00036207" w14:paraId="59ABFDDD" w14:textId="77777777" w:rsidTr="0036640B">
        <w:tc>
          <w:tcPr>
            <w:tcW w:w="988" w:type="dxa"/>
            <w:vAlign w:val="center"/>
          </w:tcPr>
          <w:p w14:paraId="535AF409" w14:textId="3636E625"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13.11.</w:t>
            </w:r>
          </w:p>
        </w:tc>
        <w:tc>
          <w:tcPr>
            <w:tcW w:w="2843" w:type="dxa"/>
            <w:vAlign w:val="center"/>
          </w:tcPr>
          <w:p w14:paraId="6350EF89" w14:textId="7327F1A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Ежедневный предрейсовый технический осмотр автобусов</w:t>
            </w:r>
          </w:p>
        </w:tc>
        <w:tc>
          <w:tcPr>
            <w:tcW w:w="995" w:type="dxa"/>
            <w:vAlign w:val="center"/>
          </w:tcPr>
          <w:p w14:paraId="330234AF" w14:textId="5E6DA5A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6ABF636"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E11714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E327300"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0729D2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804501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8824C0B" w14:textId="77777777" w:rsidR="00036207" w:rsidRDefault="00036207" w:rsidP="00036207">
            <w:pPr>
              <w:pStyle w:val="ConsPlusNormal"/>
              <w:jc w:val="center"/>
              <w:rPr>
                <w:rFonts w:ascii="Times New Roman" w:hAnsi="Times New Roman" w:cs="Times New Roman"/>
                <w:sz w:val="28"/>
                <w:szCs w:val="28"/>
              </w:rPr>
            </w:pPr>
          </w:p>
        </w:tc>
      </w:tr>
      <w:tr w:rsidR="00036207" w14:paraId="7968ED61" w14:textId="77777777" w:rsidTr="0036640B">
        <w:tc>
          <w:tcPr>
            <w:tcW w:w="988" w:type="dxa"/>
            <w:vAlign w:val="center"/>
          </w:tcPr>
          <w:p w14:paraId="792057D9" w14:textId="4967930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13.12.</w:t>
            </w:r>
          </w:p>
        </w:tc>
        <w:tc>
          <w:tcPr>
            <w:tcW w:w="2843" w:type="dxa"/>
            <w:vAlign w:val="center"/>
          </w:tcPr>
          <w:p w14:paraId="68D723DB" w14:textId="257F757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Повышение квалификации водителей</w:t>
            </w:r>
          </w:p>
        </w:tc>
        <w:tc>
          <w:tcPr>
            <w:tcW w:w="995" w:type="dxa"/>
            <w:vAlign w:val="center"/>
          </w:tcPr>
          <w:p w14:paraId="2087647F" w14:textId="25C92EF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0527311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B93B1E6"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C1C9D44"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0CA3C4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97846E4"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644687A" w14:textId="77777777" w:rsidR="00036207" w:rsidRDefault="00036207" w:rsidP="00036207">
            <w:pPr>
              <w:pStyle w:val="ConsPlusNormal"/>
              <w:jc w:val="center"/>
              <w:rPr>
                <w:rFonts w:ascii="Times New Roman" w:hAnsi="Times New Roman" w:cs="Times New Roman"/>
                <w:sz w:val="28"/>
                <w:szCs w:val="28"/>
              </w:rPr>
            </w:pPr>
          </w:p>
        </w:tc>
      </w:tr>
      <w:tr w:rsidR="00036207" w14:paraId="01538DAC" w14:textId="77777777" w:rsidTr="0036640B">
        <w:tc>
          <w:tcPr>
            <w:tcW w:w="988" w:type="dxa"/>
            <w:vAlign w:val="center"/>
          </w:tcPr>
          <w:p w14:paraId="4FB43426" w14:textId="7D6EC0A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13.13.</w:t>
            </w:r>
          </w:p>
        </w:tc>
        <w:tc>
          <w:tcPr>
            <w:tcW w:w="2843" w:type="dxa"/>
            <w:vAlign w:val="center"/>
          </w:tcPr>
          <w:p w14:paraId="4F416467" w14:textId="1CE26160"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Оплата прочих товаров (работ и услуг)</w:t>
            </w:r>
          </w:p>
        </w:tc>
        <w:tc>
          <w:tcPr>
            <w:tcW w:w="995" w:type="dxa"/>
            <w:vAlign w:val="center"/>
          </w:tcPr>
          <w:p w14:paraId="1AB5B204" w14:textId="33BE6BA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477AFAD3"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3F5536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58DA60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262848C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27D6830"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012EE7A" w14:textId="77777777" w:rsidR="00036207" w:rsidRDefault="00036207" w:rsidP="00036207">
            <w:pPr>
              <w:pStyle w:val="ConsPlusNormal"/>
              <w:jc w:val="center"/>
              <w:rPr>
                <w:rFonts w:ascii="Times New Roman" w:hAnsi="Times New Roman" w:cs="Times New Roman"/>
                <w:sz w:val="28"/>
                <w:szCs w:val="28"/>
              </w:rPr>
            </w:pPr>
          </w:p>
        </w:tc>
      </w:tr>
      <w:tr w:rsidR="00036207" w14:paraId="650ED625" w14:textId="77777777" w:rsidTr="0036640B">
        <w:tc>
          <w:tcPr>
            <w:tcW w:w="988" w:type="dxa"/>
            <w:vAlign w:val="center"/>
          </w:tcPr>
          <w:p w14:paraId="2F416E9D" w14:textId="053A2C9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13.14.</w:t>
            </w:r>
          </w:p>
        </w:tc>
        <w:tc>
          <w:tcPr>
            <w:tcW w:w="2843" w:type="dxa"/>
            <w:vAlign w:val="center"/>
          </w:tcPr>
          <w:p w14:paraId="7C3D4231" w14:textId="23CCC2C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Платежи по обязательному страхованию гражданской ответственности владельцев транспортных средств</w:t>
            </w:r>
          </w:p>
        </w:tc>
        <w:tc>
          <w:tcPr>
            <w:tcW w:w="995" w:type="dxa"/>
            <w:vAlign w:val="center"/>
          </w:tcPr>
          <w:p w14:paraId="552144BD" w14:textId="0159B2D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856F913"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B9E35C1"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F80FDA9"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52902059"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E35DC02"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3462538" w14:textId="77777777" w:rsidR="00036207" w:rsidRDefault="00036207" w:rsidP="00036207">
            <w:pPr>
              <w:pStyle w:val="ConsPlusNormal"/>
              <w:jc w:val="center"/>
              <w:rPr>
                <w:rFonts w:ascii="Times New Roman" w:hAnsi="Times New Roman" w:cs="Times New Roman"/>
                <w:sz w:val="28"/>
                <w:szCs w:val="28"/>
              </w:rPr>
            </w:pPr>
          </w:p>
        </w:tc>
      </w:tr>
      <w:tr w:rsidR="00036207" w14:paraId="18B446C9" w14:textId="77777777" w:rsidTr="0036640B">
        <w:tc>
          <w:tcPr>
            <w:tcW w:w="988" w:type="dxa"/>
            <w:vAlign w:val="center"/>
          </w:tcPr>
          <w:p w14:paraId="6AA37F8C" w14:textId="570C56A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13.15.</w:t>
            </w:r>
          </w:p>
        </w:tc>
        <w:tc>
          <w:tcPr>
            <w:tcW w:w="2843" w:type="dxa"/>
            <w:vAlign w:val="center"/>
          </w:tcPr>
          <w:p w14:paraId="1D611D2A" w14:textId="0F65F38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Платежи по обязательному страхованию гражданской ответственности перевозчика за причинение вреда жизни, здоровью, имуществу </w:t>
            </w:r>
            <w:r>
              <w:rPr>
                <w:rFonts w:ascii="Times New Roman" w:hAnsi="Times New Roman" w:cs="Times New Roman"/>
                <w:sz w:val="28"/>
                <w:szCs w:val="28"/>
              </w:rPr>
              <w:lastRenderedPageBreak/>
              <w:t>пассажиров</w:t>
            </w:r>
          </w:p>
        </w:tc>
        <w:tc>
          <w:tcPr>
            <w:tcW w:w="995" w:type="dxa"/>
            <w:vAlign w:val="center"/>
          </w:tcPr>
          <w:p w14:paraId="31A89F0A" w14:textId="553C6339"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тыс. руб.</w:t>
            </w:r>
          </w:p>
        </w:tc>
        <w:tc>
          <w:tcPr>
            <w:tcW w:w="1205" w:type="dxa"/>
          </w:tcPr>
          <w:p w14:paraId="2CEA00C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82B8F7B"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A2C3156"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C6D66F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C12F5F5"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E7279B7" w14:textId="77777777" w:rsidR="00036207" w:rsidRDefault="00036207" w:rsidP="00036207">
            <w:pPr>
              <w:pStyle w:val="ConsPlusNormal"/>
              <w:jc w:val="center"/>
              <w:rPr>
                <w:rFonts w:ascii="Times New Roman" w:hAnsi="Times New Roman" w:cs="Times New Roman"/>
                <w:sz w:val="28"/>
                <w:szCs w:val="28"/>
              </w:rPr>
            </w:pPr>
          </w:p>
        </w:tc>
      </w:tr>
      <w:tr w:rsidR="00036207" w14:paraId="3BEB13C1" w14:textId="77777777" w:rsidTr="0036640B">
        <w:tc>
          <w:tcPr>
            <w:tcW w:w="988" w:type="dxa"/>
            <w:vAlign w:val="center"/>
          </w:tcPr>
          <w:p w14:paraId="6ED8F9B5" w14:textId="44619E4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13.16.</w:t>
            </w:r>
          </w:p>
        </w:tc>
        <w:tc>
          <w:tcPr>
            <w:tcW w:w="2843" w:type="dxa"/>
            <w:vAlign w:val="center"/>
          </w:tcPr>
          <w:p w14:paraId="14F089F2" w14:textId="700177A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Платежи по добровольному страхованию транспортных средств (при наличии)</w:t>
            </w:r>
          </w:p>
        </w:tc>
        <w:tc>
          <w:tcPr>
            <w:tcW w:w="995" w:type="dxa"/>
            <w:vAlign w:val="center"/>
          </w:tcPr>
          <w:p w14:paraId="6AE8CB39" w14:textId="035869E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FC94064"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6B831B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435911C7"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4B0BCB45"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E81F6F3"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AEB9CCB" w14:textId="77777777" w:rsidR="00036207" w:rsidRDefault="00036207" w:rsidP="00036207">
            <w:pPr>
              <w:pStyle w:val="ConsPlusNormal"/>
              <w:jc w:val="center"/>
              <w:rPr>
                <w:rFonts w:ascii="Times New Roman" w:hAnsi="Times New Roman" w:cs="Times New Roman"/>
                <w:sz w:val="28"/>
                <w:szCs w:val="28"/>
              </w:rPr>
            </w:pPr>
          </w:p>
        </w:tc>
      </w:tr>
      <w:tr w:rsidR="00036207" w14:paraId="7894EE31" w14:textId="77777777" w:rsidTr="0036640B">
        <w:tc>
          <w:tcPr>
            <w:tcW w:w="988" w:type="dxa"/>
            <w:vAlign w:val="center"/>
          </w:tcPr>
          <w:p w14:paraId="70BC720E" w14:textId="0482BED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13.17.</w:t>
            </w:r>
          </w:p>
        </w:tc>
        <w:tc>
          <w:tcPr>
            <w:tcW w:w="2843" w:type="dxa"/>
            <w:vAlign w:val="center"/>
          </w:tcPr>
          <w:p w14:paraId="08706E03" w14:textId="26E1283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 автоматизированной навигационной системы диспетчерского управления транспортом с использованием спутниковой навигационной системы ГЛОНАСС/GPS</w:t>
            </w:r>
          </w:p>
        </w:tc>
        <w:tc>
          <w:tcPr>
            <w:tcW w:w="995" w:type="dxa"/>
            <w:vAlign w:val="center"/>
          </w:tcPr>
          <w:p w14:paraId="5C39245B" w14:textId="26D15A9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1734AAE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A8D0C59"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01FA784"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096A7675"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44F1196"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8629256" w14:textId="77777777" w:rsidR="00036207" w:rsidRDefault="00036207" w:rsidP="00036207">
            <w:pPr>
              <w:pStyle w:val="ConsPlusNormal"/>
              <w:jc w:val="center"/>
              <w:rPr>
                <w:rFonts w:ascii="Times New Roman" w:hAnsi="Times New Roman" w:cs="Times New Roman"/>
                <w:sz w:val="28"/>
                <w:szCs w:val="28"/>
              </w:rPr>
            </w:pPr>
          </w:p>
        </w:tc>
      </w:tr>
      <w:tr w:rsidR="00036207" w14:paraId="1EF996CB" w14:textId="77777777" w:rsidTr="0036640B">
        <w:tc>
          <w:tcPr>
            <w:tcW w:w="988" w:type="dxa"/>
            <w:vAlign w:val="center"/>
          </w:tcPr>
          <w:p w14:paraId="5647EF34" w14:textId="681AAF4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13.18.</w:t>
            </w:r>
          </w:p>
        </w:tc>
        <w:tc>
          <w:tcPr>
            <w:tcW w:w="2843" w:type="dxa"/>
            <w:vAlign w:val="center"/>
          </w:tcPr>
          <w:p w14:paraId="20B07FF9" w14:textId="62C3263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Технический осмотр автотранспорта</w:t>
            </w:r>
          </w:p>
        </w:tc>
        <w:tc>
          <w:tcPr>
            <w:tcW w:w="995" w:type="dxa"/>
            <w:vAlign w:val="center"/>
          </w:tcPr>
          <w:p w14:paraId="2E2A4462" w14:textId="739DC34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68E1DA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515208F"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68ED5F6"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0B2E0D6"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9683A7F"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E99024A" w14:textId="77777777" w:rsidR="00036207" w:rsidRDefault="00036207" w:rsidP="00036207">
            <w:pPr>
              <w:pStyle w:val="ConsPlusNormal"/>
              <w:jc w:val="center"/>
              <w:rPr>
                <w:rFonts w:ascii="Times New Roman" w:hAnsi="Times New Roman" w:cs="Times New Roman"/>
                <w:sz w:val="28"/>
                <w:szCs w:val="28"/>
              </w:rPr>
            </w:pPr>
          </w:p>
        </w:tc>
      </w:tr>
      <w:tr w:rsidR="00036207" w14:paraId="2B72236E" w14:textId="77777777" w:rsidTr="0036640B">
        <w:tc>
          <w:tcPr>
            <w:tcW w:w="988" w:type="dxa"/>
            <w:vAlign w:val="center"/>
          </w:tcPr>
          <w:p w14:paraId="3D2281F0" w14:textId="54C608E7"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13.19.</w:t>
            </w:r>
          </w:p>
        </w:tc>
        <w:tc>
          <w:tcPr>
            <w:tcW w:w="2843" w:type="dxa"/>
            <w:vAlign w:val="center"/>
          </w:tcPr>
          <w:p w14:paraId="6FDF9DEA" w14:textId="4C506CDE"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Лизинговые платежи</w:t>
            </w:r>
          </w:p>
        </w:tc>
        <w:tc>
          <w:tcPr>
            <w:tcW w:w="995" w:type="dxa"/>
            <w:vAlign w:val="center"/>
          </w:tcPr>
          <w:p w14:paraId="70BA1004" w14:textId="446D708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2D056CF4"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4319E16"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E8A9CD7"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6AFBEB1"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7F337D4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55A7CC9" w14:textId="77777777" w:rsidR="00036207" w:rsidRDefault="00036207" w:rsidP="00036207">
            <w:pPr>
              <w:pStyle w:val="ConsPlusNormal"/>
              <w:jc w:val="center"/>
              <w:rPr>
                <w:rFonts w:ascii="Times New Roman" w:hAnsi="Times New Roman" w:cs="Times New Roman"/>
                <w:sz w:val="28"/>
                <w:szCs w:val="28"/>
              </w:rPr>
            </w:pPr>
          </w:p>
        </w:tc>
      </w:tr>
      <w:tr w:rsidR="00036207" w14:paraId="20A05D5F" w14:textId="77777777" w:rsidTr="0036640B">
        <w:tc>
          <w:tcPr>
            <w:tcW w:w="988" w:type="dxa"/>
            <w:vAlign w:val="center"/>
          </w:tcPr>
          <w:p w14:paraId="549246E9" w14:textId="432ABFB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13.20.</w:t>
            </w:r>
          </w:p>
        </w:tc>
        <w:tc>
          <w:tcPr>
            <w:tcW w:w="2843" w:type="dxa"/>
            <w:vAlign w:val="center"/>
          </w:tcPr>
          <w:p w14:paraId="0AB741B3" w14:textId="5A0A47F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Проценты за кредиты банков</w:t>
            </w:r>
          </w:p>
        </w:tc>
        <w:tc>
          <w:tcPr>
            <w:tcW w:w="995" w:type="dxa"/>
            <w:vAlign w:val="center"/>
          </w:tcPr>
          <w:p w14:paraId="33601677" w14:textId="5776CEAD"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084AB40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4E9B12F"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43F31D8"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0767CFD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349C15B6"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62F9B4F7" w14:textId="77777777" w:rsidR="00036207" w:rsidRDefault="00036207" w:rsidP="00036207">
            <w:pPr>
              <w:pStyle w:val="ConsPlusNormal"/>
              <w:jc w:val="center"/>
              <w:rPr>
                <w:rFonts w:ascii="Times New Roman" w:hAnsi="Times New Roman" w:cs="Times New Roman"/>
                <w:sz w:val="28"/>
                <w:szCs w:val="28"/>
              </w:rPr>
            </w:pPr>
          </w:p>
        </w:tc>
      </w:tr>
      <w:tr w:rsidR="00036207" w14:paraId="338034BC" w14:textId="77777777" w:rsidTr="0036640B">
        <w:tc>
          <w:tcPr>
            <w:tcW w:w="988" w:type="dxa"/>
            <w:vAlign w:val="center"/>
          </w:tcPr>
          <w:p w14:paraId="0BB6B58C" w14:textId="5873CD83"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2843" w:type="dxa"/>
            <w:vAlign w:val="center"/>
          </w:tcPr>
          <w:p w14:paraId="7B5F60CC" w14:textId="6DA003C9"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Налоги, всего, в том числе:</w:t>
            </w:r>
          </w:p>
        </w:tc>
        <w:tc>
          <w:tcPr>
            <w:tcW w:w="995" w:type="dxa"/>
            <w:vAlign w:val="center"/>
          </w:tcPr>
          <w:p w14:paraId="15116102" w14:textId="2EBE371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56C3369C"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A12D0F2"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EE69852"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4F6E7BC6"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C8F29AE"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B3ECE60" w14:textId="77777777" w:rsidR="00036207" w:rsidRDefault="00036207" w:rsidP="00036207">
            <w:pPr>
              <w:pStyle w:val="ConsPlusNormal"/>
              <w:jc w:val="center"/>
              <w:rPr>
                <w:rFonts w:ascii="Times New Roman" w:hAnsi="Times New Roman" w:cs="Times New Roman"/>
                <w:sz w:val="28"/>
                <w:szCs w:val="28"/>
              </w:rPr>
            </w:pPr>
          </w:p>
        </w:tc>
      </w:tr>
      <w:tr w:rsidR="00036207" w14:paraId="6F3B90BA" w14:textId="77777777" w:rsidTr="0036640B">
        <w:tc>
          <w:tcPr>
            <w:tcW w:w="988" w:type="dxa"/>
            <w:vAlign w:val="center"/>
          </w:tcPr>
          <w:p w14:paraId="6F8205A7" w14:textId="5B2C14D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14.1.</w:t>
            </w:r>
          </w:p>
        </w:tc>
        <w:tc>
          <w:tcPr>
            <w:tcW w:w="2843" w:type="dxa"/>
            <w:vAlign w:val="center"/>
          </w:tcPr>
          <w:p w14:paraId="6A1FD911" w14:textId="45299F08"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Транспортный налог</w:t>
            </w:r>
          </w:p>
        </w:tc>
        <w:tc>
          <w:tcPr>
            <w:tcW w:w="995" w:type="dxa"/>
            <w:vAlign w:val="center"/>
          </w:tcPr>
          <w:p w14:paraId="62D755B0" w14:textId="68C6BE96"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9FF2C15"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D4B1817"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4E80AF0"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4F8783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B27FC4B"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380692D4" w14:textId="77777777" w:rsidR="00036207" w:rsidRDefault="00036207" w:rsidP="00036207">
            <w:pPr>
              <w:pStyle w:val="ConsPlusNormal"/>
              <w:jc w:val="center"/>
              <w:rPr>
                <w:rFonts w:ascii="Times New Roman" w:hAnsi="Times New Roman" w:cs="Times New Roman"/>
                <w:sz w:val="28"/>
                <w:szCs w:val="28"/>
              </w:rPr>
            </w:pPr>
          </w:p>
        </w:tc>
      </w:tr>
      <w:tr w:rsidR="00036207" w14:paraId="6BE5A787" w14:textId="77777777" w:rsidTr="0036640B">
        <w:tc>
          <w:tcPr>
            <w:tcW w:w="988" w:type="dxa"/>
            <w:vAlign w:val="center"/>
          </w:tcPr>
          <w:p w14:paraId="28F60934" w14:textId="6458D682"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14.2.</w:t>
            </w:r>
          </w:p>
        </w:tc>
        <w:tc>
          <w:tcPr>
            <w:tcW w:w="2843" w:type="dxa"/>
            <w:vAlign w:val="center"/>
          </w:tcPr>
          <w:p w14:paraId="01CBC94A" w14:textId="3F2A2BC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Плата за выбросы загрязняющих </w:t>
            </w:r>
            <w:r>
              <w:rPr>
                <w:rFonts w:ascii="Times New Roman" w:hAnsi="Times New Roman" w:cs="Times New Roman"/>
                <w:sz w:val="28"/>
                <w:szCs w:val="28"/>
              </w:rPr>
              <w:lastRenderedPageBreak/>
              <w:t>веществ в окружающую среду</w:t>
            </w:r>
          </w:p>
        </w:tc>
        <w:tc>
          <w:tcPr>
            <w:tcW w:w="995" w:type="dxa"/>
            <w:vAlign w:val="center"/>
          </w:tcPr>
          <w:p w14:paraId="01F5D49C" w14:textId="4FDEDA2B"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тыс. руб.</w:t>
            </w:r>
          </w:p>
        </w:tc>
        <w:tc>
          <w:tcPr>
            <w:tcW w:w="1205" w:type="dxa"/>
          </w:tcPr>
          <w:p w14:paraId="4EEA050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2D05375"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D1E60E3"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61778C7A"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2551501"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513991C" w14:textId="77777777" w:rsidR="00036207" w:rsidRDefault="00036207" w:rsidP="00036207">
            <w:pPr>
              <w:pStyle w:val="ConsPlusNormal"/>
              <w:jc w:val="center"/>
              <w:rPr>
                <w:rFonts w:ascii="Times New Roman" w:hAnsi="Times New Roman" w:cs="Times New Roman"/>
                <w:sz w:val="28"/>
                <w:szCs w:val="28"/>
              </w:rPr>
            </w:pPr>
          </w:p>
        </w:tc>
      </w:tr>
      <w:tr w:rsidR="00036207" w14:paraId="6AFD3DDC" w14:textId="77777777" w:rsidTr="0036640B">
        <w:tc>
          <w:tcPr>
            <w:tcW w:w="988" w:type="dxa"/>
            <w:vAlign w:val="center"/>
          </w:tcPr>
          <w:p w14:paraId="5C381A81" w14:textId="103B0840"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14.3.</w:t>
            </w:r>
          </w:p>
        </w:tc>
        <w:tc>
          <w:tcPr>
            <w:tcW w:w="2843" w:type="dxa"/>
            <w:vAlign w:val="center"/>
          </w:tcPr>
          <w:p w14:paraId="6F5DB7ED" w14:textId="43B8454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Налог на имущество</w:t>
            </w:r>
          </w:p>
        </w:tc>
        <w:tc>
          <w:tcPr>
            <w:tcW w:w="995" w:type="dxa"/>
            <w:vAlign w:val="center"/>
          </w:tcPr>
          <w:p w14:paraId="796602F8" w14:textId="0F47BB2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598CD84E"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B531E0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EB499EA"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41815A88"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1A7AF9E9"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7AD225B3" w14:textId="77777777" w:rsidR="00036207" w:rsidRDefault="00036207" w:rsidP="00036207">
            <w:pPr>
              <w:pStyle w:val="ConsPlusNormal"/>
              <w:jc w:val="center"/>
              <w:rPr>
                <w:rFonts w:ascii="Times New Roman" w:hAnsi="Times New Roman" w:cs="Times New Roman"/>
                <w:sz w:val="28"/>
                <w:szCs w:val="28"/>
              </w:rPr>
            </w:pPr>
          </w:p>
        </w:tc>
      </w:tr>
      <w:tr w:rsidR="00036207" w14:paraId="09276AD0" w14:textId="77777777" w:rsidTr="0036640B">
        <w:tc>
          <w:tcPr>
            <w:tcW w:w="988" w:type="dxa"/>
            <w:vAlign w:val="center"/>
          </w:tcPr>
          <w:p w14:paraId="49AB1CFE" w14:textId="4839593F"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14.4.</w:t>
            </w:r>
          </w:p>
        </w:tc>
        <w:tc>
          <w:tcPr>
            <w:tcW w:w="2843" w:type="dxa"/>
            <w:vAlign w:val="center"/>
          </w:tcPr>
          <w:p w14:paraId="44840A33" w14:textId="5B219BC1"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Налог на землю</w:t>
            </w:r>
          </w:p>
        </w:tc>
        <w:tc>
          <w:tcPr>
            <w:tcW w:w="995" w:type="dxa"/>
            <w:vAlign w:val="center"/>
          </w:tcPr>
          <w:p w14:paraId="18881CC6" w14:textId="33611B19"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38C48E07"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78981ED"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14A43B5"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9142BBB"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55DE6885"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505C8A03" w14:textId="77777777" w:rsidR="00036207" w:rsidRDefault="00036207" w:rsidP="00036207">
            <w:pPr>
              <w:pStyle w:val="ConsPlusNormal"/>
              <w:jc w:val="center"/>
              <w:rPr>
                <w:rFonts w:ascii="Times New Roman" w:hAnsi="Times New Roman" w:cs="Times New Roman"/>
                <w:sz w:val="28"/>
                <w:szCs w:val="28"/>
              </w:rPr>
            </w:pPr>
          </w:p>
        </w:tc>
      </w:tr>
      <w:tr w:rsidR="00036207" w14:paraId="38B92419" w14:textId="77777777" w:rsidTr="0036640B">
        <w:tc>
          <w:tcPr>
            <w:tcW w:w="988" w:type="dxa"/>
            <w:vAlign w:val="center"/>
          </w:tcPr>
          <w:p w14:paraId="4A114453" w14:textId="31AAB204"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2843" w:type="dxa"/>
            <w:vAlign w:val="center"/>
          </w:tcPr>
          <w:p w14:paraId="137702CA" w14:textId="7C7C229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Прочие расходы с расшифровкой</w:t>
            </w:r>
          </w:p>
        </w:tc>
        <w:tc>
          <w:tcPr>
            <w:tcW w:w="995" w:type="dxa"/>
            <w:vAlign w:val="center"/>
          </w:tcPr>
          <w:p w14:paraId="57B2C2AB" w14:textId="4148AEB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7FE2F84D"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415CAE8A"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BA0B4AF"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7F405B29"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62F63FEF"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1BFFA066" w14:textId="77777777" w:rsidR="00036207" w:rsidRDefault="00036207" w:rsidP="00036207">
            <w:pPr>
              <w:pStyle w:val="ConsPlusNormal"/>
              <w:jc w:val="center"/>
              <w:rPr>
                <w:rFonts w:ascii="Times New Roman" w:hAnsi="Times New Roman" w:cs="Times New Roman"/>
                <w:sz w:val="28"/>
                <w:szCs w:val="28"/>
              </w:rPr>
            </w:pPr>
          </w:p>
        </w:tc>
      </w:tr>
      <w:tr w:rsidR="00036207" w14:paraId="63D10A9B" w14:textId="77777777" w:rsidTr="0036640B">
        <w:tc>
          <w:tcPr>
            <w:tcW w:w="988" w:type="dxa"/>
            <w:vAlign w:val="center"/>
          </w:tcPr>
          <w:p w14:paraId="173DC9F0" w14:textId="6590CCDA"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2843" w:type="dxa"/>
            <w:vAlign w:val="center"/>
          </w:tcPr>
          <w:p w14:paraId="3878AD1E" w14:textId="7F0FA5C0"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Итого</w:t>
            </w:r>
          </w:p>
        </w:tc>
        <w:tc>
          <w:tcPr>
            <w:tcW w:w="995" w:type="dxa"/>
            <w:vAlign w:val="center"/>
          </w:tcPr>
          <w:p w14:paraId="089622D5" w14:textId="1656BFCC" w:rsidR="00036207" w:rsidRDefault="00036207" w:rsidP="00036207">
            <w:pPr>
              <w:pStyle w:val="ConsPlusNormal"/>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205" w:type="dxa"/>
          </w:tcPr>
          <w:p w14:paraId="02C2EB12"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0AC0D308"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226C83F2" w14:textId="77777777" w:rsidR="00036207" w:rsidRDefault="00036207" w:rsidP="00036207">
            <w:pPr>
              <w:pStyle w:val="ConsPlusNormal"/>
              <w:jc w:val="center"/>
              <w:rPr>
                <w:rFonts w:ascii="Times New Roman" w:hAnsi="Times New Roman" w:cs="Times New Roman"/>
                <w:sz w:val="28"/>
                <w:szCs w:val="28"/>
              </w:rPr>
            </w:pPr>
          </w:p>
        </w:tc>
        <w:tc>
          <w:tcPr>
            <w:tcW w:w="1534" w:type="dxa"/>
          </w:tcPr>
          <w:p w14:paraId="380EA190" w14:textId="77777777" w:rsidR="00036207" w:rsidRDefault="00036207" w:rsidP="00036207">
            <w:pPr>
              <w:pStyle w:val="ConsPlusNormal"/>
              <w:jc w:val="center"/>
              <w:rPr>
                <w:rFonts w:ascii="Times New Roman" w:hAnsi="Times New Roman" w:cs="Times New Roman"/>
                <w:sz w:val="28"/>
                <w:szCs w:val="28"/>
              </w:rPr>
            </w:pPr>
          </w:p>
        </w:tc>
        <w:tc>
          <w:tcPr>
            <w:tcW w:w="1964" w:type="dxa"/>
          </w:tcPr>
          <w:p w14:paraId="2458E6EC" w14:textId="77777777" w:rsidR="00036207" w:rsidRDefault="00036207" w:rsidP="00036207">
            <w:pPr>
              <w:pStyle w:val="ConsPlusNormal"/>
              <w:jc w:val="center"/>
              <w:rPr>
                <w:rFonts w:ascii="Times New Roman" w:hAnsi="Times New Roman" w:cs="Times New Roman"/>
                <w:sz w:val="28"/>
                <w:szCs w:val="28"/>
              </w:rPr>
            </w:pPr>
          </w:p>
        </w:tc>
        <w:tc>
          <w:tcPr>
            <w:tcW w:w="1610" w:type="dxa"/>
          </w:tcPr>
          <w:p w14:paraId="019FA030" w14:textId="77777777" w:rsidR="00036207" w:rsidRDefault="00036207" w:rsidP="00036207">
            <w:pPr>
              <w:pStyle w:val="ConsPlusNormal"/>
              <w:jc w:val="center"/>
              <w:rPr>
                <w:rFonts w:ascii="Times New Roman" w:hAnsi="Times New Roman" w:cs="Times New Roman"/>
                <w:sz w:val="28"/>
                <w:szCs w:val="28"/>
              </w:rPr>
            </w:pPr>
          </w:p>
        </w:tc>
      </w:tr>
    </w:tbl>
    <w:p w14:paraId="0B11FEB0" w14:textId="77777777" w:rsidR="00AD7A47" w:rsidRPr="00DE7A11" w:rsidRDefault="00AD7A47">
      <w:pPr>
        <w:pStyle w:val="ConsPlusNormal"/>
        <w:jc w:val="center"/>
        <w:rPr>
          <w:rFonts w:ascii="Times New Roman" w:hAnsi="Times New Roman" w:cs="Times New Roman"/>
          <w:sz w:val="28"/>
          <w:szCs w:val="28"/>
        </w:rPr>
      </w:pPr>
    </w:p>
    <w:p w14:paraId="09AAD23B" w14:textId="77777777" w:rsidR="00EB5029" w:rsidRPr="00DE7A11" w:rsidRDefault="00EB5029">
      <w:pPr>
        <w:pStyle w:val="ConsPlusNormal"/>
        <w:ind w:firstLine="540"/>
        <w:jc w:val="both"/>
        <w:rPr>
          <w:rFonts w:ascii="Times New Roman" w:hAnsi="Times New Roman" w:cs="Times New Roman"/>
          <w:sz w:val="28"/>
          <w:szCs w:val="28"/>
        </w:rPr>
      </w:pPr>
      <w:r w:rsidRPr="00DE7A11">
        <w:rPr>
          <w:rFonts w:ascii="Times New Roman" w:hAnsi="Times New Roman" w:cs="Times New Roman"/>
          <w:sz w:val="28"/>
          <w:szCs w:val="28"/>
        </w:rPr>
        <w:t>Руководитель</w:t>
      </w:r>
    </w:p>
    <w:p w14:paraId="794FD0A3" w14:textId="77777777" w:rsidR="00EB5029" w:rsidRPr="00DE7A11" w:rsidRDefault="00EB5029">
      <w:pPr>
        <w:pStyle w:val="ConsPlusNormal"/>
        <w:spacing w:before="220"/>
        <w:ind w:firstLine="540"/>
        <w:jc w:val="both"/>
        <w:rPr>
          <w:rFonts w:ascii="Times New Roman" w:hAnsi="Times New Roman" w:cs="Times New Roman"/>
          <w:sz w:val="28"/>
          <w:szCs w:val="28"/>
        </w:rPr>
      </w:pPr>
      <w:r w:rsidRPr="00DE7A11">
        <w:rPr>
          <w:rFonts w:ascii="Times New Roman" w:hAnsi="Times New Roman" w:cs="Times New Roman"/>
          <w:sz w:val="28"/>
          <w:szCs w:val="28"/>
        </w:rPr>
        <w:t>Главный бухгалтер</w:t>
      </w:r>
    </w:p>
    <w:p w14:paraId="0603E7B1" w14:textId="77777777" w:rsidR="00EB5029" w:rsidRPr="00DE7A11" w:rsidRDefault="00EB5029">
      <w:pPr>
        <w:pStyle w:val="ConsPlusNormal"/>
        <w:jc w:val="both"/>
        <w:rPr>
          <w:rFonts w:ascii="Times New Roman" w:hAnsi="Times New Roman" w:cs="Times New Roman"/>
          <w:sz w:val="28"/>
          <w:szCs w:val="28"/>
        </w:rPr>
      </w:pPr>
    </w:p>
    <w:p w14:paraId="5EDC291F" w14:textId="77777777" w:rsidR="00EB5029" w:rsidRPr="00DE7A11" w:rsidRDefault="00EB5029">
      <w:pPr>
        <w:pStyle w:val="ConsPlusNormal"/>
        <w:ind w:firstLine="540"/>
        <w:jc w:val="both"/>
        <w:rPr>
          <w:rFonts w:ascii="Times New Roman" w:hAnsi="Times New Roman" w:cs="Times New Roman"/>
          <w:sz w:val="28"/>
          <w:szCs w:val="28"/>
        </w:rPr>
      </w:pPr>
      <w:r w:rsidRPr="00DE7A11">
        <w:rPr>
          <w:rFonts w:ascii="Times New Roman" w:hAnsi="Times New Roman" w:cs="Times New Roman"/>
          <w:sz w:val="28"/>
          <w:szCs w:val="28"/>
        </w:rPr>
        <w:t>Примечание: с приложением копий платежных документов, договоров, счетов, договоров оказания услуг, лизинга, аренды, концессии и всеми прилагаемыми к ним материалами.</w:t>
      </w:r>
    </w:p>
    <w:p w14:paraId="13874BC6" w14:textId="77777777" w:rsidR="00441AD6" w:rsidRDefault="00441AD6"/>
    <w:sectPr w:rsidR="00441AD6" w:rsidSect="00C7490C">
      <w:pgSz w:w="16838" w:h="11906" w:orient="landscape"/>
      <w:pgMar w:top="851" w:right="1134" w:bottom="851" w:left="1134" w:header="17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9BD2" w14:textId="77777777" w:rsidR="00F00F9F" w:rsidRDefault="00F00F9F" w:rsidP="00C7490C">
      <w:r>
        <w:separator/>
      </w:r>
    </w:p>
  </w:endnote>
  <w:endnote w:type="continuationSeparator" w:id="0">
    <w:p w14:paraId="114AB2A4" w14:textId="77777777" w:rsidR="00F00F9F" w:rsidRDefault="00F00F9F" w:rsidP="00C7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DE39" w14:textId="77777777" w:rsidR="00F00F9F" w:rsidRDefault="00F00F9F" w:rsidP="00C7490C">
      <w:r>
        <w:separator/>
      </w:r>
    </w:p>
  </w:footnote>
  <w:footnote w:type="continuationSeparator" w:id="0">
    <w:p w14:paraId="38E0FFC6" w14:textId="77777777" w:rsidR="00F00F9F" w:rsidRDefault="00F00F9F" w:rsidP="00C74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236897"/>
      <w:docPartObj>
        <w:docPartGallery w:val="Page Numbers (Top of Page)"/>
        <w:docPartUnique/>
      </w:docPartObj>
    </w:sdtPr>
    <w:sdtEndPr/>
    <w:sdtContent>
      <w:p w14:paraId="27032524" w14:textId="4AD84B80" w:rsidR="007A73EB" w:rsidRDefault="007A73EB">
        <w:pPr>
          <w:pStyle w:val="a3"/>
          <w:jc w:val="center"/>
        </w:pPr>
        <w:r>
          <w:fldChar w:fldCharType="begin"/>
        </w:r>
        <w:r>
          <w:instrText>PAGE   \* MERGEFORMAT</w:instrText>
        </w:r>
        <w:r>
          <w:fldChar w:fldCharType="separate"/>
        </w:r>
        <w:r w:rsidR="009C1134">
          <w:rPr>
            <w:noProof/>
          </w:rPr>
          <w:t>3</w:t>
        </w:r>
        <w:r>
          <w:fldChar w:fldCharType="end"/>
        </w:r>
      </w:p>
    </w:sdtContent>
  </w:sdt>
  <w:p w14:paraId="29949F31" w14:textId="77777777" w:rsidR="007A73EB" w:rsidRDefault="007A73E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FD0D" w14:textId="4B81E83D" w:rsidR="007A73EB" w:rsidRDefault="007A73EB">
    <w:pPr>
      <w:pStyle w:val="a3"/>
      <w:jc w:val="center"/>
    </w:pPr>
  </w:p>
  <w:p w14:paraId="1F644867" w14:textId="77777777" w:rsidR="007A73EB" w:rsidRDefault="007A73E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88"/>
    <w:multiLevelType w:val="hybridMultilevel"/>
    <w:tmpl w:val="2864CD9C"/>
    <w:lvl w:ilvl="0" w:tplc="182001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FF5BF6"/>
    <w:multiLevelType w:val="hybridMultilevel"/>
    <w:tmpl w:val="4D4EFB70"/>
    <w:lvl w:ilvl="0" w:tplc="56E2A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A2E7A"/>
    <w:multiLevelType w:val="hybridMultilevel"/>
    <w:tmpl w:val="653AF6BC"/>
    <w:lvl w:ilvl="0" w:tplc="56E2A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4C2E39"/>
    <w:multiLevelType w:val="hybridMultilevel"/>
    <w:tmpl w:val="F0F6D040"/>
    <w:lvl w:ilvl="0" w:tplc="56E2A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396841"/>
    <w:multiLevelType w:val="hybridMultilevel"/>
    <w:tmpl w:val="A13047AE"/>
    <w:lvl w:ilvl="0" w:tplc="D180B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DF2C6E"/>
    <w:multiLevelType w:val="hybridMultilevel"/>
    <w:tmpl w:val="2864CD9C"/>
    <w:lvl w:ilvl="0" w:tplc="182001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8AE201C"/>
    <w:multiLevelType w:val="hybridMultilevel"/>
    <w:tmpl w:val="12A0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3E71AF"/>
    <w:multiLevelType w:val="hybridMultilevel"/>
    <w:tmpl w:val="1DA0CFEE"/>
    <w:lvl w:ilvl="0" w:tplc="56E2A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4C3395"/>
    <w:multiLevelType w:val="hybridMultilevel"/>
    <w:tmpl w:val="A54CE59A"/>
    <w:lvl w:ilvl="0" w:tplc="5824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1A5A45"/>
    <w:multiLevelType w:val="hybridMultilevel"/>
    <w:tmpl w:val="1DA0CFEE"/>
    <w:lvl w:ilvl="0" w:tplc="56E2A5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6"/>
  </w:num>
  <w:num w:numId="4">
    <w:abstractNumId w:val="4"/>
  </w:num>
  <w:num w:numId="5">
    <w:abstractNumId w:val="7"/>
  </w:num>
  <w:num w:numId="6">
    <w:abstractNumId w:val="9"/>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9"/>
    <w:rsid w:val="00012ED6"/>
    <w:rsid w:val="00036207"/>
    <w:rsid w:val="00083F11"/>
    <w:rsid w:val="00095D57"/>
    <w:rsid w:val="000A4AA6"/>
    <w:rsid w:val="00136CB7"/>
    <w:rsid w:val="00143952"/>
    <w:rsid w:val="00145E7A"/>
    <w:rsid w:val="00173455"/>
    <w:rsid w:val="0019262B"/>
    <w:rsid w:val="001E6235"/>
    <w:rsid w:val="0021783A"/>
    <w:rsid w:val="00235695"/>
    <w:rsid w:val="00246422"/>
    <w:rsid w:val="00277E96"/>
    <w:rsid w:val="0028508E"/>
    <w:rsid w:val="00285E94"/>
    <w:rsid w:val="002C6E6B"/>
    <w:rsid w:val="00310751"/>
    <w:rsid w:val="00340E5F"/>
    <w:rsid w:val="003626FC"/>
    <w:rsid w:val="0036640B"/>
    <w:rsid w:val="00366C98"/>
    <w:rsid w:val="003D5A2E"/>
    <w:rsid w:val="003E73C9"/>
    <w:rsid w:val="003F4D33"/>
    <w:rsid w:val="00400CE6"/>
    <w:rsid w:val="00406A4B"/>
    <w:rsid w:val="00414116"/>
    <w:rsid w:val="004270F5"/>
    <w:rsid w:val="004330D3"/>
    <w:rsid w:val="00434B32"/>
    <w:rsid w:val="00441AD6"/>
    <w:rsid w:val="004A0063"/>
    <w:rsid w:val="004B4281"/>
    <w:rsid w:val="004C28E1"/>
    <w:rsid w:val="00516A01"/>
    <w:rsid w:val="00536B4C"/>
    <w:rsid w:val="00566495"/>
    <w:rsid w:val="005C01AF"/>
    <w:rsid w:val="005C31C5"/>
    <w:rsid w:val="005D2A99"/>
    <w:rsid w:val="006125A0"/>
    <w:rsid w:val="00630C5B"/>
    <w:rsid w:val="00643CE0"/>
    <w:rsid w:val="006750AF"/>
    <w:rsid w:val="00694AB1"/>
    <w:rsid w:val="006F09B9"/>
    <w:rsid w:val="006F1968"/>
    <w:rsid w:val="006F7287"/>
    <w:rsid w:val="00712CEA"/>
    <w:rsid w:val="00714EBA"/>
    <w:rsid w:val="007A4447"/>
    <w:rsid w:val="007A73EB"/>
    <w:rsid w:val="0083259D"/>
    <w:rsid w:val="008459E6"/>
    <w:rsid w:val="00901195"/>
    <w:rsid w:val="00901D6F"/>
    <w:rsid w:val="009345E7"/>
    <w:rsid w:val="00935A74"/>
    <w:rsid w:val="00961463"/>
    <w:rsid w:val="00965E48"/>
    <w:rsid w:val="00977970"/>
    <w:rsid w:val="00984ADE"/>
    <w:rsid w:val="009B1865"/>
    <w:rsid w:val="009C1134"/>
    <w:rsid w:val="009E0734"/>
    <w:rsid w:val="00A16C79"/>
    <w:rsid w:val="00A17419"/>
    <w:rsid w:val="00A20E59"/>
    <w:rsid w:val="00A64F2A"/>
    <w:rsid w:val="00A672B5"/>
    <w:rsid w:val="00AA682D"/>
    <w:rsid w:val="00AD7A47"/>
    <w:rsid w:val="00AD7BAB"/>
    <w:rsid w:val="00B0037A"/>
    <w:rsid w:val="00B22701"/>
    <w:rsid w:val="00B24E82"/>
    <w:rsid w:val="00B313B0"/>
    <w:rsid w:val="00B37FE5"/>
    <w:rsid w:val="00BD0794"/>
    <w:rsid w:val="00BE7082"/>
    <w:rsid w:val="00BF6D18"/>
    <w:rsid w:val="00C008AA"/>
    <w:rsid w:val="00C36E39"/>
    <w:rsid w:val="00C411C2"/>
    <w:rsid w:val="00C7069D"/>
    <w:rsid w:val="00C7490C"/>
    <w:rsid w:val="00C844BE"/>
    <w:rsid w:val="00C86A6A"/>
    <w:rsid w:val="00CB4DF7"/>
    <w:rsid w:val="00CC1418"/>
    <w:rsid w:val="00CF49B0"/>
    <w:rsid w:val="00D610A5"/>
    <w:rsid w:val="00D85889"/>
    <w:rsid w:val="00DA436D"/>
    <w:rsid w:val="00DB050F"/>
    <w:rsid w:val="00DE7A11"/>
    <w:rsid w:val="00E23616"/>
    <w:rsid w:val="00E81AA2"/>
    <w:rsid w:val="00E83BD4"/>
    <w:rsid w:val="00E9245B"/>
    <w:rsid w:val="00EA2F26"/>
    <w:rsid w:val="00EB5029"/>
    <w:rsid w:val="00ED331C"/>
    <w:rsid w:val="00F00F9F"/>
    <w:rsid w:val="00F02132"/>
    <w:rsid w:val="00F2107C"/>
    <w:rsid w:val="00F36EF6"/>
    <w:rsid w:val="00F628EC"/>
    <w:rsid w:val="00F95F64"/>
    <w:rsid w:val="00FB3A69"/>
    <w:rsid w:val="00FD2AD0"/>
    <w:rsid w:val="00FF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DD1A5"/>
  <w15:docId w15:val="{0D6F3CA4-D5FE-4862-B9B0-43105036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628EC"/>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02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F628EC"/>
    <w:rPr>
      <w:rFonts w:ascii="Times New Roman" w:eastAsia="Times New Roman" w:hAnsi="Times New Roman" w:cs="Times New Roman"/>
      <w:b/>
      <w:bCs/>
      <w:sz w:val="32"/>
      <w:szCs w:val="32"/>
      <w:lang w:eastAsia="ru-RU"/>
    </w:rPr>
  </w:style>
  <w:style w:type="paragraph" w:styleId="a3">
    <w:name w:val="header"/>
    <w:basedOn w:val="a"/>
    <w:link w:val="a4"/>
    <w:uiPriority w:val="99"/>
    <w:rsid w:val="00F628EC"/>
    <w:pPr>
      <w:tabs>
        <w:tab w:val="center" w:pos="4677"/>
        <w:tab w:val="right" w:pos="9355"/>
      </w:tabs>
    </w:pPr>
  </w:style>
  <w:style w:type="character" w:customStyle="1" w:styleId="a4">
    <w:name w:val="Верхний колонтитул Знак"/>
    <w:basedOn w:val="a0"/>
    <w:link w:val="a3"/>
    <w:uiPriority w:val="99"/>
    <w:rsid w:val="00F628EC"/>
    <w:rPr>
      <w:rFonts w:ascii="Times New Roman" w:eastAsia="Times New Roman" w:hAnsi="Times New Roman" w:cs="Times New Roman"/>
      <w:sz w:val="24"/>
      <w:szCs w:val="24"/>
      <w:lang w:eastAsia="ru-RU"/>
    </w:rPr>
  </w:style>
  <w:style w:type="table" w:styleId="a5">
    <w:name w:val="Table Grid"/>
    <w:basedOn w:val="a1"/>
    <w:uiPriority w:val="39"/>
    <w:rsid w:val="00C3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36207"/>
    <w:rPr>
      <w:sz w:val="16"/>
      <w:szCs w:val="16"/>
    </w:rPr>
  </w:style>
  <w:style w:type="paragraph" w:styleId="a7">
    <w:name w:val="annotation text"/>
    <w:basedOn w:val="a"/>
    <w:link w:val="a8"/>
    <w:uiPriority w:val="99"/>
    <w:semiHidden/>
    <w:unhideWhenUsed/>
    <w:rsid w:val="00036207"/>
    <w:rPr>
      <w:sz w:val="20"/>
      <w:szCs w:val="20"/>
    </w:rPr>
  </w:style>
  <w:style w:type="character" w:customStyle="1" w:styleId="a8">
    <w:name w:val="Текст примечания Знак"/>
    <w:basedOn w:val="a0"/>
    <w:link w:val="a7"/>
    <w:uiPriority w:val="99"/>
    <w:semiHidden/>
    <w:rsid w:val="0003620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36207"/>
    <w:rPr>
      <w:b/>
      <w:bCs/>
    </w:rPr>
  </w:style>
  <w:style w:type="character" w:customStyle="1" w:styleId="aa">
    <w:name w:val="Тема примечания Знак"/>
    <w:basedOn w:val="a8"/>
    <w:link w:val="a9"/>
    <w:uiPriority w:val="99"/>
    <w:semiHidden/>
    <w:rsid w:val="00036207"/>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36207"/>
    <w:rPr>
      <w:rFonts w:ascii="Segoe UI" w:hAnsi="Segoe UI" w:cs="Segoe UI"/>
      <w:sz w:val="18"/>
      <w:szCs w:val="18"/>
    </w:rPr>
  </w:style>
  <w:style w:type="character" w:customStyle="1" w:styleId="ac">
    <w:name w:val="Текст выноски Знак"/>
    <w:basedOn w:val="a0"/>
    <w:link w:val="ab"/>
    <w:uiPriority w:val="99"/>
    <w:semiHidden/>
    <w:rsid w:val="00036207"/>
    <w:rPr>
      <w:rFonts w:ascii="Segoe UI" w:eastAsia="Times New Roman" w:hAnsi="Segoe UI" w:cs="Segoe UI"/>
      <w:sz w:val="18"/>
      <w:szCs w:val="18"/>
      <w:lang w:eastAsia="ru-RU"/>
    </w:rPr>
  </w:style>
  <w:style w:type="paragraph" w:styleId="ad">
    <w:name w:val="footer"/>
    <w:basedOn w:val="a"/>
    <w:link w:val="ae"/>
    <w:uiPriority w:val="99"/>
    <w:unhideWhenUsed/>
    <w:rsid w:val="00C7490C"/>
    <w:pPr>
      <w:tabs>
        <w:tab w:val="center" w:pos="4677"/>
        <w:tab w:val="right" w:pos="9355"/>
      </w:tabs>
    </w:pPr>
  </w:style>
  <w:style w:type="character" w:customStyle="1" w:styleId="ae">
    <w:name w:val="Нижний колонтитул Знак"/>
    <w:basedOn w:val="a0"/>
    <w:link w:val="ad"/>
    <w:uiPriority w:val="99"/>
    <w:rsid w:val="00C749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2DC5-BFDB-4316-81A0-367E0F9A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6062</Words>
  <Characters>34557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Большедворская Валентина Петровна</dc:creator>
  <cp:lastModifiedBy>Середкина Светлана Васильевна</cp:lastModifiedBy>
  <cp:revision>3</cp:revision>
  <dcterms:created xsi:type="dcterms:W3CDTF">2021-06-18T04:22:00Z</dcterms:created>
  <dcterms:modified xsi:type="dcterms:W3CDTF">2021-06-21T02:15:00Z</dcterms:modified>
</cp:coreProperties>
</file>