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B74E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527D06C" wp14:editId="73738FB4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3074" w14:textId="77777777" w:rsidR="00F46711" w:rsidRPr="00F46711" w:rsidRDefault="00F46711" w:rsidP="00F46711">
      <w:pPr>
        <w:ind w:right="-441"/>
        <w:jc w:val="center"/>
      </w:pPr>
      <w:r w:rsidRPr="00F46711">
        <w:t>Российская Федерация</w:t>
      </w:r>
    </w:p>
    <w:p w14:paraId="5DEC8CA8" w14:textId="77777777" w:rsidR="00F46711" w:rsidRPr="00F46711" w:rsidRDefault="00F46711" w:rsidP="00F46711">
      <w:pPr>
        <w:ind w:right="-441"/>
        <w:jc w:val="center"/>
      </w:pPr>
      <w:r w:rsidRPr="00F46711">
        <w:t>Иркутская область</w:t>
      </w:r>
    </w:p>
    <w:p w14:paraId="39B320E0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800FFFA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968E20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EFBE" wp14:editId="0F660F8A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E10E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7B4EA75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2"/>
      </w:tblGrid>
      <w:tr w:rsidR="00F55F61" w14:paraId="76743972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936D4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D3663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550686F5" w14:textId="2CCFC33A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7C6E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762266F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CCBF73" w14:textId="2FABABDB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6E81">
              <w:rPr>
                <w:sz w:val="28"/>
                <w:szCs w:val="28"/>
              </w:rPr>
              <w:t>28.03.2024</w:t>
            </w:r>
            <w:r>
              <w:rPr>
                <w:sz w:val="28"/>
                <w:szCs w:val="28"/>
              </w:rPr>
              <w:t xml:space="preserve"> № </w:t>
            </w:r>
            <w:r w:rsidR="007C6E81">
              <w:rPr>
                <w:sz w:val="28"/>
                <w:szCs w:val="28"/>
              </w:rPr>
              <w:t>6-рд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D9947D" w14:textId="1F26968B" w:rsidR="00F55F61" w:rsidRDefault="004531BB" w:rsidP="00453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F55F61">
              <w:rPr>
                <w:sz w:val="28"/>
                <w:szCs w:val="28"/>
              </w:rPr>
              <w:t>«</w:t>
            </w:r>
            <w:r w:rsidR="007C6E81">
              <w:rPr>
                <w:sz w:val="28"/>
                <w:szCs w:val="28"/>
              </w:rPr>
              <w:t>28</w:t>
            </w:r>
            <w:r w:rsidR="00F55F61">
              <w:rPr>
                <w:sz w:val="28"/>
                <w:szCs w:val="28"/>
              </w:rPr>
              <w:t>»</w:t>
            </w:r>
            <w:r w:rsidR="007C6E81">
              <w:rPr>
                <w:sz w:val="28"/>
                <w:szCs w:val="28"/>
              </w:rPr>
              <w:t xml:space="preserve"> марта </w:t>
            </w:r>
            <w:r w:rsidR="00F55F61">
              <w:rPr>
                <w:sz w:val="28"/>
                <w:szCs w:val="28"/>
              </w:rPr>
              <w:t>20</w:t>
            </w:r>
            <w:r w:rsidR="00266B39">
              <w:rPr>
                <w:sz w:val="28"/>
                <w:szCs w:val="28"/>
              </w:rPr>
              <w:t xml:space="preserve">24 </w:t>
            </w:r>
            <w:r w:rsidR="00F55F61">
              <w:rPr>
                <w:sz w:val="28"/>
                <w:szCs w:val="28"/>
              </w:rPr>
              <w:t>г</w:t>
            </w:r>
            <w:r w:rsidR="007C6E81">
              <w:rPr>
                <w:sz w:val="28"/>
                <w:szCs w:val="28"/>
              </w:rPr>
              <w:t>ода</w:t>
            </w:r>
          </w:p>
        </w:tc>
      </w:tr>
    </w:tbl>
    <w:p w14:paraId="1DC69231" w14:textId="77777777" w:rsidR="00F55F61" w:rsidRDefault="00F55F61" w:rsidP="00BD7EA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</w:tblGrid>
      <w:tr w:rsidR="00DE32F2" w14:paraId="33D87A61" w14:textId="77777777" w:rsidTr="00BD7EA8">
        <w:trPr>
          <w:trHeight w:val="2261"/>
        </w:trPr>
        <w:tc>
          <w:tcPr>
            <w:tcW w:w="5729" w:type="dxa"/>
          </w:tcPr>
          <w:p w14:paraId="79224C5D" w14:textId="3F76AC27" w:rsidR="00DE32F2" w:rsidRPr="00BD7EA8" w:rsidRDefault="00DE32F2" w:rsidP="00B51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мероприятий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="00B51411">
              <w:rPr>
                <w:sz w:val="28"/>
                <w:szCs w:val="28"/>
              </w:rPr>
              <w:t xml:space="preserve">по результатам </w:t>
            </w:r>
            <w:proofErr w:type="gramStart"/>
            <w:r w:rsidR="00B51411">
              <w:rPr>
                <w:sz w:val="28"/>
                <w:szCs w:val="28"/>
              </w:rPr>
              <w:t>участия</w:t>
            </w:r>
            <w:proofErr w:type="gramEnd"/>
            <w:r w:rsidR="00B51411">
              <w:rPr>
                <w:sz w:val="28"/>
                <w:szCs w:val="28"/>
              </w:rPr>
              <w:t xml:space="preserve"> в которых </w:t>
            </w:r>
            <w:r>
              <w:rPr>
                <w:sz w:val="28"/>
                <w:szCs w:val="28"/>
              </w:rPr>
              <w:t xml:space="preserve">налогоплательщиками </w:t>
            </w:r>
            <w:r w:rsidR="00B51411">
              <w:rPr>
                <w:sz w:val="28"/>
                <w:szCs w:val="28"/>
              </w:rPr>
              <w:t xml:space="preserve">получены </w:t>
            </w:r>
            <w:r>
              <w:rPr>
                <w:sz w:val="28"/>
                <w:szCs w:val="28"/>
              </w:rPr>
              <w:t>гранты, премии, призы и (или) подарки в денежной и (или) натуральной формах</w:t>
            </w:r>
            <w:r w:rsidR="000F07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подлежа</w:t>
            </w:r>
            <w:r w:rsidR="00B51411">
              <w:rPr>
                <w:sz w:val="28"/>
                <w:szCs w:val="28"/>
              </w:rPr>
              <w:t>щие</w:t>
            </w:r>
            <w:r>
              <w:rPr>
                <w:sz w:val="28"/>
                <w:szCs w:val="28"/>
              </w:rPr>
              <w:t xml:space="preserve"> налогообложению</w:t>
            </w:r>
          </w:p>
        </w:tc>
      </w:tr>
    </w:tbl>
    <w:p w14:paraId="65E32ED3" w14:textId="4F388585" w:rsidR="00F55F61" w:rsidRDefault="00B74A95" w:rsidP="00B74A95">
      <w:pPr>
        <w:jc w:val="both"/>
      </w:pPr>
      <w:r w:rsidRPr="008053A2">
        <w:rPr>
          <w:sz w:val="28"/>
          <w:szCs w:val="28"/>
        </w:rPr>
        <w:t xml:space="preserve">         </w:t>
      </w:r>
      <w:r w:rsidR="002B57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5702">
        <w:rPr>
          <w:sz w:val="28"/>
          <w:szCs w:val="28"/>
        </w:rPr>
        <w:t>пунктом 6.4 статьи 217 Налогового кодекса Российской Федерации</w:t>
      </w:r>
      <w:r>
        <w:rPr>
          <w:sz w:val="28"/>
          <w:szCs w:val="28"/>
        </w:rPr>
        <w:t xml:space="preserve">, руководствуясь статьями 24, 25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</w:p>
    <w:p w14:paraId="61AFEAD4" w14:textId="77777777" w:rsidR="00F55F61" w:rsidRPr="008C5816" w:rsidRDefault="00F55F61" w:rsidP="00BD7EA8"/>
    <w:p w14:paraId="34D0C0ED" w14:textId="77777777" w:rsidR="00F55F61" w:rsidRPr="008C5816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7C829106" w14:textId="77777777" w:rsidR="00F55F61" w:rsidRDefault="00F55F61" w:rsidP="002B5702"/>
    <w:p w14:paraId="6C5FBCA4" w14:textId="46B72251" w:rsidR="00DE32F2" w:rsidRDefault="002B5702" w:rsidP="00DE32F2">
      <w:pPr>
        <w:tabs>
          <w:tab w:val="left" w:pos="935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2F2" w:rsidRPr="00F52B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перечень мероприятий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по</w:t>
      </w:r>
      <w:r w:rsidR="002321E1">
        <w:rPr>
          <w:sz w:val="28"/>
          <w:szCs w:val="28"/>
        </w:rPr>
        <w:t xml:space="preserve"> результатам </w:t>
      </w:r>
      <w:proofErr w:type="gramStart"/>
      <w:r w:rsidR="002321E1">
        <w:rPr>
          <w:sz w:val="28"/>
          <w:szCs w:val="28"/>
        </w:rPr>
        <w:t>участия</w:t>
      </w:r>
      <w:proofErr w:type="gramEnd"/>
      <w:r w:rsidR="002321E1">
        <w:rPr>
          <w:sz w:val="28"/>
          <w:szCs w:val="28"/>
        </w:rPr>
        <w:t xml:space="preserve"> в которых </w:t>
      </w:r>
      <w:r>
        <w:rPr>
          <w:sz w:val="28"/>
          <w:szCs w:val="28"/>
        </w:rPr>
        <w:t xml:space="preserve">налогоплательщиками </w:t>
      </w:r>
      <w:r w:rsidR="002321E1">
        <w:rPr>
          <w:sz w:val="28"/>
          <w:szCs w:val="28"/>
        </w:rPr>
        <w:t xml:space="preserve">получены </w:t>
      </w:r>
      <w:r>
        <w:rPr>
          <w:sz w:val="28"/>
          <w:szCs w:val="28"/>
        </w:rPr>
        <w:t>гранты, премии, призы и (или) подарки в денежной и (или) натуральной формах</w:t>
      </w:r>
      <w:r w:rsidR="000F078C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подлежа</w:t>
      </w:r>
      <w:r w:rsidR="002321E1">
        <w:rPr>
          <w:sz w:val="28"/>
          <w:szCs w:val="28"/>
        </w:rPr>
        <w:t>щие</w:t>
      </w:r>
      <w:r>
        <w:rPr>
          <w:sz w:val="28"/>
          <w:szCs w:val="28"/>
        </w:rPr>
        <w:t xml:space="preserve"> налогообложению</w:t>
      </w:r>
      <w:r w:rsidR="00DE32F2">
        <w:rPr>
          <w:sz w:val="28"/>
          <w:szCs w:val="28"/>
        </w:rPr>
        <w:t>.</w:t>
      </w:r>
    </w:p>
    <w:p w14:paraId="2FD4BD8A" w14:textId="77777777" w:rsidR="00DE32F2" w:rsidRDefault="00DE32F2" w:rsidP="00DE3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t xml:space="preserve"> </w:t>
      </w:r>
      <w:r>
        <w:rPr>
          <w:sz w:val="28"/>
          <w:szCs w:val="28"/>
        </w:rPr>
        <w:t xml:space="preserve">Решение подлежит официальному опубликованию в газете «Шелеховский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F78286F" w14:textId="4E5BC0D2" w:rsidR="00DE32F2" w:rsidRDefault="00DE32F2" w:rsidP="00DE32F2">
      <w:pPr>
        <w:tabs>
          <w:tab w:val="left" w:pos="935"/>
          <w:tab w:val="left" w:pos="11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со дня его официального опубликования в газете «Шелеховский вестник» и распространяется на правоотношения, возникшие с 1 </w:t>
      </w:r>
      <w:r w:rsidR="002B570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2B570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0FB3E0E0" w14:textId="77777777" w:rsidR="00DE32F2" w:rsidRDefault="00DE32F2" w:rsidP="00DE32F2">
      <w:pPr>
        <w:jc w:val="center"/>
        <w:rPr>
          <w:sz w:val="28"/>
          <w:szCs w:val="28"/>
        </w:rPr>
      </w:pPr>
    </w:p>
    <w:p w14:paraId="02C6ADD9" w14:textId="77777777" w:rsidR="00DE32F2" w:rsidRDefault="00DE32F2" w:rsidP="00DE32F2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3"/>
        <w:gridCol w:w="4573"/>
      </w:tblGrid>
      <w:tr w:rsidR="00DE32F2" w14:paraId="5A564E57" w14:textId="77777777" w:rsidTr="00266B39">
        <w:tc>
          <w:tcPr>
            <w:tcW w:w="4783" w:type="dxa"/>
          </w:tcPr>
          <w:p w14:paraId="1B08015A" w14:textId="77777777" w:rsidR="00DE32F2" w:rsidRDefault="00DE32F2" w:rsidP="00B80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D2890EC" w14:textId="77777777" w:rsidR="00DE32F2" w:rsidRDefault="00DE32F2" w:rsidP="00B80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384C7332" w14:textId="77777777" w:rsidR="00DE32F2" w:rsidRDefault="00DE32F2" w:rsidP="00B80C35">
            <w:pPr>
              <w:jc w:val="both"/>
              <w:rPr>
                <w:sz w:val="16"/>
                <w:szCs w:val="16"/>
              </w:rPr>
            </w:pPr>
          </w:p>
          <w:p w14:paraId="67EC0740" w14:textId="77777777" w:rsidR="00DE32F2" w:rsidRDefault="00DE32F2" w:rsidP="00B80C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  <w:hideMark/>
          </w:tcPr>
          <w:p w14:paraId="64DF0408" w14:textId="77777777" w:rsidR="00DE32F2" w:rsidRDefault="00DE32F2" w:rsidP="00266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Мэр 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AAA8251" w14:textId="77777777" w:rsidR="00DE32F2" w:rsidRDefault="00DE32F2" w:rsidP="00266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муниципального района</w:t>
            </w:r>
          </w:p>
        </w:tc>
      </w:tr>
      <w:tr w:rsidR="00DE32F2" w14:paraId="29E5EE62" w14:textId="77777777" w:rsidTr="00266B39">
        <w:tc>
          <w:tcPr>
            <w:tcW w:w="4783" w:type="dxa"/>
            <w:hideMark/>
          </w:tcPr>
          <w:p w14:paraId="3C08558B" w14:textId="0DEE739C" w:rsidR="00DE32F2" w:rsidRDefault="00DE32F2" w:rsidP="00BD7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BD7EA8">
              <w:rPr>
                <w:sz w:val="28"/>
                <w:szCs w:val="28"/>
              </w:rPr>
              <w:t>А.Н. Солдатенко</w:t>
            </w:r>
          </w:p>
        </w:tc>
        <w:tc>
          <w:tcPr>
            <w:tcW w:w="4573" w:type="dxa"/>
            <w:hideMark/>
          </w:tcPr>
          <w:p w14:paraId="26C68B97" w14:textId="3B2214BC" w:rsidR="00DE32F2" w:rsidRDefault="00DE32F2" w:rsidP="00266B39">
            <w:pPr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_______М.Н.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  <w:tr w:rsidR="00BD7EA8" w14:paraId="082AAC77" w14:textId="77777777" w:rsidTr="00266B39">
        <w:tc>
          <w:tcPr>
            <w:tcW w:w="4783" w:type="dxa"/>
          </w:tcPr>
          <w:p w14:paraId="3F46E02F" w14:textId="77777777" w:rsidR="00BD7EA8" w:rsidRDefault="00BD7EA8" w:rsidP="00BD7EA8">
            <w:pPr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14:paraId="1D134AD6" w14:textId="77777777" w:rsidR="00BD7EA8" w:rsidRDefault="00BD7EA8" w:rsidP="00B80C35">
            <w:pPr>
              <w:rPr>
                <w:sz w:val="28"/>
                <w:szCs w:val="28"/>
              </w:rPr>
            </w:pPr>
          </w:p>
        </w:tc>
      </w:tr>
    </w:tbl>
    <w:p w14:paraId="682864A2" w14:textId="0722FDC8" w:rsidR="00BD7EA8" w:rsidRPr="008D3D9D" w:rsidRDefault="009577A0" w:rsidP="00BD7EA8">
      <w:pPr>
        <w:ind w:left="5245"/>
        <w:rPr>
          <w:kern w:val="32"/>
        </w:rPr>
      </w:pPr>
      <w:r>
        <w:rPr>
          <w:kern w:val="32"/>
          <w:sz w:val="28"/>
          <w:szCs w:val="28"/>
        </w:rPr>
        <w:lastRenderedPageBreak/>
        <w:t>УТВЕРЖДЕН</w:t>
      </w:r>
      <w:r w:rsidR="00BD7EA8" w:rsidRPr="00CF3C0C">
        <w:rPr>
          <w:kern w:val="32"/>
          <w:sz w:val="28"/>
          <w:szCs w:val="28"/>
        </w:rPr>
        <w:t xml:space="preserve"> </w:t>
      </w:r>
      <w:r w:rsidR="00BD7EA8">
        <w:rPr>
          <w:kern w:val="32"/>
          <w:sz w:val="28"/>
          <w:szCs w:val="28"/>
        </w:rPr>
        <w:t xml:space="preserve">                                                 решени</w:t>
      </w:r>
      <w:r>
        <w:rPr>
          <w:kern w:val="32"/>
          <w:sz w:val="28"/>
          <w:szCs w:val="28"/>
        </w:rPr>
        <w:t>ем</w:t>
      </w:r>
      <w:r w:rsidR="00BD7EA8">
        <w:rPr>
          <w:kern w:val="32"/>
          <w:sz w:val="28"/>
          <w:szCs w:val="28"/>
        </w:rPr>
        <w:t xml:space="preserve"> Думы </w:t>
      </w:r>
      <w:proofErr w:type="spellStart"/>
      <w:r w:rsidR="00BD7EA8">
        <w:rPr>
          <w:kern w:val="32"/>
          <w:sz w:val="28"/>
          <w:szCs w:val="28"/>
        </w:rPr>
        <w:t>Шелеховского</w:t>
      </w:r>
      <w:proofErr w:type="spellEnd"/>
      <w:r w:rsidR="00BD7EA8">
        <w:rPr>
          <w:kern w:val="32"/>
          <w:sz w:val="28"/>
          <w:szCs w:val="28"/>
        </w:rPr>
        <w:t xml:space="preserve">                                                      муниципального района </w:t>
      </w:r>
    </w:p>
    <w:p w14:paraId="38028EAA" w14:textId="7C9A7971" w:rsidR="00682E65" w:rsidRDefault="00BD7EA8" w:rsidP="007C6E81">
      <w:pPr>
        <w:rPr>
          <w:kern w:val="32"/>
          <w:sz w:val="28"/>
          <w:szCs w:val="28"/>
        </w:rPr>
      </w:pP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</w:t>
      </w:r>
      <w:r w:rsidR="007C6E81">
        <w:rPr>
          <w:kern w:val="32"/>
          <w:sz w:val="28"/>
          <w:szCs w:val="28"/>
        </w:rPr>
        <w:t xml:space="preserve">                      </w:t>
      </w:r>
      <w:r>
        <w:rPr>
          <w:kern w:val="32"/>
          <w:sz w:val="28"/>
          <w:szCs w:val="28"/>
        </w:rPr>
        <w:t xml:space="preserve">                  от </w:t>
      </w:r>
      <w:r w:rsidR="007C6E81">
        <w:rPr>
          <w:kern w:val="32"/>
          <w:sz w:val="28"/>
          <w:szCs w:val="28"/>
        </w:rPr>
        <w:t>28.03.</w:t>
      </w:r>
      <w:r>
        <w:rPr>
          <w:kern w:val="32"/>
          <w:sz w:val="28"/>
          <w:szCs w:val="28"/>
        </w:rPr>
        <w:t>2024 №</w:t>
      </w:r>
      <w:r w:rsidR="007C6E81">
        <w:rPr>
          <w:kern w:val="32"/>
          <w:sz w:val="28"/>
          <w:szCs w:val="28"/>
        </w:rPr>
        <w:t xml:space="preserve"> 6-рд</w:t>
      </w:r>
      <w:r>
        <w:rPr>
          <w:kern w:val="32"/>
          <w:sz w:val="28"/>
          <w:szCs w:val="28"/>
        </w:rPr>
        <w:t xml:space="preserve">  </w:t>
      </w:r>
    </w:p>
    <w:p w14:paraId="0FD5DC6D" w14:textId="77777777" w:rsidR="00BD7EA8" w:rsidRDefault="00BD7EA8" w:rsidP="00BD7EA8">
      <w:pPr>
        <w:jc w:val="right"/>
        <w:rPr>
          <w:kern w:val="32"/>
          <w:sz w:val="28"/>
          <w:szCs w:val="28"/>
        </w:rPr>
      </w:pPr>
    </w:p>
    <w:p w14:paraId="1A75F048" w14:textId="77777777" w:rsidR="00BD7EA8" w:rsidRDefault="00BD7EA8" w:rsidP="00BD7EA8">
      <w:pPr>
        <w:jc w:val="right"/>
        <w:rPr>
          <w:kern w:val="32"/>
          <w:sz w:val="28"/>
          <w:szCs w:val="28"/>
        </w:rPr>
      </w:pPr>
    </w:p>
    <w:p w14:paraId="3CD2E9E3" w14:textId="7AAC6892" w:rsidR="00BD7EA8" w:rsidRDefault="00BD7EA8" w:rsidP="00BD7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proofErr w:type="spellStart"/>
      <w:r w:rsidR="000B7E33">
        <w:rPr>
          <w:sz w:val="28"/>
          <w:szCs w:val="28"/>
        </w:rPr>
        <w:t>Шелеховского</w:t>
      </w:r>
      <w:proofErr w:type="spellEnd"/>
      <w:r w:rsidR="000B7E33">
        <w:rPr>
          <w:sz w:val="28"/>
          <w:szCs w:val="28"/>
        </w:rPr>
        <w:t xml:space="preserve"> района, по результатам </w:t>
      </w:r>
      <w:proofErr w:type="gramStart"/>
      <w:r w:rsidR="000B7E33">
        <w:rPr>
          <w:sz w:val="28"/>
          <w:szCs w:val="28"/>
        </w:rPr>
        <w:t>участия</w:t>
      </w:r>
      <w:proofErr w:type="gramEnd"/>
      <w:r w:rsidR="000B7E33">
        <w:rPr>
          <w:sz w:val="28"/>
          <w:szCs w:val="28"/>
        </w:rPr>
        <w:t xml:space="preserve"> в которых налогоплательщиками получены гранты, премии, призы и (или) подарки в денежной и (или) натуральной формах</w:t>
      </w:r>
      <w:r w:rsidR="000F078C">
        <w:rPr>
          <w:sz w:val="28"/>
          <w:szCs w:val="28"/>
        </w:rPr>
        <w:t>,</w:t>
      </w:r>
      <w:r w:rsidR="000B7E33">
        <w:rPr>
          <w:sz w:val="28"/>
          <w:szCs w:val="28"/>
        </w:rPr>
        <w:t xml:space="preserve"> не подлежащие налогообложению</w:t>
      </w:r>
    </w:p>
    <w:p w14:paraId="3F3A540E" w14:textId="77777777" w:rsidR="000B7E33" w:rsidRDefault="000B7E33" w:rsidP="00BD7EA8">
      <w:pPr>
        <w:jc w:val="center"/>
        <w:rPr>
          <w:sz w:val="28"/>
          <w:szCs w:val="28"/>
        </w:rPr>
      </w:pPr>
    </w:p>
    <w:p w14:paraId="02637A51" w14:textId="5B6F5D88" w:rsidR="00BD7EA8" w:rsidRDefault="00BD7EA8" w:rsidP="00BD7EA8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607F03">
        <w:rPr>
          <w:sz w:val="28"/>
          <w:szCs w:val="28"/>
        </w:rPr>
        <w:t>реми</w:t>
      </w:r>
      <w:r w:rsidR="00940BF4">
        <w:rPr>
          <w:sz w:val="28"/>
          <w:szCs w:val="28"/>
        </w:rPr>
        <w:t>я</w:t>
      </w:r>
      <w:r w:rsidRPr="00607F03">
        <w:rPr>
          <w:sz w:val="28"/>
          <w:szCs w:val="28"/>
        </w:rPr>
        <w:t xml:space="preserve"> Мэра </w:t>
      </w:r>
      <w:proofErr w:type="spellStart"/>
      <w:r w:rsidRPr="00607F03">
        <w:rPr>
          <w:sz w:val="28"/>
          <w:szCs w:val="28"/>
        </w:rPr>
        <w:t>Шелеховского</w:t>
      </w:r>
      <w:proofErr w:type="spellEnd"/>
      <w:r w:rsidRPr="00607F03">
        <w:rPr>
          <w:sz w:val="28"/>
          <w:szCs w:val="28"/>
        </w:rPr>
        <w:t xml:space="preserve"> муниципального района лицам, подготовившим стипендиатов Мэра </w:t>
      </w:r>
      <w:proofErr w:type="spellStart"/>
      <w:r w:rsidRPr="00607F03">
        <w:rPr>
          <w:sz w:val="28"/>
          <w:szCs w:val="28"/>
        </w:rPr>
        <w:t>Шелеховского</w:t>
      </w:r>
      <w:proofErr w:type="spellEnd"/>
      <w:r w:rsidRPr="00607F0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07F03">
        <w:rPr>
          <w:sz w:val="28"/>
          <w:szCs w:val="28"/>
        </w:rPr>
        <w:t>в области культуры и искусства</w:t>
      </w:r>
      <w:r>
        <w:rPr>
          <w:sz w:val="28"/>
          <w:szCs w:val="28"/>
        </w:rPr>
        <w:t>;</w:t>
      </w:r>
    </w:p>
    <w:p w14:paraId="216A5DF0" w14:textId="3405D8ED" w:rsidR="00BD7EA8" w:rsidRDefault="00BD7EA8" w:rsidP="00BD7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Районный </w:t>
      </w:r>
      <w:r w:rsidRPr="00607F03">
        <w:rPr>
          <w:sz w:val="28"/>
          <w:szCs w:val="28"/>
        </w:rPr>
        <w:t xml:space="preserve">конкурс профессионального мастерства среди специалистов учреждений культуры </w:t>
      </w:r>
      <w:proofErr w:type="spellStart"/>
      <w:r w:rsidRPr="00607F03">
        <w:rPr>
          <w:sz w:val="28"/>
          <w:szCs w:val="28"/>
        </w:rPr>
        <w:t>Шелеховского</w:t>
      </w:r>
      <w:proofErr w:type="spellEnd"/>
      <w:r w:rsidRPr="00607F03">
        <w:rPr>
          <w:sz w:val="28"/>
          <w:szCs w:val="28"/>
        </w:rPr>
        <w:t xml:space="preserve"> района «Лучший работник культуры»</w:t>
      </w:r>
      <w:r>
        <w:rPr>
          <w:sz w:val="28"/>
          <w:szCs w:val="28"/>
        </w:rPr>
        <w:t>;</w:t>
      </w:r>
    </w:p>
    <w:p w14:paraId="04675398" w14:textId="2FCFA2BF" w:rsidR="00BD7EA8" w:rsidRDefault="00BD7EA8" w:rsidP="00BD7EA8">
      <w:pPr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607F03">
        <w:rPr>
          <w:sz w:val="28"/>
          <w:szCs w:val="28"/>
        </w:rPr>
        <w:t>айонн</w:t>
      </w:r>
      <w:r>
        <w:rPr>
          <w:sz w:val="28"/>
          <w:szCs w:val="28"/>
        </w:rPr>
        <w:t>ый</w:t>
      </w:r>
      <w:r w:rsidRPr="00607F03">
        <w:rPr>
          <w:sz w:val="28"/>
          <w:szCs w:val="28"/>
        </w:rPr>
        <w:t xml:space="preserve"> конкурс профессионального мастерства «Лучший преподаватель детской школы искусств»</w:t>
      </w:r>
      <w:r>
        <w:rPr>
          <w:sz w:val="28"/>
          <w:szCs w:val="28"/>
        </w:rPr>
        <w:t>;</w:t>
      </w:r>
    </w:p>
    <w:p w14:paraId="671871B9" w14:textId="5602CEA6" w:rsidR="00BD7EA8" w:rsidRDefault="00BD7EA8" w:rsidP="00BD7E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BD7EA8">
        <w:rPr>
          <w:b/>
          <w:bCs/>
          <w:sz w:val="28"/>
          <w:szCs w:val="28"/>
        </w:rPr>
        <w:t xml:space="preserve"> </w:t>
      </w:r>
      <w:r w:rsidR="000B7E33" w:rsidRPr="000B7E33">
        <w:rPr>
          <w:bCs/>
          <w:sz w:val="28"/>
          <w:szCs w:val="28"/>
        </w:rPr>
        <w:t>Районный к</w:t>
      </w:r>
      <w:r w:rsidRPr="00BD7EA8">
        <w:rPr>
          <w:bCs/>
          <w:sz w:val="28"/>
          <w:szCs w:val="28"/>
        </w:rPr>
        <w:t xml:space="preserve">онкурс «Лучшая семья </w:t>
      </w:r>
      <w:proofErr w:type="spellStart"/>
      <w:r w:rsidRPr="00BD7EA8">
        <w:rPr>
          <w:bCs/>
          <w:sz w:val="28"/>
          <w:szCs w:val="28"/>
        </w:rPr>
        <w:t>Шелеховского</w:t>
      </w:r>
      <w:proofErr w:type="spellEnd"/>
      <w:r w:rsidRPr="00BD7EA8">
        <w:rPr>
          <w:bCs/>
          <w:sz w:val="28"/>
          <w:szCs w:val="28"/>
        </w:rPr>
        <w:t xml:space="preserve"> района»;</w:t>
      </w:r>
    </w:p>
    <w:p w14:paraId="50227E38" w14:textId="65F0FCA2" w:rsidR="00BD7EA8" w:rsidRDefault="00BD7EA8" w:rsidP="00BD7E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Районный смотр-конкурс на лучшую постановку работы по внедрению ВФСК ГТО среди общеобразовательных организаций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14:paraId="7B041044" w14:textId="3CC2F69C" w:rsidR="00BD7EA8" w:rsidRDefault="00BD7EA8" w:rsidP="00BD7EA8">
      <w:pPr>
        <w:jc w:val="both"/>
        <w:rPr>
          <w:color w:val="121127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r w:rsidRPr="005B70D1">
        <w:rPr>
          <w:color w:val="121127"/>
          <w:sz w:val="28"/>
          <w:szCs w:val="28"/>
          <w:shd w:val="clear" w:color="auto" w:fill="FFFFFF"/>
        </w:rPr>
        <w:t xml:space="preserve">Муниципальный конкурс среди молодых педагогических работников образовательных организаций </w:t>
      </w:r>
      <w:proofErr w:type="spellStart"/>
      <w:r w:rsidRPr="005B70D1">
        <w:rPr>
          <w:color w:val="121127"/>
          <w:sz w:val="28"/>
          <w:szCs w:val="28"/>
          <w:shd w:val="clear" w:color="auto" w:fill="FFFFFF"/>
        </w:rPr>
        <w:t>Шелеховского</w:t>
      </w:r>
      <w:proofErr w:type="spellEnd"/>
      <w:r w:rsidRPr="005B70D1">
        <w:rPr>
          <w:color w:val="121127"/>
          <w:sz w:val="28"/>
          <w:szCs w:val="28"/>
          <w:shd w:val="clear" w:color="auto" w:fill="FFFFFF"/>
        </w:rPr>
        <w:t xml:space="preserve"> района «Новая волна»;</w:t>
      </w:r>
    </w:p>
    <w:p w14:paraId="1E7B8EB3" w14:textId="732A5161" w:rsidR="00BD7EA8" w:rsidRDefault="00BD7EA8" w:rsidP="00BD7EA8">
      <w:pPr>
        <w:jc w:val="both"/>
        <w:rPr>
          <w:color w:val="121127"/>
          <w:sz w:val="28"/>
          <w:szCs w:val="28"/>
          <w:shd w:val="clear" w:color="auto" w:fill="FFFFFF"/>
        </w:rPr>
      </w:pPr>
      <w:r>
        <w:rPr>
          <w:color w:val="121127"/>
          <w:sz w:val="28"/>
          <w:szCs w:val="28"/>
          <w:shd w:val="clear" w:color="auto" w:fill="FFFFFF"/>
        </w:rPr>
        <w:t xml:space="preserve">7. </w:t>
      </w:r>
      <w:r w:rsidRPr="005B70D1">
        <w:rPr>
          <w:color w:val="121127"/>
          <w:sz w:val="28"/>
          <w:szCs w:val="28"/>
          <w:shd w:val="clear" w:color="auto" w:fill="FFFFFF"/>
        </w:rPr>
        <w:t>Районный конкурс «Учитель года»;</w:t>
      </w:r>
    </w:p>
    <w:p w14:paraId="3980FD69" w14:textId="06695BB1" w:rsidR="00BD7EA8" w:rsidRDefault="00BD7EA8" w:rsidP="00BD7EA8">
      <w:pPr>
        <w:jc w:val="both"/>
        <w:rPr>
          <w:color w:val="121127"/>
          <w:sz w:val="28"/>
          <w:szCs w:val="28"/>
          <w:shd w:val="clear" w:color="auto" w:fill="FFFFFF"/>
        </w:rPr>
      </w:pPr>
      <w:r>
        <w:rPr>
          <w:color w:val="121127"/>
          <w:sz w:val="28"/>
          <w:szCs w:val="28"/>
          <w:shd w:val="clear" w:color="auto" w:fill="FFFFFF"/>
        </w:rPr>
        <w:t xml:space="preserve">8. </w:t>
      </w:r>
      <w:r w:rsidRPr="005B70D1">
        <w:rPr>
          <w:color w:val="121127"/>
          <w:sz w:val="28"/>
          <w:szCs w:val="28"/>
          <w:shd w:val="clear" w:color="auto" w:fill="FFFFFF"/>
        </w:rPr>
        <w:t>Районный конкурс «Воспитатель года»</w:t>
      </w:r>
      <w:r>
        <w:rPr>
          <w:color w:val="121127"/>
          <w:sz w:val="28"/>
          <w:szCs w:val="28"/>
          <w:shd w:val="clear" w:color="auto" w:fill="FFFFFF"/>
        </w:rPr>
        <w:t>;</w:t>
      </w:r>
    </w:p>
    <w:p w14:paraId="4DAF65EB" w14:textId="732A5A57" w:rsidR="00BD7EA8" w:rsidRDefault="00BD7EA8" w:rsidP="00BD7EA8">
      <w:pPr>
        <w:jc w:val="both"/>
        <w:rPr>
          <w:color w:val="121127"/>
          <w:sz w:val="28"/>
          <w:szCs w:val="28"/>
          <w:shd w:val="clear" w:color="auto" w:fill="FFFFFF"/>
        </w:rPr>
      </w:pPr>
      <w:r>
        <w:rPr>
          <w:color w:val="121127"/>
          <w:sz w:val="28"/>
          <w:szCs w:val="28"/>
          <w:shd w:val="clear" w:color="auto" w:fill="FFFFFF"/>
        </w:rPr>
        <w:t xml:space="preserve">9. </w:t>
      </w:r>
      <w:r w:rsidRPr="005B70D1">
        <w:rPr>
          <w:color w:val="121127"/>
          <w:sz w:val="28"/>
          <w:szCs w:val="28"/>
          <w:shd w:val="clear" w:color="auto" w:fill="FFFFFF"/>
        </w:rPr>
        <w:t xml:space="preserve">Районный очный конкурс среди молодых педагогических работников образовательных организаций </w:t>
      </w:r>
      <w:proofErr w:type="spellStart"/>
      <w:r w:rsidRPr="005B70D1">
        <w:rPr>
          <w:color w:val="121127"/>
          <w:sz w:val="28"/>
          <w:szCs w:val="28"/>
          <w:shd w:val="clear" w:color="auto" w:fill="FFFFFF"/>
        </w:rPr>
        <w:t>Шелеховского</w:t>
      </w:r>
      <w:proofErr w:type="spellEnd"/>
      <w:r w:rsidRPr="005B70D1">
        <w:rPr>
          <w:color w:val="121127"/>
          <w:sz w:val="28"/>
          <w:szCs w:val="28"/>
          <w:shd w:val="clear" w:color="auto" w:fill="FFFFFF"/>
        </w:rPr>
        <w:t xml:space="preserve"> района «Педагогический дебют»;</w:t>
      </w:r>
    </w:p>
    <w:p w14:paraId="3AD8AEFF" w14:textId="3AC60F99" w:rsidR="00BD7EA8" w:rsidRDefault="00BD7EA8" w:rsidP="00BD7EA8">
      <w:pPr>
        <w:jc w:val="both"/>
        <w:rPr>
          <w:sz w:val="28"/>
          <w:szCs w:val="28"/>
        </w:rPr>
      </w:pPr>
      <w:r>
        <w:rPr>
          <w:color w:val="121127"/>
          <w:sz w:val="28"/>
          <w:szCs w:val="28"/>
          <w:shd w:val="clear" w:color="auto" w:fill="FFFFFF"/>
        </w:rPr>
        <w:t xml:space="preserve">10. </w:t>
      </w:r>
      <w:r w:rsidRPr="005B70D1">
        <w:rPr>
          <w:sz w:val="28"/>
          <w:szCs w:val="28"/>
        </w:rPr>
        <w:t>Районный конкурс «Лучшая образовательная организация»</w:t>
      </w:r>
      <w:r>
        <w:rPr>
          <w:sz w:val="28"/>
          <w:szCs w:val="28"/>
        </w:rPr>
        <w:t>;</w:t>
      </w:r>
    </w:p>
    <w:p w14:paraId="5B5126A3" w14:textId="29C85B75" w:rsidR="00BD7EA8" w:rsidRPr="00BD7EA8" w:rsidRDefault="00BD7EA8" w:rsidP="00BD7EA8">
      <w:pPr>
        <w:jc w:val="both"/>
      </w:pPr>
      <w:r>
        <w:rPr>
          <w:sz w:val="28"/>
          <w:szCs w:val="28"/>
        </w:rPr>
        <w:t xml:space="preserve">11. </w:t>
      </w:r>
      <w:r w:rsidRPr="005B70D1">
        <w:rPr>
          <w:color w:val="121127"/>
          <w:sz w:val="28"/>
          <w:szCs w:val="28"/>
          <w:shd w:val="clear" w:color="auto" w:fill="FFFFFF"/>
        </w:rPr>
        <w:t xml:space="preserve">Районный этап </w:t>
      </w:r>
      <w:r>
        <w:rPr>
          <w:color w:val="121127"/>
          <w:sz w:val="28"/>
          <w:szCs w:val="28"/>
          <w:shd w:val="clear" w:color="auto" w:fill="FFFFFF"/>
        </w:rPr>
        <w:t>р</w:t>
      </w:r>
      <w:r w:rsidRPr="005B70D1">
        <w:rPr>
          <w:color w:val="121127"/>
          <w:sz w:val="28"/>
          <w:szCs w:val="28"/>
          <w:shd w:val="clear" w:color="auto" w:fill="FFFFFF"/>
        </w:rPr>
        <w:t>егионального конкурса «Лучший ученик года»</w:t>
      </w:r>
      <w:r>
        <w:rPr>
          <w:color w:val="121127"/>
          <w:sz w:val="28"/>
          <w:szCs w:val="28"/>
          <w:shd w:val="clear" w:color="auto" w:fill="FFFFFF"/>
        </w:rPr>
        <w:t>.</w:t>
      </w:r>
    </w:p>
    <w:sectPr w:rsidR="00BD7EA8" w:rsidRPr="00BD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B7E33"/>
    <w:rsid w:val="000F078C"/>
    <w:rsid w:val="002321E1"/>
    <w:rsid w:val="00266B39"/>
    <w:rsid w:val="002B5702"/>
    <w:rsid w:val="004531BB"/>
    <w:rsid w:val="00682E65"/>
    <w:rsid w:val="007C6E81"/>
    <w:rsid w:val="00940BF4"/>
    <w:rsid w:val="009577A0"/>
    <w:rsid w:val="00AC0DBE"/>
    <w:rsid w:val="00B51411"/>
    <w:rsid w:val="00B74A95"/>
    <w:rsid w:val="00BD7EA8"/>
    <w:rsid w:val="00D273EA"/>
    <w:rsid w:val="00DE32F2"/>
    <w:rsid w:val="00E775D5"/>
    <w:rsid w:val="00F46711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FB"/>
  <w15:docId w15:val="{7678AE8D-7A7F-4231-B344-03049FD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D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BD7EA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Калягина Наталья Михайловна</cp:lastModifiedBy>
  <cp:revision>5</cp:revision>
  <dcterms:created xsi:type="dcterms:W3CDTF">2024-03-05T02:39:00Z</dcterms:created>
  <dcterms:modified xsi:type="dcterms:W3CDTF">2024-03-28T04:49:00Z</dcterms:modified>
</cp:coreProperties>
</file>