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38" w:rsidRPr="00281738" w:rsidRDefault="00281738" w:rsidP="0028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738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 w:rsidR="00627E60">
        <w:rPr>
          <w:rFonts w:ascii="Times New Roman" w:hAnsi="Times New Roman" w:cs="Times New Roman"/>
          <w:b/>
          <w:sz w:val="28"/>
          <w:szCs w:val="28"/>
        </w:rPr>
        <w:t>принятом</w:t>
      </w:r>
      <w:r w:rsidRPr="00281738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627E60">
        <w:rPr>
          <w:rFonts w:ascii="Times New Roman" w:hAnsi="Times New Roman" w:cs="Times New Roman"/>
          <w:b/>
          <w:sz w:val="28"/>
          <w:szCs w:val="28"/>
        </w:rPr>
        <w:t>и</w:t>
      </w:r>
      <w:r w:rsidRPr="00281738">
        <w:rPr>
          <w:rFonts w:ascii="Times New Roman" w:hAnsi="Times New Roman" w:cs="Times New Roman"/>
          <w:b/>
          <w:sz w:val="28"/>
          <w:szCs w:val="28"/>
        </w:rPr>
        <w:t xml:space="preserve"> Иркутского областного суда по административному делу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281738">
        <w:rPr>
          <w:rFonts w:ascii="Times New Roman" w:hAnsi="Times New Roman" w:cs="Times New Roman"/>
          <w:b/>
          <w:sz w:val="28"/>
          <w:szCs w:val="28"/>
        </w:rPr>
        <w:t>02.03.2021 № 3а-8/2021</w:t>
      </w:r>
    </w:p>
    <w:p w:rsidR="00505B1B" w:rsidRDefault="00A67B11" w:rsidP="00281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Иркутском областном суде рассматривалось административное дело № 3а-8/2021 по административному исковому заявлению акционерного общества «Первая башенная компания» к Думе Шелеховского муниципального района (далее – Дума района) о признании решения Думы района  </w:t>
      </w:r>
      <w:r w:rsidR="00531E9F">
        <w:rPr>
          <w:rFonts w:ascii="Times New Roman" w:hAnsi="Times New Roman" w:cs="Times New Roman"/>
          <w:sz w:val="28"/>
          <w:szCs w:val="28"/>
        </w:rPr>
        <w:t xml:space="preserve">от 24.12.2008 </w:t>
      </w:r>
      <w:r>
        <w:rPr>
          <w:rFonts w:ascii="Times New Roman" w:hAnsi="Times New Roman" w:cs="Times New Roman"/>
          <w:sz w:val="28"/>
          <w:szCs w:val="28"/>
        </w:rPr>
        <w:t>№ 65-рд «О порядке определения размера арендной платы за земли, находящиеся в распоряжении органов местного самоуправления Шелеховского района» противоречащим федеральному законодательству и недействующим в части.</w:t>
      </w:r>
    </w:p>
    <w:p w:rsidR="00281738" w:rsidRDefault="006A43DD" w:rsidP="00281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02.03.2021 года административное исковое заявление акционерного общества «Первая башенная компания» Иркутским областным судом удовлетворено</w:t>
      </w:r>
      <w:r w:rsidR="007B091D">
        <w:rPr>
          <w:rFonts w:ascii="Times New Roman" w:hAnsi="Times New Roman" w:cs="Times New Roman"/>
          <w:sz w:val="28"/>
          <w:szCs w:val="28"/>
        </w:rPr>
        <w:t>.</w:t>
      </w:r>
      <w:r w:rsidR="00E07CFF">
        <w:rPr>
          <w:rFonts w:ascii="Times New Roman" w:hAnsi="Times New Roman" w:cs="Times New Roman"/>
          <w:sz w:val="28"/>
          <w:szCs w:val="28"/>
        </w:rPr>
        <w:t xml:space="preserve"> Решением суда</w:t>
      </w:r>
      <w:r w:rsidR="007B091D">
        <w:rPr>
          <w:rFonts w:ascii="Times New Roman" w:hAnsi="Times New Roman" w:cs="Times New Roman"/>
          <w:sz w:val="28"/>
          <w:szCs w:val="28"/>
        </w:rPr>
        <w:t xml:space="preserve"> </w:t>
      </w:r>
      <w:r w:rsidR="00E07CFF">
        <w:rPr>
          <w:rFonts w:ascii="Times New Roman" w:hAnsi="Times New Roman" w:cs="Times New Roman"/>
          <w:sz w:val="28"/>
          <w:szCs w:val="28"/>
        </w:rPr>
        <w:t>п</w:t>
      </w:r>
      <w:r w:rsidR="007B091D">
        <w:rPr>
          <w:rFonts w:ascii="Times New Roman" w:hAnsi="Times New Roman" w:cs="Times New Roman"/>
          <w:sz w:val="28"/>
          <w:szCs w:val="28"/>
        </w:rPr>
        <w:t>ризнан недействующим пункт (строка) 16 таблицы приложения 2 «Коэффициенты, применяемые к размеру арендной  платы за использование земельных участков, находящихся на территории Шелеховского района, государственная собственность на которые не разграничена»</w:t>
      </w:r>
      <w:r w:rsidR="00701B45" w:rsidRPr="00701B45">
        <w:rPr>
          <w:rFonts w:ascii="Times New Roman" w:hAnsi="Times New Roman" w:cs="Times New Roman"/>
          <w:sz w:val="28"/>
          <w:szCs w:val="28"/>
        </w:rPr>
        <w:t xml:space="preserve"> </w:t>
      </w:r>
      <w:r w:rsidR="00701B45">
        <w:rPr>
          <w:rFonts w:ascii="Times New Roman" w:hAnsi="Times New Roman" w:cs="Times New Roman"/>
          <w:sz w:val="28"/>
          <w:szCs w:val="28"/>
        </w:rPr>
        <w:t>к решению Думы Шелеховского муниципального района Иркутской области от 24.12.200</w:t>
      </w:r>
      <w:r w:rsidR="00496956">
        <w:rPr>
          <w:rFonts w:ascii="Times New Roman" w:hAnsi="Times New Roman" w:cs="Times New Roman"/>
          <w:sz w:val="28"/>
          <w:szCs w:val="28"/>
        </w:rPr>
        <w:t>8</w:t>
      </w:r>
      <w:r w:rsidR="00701B45">
        <w:rPr>
          <w:rFonts w:ascii="Times New Roman" w:hAnsi="Times New Roman" w:cs="Times New Roman"/>
          <w:sz w:val="28"/>
          <w:szCs w:val="28"/>
        </w:rPr>
        <w:t xml:space="preserve"> № 65-рд «О порядке определения размера арендной платы за земли, находящиеся в распоряжении органов местного самоуправления Шелеховского района» (в редакции решения от 26.09.2013 № 40-рд «О внесении изменений в решение Думы Шелеховского муниципального района от 24.12.2008 № 65-рд), в части установления коэффициента 50 для вида разрешенного использования земельного участка: для строительства и эксплуатации объектов сотовой связи, государственная собственность на которые не разграничена, со дня принятия решения Думы Шелеховского муниципального района Иркутской области от 26.09.2013 № 40-рд «О внесении изменений в решение Думы </w:t>
      </w:r>
      <w:r w:rsidR="009831A0">
        <w:rPr>
          <w:rFonts w:ascii="Times New Roman" w:hAnsi="Times New Roman" w:cs="Times New Roman"/>
          <w:sz w:val="28"/>
          <w:szCs w:val="28"/>
        </w:rPr>
        <w:t>Шелеховского муниципального района от 24.12.2008 № 65-рд».</w:t>
      </w:r>
    </w:p>
    <w:p w:rsidR="007B091D" w:rsidRDefault="009831A0" w:rsidP="00281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83">
        <w:rPr>
          <w:rFonts w:ascii="Times New Roman" w:hAnsi="Times New Roman" w:cs="Times New Roman"/>
          <w:sz w:val="28"/>
          <w:szCs w:val="28"/>
        </w:rPr>
        <w:t>Решение вступило в законную силу 20.04.2021</w:t>
      </w:r>
      <w:r w:rsidR="00281738">
        <w:rPr>
          <w:rFonts w:ascii="Times New Roman" w:hAnsi="Times New Roman" w:cs="Times New Roman"/>
          <w:sz w:val="28"/>
          <w:szCs w:val="28"/>
        </w:rPr>
        <w:t>.</w:t>
      </w:r>
      <w:r w:rsidRPr="002B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38" w:rsidRDefault="00281738" w:rsidP="00A67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738" w:rsidRPr="002B5B83" w:rsidRDefault="00281738" w:rsidP="00A67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Шелеховского муниципального района</w:t>
      </w:r>
    </w:p>
    <w:sectPr w:rsidR="00281738" w:rsidRPr="002B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11"/>
    <w:rsid w:val="0018296F"/>
    <w:rsid w:val="00281738"/>
    <w:rsid w:val="002B5B83"/>
    <w:rsid w:val="00496956"/>
    <w:rsid w:val="00505B1B"/>
    <w:rsid w:val="00531E9F"/>
    <w:rsid w:val="00627E60"/>
    <w:rsid w:val="006A43DD"/>
    <w:rsid w:val="00701B45"/>
    <w:rsid w:val="00741B3C"/>
    <w:rsid w:val="007B091D"/>
    <w:rsid w:val="00840BC8"/>
    <w:rsid w:val="009831A0"/>
    <w:rsid w:val="00A67B11"/>
    <w:rsid w:val="00D34A81"/>
    <w:rsid w:val="00E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Копылова Наталья Сергеевна</cp:lastModifiedBy>
  <cp:revision>2</cp:revision>
  <cp:lastPrinted>2021-05-12T03:29:00Z</cp:lastPrinted>
  <dcterms:created xsi:type="dcterms:W3CDTF">2021-05-13T01:31:00Z</dcterms:created>
  <dcterms:modified xsi:type="dcterms:W3CDTF">2021-05-13T01:31:00Z</dcterms:modified>
</cp:coreProperties>
</file>