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часть земельного участка с кадастровым номером 38:27:</w:t>
      </w:r>
      <w:r w:rsidR="00544BB5">
        <w:rPr>
          <w:rFonts w:ascii="Times New Roman" w:hAnsi="Times New Roman" w:cs="Times New Roman"/>
          <w:b/>
          <w:bCs/>
          <w:sz w:val="28"/>
          <w:szCs w:val="28"/>
        </w:rPr>
        <w:t>020025</w:t>
      </w:r>
      <w:r w:rsidRPr="00921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7095">
        <w:rPr>
          <w:rFonts w:ascii="Times New Roman" w:hAnsi="Times New Roman" w:cs="Times New Roman"/>
          <w:b/>
          <w:bCs/>
          <w:sz w:val="28"/>
          <w:szCs w:val="28"/>
        </w:rPr>
        <w:t>274</w:t>
      </w: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Цель установления публичного сервитута: </w:t>
      </w:r>
      <w:r w:rsidR="00DC7095">
        <w:rPr>
          <w:sz w:val="28"/>
          <w:szCs w:val="28"/>
        </w:rPr>
        <w:t>строительство</w:t>
      </w:r>
      <w:r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сетям, в отношении части земельного участка с кадастровым номером 38:27:020025:</w:t>
      </w:r>
      <w:r w:rsidR="00DC7095">
        <w:rPr>
          <w:sz w:val="28"/>
          <w:szCs w:val="28"/>
        </w:rPr>
        <w:t>274</w:t>
      </w:r>
      <w:r w:rsidRPr="00FF440D">
        <w:rPr>
          <w:sz w:val="28"/>
          <w:szCs w:val="28"/>
        </w:rPr>
        <w:t xml:space="preserve">, площадью </w:t>
      </w:r>
      <w:r w:rsidR="002A7EC7">
        <w:rPr>
          <w:sz w:val="28"/>
          <w:szCs w:val="28"/>
        </w:rPr>
        <w:t>18</w:t>
      </w:r>
      <w:r w:rsidRPr="00FF440D">
        <w:rPr>
          <w:sz w:val="28"/>
          <w:szCs w:val="28"/>
        </w:rPr>
        <w:t xml:space="preserve"> кв. м, местоположение которого: Российская Федерация, Иркутская область, Шелеховский район, на срок 10 лет.</w:t>
      </w:r>
    </w:p>
    <w:p w:rsidR="00FF440D" w:rsidRPr="00FF440D" w:rsidRDefault="00FF440D" w:rsidP="00FF440D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 возможно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</w:t>
      </w:r>
    </w:p>
    <w:p w:rsid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:rsidR="00FF440D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Баклашинском муниципальном образовании.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795" w:rsidRDefault="00A75795" w:rsidP="007F5E08">
      <w:r>
        <w:separator/>
      </w:r>
    </w:p>
  </w:endnote>
  <w:endnote w:type="continuationSeparator" w:id="0">
    <w:p w:rsidR="00A75795" w:rsidRDefault="00A75795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795" w:rsidRDefault="00A75795" w:rsidP="007F5E08">
      <w:r>
        <w:separator/>
      </w:r>
    </w:p>
  </w:footnote>
  <w:footnote w:type="continuationSeparator" w:id="0">
    <w:p w:rsidR="00A75795" w:rsidRDefault="00A75795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36BB4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A7EC7"/>
    <w:rsid w:val="002D2BEE"/>
    <w:rsid w:val="0030703A"/>
    <w:rsid w:val="00356E7E"/>
    <w:rsid w:val="00365AB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75795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C7095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B548C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20</cp:revision>
  <cp:lastPrinted>2021-05-20T03:05:00Z</cp:lastPrinted>
  <dcterms:created xsi:type="dcterms:W3CDTF">2019-07-17T07:54:00Z</dcterms:created>
  <dcterms:modified xsi:type="dcterms:W3CDTF">2023-05-30T08:13:00Z</dcterms:modified>
</cp:coreProperties>
</file>