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50447C">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50447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sidR="0068725B">
        <w:rPr>
          <w:rFonts w:ascii="Times New Roman" w:eastAsia="Times New Roman" w:hAnsi="Times New Roman" w:cs="Times New Roman"/>
          <w:b/>
          <w:sz w:val="24"/>
          <w:szCs w:val="24"/>
          <w:lang w:eastAsia="ru-RU"/>
        </w:rPr>
        <w:t xml:space="preserve"> </w:t>
      </w:r>
      <w:r w:rsidR="0047199B">
        <w:rPr>
          <w:rFonts w:ascii="Times New Roman" w:eastAsia="Times New Roman" w:hAnsi="Times New Roman" w:cs="Times New Roman"/>
          <w:b/>
          <w:sz w:val="24"/>
          <w:szCs w:val="24"/>
          <w:lang w:eastAsia="ru-RU"/>
        </w:rPr>
        <w:t xml:space="preserve">март </w:t>
      </w:r>
      <w:r w:rsidR="00206E40" w:rsidRPr="00206E40">
        <w:rPr>
          <w:rFonts w:ascii="Times New Roman" w:eastAsia="Times New Roman" w:hAnsi="Times New Roman" w:cs="Times New Roman"/>
          <w:b/>
          <w:sz w:val="24"/>
          <w:szCs w:val="24"/>
          <w:lang w:eastAsia="ru-RU"/>
        </w:rPr>
        <w:t>201</w:t>
      </w:r>
      <w:r w:rsidR="0068725B" w:rsidRPr="0068725B">
        <w:rPr>
          <w:rFonts w:ascii="Times New Roman" w:eastAsia="Times New Roman" w:hAnsi="Times New Roman" w:cs="Times New Roman"/>
          <w:b/>
          <w:sz w:val="24"/>
          <w:szCs w:val="24"/>
          <w:lang w:eastAsia="ru-RU"/>
        </w:rPr>
        <w:t>9</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50447C">
      <w:pPr>
        <w:spacing w:after="0" w:line="240" w:lineRule="auto"/>
        <w:rPr>
          <w:rFonts w:ascii="Times New Roman" w:eastAsia="Times New Roman" w:hAnsi="Times New Roman" w:cs="Times New Roman"/>
          <w:sz w:val="24"/>
          <w:szCs w:val="24"/>
          <w:lang w:eastAsia="ru-RU"/>
        </w:rPr>
      </w:pPr>
    </w:p>
    <w:tbl>
      <w:tblPr>
        <w:tblStyle w:val="a8"/>
        <w:tblW w:w="15276" w:type="dxa"/>
        <w:tblLook w:val="04A0" w:firstRow="1" w:lastRow="0" w:firstColumn="1" w:lastColumn="0" w:noHBand="0" w:noVBand="1"/>
      </w:tblPr>
      <w:tblGrid>
        <w:gridCol w:w="534"/>
        <w:gridCol w:w="3402"/>
        <w:gridCol w:w="8079"/>
        <w:gridCol w:w="3261"/>
      </w:tblGrid>
      <w:tr w:rsidR="00206E40" w:rsidRPr="00206E40" w:rsidTr="00DD3E11">
        <w:trPr>
          <w:trHeight w:val="77"/>
        </w:trPr>
        <w:tc>
          <w:tcPr>
            <w:tcW w:w="534" w:type="dxa"/>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autoSpaceDE w:val="0"/>
              <w:autoSpaceDN w:val="0"/>
              <w:jc w:val="center"/>
              <w:outlineLvl w:val="1"/>
              <w:rPr>
                <w:rFonts w:ascii="Times New Roman" w:eastAsia="Arial Unicode MS" w:hAnsi="Times New Roman"/>
                <w:b/>
                <w:lang w:eastAsia="ru-RU"/>
              </w:rPr>
            </w:pPr>
          </w:p>
          <w:p w:rsidR="00206E40" w:rsidRPr="000F1A9F" w:rsidRDefault="00206E40" w:rsidP="0050447C">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50447C">
            <w:pPr>
              <w:rPr>
                <w:rFonts w:ascii="Times New Roman" w:eastAsia="Times New Roman" w:hAnsi="Times New Roman"/>
                <w:sz w:val="24"/>
                <w:szCs w:val="24"/>
                <w:lang w:eastAsia="ru-RU"/>
              </w:rPr>
            </w:pPr>
          </w:p>
        </w:tc>
        <w:tc>
          <w:tcPr>
            <w:tcW w:w="8079"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jc w:val="center"/>
              <w:outlineLvl w:val="0"/>
              <w:rPr>
                <w:rFonts w:ascii="Times New Roman" w:eastAsia="Arial Unicode MS" w:hAnsi="Times New Roman"/>
                <w:b/>
                <w:sz w:val="24"/>
                <w:szCs w:val="24"/>
                <w:lang w:eastAsia="ru-RU"/>
              </w:rPr>
            </w:pPr>
          </w:p>
          <w:p w:rsidR="00206E40" w:rsidRPr="00206E40" w:rsidRDefault="00206E40" w:rsidP="0050447C">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261"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jc w:val="center"/>
              <w:rPr>
                <w:rFonts w:ascii="Times New Roman" w:eastAsia="Times New Roman" w:hAnsi="Times New Roman"/>
                <w:b/>
                <w:sz w:val="24"/>
                <w:szCs w:val="24"/>
                <w:lang w:eastAsia="ru-RU"/>
              </w:rPr>
            </w:pPr>
          </w:p>
          <w:p w:rsidR="00206E40" w:rsidRPr="00206E40" w:rsidRDefault="00206E40" w:rsidP="0050447C">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0447C">
        <w:tc>
          <w:tcPr>
            <w:tcW w:w="534" w:type="dxa"/>
            <w:tcBorders>
              <w:top w:val="single" w:sz="4" w:space="0" w:color="auto"/>
              <w:left w:val="single" w:sz="4" w:space="0" w:color="auto"/>
              <w:bottom w:val="single" w:sz="4" w:space="0" w:color="auto"/>
              <w:right w:val="single" w:sz="4" w:space="0" w:color="auto"/>
            </w:tcBorders>
          </w:tcPr>
          <w:p w:rsidR="00206E40" w:rsidRPr="00206E40" w:rsidRDefault="00206E40" w:rsidP="0050447C">
            <w:pPr>
              <w:jc w:val="center"/>
              <w:rPr>
                <w:rFonts w:ascii="Times New Roman" w:eastAsia="Times New Roman" w:hAnsi="Times New Roman"/>
                <w:sz w:val="24"/>
                <w:szCs w:val="24"/>
                <w:lang w:eastAsia="ru-RU"/>
              </w:rPr>
            </w:pPr>
          </w:p>
        </w:tc>
        <w:tc>
          <w:tcPr>
            <w:tcW w:w="14742"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1F09D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F09D0" w:rsidRPr="008904AF" w:rsidRDefault="001F09D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F09D0" w:rsidRPr="001F09D0" w:rsidRDefault="001F09D0" w:rsidP="001F09D0">
            <w:pPr>
              <w:autoSpaceDE w:val="0"/>
              <w:autoSpaceDN w:val="0"/>
              <w:adjustRightInd w:val="0"/>
              <w:ind w:left="-108"/>
              <w:jc w:val="both"/>
              <w:rPr>
                <w:rFonts w:ascii="Times New Roman" w:hAnsi="Times New Roman"/>
                <w:sz w:val="24"/>
                <w:szCs w:val="24"/>
              </w:rPr>
            </w:pPr>
            <w:r w:rsidRPr="001F09D0">
              <w:rPr>
                <w:rFonts w:ascii="Times New Roman" w:hAnsi="Times New Roman"/>
                <w:sz w:val="24"/>
                <w:szCs w:val="24"/>
              </w:rPr>
              <w:tab/>
              <w:t>Федеральный закон от 06.03.2019 N 22-ФЗ</w:t>
            </w:r>
          </w:p>
          <w:p w:rsidR="001F09D0" w:rsidRPr="004308A6" w:rsidRDefault="001F09D0" w:rsidP="001F09D0">
            <w:pPr>
              <w:autoSpaceDE w:val="0"/>
              <w:autoSpaceDN w:val="0"/>
              <w:adjustRightInd w:val="0"/>
              <w:ind w:left="-108"/>
              <w:jc w:val="both"/>
              <w:rPr>
                <w:rFonts w:ascii="Times New Roman" w:hAnsi="Times New Roman"/>
                <w:sz w:val="24"/>
                <w:szCs w:val="24"/>
              </w:rPr>
            </w:pPr>
            <w:r w:rsidRPr="001F09D0">
              <w:rPr>
                <w:rFonts w:ascii="Times New Roman" w:hAnsi="Times New Roman"/>
                <w:sz w:val="24"/>
                <w:szCs w:val="24"/>
              </w:rPr>
              <w:tab/>
              <w:t>"О внесении изменений в статью 45 Федерального закона "О кадастровой деятельности"</w:t>
            </w:r>
          </w:p>
        </w:tc>
        <w:tc>
          <w:tcPr>
            <w:tcW w:w="8079" w:type="dxa"/>
            <w:tcBorders>
              <w:top w:val="single" w:sz="4" w:space="0" w:color="auto"/>
              <w:left w:val="single" w:sz="4" w:space="0" w:color="auto"/>
              <w:bottom w:val="single" w:sz="4" w:space="0" w:color="auto"/>
              <w:right w:val="single" w:sz="4" w:space="0" w:color="auto"/>
            </w:tcBorders>
          </w:tcPr>
          <w:p w:rsidR="001F09D0" w:rsidRPr="001F09D0" w:rsidRDefault="001F09D0" w:rsidP="001F09D0">
            <w:pPr>
              <w:autoSpaceDE w:val="0"/>
              <w:autoSpaceDN w:val="0"/>
              <w:adjustRightInd w:val="0"/>
              <w:ind w:left="-108"/>
              <w:jc w:val="both"/>
              <w:rPr>
                <w:rFonts w:ascii="Times New Roman" w:hAnsi="Times New Roman"/>
                <w:bCs/>
              </w:rPr>
            </w:pPr>
            <w:r w:rsidRPr="001F09D0">
              <w:rPr>
                <w:rFonts w:ascii="Times New Roman" w:hAnsi="Times New Roman"/>
                <w:bCs/>
              </w:rPr>
              <w:t xml:space="preserve">Субъектам РФ предоставлено право </w:t>
            </w:r>
            <w:proofErr w:type="gramStart"/>
            <w:r w:rsidRPr="001F09D0">
              <w:rPr>
                <w:rFonts w:ascii="Times New Roman" w:hAnsi="Times New Roman"/>
                <w:bCs/>
              </w:rPr>
              <w:t>расширять</w:t>
            </w:r>
            <w:proofErr w:type="gramEnd"/>
            <w:r w:rsidRPr="001F09D0">
              <w:rPr>
                <w:rFonts w:ascii="Times New Roman" w:hAnsi="Times New Roman"/>
                <w:bCs/>
              </w:rPr>
              <w:t xml:space="preserve"> перечень случаев бесплатного предоставления копий кадастровых документов</w:t>
            </w:r>
          </w:p>
          <w:p w:rsidR="001F09D0" w:rsidRPr="001F09D0" w:rsidRDefault="001F09D0" w:rsidP="001F09D0">
            <w:pPr>
              <w:autoSpaceDE w:val="0"/>
              <w:autoSpaceDN w:val="0"/>
              <w:adjustRightInd w:val="0"/>
              <w:ind w:left="-108"/>
              <w:jc w:val="both"/>
              <w:rPr>
                <w:rFonts w:ascii="Times New Roman" w:hAnsi="Times New Roman"/>
                <w:bCs/>
              </w:rPr>
            </w:pPr>
            <w:proofErr w:type="gramStart"/>
            <w:r w:rsidRPr="001F09D0">
              <w:rPr>
                <w:rFonts w:ascii="Times New Roman" w:hAnsi="Times New Roman"/>
                <w:bCs/>
              </w:rPr>
              <w:t>В соответствии со статьей 45 Федерального закона от 24.07.2007 N 221-ФЗ "О кадастровой деятельности" технические паспорта, оценочная и иная хранившаяся по состоянию на 1 января 2013 года в органах и организациях по государственному техническому учету и технической инвентаризации документация об объектах государственного технического учета и технической инвентаризации являются собственностью субъекта РФ, хранение и использование учетно-технической документации относится к полномочиям субъекта</w:t>
            </w:r>
            <w:proofErr w:type="gramEnd"/>
            <w:r w:rsidRPr="001F09D0">
              <w:rPr>
                <w:rFonts w:ascii="Times New Roman" w:hAnsi="Times New Roman"/>
                <w:bCs/>
              </w:rPr>
              <w:t xml:space="preserve"> РФ.</w:t>
            </w:r>
          </w:p>
          <w:p w:rsidR="001F09D0" w:rsidRPr="001F09D0" w:rsidRDefault="001F09D0" w:rsidP="001F09D0">
            <w:pPr>
              <w:autoSpaceDE w:val="0"/>
              <w:autoSpaceDN w:val="0"/>
              <w:adjustRightInd w:val="0"/>
              <w:ind w:left="-108"/>
              <w:jc w:val="both"/>
              <w:rPr>
                <w:rFonts w:ascii="Times New Roman" w:hAnsi="Times New Roman"/>
                <w:bCs/>
              </w:rPr>
            </w:pPr>
            <w:r w:rsidRPr="001F09D0">
              <w:rPr>
                <w:rFonts w:ascii="Times New Roman" w:hAnsi="Times New Roman"/>
                <w:bCs/>
              </w:rPr>
              <w:t>Вместе с тем, частью 2 статьи 45 Федерального закона от 24.07.2007 N 221-ФЗ "О кадастровой деятельности" установлено, что за предоставление копий учетно-технической документации и содержащихся в ней сведений взимается плата, за исключением случаев, установленных федеральными законами.</w:t>
            </w:r>
          </w:p>
          <w:p w:rsidR="001F09D0" w:rsidRPr="001F09D0" w:rsidRDefault="001F09D0" w:rsidP="001F09D0">
            <w:pPr>
              <w:autoSpaceDE w:val="0"/>
              <w:autoSpaceDN w:val="0"/>
              <w:adjustRightInd w:val="0"/>
              <w:ind w:left="-108"/>
              <w:jc w:val="both"/>
              <w:rPr>
                <w:rFonts w:ascii="Times New Roman" w:hAnsi="Times New Roman"/>
                <w:bCs/>
              </w:rPr>
            </w:pPr>
            <w:r w:rsidRPr="001F09D0">
              <w:rPr>
                <w:rFonts w:ascii="Times New Roman" w:hAnsi="Times New Roman"/>
                <w:bCs/>
              </w:rPr>
              <w:t>Настоящим Федеральным законом субъектам РФ предоставляется право устанавливать дополнительные (помимо уже установленных) случаи бесплатного предоставления копий учетно-технической документации и содержащихся в ней сведений.</w:t>
            </w:r>
          </w:p>
          <w:p w:rsidR="001F09D0" w:rsidRPr="004308A6" w:rsidRDefault="001F09D0" w:rsidP="001F09D0">
            <w:pPr>
              <w:autoSpaceDE w:val="0"/>
              <w:autoSpaceDN w:val="0"/>
              <w:adjustRightInd w:val="0"/>
              <w:ind w:left="-108"/>
              <w:jc w:val="both"/>
              <w:rPr>
                <w:rFonts w:ascii="Times New Roman" w:hAnsi="Times New Roman"/>
                <w:bCs/>
              </w:rPr>
            </w:pPr>
            <w:r w:rsidRPr="001F09D0">
              <w:rPr>
                <w:rFonts w:ascii="Times New Roman" w:hAnsi="Times New Roman"/>
                <w:bCs/>
              </w:rPr>
              <w:t xml:space="preserve">Копии документации в сфере кадастровой деятельности </w:t>
            </w:r>
            <w:proofErr w:type="gramStart"/>
            <w:r w:rsidRPr="001F09D0">
              <w:rPr>
                <w:rFonts w:ascii="Times New Roman" w:hAnsi="Times New Roman"/>
                <w:bCs/>
              </w:rPr>
              <w:t>будут</w:t>
            </w:r>
            <w:proofErr w:type="gramEnd"/>
            <w:r w:rsidRPr="001F09D0">
              <w:rPr>
                <w:rFonts w:ascii="Times New Roman" w:hAnsi="Times New Roman"/>
                <w:bCs/>
              </w:rPr>
              <w:t xml:space="preserve"> предоставляются бесплатно не только по запросу органа регистрации прав, но и по запросу других органов государственной власти или органа местного самоуправления.</w:t>
            </w:r>
          </w:p>
        </w:tc>
        <w:tc>
          <w:tcPr>
            <w:tcW w:w="3261" w:type="dxa"/>
            <w:tcBorders>
              <w:top w:val="single" w:sz="4" w:space="0" w:color="auto"/>
              <w:left w:val="single" w:sz="4" w:space="0" w:color="auto"/>
              <w:bottom w:val="single" w:sz="4" w:space="0" w:color="auto"/>
              <w:right w:val="single" w:sz="4" w:space="0" w:color="auto"/>
            </w:tcBorders>
          </w:tcPr>
          <w:p w:rsidR="001F09D0" w:rsidRPr="001F09D0" w:rsidRDefault="001F09D0" w:rsidP="001F09D0">
            <w:pPr>
              <w:autoSpaceDE w:val="0"/>
              <w:autoSpaceDN w:val="0"/>
              <w:adjustRightInd w:val="0"/>
              <w:ind w:left="-108" w:right="-108"/>
              <w:rPr>
                <w:rFonts w:ascii="Times New Roman" w:hAnsi="Times New Roman"/>
                <w:bCs/>
                <w:sz w:val="24"/>
                <w:szCs w:val="24"/>
              </w:rPr>
            </w:pPr>
            <w:r w:rsidRPr="001F09D0">
              <w:rPr>
                <w:rFonts w:ascii="Times New Roman" w:hAnsi="Times New Roman"/>
                <w:bCs/>
                <w:sz w:val="24"/>
                <w:szCs w:val="24"/>
              </w:rPr>
              <w:tab/>
              <w:t>Официальный интернет-портал правовой информации http://www.pravo.gov.ru, 06.03.2019,</w:t>
            </w:r>
          </w:p>
          <w:p w:rsidR="001F09D0" w:rsidRPr="001F09D0" w:rsidRDefault="001F09D0" w:rsidP="001F09D0">
            <w:pPr>
              <w:autoSpaceDE w:val="0"/>
              <w:autoSpaceDN w:val="0"/>
              <w:adjustRightInd w:val="0"/>
              <w:ind w:left="-108" w:right="-108"/>
              <w:rPr>
                <w:rFonts w:ascii="Times New Roman" w:hAnsi="Times New Roman"/>
                <w:bCs/>
                <w:sz w:val="24"/>
                <w:szCs w:val="24"/>
              </w:rPr>
            </w:pPr>
            <w:r w:rsidRPr="001F09D0">
              <w:rPr>
                <w:rFonts w:ascii="Times New Roman" w:hAnsi="Times New Roman"/>
                <w:bCs/>
                <w:sz w:val="24"/>
                <w:szCs w:val="24"/>
              </w:rPr>
              <w:tab/>
              <w:t>"Российская газета", N 52, 11.03.2019,</w:t>
            </w:r>
          </w:p>
          <w:p w:rsidR="001F09D0" w:rsidRPr="0047199B" w:rsidRDefault="001F09D0" w:rsidP="001F09D0">
            <w:pPr>
              <w:autoSpaceDE w:val="0"/>
              <w:autoSpaceDN w:val="0"/>
              <w:adjustRightInd w:val="0"/>
              <w:ind w:left="-108" w:right="-108"/>
              <w:rPr>
                <w:rFonts w:ascii="Times New Roman" w:hAnsi="Times New Roman"/>
                <w:bCs/>
                <w:sz w:val="24"/>
                <w:szCs w:val="24"/>
              </w:rPr>
            </w:pPr>
            <w:r w:rsidRPr="001F09D0">
              <w:rPr>
                <w:rFonts w:ascii="Times New Roman" w:hAnsi="Times New Roman"/>
                <w:bCs/>
                <w:sz w:val="24"/>
                <w:szCs w:val="24"/>
              </w:rPr>
              <w:tab/>
              <w:t>"Собрание законодательства РФ", 11.03.2019, N 10, ст. 892</w:t>
            </w:r>
          </w:p>
        </w:tc>
      </w:tr>
      <w:tr w:rsidR="001F09D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F09D0" w:rsidRPr="008904AF" w:rsidRDefault="001F09D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F09D0" w:rsidRPr="001F09D0" w:rsidRDefault="001F09D0" w:rsidP="001F09D0">
            <w:pPr>
              <w:autoSpaceDE w:val="0"/>
              <w:autoSpaceDN w:val="0"/>
              <w:adjustRightInd w:val="0"/>
              <w:ind w:left="-108"/>
              <w:jc w:val="both"/>
              <w:rPr>
                <w:rFonts w:ascii="Times New Roman" w:hAnsi="Times New Roman"/>
                <w:sz w:val="24"/>
                <w:szCs w:val="24"/>
              </w:rPr>
            </w:pPr>
            <w:r w:rsidRPr="001F09D0">
              <w:rPr>
                <w:rFonts w:ascii="Times New Roman" w:hAnsi="Times New Roman"/>
                <w:sz w:val="24"/>
                <w:szCs w:val="24"/>
              </w:rPr>
              <w:tab/>
              <w:t>Федеральный закон от 06.03.2019 N 23-ФЗ</w:t>
            </w:r>
          </w:p>
          <w:p w:rsidR="001F09D0" w:rsidRPr="001F09D0" w:rsidRDefault="001F09D0" w:rsidP="001F09D0">
            <w:pPr>
              <w:autoSpaceDE w:val="0"/>
              <w:autoSpaceDN w:val="0"/>
              <w:adjustRightInd w:val="0"/>
              <w:ind w:left="-108"/>
              <w:jc w:val="both"/>
              <w:rPr>
                <w:rFonts w:ascii="Times New Roman" w:hAnsi="Times New Roman"/>
                <w:sz w:val="24"/>
                <w:szCs w:val="24"/>
              </w:rPr>
            </w:pPr>
            <w:r w:rsidRPr="001F09D0">
              <w:rPr>
                <w:rFonts w:ascii="Times New Roman" w:hAnsi="Times New Roman"/>
                <w:sz w:val="24"/>
                <w:szCs w:val="24"/>
              </w:rPr>
              <w:tab/>
              <w:t>"О внесении изменений в Кодекс Российской Федерации об административных правонарушениях"</w:t>
            </w:r>
          </w:p>
        </w:tc>
        <w:tc>
          <w:tcPr>
            <w:tcW w:w="8079" w:type="dxa"/>
            <w:tcBorders>
              <w:top w:val="single" w:sz="4" w:space="0" w:color="auto"/>
              <w:left w:val="single" w:sz="4" w:space="0" w:color="auto"/>
              <w:bottom w:val="single" w:sz="4" w:space="0" w:color="auto"/>
              <w:right w:val="single" w:sz="4" w:space="0" w:color="auto"/>
            </w:tcBorders>
          </w:tcPr>
          <w:p w:rsidR="001F09D0" w:rsidRPr="001F09D0" w:rsidRDefault="001F09D0" w:rsidP="001F09D0">
            <w:pPr>
              <w:autoSpaceDE w:val="0"/>
              <w:autoSpaceDN w:val="0"/>
              <w:adjustRightInd w:val="0"/>
              <w:ind w:left="-108"/>
              <w:jc w:val="both"/>
              <w:rPr>
                <w:rFonts w:ascii="Times New Roman" w:hAnsi="Times New Roman"/>
                <w:bCs/>
              </w:rPr>
            </w:pPr>
            <w:r w:rsidRPr="001F09D0">
              <w:rPr>
                <w:rFonts w:ascii="Times New Roman" w:hAnsi="Times New Roman"/>
                <w:bCs/>
              </w:rPr>
              <w:t>Установлена административная ответственность за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1F09D0" w:rsidRPr="001F09D0" w:rsidRDefault="001F09D0" w:rsidP="001F09D0">
            <w:pPr>
              <w:autoSpaceDE w:val="0"/>
              <w:autoSpaceDN w:val="0"/>
              <w:adjustRightInd w:val="0"/>
              <w:ind w:left="-108"/>
              <w:jc w:val="both"/>
              <w:rPr>
                <w:rFonts w:ascii="Times New Roman" w:hAnsi="Times New Roman"/>
                <w:bCs/>
              </w:rPr>
            </w:pPr>
            <w:r w:rsidRPr="001F09D0">
              <w:rPr>
                <w:rFonts w:ascii="Times New Roman" w:hAnsi="Times New Roman"/>
                <w:bCs/>
              </w:rPr>
              <w:t>Согласно включенной в КоАП РФ статье 9.1.1 за совершение указанных правонарушений предусматривается наложение административного штрафа: на должностных лиц - в размере от двух тысяч до пяти тысяч рублей; на юридических лиц - от двадцати тысяч до сорока тысяч рублей.</w:t>
            </w:r>
          </w:p>
          <w:p w:rsidR="001F09D0" w:rsidRPr="001F09D0" w:rsidRDefault="001F09D0" w:rsidP="001F09D0">
            <w:pPr>
              <w:autoSpaceDE w:val="0"/>
              <w:autoSpaceDN w:val="0"/>
              <w:adjustRightInd w:val="0"/>
              <w:ind w:left="-108"/>
              <w:jc w:val="both"/>
              <w:rPr>
                <w:rFonts w:ascii="Times New Roman" w:hAnsi="Times New Roman"/>
                <w:bCs/>
              </w:rPr>
            </w:pPr>
            <w:r w:rsidRPr="001F09D0">
              <w:rPr>
                <w:rFonts w:ascii="Times New Roman" w:hAnsi="Times New Roman"/>
                <w:bCs/>
              </w:rPr>
              <w:t>В случае угрозы причинения вреда жизни или здоровью граждан либо возникновения аварии устанавливается следующая административная ответственность:</w:t>
            </w:r>
          </w:p>
          <w:p w:rsidR="001F09D0" w:rsidRPr="001F09D0" w:rsidRDefault="001F09D0" w:rsidP="001F09D0">
            <w:pPr>
              <w:autoSpaceDE w:val="0"/>
              <w:autoSpaceDN w:val="0"/>
              <w:adjustRightInd w:val="0"/>
              <w:ind w:left="-108"/>
              <w:jc w:val="both"/>
              <w:rPr>
                <w:rFonts w:ascii="Times New Roman" w:hAnsi="Times New Roman"/>
                <w:bCs/>
              </w:rPr>
            </w:pPr>
            <w:r w:rsidRPr="001F09D0">
              <w:rPr>
                <w:rFonts w:ascii="Times New Roman" w:hAnsi="Times New Roman"/>
                <w:bCs/>
              </w:rPr>
              <w:t>для граждан - штраф в размере от трех тысяч до пяти тысяч рублей;</w:t>
            </w:r>
          </w:p>
          <w:p w:rsidR="001F09D0" w:rsidRPr="001F09D0" w:rsidRDefault="001F09D0" w:rsidP="001F09D0">
            <w:pPr>
              <w:autoSpaceDE w:val="0"/>
              <w:autoSpaceDN w:val="0"/>
              <w:adjustRightInd w:val="0"/>
              <w:ind w:left="-108"/>
              <w:jc w:val="both"/>
              <w:rPr>
                <w:rFonts w:ascii="Times New Roman" w:hAnsi="Times New Roman"/>
                <w:bCs/>
              </w:rPr>
            </w:pPr>
            <w:r w:rsidRPr="001F09D0">
              <w:rPr>
                <w:rFonts w:ascii="Times New Roman" w:hAnsi="Times New Roman"/>
                <w:bCs/>
              </w:rPr>
              <w:t>для должностных лиц - штраф в размере от двадцати тысяч до тридцати тысяч рублей или дисквалификация на срок от одного года до полутора лет;</w:t>
            </w:r>
          </w:p>
          <w:p w:rsidR="001F09D0" w:rsidRPr="001F09D0" w:rsidRDefault="001F09D0" w:rsidP="001F09D0">
            <w:pPr>
              <w:autoSpaceDE w:val="0"/>
              <w:autoSpaceDN w:val="0"/>
              <w:adjustRightInd w:val="0"/>
              <w:ind w:left="-108"/>
              <w:jc w:val="both"/>
              <w:rPr>
                <w:rFonts w:ascii="Times New Roman" w:hAnsi="Times New Roman"/>
                <w:bCs/>
              </w:rPr>
            </w:pPr>
            <w:r w:rsidRPr="001F09D0">
              <w:rPr>
                <w:rFonts w:ascii="Times New Roman" w:hAnsi="Times New Roman"/>
                <w:bCs/>
              </w:rPr>
              <w:t>для юридических лиц - штраф от трехсот тысяч до трехсот пятидесяти тысяч рублей или административное приостановление деятельности на срок до девяноста суток.</w:t>
            </w:r>
          </w:p>
          <w:p w:rsidR="001F09D0" w:rsidRPr="001F09D0" w:rsidRDefault="001F09D0" w:rsidP="001F09D0">
            <w:pPr>
              <w:autoSpaceDE w:val="0"/>
              <w:autoSpaceDN w:val="0"/>
              <w:adjustRightInd w:val="0"/>
              <w:ind w:left="-108"/>
              <w:jc w:val="both"/>
              <w:rPr>
                <w:rFonts w:ascii="Times New Roman" w:hAnsi="Times New Roman"/>
                <w:bCs/>
              </w:rPr>
            </w:pPr>
            <w:proofErr w:type="gramStart"/>
            <w:r w:rsidRPr="001F09D0">
              <w:rPr>
                <w:rFonts w:ascii="Times New Roman" w:hAnsi="Times New Roman"/>
                <w:bCs/>
              </w:rPr>
              <w:t>Под гражданами в данном случае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w:t>
            </w:r>
            <w:proofErr w:type="gramEnd"/>
            <w:r w:rsidRPr="001F09D0">
              <w:rPr>
                <w:rFonts w:ascii="Times New Roman" w:hAnsi="Times New Roman"/>
                <w:bCs/>
              </w:rPr>
              <w:t xml:space="preserve"> </w:t>
            </w:r>
            <w:proofErr w:type="gramStart"/>
            <w:r w:rsidRPr="001F09D0">
              <w:rPr>
                <w:rFonts w:ascii="Times New Roman" w:hAnsi="Times New Roman"/>
                <w:bCs/>
              </w:rPr>
              <w:t>метрополитенах</w:t>
            </w:r>
            <w:proofErr w:type="gramEnd"/>
            <w:r w:rsidRPr="001F09D0">
              <w:rPr>
                <w:rFonts w:ascii="Times New Roman" w:hAnsi="Times New Roman"/>
                <w:bCs/>
              </w:rPr>
              <w:t>.</w:t>
            </w:r>
          </w:p>
        </w:tc>
        <w:tc>
          <w:tcPr>
            <w:tcW w:w="3261" w:type="dxa"/>
            <w:tcBorders>
              <w:top w:val="single" w:sz="4" w:space="0" w:color="auto"/>
              <w:left w:val="single" w:sz="4" w:space="0" w:color="auto"/>
              <w:bottom w:val="single" w:sz="4" w:space="0" w:color="auto"/>
              <w:right w:val="single" w:sz="4" w:space="0" w:color="auto"/>
            </w:tcBorders>
          </w:tcPr>
          <w:p w:rsidR="001F09D0" w:rsidRPr="001F09D0" w:rsidRDefault="001F09D0" w:rsidP="001F09D0">
            <w:pPr>
              <w:autoSpaceDE w:val="0"/>
              <w:autoSpaceDN w:val="0"/>
              <w:adjustRightInd w:val="0"/>
              <w:ind w:left="-108" w:right="-108"/>
              <w:rPr>
                <w:rFonts w:ascii="Times New Roman" w:hAnsi="Times New Roman"/>
                <w:bCs/>
                <w:sz w:val="24"/>
                <w:szCs w:val="24"/>
              </w:rPr>
            </w:pPr>
            <w:r w:rsidRPr="001F09D0">
              <w:rPr>
                <w:rFonts w:ascii="Times New Roman" w:hAnsi="Times New Roman"/>
                <w:bCs/>
                <w:sz w:val="24"/>
                <w:szCs w:val="24"/>
              </w:rPr>
              <w:tab/>
              <w:t>Официальный интернет-портал правовой информации http://www.pravo.gov.ru, 06.03.2019,</w:t>
            </w:r>
          </w:p>
          <w:p w:rsidR="001F09D0" w:rsidRPr="001F09D0" w:rsidRDefault="001F09D0" w:rsidP="001F09D0">
            <w:pPr>
              <w:autoSpaceDE w:val="0"/>
              <w:autoSpaceDN w:val="0"/>
              <w:adjustRightInd w:val="0"/>
              <w:ind w:left="-108" w:right="-108"/>
              <w:rPr>
                <w:rFonts w:ascii="Times New Roman" w:hAnsi="Times New Roman"/>
                <w:bCs/>
                <w:sz w:val="24"/>
                <w:szCs w:val="24"/>
              </w:rPr>
            </w:pPr>
            <w:r w:rsidRPr="001F09D0">
              <w:rPr>
                <w:rFonts w:ascii="Times New Roman" w:hAnsi="Times New Roman"/>
                <w:bCs/>
                <w:sz w:val="24"/>
                <w:szCs w:val="24"/>
              </w:rPr>
              <w:tab/>
              <w:t>"Российская газета", N 52, 11.03.2019,</w:t>
            </w:r>
          </w:p>
          <w:p w:rsidR="001F09D0" w:rsidRPr="001F09D0" w:rsidRDefault="001F09D0" w:rsidP="001F09D0">
            <w:pPr>
              <w:autoSpaceDE w:val="0"/>
              <w:autoSpaceDN w:val="0"/>
              <w:adjustRightInd w:val="0"/>
              <w:ind w:left="-108" w:right="-108"/>
              <w:rPr>
                <w:rFonts w:ascii="Times New Roman" w:hAnsi="Times New Roman"/>
                <w:bCs/>
                <w:sz w:val="24"/>
                <w:szCs w:val="24"/>
              </w:rPr>
            </w:pPr>
            <w:r w:rsidRPr="001F09D0">
              <w:rPr>
                <w:rFonts w:ascii="Times New Roman" w:hAnsi="Times New Roman"/>
                <w:bCs/>
                <w:sz w:val="24"/>
                <w:szCs w:val="24"/>
              </w:rPr>
              <w:tab/>
              <w:t>"Собрание законодательства РФ", 11.03.2019, N 10, ст. 893</w:t>
            </w:r>
          </w:p>
        </w:tc>
      </w:tr>
      <w:tr w:rsidR="00D941A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941AE" w:rsidRPr="008904AF" w:rsidRDefault="00D941A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941AE" w:rsidRPr="00D941AE" w:rsidRDefault="00D941AE" w:rsidP="00D941AE">
            <w:pPr>
              <w:autoSpaceDE w:val="0"/>
              <w:autoSpaceDN w:val="0"/>
              <w:adjustRightInd w:val="0"/>
              <w:ind w:left="-108"/>
              <w:jc w:val="both"/>
              <w:rPr>
                <w:rFonts w:ascii="Times New Roman" w:hAnsi="Times New Roman"/>
                <w:sz w:val="24"/>
                <w:szCs w:val="24"/>
              </w:rPr>
            </w:pPr>
            <w:r w:rsidRPr="00D941AE">
              <w:rPr>
                <w:rFonts w:ascii="Times New Roman" w:hAnsi="Times New Roman"/>
                <w:sz w:val="24"/>
                <w:szCs w:val="24"/>
              </w:rPr>
              <w:tab/>
              <w:t>Федеральный закон от 06.03.2019 N 24-ФЗ</w:t>
            </w:r>
          </w:p>
          <w:p w:rsidR="00D941AE" w:rsidRPr="001F09D0" w:rsidRDefault="00D941AE" w:rsidP="00D941AE">
            <w:pPr>
              <w:autoSpaceDE w:val="0"/>
              <w:autoSpaceDN w:val="0"/>
              <w:adjustRightInd w:val="0"/>
              <w:ind w:left="-108"/>
              <w:jc w:val="both"/>
              <w:rPr>
                <w:rFonts w:ascii="Times New Roman" w:hAnsi="Times New Roman"/>
                <w:sz w:val="24"/>
                <w:szCs w:val="24"/>
              </w:rPr>
            </w:pPr>
            <w:r w:rsidRPr="00D941AE">
              <w:rPr>
                <w:rFonts w:ascii="Times New Roman" w:hAnsi="Times New Roman"/>
                <w:sz w:val="24"/>
                <w:szCs w:val="24"/>
              </w:rPr>
              <w:tab/>
              <w:t>"О внесении изменений в Федеральный закон "Об исполнительном производстве"</w:t>
            </w:r>
          </w:p>
        </w:tc>
        <w:tc>
          <w:tcPr>
            <w:tcW w:w="8079" w:type="dxa"/>
            <w:tcBorders>
              <w:top w:val="single" w:sz="4" w:space="0" w:color="auto"/>
              <w:left w:val="single" w:sz="4" w:space="0" w:color="auto"/>
              <w:bottom w:val="single" w:sz="4" w:space="0" w:color="auto"/>
              <w:right w:val="single" w:sz="4" w:space="0" w:color="auto"/>
            </w:tcBorders>
          </w:tcPr>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От уплаты исполнительского сбора по ипотечному кредиту освободили граждан - участников госпрограмм помощи заемщикам</w:t>
            </w:r>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его добровольного исполнения.</w:t>
            </w:r>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 xml:space="preserve">Установлено, что исполнительский сбор не взыскивается в случаях, когда исполнительное производство возбуждено по исполнительным документам в отношении должника-гражданина, проходящего реструктуризацию ипотечного жилищного кредита в соответствии с программами помощи отдельным категориям заемщиков, утверждаемыми Правительством РФ, в рамках исполнительных производств о взыскании </w:t>
            </w:r>
            <w:proofErr w:type="spellStart"/>
            <w:r w:rsidRPr="00D941AE">
              <w:rPr>
                <w:rFonts w:ascii="Times New Roman" w:hAnsi="Times New Roman"/>
                <w:bCs/>
              </w:rPr>
              <w:t>реструктурируемого</w:t>
            </w:r>
            <w:proofErr w:type="spellEnd"/>
            <w:r w:rsidRPr="00D941AE">
              <w:rPr>
                <w:rFonts w:ascii="Times New Roman" w:hAnsi="Times New Roman"/>
                <w:bCs/>
              </w:rPr>
              <w:t xml:space="preserve"> ипотечного жилищного кредита.</w:t>
            </w:r>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Кроме того, уточнено, что в отношении нескольких должников по солидарному взысканию в пользу одного взыскателя исполнительский сбор взыскивается солидарно. Ранее исполнительский сбор устанавливался с каждого из должников.</w:t>
            </w:r>
          </w:p>
          <w:p w:rsidR="00D941AE" w:rsidRPr="001F09D0"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 xml:space="preserve">Также предусмотрено, что исполнительное производство прекращается судебным приставом-исполнителем в случае прекращения обязательств заемщика - </w:t>
            </w:r>
            <w:r w:rsidRPr="00D941AE">
              <w:rPr>
                <w:rFonts w:ascii="Times New Roman" w:hAnsi="Times New Roman"/>
                <w:bCs/>
              </w:rPr>
              <w:lastRenderedPageBreak/>
              <w:t>физического лица перед кредитором-залогодержателем в соответствии с пунктом 5 статьи 61 Федерального закона "Об ипотеке (залоге недвижимости)".</w:t>
            </w:r>
          </w:p>
        </w:tc>
        <w:tc>
          <w:tcPr>
            <w:tcW w:w="3261" w:type="dxa"/>
            <w:tcBorders>
              <w:top w:val="single" w:sz="4" w:space="0" w:color="auto"/>
              <w:left w:val="single" w:sz="4" w:space="0" w:color="auto"/>
              <w:bottom w:val="single" w:sz="4" w:space="0" w:color="auto"/>
              <w:right w:val="single" w:sz="4" w:space="0" w:color="auto"/>
            </w:tcBorders>
          </w:tcPr>
          <w:p w:rsidR="00D941AE" w:rsidRPr="00D941AE" w:rsidRDefault="00D941AE" w:rsidP="00D941AE">
            <w:pPr>
              <w:autoSpaceDE w:val="0"/>
              <w:autoSpaceDN w:val="0"/>
              <w:adjustRightInd w:val="0"/>
              <w:ind w:left="-108" w:right="-108"/>
              <w:rPr>
                <w:rFonts w:ascii="Times New Roman" w:hAnsi="Times New Roman"/>
                <w:bCs/>
                <w:sz w:val="24"/>
                <w:szCs w:val="24"/>
              </w:rPr>
            </w:pPr>
            <w:r w:rsidRPr="00D941AE">
              <w:rPr>
                <w:rFonts w:ascii="Times New Roman" w:hAnsi="Times New Roman"/>
                <w:bCs/>
                <w:sz w:val="24"/>
                <w:szCs w:val="24"/>
              </w:rPr>
              <w:lastRenderedPageBreak/>
              <w:tab/>
              <w:t>Официальный интернет-портал правовой информации http://www.pravo.gov.ru, 06.03.2019,</w:t>
            </w:r>
          </w:p>
          <w:p w:rsidR="00D941AE" w:rsidRPr="00D941AE" w:rsidRDefault="00D941AE" w:rsidP="00D941AE">
            <w:pPr>
              <w:autoSpaceDE w:val="0"/>
              <w:autoSpaceDN w:val="0"/>
              <w:adjustRightInd w:val="0"/>
              <w:ind w:left="-108" w:right="-108"/>
              <w:rPr>
                <w:rFonts w:ascii="Times New Roman" w:hAnsi="Times New Roman"/>
                <w:bCs/>
                <w:sz w:val="24"/>
                <w:szCs w:val="24"/>
              </w:rPr>
            </w:pPr>
            <w:r w:rsidRPr="00D941AE">
              <w:rPr>
                <w:rFonts w:ascii="Times New Roman" w:hAnsi="Times New Roman"/>
                <w:bCs/>
                <w:sz w:val="24"/>
                <w:szCs w:val="24"/>
              </w:rPr>
              <w:tab/>
              <w:t>"Российская газета", N 52, 11.03.2019,</w:t>
            </w:r>
          </w:p>
          <w:p w:rsidR="00D941AE" w:rsidRPr="001F09D0" w:rsidRDefault="00D941AE" w:rsidP="00D941AE">
            <w:pPr>
              <w:autoSpaceDE w:val="0"/>
              <w:autoSpaceDN w:val="0"/>
              <w:adjustRightInd w:val="0"/>
              <w:ind w:left="-108" w:right="-108"/>
              <w:rPr>
                <w:rFonts w:ascii="Times New Roman" w:hAnsi="Times New Roman"/>
                <w:bCs/>
                <w:sz w:val="24"/>
                <w:szCs w:val="24"/>
              </w:rPr>
            </w:pPr>
            <w:r w:rsidRPr="00D941AE">
              <w:rPr>
                <w:rFonts w:ascii="Times New Roman" w:hAnsi="Times New Roman"/>
                <w:bCs/>
                <w:sz w:val="24"/>
                <w:szCs w:val="24"/>
              </w:rPr>
              <w:tab/>
              <w:t>"Собрание законодательства РФ", 11.03.2019, N 10, ст. 894</w:t>
            </w:r>
          </w:p>
        </w:tc>
      </w:tr>
      <w:tr w:rsidR="00CC770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C7705" w:rsidRPr="008904AF" w:rsidRDefault="00CC770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C7705" w:rsidRPr="00CC7705" w:rsidRDefault="00CC7705" w:rsidP="00CC7705">
            <w:pPr>
              <w:autoSpaceDE w:val="0"/>
              <w:autoSpaceDN w:val="0"/>
              <w:adjustRightInd w:val="0"/>
              <w:ind w:left="-108"/>
              <w:jc w:val="both"/>
              <w:rPr>
                <w:rFonts w:ascii="Times New Roman" w:hAnsi="Times New Roman"/>
                <w:sz w:val="24"/>
                <w:szCs w:val="24"/>
              </w:rPr>
            </w:pPr>
            <w:r w:rsidRPr="00CC7705">
              <w:rPr>
                <w:rFonts w:ascii="Times New Roman" w:hAnsi="Times New Roman"/>
                <w:sz w:val="24"/>
                <w:szCs w:val="24"/>
              </w:rPr>
              <w:tab/>
              <w:t>Федеральный закон от 06.03.2019 N 18-ФЗ</w:t>
            </w:r>
          </w:p>
          <w:p w:rsidR="00CC7705" w:rsidRPr="00D941AE" w:rsidRDefault="00CC7705" w:rsidP="00CC7705">
            <w:pPr>
              <w:autoSpaceDE w:val="0"/>
              <w:autoSpaceDN w:val="0"/>
              <w:adjustRightInd w:val="0"/>
              <w:ind w:left="-108"/>
              <w:jc w:val="both"/>
              <w:rPr>
                <w:rFonts w:ascii="Times New Roman" w:hAnsi="Times New Roman"/>
                <w:sz w:val="24"/>
                <w:szCs w:val="24"/>
              </w:rPr>
            </w:pPr>
            <w:r w:rsidRPr="00CC7705">
              <w:rPr>
                <w:rFonts w:ascii="Times New Roman" w:hAnsi="Times New Roman"/>
                <w:sz w:val="24"/>
                <w:szCs w:val="24"/>
              </w:rPr>
              <w:tab/>
              <w:t>"О внесении изменений в Федеральный закон "Об основах охраны здоровья граждан в Российской Федерации" по вопросам оказания паллиативной медицинской помощи"</w:t>
            </w:r>
          </w:p>
        </w:tc>
        <w:tc>
          <w:tcPr>
            <w:tcW w:w="8079" w:type="dxa"/>
            <w:tcBorders>
              <w:top w:val="single" w:sz="4" w:space="0" w:color="auto"/>
              <w:left w:val="single" w:sz="4" w:space="0" w:color="auto"/>
              <w:bottom w:val="single" w:sz="4" w:space="0" w:color="auto"/>
              <w:right w:val="single" w:sz="4" w:space="0" w:color="auto"/>
            </w:tcBorders>
          </w:tcPr>
          <w:p w:rsidR="00CC7705" w:rsidRPr="00CC7705" w:rsidRDefault="00CC7705" w:rsidP="00CC7705">
            <w:pPr>
              <w:autoSpaceDE w:val="0"/>
              <w:autoSpaceDN w:val="0"/>
              <w:adjustRightInd w:val="0"/>
              <w:ind w:left="-108"/>
              <w:jc w:val="both"/>
              <w:rPr>
                <w:rFonts w:ascii="Times New Roman" w:hAnsi="Times New Roman"/>
                <w:bCs/>
              </w:rPr>
            </w:pPr>
            <w:r w:rsidRPr="00CC7705">
              <w:rPr>
                <w:rFonts w:ascii="Times New Roman" w:hAnsi="Times New Roman"/>
                <w:bCs/>
              </w:rPr>
              <w:t>Расширен перечень мероприятий оказания паллиативной помощи неизлечимо больным пациентам</w:t>
            </w:r>
          </w:p>
          <w:p w:rsidR="00CC7705" w:rsidRPr="00CC7705" w:rsidRDefault="00CC7705" w:rsidP="00CC7705">
            <w:pPr>
              <w:autoSpaceDE w:val="0"/>
              <w:autoSpaceDN w:val="0"/>
              <w:adjustRightInd w:val="0"/>
              <w:ind w:left="-108"/>
              <w:jc w:val="both"/>
              <w:rPr>
                <w:rFonts w:ascii="Times New Roman" w:hAnsi="Times New Roman"/>
                <w:bCs/>
              </w:rPr>
            </w:pPr>
            <w:r w:rsidRPr="00CC7705">
              <w:rPr>
                <w:rFonts w:ascii="Times New Roman" w:hAnsi="Times New Roman"/>
                <w:bCs/>
              </w:rPr>
              <w:t>Законом паллиативная помощь определяется как комплекс мероприятий, включающих не только медицинские вмешательства, как это было ранее, но и мероприятия психологического характера и уход.</w:t>
            </w:r>
          </w:p>
          <w:p w:rsidR="00CC7705" w:rsidRPr="00CC7705" w:rsidRDefault="00CC7705" w:rsidP="00CC7705">
            <w:pPr>
              <w:autoSpaceDE w:val="0"/>
              <w:autoSpaceDN w:val="0"/>
              <w:adjustRightInd w:val="0"/>
              <w:ind w:left="-108"/>
              <w:jc w:val="both"/>
              <w:rPr>
                <w:rFonts w:ascii="Times New Roman" w:hAnsi="Times New Roman"/>
                <w:bCs/>
              </w:rPr>
            </w:pPr>
            <w:r w:rsidRPr="00CC7705">
              <w:rPr>
                <w:rFonts w:ascii="Times New Roman" w:hAnsi="Times New Roman"/>
                <w:bCs/>
              </w:rPr>
              <w:t>При этом медработники будут взаимодействовать с родственниками, осуществляющими уход за пациентом, добровольцами (волонтерами), а также организациями социального обслуживания и религиозными организациями.</w:t>
            </w:r>
          </w:p>
          <w:p w:rsidR="00CC7705" w:rsidRPr="00CC7705" w:rsidRDefault="00CC7705" w:rsidP="00CC7705">
            <w:pPr>
              <w:autoSpaceDE w:val="0"/>
              <w:autoSpaceDN w:val="0"/>
              <w:adjustRightInd w:val="0"/>
              <w:ind w:left="-108"/>
              <w:jc w:val="both"/>
              <w:rPr>
                <w:rFonts w:ascii="Times New Roman" w:hAnsi="Times New Roman"/>
                <w:bCs/>
              </w:rPr>
            </w:pPr>
            <w:r w:rsidRPr="00CC7705">
              <w:rPr>
                <w:rFonts w:ascii="Times New Roman" w:hAnsi="Times New Roman"/>
                <w:bCs/>
              </w:rPr>
              <w:t>Паллиативная помощь теперь может оказываться медицинскими работниками в амбулаторных, стационарных условиях, а также на дому.</w:t>
            </w:r>
          </w:p>
          <w:p w:rsidR="00CC7705" w:rsidRPr="00CC7705" w:rsidRDefault="00CC7705" w:rsidP="00CC7705">
            <w:pPr>
              <w:autoSpaceDE w:val="0"/>
              <w:autoSpaceDN w:val="0"/>
              <w:adjustRightInd w:val="0"/>
              <w:ind w:left="-108"/>
              <w:jc w:val="both"/>
              <w:rPr>
                <w:rFonts w:ascii="Times New Roman" w:hAnsi="Times New Roman"/>
                <w:bCs/>
              </w:rPr>
            </w:pPr>
            <w:r w:rsidRPr="00CC7705">
              <w:rPr>
                <w:rFonts w:ascii="Times New Roman" w:hAnsi="Times New Roman"/>
                <w:bCs/>
              </w:rPr>
              <w:t>Законом гарантируется предоставление пациенту для использования на дому медицинских изделий, предназначенных для поддержания функций органов и систем организма человека.</w:t>
            </w:r>
          </w:p>
          <w:p w:rsidR="00CC7705" w:rsidRPr="00D941AE" w:rsidRDefault="00CC7705" w:rsidP="00CC7705">
            <w:pPr>
              <w:autoSpaceDE w:val="0"/>
              <w:autoSpaceDN w:val="0"/>
              <w:adjustRightInd w:val="0"/>
              <w:ind w:left="-108"/>
              <w:jc w:val="both"/>
              <w:rPr>
                <w:rFonts w:ascii="Times New Roman" w:hAnsi="Times New Roman"/>
                <w:bCs/>
              </w:rPr>
            </w:pPr>
            <w:r w:rsidRPr="00CC7705">
              <w:rPr>
                <w:rFonts w:ascii="Times New Roman" w:hAnsi="Times New Roman"/>
                <w:bCs/>
              </w:rPr>
              <w:t>В рамках получения паллиативной помощи пациентам будут предоставляться, в том числе, наркотические и психотропные лекарственные препараты.</w:t>
            </w:r>
          </w:p>
        </w:tc>
        <w:tc>
          <w:tcPr>
            <w:tcW w:w="3261" w:type="dxa"/>
            <w:tcBorders>
              <w:top w:val="single" w:sz="4" w:space="0" w:color="auto"/>
              <w:left w:val="single" w:sz="4" w:space="0" w:color="auto"/>
              <w:bottom w:val="single" w:sz="4" w:space="0" w:color="auto"/>
              <w:right w:val="single" w:sz="4" w:space="0" w:color="auto"/>
            </w:tcBorders>
          </w:tcPr>
          <w:p w:rsidR="00CC7705" w:rsidRPr="00CC7705" w:rsidRDefault="00CC7705" w:rsidP="00CC7705">
            <w:pPr>
              <w:autoSpaceDE w:val="0"/>
              <w:autoSpaceDN w:val="0"/>
              <w:adjustRightInd w:val="0"/>
              <w:ind w:left="-108" w:right="-108"/>
              <w:rPr>
                <w:rFonts w:ascii="Times New Roman" w:hAnsi="Times New Roman"/>
                <w:bCs/>
                <w:sz w:val="24"/>
                <w:szCs w:val="24"/>
              </w:rPr>
            </w:pPr>
            <w:r w:rsidRPr="00CC7705">
              <w:rPr>
                <w:rFonts w:ascii="Times New Roman" w:hAnsi="Times New Roman"/>
                <w:bCs/>
                <w:sz w:val="24"/>
                <w:szCs w:val="24"/>
              </w:rPr>
              <w:tab/>
              <w:t>Официальный интернет-портал правовой информации http://www.pravo.gov.ru, 06.03.2019,</w:t>
            </w:r>
          </w:p>
          <w:p w:rsidR="00CC7705" w:rsidRPr="00CC7705" w:rsidRDefault="00CC7705" w:rsidP="00CC7705">
            <w:pPr>
              <w:autoSpaceDE w:val="0"/>
              <w:autoSpaceDN w:val="0"/>
              <w:adjustRightInd w:val="0"/>
              <w:ind w:left="-108" w:right="-108"/>
              <w:rPr>
                <w:rFonts w:ascii="Times New Roman" w:hAnsi="Times New Roman"/>
                <w:bCs/>
                <w:sz w:val="24"/>
                <w:szCs w:val="24"/>
              </w:rPr>
            </w:pPr>
            <w:r w:rsidRPr="00CC7705">
              <w:rPr>
                <w:rFonts w:ascii="Times New Roman" w:hAnsi="Times New Roman"/>
                <w:bCs/>
                <w:sz w:val="24"/>
                <w:szCs w:val="24"/>
              </w:rPr>
              <w:tab/>
              <w:t>"Российская газета", N 52, 11.03.2019,</w:t>
            </w:r>
          </w:p>
          <w:p w:rsidR="00CC7705" w:rsidRPr="00D941AE" w:rsidRDefault="00CC7705" w:rsidP="00CC7705">
            <w:pPr>
              <w:autoSpaceDE w:val="0"/>
              <w:autoSpaceDN w:val="0"/>
              <w:adjustRightInd w:val="0"/>
              <w:ind w:left="-108" w:right="-108"/>
              <w:rPr>
                <w:rFonts w:ascii="Times New Roman" w:hAnsi="Times New Roman"/>
                <w:bCs/>
                <w:sz w:val="24"/>
                <w:szCs w:val="24"/>
              </w:rPr>
            </w:pPr>
            <w:r w:rsidRPr="00CC7705">
              <w:rPr>
                <w:rFonts w:ascii="Times New Roman" w:hAnsi="Times New Roman"/>
                <w:bCs/>
                <w:sz w:val="24"/>
                <w:szCs w:val="24"/>
              </w:rPr>
              <w:tab/>
              <w:t>"Собрание законодательства РФ", 11.03.2019, N 10, ст. 888</w:t>
            </w:r>
          </w:p>
        </w:tc>
      </w:tr>
      <w:tr w:rsidR="00CC770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C7705" w:rsidRPr="008904AF" w:rsidRDefault="00CC770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C7705" w:rsidRPr="00CC7705" w:rsidRDefault="00CC7705" w:rsidP="00CC7705">
            <w:pPr>
              <w:autoSpaceDE w:val="0"/>
              <w:autoSpaceDN w:val="0"/>
              <w:adjustRightInd w:val="0"/>
              <w:ind w:left="-108"/>
              <w:jc w:val="both"/>
              <w:rPr>
                <w:rFonts w:ascii="Times New Roman" w:hAnsi="Times New Roman"/>
                <w:sz w:val="24"/>
                <w:szCs w:val="24"/>
              </w:rPr>
            </w:pPr>
            <w:r w:rsidRPr="00CC7705">
              <w:rPr>
                <w:rFonts w:ascii="Times New Roman" w:hAnsi="Times New Roman"/>
                <w:sz w:val="24"/>
                <w:szCs w:val="24"/>
              </w:rPr>
              <w:tab/>
              <w:t>Федеральный закон от 06.03.2019 N 19-ФЗ</w:t>
            </w:r>
          </w:p>
          <w:p w:rsidR="00CC7705" w:rsidRPr="00CC7705" w:rsidRDefault="00CC7705" w:rsidP="00CC7705">
            <w:pPr>
              <w:autoSpaceDE w:val="0"/>
              <w:autoSpaceDN w:val="0"/>
              <w:adjustRightInd w:val="0"/>
              <w:ind w:left="-108"/>
              <w:jc w:val="both"/>
              <w:rPr>
                <w:rFonts w:ascii="Times New Roman" w:hAnsi="Times New Roman"/>
                <w:sz w:val="24"/>
                <w:szCs w:val="24"/>
              </w:rPr>
            </w:pPr>
            <w:r w:rsidRPr="00CC7705">
              <w:rPr>
                <w:rFonts w:ascii="Times New Roman" w:hAnsi="Times New Roman"/>
                <w:sz w:val="24"/>
                <w:szCs w:val="24"/>
              </w:rPr>
              <w:tab/>
              <w:t>"О внесении изменений в статьи 7 и 28.5 Федерального закона "О статусе военнослужащих"</w:t>
            </w:r>
          </w:p>
        </w:tc>
        <w:tc>
          <w:tcPr>
            <w:tcW w:w="8079" w:type="dxa"/>
            <w:tcBorders>
              <w:top w:val="single" w:sz="4" w:space="0" w:color="auto"/>
              <w:left w:val="single" w:sz="4" w:space="0" w:color="auto"/>
              <w:bottom w:val="single" w:sz="4" w:space="0" w:color="auto"/>
              <w:right w:val="single" w:sz="4" w:space="0" w:color="auto"/>
            </w:tcBorders>
          </w:tcPr>
          <w:p w:rsidR="00CC7705" w:rsidRPr="00CC7705" w:rsidRDefault="00CC7705" w:rsidP="00CC7705">
            <w:pPr>
              <w:autoSpaceDE w:val="0"/>
              <w:autoSpaceDN w:val="0"/>
              <w:adjustRightInd w:val="0"/>
              <w:ind w:left="-108"/>
              <w:jc w:val="both"/>
              <w:rPr>
                <w:rFonts w:ascii="Times New Roman" w:hAnsi="Times New Roman"/>
                <w:bCs/>
              </w:rPr>
            </w:pPr>
            <w:r w:rsidRPr="00CC7705">
              <w:rPr>
                <w:rFonts w:ascii="Times New Roman" w:hAnsi="Times New Roman"/>
                <w:bCs/>
              </w:rPr>
              <w:t>Для военнослужащих установлен запрет на размещение в СМИ и Интернете информации, связанной с прохождением военной службы</w:t>
            </w:r>
          </w:p>
          <w:p w:rsidR="00CC7705" w:rsidRPr="00CC7705" w:rsidRDefault="00CC7705" w:rsidP="00CC7705">
            <w:pPr>
              <w:autoSpaceDE w:val="0"/>
              <w:autoSpaceDN w:val="0"/>
              <w:adjustRightInd w:val="0"/>
              <w:ind w:left="-108"/>
              <w:jc w:val="both"/>
              <w:rPr>
                <w:rFonts w:ascii="Times New Roman" w:hAnsi="Times New Roman"/>
                <w:bCs/>
              </w:rPr>
            </w:pPr>
            <w:r w:rsidRPr="00CC7705">
              <w:rPr>
                <w:rFonts w:ascii="Times New Roman" w:hAnsi="Times New Roman"/>
                <w:bCs/>
              </w:rPr>
              <w:t>Настоящим Федеральным законом определено, что военнослужащим и гражданам, призванным на военные сборы, запрещается предоставлять средствам массовой информации либо с использованием информационно-телекоммуникационной сети "Интернет" распространять или предоставлять информацию:</w:t>
            </w:r>
          </w:p>
          <w:p w:rsidR="00CC7705" w:rsidRPr="00CC7705" w:rsidRDefault="00CC7705" w:rsidP="00CC7705">
            <w:pPr>
              <w:autoSpaceDE w:val="0"/>
              <w:autoSpaceDN w:val="0"/>
              <w:adjustRightInd w:val="0"/>
              <w:ind w:left="-108"/>
              <w:jc w:val="both"/>
              <w:rPr>
                <w:rFonts w:ascii="Times New Roman" w:hAnsi="Times New Roman"/>
                <w:bCs/>
              </w:rPr>
            </w:pPr>
            <w:r w:rsidRPr="00CC7705">
              <w:rPr>
                <w:rFonts w:ascii="Times New Roman" w:hAnsi="Times New Roman"/>
                <w:bCs/>
              </w:rPr>
              <w:t>позволяющую определить принадлежность или предназначение военнослужащих и граждан, призванных на военные сборы, к Вооруженным Силам РФ, другим войскам, воинским формированиям и органам;</w:t>
            </w:r>
          </w:p>
          <w:p w:rsidR="00CC7705" w:rsidRPr="00CC7705" w:rsidRDefault="00CC7705" w:rsidP="00CC7705">
            <w:pPr>
              <w:autoSpaceDE w:val="0"/>
              <w:autoSpaceDN w:val="0"/>
              <w:adjustRightInd w:val="0"/>
              <w:ind w:left="-108"/>
              <w:jc w:val="both"/>
              <w:rPr>
                <w:rFonts w:ascii="Times New Roman" w:hAnsi="Times New Roman"/>
                <w:bCs/>
              </w:rPr>
            </w:pPr>
            <w:r w:rsidRPr="00CC7705">
              <w:rPr>
                <w:rFonts w:ascii="Times New Roman" w:hAnsi="Times New Roman"/>
                <w:bCs/>
              </w:rPr>
              <w:t>о других военнослужащих и гражданах, призванных на военные сборы, гражданах, уволенных с военной службы, членах их семей или их родителях, в том числе информацию, позволяющую определить место нахождения указанных лиц в определенный период другим лицам;</w:t>
            </w:r>
          </w:p>
          <w:p w:rsidR="00CC7705" w:rsidRPr="00CC7705" w:rsidRDefault="00CC7705" w:rsidP="00CC7705">
            <w:pPr>
              <w:autoSpaceDE w:val="0"/>
              <w:autoSpaceDN w:val="0"/>
              <w:adjustRightInd w:val="0"/>
              <w:ind w:left="-108"/>
              <w:jc w:val="both"/>
              <w:rPr>
                <w:rFonts w:ascii="Times New Roman" w:hAnsi="Times New Roman"/>
                <w:bCs/>
              </w:rPr>
            </w:pPr>
            <w:r w:rsidRPr="00CC7705">
              <w:rPr>
                <w:rFonts w:ascii="Times New Roman" w:hAnsi="Times New Roman"/>
                <w:bCs/>
              </w:rPr>
              <w:t>о своей деятельности или деятельности других военнослужащих, граждан, призванных на военные сборы, и граждан, уволенных с военной службы, связанной с исполнением обязанностей военной службы;</w:t>
            </w:r>
          </w:p>
          <w:p w:rsidR="00CC7705" w:rsidRPr="00CC7705" w:rsidRDefault="00CC7705" w:rsidP="00CC7705">
            <w:pPr>
              <w:autoSpaceDE w:val="0"/>
              <w:autoSpaceDN w:val="0"/>
              <w:adjustRightInd w:val="0"/>
              <w:ind w:left="-108"/>
              <w:jc w:val="both"/>
              <w:rPr>
                <w:rFonts w:ascii="Times New Roman" w:hAnsi="Times New Roman"/>
                <w:bCs/>
              </w:rPr>
            </w:pPr>
            <w:proofErr w:type="gramStart"/>
            <w:r w:rsidRPr="00CC7705">
              <w:rPr>
                <w:rFonts w:ascii="Times New Roman" w:hAnsi="Times New Roman"/>
                <w:bCs/>
              </w:rPr>
              <w:t>о деятельности органов военного управления или органов управления другими войсками, воинскими формированиями и органами, о деятельности объединений, соединений, воинских частей и иных организаций, входящих в состав Вооруженных Сил РФ или других войск, воинских формирований и органов, о деятельности подразделений указанных органов военного управления или органов управления, воинских частей и организаций, в том числе информацию о дислокации или передислокации органов военного</w:t>
            </w:r>
            <w:proofErr w:type="gramEnd"/>
            <w:r w:rsidRPr="00CC7705">
              <w:rPr>
                <w:rFonts w:ascii="Times New Roman" w:hAnsi="Times New Roman"/>
                <w:bCs/>
              </w:rPr>
              <w:t xml:space="preserve"> управления или органов управления, объединений, соединений, воинских частей, организаций и подразделений, не </w:t>
            </w:r>
            <w:r w:rsidRPr="00CC7705">
              <w:rPr>
                <w:rFonts w:ascii="Times New Roman" w:hAnsi="Times New Roman"/>
                <w:bCs/>
              </w:rPr>
              <w:lastRenderedPageBreak/>
              <w:t>отнесенную к перечню сведений, составляющих государственную тайну.</w:t>
            </w:r>
          </w:p>
          <w:p w:rsidR="00CC7705" w:rsidRPr="00CC7705" w:rsidRDefault="00CC7705" w:rsidP="00CC7705">
            <w:pPr>
              <w:autoSpaceDE w:val="0"/>
              <w:autoSpaceDN w:val="0"/>
              <w:adjustRightInd w:val="0"/>
              <w:ind w:left="-108"/>
              <w:jc w:val="both"/>
              <w:rPr>
                <w:rFonts w:ascii="Times New Roman" w:hAnsi="Times New Roman"/>
                <w:bCs/>
              </w:rPr>
            </w:pPr>
            <w:r w:rsidRPr="00CC7705">
              <w:rPr>
                <w:rFonts w:ascii="Times New Roman" w:hAnsi="Times New Roman"/>
                <w:bCs/>
              </w:rPr>
              <w:t>Указанные ограничения не распространяются на военнослужащих и граждан, призванных на военные сборы, в следующих случаях:</w:t>
            </w:r>
          </w:p>
          <w:p w:rsidR="00CC7705" w:rsidRPr="00CC7705" w:rsidRDefault="00CC7705" w:rsidP="00CC7705">
            <w:pPr>
              <w:autoSpaceDE w:val="0"/>
              <w:autoSpaceDN w:val="0"/>
              <w:adjustRightInd w:val="0"/>
              <w:ind w:left="-108"/>
              <w:jc w:val="both"/>
              <w:rPr>
                <w:rFonts w:ascii="Times New Roman" w:hAnsi="Times New Roman"/>
                <w:bCs/>
              </w:rPr>
            </w:pPr>
            <w:r w:rsidRPr="00CC7705">
              <w:rPr>
                <w:rFonts w:ascii="Times New Roman" w:hAnsi="Times New Roman"/>
                <w:bCs/>
              </w:rPr>
              <w:t>если распространение или предоставление названной информации осуществляется военнослужащими и гражданами, призванными на военные сборы, в соответствии с другими федеральными законами;</w:t>
            </w:r>
          </w:p>
          <w:p w:rsidR="00CC7705" w:rsidRPr="00CC7705" w:rsidRDefault="00CC7705" w:rsidP="00CC7705">
            <w:pPr>
              <w:autoSpaceDE w:val="0"/>
              <w:autoSpaceDN w:val="0"/>
              <w:adjustRightInd w:val="0"/>
              <w:ind w:left="-108"/>
              <w:jc w:val="both"/>
              <w:rPr>
                <w:rFonts w:ascii="Times New Roman" w:hAnsi="Times New Roman"/>
                <w:bCs/>
              </w:rPr>
            </w:pPr>
            <w:r w:rsidRPr="00CC7705">
              <w:rPr>
                <w:rFonts w:ascii="Times New Roman" w:hAnsi="Times New Roman"/>
                <w:bCs/>
              </w:rPr>
              <w:t>если предоставление такой информации осуществляется в информационных системах персональных данных;</w:t>
            </w:r>
          </w:p>
          <w:p w:rsidR="00CC7705" w:rsidRPr="00CC7705" w:rsidRDefault="00CC7705" w:rsidP="00CC7705">
            <w:pPr>
              <w:autoSpaceDE w:val="0"/>
              <w:autoSpaceDN w:val="0"/>
              <w:adjustRightInd w:val="0"/>
              <w:ind w:left="-108"/>
              <w:jc w:val="both"/>
              <w:rPr>
                <w:rFonts w:ascii="Times New Roman" w:hAnsi="Times New Roman"/>
                <w:bCs/>
              </w:rPr>
            </w:pPr>
            <w:r w:rsidRPr="00CC7705">
              <w:rPr>
                <w:rFonts w:ascii="Times New Roman" w:hAnsi="Times New Roman"/>
                <w:bCs/>
              </w:rPr>
              <w:t>если распространение или предоставление информации входит в обязанности военнослужащих и осуществляется в порядке, установленном нормативными правовыми актами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rsidR="00CC7705" w:rsidRPr="00CC7705" w:rsidRDefault="00CC7705" w:rsidP="00CC7705">
            <w:pPr>
              <w:autoSpaceDE w:val="0"/>
              <w:autoSpaceDN w:val="0"/>
              <w:adjustRightInd w:val="0"/>
              <w:ind w:left="-108"/>
              <w:jc w:val="both"/>
              <w:rPr>
                <w:rFonts w:ascii="Times New Roman" w:hAnsi="Times New Roman"/>
                <w:bCs/>
              </w:rPr>
            </w:pPr>
            <w:proofErr w:type="gramStart"/>
            <w:r w:rsidRPr="00CC7705">
              <w:rPr>
                <w:rFonts w:ascii="Times New Roman" w:hAnsi="Times New Roman"/>
                <w:bCs/>
              </w:rPr>
              <w:t xml:space="preserve">Кроме того, установлено, что при исполнении обязанностей военной службы, военнослужащим и гражданам, призванным на военные сборы, запрещается иметь при себе электронные изделия (приборы, технические средства) бытового назначения, в которых могут храниться или которые позволяют с использованием информационно-телекоммуникационной сети "Интернет" распространять или предоставлять аудио-, фото-, видеоматериалы и данные </w:t>
            </w:r>
            <w:proofErr w:type="spellStart"/>
            <w:r w:rsidRPr="00CC7705">
              <w:rPr>
                <w:rFonts w:ascii="Times New Roman" w:hAnsi="Times New Roman"/>
                <w:bCs/>
              </w:rPr>
              <w:t>геолокации</w:t>
            </w:r>
            <w:proofErr w:type="spellEnd"/>
            <w:r w:rsidRPr="00CC7705">
              <w:rPr>
                <w:rFonts w:ascii="Times New Roman" w:hAnsi="Times New Roman"/>
                <w:bCs/>
              </w:rPr>
              <w:t>, за исключением случаев, если такие электронные изделия используются военнослужащими для выполнения своих</w:t>
            </w:r>
            <w:proofErr w:type="gramEnd"/>
            <w:r w:rsidRPr="00CC7705">
              <w:rPr>
                <w:rFonts w:ascii="Times New Roman" w:hAnsi="Times New Roman"/>
                <w:bCs/>
              </w:rPr>
              <w:t xml:space="preserve"> обязанностей в порядке, установленном нормативными правовыми актами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rsidR="00CC7705" w:rsidRPr="00CC7705" w:rsidRDefault="00CC7705" w:rsidP="00CC7705">
            <w:pPr>
              <w:autoSpaceDE w:val="0"/>
              <w:autoSpaceDN w:val="0"/>
              <w:adjustRightInd w:val="0"/>
              <w:ind w:left="-108"/>
              <w:jc w:val="both"/>
              <w:rPr>
                <w:rFonts w:ascii="Times New Roman" w:hAnsi="Times New Roman"/>
                <w:bCs/>
              </w:rPr>
            </w:pPr>
            <w:r w:rsidRPr="00CC7705">
              <w:rPr>
                <w:rFonts w:ascii="Times New Roman" w:hAnsi="Times New Roman"/>
                <w:bCs/>
              </w:rPr>
              <w:t>Нарушение указанных запретов будет расцениваться как грубый дисциплинарный проступок.</w:t>
            </w:r>
          </w:p>
        </w:tc>
        <w:tc>
          <w:tcPr>
            <w:tcW w:w="3261" w:type="dxa"/>
            <w:tcBorders>
              <w:top w:val="single" w:sz="4" w:space="0" w:color="auto"/>
              <w:left w:val="single" w:sz="4" w:space="0" w:color="auto"/>
              <w:bottom w:val="single" w:sz="4" w:space="0" w:color="auto"/>
              <w:right w:val="single" w:sz="4" w:space="0" w:color="auto"/>
            </w:tcBorders>
          </w:tcPr>
          <w:p w:rsidR="00CC7705" w:rsidRPr="00CC7705" w:rsidRDefault="00CC7705" w:rsidP="00CC7705">
            <w:pPr>
              <w:autoSpaceDE w:val="0"/>
              <w:autoSpaceDN w:val="0"/>
              <w:adjustRightInd w:val="0"/>
              <w:ind w:left="-108" w:right="-108"/>
              <w:rPr>
                <w:rFonts w:ascii="Times New Roman" w:hAnsi="Times New Roman"/>
                <w:bCs/>
                <w:sz w:val="24"/>
                <w:szCs w:val="24"/>
              </w:rPr>
            </w:pPr>
            <w:r w:rsidRPr="00CC7705">
              <w:rPr>
                <w:rFonts w:ascii="Times New Roman" w:hAnsi="Times New Roman"/>
                <w:bCs/>
                <w:sz w:val="24"/>
                <w:szCs w:val="24"/>
              </w:rPr>
              <w:lastRenderedPageBreak/>
              <w:tab/>
              <w:t>Официальный интернет-портал правовой информации http://www.pravo.gov.ru, 06.03.2019,</w:t>
            </w:r>
          </w:p>
          <w:p w:rsidR="00CC7705" w:rsidRPr="00CC7705" w:rsidRDefault="00CC7705" w:rsidP="00CC7705">
            <w:pPr>
              <w:autoSpaceDE w:val="0"/>
              <w:autoSpaceDN w:val="0"/>
              <w:adjustRightInd w:val="0"/>
              <w:ind w:left="-108" w:right="-108"/>
              <w:rPr>
                <w:rFonts w:ascii="Times New Roman" w:hAnsi="Times New Roman"/>
                <w:bCs/>
                <w:sz w:val="24"/>
                <w:szCs w:val="24"/>
              </w:rPr>
            </w:pPr>
            <w:r w:rsidRPr="00CC7705">
              <w:rPr>
                <w:rFonts w:ascii="Times New Roman" w:hAnsi="Times New Roman"/>
                <w:bCs/>
                <w:sz w:val="24"/>
                <w:szCs w:val="24"/>
              </w:rPr>
              <w:tab/>
              <w:t>"Российская газета", N 52, 11.03.2019,</w:t>
            </w:r>
          </w:p>
          <w:p w:rsidR="00CC7705" w:rsidRPr="00CC7705" w:rsidRDefault="00CC7705" w:rsidP="00CC7705">
            <w:pPr>
              <w:autoSpaceDE w:val="0"/>
              <w:autoSpaceDN w:val="0"/>
              <w:adjustRightInd w:val="0"/>
              <w:ind w:left="-108" w:right="-108"/>
              <w:rPr>
                <w:rFonts w:ascii="Times New Roman" w:hAnsi="Times New Roman"/>
                <w:bCs/>
                <w:sz w:val="24"/>
                <w:szCs w:val="24"/>
              </w:rPr>
            </w:pPr>
            <w:r w:rsidRPr="00CC7705">
              <w:rPr>
                <w:rFonts w:ascii="Times New Roman" w:hAnsi="Times New Roman"/>
                <w:bCs/>
                <w:sz w:val="24"/>
                <w:szCs w:val="24"/>
              </w:rPr>
              <w:tab/>
              <w:t>"Собрание законодательства РФ", 11.03.2019, N 10, ст. 889</w:t>
            </w:r>
          </w:p>
        </w:tc>
      </w:tr>
      <w:tr w:rsidR="004308A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4308A6" w:rsidRPr="008904AF" w:rsidRDefault="004308A6"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308A6" w:rsidRPr="004308A6" w:rsidRDefault="004308A6" w:rsidP="004308A6">
            <w:pPr>
              <w:autoSpaceDE w:val="0"/>
              <w:autoSpaceDN w:val="0"/>
              <w:adjustRightInd w:val="0"/>
              <w:ind w:left="-108"/>
              <w:jc w:val="both"/>
              <w:rPr>
                <w:rFonts w:ascii="Times New Roman" w:hAnsi="Times New Roman"/>
                <w:sz w:val="24"/>
                <w:szCs w:val="24"/>
              </w:rPr>
            </w:pPr>
            <w:r w:rsidRPr="004308A6">
              <w:rPr>
                <w:rFonts w:ascii="Times New Roman" w:hAnsi="Times New Roman"/>
                <w:sz w:val="24"/>
                <w:szCs w:val="24"/>
              </w:rPr>
              <w:tab/>
              <w:t>Проект Федерального закона</w:t>
            </w:r>
          </w:p>
          <w:p w:rsidR="004308A6" w:rsidRPr="0047199B" w:rsidRDefault="004308A6" w:rsidP="004308A6">
            <w:pPr>
              <w:autoSpaceDE w:val="0"/>
              <w:autoSpaceDN w:val="0"/>
              <w:adjustRightInd w:val="0"/>
              <w:ind w:left="-108"/>
              <w:jc w:val="both"/>
              <w:rPr>
                <w:rFonts w:ascii="Times New Roman" w:hAnsi="Times New Roman"/>
                <w:sz w:val="24"/>
                <w:szCs w:val="24"/>
              </w:rPr>
            </w:pPr>
            <w:r w:rsidRPr="004308A6">
              <w:rPr>
                <w:rFonts w:ascii="Times New Roman" w:hAnsi="Times New Roman"/>
                <w:sz w:val="24"/>
                <w:szCs w:val="24"/>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tc>
        <w:tc>
          <w:tcPr>
            <w:tcW w:w="8079" w:type="dxa"/>
            <w:tcBorders>
              <w:top w:val="single" w:sz="4" w:space="0" w:color="auto"/>
              <w:left w:val="single" w:sz="4" w:space="0" w:color="auto"/>
              <w:bottom w:val="single" w:sz="4" w:space="0" w:color="auto"/>
              <w:right w:val="single" w:sz="4" w:space="0" w:color="auto"/>
            </w:tcBorders>
          </w:tcPr>
          <w:p w:rsidR="004308A6" w:rsidRPr="004308A6" w:rsidRDefault="004308A6" w:rsidP="004308A6">
            <w:pPr>
              <w:autoSpaceDE w:val="0"/>
              <w:autoSpaceDN w:val="0"/>
              <w:adjustRightInd w:val="0"/>
              <w:ind w:left="-108"/>
              <w:jc w:val="both"/>
              <w:rPr>
                <w:rFonts w:ascii="Times New Roman" w:hAnsi="Times New Roman"/>
                <w:bCs/>
              </w:rPr>
            </w:pPr>
            <w:r w:rsidRPr="004308A6">
              <w:rPr>
                <w:rFonts w:ascii="Times New Roman" w:hAnsi="Times New Roman"/>
                <w:bCs/>
              </w:rPr>
              <w:t xml:space="preserve">Правительство РФ предлагает расширить основания для изменения существенных условий </w:t>
            </w:r>
            <w:proofErr w:type="spellStart"/>
            <w:r w:rsidRPr="004308A6">
              <w:rPr>
                <w:rFonts w:ascii="Times New Roman" w:hAnsi="Times New Roman"/>
                <w:bCs/>
              </w:rPr>
              <w:t>госконтракта</w:t>
            </w:r>
            <w:proofErr w:type="spellEnd"/>
          </w:p>
          <w:p w:rsidR="004308A6" w:rsidRPr="004308A6" w:rsidRDefault="004308A6" w:rsidP="004308A6">
            <w:pPr>
              <w:autoSpaceDE w:val="0"/>
              <w:autoSpaceDN w:val="0"/>
              <w:adjustRightInd w:val="0"/>
              <w:ind w:left="-108"/>
              <w:jc w:val="both"/>
              <w:rPr>
                <w:rFonts w:ascii="Times New Roman" w:hAnsi="Times New Roman"/>
                <w:bCs/>
              </w:rPr>
            </w:pPr>
            <w:r w:rsidRPr="004308A6">
              <w:rPr>
                <w:rFonts w:ascii="Times New Roman" w:hAnsi="Times New Roman"/>
                <w:bCs/>
              </w:rPr>
              <w:t>Согласно проекту, такими основаниями будут являться:</w:t>
            </w:r>
          </w:p>
          <w:p w:rsidR="004308A6" w:rsidRPr="004308A6" w:rsidRDefault="004308A6" w:rsidP="004308A6">
            <w:pPr>
              <w:autoSpaceDE w:val="0"/>
              <w:autoSpaceDN w:val="0"/>
              <w:adjustRightInd w:val="0"/>
              <w:ind w:left="-108"/>
              <w:jc w:val="both"/>
              <w:rPr>
                <w:rFonts w:ascii="Times New Roman" w:hAnsi="Times New Roman"/>
                <w:bCs/>
              </w:rPr>
            </w:pPr>
            <w:r w:rsidRPr="004308A6">
              <w:rPr>
                <w:rFonts w:ascii="Times New Roman" w:hAnsi="Times New Roman"/>
                <w:bCs/>
              </w:rPr>
              <w:t>возникновение независящих от сторон контракта по строительству, реконструкции, капитальному ремонту, сносу объекта капитального строительства обстоятельств, влекущих невозможность его исполнения;</w:t>
            </w:r>
          </w:p>
          <w:p w:rsidR="004308A6" w:rsidRPr="004308A6" w:rsidRDefault="004308A6" w:rsidP="004308A6">
            <w:pPr>
              <w:autoSpaceDE w:val="0"/>
              <w:autoSpaceDN w:val="0"/>
              <w:adjustRightInd w:val="0"/>
              <w:ind w:left="-108"/>
              <w:jc w:val="both"/>
              <w:rPr>
                <w:rFonts w:ascii="Times New Roman" w:hAnsi="Times New Roman"/>
                <w:bCs/>
              </w:rPr>
            </w:pPr>
            <w:r w:rsidRPr="004308A6">
              <w:rPr>
                <w:rFonts w:ascii="Times New Roman" w:hAnsi="Times New Roman"/>
                <w:bCs/>
              </w:rPr>
              <w:t>неисполнение по вине подрядчика контракта по строительству, реконструкции, капитальному ремонту, сносу объекта капитального строительства в установленный срок (допускается однократное изменение такого срока на срок, не превышающий срок исполнения контракта, предусмотренного при его заключении, при условии уплаты подрядчиком штрафа);</w:t>
            </w:r>
          </w:p>
          <w:p w:rsidR="004308A6" w:rsidRPr="004308A6" w:rsidRDefault="004308A6" w:rsidP="004308A6">
            <w:pPr>
              <w:autoSpaceDE w:val="0"/>
              <w:autoSpaceDN w:val="0"/>
              <w:adjustRightInd w:val="0"/>
              <w:ind w:left="-108"/>
              <w:jc w:val="both"/>
              <w:rPr>
                <w:rFonts w:ascii="Times New Roman" w:hAnsi="Times New Roman"/>
                <w:bCs/>
              </w:rPr>
            </w:pPr>
            <w:proofErr w:type="gramStart"/>
            <w:r w:rsidRPr="004308A6">
              <w:rPr>
                <w:rFonts w:ascii="Times New Roman" w:hAnsi="Times New Roman"/>
                <w:bCs/>
              </w:rPr>
              <w:t xml:space="preserve">заключение контракта с единственным поставщиком в соответствии с отдельными положениями Федерального закона "О контрактной системе в сфере закупок товаров, работ, услуг для обеспечения государственных и муниципальных нужд" в связи с тем, что заключение нового контракта по данным основаниям с иным лицом </w:t>
            </w:r>
            <w:r w:rsidRPr="004308A6">
              <w:rPr>
                <w:rFonts w:ascii="Times New Roman" w:hAnsi="Times New Roman"/>
                <w:bCs/>
              </w:rPr>
              <w:lastRenderedPageBreak/>
              <w:t xml:space="preserve">не представляется возможным (например, при осуществлении закупки у субъекта естественной монополии) или нецелесообразным ввиду риска </w:t>
            </w:r>
            <w:proofErr w:type="spellStart"/>
            <w:r w:rsidRPr="004308A6">
              <w:rPr>
                <w:rFonts w:ascii="Times New Roman" w:hAnsi="Times New Roman"/>
                <w:bCs/>
              </w:rPr>
              <w:t>недостижения</w:t>
            </w:r>
            <w:proofErr w:type="spellEnd"/>
            <w:r w:rsidRPr="004308A6">
              <w:rPr>
                <w:rFonts w:ascii="Times New Roman" w:hAnsi="Times New Roman"/>
                <w:bCs/>
              </w:rPr>
              <w:t xml:space="preserve"> цели эффективного расходования</w:t>
            </w:r>
            <w:proofErr w:type="gramEnd"/>
            <w:r w:rsidRPr="004308A6">
              <w:rPr>
                <w:rFonts w:ascii="Times New Roman" w:hAnsi="Times New Roman"/>
                <w:bCs/>
              </w:rPr>
              <w:t xml:space="preserve"> бюджетных средств.</w:t>
            </w:r>
          </w:p>
          <w:p w:rsidR="004308A6" w:rsidRPr="0047199B" w:rsidRDefault="004308A6" w:rsidP="004308A6">
            <w:pPr>
              <w:autoSpaceDE w:val="0"/>
              <w:autoSpaceDN w:val="0"/>
              <w:adjustRightInd w:val="0"/>
              <w:ind w:left="-108"/>
              <w:jc w:val="both"/>
              <w:rPr>
                <w:rFonts w:ascii="Times New Roman" w:hAnsi="Times New Roman"/>
                <w:bCs/>
              </w:rPr>
            </w:pPr>
            <w:proofErr w:type="gramStart"/>
            <w:r w:rsidRPr="004308A6">
              <w:rPr>
                <w:rFonts w:ascii="Times New Roman" w:hAnsi="Times New Roman"/>
                <w:bCs/>
              </w:rPr>
              <w:t>Кроме того, заказчику предлагается предоставить право заключения контракта с участником закупки, которому присвоен второй номер по итогам проведения конкурентной закупки, в случае расторжения контракта с победителем такой закупки, а также право осуществления закупки товаров, работ, услуг за единицу товара, работы, услуги вне зависимости от объекта закупки при условии невозможности определить объем товаров, работ, услуг на момент закупки.</w:t>
            </w:r>
            <w:proofErr w:type="gramEnd"/>
          </w:p>
        </w:tc>
        <w:tc>
          <w:tcPr>
            <w:tcW w:w="3261" w:type="dxa"/>
            <w:tcBorders>
              <w:top w:val="single" w:sz="4" w:space="0" w:color="auto"/>
              <w:left w:val="single" w:sz="4" w:space="0" w:color="auto"/>
              <w:bottom w:val="single" w:sz="4" w:space="0" w:color="auto"/>
              <w:right w:val="single" w:sz="4" w:space="0" w:color="auto"/>
            </w:tcBorders>
          </w:tcPr>
          <w:p w:rsidR="004308A6" w:rsidRPr="0047199B" w:rsidRDefault="004308A6" w:rsidP="0047199B">
            <w:pPr>
              <w:autoSpaceDE w:val="0"/>
              <w:autoSpaceDN w:val="0"/>
              <w:adjustRightInd w:val="0"/>
              <w:ind w:left="-108" w:right="-108"/>
              <w:rPr>
                <w:rFonts w:ascii="Times New Roman" w:hAnsi="Times New Roman"/>
                <w:bCs/>
                <w:sz w:val="24"/>
                <w:szCs w:val="24"/>
              </w:rPr>
            </w:pPr>
          </w:p>
        </w:tc>
      </w:tr>
      <w:tr w:rsidR="00D941A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941AE" w:rsidRPr="008904AF" w:rsidRDefault="00D941A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941AE" w:rsidRPr="00D941AE" w:rsidRDefault="00D941AE" w:rsidP="00D941AE">
            <w:pPr>
              <w:autoSpaceDE w:val="0"/>
              <w:autoSpaceDN w:val="0"/>
              <w:adjustRightInd w:val="0"/>
              <w:ind w:left="-108"/>
              <w:jc w:val="both"/>
              <w:rPr>
                <w:rFonts w:ascii="Times New Roman" w:hAnsi="Times New Roman"/>
                <w:sz w:val="24"/>
                <w:szCs w:val="24"/>
              </w:rPr>
            </w:pPr>
            <w:r w:rsidRPr="00D941AE">
              <w:rPr>
                <w:rFonts w:ascii="Times New Roman" w:hAnsi="Times New Roman"/>
                <w:sz w:val="24"/>
                <w:szCs w:val="24"/>
              </w:rPr>
              <w:tab/>
              <w:t>Проект Федерального закона N 269843-7</w:t>
            </w:r>
          </w:p>
          <w:p w:rsidR="00D941AE" w:rsidRPr="004308A6" w:rsidRDefault="00D941AE" w:rsidP="00D941AE">
            <w:pPr>
              <w:autoSpaceDE w:val="0"/>
              <w:autoSpaceDN w:val="0"/>
              <w:adjustRightInd w:val="0"/>
              <w:ind w:left="-108"/>
              <w:jc w:val="both"/>
              <w:rPr>
                <w:rFonts w:ascii="Times New Roman" w:hAnsi="Times New Roman"/>
                <w:sz w:val="24"/>
                <w:szCs w:val="24"/>
              </w:rPr>
            </w:pPr>
            <w:r w:rsidRPr="00D941AE">
              <w:rPr>
                <w:rFonts w:ascii="Times New Roman" w:hAnsi="Times New Roman"/>
                <w:sz w:val="24"/>
                <w:szCs w:val="24"/>
              </w:rPr>
              <w:tab/>
              <w:t>"О внесении изменений в Кодекс Российской Федерации об административных правонарушениях" (те</w:t>
            </w:r>
            <w:proofErr w:type="gramStart"/>
            <w:r w:rsidRPr="00D941AE">
              <w:rPr>
                <w:rFonts w:ascii="Times New Roman" w:hAnsi="Times New Roman"/>
                <w:sz w:val="24"/>
                <w:szCs w:val="24"/>
              </w:rPr>
              <w:t>кст к тр</w:t>
            </w:r>
            <w:proofErr w:type="gramEnd"/>
            <w:r w:rsidRPr="00D941AE">
              <w:rPr>
                <w:rFonts w:ascii="Times New Roman" w:hAnsi="Times New Roman"/>
                <w:sz w:val="24"/>
                <w:szCs w:val="24"/>
              </w:rPr>
              <w:t>етьему чтению)</w:t>
            </w:r>
          </w:p>
        </w:tc>
        <w:tc>
          <w:tcPr>
            <w:tcW w:w="8079" w:type="dxa"/>
            <w:tcBorders>
              <w:top w:val="single" w:sz="4" w:space="0" w:color="auto"/>
              <w:left w:val="single" w:sz="4" w:space="0" w:color="auto"/>
              <w:bottom w:val="single" w:sz="4" w:space="0" w:color="auto"/>
              <w:right w:val="single" w:sz="4" w:space="0" w:color="auto"/>
            </w:tcBorders>
          </w:tcPr>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 xml:space="preserve">Законопроект </w:t>
            </w:r>
            <w:proofErr w:type="gramStart"/>
            <w:r w:rsidRPr="00D941AE">
              <w:rPr>
                <w:rFonts w:ascii="Times New Roman" w:hAnsi="Times New Roman"/>
                <w:bCs/>
              </w:rPr>
              <w:t>об административной ответственности за предпринимательскую деятельность по управлению многоквартирными домами с грубым нарушением лицензионных требований подготовлен к третьему чтению</w:t>
            </w:r>
            <w:proofErr w:type="gramEnd"/>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Предусматривается, что осуществление предпринимательской деятельности по управлению многоквартирными домами с грубым нарушением лицензионных требований повлечет наложение административного штрафа на должностных лиц -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D941AE" w:rsidRPr="004308A6"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Перечень грубых нарушений лицензионных требований будет устанавливаться Правительством РФ.</w:t>
            </w:r>
          </w:p>
        </w:tc>
        <w:tc>
          <w:tcPr>
            <w:tcW w:w="3261" w:type="dxa"/>
            <w:tcBorders>
              <w:top w:val="single" w:sz="4" w:space="0" w:color="auto"/>
              <w:left w:val="single" w:sz="4" w:space="0" w:color="auto"/>
              <w:bottom w:val="single" w:sz="4" w:space="0" w:color="auto"/>
              <w:right w:val="single" w:sz="4" w:space="0" w:color="auto"/>
            </w:tcBorders>
          </w:tcPr>
          <w:p w:rsidR="00D941AE" w:rsidRPr="0047199B" w:rsidRDefault="00D941AE" w:rsidP="0047199B">
            <w:pPr>
              <w:autoSpaceDE w:val="0"/>
              <w:autoSpaceDN w:val="0"/>
              <w:adjustRightInd w:val="0"/>
              <w:ind w:left="-108" w:right="-108"/>
              <w:rPr>
                <w:rFonts w:ascii="Times New Roman" w:hAnsi="Times New Roman"/>
                <w:bCs/>
                <w:sz w:val="24"/>
                <w:szCs w:val="24"/>
              </w:rPr>
            </w:pPr>
          </w:p>
        </w:tc>
      </w:tr>
      <w:tr w:rsidR="00D941A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941AE" w:rsidRPr="008904AF" w:rsidRDefault="00D941A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941AE" w:rsidRPr="00D941AE" w:rsidRDefault="00D941AE" w:rsidP="00D941AE">
            <w:pPr>
              <w:autoSpaceDE w:val="0"/>
              <w:autoSpaceDN w:val="0"/>
              <w:adjustRightInd w:val="0"/>
              <w:ind w:left="-108"/>
              <w:jc w:val="both"/>
              <w:rPr>
                <w:rFonts w:ascii="Times New Roman" w:hAnsi="Times New Roman"/>
                <w:sz w:val="24"/>
                <w:szCs w:val="24"/>
              </w:rPr>
            </w:pPr>
            <w:r w:rsidRPr="00D941AE">
              <w:rPr>
                <w:rFonts w:ascii="Times New Roman" w:hAnsi="Times New Roman"/>
                <w:sz w:val="24"/>
                <w:szCs w:val="24"/>
              </w:rPr>
              <w:tab/>
            </w:r>
            <w:proofErr w:type="gramStart"/>
            <w:r w:rsidRPr="00D941AE">
              <w:rPr>
                <w:rFonts w:ascii="Times New Roman" w:hAnsi="Times New Roman"/>
                <w:sz w:val="24"/>
                <w:szCs w:val="24"/>
              </w:rPr>
              <w:t xml:space="preserve">Проект Федерального закона N 657588-7 "О внесении изменений в отдельные законодательные акты Российской Федерации в части уточнения информации, содержащейся в государственном банке данных о детях, оставшихся без попечения родителей, и признании утратившим силу подпункта "б" пункта 3 статьи 15 Федерального закона "О внесении изменений в отдельные законодательные акты Российской Федерации в связи с принятием Федерального закона "Об информации, информационных </w:t>
            </w:r>
            <w:r w:rsidRPr="00D941AE">
              <w:rPr>
                <w:rFonts w:ascii="Times New Roman" w:hAnsi="Times New Roman"/>
                <w:sz w:val="24"/>
                <w:szCs w:val="24"/>
              </w:rPr>
              <w:lastRenderedPageBreak/>
              <w:t>технологиях</w:t>
            </w:r>
            <w:proofErr w:type="gramEnd"/>
            <w:r w:rsidRPr="00D941AE">
              <w:rPr>
                <w:rFonts w:ascii="Times New Roman" w:hAnsi="Times New Roman"/>
                <w:sz w:val="24"/>
                <w:szCs w:val="24"/>
              </w:rPr>
              <w:t xml:space="preserve"> и о защите информации"</w:t>
            </w:r>
          </w:p>
        </w:tc>
        <w:tc>
          <w:tcPr>
            <w:tcW w:w="8079" w:type="dxa"/>
            <w:tcBorders>
              <w:top w:val="single" w:sz="4" w:space="0" w:color="auto"/>
              <w:left w:val="single" w:sz="4" w:space="0" w:color="auto"/>
              <w:bottom w:val="single" w:sz="4" w:space="0" w:color="auto"/>
              <w:right w:val="single" w:sz="4" w:space="0" w:color="auto"/>
            </w:tcBorders>
          </w:tcPr>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lastRenderedPageBreak/>
              <w:t>Правительство РФ предлагает создать реестр недобросовестных родителей и опекунов</w:t>
            </w:r>
          </w:p>
          <w:p w:rsidR="00D941AE" w:rsidRPr="00D941AE" w:rsidRDefault="00D941AE" w:rsidP="00D941AE">
            <w:pPr>
              <w:autoSpaceDE w:val="0"/>
              <w:autoSpaceDN w:val="0"/>
              <w:adjustRightInd w:val="0"/>
              <w:ind w:left="-108"/>
              <w:jc w:val="both"/>
              <w:rPr>
                <w:rFonts w:ascii="Times New Roman" w:hAnsi="Times New Roman"/>
                <w:bCs/>
              </w:rPr>
            </w:pPr>
            <w:proofErr w:type="gramStart"/>
            <w:r w:rsidRPr="00D941AE">
              <w:rPr>
                <w:rFonts w:ascii="Times New Roman" w:hAnsi="Times New Roman"/>
                <w:bCs/>
              </w:rPr>
              <w:t>Законопроектом предусматривается внесение изменений в Федеральный закон от 16.04.2001 N 44-ФЗ "О государственном банке данных о детях, оставшихся без попечения родителей", предусматривающих создание реестра лиц, лишенных родительских прав или отстраненных от обязанностей опекуна (попечителя) за ненадлежащее исполнение возложенных на них обязанностей или в отношении которых отменено усыновление по вине усыновителя, и включение данного реестра в банк данных.</w:t>
            </w:r>
            <w:proofErr w:type="gramEnd"/>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Законопроектом предлагается закрепить перечень персональных данных лиц, которые не могут быть усыновителями, опекунами или попечителями по указанным основаниям, сроки внесения информации о них в реестр, а также основания прекращения учета.</w:t>
            </w:r>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Семейный кодекс РФ предлагается дополнить положением, согласно которому суды будут обязаны направлять выписки из решений о лишении (ограничении), восстановлении (отмене ограничения) в родительских правах, отмене усыновления в орган опеки и попечительства, что позволит указанным органам вести учет таких лиц посредством внесения полученной информации в банк данных.</w:t>
            </w:r>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Сведения об иных основаниях, по которым граждане не могут быть усыновителями, опекунами или попечителями, будут вноситься в реестр из уже существующих баз данных.</w:t>
            </w:r>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lastRenderedPageBreak/>
              <w:t xml:space="preserve">Кроме того, предлагается сделать обязательным заполнение раздела "Защита прав ребенка" анкеты ребенка, ведение которой предусмотрено Порядком формирования, ведения и использования государственного банка данных о детях, оставшихся без попечения родителей, утвержденным Приказом </w:t>
            </w:r>
            <w:proofErr w:type="spellStart"/>
            <w:r w:rsidRPr="00D941AE">
              <w:rPr>
                <w:rFonts w:ascii="Times New Roman" w:hAnsi="Times New Roman"/>
                <w:bCs/>
              </w:rPr>
              <w:t>Минобрнауки</w:t>
            </w:r>
            <w:proofErr w:type="spellEnd"/>
            <w:r w:rsidRPr="00D941AE">
              <w:rPr>
                <w:rFonts w:ascii="Times New Roman" w:hAnsi="Times New Roman"/>
                <w:bCs/>
              </w:rPr>
              <w:t xml:space="preserve"> России от 17.02.2015 N 101. В данный раздел будут вноситься сведения об образовании, трудоустройстве ребенка.</w:t>
            </w:r>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Вступление в силу законопроекта предполагается с 1 января 2020 года.</w:t>
            </w:r>
          </w:p>
        </w:tc>
        <w:tc>
          <w:tcPr>
            <w:tcW w:w="3261" w:type="dxa"/>
            <w:tcBorders>
              <w:top w:val="single" w:sz="4" w:space="0" w:color="auto"/>
              <w:left w:val="single" w:sz="4" w:space="0" w:color="auto"/>
              <w:bottom w:val="single" w:sz="4" w:space="0" w:color="auto"/>
              <w:right w:val="single" w:sz="4" w:space="0" w:color="auto"/>
            </w:tcBorders>
          </w:tcPr>
          <w:p w:rsidR="00D941AE" w:rsidRPr="0047199B" w:rsidRDefault="00D941AE" w:rsidP="0047199B">
            <w:pPr>
              <w:autoSpaceDE w:val="0"/>
              <w:autoSpaceDN w:val="0"/>
              <w:adjustRightInd w:val="0"/>
              <w:ind w:left="-108" w:right="-108"/>
              <w:rPr>
                <w:rFonts w:ascii="Times New Roman" w:hAnsi="Times New Roman"/>
                <w:bCs/>
                <w:sz w:val="24"/>
                <w:szCs w:val="24"/>
              </w:rPr>
            </w:pPr>
          </w:p>
        </w:tc>
      </w:tr>
      <w:tr w:rsidR="007B0A3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B0A39" w:rsidRPr="008904AF" w:rsidRDefault="007B0A3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B0A39" w:rsidRPr="00D941AE" w:rsidRDefault="007B0A39" w:rsidP="00D941AE">
            <w:pPr>
              <w:autoSpaceDE w:val="0"/>
              <w:autoSpaceDN w:val="0"/>
              <w:adjustRightInd w:val="0"/>
              <w:ind w:left="-108"/>
              <w:jc w:val="both"/>
              <w:rPr>
                <w:rFonts w:ascii="Times New Roman" w:hAnsi="Times New Roman"/>
                <w:sz w:val="24"/>
                <w:szCs w:val="24"/>
              </w:rPr>
            </w:pPr>
            <w:r w:rsidRPr="007B0A39">
              <w:rPr>
                <w:rFonts w:ascii="Times New Roman" w:hAnsi="Times New Roman"/>
                <w:sz w:val="24"/>
                <w:szCs w:val="24"/>
              </w:rPr>
              <w:tab/>
              <w:t>Проект Федерального закона N 657895-7 "О внесении изменений в статью 12-1 Федерального закона "О государственной социальной помощи"</w:t>
            </w:r>
          </w:p>
        </w:tc>
        <w:tc>
          <w:tcPr>
            <w:tcW w:w="8079" w:type="dxa"/>
            <w:tcBorders>
              <w:top w:val="single" w:sz="4" w:space="0" w:color="auto"/>
              <w:left w:val="single" w:sz="4" w:space="0" w:color="auto"/>
              <w:bottom w:val="single" w:sz="4" w:space="0" w:color="auto"/>
              <w:right w:val="single" w:sz="4" w:space="0" w:color="auto"/>
            </w:tcBorders>
          </w:tcPr>
          <w:p w:rsidR="007B0A39" w:rsidRPr="007B0A39" w:rsidRDefault="007B0A39" w:rsidP="007B0A39">
            <w:pPr>
              <w:autoSpaceDE w:val="0"/>
              <w:autoSpaceDN w:val="0"/>
              <w:adjustRightInd w:val="0"/>
              <w:ind w:left="-108"/>
              <w:jc w:val="both"/>
              <w:rPr>
                <w:rFonts w:ascii="Times New Roman" w:hAnsi="Times New Roman"/>
                <w:bCs/>
              </w:rPr>
            </w:pPr>
            <w:r w:rsidRPr="007B0A39">
              <w:rPr>
                <w:rFonts w:ascii="Times New Roman" w:hAnsi="Times New Roman"/>
                <w:bCs/>
              </w:rPr>
              <w:t>Законопроект об индексации пенсий сверх прожиточного минимума пенсионера поступил на рассмотрение в Госдуму</w:t>
            </w:r>
          </w:p>
          <w:p w:rsidR="007B0A39" w:rsidRPr="007B0A39" w:rsidRDefault="007B0A39" w:rsidP="007B0A39">
            <w:pPr>
              <w:autoSpaceDE w:val="0"/>
              <w:autoSpaceDN w:val="0"/>
              <w:adjustRightInd w:val="0"/>
              <w:ind w:left="-108"/>
              <w:jc w:val="both"/>
              <w:rPr>
                <w:rFonts w:ascii="Times New Roman" w:hAnsi="Times New Roman"/>
                <w:bCs/>
              </w:rPr>
            </w:pPr>
            <w:r w:rsidRPr="007B0A39">
              <w:rPr>
                <w:rFonts w:ascii="Times New Roman" w:hAnsi="Times New Roman"/>
                <w:bCs/>
              </w:rPr>
              <w:t>Согласно действующим правилам каждая новая индексация увеличивает размер пенсии и пропорционально уменьшает размер социальной доплаты до прожиточного минимума пенсионера.</w:t>
            </w:r>
          </w:p>
          <w:p w:rsidR="007B0A39" w:rsidRPr="007B0A39" w:rsidRDefault="007B0A39" w:rsidP="007B0A39">
            <w:pPr>
              <w:autoSpaceDE w:val="0"/>
              <w:autoSpaceDN w:val="0"/>
              <w:adjustRightInd w:val="0"/>
              <w:ind w:left="-108"/>
              <w:jc w:val="both"/>
              <w:rPr>
                <w:rFonts w:ascii="Times New Roman" w:hAnsi="Times New Roman"/>
                <w:bCs/>
              </w:rPr>
            </w:pPr>
            <w:r w:rsidRPr="007B0A39">
              <w:rPr>
                <w:rFonts w:ascii="Times New Roman" w:hAnsi="Times New Roman"/>
                <w:bCs/>
              </w:rPr>
              <w:t>Законопроектом вносятся поправки в Закон о государственной социальной помощи, которые позволят сначала доводить общую сумму доходов пенсионера до прожиточного минимума, а затем проводить индексацию пенсии.</w:t>
            </w:r>
          </w:p>
          <w:p w:rsidR="007B0A39" w:rsidRPr="007B0A39" w:rsidRDefault="007B0A39" w:rsidP="007B0A39">
            <w:pPr>
              <w:autoSpaceDE w:val="0"/>
              <w:autoSpaceDN w:val="0"/>
              <w:adjustRightInd w:val="0"/>
              <w:ind w:left="-108"/>
              <w:jc w:val="both"/>
              <w:rPr>
                <w:rFonts w:ascii="Times New Roman" w:hAnsi="Times New Roman"/>
                <w:bCs/>
              </w:rPr>
            </w:pPr>
            <w:r w:rsidRPr="007B0A39">
              <w:rPr>
                <w:rFonts w:ascii="Times New Roman" w:hAnsi="Times New Roman"/>
                <w:bCs/>
              </w:rPr>
              <w:t>Так, например, законопроект содержит положения, согласно которым при установлении размер социальной доплаты к пенсии определяется как разница между величиной прожиточного минимума пенсионера и общей суммой установленных пенсионеру денежных выплат.</w:t>
            </w:r>
          </w:p>
          <w:p w:rsidR="007B0A39" w:rsidRPr="007B0A39" w:rsidRDefault="007B0A39" w:rsidP="007B0A39">
            <w:pPr>
              <w:autoSpaceDE w:val="0"/>
              <w:autoSpaceDN w:val="0"/>
              <w:adjustRightInd w:val="0"/>
              <w:ind w:left="-108"/>
              <w:jc w:val="both"/>
              <w:rPr>
                <w:rFonts w:ascii="Times New Roman" w:hAnsi="Times New Roman"/>
                <w:bCs/>
              </w:rPr>
            </w:pPr>
            <w:proofErr w:type="gramStart"/>
            <w:r w:rsidRPr="007B0A39">
              <w:rPr>
                <w:rFonts w:ascii="Times New Roman" w:hAnsi="Times New Roman"/>
                <w:bCs/>
              </w:rPr>
              <w:t>При определении размера социальной доплаты к пенсии в связи с изменением в результате</w:t>
            </w:r>
            <w:proofErr w:type="gramEnd"/>
            <w:r w:rsidRPr="007B0A39">
              <w:rPr>
                <w:rFonts w:ascii="Times New Roman" w:hAnsi="Times New Roman"/>
                <w:bCs/>
              </w:rPr>
              <w:t xml:space="preserve"> индексации (корректировки) в текущем году размеров денежных выплат (пенсий (страховой, накопительной) и ежемесячной денежной выплаты), в подсчет общей суммы материального обеспечения пенсионера включаются указанные выплаты без учета индексации (корректировки), произведенной в текущем году.</w:t>
            </w:r>
          </w:p>
          <w:p w:rsidR="007B0A39" w:rsidRPr="007B0A39" w:rsidRDefault="007B0A39" w:rsidP="007B0A39">
            <w:pPr>
              <w:autoSpaceDE w:val="0"/>
              <w:autoSpaceDN w:val="0"/>
              <w:adjustRightInd w:val="0"/>
              <w:ind w:left="-108"/>
              <w:jc w:val="both"/>
              <w:rPr>
                <w:rFonts w:ascii="Times New Roman" w:hAnsi="Times New Roman"/>
                <w:bCs/>
              </w:rPr>
            </w:pPr>
            <w:r w:rsidRPr="007B0A39">
              <w:rPr>
                <w:rFonts w:ascii="Times New Roman" w:hAnsi="Times New Roman"/>
                <w:bCs/>
              </w:rPr>
              <w:t>Если с 1 января текущего года изменяется величина прожиточного минимума пенсионера, установленная в субъекте РФ, то при определении размера социальной доплаты к пенсии в подсчет общей суммы материального обеспечения пенсионера включаются размеры указанных выше денежных выплат, с учетом их индексации (корректировки), произведенной в предыдущем году.</w:t>
            </w:r>
          </w:p>
          <w:p w:rsidR="007B0A39" w:rsidRPr="007B0A39" w:rsidRDefault="007B0A39" w:rsidP="007B0A39">
            <w:pPr>
              <w:autoSpaceDE w:val="0"/>
              <w:autoSpaceDN w:val="0"/>
              <w:adjustRightInd w:val="0"/>
              <w:ind w:left="-108"/>
              <w:jc w:val="both"/>
              <w:rPr>
                <w:rFonts w:ascii="Times New Roman" w:hAnsi="Times New Roman"/>
                <w:bCs/>
              </w:rPr>
            </w:pPr>
            <w:r w:rsidRPr="007B0A39">
              <w:rPr>
                <w:rFonts w:ascii="Times New Roman" w:hAnsi="Times New Roman"/>
                <w:bCs/>
              </w:rPr>
              <w:t>В случае принятия законопроекта его положения будут распространены на правоотношения, возникшие с 1 января 2019 года.</w:t>
            </w:r>
          </w:p>
          <w:p w:rsidR="007B0A39" w:rsidRPr="00D941AE" w:rsidRDefault="007B0A39" w:rsidP="007B0A39">
            <w:pPr>
              <w:autoSpaceDE w:val="0"/>
              <w:autoSpaceDN w:val="0"/>
              <w:adjustRightInd w:val="0"/>
              <w:ind w:left="-108"/>
              <w:jc w:val="both"/>
              <w:rPr>
                <w:rFonts w:ascii="Times New Roman" w:hAnsi="Times New Roman"/>
                <w:bCs/>
              </w:rPr>
            </w:pPr>
            <w:r w:rsidRPr="007B0A39">
              <w:rPr>
                <w:rFonts w:ascii="Times New Roman" w:hAnsi="Times New Roman"/>
                <w:bCs/>
              </w:rPr>
              <w:t>Кроме того, предусматривается, что суммы выплат, рассчитанные по новым правилам и причитающиеся пенсионеру с 1 января 2019 года, должны быть выплачены не позднее 1 июля 2019 года.</w:t>
            </w:r>
          </w:p>
        </w:tc>
        <w:tc>
          <w:tcPr>
            <w:tcW w:w="3261" w:type="dxa"/>
            <w:tcBorders>
              <w:top w:val="single" w:sz="4" w:space="0" w:color="auto"/>
              <w:left w:val="single" w:sz="4" w:space="0" w:color="auto"/>
              <w:bottom w:val="single" w:sz="4" w:space="0" w:color="auto"/>
              <w:right w:val="single" w:sz="4" w:space="0" w:color="auto"/>
            </w:tcBorders>
          </w:tcPr>
          <w:p w:rsidR="007B0A39" w:rsidRPr="0047199B" w:rsidRDefault="007B0A39" w:rsidP="0047199B">
            <w:pPr>
              <w:autoSpaceDE w:val="0"/>
              <w:autoSpaceDN w:val="0"/>
              <w:adjustRightInd w:val="0"/>
              <w:ind w:left="-108" w:right="-108"/>
              <w:rPr>
                <w:rFonts w:ascii="Times New Roman" w:hAnsi="Times New Roman"/>
                <w:bCs/>
                <w:sz w:val="24"/>
                <w:szCs w:val="24"/>
              </w:rPr>
            </w:pPr>
          </w:p>
        </w:tc>
      </w:tr>
      <w:tr w:rsidR="007D17E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D17E4" w:rsidRPr="008904AF" w:rsidRDefault="007D17E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D17E4" w:rsidRPr="007D17E4" w:rsidRDefault="007D17E4" w:rsidP="007D17E4">
            <w:pPr>
              <w:autoSpaceDE w:val="0"/>
              <w:autoSpaceDN w:val="0"/>
              <w:adjustRightInd w:val="0"/>
              <w:ind w:left="-108"/>
              <w:jc w:val="both"/>
              <w:rPr>
                <w:rFonts w:ascii="Times New Roman" w:hAnsi="Times New Roman"/>
                <w:sz w:val="24"/>
                <w:szCs w:val="24"/>
              </w:rPr>
            </w:pPr>
            <w:r w:rsidRPr="007D17E4">
              <w:rPr>
                <w:rFonts w:ascii="Times New Roman" w:hAnsi="Times New Roman"/>
                <w:sz w:val="24"/>
                <w:szCs w:val="24"/>
              </w:rPr>
              <w:tab/>
              <w:t>Проект Федерального закона N 640257-7</w:t>
            </w:r>
          </w:p>
          <w:p w:rsidR="007D17E4" w:rsidRPr="007B0A39" w:rsidRDefault="007D17E4" w:rsidP="007D17E4">
            <w:pPr>
              <w:autoSpaceDE w:val="0"/>
              <w:autoSpaceDN w:val="0"/>
              <w:adjustRightInd w:val="0"/>
              <w:ind w:left="-108"/>
              <w:jc w:val="both"/>
              <w:rPr>
                <w:rFonts w:ascii="Times New Roman" w:hAnsi="Times New Roman"/>
                <w:sz w:val="24"/>
                <w:szCs w:val="24"/>
              </w:rPr>
            </w:pPr>
            <w:r w:rsidRPr="007D17E4">
              <w:rPr>
                <w:rFonts w:ascii="Times New Roman" w:hAnsi="Times New Roman"/>
                <w:sz w:val="24"/>
                <w:szCs w:val="24"/>
              </w:rPr>
              <w:tab/>
              <w:t xml:space="preserve">"О внесении изменений в статьи 56 и 56.1 Федерального закона "О контрактной системе в сфере закупок товаров, работ, </w:t>
            </w:r>
            <w:r w:rsidRPr="007D17E4">
              <w:rPr>
                <w:rFonts w:ascii="Times New Roman" w:hAnsi="Times New Roman"/>
                <w:sz w:val="24"/>
                <w:szCs w:val="24"/>
              </w:rPr>
              <w:lastRenderedPageBreak/>
              <w:t>услуг для обеспечения государственных и муниципальных нужд" (ред., принятая ГД ФС РФ в I чтении 21.03.2019)</w:t>
            </w:r>
          </w:p>
        </w:tc>
        <w:tc>
          <w:tcPr>
            <w:tcW w:w="8079" w:type="dxa"/>
            <w:tcBorders>
              <w:top w:val="single" w:sz="4" w:space="0" w:color="auto"/>
              <w:left w:val="single" w:sz="4" w:space="0" w:color="auto"/>
              <w:bottom w:val="single" w:sz="4" w:space="0" w:color="auto"/>
              <w:right w:val="single" w:sz="4" w:space="0" w:color="auto"/>
            </w:tcBorders>
          </w:tcPr>
          <w:p w:rsidR="007D17E4" w:rsidRPr="007D17E4" w:rsidRDefault="007D17E4" w:rsidP="007D17E4">
            <w:pPr>
              <w:autoSpaceDE w:val="0"/>
              <w:autoSpaceDN w:val="0"/>
              <w:adjustRightInd w:val="0"/>
              <w:ind w:left="-108"/>
              <w:jc w:val="both"/>
              <w:rPr>
                <w:rFonts w:ascii="Times New Roman" w:hAnsi="Times New Roman"/>
                <w:bCs/>
              </w:rPr>
            </w:pPr>
            <w:r w:rsidRPr="007D17E4">
              <w:rPr>
                <w:rFonts w:ascii="Times New Roman" w:hAnsi="Times New Roman"/>
                <w:bCs/>
              </w:rPr>
              <w:lastRenderedPageBreak/>
              <w:t xml:space="preserve">Депутаты предлагают проводить </w:t>
            </w:r>
            <w:proofErr w:type="spellStart"/>
            <w:r w:rsidRPr="007D17E4">
              <w:rPr>
                <w:rFonts w:ascii="Times New Roman" w:hAnsi="Times New Roman"/>
                <w:bCs/>
              </w:rPr>
              <w:t>госзакупки</w:t>
            </w:r>
            <w:proofErr w:type="spellEnd"/>
            <w:r w:rsidRPr="007D17E4">
              <w:rPr>
                <w:rFonts w:ascii="Times New Roman" w:hAnsi="Times New Roman"/>
                <w:bCs/>
              </w:rPr>
              <w:t xml:space="preserve"> услуг для целей детского оздоровительного отдыха исключительно путем проведения конкурса с ограниченным участием</w:t>
            </w:r>
          </w:p>
          <w:p w:rsidR="007D17E4" w:rsidRPr="007D17E4" w:rsidRDefault="007D17E4" w:rsidP="007D17E4">
            <w:pPr>
              <w:autoSpaceDE w:val="0"/>
              <w:autoSpaceDN w:val="0"/>
              <w:adjustRightInd w:val="0"/>
              <w:ind w:left="-108"/>
              <w:jc w:val="both"/>
              <w:rPr>
                <w:rFonts w:ascii="Times New Roman" w:hAnsi="Times New Roman"/>
                <w:bCs/>
              </w:rPr>
            </w:pPr>
            <w:r w:rsidRPr="007D17E4">
              <w:rPr>
                <w:rFonts w:ascii="Times New Roman" w:hAnsi="Times New Roman"/>
                <w:bCs/>
              </w:rPr>
              <w:t>Соответствующий законопроект принят Госдумой в первом чтении.</w:t>
            </w:r>
          </w:p>
          <w:p w:rsidR="007D17E4" w:rsidRPr="007B0A39" w:rsidRDefault="007D17E4" w:rsidP="007D17E4">
            <w:pPr>
              <w:autoSpaceDE w:val="0"/>
              <w:autoSpaceDN w:val="0"/>
              <w:adjustRightInd w:val="0"/>
              <w:ind w:left="-108"/>
              <w:jc w:val="both"/>
              <w:rPr>
                <w:rFonts w:ascii="Times New Roman" w:hAnsi="Times New Roman"/>
                <w:bCs/>
              </w:rPr>
            </w:pPr>
            <w:r w:rsidRPr="007D17E4">
              <w:rPr>
                <w:rFonts w:ascii="Times New Roman" w:hAnsi="Times New Roman"/>
                <w:bCs/>
              </w:rPr>
              <w:t xml:space="preserve">В нем, в частности, предусматривается, что </w:t>
            </w:r>
            <w:proofErr w:type="spellStart"/>
            <w:r w:rsidRPr="007D17E4">
              <w:rPr>
                <w:rFonts w:ascii="Times New Roman" w:hAnsi="Times New Roman"/>
                <w:bCs/>
              </w:rPr>
              <w:t>госзакупки</w:t>
            </w:r>
            <w:proofErr w:type="spellEnd"/>
            <w:r w:rsidRPr="007D17E4">
              <w:rPr>
                <w:rFonts w:ascii="Times New Roman" w:hAnsi="Times New Roman"/>
                <w:bCs/>
              </w:rPr>
              <w:t xml:space="preserve"> оказания услуг по организации отдыха детей и их оздоровлению могут проводиться также путем проведения конкурса с ограниченным участием в электронной форме.</w:t>
            </w:r>
          </w:p>
        </w:tc>
        <w:tc>
          <w:tcPr>
            <w:tcW w:w="3261" w:type="dxa"/>
            <w:tcBorders>
              <w:top w:val="single" w:sz="4" w:space="0" w:color="auto"/>
              <w:left w:val="single" w:sz="4" w:space="0" w:color="auto"/>
              <w:bottom w:val="single" w:sz="4" w:space="0" w:color="auto"/>
              <w:right w:val="single" w:sz="4" w:space="0" w:color="auto"/>
            </w:tcBorders>
          </w:tcPr>
          <w:p w:rsidR="007D17E4" w:rsidRPr="0047199B" w:rsidRDefault="007D17E4" w:rsidP="0047199B">
            <w:pPr>
              <w:autoSpaceDE w:val="0"/>
              <w:autoSpaceDN w:val="0"/>
              <w:adjustRightInd w:val="0"/>
              <w:ind w:left="-108" w:right="-108"/>
              <w:rPr>
                <w:rFonts w:ascii="Times New Roman" w:hAnsi="Times New Roman"/>
                <w:bCs/>
                <w:sz w:val="24"/>
                <w:szCs w:val="24"/>
              </w:rPr>
            </w:pPr>
          </w:p>
        </w:tc>
      </w:tr>
      <w:tr w:rsidR="00B91FE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91FE4" w:rsidRPr="008904AF" w:rsidRDefault="00B91FE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91FE4" w:rsidRPr="007D17E4" w:rsidRDefault="00B91FE4" w:rsidP="007D17E4">
            <w:pPr>
              <w:autoSpaceDE w:val="0"/>
              <w:autoSpaceDN w:val="0"/>
              <w:adjustRightInd w:val="0"/>
              <w:ind w:left="-108"/>
              <w:jc w:val="both"/>
              <w:rPr>
                <w:rFonts w:ascii="Times New Roman" w:hAnsi="Times New Roman"/>
                <w:sz w:val="24"/>
                <w:szCs w:val="24"/>
              </w:rPr>
            </w:pPr>
            <w:r w:rsidRPr="00B91FE4">
              <w:rPr>
                <w:rFonts w:ascii="Times New Roman" w:hAnsi="Times New Roman"/>
                <w:sz w:val="24"/>
                <w:szCs w:val="24"/>
              </w:rPr>
              <w:tab/>
              <w:t>Проект Федерального закона "О внесении изменений в статью 10 Федерального закона "О дополнительных мерах государственной поддержки семей, имеющих детей"</w:t>
            </w:r>
          </w:p>
        </w:tc>
        <w:tc>
          <w:tcPr>
            <w:tcW w:w="8079" w:type="dxa"/>
            <w:tcBorders>
              <w:top w:val="single" w:sz="4" w:space="0" w:color="auto"/>
              <w:left w:val="single" w:sz="4" w:space="0" w:color="auto"/>
              <w:bottom w:val="single" w:sz="4" w:space="0" w:color="auto"/>
              <w:right w:val="single" w:sz="4" w:space="0" w:color="auto"/>
            </w:tcBorders>
          </w:tcPr>
          <w:p w:rsidR="00B91FE4" w:rsidRPr="00B91FE4" w:rsidRDefault="00B91FE4" w:rsidP="00B91FE4">
            <w:pPr>
              <w:autoSpaceDE w:val="0"/>
              <w:autoSpaceDN w:val="0"/>
              <w:adjustRightInd w:val="0"/>
              <w:ind w:left="-108"/>
              <w:jc w:val="both"/>
              <w:rPr>
                <w:rFonts w:ascii="Times New Roman" w:hAnsi="Times New Roman"/>
                <w:bCs/>
              </w:rPr>
            </w:pPr>
            <w:r w:rsidRPr="00B91FE4">
              <w:rPr>
                <w:rFonts w:ascii="Times New Roman" w:hAnsi="Times New Roman"/>
                <w:bCs/>
              </w:rPr>
              <w:t>Предлагается расширить виды земельных участков, на которых возможно строительство или реконструкция объекта индивидуального жилищного строительства с использованием средств материнского (семейного) капитала</w:t>
            </w:r>
          </w:p>
          <w:p w:rsidR="00B91FE4" w:rsidRPr="00B91FE4" w:rsidRDefault="00B91FE4" w:rsidP="00B91FE4">
            <w:pPr>
              <w:autoSpaceDE w:val="0"/>
              <w:autoSpaceDN w:val="0"/>
              <w:adjustRightInd w:val="0"/>
              <w:ind w:left="-108"/>
              <w:jc w:val="both"/>
              <w:rPr>
                <w:rFonts w:ascii="Times New Roman" w:hAnsi="Times New Roman"/>
                <w:bCs/>
              </w:rPr>
            </w:pPr>
            <w:proofErr w:type="gramStart"/>
            <w:r w:rsidRPr="00B91FE4">
              <w:rPr>
                <w:rFonts w:ascii="Times New Roman" w:hAnsi="Times New Roman"/>
                <w:bCs/>
              </w:rPr>
              <w:t>Как отмечают авторы проекта, в настоящее время при распоряжении средствами материнского (семейного) капитала на строительство (реконструкцию) объекта индивидуального жилищного строительства, лицу, получившему государственный сертификат на материнский (семейный) капитал, одновременно с заявлением о распоряжении указанными средствами необходимо представить в числе других необходимых документов копии документов,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w:t>
            </w:r>
            <w:proofErr w:type="gramEnd"/>
            <w:r w:rsidRPr="00B91FE4">
              <w:rPr>
                <w:rFonts w:ascii="Times New Roman" w:hAnsi="Times New Roman"/>
                <w:bCs/>
              </w:rPr>
              <w:t xml:space="preserve">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
          <w:p w:rsidR="00B91FE4" w:rsidRPr="007D17E4" w:rsidRDefault="00B91FE4" w:rsidP="00B91FE4">
            <w:pPr>
              <w:autoSpaceDE w:val="0"/>
              <w:autoSpaceDN w:val="0"/>
              <w:adjustRightInd w:val="0"/>
              <w:ind w:left="-108"/>
              <w:jc w:val="both"/>
              <w:rPr>
                <w:rFonts w:ascii="Times New Roman" w:hAnsi="Times New Roman"/>
                <w:bCs/>
              </w:rPr>
            </w:pPr>
            <w:r w:rsidRPr="00B91FE4">
              <w:rPr>
                <w:rFonts w:ascii="Times New Roman" w:hAnsi="Times New Roman"/>
                <w:bCs/>
              </w:rPr>
              <w:t>Изменениями, предлагаемыми к внесению в статью 10 Федерального закона от 29 декабря 2006 года N 256-ФЗ "О дополнительных мерах государственной поддержки семей, имеющих детей", закрепляется возможность направления средств материнского (семейного) капитала на строительство (реконструкцию) объекта индивидуального жилищного строительства также на садовом земельном участке.</w:t>
            </w:r>
          </w:p>
        </w:tc>
        <w:tc>
          <w:tcPr>
            <w:tcW w:w="3261" w:type="dxa"/>
            <w:tcBorders>
              <w:top w:val="single" w:sz="4" w:space="0" w:color="auto"/>
              <w:left w:val="single" w:sz="4" w:space="0" w:color="auto"/>
              <w:bottom w:val="single" w:sz="4" w:space="0" w:color="auto"/>
              <w:right w:val="single" w:sz="4" w:space="0" w:color="auto"/>
            </w:tcBorders>
          </w:tcPr>
          <w:p w:rsidR="00B91FE4" w:rsidRPr="0047199B" w:rsidRDefault="00B91FE4" w:rsidP="0047199B">
            <w:pPr>
              <w:autoSpaceDE w:val="0"/>
              <w:autoSpaceDN w:val="0"/>
              <w:adjustRightInd w:val="0"/>
              <w:ind w:left="-108" w:right="-108"/>
              <w:rPr>
                <w:rFonts w:ascii="Times New Roman" w:hAnsi="Times New Roman"/>
                <w:bCs/>
                <w:sz w:val="24"/>
                <w:szCs w:val="24"/>
              </w:rPr>
            </w:pPr>
          </w:p>
        </w:tc>
      </w:tr>
      <w:tr w:rsidR="00B91FE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91FE4" w:rsidRPr="008904AF" w:rsidRDefault="00B91FE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91FE4" w:rsidRPr="00B91FE4" w:rsidRDefault="00B91FE4" w:rsidP="00B91FE4">
            <w:pPr>
              <w:autoSpaceDE w:val="0"/>
              <w:autoSpaceDN w:val="0"/>
              <w:adjustRightInd w:val="0"/>
              <w:ind w:left="-108"/>
              <w:rPr>
                <w:rFonts w:ascii="Times New Roman" w:hAnsi="Times New Roman"/>
                <w:sz w:val="24"/>
                <w:szCs w:val="24"/>
              </w:rPr>
            </w:pPr>
            <w:r w:rsidRPr="00B91FE4">
              <w:rPr>
                <w:rFonts w:ascii="Times New Roman" w:hAnsi="Times New Roman"/>
                <w:sz w:val="24"/>
                <w:szCs w:val="24"/>
              </w:rPr>
              <w:tab/>
              <w:t>Проект Федерального закона N 657895-7 "О внесении изменений в статью 12.1 Федерального закона "О государственной социальной помощи" и статью 4 Федерального закона "О прожиточном минимуме в Российской Федерации" (текст закона, направляемого в Совет Федерации)</w:t>
            </w:r>
          </w:p>
        </w:tc>
        <w:tc>
          <w:tcPr>
            <w:tcW w:w="8079" w:type="dxa"/>
            <w:tcBorders>
              <w:top w:val="single" w:sz="4" w:space="0" w:color="auto"/>
              <w:left w:val="single" w:sz="4" w:space="0" w:color="auto"/>
              <w:bottom w:val="single" w:sz="4" w:space="0" w:color="auto"/>
              <w:right w:val="single" w:sz="4" w:space="0" w:color="auto"/>
            </w:tcBorders>
          </w:tcPr>
          <w:p w:rsidR="00B91FE4" w:rsidRPr="00B91FE4" w:rsidRDefault="00B91FE4" w:rsidP="00B91FE4">
            <w:pPr>
              <w:autoSpaceDE w:val="0"/>
              <w:autoSpaceDN w:val="0"/>
              <w:adjustRightInd w:val="0"/>
              <w:ind w:left="-108"/>
              <w:jc w:val="both"/>
              <w:rPr>
                <w:rFonts w:ascii="Times New Roman" w:hAnsi="Times New Roman"/>
                <w:bCs/>
              </w:rPr>
            </w:pPr>
            <w:r w:rsidRPr="00B91FE4">
              <w:rPr>
                <w:rFonts w:ascii="Times New Roman" w:hAnsi="Times New Roman"/>
                <w:bCs/>
              </w:rPr>
              <w:t>В Совет Федерации направлен законопроект об индексации пенсий сверх прожиточного минимума пенсионера</w:t>
            </w:r>
          </w:p>
          <w:p w:rsidR="00B91FE4" w:rsidRPr="00B91FE4" w:rsidRDefault="00B91FE4" w:rsidP="00B91FE4">
            <w:pPr>
              <w:autoSpaceDE w:val="0"/>
              <w:autoSpaceDN w:val="0"/>
              <w:adjustRightInd w:val="0"/>
              <w:ind w:left="-108"/>
              <w:jc w:val="both"/>
              <w:rPr>
                <w:rFonts w:ascii="Times New Roman" w:hAnsi="Times New Roman"/>
                <w:bCs/>
              </w:rPr>
            </w:pPr>
            <w:r w:rsidRPr="00B91FE4">
              <w:rPr>
                <w:rFonts w:ascii="Times New Roman" w:hAnsi="Times New Roman"/>
                <w:bCs/>
              </w:rPr>
              <w:t>Согласно действующим правилам каждая новая индексация увеличивает размер пенсии и пропорционально уменьшает размер социальной доплаты до прожиточного минимума пенсионера.</w:t>
            </w:r>
          </w:p>
          <w:p w:rsidR="00B91FE4" w:rsidRPr="00B91FE4" w:rsidRDefault="00B91FE4" w:rsidP="00B91FE4">
            <w:pPr>
              <w:autoSpaceDE w:val="0"/>
              <w:autoSpaceDN w:val="0"/>
              <w:adjustRightInd w:val="0"/>
              <w:ind w:left="-108"/>
              <w:jc w:val="both"/>
              <w:rPr>
                <w:rFonts w:ascii="Times New Roman" w:hAnsi="Times New Roman"/>
                <w:bCs/>
              </w:rPr>
            </w:pPr>
            <w:r w:rsidRPr="00B91FE4">
              <w:rPr>
                <w:rFonts w:ascii="Times New Roman" w:hAnsi="Times New Roman"/>
                <w:bCs/>
              </w:rPr>
              <w:t>Госдума приняла поправки в Закон о государственной социальной помощи, которые позволят сначала доводить общую сумму доходов пенсионера до прожиточного минимума, а затем проводить индексацию пенсии.</w:t>
            </w:r>
          </w:p>
          <w:p w:rsidR="00B91FE4" w:rsidRPr="00B91FE4" w:rsidRDefault="00B91FE4" w:rsidP="00B91FE4">
            <w:pPr>
              <w:autoSpaceDE w:val="0"/>
              <w:autoSpaceDN w:val="0"/>
              <w:adjustRightInd w:val="0"/>
              <w:ind w:left="-108"/>
              <w:jc w:val="both"/>
              <w:rPr>
                <w:rFonts w:ascii="Times New Roman" w:hAnsi="Times New Roman"/>
                <w:bCs/>
              </w:rPr>
            </w:pPr>
            <w:r w:rsidRPr="00B91FE4">
              <w:rPr>
                <w:rFonts w:ascii="Times New Roman" w:hAnsi="Times New Roman"/>
                <w:bCs/>
              </w:rPr>
              <w:t>Так, в частности, законопроект содержит положения, согласно которым размер социальной доплаты к пенсии при ее установлении определяется как разница между величиной прожиточного минимума пенсионера и общей суммой установленных пенсионеру денежных выплат.</w:t>
            </w:r>
          </w:p>
          <w:p w:rsidR="00B91FE4" w:rsidRPr="00B91FE4" w:rsidRDefault="00B91FE4" w:rsidP="00B91FE4">
            <w:pPr>
              <w:autoSpaceDE w:val="0"/>
              <w:autoSpaceDN w:val="0"/>
              <w:adjustRightInd w:val="0"/>
              <w:ind w:left="-108"/>
              <w:jc w:val="both"/>
              <w:rPr>
                <w:rFonts w:ascii="Times New Roman" w:hAnsi="Times New Roman"/>
                <w:bCs/>
              </w:rPr>
            </w:pPr>
            <w:r w:rsidRPr="00B91FE4">
              <w:rPr>
                <w:rFonts w:ascii="Times New Roman" w:hAnsi="Times New Roman"/>
                <w:bCs/>
              </w:rPr>
              <w:t xml:space="preserve">При определении размера социальной доплаты к пенсии в связи с индексацией (корректировкой) в текущем году размеров денежных выплат (страховой и накопительной пенсий, а также ежемесячной денежной выплаты), в подсчет общей </w:t>
            </w:r>
            <w:r w:rsidRPr="00B91FE4">
              <w:rPr>
                <w:rFonts w:ascii="Times New Roman" w:hAnsi="Times New Roman"/>
                <w:bCs/>
              </w:rPr>
              <w:lastRenderedPageBreak/>
              <w:t>суммы материального обеспечения пенсионера включаются указанные выплаты без учета индексации (корректировки), произведенной в текущем году.</w:t>
            </w:r>
          </w:p>
          <w:p w:rsidR="00B91FE4" w:rsidRPr="00B91FE4" w:rsidRDefault="00B91FE4" w:rsidP="00B91FE4">
            <w:pPr>
              <w:autoSpaceDE w:val="0"/>
              <w:autoSpaceDN w:val="0"/>
              <w:adjustRightInd w:val="0"/>
              <w:ind w:left="-108"/>
              <w:jc w:val="both"/>
              <w:rPr>
                <w:rFonts w:ascii="Times New Roman" w:hAnsi="Times New Roman"/>
                <w:bCs/>
              </w:rPr>
            </w:pPr>
            <w:r w:rsidRPr="00B91FE4">
              <w:rPr>
                <w:rFonts w:ascii="Times New Roman" w:hAnsi="Times New Roman"/>
                <w:bCs/>
              </w:rPr>
              <w:t>Если с 1 января текущего года изменяется величина прожиточного минимума пенсионера, установленная в субъекте РФ, то при определении размера социальной доплаты к пенсии в подсчет общей суммы материального обеспечения пенсионера включаются размеры указанных выше денежных выплат, с учетом их индексации (корректировки), произведенной в предыдущем году.</w:t>
            </w:r>
          </w:p>
          <w:p w:rsidR="00B91FE4" w:rsidRPr="00B91FE4" w:rsidRDefault="00B91FE4" w:rsidP="00B91FE4">
            <w:pPr>
              <w:autoSpaceDE w:val="0"/>
              <w:autoSpaceDN w:val="0"/>
              <w:adjustRightInd w:val="0"/>
              <w:ind w:left="-108"/>
              <w:jc w:val="both"/>
              <w:rPr>
                <w:rFonts w:ascii="Times New Roman" w:hAnsi="Times New Roman"/>
                <w:bCs/>
              </w:rPr>
            </w:pPr>
            <w:r w:rsidRPr="00B91FE4">
              <w:rPr>
                <w:rFonts w:ascii="Times New Roman" w:hAnsi="Times New Roman"/>
                <w:bCs/>
              </w:rPr>
              <w:t xml:space="preserve">Кроме того, законопроектом вносятся поправки в Федеральный закон "О прожиточном минимуме в Российской Федерации", в части, касающейся уточнения </w:t>
            </w:r>
            <w:proofErr w:type="gramStart"/>
            <w:r w:rsidRPr="00B91FE4">
              <w:rPr>
                <w:rFonts w:ascii="Times New Roman" w:hAnsi="Times New Roman"/>
                <w:bCs/>
              </w:rPr>
              <w:t>порядка определения величины прожиточного минимума пенсионера</w:t>
            </w:r>
            <w:proofErr w:type="gramEnd"/>
            <w:r w:rsidRPr="00B91FE4">
              <w:rPr>
                <w:rFonts w:ascii="Times New Roman" w:hAnsi="Times New Roman"/>
                <w:bCs/>
              </w:rPr>
              <w:t xml:space="preserve"> в целом по России и в каждом субъекте РФ.</w:t>
            </w:r>
          </w:p>
          <w:p w:rsidR="00B91FE4" w:rsidRPr="00B91FE4" w:rsidRDefault="00B91FE4" w:rsidP="00B91FE4">
            <w:pPr>
              <w:autoSpaceDE w:val="0"/>
              <w:autoSpaceDN w:val="0"/>
              <w:adjustRightInd w:val="0"/>
              <w:ind w:left="-108"/>
              <w:jc w:val="both"/>
              <w:rPr>
                <w:rFonts w:ascii="Times New Roman" w:hAnsi="Times New Roman"/>
                <w:bCs/>
              </w:rPr>
            </w:pPr>
            <w:r w:rsidRPr="00B91FE4">
              <w:rPr>
                <w:rFonts w:ascii="Times New Roman" w:hAnsi="Times New Roman"/>
                <w:bCs/>
              </w:rPr>
              <w:t>Так, величина прожиточного минимума пенсионера в каждом субъекте РФ в целях установления социальной доплаты к пенсии должна будет устанавливаться в соответствии с правилами, утверждаемыми Правительством РФ, и доводиться до сведения Пенсионного фонда РФ.</w:t>
            </w:r>
          </w:p>
          <w:p w:rsidR="00B91FE4" w:rsidRPr="00B91FE4" w:rsidRDefault="00B91FE4" w:rsidP="00B91FE4">
            <w:pPr>
              <w:autoSpaceDE w:val="0"/>
              <w:autoSpaceDN w:val="0"/>
              <w:adjustRightInd w:val="0"/>
              <w:ind w:left="-108"/>
              <w:jc w:val="both"/>
              <w:rPr>
                <w:rFonts w:ascii="Times New Roman" w:hAnsi="Times New Roman"/>
                <w:bCs/>
              </w:rPr>
            </w:pPr>
            <w:r w:rsidRPr="00B91FE4">
              <w:rPr>
                <w:rFonts w:ascii="Times New Roman" w:hAnsi="Times New Roman"/>
                <w:bCs/>
              </w:rPr>
              <w:t>Законопроектом предусматривается, что суммы выплат, рассчитанные по новым правилам и причитающиеся пенсионеру с 1 января 2019 года, должны быть выплачены не позднее 1 июля 2019 года.</w:t>
            </w:r>
          </w:p>
        </w:tc>
        <w:tc>
          <w:tcPr>
            <w:tcW w:w="3261" w:type="dxa"/>
            <w:tcBorders>
              <w:top w:val="single" w:sz="4" w:space="0" w:color="auto"/>
              <w:left w:val="single" w:sz="4" w:space="0" w:color="auto"/>
              <w:bottom w:val="single" w:sz="4" w:space="0" w:color="auto"/>
              <w:right w:val="single" w:sz="4" w:space="0" w:color="auto"/>
            </w:tcBorders>
          </w:tcPr>
          <w:p w:rsidR="00B91FE4" w:rsidRPr="0047199B" w:rsidRDefault="00B91FE4" w:rsidP="0047199B">
            <w:pPr>
              <w:autoSpaceDE w:val="0"/>
              <w:autoSpaceDN w:val="0"/>
              <w:adjustRightInd w:val="0"/>
              <w:ind w:left="-108" w:right="-108"/>
              <w:rPr>
                <w:rFonts w:ascii="Times New Roman" w:hAnsi="Times New Roman"/>
                <w:bCs/>
                <w:sz w:val="24"/>
                <w:szCs w:val="24"/>
              </w:rPr>
            </w:pPr>
          </w:p>
        </w:tc>
      </w:tr>
      <w:tr w:rsidR="0080178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0178A" w:rsidRPr="008904AF" w:rsidRDefault="0080178A"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0178A" w:rsidRPr="00B91FE4" w:rsidRDefault="0080178A" w:rsidP="00B91FE4">
            <w:pPr>
              <w:autoSpaceDE w:val="0"/>
              <w:autoSpaceDN w:val="0"/>
              <w:adjustRightInd w:val="0"/>
              <w:ind w:left="-108"/>
              <w:rPr>
                <w:rFonts w:ascii="Times New Roman" w:hAnsi="Times New Roman"/>
                <w:sz w:val="24"/>
                <w:szCs w:val="24"/>
              </w:rPr>
            </w:pPr>
            <w:r w:rsidRPr="0080178A">
              <w:rPr>
                <w:rFonts w:ascii="Times New Roman" w:hAnsi="Times New Roman"/>
                <w:sz w:val="24"/>
                <w:szCs w:val="24"/>
              </w:rPr>
              <w:tab/>
              <w:t>Проект Федерального закона N 607168-7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(текст ко второму чтению)</w:t>
            </w:r>
          </w:p>
        </w:tc>
        <w:tc>
          <w:tcPr>
            <w:tcW w:w="8079" w:type="dxa"/>
            <w:tcBorders>
              <w:top w:val="single" w:sz="4" w:space="0" w:color="auto"/>
              <w:left w:val="single" w:sz="4" w:space="0" w:color="auto"/>
              <w:bottom w:val="single" w:sz="4" w:space="0" w:color="auto"/>
              <w:right w:val="single" w:sz="4" w:space="0" w:color="auto"/>
            </w:tcBorders>
          </w:tcPr>
          <w:p w:rsidR="0080178A" w:rsidRPr="0080178A" w:rsidRDefault="0080178A" w:rsidP="0080178A">
            <w:pPr>
              <w:autoSpaceDE w:val="0"/>
              <w:autoSpaceDN w:val="0"/>
              <w:adjustRightInd w:val="0"/>
              <w:ind w:left="-108"/>
              <w:jc w:val="both"/>
              <w:rPr>
                <w:rFonts w:ascii="Times New Roman" w:hAnsi="Times New Roman"/>
                <w:bCs/>
              </w:rPr>
            </w:pPr>
            <w:r w:rsidRPr="0080178A">
              <w:rPr>
                <w:rFonts w:ascii="Times New Roman" w:hAnsi="Times New Roman"/>
                <w:bCs/>
              </w:rPr>
              <w:t>Ко второму чтению подготовлен законопроект, направленный на оптимизацию взаимодействия налоговых органов с налогоплательщиками</w:t>
            </w:r>
          </w:p>
          <w:p w:rsidR="0080178A" w:rsidRPr="0080178A" w:rsidRDefault="0080178A" w:rsidP="0080178A">
            <w:pPr>
              <w:autoSpaceDE w:val="0"/>
              <w:autoSpaceDN w:val="0"/>
              <w:adjustRightInd w:val="0"/>
              <w:ind w:left="-108"/>
              <w:jc w:val="both"/>
              <w:rPr>
                <w:rFonts w:ascii="Times New Roman" w:hAnsi="Times New Roman"/>
                <w:bCs/>
              </w:rPr>
            </w:pPr>
            <w:r w:rsidRPr="0080178A">
              <w:rPr>
                <w:rFonts w:ascii="Times New Roman" w:hAnsi="Times New Roman"/>
                <w:bCs/>
              </w:rPr>
              <w:t>Законопроектом, в частности, предусматривается:</w:t>
            </w:r>
          </w:p>
          <w:p w:rsidR="0080178A" w:rsidRPr="0080178A" w:rsidRDefault="0080178A" w:rsidP="0080178A">
            <w:pPr>
              <w:autoSpaceDE w:val="0"/>
              <w:autoSpaceDN w:val="0"/>
              <w:adjustRightInd w:val="0"/>
              <w:ind w:left="-108"/>
              <w:jc w:val="both"/>
              <w:rPr>
                <w:rFonts w:ascii="Times New Roman" w:hAnsi="Times New Roman"/>
                <w:bCs/>
              </w:rPr>
            </w:pPr>
            <w:r w:rsidRPr="0080178A">
              <w:rPr>
                <w:rFonts w:ascii="Times New Roman" w:hAnsi="Times New Roman"/>
                <w:bCs/>
              </w:rPr>
              <w:t>изменение порядка расчета налога на доходы физических лиц;</w:t>
            </w:r>
          </w:p>
          <w:p w:rsidR="0080178A" w:rsidRPr="0080178A" w:rsidRDefault="0080178A" w:rsidP="0080178A">
            <w:pPr>
              <w:autoSpaceDE w:val="0"/>
              <w:autoSpaceDN w:val="0"/>
              <w:adjustRightInd w:val="0"/>
              <w:ind w:left="-108"/>
              <w:jc w:val="both"/>
              <w:rPr>
                <w:rFonts w:ascii="Times New Roman" w:hAnsi="Times New Roman"/>
                <w:bCs/>
              </w:rPr>
            </w:pPr>
            <w:r w:rsidRPr="0080178A">
              <w:rPr>
                <w:rFonts w:ascii="Times New Roman" w:hAnsi="Times New Roman"/>
                <w:bCs/>
              </w:rPr>
              <w:t>установление права налогоплательщика, состоящего на учете в нескольких налоговых органах на территории одного субъекта РФ, на представление единой налоговой отчетности по налогу на имущество организаций в один налоговый орган по выбору налогоплательщика;</w:t>
            </w:r>
          </w:p>
          <w:p w:rsidR="0080178A" w:rsidRPr="0080178A" w:rsidRDefault="0080178A" w:rsidP="0080178A">
            <w:pPr>
              <w:autoSpaceDE w:val="0"/>
              <w:autoSpaceDN w:val="0"/>
              <w:adjustRightInd w:val="0"/>
              <w:ind w:left="-108"/>
              <w:jc w:val="both"/>
              <w:rPr>
                <w:rFonts w:ascii="Times New Roman" w:hAnsi="Times New Roman"/>
                <w:bCs/>
              </w:rPr>
            </w:pPr>
            <w:r w:rsidRPr="0080178A">
              <w:rPr>
                <w:rFonts w:ascii="Times New Roman" w:hAnsi="Times New Roman"/>
                <w:bCs/>
              </w:rPr>
              <w:t>отмена обязанности налогоплательщиков транспортного налога и земельного налога представлять налоговые декларации по соответствующему налогу. Предусматривается, что налоговые декларации по транспортному и земельному налогам в налоговые органы не представляются за налоговый период 2020 года и последующие налоговые периоды;</w:t>
            </w:r>
          </w:p>
          <w:p w:rsidR="0080178A" w:rsidRPr="0080178A" w:rsidRDefault="0080178A" w:rsidP="0080178A">
            <w:pPr>
              <w:autoSpaceDE w:val="0"/>
              <w:autoSpaceDN w:val="0"/>
              <w:adjustRightInd w:val="0"/>
              <w:ind w:left="-108"/>
              <w:jc w:val="both"/>
              <w:rPr>
                <w:rFonts w:ascii="Times New Roman" w:hAnsi="Times New Roman"/>
                <w:bCs/>
              </w:rPr>
            </w:pPr>
            <w:proofErr w:type="gramStart"/>
            <w:r w:rsidRPr="0080178A">
              <w:rPr>
                <w:rFonts w:ascii="Times New Roman" w:hAnsi="Times New Roman"/>
                <w:bCs/>
              </w:rPr>
              <w:t>продление с 1 ноября до 31 декабря предельного срока для представления физическими лицами в налоговый орган уведомления о выбранном земельном участке, в отношении которого применяется налоговый вычет в размере величины кадастровой стоимости 600 квадратных метров площади земельного участка, а также уведомления о выбранных объектах налогообложения, в отношении которых предоставляется налоговая льгота по налогу на имущество физических лиц;</w:t>
            </w:r>
            <w:proofErr w:type="gramEnd"/>
          </w:p>
          <w:p w:rsidR="0080178A" w:rsidRPr="0080178A" w:rsidRDefault="0080178A" w:rsidP="0080178A">
            <w:pPr>
              <w:autoSpaceDE w:val="0"/>
              <w:autoSpaceDN w:val="0"/>
              <w:adjustRightInd w:val="0"/>
              <w:ind w:left="-108"/>
              <w:jc w:val="both"/>
              <w:rPr>
                <w:rFonts w:ascii="Times New Roman" w:hAnsi="Times New Roman"/>
                <w:bCs/>
              </w:rPr>
            </w:pPr>
            <w:r w:rsidRPr="0080178A">
              <w:rPr>
                <w:rFonts w:ascii="Times New Roman" w:hAnsi="Times New Roman"/>
                <w:bCs/>
              </w:rPr>
              <w:t xml:space="preserve">установление обязанности налоговых органов самостоятельно исчислить сумму земельного налога и налога на имущество физических лиц пенсионеров и лиц </w:t>
            </w:r>
            <w:proofErr w:type="spellStart"/>
            <w:r w:rsidRPr="0080178A">
              <w:rPr>
                <w:rFonts w:ascii="Times New Roman" w:hAnsi="Times New Roman"/>
                <w:bCs/>
              </w:rPr>
              <w:t>предпенсионного</w:t>
            </w:r>
            <w:proofErr w:type="spellEnd"/>
            <w:r w:rsidRPr="0080178A">
              <w:rPr>
                <w:rFonts w:ascii="Times New Roman" w:hAnsi="Times New Roman"/>
                <w:bCs/>
              </w:rPr>
              <w:t xml:space="preserve"> возраста с учетом соответствующей налоговой льготы, в случае если указанные лица не представили в налоговый орган заявление о предоставлении </w:t>
            </w:r>
            <w:r w:rsidRPr="0080178A">
              <w:rPr>
                <w:rFonts w:ascii="Times New Roman" w:hAnsi="Times New Roman"/>
                <w:bCs/>
              </w:rPr>
              <w:lastRenderedPageBreak/>
              <w:t>налоговой льготы;</w:t>
            </w:r>
          </w:p>
          <w:p w:rsidR="0080178A" w:rsidRPr="0080178A" w:rsidRDefault="0080178A" w:rsidP="0080178A">
            <w:pPr>
              <w:autoSpaceDE w:val="0"/>
              <w:autoSpaceDN w:val="0"/>
              <w:adjustRightInd w:val="0"/>
              <w:ind w:left="-108"/>
              <w:jc w:val="both"/>
              <w:rPr>
                <w:rFonts w:ascii="Times New Roman" w:hAnsi="Times New Roman"/>
                <w:bCs/>
              </w:rPr>
            </w:pPr>
            <w:r w:rsidRPr="0080178A">
              <w:rPr>
                <w:rFonts w:ascii="Times New Roman" w:hAnsi="Times New Roman"/>
                <w:bCs/>
              </w:rPr>
              <w:t>порядок и основания прекращения исчисления налога на имущество физических лиц в отношении объектов налогообложения, прекративших свое существование в связи с их гибелью или уничтожением. При этом налогоплательщику предоставляется право направить соответствующее заявление и документы в налоговый орган по своему выбору.</w:t>
            </w:r>
          </w:p>
          <w:p w:rsidR="0080178A" w:rsidRPr="00B91FE4" w:rsidRDefault="0080178A" w:rsidP="0080178A">
            <w:pPr>
              <w:autoSpaceDE w:val="0"/>
              <w:autoSpaceDN w:val="0"/>
              <w:adjustRightInd w:val="0"/>
              <w:ind w:left="-108"/>
              <w:jc w:val="both"/>
              <w:rPr>
                <w:rFonts w:ascii="Times New Roman" w:hAnsi="Times New Roman"/>
                <w:bCs/>
              </w:rPr>
            </w:pPr>
            <w:r w:rsidRPr="0080178A">
              <w:rPr>
                <w:rFonts w:ascii="Times New Roman" w:hAnsi="Times New Roman"/>
                <w:bCs/>
              </w:rPr>
              <w:t>В переходных положениях устанавливаются сроки и налоговые периоды, начиная с которых применяются предлагаемые изменения.</w:t>
            </w:r>
          </w:p>
        </w:tc>
        <w:tc>
          <w:tcPr>
            <w:tcW w:w="3261" w:type="dxa"/>
            <w:tcBorders>
              <w:top w:val="single" w:sz="4" w:space="0" w:color="auto"/>
              <w:left w:val="single" w:sz="4" w:space="0" w:color="auto"/>
              <w:bottom w:val="single" w:sz="4" w:space="0" w:color="auto"/>
              <w:right w:val="single" w:sz="4" w:space="0" w:color="auto"/>
            </w:tcBorders>
          </w:tcPr>
          <w:p w:rsidR="0080178A" w:rsidRPr="0047199B" w:rsidRDefault="0080178A" w:rsidP="0047199B">
            <w:pPr>
              <w:autoSpaceDE w:val="0"/>
              <w:autoSpaceDN w:val="0"/>
              <w:adjustRightInd w:val="0"/>
              <w:ind w:left="-108" w:right="-108"/>
              <w:rPr>
                <w:rFonts w:ascii="Times New Roman" w:hAnsi="Times New Roman"/>
                <w:bCs/>
                <w:sz w:val="24"/>
                <w:szCs w:val="24"/>
              </w:rPr>
            </w:pPr>
          </w:p>
        </w:tc>
      </w:tr>
      <w:tr w:rsidR="0083618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36183" w:rsidRPr="008904AF" w:rsidRDefault="00836183"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36183" w:rsidRPr="00836183" w:rsidRDefault="00836183" w:rsidP="00836183">
            <w:pPr>
              <w:autoSpaceDE w:val="0"/>
              <w:autoSpaceDN w:val="0"/>
              <w:adjustRightInd w:val="0"/>
              <w:ind w:left="-108"/>
              <w:jc w:val="both"/>
              <w:rPr>
                <w:rFonts w:ascii="Times New Roman" w:hAnsi="Times New Roman"/>
                <w:sz w:val="24"/>
                <w:szCs w:val="24"/>
              </w:rPr>
            </w:pPr>
            <w:r w:rsidRPr="00836183">
              <w:rPr>
                <w:rFonts w:ascii="Times New Roman" w:hAnsi="Times New Roman"/>
                <w:sz w:val="24"/>
                <w:szCs w:val="24"/>
              </w:rPr>
              <w:tab/>
              <w:t>Указ Президента РФ от 07.03.2019 N 95</w:t>
            </w:r>
          </w:p>
          <w:p w:rsidR="00836183" w:rsidRPr="0047199B" w:rsidRDefault="00836183" w:rsidP="00836183">
            <w:pPr>
              <w:autoSpaceDE w:val="0"/>
              <w:autoSpaceDN w:val="0"/>
              <w:adjustRightInd w:val="0"/>
              <w:ind w:left="-108"/>
              <w:jc w:val="both"/>
              <w:rPr>
                <w:rFonts w:ascii="Times New Roman" w:hAnsi="Times New Roman"/>
                <w:sz w:val="24"/>
                <w:szCs w:val="24"/>
              </w:rPr>
            </w:pPr>
            <w:r w:rsidRPr="00836183">
              <w:rPr>
                <w:rFonts w:ascii="Times New Roman" w:hAnsi="Times New Roman"/>
                <w:sz w:val="24"/>
                <w:szCs w:val="24"/>
              </w:rPr>
              <w:tab/>
              <w:t>"О внесении изменения в Указ Президента Российской Федерации от 26 февраля 2013 г. N 175 "О ежемесячных выплатах лицам, осуществляющим уход за детьми-инвалидами и инвалидами с детства I группы"</w:t>
            </w:r>
          </w:p>
        </w:tc>
        <w:tc>
          <w:tcPr>
            <w:tcW w:w="8079" w:type="dxa"/>
            <w:tcBorders>
              <w:top w:val="single" w:sz="4" w:space="0" w:color="auto"/>
              <w:left w:val="single" w:sz="4" w:space="0" w:color="auto"/>
              <w:bottom w:val="single" w:sz="4" w:space="0" w:color="auto"/>
              <w:right w:val="single" w:sz="4" w:space="0" w:color="auto"/>
            </w:tcBorders>
          </w:tcPr>
          <w:p w:rsidR="00836183" w:rsidRPr="00836183" w:rsidRDefault="00836183" w:rsidP="00836183">
            <w:pPr>
              <w:autoSpaceDE w:val="0"/>
              <w:autoSpaceDN w:val="0"/>
              <w:adjustRightInd w:val="0"/>
              <w:ind w:left="-108"/>
              <w:jc w:val="both"/>
              <w:rPr>
                <w:rFonts w:ascii="Times New Roman" w:hAnsi="Times New Roman"/>
                <w:bCs/>
              </w:rPr>
            </w:pPr>
            <w:r w:rsidRPr="00836183">
              <w:rPr>
                <w:rFonts w:ascii="Times New Roman" w:hAnsi="Times New Roman"/>
                <w:bCs/>
              </w:rPr>
              <w:t>С 1 июля 2019 года увеличивается размер ежемесячных выплат неработающим родителю (усыновителю) или опекуну (попечителю), осуществляющим уход за ребенком-инвалидом в возрасте до 18 лет или инвалидом с детства I группы</w:t>
            </w:r>
          </w:p>
          <w:p w:rsidR="00836183" w:rsidRPr="0047199B" w:rsidRDefault="00836183" w:rsidP="00836183">
            <w:pPr>
              <w:autoSpaceDE w:val="0"/>
              <w:autoSpaceDN w:val="0"/>
              <w:adjustRightInd w:val="0"/>
              <w:ind w:left="-108"/>
              <w:jc w:val="both"/>
              <w:rPr>
                <w:rFonts w:ascii="Times New Roman" w:hAnsi="Times New Roman"/>
                <w:bCs/>
              </w:rPr>
            </w:pPr>
            <w:r w:rsidRPr="00836183">
              <w:rPr>
                <w:rFonts w:ascii="Times New Roman" w:hAnsi="Times New Roman"/>
                <w:bCs/>
              </w:rPr>
              <w:t>Согласно изменениям, внесенным в Указ Президента РФ от 26 февраля 2013 г. N 175 "О ежемесячных выплатах лицам, осуществляющим уход за детьми-инвалидами и инвалидами с детства I группы", размер указанных ежемесячных выплат составит 10 000 рублей (в настоящее время - 5 500 рублей).</w:t>
            </w:r>
          </w:p>
        </w:tc>
        <w:tc>
          <w:tcPr>
            <w:tcW w:w="3261" w:type="dxa"/>
            <w:tcBorders>
              <w:top w:val="single" w:sz="4" w:space="0" w:color="auto"/>
              <w:left w:val="single" w:sz="4" w:space="0" w:color="auto"/>
              <w:bottom w:val="single" w:sz="4" w:space="0" w:color="auto"/>
              <w:right w:val="single" w:sz="4" w:space="0" w:color="auto"/>
            </w:tcBorders>
          </w:tcPr>
          <w:p w:rsidR="00836183" w:rsidRPr="00836183" w:rsidRDefault="00836183" w:rsidP="00836183">
            <w:pPr>
              <w:autoSpaceDE w:val="0"/>
              <w:autoSpaceDN w:val="0"/>
              <w:adjustRightInd w:val="0"/>
              <w:ind w:left="-108" w:right="-108"/>
              <w:rPr>
                <w:rFonts w:ascii="Times New Roman" w:hAnsi="Times New Roman"/>
                <w:bCs/>
                <w:sz w:val="24"/>
                <w:szCs w:val="24"/>
              </w:rPr>
            </w:pPr>
            <w:r w:rsidRPr="00836183">
              <w:rPr>
                <w:rFonts w:ascii="Times New Roman" w:hAnsi="Times New Roman"/>
                <w:bCs/>
                <w:sz w:val="24"/>
                <w:szCs w:val="24"/>
              </w:rPr>
              <w:tab/>
              <w:t>Официальный интернет-портал правовой информации http://www.pravo.gov.ru, 07.03.2019,</w:t>
            </w:r>
          </w:p>
          <w:p w:rsidR="00836183" w:rsidRDefault="00836183" w:rsidP="00836183">
            <w:pPr>
              <w:autoSpaceDE w:val="0"/>
              <w:autoSpaceDN w:val="0"/>
              <w:adjustRightInd w:val="0"/>
              <w:ind w:left="-108" w:right="-108"/>
              <w:rPr>
                <w:rFonts w:ascii="Times New Roman" w:hAnsi="Times New Roman"/>
                <w:bCs/>
                <w:sz w:val="24"/>
                <w:szCs w:val="24"/>
              </w:rPr>
            </w:pPr>
            <w:r w:rsidRPr="00836183">
              <w:rPr>
                <w:rFonts w:ascii="Times New Roman" w:hAnsi="Times New Roman"/>
                <w:bCs/>
                <w:sz w:val="24"/>
                <w:szCs w:val="24"/>
              </w:rPr>
              <w:tab/>
              <w:t>"Собрание законодательства РФ", 11.03.2019, N 10, ст. 951</w:t>
            </w:r>
          </w:p>
          <w:p w:rsidR="00836183" w:rsidRPr="0047199B" w:rsidRDefault="00836183" w:rsidP="00836183">
            <w:pPr>
              <w:autoSpaceDE w:val="0"/>
              <w:autoSpaceDN w:val="0"/>
              <w:adjustRightInd w:val="0"/>
              <w:ind w:left="-108" w:right="-108"/>
              <w:rPr>
                <w:rFonts w:ascii="Times New Roman" w:hAnsi="Times New Roman"/>
                <w:bCs/>
                <w:sz w:val="24"/>
                <w:szCs w:val="24"/>
              </w:rPr>
            </w:pPr>
            <w:r w:rsidRPr="00836183">
              <w:rPr>
                <w:rFonts w:ascii="Times New Roman" w:hAnsi="Times New Roman"/>
                <w:bCs/>
                <w:sz w:val="24"/>
                <w:szCs w:val="24"/>
              </w:rPr>
              <w:tab/>
              <w:t>Начало действия документа - 01.07.2019.</w:t>
            </w:r>
          </w:p>
        </w:tc>
      </w:tr>
      <w:tr w:rsidR="00D941A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941AE" w:rsidRPr="008904AF" w:rsidRDefault="00D941A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941AE" w:rsidRPr="00D941AE" w:rsidRDefault="00D941AE" w:rsidP="00D941AE">
            <w:pPr>
              <w:autoSpaceDE w:val="0"/>
              <w:autoSpaceDN w:val="0"/>
              <w:adjustRightInd w:val="0"/>
              <w:ind w:left="-108"/>
              <w:jc w:val="both"/>
              <w:rPr>
                <w:rFonts w:ascii="Times New Roman" w:hAnsi="Times New Roman"/>
                <w:sz w:val="24"/>
                <w:szCs w:val="24"/>
              </w:rPr>
            </w:pPr>
            <w:r w:rsidRPr="00D941AE">
              <w:rPr>
                <w:rFonts w:ascii="Times New Roman" w:hAnsi="Times New Roman"/>
                <w:sz w:val="24"/>
                <w:szCs w:val="24"/>
              </w:rPr>
              <w:tab/>
              <w:t>Постановление Правительства РФ от 02.03.2019 N 233</w:t>
            </w:r>
          </w:p>
          <w:p w:rsidR="00D941AE" w:rsidRPr="0047199B" w:rsidRDefault="00D941AE" w:rsidP="00D941AE">
            <w:pPr>
              <w:autoSpaceDE w:val="0"/>
              <w:autoSpaceDN w:val="0"/>
              <w:adjustRightInd w:val="0"/>
              <w:ind w:left="-108"/>
              <w:jc w:val="both"/>
              <w:rPr>
                <w:rFonts w:ascii="Times New Roman" w:hAnsi="Times New Roman"/>
                <w:sz w:val="24"/>
                <w:szCs w:val="24"/>
              </w:rPr>
            </w:pPr>
            <w:r w:rsidRPr="00D941AE">
              <w:rPr>
                <w:rFonts w:ascii="Times New Roman" w:hAnsi="Times New Roman"/>
                <w:sz w:val="24"/>
                <w:szCs w:val="24"/>
              </w:rPr>
              <w:tab/>
              <w:t>"О внесении изменений в некоторые акты Правительства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 xml:space="preserve">На органы надзора возложена обязанность </w:t>
            </w:r>
            <w:proofErr w:type="gramStart"/>
            <w:r w:rsidRPr="00D941AE">
              <w:rPr>
                <w:rFonts w:ascii="Times New Roman" w:hAnsi="Times New Roman"/>
                <w:bCs/>
              </w:rPr>
              <w:t>направлять</w:t>
            </w:r>
            <w:proofErr w:type="gramEnd"/>
            <w:r w:rsidRPr="00D941AE">
              <w:rPr>
                <w:rFonts w:ascii="Times New Roman" w:hAnsi="Times New Roman"/>
                <w:bCs/>
              </w:rPr>
              <w:t xml:space="preserve"> в орган местного самоуправления уведомления о выявленных самовольных постройках</w:t>
            </w:r>
          </w:p>
          <w:p w:rsidR="00D941AE" w:rsidRPr="0047199B"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 xml:space="preserve">Соответствующая обязанность возлагается на органы, осуществляющие федеральный государственный лесной надзор (лесную охрану); органы, осуществляющие государственный надзор в области охраны и </w:t>
            </w:r>
            <w:proofErr w:type="gramStart"/>
            <w:r w:rsidRPr="00D941AE">
              <w:rPr>
                <w:rFonts w:ascii="Times New Roman" w:hAnsi="Times New Roman"/>
                <w:bCs/>
              </w:rPr>
              <w:t>использования</w:t>
            </w:r>
            <w:proofErr w:type="gramEnd"/>
            <w:r w:rsidRPr="00D941AE">
              <w:rPr>
                <w:rFonts w:ascii="Times New Roman" w:hAnsi="Times New Roman"/>
                <w:bCs/>
              </w:rPr>
              <w:t xml:space="preserve"> особо охраняемых природных территорий; органы, осуществляющие федеральный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tc>
        <w:tc>
          <w:tcPr>
            <w:tcW w:w="3261" w:type="dxa"/>
            <w:tcBorders>
              <w:top w:val="single" w:sz="4" w:space="0" w:color="auto"/>
              <w:left w:val="single" w:sz="4" w:space="0" w:color="auto"/>
              <w:bottom w:val="single" w:sz="4" w:space="0" w:color="auto"/>
              <w:right w:val="single" w:sz="4" w:space="0" w:color="auto"/>
            </w:tcBorders>
          </w:tcPr>
          <w:p w:rsidR="00D941AE" w:rsidRPr="00D941AE" w:rsidRDefault="00D941AE" w:rsidP="00D941AE">
            <w:pPr>
              <w:autoSpaceDE w:val="0"/>
              <w:autoSpaceDN w:val="0"/>
              <w:adjustRightInd w:val="0"/>
              <w:ind w:left="-108" w:right="-108"/>
              <w:rPr>
                <w:rFonts w:ascii="Times New Roman" w:hAnsi="Times New Roman"/>
                <w:bCs/>
                <w:sz w:val="24"/>
                <w:szCs w:val="24"/>
              </w:rPr>
            </w:pPr>
            <w:r w:rsidRPr="00D941AE">
              <w:rPr>
                <w:rFonts w:ascii="Times New Roman" w:hAnsi="Times New Roman"/>
                <w:bCs/>
                <w:sz w:val="24"/>
                <w:szCs w:val="24"/>
              </w:rPr>
              <w:tab/>
              <w:t>Официальный интернет-портал правовой информации http://www.pravo.gov.ru, 06.03.2019,</w:t>
            </w:r>
          </w:p>
          <w:p w:rsidR="00D941AE" w:rsidRPr="0047199B" w:rsidRDefault="00D941AE" w:rsidP="00D941AE">
            <w:pPr>
              <w:autoSpaceDE w:val="0"/>
              <w:autoSpaceDN w:val="0"/>
              <w:adjustRightInd w:val="0"/>
              <w:ind w:left="-108" w:right="-108"/>
              <w:rPr>
                <w:rFonts w:ascii="Times New Roman" w:hAnsi="Times New Roman"/>
                <w:bCs/>
                <w:sz w:val="24"/>
                <w:szCs w:val="24"/>
              </w:rPr>
            </w:pPr>
            <w:r w:rsidRPr="00D941AE">
              <w:rPr>
                <w:rFonts w:ascii="Times New Roman" w:hAnsi="Times New Roman"/>
                <w:bCs/>
                <w:sz w:val="24"/>
                <w:szCs w:val="24"/>
              </w:rPr>
              <w:tab/>
              <w:t>"Собрание законодательства РФ", 18.03.2019, N 11, ст. 1118</w:t>
            </w:r>
          </w:p>
        </w:tc>
      </w:tr>
      <w:tr w:rsidR="0068725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8725B" w:rsidRPr="008904AF" w:rsidRDefault="0068725B"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7199B" w:rsidRPr="0047199B" w:rsidRDefault="0047199B" w:rsidP="0047199B">
            <w:pPr>
              <w:autoSpaceDE w:val="0"/>
              <w:autoSpaceDN w:val="0"/>
              <w:adjustRightInd w:val="0"/>
              <w:ind w:left="-108"/>
              <w:jc w:val="both"/>
              <w:rPr>
                <w:rFonts w:ascii="Times New Roman" w:hAnsi="Times New Roman"/>
                <w:sz w:val="24"/>
                <w:szCs w:val="24"/>
              </w:rPr>
            </w:pPr>
            <w:r w:rsidRPr="0047199B">
              <w:rPr>
                <w:rFonts w:ascii="Times New Roman" w:hAnsi="Times New Roman"/>
                <w:sz w:val="24"/>
                <w:szCs w:val="24"/>
              </w:rPr>
              <w:tab/>
              <w:t>Постановление Правительства РФ от 28.02.2019 N 200</w:t>
            </w:r>
          </w:p>
          <w:p w:rsidR="0068725B" w:rsidRPr="0068725B" w:rsidRDefault="0047199B" w:rsidP="0047199B">
            <w:pPr>
              <w:autoSpaceDE w:val="0"/>
              <w:autoSpaceDN w:val="0"/>
              <w:adjustRightInd w:val="0"/>
              <w:ind w:left="-108"/>
              <w:jc w:val="both"/>
              <w:rPr>
                <w:rFonts w:ascii="Times New Roman" w:hAnsi="Times New Roman"/>
                <w:sz w:val="24"/>
                <w:szCs w:val="24"/>
              </w:rPr>
            </w:pPr>
            <w:r w:rsidRPr="0047199B">
              <w:rPr>
                <w:rFonts w:ascii="Times New Roman" w:hAnsi="Times New Roman"/>
                <w:sz w:val="24"/>
                <w:szCs w:val="24"/>
              </w:rPr>
              <w:tab/>
              <w:t>"О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w:t>
            </w:r>
          </w:p>
        </w:tc>
        <w:tc>
          <w:tcPr>
            <w:tcW w:w="8079" w:type="dxa"/>
            <w:tcBorders>
              <w:top w:val="single" w:sz="4" w:space="0" w:color="auto"/>
              <w:left w:val="single" w:sz="4" w:space="0" w:color="auto"/>
              <w:bottom w:val="single" w:sz="4" w:space="0" w:color="auto"/>
              <w:right w:val="single" w:sz="4" w:space="0" w:color="auto"/>
            </w:tcBorders>
          </w:tcPr>
          <w:p w:rsidR="0047199B" w:rsidRPr="0047199B" w:rsidRDefault="0047199B" w:rsidP="0047199B">
            <w:pPr>
              <w:autoSpaceDE w:val="0"/>
              <w:autoSpaceDN w:val="0"/>
              <w:adjustRightInd w:val="0"/>
              <w:ind w:left="-108"/>
              <w:jc w:val="both"/>
              <w:rPr>
                <w:rFonts w:ascii="Times New Roman" w:hAnsi="Times New Roman"/>
                <w:bCs/>
              </w:rPr>
            </w:pPr>
            <w:r w:rsidRPr="0047199B">
              <w:rPr>
                <w:rFonts w:ascii="Times New Roman" w:hAnsi="Times New Roman"/>
                <w:bCs/>
              </w:rPr>
              <w:t>Определены некоторые особенности осуществления закупок услуг по организации отдыха и оздоровления детей</w:t>
            </w:r>
          </w:p>
          <w:p w:rsidR="0047199B" w:rsidRPr="0047199B" w:rsidRDefault="0047199B" w:rsidP="0047199B">
            <w:pPr>
              <w:autoSpaceDE w:val="0"/>
              <w:autoSpaceDN w:val="0"/>
              <w:adjustRightInd w:val="0"/>
              <w:ind w:left="-108"/>
              <w:jc w:val="both"/>
              <w:rPr>
                <w:rFonts w:ascii="Times New Roman" w:hAnsi="Times New Roman"/>
                <w:bCs/>
              </w:rPr>
            </w:pPr>
            <w:r w:rsidRPr="0047199B">
              <w:rPr>
                <w:rFonts w:ascii="Times New Roman" w:hAnsi="Times New Roman"/>
                <w:bCs/>
              </w:rPr>
              <w:t xml:space="preserve">Устанавливается, что 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заказчик обязан установить следующие величины значимости критериев оценки: значимость стоимостных критериев оценки - 40 процентов, значимость </w:t>
            </w:r>
            <w:proofErr w:type="spellStart"/>
            <w:r w:rsidRPr="0047199B">
              <w:rPr>
                <w:rFonts w:ascii="Times New Roman" w:hAnsi="Times New Roman"/>
                <w:bCs/>
              </w:rPr>
              <w:t>нестоимостных</w:t>
            </w:r>
            <w:proofErr w:type="spellEnd"/>
            <w:r w:rsidRPr="0047199B">
              <w:rPr>
                <w:rFonts w:ascii="Times New Roman" w:hAnsi="Times New Roman"/>
                <w:bCs/>
              </w:rPr>
              <w:t xml:space="preserve"> критериев оценки - 60 процентов.</w:t>
            </w:r>
          </w:p>
          <w:p w:rsidR="0047199B" w:rsidRPr="0047199B" w:rsidRDefault="0047199B" w:rsidP="0047199B">
            <w:pPr>
              <w:autoSpaceDE w:val="0"/>
              <w:autoSpaceDN w:val="0"/>
              <w:adjustRightInd w:val="0"/>
              <w:ind w:left="-108"/>
              <w:jc w:val="both"/>
              <w:rPr>
                <w:rFonts w:ascii="Times New Roman" w:hAnsi="Times New Roman"/>
                <w:bCs/>
              </w:rPr>
            </w:pPr>
            <w:r w:rsidRPr="0047199B">
              <w:rPr>
                <w:rFonts w:ascii="Times New Roman" w:hAnsi="Times New Roman"/>
                <w:bCs/>
              </w:rPr>
              <w:t xml:space="preserve">При этом показатель </w:t>
            </w:r>
            <w:proofErr w:type="spellStart"/>
            <w:r w:rsidRPr="0047199B">
              <w:rPr>
                <w:rFonts w:ascii="Times New Roman" w:hAnsi="Times New Roman"/>
                <w:bCs/>
              </w:rPr>
              <w:t>нестоимостного</w:t>
            </w:r>
            <w:proofErr w:type="spellEnd"/>
            <w:r w:rsidRPr="0047199B">
              <w:rPr>
                <w:rFonts w:ascii="Times New Roman" w:hAnsi="Times New Roman"/>
                <w:bCs/>
              </w:rPr>
              <w:t xml:space="preserve"> критерия оценки формируется исключительно из </w:t>
            </w:r>
            <w:proofErr w:type="gramStart"/>
            <w:r w:rsidRPr="0047199B">
              <w:rPr>
                <w:rFonts w:ascii="Times New Roman" w:hAnsi="Times New Roman"/>
                <w:bCs/>
              </w:rPr>
              <w:t>следующих</w:t>
            </w:r>
            <w:proofErr w:type="gramEnd"/>
            <w:r w:rsidRPr="0047199B">
              <w:rPr>
                <w:rFonts w:ascii="Times New Roman" w:hAnsi="Times New Roman"/>
                <w:bCs/>
              </w:rPr>
              <w:t xml:space="preserve"> </w:t>
            </w:r>
            <w:proofErr w:type="spellStart"/>
            <w:r w:rsidRPr="0047199B">
              <w:rPr>
                <w:rFonts w:ascii="Times New Roman" w:hAnsi="Times New Roman"/>
                <w:bCs/>
              </w:rPr>
              <w:t>подпоказателей</w:t>
            </w:r>
            <w:proofErr w:type="spellEnd"/>
            <w:r w:rsidRPr="0047199B">
              <w:rPr>
                <w:rFonts w:ascii="Times New Roman" w:hAnsi="Times New Roman"/>
                <w:bCs/>
              </w:rPr>
              <w:t>:</w:t>
            </w:r>
          </w:p>
          <w:p w:rsidR="0047199B" w:rsidRPr="0047199B" w:rsidRDefault="0047199B" w:rsidP="0047199B">
            <w:pPr>
              <w:autoSpaceDE w:val="0"/>
              <w:autoSpaceDN w:val="0"/>
              <w:adjustRightInd w:val="0"/>
              <w:ind w:left="-108"/>
              <w:jc w:val="both"/>
              <w:rPr>
                <w:rFonts w:ascii="Times New Roman" w:hAnsi="Times New Roman"/>
                <w:bCs/>
              </w:rPr>
            </w:pPr>
            <w:r w:rsidRPr="0047199B">
              <w:rPr>
                <w:rFonts w:ascii="Times New Roman" w:hAnsi="Times New Roman"/>
                <w:bCs/>
              </w:rPr>
              <w:t>общая стоимость исполненных контрактов (договоров) на оказание услуг по организации отдыха детей и их оздоровлению;</w:t>
            </w:r>
          </w:p>
          <w:p w:rsidR="0047199B" w:rsidRPr="0047199B" w:rsidRDefault="0047199B" w:rsidP="0047199B">
            <w:pPr>
              <w:autoSpaceDE w:val="0"/>
              <w:autoSpaceDN w:val="0"/>
              <w:adjustRightInd w:val="0"/>
              <w:ind w:left="-108"/>
              <w:jc w:val="both"/>
              <w:rPr>
                <w:rFonts w:ascii="Times New Roman" w:hAnsi="Times New Roman"/>
                <w:bCs/>
              </w:rPr>
            </w:pPr>
            <w:r w:rsidRPr="0047199B">
              <w:rPr>
                <w:rFonts w:ascii="Times New Roman" w:hAnsi="Times New Roman"/>
                <w:bCs/>
              </w:rPr>
              <w:t>общее количество исполненных контрактов (договоров) на оказание услуг по организации отдыха детей и их оздоровлению;</w:t>
            </w:r>
          </w:p>
          <w:p w:rsidR="0068725B" w:rsidRPr="0068725B" w:rsidRDefault="0047199B" w:rsidP="0047199B">
            <w:pPr>
              <w:autoSpaceDE w:val="0"/>
              <w:autoSpaceDN w:val="0"/>
              <w:adjustRightInd w:val="0"/>
              <w:ind w:left="-108"/>
              <w:jc w:val="both"/>
              <w:rPr>
                <w:rFonts w:ascii="Times New Roman" w:hAnsi="Times New Roman"/>
                <w:bCs/>
              </w:rPr>
            </w:pPr>
            <w:r w:rsidRPr="0047199B">
              <w:rPr>
                <w:rFonts w:ascii="Times New Roman" w:hAnsi="Times New Roman"/>
                <w:bCs/>
              </w:rPr>
              <w:lastRenderedPageBreak/>
              <w:t>наибольшая цена одного из исполненных контрактов (договоров) на оказание услуг по организации отдыха детей и их оздоровлению.</w:t>
            </w:r>
          </w:p>
        </w:tc>
        <w:tc>
          <w:tcPr>
            <w:tcW w:w="3261" w:type="dxa"/>
            <w:tcBorders>
              <w:top w:val="single" w:sz="4" w:space="0" w:color="auto"/>
              <w:left w:val="single" w:sz="4" w:space="0" w:color="auto"/>
              <w:bottom w:val="single" w:sz="4" w:space="0" w:color="auto"/>
              <w:right w:val="single" w:sz="4" w:space="0" w:color="auto"/>
            </w:tcBorders>
          </w:tcPr>
          <w:p w:rsidR="0047199B" w:rsidRPr="0047199B" w:rsidRDefault="0047199B" w:rsidP="0047199B">
            <w:pPr>
              <w:autoSpaceDE w:val="0"/>
              <w:autoSpaceDN w:val="0"/>
              <w:adjustRightInd w:val="0"/>
              <w:ind w:left="-108" w:right="-108"/>
              <w:rPr>
                <w:rFonts w:ascii="Times New Roman" w:hAnsi="Times New Roman"/>
                <w:bCs/>
                <w:sz w:val="24"/>
                <w:szCs w:val="24"/>
              </w:rPr>
            </w:pPr>
            <w:r w:rsidRPr="0047199B">
              <w:rPr>
                <w:rFonts w:ascii="Times New Roman" w:hAnsi="Times New Roman"/>
                <w:bCs/>
                <w:sz w:val="24"/>
                <w:szCs w:val="24"/>
              </w:rPr>
              <w:lastRenderedPageBreak/>
              <w:tab/>
              <w:t>Официальный интернет-портал правовой информации http://www.pravo.gov.ru, 07.03.2019,</w:t>
            </w:r>
          </w:p>
          <w:p w:rsidR="0068725B" w:rsidRPr="0068725B" w:rsidRDefault="0047199B" w:rsidP="0047199B">
            <w:pPr>
              <w:autoSpaceDE w:val="0"/>
              <w:autoSpaceDN w:val="0"/>
              <w:adjustRightInd w:val="0"/>
              <w:ind w:left="-108" w:right="-108"/>
              <w:rPr>
                <w:rFonts w:ascii="Times New Roman" w:hAnsi="Times New Roman"/>
                <w:bCs/>
                <w:sz w:val="24"/>
                <w:szCs w:val="24"/>
              </w:rPr>
            </w:pPr>
            <w:r w:rsidRPr="0047199B">
              <w:rPr>
                <w:rFonts w:ascii="Times New Roman" w:hAnsi="Times New Roman"/>
                <w:bCs/>
                <w:sz w:val="24"/>
                <w:szCs w:val="24"/>
              </w:rPr>
              <w:tab/>
              <w:t>"Собрание законодательства РФ", 11.03.2019, N 10, ст. 967</w:t>
            </w:r>
          </w:p>
        </w:tc>
      </w:tr>
      <w:tr w:rsidR="0009322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9322D" w:rsidRPr="008904AF" w:rsidRDefault="0009322D"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9322D" w:rsidRPr="0009322D" w:rsidRDefault="0009322D" w:rsidP="0009322D">
            <w:pPr>
              <w:autoSpaceDE w:val="0"/>
              <w:autoSpaceDN w:val="0"/>
              <w:adjustRightInd w:val="0"/>
              <w:ind w:left="-108"/>
              <w:jc w:val="both"/>
              <w:rPr>
                <w:rFonts w:ascii="Times New Roman" w:hAnsi="Times New Roman"/>
                <w:sz w:val="24"/>
                <w:szCs w:val="24"/>
              </w:rPr>
            </w:pPr>
            <w:r w:rsidRPr="0009322D">
              <w:rPr>
                <w:rFonts w:ascii="Times New Roman" w:hAnsi="Times New Roman"/>
                <w:sz w:val="24"/>
                <w:szCs w:val="24"/>
              </w:rPr>
              <w:tab/>
              <w:t>Постановление Правительства РФ от 07.03.2019 N 241</w:t>
            </w:r>
          </w:p>
          <w:p w:rsidR="0009322D" w:rsidRPr="0047199B" w:rsidRDefault="0009322D" w:rsidP="0009322D">
            <w:pPr>
              <w:autoSpaceDE w:val="0"/>
              <w:autoSpaceDN w:val="0"/>
              <w:adjustRightInd w:val="0"/>
              <w:ind w:left="-108"/>
              <w:jc w:val="both"/>
              <w:rPr>
                <w:rFonts w:ascii="Times New Roman" w:hAnsi="Times New Roman"/>
                <w:sz w:val="24"/>
                <w:szCs w:val="24"/>
              </w:rPr>
            </w:pPr>
            <w:r w:rsidRPr="0009322D">
              <w:rPr>
                <w:rFonts w:ascii="Times New Roman" w:hAnsi="Times New Roman"/>
                <w:sz w:val="24"/>
                <w:szCs w:val="24"/>
              </w:rPr>
              <w:tab/>
            </w:r>
            <w:proofErr w:type="gramStart"/>
            <w:r w:rsidRPr="0009322D">
              <w:rPr>
                <w:rFonts w:ascii="Times New Roman" w:hAnsi="Times New Roman"/>
                <w:sz w:val="24"/>
                <w:szCs w:val="24"/>
              </w:rPr>
              <w:t>"Об утверждении Правил оценки конкурсных предложений участников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и критериев, на основании которых проводятся оценка предложенных условий и определение победителя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roofErr w:type="gramEnd"/>
          </w:p>
        </w:tc>
        <w:tc>
          <w:tcPr>
            <w:tcW w:w="8079" w:type="dxa"/>
            <w:tcBorders>
              <w:top w:val="single" w:sz="4" w:space="0" w:color="auto"/>
              <w:left w:val="single" w:sz="4" w:space="0" w:color="auto"/>
              <w:bottom w:val="single" w:sz="4" w:space="0" w:color="auto"/>
              <w:right w:val="single" w:sz="4" w:space="0" w:color="auto"/>
            </w:tcBorders>
          </w:tcPr>
          <w:p w:rsidR="0009322D" w:rsidRPr="0009322D" w:rsidRDefault="0009322D" w:rsidP="0009322D">
            <w:pPr>
              <w:autoSpaceDE w:val="0"/>
              <w:autoSpaceDN w:val="0"/>
              <w:adjustRightInd w:val="0"/>
              <w:ind w:left="-108"/>
              <w:jc w:val="both"/>
              <w:rPr>
                <w:rFonts w:ascii="Times New Roman" w:hAnsi="Times New Roman"/>
                <w:bCs/>
              </w:rPr>
            </w:pPr>
            <w:r w:rsidRPr="0009322D">
              <w:rPr>
                <w:rFonts w:ascii="Times New Roman" w:hAnsi="Times New Roman"/>
                <w:bCs/>
              </w:rPr>
              <w:t>Установлены правила и критерии оценки предложений участников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09322D" w:rsidRPr="0009322D" w:rsidRDefault="0009322D" w:rsidP="0009322D">
            <w:pPr>
              <w:autoSpaceDE w:val="0"/>
              <w:autoSpaceDN w:val="0"/>
              <w:adjustRightInd w:val="0"/>
              <w:ind w:left="-108"/>
              <w:jc w:val="both"/>
              <w:rPr>
                <w:rFonts w:ascii="Times New Roman" w:hAnsi="Times New Roman"/>
                <w:bCs/>
              </w:rPr>
            </w:pPr>
            <w:r w:rsidRPr="0009322D">
              <w:rPr>
                <w:rFonts w:ascii="Times New Roman" w:hAnsi="Times New Roman"/>
                <w:bCs/>
              </w:rPr>
              <w:t>Указывается, что оценка конкурсных предложений проводится органом государственной власти или органом местного самоуправления, наделенным соответствующими полномочиями в соответствии с Лесным кодексом РФ в течение 3 рабочих дней со дня вскрытия конвертов, по каждому конкурсному предложению отдельно в соответствии со следующими критериями:</w:t>
            </w:r>
          </w:p>
          <w:p w:rsidR="0009322D" w:rsidRPr="0009322D" w:rsidRDefault="0009322D" w:rsidP="0009322D">
            <w:pPr>
              <w:autoSpaceDE w:val="0"/>
              <w:autoSpaceDN w:val="0"/>
              <w:adjustRightInd w:val="0"/>
              <w:ind w:left="-108"/>
              <w:jc w:val="both"/>
              <w:rPr>
                <w:rFonts w:ascii="Times New Roman" w:hAnsi="Times New Roman"/>
                <w:bCs/>
              </w:rPr>
            </w:pPr>
            <w:r w:rsidRPr="0009322D">
              <w:rPr>
                <w:rFonts w:ascii="Times New Roman" w:hAnsi="Times New Roman"/>
                <w:bCs/>
              </w:rPr>
              <w:t>- превышение предложенной участником цены предмета конкурса над установленной в конкурсной документации первоначальной ценой;</w:t>
            </w:r>
          </w:p>
          <w:p w:rsidR="0009322D" w:rsidRPr="0009322D" w:rsidRDefault="0009322D" w:rsidP="0009322D">
            <w:pPr>
              <w:autoSpaceDE w:val="0"/>
              <w:autoSpaceDN w:val="0"/>
              <w:adjustRightInd w:val="0"/>
              <w:ind w:left="-108"/>
              <w:jc w:val="both"/>
              <w:rPr>
                <w:rFonts w:ascii="Times New Roman" w:hAnsi="Times New Roman"/>
                <w:bCs/>
              </w:rPr>
            </w:pPr>
            <w:r w:rsidRPr="0009322D">
              <w:rPr>
                <w:rFonts w:ascii="Times New Roman" w:hAnsi="Times New Roman"/>
                <w:bCs/>
              </w:rPr>
              <w:t>- планируемый объем производства изделий из древесины и иной продукции переработки древесины на единицу площади лесного участка, являющегося предметом конкурса, в стоимостном выражении;</w:t>
            </w:r>
          </w:p>
          <w:p w:rsidR="0009322D" w:rsidRPr="0009322D" w:rsidRDefault="0009322D" w:rsidP="0009322D">
            <w:pPr>
              <w:autoSpaceDE w:val="0"/>
              <w:autoSpaceDN w:val="0"/>
              <w:adjustRightInd w:val="0"/>
              <w:ind w:left="-108"/>
              <w:jc w:val="both"/>
              <w:rPr>
                <w:rFonts w:ascii="Times New Roman" w:hAnsi="Times New Roman"/>
                <w:bCs/>
              </w:rPr>
            </w:pPr>
            <w:r w:rsidRPr="0009322D">
              <w:rPr>
                <w:rFonts w:ascii="Times New Roman" w:hAnsi="Times New Roman"/>
                <w:bCs/>
              </w:rPr>
              <w:t>- планируемое увеличение численности работников, состоящих в штате и занятых в производстве изделий из древесины и иной продукции переработки древесины;</w:t>
            </w:r>
          </w:p>
          <w:p w:rsidR="0009322D" w:rsidRPr="0009322D" w:rsidRDefault="0009322D" w:rsidP="0009322D">
            <w:pPr>
              <w:autoSpaceDE w:val="0"/>
              <w:autoSpaceDN w:val="0"/>
              <w:adjustRightInd w:val="0"/>
              <w:ind w:left="-108"/>
              <w:jc w:val="both"/>
              <w:rPr>
                <w:rFonts w:ascii="Times New Roman" w:hAnsi="Times New Roman"/>
                <w:bCs/>
              </w:rPr>
            </w:pPr>
            <w:r w:rsidRPr="0009322D">
              <w:rPr>
                <w:rFonts w:ascii="Times New Roman" w:hAnsi="Times New Roman"/>
                <w:bCs/>
              </w:rPr>
              <w:t>- наличие у участника конкурса договоров аренды лесных участков для заготовки древесины, срок действия которых в день оценки конкурсного предложения не истек;</w:t>
            </w:r>
          </w:p>
          <w:p w:rsidR="0009322D" w:rsidRPr="0009322D" w:rsidRDefault="0009322D" w:rsidP="0009322D">
            <w:pPr>
              <w:autoSpaceDE w:val="0"/>
              <w:autoSpaceDN w:val="0"/>
              <w:adjustRightInd w:val="0"/>
              <w:ind w:left="-108"/>
              <w:jc w:val="both"/>
              <w:rPr>
                <w:rFonts w:ascii="Times New Roman" w:hAnsi="Times New Roman"/>
                <w:bCs/>
              </w:rPr>
            </w:pPr>
            <w:r w:rsidRPr="0009322D">
              <w:rPr>
                <w:rFonts w:ascii="Times New Roman" w:hAnsi="Times New Roman"/>
                <w:bCs/>
              </w:rPr>
              <w:t>- численность работников участника конкурса по отношению к численности работающего населения населенного пункта, в границах которого расположены объекты лесоперерабатывающей инфраструктуры участника конкурса.</w:t>
            </w:r>
          </w:p>
          <w:p w:rsidR="0009322D" w:rsidRPr="0047199B" w:rsidRDefault="0009322D" w:rsidP="0009322D">
            <w:pPr>
              <w:autoSpaceDE w:val="0"/>
              <w:autoSpaceDN w:val="0"/>
              <w:adjustRightInd w:val="0"/>
              <w:ind w:left="-108"/>
              <w:jc w:val="both"/>
              <w:rPr>
                <w:rFonts w:ascii="Times New Roman" w:hAnsi="Times New Roman"/>
                <w:bCs/>
              </w:rPr>
            </w:pPr>
            <w:r w:rsidRPr="0009322D">
              <w:rPr>
                <w:rFonts w:ascii="Times New Roman" w:hAnsi="Times New Roman"/>
                <w:bCs/>
              </w:rPr>
              <w:t>В случае если по результатам оценки конкурсных предложений нескольким конкурсным предложениям присуждено одинаковое количество баллов, критерием определения лучшего конкурсного предложения является наибольшая предложенная участником конкурса и указанная в конкурсном предложении цена предмета конкурса (ежегодная арендная плата).</w:t>
            </w:r>
          </w:p>
        </w:tc>
        <w:tc>
          <w:tcPr>
            <w:tcW w:w="3261" w:type="dxa"/>
            <w:tcBorders>
              <w:top w:val="single" w:sz="4" w:space="0" w:color="auto"/>
              <w:left w:val="single" w:sz="4" w:space="0" w:color="auto"/>
              <w:bottom w:val="single" w:sz="4" w:space="0" w:color="auto"/>
              <w:right w:val="single" w:sz="4" w:space="0" w:color="auto"/>
            </w:tcBorders>
          </w:tcPr>
          <w:p w:rsidR="002A64CB" w:rsidRPr="002A64CB" w:rsidRDefault="002A64CB" w:rsidP="002A64CB">
            <w:pPr>
              <w:autoSpaceDE w:val="0"/>
              <w:autoSpaceDN w:val="0"/>
              <w:adjustRightInd w:val="0"/>
              <w:ind w:left="-108" w:right="-108"/>
              <w:rPr>
                <w:rFonts w:ascii="Times New Roman" w:hAnsi="Times New Roman"/>
                <w:bCs/>
                <w:sz w:val="24"/>
                <w:szCs w:val="24"/>
              </w:rPr>
            </w:pPr>
            <w:r w:rsidRPr="002A64CB">
              <w:rPr>
                <w:rFonts w:ascii="Times New Roman" w:hAnsi="Times New Roman"/>
                <w:bCs/>
                <w:sz w:val="24"/>
                <w:szCs w:val="24"/>
              </w:rPr>
              <w:tab/>
              <w:t>Официальный интернет-портал правовой информации http://www.pravo.gov.ru, 11.03.2019,</w:t>
            </w:r>
          </w:p>
          <w:p w:rsidR="0009322D" w:rsidRPr="0047199B" w:rsidRDefault="002A64CB" w:rsidP="002A64CB">
            <w:pPr>
              <w:autoSpaceDE w:val="0"/>
              <w:autoSpaceDN w:val="0"/>
              <w:adjustRightInd w:val="0"/>
              <w:ind w:left="-108" w:right="-108"/>
              <w:rPr>
                <w:rFonts w:ascii="Times New Roman" w:hAnsi="Times New Roman"/>
                <w:bCs/>
                <w:sz w:val="24"/>
                <w:szCs w:val="24"/>
              </w:rPr>
            </w:pPr>
            <w:r w:rsidRPr="002A64CB">
              <w:rPr>
                <w:rFonts w:ascii="Times New Roman" w:hAnsi="Times New Roman"/>
                <w:bCs/>
                <w:sz w:val="24"/>
                <w:szCs w:val="24"/>
              </w:rPr>
              <w:tab/>
              <w:t>"Собрание законодательства РФ", 18.03.2019, N 11, ст. 1125</w:t>
            </w:r>
          </w:p>
        </w:tc>
      </w:tr>
      <w:tr w:rsidR="001F09D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F09D0" w:rsidRPr="008904AF" w:rsidRDefault="001F09D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F09D0" w:rsidRPr="001F09D0" w:rsidRDefault="001F09D0" w:rsidP="001F09D0">
            <w:pPr>
              <w:autoSpaceDE w:val="0"/>
              <w:autoSpaceDN w:val="0"/>
              <w:adjustRightInd w:val="0"/>
              <w:ind w:left="-108"/>
              <w:jc w:val="both"/>
              <w:rPr>
                <w:rFonts w:ascii="Times New Roman" w:hAnsi="Times New Roman"/>
                <w:sz w:val="24"/>
                <w:szCs w:val="24"/>
              </w:rPr>
            </w:pPr>
            <w:r w:rsidRPr="001F09D0">
              <w:rPr>
                <w:rFonts w:ascii="Times New Roman" w:hAnsi="Times New Roman"/>
                <w:sz w:val="24"/>
                <w:szCs w:val="24"/>
              </w:rPr>
              <w:tab/>
              <w:t>Постановление Правительства РФ от 28.02.2019 N 209</w:t>
            </w:r>
          </w:p>
          <w:p w:rsidR="001F09D0" w:rsidRPr="0009322D" w:rsidRDefault="001F09D0" w:rsidP="001F09D0">
            <w:pPr>
              <w:autoSpaceDE w:val="0"/>
              <w:autoSpaceDN w:val="0"/>
              <w:adjustRightInd w:val="0"/>
              <w:ind w:left="-108"/>
              <w:jc w:val="both"/>
              <w:rPr>
                <w:rFonts w:ascii="Times New Roman" w:hAnsi="Times New Roman"/>
                <w:sz w:val="24"/>
                <w:szCs w:val="24"/>
              </w:rPr>
            </w:pPr>
            <w:r w:rsidRPr="001F09D0">
              <w:rPr>
                <w:rFonts w:ascii="Times New Roman" w:hAnsi="Times New Roman"/>
                <w:sz w:val="24"/>
                <w:szCs w:val="24"/>
              </w:rPr>
              <w:tab/>
              <w:t>"О внесении изменений в постановление Правительства Российской Федерации от 22 октября 2012 г. N 1075"</w:t>
            </w:r>
          </w:p>
        </w:tc>
        <w:tc>
          <w:tcPr>
            <w:tcW w:w="8079" w:type="dxa"/>
            <w:tcBorders>
              <w:top w:val="single" w:sz="4" w:space="0" w:color="auto"/>
              <w:left w:val="single" w:sz="4" w:space="0" w:color="auto"/>
              <w:bottom w:val="single" w:sz="4" w:space="0" w:color="auto"/>
              <w:right w:val="single" w:sz="4" w:space="0" w:color="auto"/>
            </w:tcBorders>
          </w:tcPr>
          <w:p w:rsidR="001F09D0" w:rsidRPr="001F09D0" w:rsidRDefault="001F09D0" w:rsidP="001F09D0">
            <w:pPr>
              <w:autoSpaceDE w:val="0"/>
              <w:autoSpaceDN w:val="0"/>
              <w:adjustRightInd w:val="0"/>
              <w:ind w:left="-108"/>
              <w:jc w:val="both"/>
              <w:rPr>
                <w:rFonts w:ascii="Times New Roman" w:hAnsi="Times New Roman"/>
                <w:bCs/>
              </w:rPr>
            </w:pPr>
            <w:r w:rsidRPr="001F09D0">
              <w:rPr>
                <w:rFonts w:ascii="Times New Roman" w:hAnsi="Times New Roman"/>
                <w:bCs/>
              </w:rPr>
              <w:t>Определены особенности ценообразования в поселениях и городских округах, относимых к ценовым зонам теплоснабжения в переходный период и по его окончании</w:t>
            </w:r>
          </w:p>
          <w:p w:rsidR="001F09D0" w:rsidRPr="001F09D0" w:rsidRDefault="001F09D0" w:rsidP="001F09D0">
            <w:pPr>
              <w:autoSpaceDE w:val="0"/>
              <w:autoSpaceDN w:val="0"/>
              <w:adjustRightInd w:val="0"/>
              <w:ind w:left="-108"/>
              <w:jc w:val="both"/>
              <w:rPr>
                <w:rFonts w:ascii="Times New Roman" w:hAnsi="Times New Roman"/>
                <w:bCs/>
              </w:rPr>
            </w:pPr>
            <w:r w:rsidRPr="001F09D0">
              <w:rPr>
                <w:rFonts w:ascii="Times New Roman" w:hAnsi="Times New Roman"/>
                <w:bCs/>
              </w:rPr>
              <w:t>В частности, установлено, что в ценовых зонах теплоснабжения до окончания переходного периода осуществляется государственное регулирование цен (тарифов) в соответствии с правилами, действующими в поселениях, городских округах, не отнесенных к ценовым зонам теплоснабжения.</w:t>
            </w:r>
          </w:p>
          <w:p w:rsidR="001F09D0" w:rsidRPr="001F09D0" w:rsidRDefault="001F09D0" w:rsidP="001F09D0">
            <w:pPr>
              <w:autoSpaceDE w:val="0"/>
              <w:autoSpaceDN w:val="0"/>
              <w:adjustRightInd w:val="0"/>
              <w:ind w:left="-108"/>
              <w:jc w:val="both"/>
              <w:rPr>
                <w:rFonts w:ascii="Times New Roman" w:hAnsi="Times New Roman"/>
                <w:bCs/>
              </w:rPr>
            </w:pPr>
            <w:proofErr w:type="gramStart"/>
            <w:r w:rsidRPr="001F09D0">
              <w:rPr>
                <w:rFonts w:ascii="Times New Roman" w:hAnsi="Times New Roman"/>
                <w:bCs/>
              </w:rPr>
              <w:t xml:space="preserve">По окончания переходного периода к нерегулируемым ценам (тарифам) в сфере теплоснабжения будут относиться: цены на тепловую энергию (мощность), поставляемую потребителям по договорам теплоснабжения, заключенным с единой теплоснабжающей организацией, определяемые по соглашению сторон указанного договора в рамках предельного уровня цены на тепловую энергию (мощность), утвержденного органом исполнительной власти субъекта РФ в области </w:t>
            </w:r>
            <w:r w:rsidRPr="001F09D0">
              <w:rPr>
                <w:rFonts w:ascii="Times New Roman" w:hAnsi="Times New Roman"/>
                <w:bCs/>
              </w:rPr>
              <w:lastRenderedPageBreak/>
              <w:t>государственного регулирования цен (тарифов), за исключением случаев, указанных в</w:t>
            </w:r>
            <w:proofErr w:type="gramEnd"/>
            <w:r w:rsidRPr="001F09D0">
              <w:rPr>
                <w:rFonts w:ascii="Times New Roman" w:hAnsi="Times New Roman"/>
                <w:bCs/>
              </w:rPr>
              <w:t xml:space="preserve"> </w:t>
            </w:r>
            <w:proofErr w:type="gramStart"/>
            <w:r w:rsidRPr="001F09D0">
              <w:rPr>
                <w:rFonts w:ascii="Times New Roman" w:hAnsi="Times New Roman"/>
                <w:bCs/>
              </w:rPr>
              <w:t>Федеральном законе от 27.07.2010 N 190-ФЗ "О теплоснабжении" (далее - Федеральный закон N 190-ФЗ); цены на производимую тепловую энергию (мощность), в том числе в режиме комбинированной выработки электрической и тепловой энергии, за исключением случаев, установленных Федеральным законом N 190-ФЗ;</w:t>
            </w:r>
            <w:proofErr w:type="gramEnd"/>
            <w:r w:rsidRPr="001F09D0">
              <w:rPr>
                <w:rFonts w:ascii="Times New Roman" w:hAnsi="Times New Roman"/>
                <w:bCs/>
              </w:rPr>
              <w:t xml:space="preserve"> цены на услуги по передаче тепловой энергии, теплоносителя, определяемые по соглашению сторон договора оказания услуг по передаче тепловой энергии, теплоносителя в ценовых зонах теплоснабжения, за исключением случаев, установленных Федеральным законом N 190-ФЗ.</w:t>
            </w:r>
          </w:p>
          <w:p w:rsidR="001F09D0" w:rsidRPr="0009322D" w:rsidRDefault="001F09D0" w:rsidP="001F09D0">
            <w:pPr>
              <w:autoSpaceDE w:val="0"/>
              <w:autoSpaceDN w:val="0"/>
              <w:adjustRightInd w:val="0"/>
              <w:ind w:left="-108"/>
              <w:jc w:val="both"/>
              <w:rPr>
                <w:rFonts w:ascii="Times New Roman" w:hAnsi="Times New Roman"/>
                <w:bCs/>
              </w:rPr>
            </w:pPr>
            <w:r w:rsidRPr="001F09D0">
              <w:rPr>
                <w:rFonts w:ascii="Times New Roman" w:hAnsi="Times New Roman"/>
                <w:bCs/>
              </w:rPr>
              <w:t xml:space="preserve">К регулируемым ценам (тарифам) в сфере теплоснабжения будут относиться: предельный уровень цены на тепловую энергию (мощность);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случаев, установленных Федеральным законом N 190-ФЗ;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которые устанавливаются в виде формулы двухкомпонентного тарифа с использованием компонента на теплоноситель и компонента на тепловую энергию; плата за подключение (технологическое присоединение) к системе теплоснабжения в случае, если стороны договора на подключение (технологическое присоединение) к системе теплоснабжения не достигли соглашения о размере платы за подключение (технологическое присоединение); </w:t>
            </w:r>
            <w:proofErr w:type="gramStart"/>
            <w:r w:rsidRPr="001F09D0">
              <w:rPr>
                <w:rFonts w:ascii="Times New Roman" w:hAnsi="Times New Roman"/>
                <w:bCs/>
              </w:rPr>
              <w:t xml:space="preserve">цены (тарифы) на производимые и реализуемые товары, оказываемые услуги в сфере теплоснабжения, установленные на основании долгосрочных параметров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или </w:t>
            </w:r>
            <w:proofErr w:type="spellStart"/>
            <w:r w:rsidRPr="001F09D0">
              <w:rPr>
                <w:rFonts w:ascii="Times New Roman" w:hAnsi="Times New Roman"/>
                <w:bCs/>
              </w:rPr>
              <w:t>теплосетевыми</w:t>
            </w:r>
            <w:proofErr w:type="spellEnd"/>
            <w:r w:rsidRPr="001F09D0">
              <w:rPr>
                <w:rFonts w:ascii="Times New Roman" w:hAnsi="Times New Roman"/>
                <w:bCs/>
              </w:rPr>
              <w:t xml:space="preserve"> организациями.</w:t>
            </w:r>
            <w:proofErr w:type="gramEnd"/>
            <w:r w:rsidRPr="001F09D0">
              <w:rPr>
                <w:rFonts w:ascii="Times New Roman" w:hAnsi="Times New Roman"/>
                <w:bCs/>
              </w:rPr>
              <w:t xml:space="preserve"> </w:t>
            </w:r>
            <w:proofErr w:type="gramStart"/>
            <w:r w:rsidRPr="001F09D0">
              <w:rPr>
                <w:rFonts w:ascii="Times New Roman" w:hAnsi="Times New Roman"/>
                <w:bCs/>
              </w:rPr>
              <w:t xml:space="preserve">При этом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регулирования (долгосрочных параметров регулирования деятельности концессионера (арендатора),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w:t>
            </w:r>
            <w:proofErr w:type="spellStart"/>
            <w:r w:rsidRPr="001F09D0">
              <w:rPr>
                <w:rFonts w:ascii="Times New Roman" w:hAnsi="Times New Roman"/>
                <w:bCs/>
              </w:rPr>
              <w:t>двухставочного</w:t>
            </w:r>
            <w:proofErr w:type="spellEnd"/>
            <w:r w:rsidRPr="001F09D0">
              <w:rPr>
                <w:rFonts w:ascii="Times New Roman" w:hAnsi="Times New Roman"/>
                <w:bCs/>
              </w:rPr>
              <w:t xml:space="preserve"> тарифа.</w:t>
            </w:r>
            <w:proofErr w:type="gramEnd"/>
            <w:r w:rsidRPr="001F09D0">
              <w:rPr>
                <w:rFonts w:ascii="Times New Roman" w:hAnsi="Times New Roman"/>
                <w:bCs/>
              </w:rPr>
              <w:t xml:space="preserve"> </w:t>
            </w:r>
            <w:proofErr w:type="gramStart"/>
            <w:r w:rsidRPr="001F09D0">
              <w:rPr>
                <w:rFonts w:ascii="Times New Roman" w:hAnsi="Times New Roman"/>
                <w:bCs/>
              </w:rPr>
              <w:t xml:space="preserve">По соглашению сторон договора аренды (концессионного соглашения) объектов теплоснабжения, находящихся в государственной или муниципальной собственности, заключенного до отнесения поселения, городского округа к </w:t>
            </w:r>
            <w:r w:rsidRPr="001F09D0">
              <w:rPr>
                <w:rFonts w:ascii="Times New Roman" w:hAnsi="Times New Roman"/>
                <w:bCs/>
              </w:rPr>
              <w:lastRenderedPageBreak/>
              <w:t xml:space="preserve">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w:t>
            </w:r>
            <w:proofErr w:type="spellStart"/>
            <w:r w:rsidRPr="001F09D0">
              <w:rPr>
                <w:rFonts w:ascii="Times New Roman" w:hAnsi="Times New Roman"/>
                <w:bCs/>
              </w:rPr>
              <w:t>двухставочный</w:t>
            </w:r>
            <w:proofErr w:type="spellEnd"/>
            <w:r w:rsidRPr="001F09D0">
              <w:rPr>
                <w:rFonts w:ascii="Times New Roman" w:hAnsi="Times New Roman"/>
                <w:bCs/>
              </w:rPr>
              <w:t xml:space="preserve"> тариф осуществляется органом регулирования по правилам, действующим на момент соответствующего изменения тарифа.</w:t>
            </w:r>
            <w:proofErr w:type="gramEnd"/>
          </w:p>
        </w:tc>
        <w:tc>
          <w:tcPr>
            <w:tcW w:w="3261" w:type="dxa"/>
            <w:tcBorders>
              <w:top w:val="single" w:sz="4" w:space="0" w:color="auto"/>
              <w:left w:val="single" w:sz="4" w:space="0" w:color="auto"/>
              <w:bottom w:val="single" w:sz="4" w:space="0" w:color="auto"/>
              <w:right w:val="single" w:sz="4" w:space="0" w:color="auto"/>
            </w:tcBorders>
          </w:tcPr>
          <w:p w:rsidR="001F09D0" w:rsidRPr="001F09D0" w:rsidRDefault="001F09D0" w:rsidP="001F09D0">
            <w:pPr>
              <w:autoSpaceDE w:val="0"/>
              <w:autoSpaceDN w:val="0"/>
              <w:adjustRightInd w:val="0"/>
              <w:ind w:left="-108" w:right="-108"/>
              <w:rPr>
                <w:rFonts w:ascii="Times New Roman" w:hAnsi="Times New Roman"/>
                <w:bCs/>
                <w:sz w:val="24"/>
                <w:szCs w:val="24"/>
              </w:rPr>
            </w:pPr>
            <w:r w:rsidRPr="001F09D0">
              <w:rPr>
                <w:rFonts w:ascii="Times New Roman" w:hAnsi="Times New Roman"/>
                <w:bCs/>
                <w:sz w:val="24"/>
                <w:szCs w:val="24"/>
              </w:rPr>
              <w:lastRenderedPageBreak/>
              <w:tab/>
              <w:t>Официальный интернет-портал правовой информации http://www.pravo.gov.ru, 05.03.2019,</w:t>
            </w:r>
          </w:p>
          <w:p w:rsidR="001F09D0" w:rsidRPr="002A64CB" w:rsidRDefault="001F09D0" w:rsidP="001F09D0">
            <w:pPr>
              <w:autoSpaceDE w:val="0"/>
              <w:autoSpaceDN w:val="0"/>
              <w:adjustRightInd w:val="0"/>
              <w:ind w:left="-108" w:right="-108"/>
              <w:rPr>
                <w:rFonts w:ascii="Times New Roman" w:hAnsi="Times New Roman"/>
                <w:bCs/>
                <w:sz w:val="24"/>
                <w:szCs w:val="24"/>
              </w:rPr>
            </w:pPr>
            <w:r w:rsidRPr="001F09D0">
              <w:rPr>
                <w:rFonts w:ascii="Times New Roman" w:hAnsi="Times New Roman"/>
                <w:bCs/>
                <w:sz w:val="24"/>
                <w:szCs w:val="24"/>
              </w:rPr>
              <w:tab/>
              <w:t>"Собрание законодательства РФ", 11.03.2019, N 10, ст. 976</w:t>
            </w:r>
          </w:p>
        </w:tc>
      </w:tr>
      <w:tr w:rsidR="00D941A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941AE" w:rsidRPr="008904AF" w:rsidRDefault="00D941A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941AE" w:rsidRPr="00D941AE" w:rsidRDefault="00D941AE" w:rsidP="00D941AE">
            <w:pPr>
              <w:autoSpaceDE w:val="0"/>
              <w:autoSpaceDN w:val="0"/>
              <w:adjustRightInd w:val="0"/>
              <w:ind w:left="-108"/>
              <w:jc w:val="both"/>
              <w:rPr>
                <w:rFonts w:ascii="Times New Roman" w:hAnsi="Times New Roman"/>
                <w:sz w:val="24"/>
                <w:szCs w:val="24"/>
              </w:rPr>
            </w:pPr>
            <w:r w:rsidRPr="00D941AE">
              <w:rPr>
                <w:rFonts w:ascii="Times New Roman" w:hAnsi="Times New Roman"/>
                <w:sz w:val="24"/>
                <w:szCs w:val="24"/>
              </w:rPr>
              <w:tab/>
              <w:t>Постановление Правительства РФ от 02.03.2019 N 232</w:t>
            </w:r>
          </w:p>
          <w:p w:rsidR="00D941AE" w:rsidRPr="001F09D0" w:rsidRDefault="00D941AE" w:rsidP="00D941AE">
            <w:pPr>
              <w:autoSpaceDE w:val="0"/>
              <w:autoSpaceDN w:val="0"/>
              <w:adjustRightInd w:val="0"/>
              <w:ind w:left="-108"/>
              <w:jc w:val="both"/>
              <w:rPr>
                <w:rFonts w:ascii="Times New Roman" w:hAnsi="Times New Roman"/>
                <w:sz w:val="24"/>
                <w:szCs w:val="24"/>
              </w:rPr>
            </w:pPr>
            <w:r w:rsidRPr="00D941AE">
              <w:rPr>
                <w:rFonts w:ascii="Times New Roman" w:hAnsi="Times New Roman"/>
                <w:sz w:val="24"/>
                <w:szCs w:val="24"/>
              </w:rPr>
              <w:tab/>
              <w:t>"О внесении изменений в перечень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имеющих 3 и более детей, в списки граждан, имеющих право быть принятыми в члены таких кооперативов"</w:t>
            </w:r>
          </w:p>
        </w:tc>
        <w:tc>
          <w:tcPr>
            <w:tcW w:w="8079" w:type="dxa"/>
            <w:tcBorders>
              <w:top w:val="single" w:sz="4" w:space="0" w:color="auto"/>
              <w:left w:val="single" w:sz="4" w:space="0" w:color="auto"/>
              <w:bottom w:val="single" w:sz="4" w:space="0" w:color="auto"/>
              <w:right w:val="single" w:sz="4" w:space="0" w:color="auto"/>
            </w:tcBorders>
          </w:tcPr>
          <w:p w:rsidR="007B0A39" w:rsidRPr="007B0A39" w:rsidRDefault="007B0A39" w:rsidP="007B0A39">
            <w:pPr>
              <w:autoSpaceDE w:val="0"/>
              <w:autoSpaceDN w:val="0"/>
              <w:adjustRightInd w:val="0"/>
              <w:ind w:left="-108"/>
              <w:jc w:val="both"/>
              <w:rPr>
                <w:rFonts w:ascii="Times New Roman" w:hAnsi="Times New Roman"/>
                <w:bCs/>
              </w:rPr>
            </w:pPr>
            <w:r w:rsidRPr="007B0A39">
              <w:rPr>
                <w:rFonts w:ascii="Times New Roman" w:hAnsi="Times New Roman"/>
                <w:bCs/>
              </w:rPr>
              <w:t>В перечень категорий граждан, которые могут быть приняты в члены ЖСК, создаваемых в соответствии с федеральными законами, включены сотрудники органов внутренних дел РФ</w:t>
            </w:r>
          </w:p>
          <w:p w:rsidR="007B0A39" w:rsidRPr="007B0A39" w:rsidRDefault="007B0A39" w:rsidP="007B0A39">
            <w:pPr>
              <w:autoSpaceDE w:val="0"/>
              <w:autoSpaceDN w:val="0"/>
              <w:adjustRightInd w:val="0"/>
              <w:ind w:left="-108"/>
              <w:jc w:val="both"/>
              <w:rPr>
                <w:rFonts w:ascii="Times New Roman" w:hAnsi="Times New Roman"/>
                <w:bCs/>
              </w:rPr>
            </w:pPr>
            <w:r w:rsidRPr="007B0A39">
              <w:rPr>
                <w:rFonts w:ascii="Times New Roman" w:hAnsi="Times New Roman"/>
                <w:bCs/>
              </w:rPr>
              <w:t>Сотрудники органов внутренних дел РФ могут быть включены в члены ЖСК при наличии в совокупности следующих оснований:</w:t>
            </w:r>
          </w:p>
          <w:p w:rsidR="007B0A39" w:rsidRPr="007B0A39" w:rsidRDefault="007B0A39" w:rsidP="007B0A39">
            <w:pPr>
              <w:autoSpaceDE w:val="0"/>
              <w:autoSpaceDN w:val="0"/>
              <w:adjustRightInd w:val="0"/>
              <w:ind w:left="-108"/>
              <w:jc w:val="both"/>
              <w:rPr>
                <w:rFonts w:ascii="Times New Roman" w:hAnsi="Times New Roman"/>
                <w:bCs/>
              </w:rPr>
            </w:pPr>
            <w:r w:rsidRPr="007B0A39">
              <w:rPr>
                <w:rFonts w:ascii="Times New Roman" w:hAnsi="Times New Roman"/>
                <w:bCs/>
              </w:rPr>
              <w:t>-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ИЖС на праве собственности или аренды после введения в действие Федерального закона "О государственной регистрации прав на недвижимое имущество и сделок с ним";</w:t>
            </w:r>
          </w:p>
          <w:p w:rsidR="00D941AE" w:rsidRPr="001F09D0" w:rsidRDefault="007B0A39" w:rsidP="007B0A39">
            <w:pPr>
              <w:autoSpaceDE w:val="0"/>
              <w:autoSpaceDN w:val="0"/>
              <w:adjustRightInd w:val="0"/>
              <w:ind w:left="-108"/>
              <w:jc w:val="both"/>
              <w:rPr>
                <w:rFonts w:ascii="Times New Roman" w:hAnsi="Times New Roman"/>
                <w:bCs/>
              </w:rPr>
            </w:pPr>
            <w:proofErr w:type="gramStart"/>
            <w:r w:rsidRPr="007B0A39">
              <w:rPr>
                <w:rFonts w:ascii="Times New Roman" w:hAnsi="Times New Roman"/>
                <w:bCs/>
              </w:rPr>
              <w:t>- гражданин принят федеральным органом исполнительной власти в сфере внутренних дел, иным федеральным органом исполнительной власти, в котором проходят службу сотрудники органов внутренних дел РФ, на учет в качестве нуждающегося в жилых помещениях, предоставляемых по договорам социального найма, до 1 марта 2005 года или на учет в качестве имеющего право на получение единовременной социальной выплаты для приобретения или строительства жилого помещения</w:t>
            </w:r>
            <w:proofErr w:type="gramEnd"/>
            <w:r w:rsidRPr="007B0A39">
              <w:rPr>
                <w:rFonts w:ascii="Times New Roman" w:hAnsi="Times New Roman"/>
                <w:bCs/>
              </w:rPr>
              <w:t xml:space="preserve">, </w:t>
            </w:r>
            <w:proofErr w:type="gramStart"/>
            <w:r w:rsidRPr="007B0A39">
              <w:rPr>
                <w:rFonts w:ascii="Times New Roman" w:hAnsi="Times New Roman"/>
                <w:bCs/>
              </w:rPr>
              <w:t>либо принят органом местного самоуправления по месту своего жительства на учет в качестве нуждающегося в жилых помещениях, предоставляемых по договорам социального найма, по основаниям, которые установлены статьей 51 ЖК РФ, либо принят уполномоченным органом на такой учет по основаниям, предусмотренным иным федеральным законом или указом Президента РФ, и состоит на таком учете - в случае подачи в единый институт развития ходатайств</w:t>
            </w:r>
            <w:proofErr w:type="gramEnd"/>
            <w:r w:rsidRPr="007B0A39">
              <w:rPr>
                <w:rFonts w:ascii="Times New Roman" w:hAnsi="Times New Roman"/>
                <w:bCs/>
              </w:rPr>
              <w:t xml:space="preserve">, которые предусмотрены частью 6.1 статьи 11 Федерального закона "О содействии развитию жилищного </w:t>
            </w:r>
            <w:proofErr w:type="gramStart"/>
            <w:r w:rsidRPr="007B0A39">
              <w:rPr>
                <w:rFonts w:ascii="Times New Roman" w:hAnsi="Times New Roman"/>
                <w:bCs/>
              </w:rPr>
              <w:t>строительства</w:t>
            </w:r>
            <w:proofErr w:type="gramEnd"/>
            <w:r w:rsidRPr="007B0A39">
              <w:rPr>
                <w:rFonts w:ascii="Times New Roman" w:hAnsi="Times New Roman"/>
                <w:bCs/>
              </w:rPr>
              <w:t xml:space="preserve">" и в </w:t>
            </w:r>
            <w:proofErr w:type="gramStart"/>
            <w:r w:rsidRPr="007B0A39">
              <w:rPr>
                <w:rFonts w:ascii="Times New Roman" w:hAnsi="Times New Roman"/>
                <w:bCs/>
              </w:rPr>
              <w:t>которых</w:t>
            </w:r>
            <w:proofErr w:type="gramEnd"/>
            <w:r w:rsidRPr="007B0A39">
              <w:rPr>
                <w:rFonts w:ascii="Times New Roman" w:hAnsi="Times New Roman"/>
                <w:bCs/>
              </w:rPr>
              <w:t xml:space="preserve"> отсутствуют сведения о предлагаемых для передачи кооперативам земельных участках.</w:t>
            </w:r>
          </w:p>
        </w:tc>
        <w:tc>
          <w:tcPr>
            <w:tcW w:w="3261" w:type="dxa"/>
            <w:tcBorders>
              <w:top w:val="single" w:sz="4" w:space="0" w:color="auto"/>
              <w:left w:val="single" w:sz="4" w:space="0" w:color="auto"/>
              <w:bottom w:val="single" w:sz="4" w:space="0" w:color="auto"/>
              <w:right w:val="single" w:sz="4" w:space="0" w:color="auto"/>
            </w:tcBorders>
          </w:tcPr>
          <w:p w:rsidR="007B0A39" w:rsidRPr="007B0A39" w:rsidRDefault="007B0A39" w:rsidP="007B0A39">
            <w:pPr>
              <w:autoSpaceDE w:val="0"/>
              <w:autoSpaceDN w:val="0"/>
              <w:adjustRightInd w:val="0"/>
              <w:ind w:left="-108" w:right="-108"/>
              <w:rPr>
                <w:rFonts w:ascii="Times New Roman" w:hAnsi="Times New Roman"/>
                <w:bCs/>
                <w:sz w:val="24"/>
                <w:szCs w:val="24"/>
              </w:rPr>
            </w:pPr>
            <w:r w:rsidRPr="007B0A39">
              <w:rPr>
                <w:rFonts w:ascii="Times New Roman" w:hAnsi="Times New Roman"/>
                <w:bCs/>
                <w:sz w:val="24"/>
                <w:szCs w:val="24"/>
              </w:rPr>
              <w:tab/>
              <w:t>Официальный интернет-портал правовой информации http://www.pravo.gov.ru, 05.03.2019,</w:t>
            </w:r>
          </w:p>
          <w:p w:rsidR="00D941AE" w:rsidRPr="001F09D0" w:rsidRDefault="007B0A39" w:rsidP="007B0A39">
            <w:pPr>
              <w:autoSpaceDE w:val="0"/>
              <w:autoSpaceDN w:val="0"/>
              <w:adjustRightInd w:val="0"/>
              <w:ind w:left="-108" w:right="-108"/>
              <w:rPr>
                <w:rFonts w:ascii="Times New Roman" w:hAnsi="Times New Roman"/>
                <w:bCs/>
                <w:sz w:val="24"/>
                <w:szCs w:val="24"/>
              </w:rPr>
            </w:pPr>
            <w:r w:rsidRPr="007B0A39">
              <w:rPr>
                <w:rFonts w:ascii="Times New Roman" w:hAnsi="Times New Roman"/>
                <w:bCs/>
                <w:sz w:val="24"/>
                <w:szCs w:val="24"/>
              </w:rPr>
              <w:tab/>
              <w:t>"Собрание законодательства РФ", 11.03.2019, N 10, ст. 992</w:t>
            </w:r>
          </w:p>
        </w:tc>
      </w:tr>
      <w:tr w:rsidR="007E14D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E14D0" w:rsidRPr="008904AF" w:rsidRDefault="007E14D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E14D0" w:rsidRPr="007E14D0" w:rsidRDefault="007E14D0" w:rsidP="007E14D0">
            <w:pPr>
              <w:autoSpaceDE w:val="0"/>
              <w:autoSpaceDN w:val="0"/>
              <w:adjustRightInd w:val="0"/>
              <w:ind w:left="-108"/>
              <w:jc w:val="both"/>
              <w:rPr>
                <w:rFonts w:ascii="Times New Roman" w:hAnsi="Times New Roman"/>
                <w:sz w:val="24"/>
                <w:szCs w:val="24"/>
              </w:rPr>
            </w:pPr>
            <w:r w:rsidRPr="007E14D0">
              <w:rPr>
                <w:rFonts w:ascii="Times New Roman" w:hAnsi="Times New Roman"/>
                <w:sz w:val="24"/>
                <w:szCs w:val="24"/>
              </w:rPr>
              <w:tab/>
              <w:t>Постановление Правительства РФ от 28.02.2019 N 224</w:t>
            </w:r>
          </w:p>
          <w:p w:rsidR="007E14D0" w:rsidRPr="00D941AE" w:rsidRDefault="007E14D0" w:rsidP="007E14D0">
            <w:pPr>
              <w:autoSpaceDE w:val="0"/>
              <w:autoSpaceDN w:val="0"/>
              <w:adjustRightInd w:val="0"/>
              <w:ind w:left="-108"/>
              <w:jc w:val="both"/>
              <w:rPr>
                <w:rFonts w:ascii="Times New Roman" w:hAnsi="Times New Roman"/>
                <w:sz w:val="24"/>
                <w:szCs w:val="24"/>
              </w:rPr>
            </w:pPr>
            <w:r w:rsidRPr="007E14D0">
              <w:rPr>
                <w:rFonts w:ascii="Times New Roman" w:hAnsi="Times New Roman"/>
                <w:sz w:val="24"/>
                <w:szCs w:val="24"/>
              </w:rPr>
              <w:tab/>
              <w:t xml:space="preserve">"Об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 подлежащих </w:t>
            </w:r>
            <w:r w:rsidRPr="007E14D0">
              <w:rPr>
                <w:rFonts w:ascii="Times New Roman" w:hAnsi="Times New Roman"/>
                <w:sz w:val="24"/>
                <w:szCs w:val="24"/>
              </w:rPr>
              <w:lastRenderedPageBreak/>
              <w:t>обязательной маркировке средствами идентификации, в отношении табачной продукции"</w:t>
            </w:r>
          </w:p>
        </w:tc>
        <w:tc>
          <w:tcPr>
            <w:tcW w:w="8079" w:type="dxa"/>
            <w:tcBorders>
              <w:top w:val="single" w:sz="4" w:space="0" w:color="auto"/>
              <w:left w:val="single" w:sz="4" w:space="0" w:color="auto"/>
              <w:bottom w:val="single" w:sz="4" w:space="0" w:color="auto"/>
              <w:right w:val="single" w:sz="4" w:space="0" w:color="auto"/>
            </w:tcBorders>
          </w:tcPr>
          <w:p w:rsidR="007E14D0" w:rsidRPr="007E14D0" w:rsidRDefault="007E14D0" w:rsidP="007E14D0">
            <w:pPr>
              <w:autoSpaceDE w:val="0"/>
              <w:autoSpaceDN w:val="0"/>
              <w:adjustRightInd w:val="0"/>
              <w:ind w:left="-108"/>
              <w:jc w:val="both"/>
              <w:rPr>
                <w:rFonts w:ascii="Times New Roman" w:hAnsi="Times New Roman"/>
                <w:bCs/>
              </w:rPr>
            </w:pPr>
            <w:r w:rsidRPr="007E14D0">
              <w:rPr>
                <w:rFonts w:ascii="Times New Roman" w:hAnsi="Times New Roman"/>
                <w:bCs/>
              </w:rPr>
              <w:lastRenderedPageBreak/>
              <w:t>Утверждены правила маркировки табачной продукции средствами идентификации - оборот сигарет и папирос, не маркированных средствами идентификации, допускается до 1 июля 2020 года</w:t>
            </w:r>
          </w:p>
          <w:p w:rsidR="007E14D0" w:rsidRPr="007E14D0" w:rsidRDefault="007E14D0" w:rsidP="007E14D0">
            <w:pPr>
              <w:autoSpaceDE w:val="0"/>
              <w:autoSpaceDN w:val="0"/>
              <w:adjustRightInd w:val="0"/>
              <w:ind w:left="-108"/>
              <w:jc w:val="both"/>
              <w:rPr>
                <w:rFonts w:ascii="Times New Roman" w:hAnsi="Times New Roman"/>
                <w:bCs/>
              </w:rPr>
            </w:pPr>
            <w:proofErr w:type="gramStart"/>
            <w:r w:rsidRPr="007E14D0">
              <w:rPr>
                <w:rFonts w:ascii="Times New Roman" w:hAnsi="Times New Roman"/>
                <w:bCs/>
              </w:rPr>
              <w:t xml:space="preserve">Правила устанавливают порядок маркировки средствами идентификации табачной продукции, порядок предоставления участниками оборота табачной продукции информации об обороте табачной продукции оператору государственной информационной системы мониторинга за оборотом товаров, подлежащих обязательной маркировке средствами идентификации, характеристики средств идентификации табачной продукции, требования к техническим средствам, используемым участниками оборота табачной продукции, требования к участникам оборота табачной продукции, получающим указанные технические средства, а </w:t>
            </w:r>
            <w:r w:rsidRPr="007E14D0">
              <w:rPr>
                <w:rFonts w:ascii="Times New Roman" w:hAnsi="Times New Roman"/>
                <w:bCs/>
              </w:rPr>
              <w:lastRenderedPageBreak/>
              <w:t>также порядок взаимодействия</w:t>
            </w:r>
            <w:proofErr w:type="gramEnd"/>
            <w:r w:rsidRPr="007E14D0">
              <w:rPr>
                <w:rFonts w:ascii="Times New Roman" w:hAnsi="Times New Roman"/>
                <w:bCs/>
              </w:rPr>
              <w:t xml:space="preserve"> информационной системы мониторинга с государственными информационными системами и информационными системами участников оборота табачной продукции.</w:t>
            </w:r>
          </w:p>
          <w:p w:rsidR="007E14D0" w:rsidRPr="007E14D0" w:rsidRDefault="007E14D0" w:rsidP="007E14D0">
            <w:pPr>
              <w:autoSpaceDE w:val="0"/>
              <w:autoSpaceDN w:val="0"/>
              <w:adjustRightInd w:val="0"/>
              <w:ind w:left="-108"/>
              <w:jc w:val="both"/>
              <w:rPr>
                <w:rFonts w:ascii="Times New Roman" w:hAnsi="Times New Roman"/>
                <w:bCs/>
              </w:rPr>
            </w:pPr>
            <w:r w:rsidRPr="007E14D0">
              <w:rPr>
                <w:rFonts w:ascii="Times New Roman" w:hAnsi="Times New Roman"/>
                <w:bCs/>
              </w:rPr>
              <w:t>Установлено, что производители и импортеры табачной продукции, в числе прочего:</w:t>
            </w:r>
          </w:p>
          <w:p w:rsidR="007E14D0" w:rsidRPr="007E14D0" w:rsidRDefault="007E14D0" w:rsidP="007E14D0">
            <w:pPr>
              <w:autoSpaceDE w:val="0"/>
              <w:autoSpaceDN w:val="0"/>
              <w:adjustRightInd w:val="0"/>
              <w:ind w:left="-108"/>
              <w:jc w:val="both"/>
              <w:rPr>
                <w:rFonts w:ascii="Times New Roman" w:hAnsi="Times New Roman"/>
                <w:bCs/>
              </w:rPr>
            </w:pPr>
            <w:proofErr w:type="gramStart"/>
            <w:r w:rsidRPr="007E14D0">
              <w:rPr>
                <w:rFonts w:ascii="Times New Roman" w:hAnsi="Times New Roman"/>
                <w:bCs/>
              </w:rPr>
              <w:t>-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до 30 июня 2019 г. (включительно) либо после 30 июня 2019 г. в течение 7 календарных дней со дня возникновения у производителя или импортера необходимости осуществления деятельности, связанной с вводом в оборот и (или) оборотом табачной продукции;</w:t>
            </w:r>
            <w:proofErr w:type="gramEnd"/>
          </w:p>
          <w:p w:rsidR="007E14D0" w:rsidRPr="007E14D0" w:rsidRDefault="007E14D0" w:rsidP="007E14D0">
            <w:pPr>
              <w:autoSpaceDE w:val="0"/>
              <w:autoSpaceDN w:val="0"/>
              <w:adjustRightInd w:val="0"/>
              <w:ind w:left="-108"/>
              <w:jc w:val="both"/>
              <w:rPr>
                <w:rFonts w:ascii="Times New Roman" w:hAnsi="Times New Roman"/>
                <w:bCs/>
              </w:rPr>
            </w:pPr>
            <w:r w:rsidRPr="007E14D0">
              <w:rPr>
                <w:rFonts w:ascii="Times New Roman" w:hAnsi="Times New Roman"/>
                <w:bCs/>
              </w:rPr>
              <w:t xml:space="preserve">- направляют в срок не позднее 21 календарного дня со дня регистрации в информационной системе мониторинга оператору информационной системы мониторинга заявку на получение </w:t>
            </w:r>
            <w:proofErr w:type="gramStart"/>
            <w:r w:rsidRPr="007E14D0">
              <w:rPr>
                <w:rFonts w:ascii="Times New Roman" w:hAnsi="Times New Roman"/>
                <w:bCs/>
              </w:rPr>
              <w:t>устройства регистрации эмиссии средств идентификации табачной продукции</w:t>
            </w:r>
            <w:proofErr w:type="gramEnd"/>
            <w:r w:rsidRPr="007E14D0">
              <w:rPr>
                <w:rFonts w:ascii="Times New Roman" w:hAnsi="Times New Roman"/>
                <w:bCs/>
              </w:rPr>
              <w:t xml:space="preserve"> или предоставление к ним удаленного доступа в электронной форме в информационной системе мониторинга;</w:t>
            </w:r>
          </w:p>
          <w:p w:rsidR="007E14D0" w:rsidRPr="007E14D0" w:rsidRDefault="007E14D0" w:rsidP="007E14D0">
            <w:pPr>
              <w:autoSpaceDE w:val="0"/>
              <w:autoSpaceDN w:val="0"/>
              <w:adjustRightInd w:val="0"/>
              <w:ind w:left="-108"/>
              <w:jc w:val="both"/>
              <w:rPr>
                <w:rFonts w:ascii="Times New Roman" w:hAnsi="Times New Roman"/>
                <w:bCs/>
              </w:rPr>
            </w:pPr>
            <w:r w:rsidRPr="007E14D0">
              <w:rPr>
                <w:rFonts w:ascii="Times New Roman" w:hAnsi="Times New Roman"/>
                <w:bCs/>
              </w:rPr>
              <w:t>- в срок не позднее 21 календарного дня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7E14D0" w:rsidRPr="007E14D0" w:rsidRDefault="007E14D0" w:rsidP="007E14D0">
            <w:pPr>
              <w:autoSpaceDE w:val="0"/>
              <w:autoSpaceDN w:val="0"/>
              <w:adjustRightInd w:val="0"/>
              <w:ind w:left="-108"/>
              <w:jc w:val="both"/>
              <w:rPr>
                <w:rFonts w:ascii="Times New Roman" w:hAnsi="Times New Roman"/>
                <w:bCs/>
              </w:rPr>
            </w:pPr>
            <w:r w:rsidRPr="007E14D0">
              <w:rPr>
                <w:rFonts w:ascii="Times New Roman" w:hAnsi="Times New Roman"/>
                <w:bCs/>
              </w:rPr>
              <w:t>- проходят тестирование информационного взаимодействия собственных программно-аппаратных средств и информационной системы мониторинга в отношении маркировки табачной продукции, ввода табачной продукции в оборот, ее оборота и вывода из оборота,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7E14D0" w:rsidRPr="007E14D0" w:rsidRDefault="007E14D0" w:rsidP="007E14D0">
            <w:pPr>
              <w:autoSpaceDE w:val="0"/>
              <w:autoSpaceDN w:val="0"/>
              <w:adjustRightInd w:val="0"/>
              <w:ind w:left="-108"/>
              <w:jc w:val="both"/>
              <w:rPr>
                <w:rFonts w:ascii="Times New Roman" w:hAnsi="Times New Roman"/>
                <w:bCs/>
              </w:rPr>
            </w:pPr>
            <w:r w:rsidRPr="007E14D0">
              <w:rPr>
                <w:rFonts w:ascii="Times New Roman" w:hAnsi="Times New Roman"/>
                <w:bCs/>
              </w:rPr>
              <w:t>- вносят в информационную систему мониторинга сведения о маркировке табачной продукции, а также вводе табачной продукции в оборот, ее обороте и выводе из оборота в соответствии с настоящими Правилами, с 1 июля 2019 года.</w:t>
            </w:r>
          </w:p>
          <w:p w:rsidR="007E14D0" w:rsidRPr="007E14D0" w:rsidRDefault="007E14D0" w:rsidP="007E14D0">
            <w:pPr>
              <w:autoSpaceDE w:val="0"/>
              <w:autoSpaceDN w:val="0"/>
              <w:adjustRightInd w:val="0"/>
              <w:ind w:left="-108"/>
              <w:jc w:val="both"/>
              <w:rPr>
                <w:rFonts w:ascii="Times New Roman" w:hAnsi="Times New Roman"/>
                <w:bCs/>
              </w:rPr>
            </w:pPr>
            <w:r w:rsidRPr="007E14D0">
              <w:rPr>
                <w:rFonts w:ascii="Times New Roman" w:hAnsi="Times New Roman"/>
                <w:bCs/>
              </w:rPr>
              <w:t>Производители наносят, а импортеры табачной продукции обеспечивают нанесение средств идентификации на потребительскую и групповую упаковки сигарет и папирос с 1 июля 2019 г., а на потребительскую и групповую упаковки прочих видов табачной продукции - с 1 июля 2020 года.</w:t>
            </w:r>
          </w:p>
          <w:p w:rsidR="007E14D0" w:rsidRPr="007E14D0" w:rsidRDefault="007E14D0" w:rsidP="007E14D0">
            <w:pPr>
              <w:autoSpaceDE w:val="0"/>
              <w:autoSpaceDN w:val="0"/>
              <w:adjustRightInd w:val="0"/>
              <w:ind w:left="-108"/>
              <w:jc w:val="both"/>
              <w:rPr>
                <w:rFonts w:ascii="Times New Roman" w:hAnsi="Times New Roman"/>
                <w:bCs/>
              </w:rPr>
            </w:pPr>
            <w:r w:rsidRPr="007E14D0">
              <w:rPr>
                <w:rFonts w:ascii="Times New Roman" w:hAnsi="Times New Roman"/>
                <w:bCs/>
              </w:rPr>
              <w:t>Участники оборота табачной продукции, осуществляющие розничную продажу табачной продукции:</w:t>
            </w:r>
          </w:p>
          <w:p w:rsidR="007E14D0" w:rsidRPr="007E14D0" w:rsidRDefault="007E14D0" w:rsidP="007E14D0">
            <w:pPr>
              <w:autoSpaceDE w:val="0"/>
              <w:autoSpaceDN w:val="0"/>
              <w:adjustRightInd w:val="0"/>
              <w:ind w:left="-108"/>
              <w:jc w:val="both"/>
              <w:rPr>
                <w:rFonts w:ascii="Times New Roman" w:hAnsi="Times New Roman"/>
                <w:bCs/>
              </w:rPr>
            </w:pPr>
            <w:r w:rsidRPr="007E14D0">
              <w:rPr>
                <w:rFonts w:ascii="Times New Roman" w:hAnsi="Times New Roman"/>
                <w:bCs/>
              </w:rPr>
              <w:t xml:space="preserve">- осуществляют свою регистрацию в информационной системе мониторинга до 30 июня 2019 г. (включительно) либо после 30 июня 2019 г. в течение 7 календарных дней со дня возникновения у участника оборота табачной продукции, </w:t>
            </w:r>
            <w:r w:rsidRPr="007E14D0">
              <w:rPr>
                <w:rFonts w:ascii="Times New Roman" w:hAnsi="Times New Roman"/>
                <w:bCs/>
              </w:rPr>
              <w:lastRenderedPageBreak/>
              <w:t>осуществляющего розничную продажу табачной продукции, необходимости осуществления деятельности, связанной с розничной продажей табачной продукции;</w:t>
            </w:r>
          </w:p>
          <w:p w:rsidR="007E14D0" w:rsidRPr="007E14D0" w:rsidRDefault="007E14D0" w:rsidP="007E14D0">
            <w:pPr>
              <w:autoSpaceDE w:val="0"/>
              <w:autoSpaceDN w:val="0"/>
              <w:adjustRightInd w:val="0"/>
              <w:ind w:left="-108"/>
              <w:jc w:val="both"/>
              <w:rPr>
                <w:rFonts w:ascii="Times New Roman" w:hAnsi="Times New Roman"/>
                <w:bCs/>
              </w:rPr>
            </w:pPr>
            <w:r w:rsidRPr="007E14D0">
              <w:rPr>
                <w:rFonts w:ascii="Times New Roman" w:hAnsi="Times New Roman"/>
                <w:bCs/>
              </w:rPr>
              <w:t>-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rsidR="007E14D0" w:rsidRPr="007E14D0" w:rsidRDefault="007E14D0" w:rsidP="007E14D0">
            <w:pPr>
              <w:autoSpaceDE w:val="0"/>
              <w:autoSpaceDN w:val="0"/>
              <w:adjustRightInd w:val="0"/>
              <w:ind w:left="-108"/>
              <w:jc w:val="both"/>
              <w:rPr>
                <w:rFonts w:ascii="Times New Roman" w:hAnsi="Times New Roman"/>
                <w:bCs/>
              </w:rPr>
            </w:pPr>
            <w:r w:rsidRPr="007E14D0">
              <w:rPr>
                <w:rFonts w:ascii="Times New Roman" w:hAnsi="Times New Roman"/>
                <w:bCs/>
              </w:rPr>
              <w:t>- проходят тестирование информационного взаимодействия собственных программно-аппаратных средств и информационной системы мониторинга в отношении розничной продажи табачной продукции в соответствии с утвержденными Правилами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7E14D0" w:rsidRPr="007E14D0" w:rsidRDefault="007E14D0" w:rsidP="007E14D0">
            <w:pPr>
              <w:autoSpaceDE w:val="0"/>
              <w:autoSpaceDN w:val="0"/>
              <w:adjustRightInd w:val="0"/>
              <w:ind w:left="-108"/>
              <w:jc w:val="both"/>
              <w:rPr>
                <w:rFonts w:ascii="Times New Roman" w:hAnsi="Times New Roman"/>
                <w:bCs/>
              </w:rPr>
            </w:pPr>
            <w:r w:rsidRPr="007E14D0">
              <w:rPr>
                <w:rFonts w:ascii="Times New Roman" w:hAnsi="Times New Roman"/>
                <w:bCs/>
              </w:rPr>
              <w:t>- вносят в информационную систему мониторинга сведения в отношении розничной продажи табачной продукции с 1 июля 2019 г., в отношении иных действий по обороту табачной продукции - с 1 июля 2020 года.</w:t>
            </w:r>
          </w:p>
          <w:p w:rsidR="007E14D0" w:rsidRPr="007E14D0" w:rsidRDefault="007E14D0" w:rsidP="007E14D0">
            <w:pPr>
              <w:autoSpaceDE w:val="0"/>
              <w:autoSpaceDN w:val="0"/>
              <w:adjustRightInd w:val="0"/>
              <w:ind w:left="-108"/>
              <w:jc w:val="both"/>
              <w:rPr>
                <w:rFonts w:ascii="Times New Roman" w:hAnsi="Times New Roman"/>
                <w:bCs/>
              </w:rPr>
            </w:pPr>
            <w:r w:rsidRPr="007E14D0">
              <w:rPr>
                <w:rFonts w:ascii="Times New Roman" w:hAnsi="Times New Roman"/>
                <w:bCs/>
              </w:rPr>
              <w:t>Организации оптовой торговли табачной продукцией, приобретающие табачную продукцию непосредственно у производителей и импортеров:</w:t>
            </w:r>
          </w:p>
          <w:p w:rsidR="007E14D0" w:rsidRPr="007E14D0" w:rsidRDefault="007E14D0" w:rsidP="007E14D0">
            <w:pPr>
              <w:autoSpaceDE w:val="0"/>
              <w:autoSpaceDN w:val="0"/>
              <w:adjustRightInd w:val="0"/>
              <w:ind w:left="-108"/>
              <w:jc w:val="both"/>
              <w:rPr>
                <w:rFonts w:ascii="Times New Roman" w:hAnsi="Times New Roman"/>
                <w:bCs/>
              </w:rPr>
            </w:pPr>
            <w:r w:rsidRPr="007E14D0">
              <w:rPr>
                <w:rFonts w:ascii="Times New Roman" w:hAnsi="Times New Roman"/>
                <w:bCs/>
              </w:rPr>
              <w:t>- осуществляют свою регистрацию в информационной системе мониторинга до 30 июня 2019 г. (включительно) либо после 30 июня 2019 г. в течение 7 календарных дней со дня возникновения у организации оптовой торговли необходимости осуществления деятельности, связанной с приобретением табачной продукции у производителей и импортеров;</w:t>
            </w:r>
          </w:p>
          <w:p w:rsidR="007E14D0" w:rsidRPr="007E14D0" w:rsidRDefault="007E14D0" w:rsidP="007E14D0">
            <w:pPr>
              <w:autoSpaceDE w:val="0"/>
              <w:autoSpaceDN w:val="0"/>
              <w:adjustRightInd w:val="0"/>
              <w:ind w:left="-108"/>
              <w:jc w:val="both"/>
              <w:rPr>
                <w:rFonts w:ascii="Times New Roman" w:hAnsi="Times New Roman"/>
                <w:bCs/>
              </w:rPr>
            </w:pPr>
            <w:r w:rsidRPr="007E14D0">
              <w:rPr>
                <w:rFonts w:ascii="Times New Roman" w:hAnsi="Times New Roman"/>
                <w:bCs/>
              </w:rPr>
              <w:t>-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rsidR="007E14D0" w:rsidRPr="007E14D0" w:rsidRDefault="007E14D0" w:rsidP="007E14D0">
            <w:pPr>
              <w:autoSpaceDE w:val="0"/>
              <w:autoSpaceDN w:val="0"/>
              <w:adjustRightInd w:val="0"/>
              <w:ind w:left="-108"/>
              <w:jc w:val="both"/>
              <w:rPr>
                <w:rFonts w:ascii="Times New Roman" w:hAnsi="Times New Roman"/>
                <w:bCs/>
              </w:rPr>
            </w:pPr>
            <w:r w:rsidRPr="007E14D0">
              <w:rPr>
                <w:rFonts w:ascii="Times New Roman" w:hAnsi="Times New Roman"/>
                <w:bCs/>
              </w:rPr>
              <w:t>- проходят тестирование информационного взаимодействия собственных программно-аппаратных средств и информационной системы мониторинга в отношении приобретения табачной продукции у производителей и импортеров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7E14D0" w:rsidRPr="007E14D0" w:rsidRDefault="007E14D0" w:rsidP="007E14D0">
            <w:pPr>
              <w:autoSpaceDE w:val="0"/>
              <w:autoSpaceDN w:val="0"/>
              <w:adjustRightInd w:val="0"/>
              <w:ind w:left="-108"/>
              <w:jc w:val="both"/>
              <w:rPr>
                <w:rFonts w:ascii="Times New Roman" w:hAnsi="Times New Roman"/>
                <w:bCs/>
              </w:rPr>
            </w:pPr>
            <w:r w:rsidRPr="007E14D0">
              <w:rPr>
                <w:rFonts w:ascii="Times New Roman" w:hAnsi="Times New Roman"/>
                <w:bCs/>
              </w:rPr>
              <w:t>- вносят в информационную систему мониторинга сведения в отношении приобретения табачной продукции у производителей и импортеров с 1 июля 2019 г., в отношении иных действий по обороту табачной продукции - с 1 июля 2020 года.</w:t>
            </w:r>
          </w:p>
          <w:p w:rsidR="007E14D0" w:rsidRPr="007E14D0" w:rsidRDefault="007E14D0" w:rsidP="007E14D0">
            <w:pPr>
              <w:autoSpaceDE w:val="0"/>
              <w:autoSpaceDN w:val="0"/>
              <w:adjustRightInd w:val="0"/>
              <w:ind w:left="-108"/>
              <w:jc w:val="both"/>
              <w:rPr>
                <w:rFonts w:ascii="Times New Roman" w:hAnsi="Times New Roman"/>
                <w:bCs/>
              </w:rPr>
            </w:pPr>
            <w:r w:rsidRPr="007E14D0">
              <w:rPr>
                <w:rFonts w:ascii="Times New Roman" w:hAnsi="Times New Roman"/>
                <w:bCs/>
              </w:rPr>
              <w:t>Прочие организации оптовой торговли табачной продукцией:</w:t>
            </w:r>
          </w:p>
          <w:p w:rsidR="007E14D0" w:rsidRPr="007E14D0" w:rsidRDefault="007E14D0" w:rsidP="007E14D0">
            <w:pPr>
              <w:autoSpaceDE w:val="0"/>
              <w:autoSpaceDN w:val="0"/>
              <w:adjustRightInd w:val="0"/>
              <w:ind w:left="-108"/>
              <w:jc w:val="both"/>
              <w:rPr>
                <w:rFonts w:ascii="Times New Roman" w:hAnsi="Times New Roman"/>
                <w:bCs/>
              </w:rPr>
            </w:pPr>
            <w:r w:rsidRPr="007E14D0">
              <w:rPr>
                <w:rFonts w:ascii="Times New Roman" w:hAnsi="Times New Roman"/>
                <w:bCs/>
              </w:rPr>
              <w:t xml:space="preserve">- осуществляют свою регистрацию в информационной системе мониторинга до 30 июня 2020 г. (включительно) либо после 30 июня 2020 г. в течение 7 календарных дней со дня возникновения у организации оптовой торговли необходимости </w:t>
            </w:r>
            <w:r w:rsidRPr="007E14D0">
              <w:rPr>
                <w:rFonts w:ascii="Times New Roman" w:hAnsi="Times New Roman"/>
                <w:bCs/>
              </w:rPr>
              <w:lastRenderedPageBreak/>
              <w:t>осуществления деятельности, связанной с оборотом табачной продукции;</w:t>
            </w:r>
          </w:p>
          <w:p w:rsidR="007E14D0" w:rsidRPr="007E14D0" w:rsidRDefault="007E14D0" w:rsidP="007E14D0">
            <w:pPr>
              <w:autoSpaceDE w:val="0"/>
              <w:autoSpaceDN w:val="0"/>
              <w:adjustRightInd w:val="0"/>
              <w:ind w:left="-108"/>
              <w:jc w:val="both"/>
              <w:rPr>
                <w:rFonts w:ascii="Times New Roman" w:hAnsi="Times New Roman"/>
                <w:bCs/>
              </w:rPr>
            </w:pPr>
            <w:r w:rsidRPr="007E14D0">
              <w:rPr>
                <w:rFonts w:ascii="Times New Roman" w:hAnsi="Times New Roman"/>
                <w:bCs/>
              </w:rPr>
              <w:t>-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rsidR="007E14D0" w:rsidRPr="007E14D0" w:rsidRDefault="007E14D0" w:rsidP="007E14D0">
            <w:pPr>
              <w:autoSpaceDE w:val="0"/>
              <w:autoSpaceDN w:val="0"/>
              <w:adjustRightInd w:val="0"/>
              <w:ind w:left="-108"/>
              <w:jc w:val="both"/>
              <w:rPr>
                <w:rFonts w:ascii="Times New Roman" w:hAnsi="Times New Roman"/>
                <w:bCs/>
              </w:rPr>
            </w:pPr>
            <w:r w:rsidRPr="007E14D0">
              <w:rPr>
                <w:rFonts w:ascii="Times New Roman" w:hAnsi="Times New Roman"/>
                <w:bCs/>
              </w:rPr>
              <w:t>- проходят тестирование информационного взаимодействия собственных программно-аппаратных средств и информационной системы мониторинга в отношении оборота табачной продукции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7E14D0" w:rsidRPr="007E14D0" w:rsidRDefault="007E14D0" w:rsidP="007E14D0">
            <w:pPr>
              <w:autoSpaceDE w:val="0"/>
              <w:autoSpaceDN w:val="0"/>
              <w:adjustRightInd w:val="0"/>
              <w:ind w:left="-108"/>
              <w:jc w:val="both"/>
              <w:rPr>
                <w:rFonts w:ascii="Times New Roman" w:hAnsi="Times New Roman"/>
                <w:bCs/>
              </w:rPr>
            </w:pPr>
            <w:r w:rsidRPr="007E14D0">
              <w:rPr>
                <w:rFonts w:ascii="Times New Roman" w:hAnsi="Times New Roman"/>
                <w:bCs/>
              </w:rPr>
              <w:t>- вносят в информационную систему мониторинга сведения в отношении всех действий по обороту табачной продукции с 1 июля 2020 года.</w:t>
            </w:r>
          </w:p>
          <w:p w:rsidR="007E14D0" w:rsidRPr="007E14D0" w:rsidRDefault="007E14D0" w:rsidP="007E14D0">
            <w:pPr>
              <w:autoSpaceDE w:val="0"/>
              <w:autoSpaceDN w:val="0"/>
              <w:adjustRightInd w:val="0"/>
              <w:ind w:left="-108"/>
              <w:jc w:val="both"/>
              <w:rPr>
                <w:rFonts w:ascii="Times New Roman" w:hAnsi="Times New Roman"/>
                <w:bCs/>
              </w:rPr>
            </w:pPr>
            <w:proofErr w:type="gramStart"/>
            <w:r w:rsidRPr="007E14D0">
              <w:rPr>
                <w:rFonts w:ascii="Times New Roman" w:hAnsi="Times New Roman"/>
                <w:bCs/>
              </w:rPr>
              <w:t>Регистрация в информационной системе, в которой осуществляется информационное обеспечение проведения эксперимента в соответствии с Постановлением Правительства РФ от 27 ноября 2017 г. N 1433 "О проведении эксперимента по маркировке табачной продукции средствами идентификации и мониторингу оборота табачной продукции" и методическими рекомендациями для проведения эксперимента по маркировке табачной продукции средствами идентификации и мониторингу оборота табачной продукции на территории Российской Федерации, утвержденными</w:t>
            </w:r>
            <w:proofErr w:type="gramEnd"/>
            <w:r w:rsidRPr="007E14D0">
              <w:rPr>
                <w:rFonts w:ascii="Times New Roman" w:hAnsi="Times New Roman"/>
                <w:bCs/>
              </w:rPr>
              <w:t xml:space="preserve"> </w:t>
            </w:r>
            <w:proofErr w:type="spellStart"/>
            <w:r w:rsidRPr="007E14D0">
              <w:rPr>
                <w:rFonts w:ascii="Times New Roman" w:hAnsi="Times New Roman"/>
                <w:bCs/>
              </w:rPr>
              <w:t>Минпромторгом</w:t>
            </w:r>
            <w:proofErr w:type="spellEnd"/>
            <w:r w:rsidRPr="007E14D0">
              <w:rPr>
                <w:rFonts w:ascii="Times New Roman" w:hAnsi="Times New Roman"/>
                <w:bCs/>
              </w:rPr>
              <w:t xml:space="preserve"> России 25 декабря 2017 г., юридических лиц и индивидуальных предпринимателей, которые по состоянию на 28 февраля 2019 г. являются участниками эксперимента, приравнивается к регистрации в информационной системе мониторинга.</w:t>
            </w:r>
          </w:p>
          <w:p w:rsidR="007E14D0" w:rsidRPr="007E14D0" w:rsidRDefault="007E14D0" w:rsidP="007E14D0">
            <w:pPr>
              <w:autoSpaceDE w:val="0"/>
              <w:autoSpaceDN w:val="0"/>
              <w:adjustRightInd w:val="0"/>
              <w:ind w:left="-108"/>
              <w:jc w:val="both"/>
              <w:rPr>
                <w:rFonts w:ascii="Times New Roman" w:hAnsi="Times New Roman"/>
                <w:bCs/>
              </w:rPr>
            </w:pPr>
            <w:r w:rsidRPr="007E14D0">
              <w:rPr>
                <w:rFonts w:ascii="Times New Roman" w:hAnsi="Times New Roman"/>
                <w:bCs/>
              </w:rPr>
              <w:t>Оператор информационной системы мониторинга обеспечивает:</w:t>
            </w:r>
          </w:p>
          <w:p w:rsidR="007E14D0" w:rsidRPr="007E14D0" w:rsidRDefault="007E14D0" w:rsidP="007E14D0">
            <w:pPr>
              <w:autoSpaceDE w:val="0"/>
              <w:autoSpaceDN w:val="0"/>
              <w:adjustRightInd w:val="0"/>
              <w:ind w:left="-108"/>
              <w:jc w:val="both"/>
              <w:rPr>
                <w:rFonts w:ascii="Times New Roman" w:hAnsi="Times New Roman"/>
                <w:bCs/>
              </w:rPr>
            </w:pPr>
            <w:proofErr w:type="gramStart"/>
            <w:r w:rsidRPr="007E14D0">
              <w:rPr>
                <w:rFonts w:ascii="Times New Roman" w:hAnsi="Times New Roman"/>
                <w:bCs/>
              </w:rPr>
              <w:t>- оснащение производителей и импортеров табачной продукции устройствами регистрации эмиссии кодов маркировки или предоставление им удаленного доступа к таким устройствам регистрации эмиссии, размещенным в инфраструктуре информационной системы мониторинга, на условиях, предусмотренных настоящими Правилами, в срок не позднее 30 календарных дней со дня получения от участников оборота табачной продукции заявки на получение таких устройств или удаленного доступа к ним;</w:t>
            </w:r>
            <w:proofErr w:type="gramEnd"/>
          </w:p>
          <w:p w:rsidR="007E14D0" w:rsidRPr="007E14D0" w:rsidRDefault="007E14D0" w:rsidP="007E14D0">
            <w:pPr>
              <w:autoSpaceDE w:val="0"/>
              <w:autoSpaceDN w:val="0"/>
              <w:adjustRightInd w:val="0"/>
              <w:ind w:left="-108"/>
              <w:jc w:val="both"/>
              <w:rPr>
                <w:rFonts w:ascii="Times New Roman" w:hAnsi="Times New Roman"/>
                <w:bCs/>
              </w:rPr>
            </w:pPr>
            <w:r w:rsidRPr="007E14D0">
              <w:rPr>
                <w:rFonts w:ascii="Times New Roman" w:hAnsi="Times New Roman"/>
                <w:bCs/>
              </w:rPr>
              <w:t xml:space="preserve">- организацию тестирования информационного взаимодействия программно-аппаратных средств участников оборота табачной продукции и информационной системы мониторинга в срок не позднее 30 календарных дней </w:t>
            </w:r>
            <w:proofErr w:type="gramStart"/>
            <w:r w:rsidRPr="007E14D0">
              <w:rPr>
                <w:rFonts w:ascii="Times New Roman" w:hAnsi="Times New Roman"/>
                <w:bCs/>
              </w:rPr>
              <w:t>со дня получения от участников оборота табачной продукции уведомления о готовности к информационному взаимодействию с информационной системой</w:t>
            </w:r>
            <w:proofErr w:type="gramEnd"/>
            <w:r w:rsidRPr="007E14D0">
              <w:rPr>
                <w:rFonts w:ascii="Times New Roman" w:hAnsi="Times New Roman"/>
                <w:bCs/>
              </w:rPr>
              <w:t xml:space="preserve"> мониторинга.</w:t>
            </w:r>
          </w:p>
          <w:p w:rsidR="007E14D0" w:rsidRPr="007E14D0" w:rsidRDefault="007E14D0" w:rsidP="007E14D0">
            <w:pPr>
              <w:autoSpaceDE w:val="0"/>
              <w:autoSpaceDN w:val="0"/>
              <w:adjustRightInd w:val="0"/>
              <w:ind w:left="-108"/>
              <w:jc w:val="both"/>
              <w:rPr>
                <w:rFonts w:ascii="Times New Roman" w:hAnsi="Times New Roman"/>
                <w:bCs/>
              </w:rPr>
            </w:pPr>
            <w:proofErr w:type="gramStart"/>
            <w:r w:rsidRPr="007E14D0">
              <w:rPr>
                <w:rFonts w:ascii="Times New Roman" w:hAnsi="Times New Roman"/>
                <w:bCs/>
              </w:rPr>
              <w:t xml:space="preserve">На территории РФ ввод в оборот сигарет (код по Общероссийскому классификатору продукции по видам экономической деятельности 12.00.11.130, код по единой Товарной номенклатуре внешнеэкономической деятельности Евразийского экономического союза 2402 20) и папирос (код по классификатору 12.00.11.140, код по товарной номенклатуре 2402 20 900 0) без нанесения на них </w:t>
            </w:r>
            <w:r w:rsidRPr="007E14D0">
              <w:rPr>
                <w:rFonts w:ascii="Times New Roman" w:hAnsi="Times New Roman"/>
                <w:bCs/>
              </w:rPr>
              <w:lastRenderedPageBreak/>
              <w:t>средств идентификации и передачи в информационную систему мониторинга сведений о маркировке указанных видов</w:t>
            </w:r>
            <w:proofErr w:type="gramEnd"/>
            <w:r w:rsidRPr="007E14D0">
              <w:rPr>
                <w:rFonts w:ascii="Times New Roman" w:hAnsi="Times New Roman"/>
                <w:bCs/>
              </w:rPr>
              <w:t xml:space="preserve"> табачной продукции средствами идентификации и их первой продаже (передаче, реализации) допускается до 1 июля 2019 года.</w:t>
            </w:r>
          </w:p>
          <w:p w:rsidR="007E14D0" w:rsidRPr="007E14D0" w:rsidRDefault="007E14D0" w:rsidP="007E14D0">
            <w:pPr>
              <w:autoSpaceDE w:val="0"/>
              <w:autoSpaceDN w:val="0"/>
              <w:adjustRightInd w:val="0"/>
              <w:ind w:left="-108"/>
              <w:jc w:val="both"/>
              <w:rPr>
                <w:rFonts w:ascii="Times New Roman" w:hAnsi="Times New Roman"/>
                <w:bCs/>
              </w:rPr>
            </w:pPr>
            <w:r w:rsidRPr="007E14D0">
              <w:rPr>
                <w:rFonts w:ascii="Times New Roman" w:hAnsi="Times New Roman"/>
                <w:bCs/>
              </w:rPr>
              <w:t>Розничная продажа указанных видов табачной продукции, произведенных (ввезенных) после 1 июля 2019 г., допускается только при условии передачи в информационную систему мониторинга сведений об их продаже.</w:t>
            </w:r>
          </w:p>
          <w:p w:rsidR="007E14D0" w:rsidRPr="007E14D0" w:rsidRDefault="007E14D0" w:rsidP="007E14D0">
            <w:pPr>
              <w:autoSpaceDE w:val="0"/>
              <w:autoSpaceDN w:val="0"/>
              <w:adjustRightInd w:val="0"/>
              <w:ind w:left="-108"/>
              <w:jc w:val="both"/>
              <w:rPr>
                <w:rFonts w:ascii="Times New Roman" w:hAnsi="Times New Roman"/>
                <w:bCs/>
              </w:rPr>
            </w:pPr>
            <w:r w:rsidRPr="007E14D0">
              <w:rPr>
                <w:rFonts w:ascii="Times New Roman" w:hAnsi="Times New Roman"/>
                <w:bCs/>
              </w:rPr>
              <w:t>На территории РФ оборот сигарет (код по классификатору 12.00.11.130, код по товарной номенклатуре 2402 20) и папирос (код по классификатору 12.00.11.140, код по товарной номенклатуре 2402 20 900 0), не маркированных средствами идентификации, допускается до 1 июля 2020 г., а прочих видов табачной продукции - до 1 июля 2021 года.</w:t>
            </w:r>
          </w:p>
          <w:p w:rsidR="007E14D0" w:rsidRPr="007B0A39" w:rsidRDefault="007E14D0" w:rsidP="007E14D0">
            <w:pPr>
              <w:autoSpaceDE w:val="0"/>
              <w:autoSpaceDN w:val="0"/>
              <w:adjustRightInd w:val="0"/>
              <w:ind w:left="-108"/>
              <w:jc w:val="both"/>
              <w:rPr>
                <w:rFonts w:ascii="Times New Roman" w:hAnsi="Times New Roman"/>
                <w:bCs/>
              </w:rPr>
            </w:pPr>
            <w:r w:rsidRPr="007E14D0">
              <w:rPr>
                <w:rFonts w:ascii="Times New Roman" w:hAnsi="Times New Roman"/>
                <w:bCs/>
              </w:rPr>
              <w:t>Настоящее Постановление вступает в силу со дня его официального опубликования.</w:t>
            </w:r>
          </w:p>
        </w:tc>
        <w:tc>
          <w:tcPr>
            <w:tcW w:w="3261" w:type="dxa"/>
            <w:tcBorders>
              <w:top w:val="single" w:sz="4" w:space="0" w:color="auto"/>
              <w:left w:val="single" w:sz="4" w:space="0" w:color="auto"/>
              <w:bottom w:val="single" w:sz="4" w:space="0" w:color="auto"/>
              <w:right w:val="single" w:sz="4" w:space="0" w:color="auto"/>
            </w:tcBorders>
          </w:tcPr>
          <w:p w:rsidR="007E14D0" w:rsidRPr="007E14D0" w:rsidRDefault="007E14D0" w:rsidP="007E14D0">
            <w:pPr>
              <w:autoSpaceDE w:val="0"/>
              <w:autoSpaceDN w:val="0"/>
              <w:adjustRightInd w:val="0"/>
              <w:ind w:left="-108" w:right="-108"/>
              <w:rPr>
                <w:rFonts w:ascii="Times New Roman" w:hAnsi="Times New Roman"/>
                <w:bCs/>
                <w:sz w:val="24"/>
                <w:szCs w:val="24"/>
              </w:rPr>
            </w:pPr>
            <w:r w:rsidRPr="007E14D0">
              <w:rPr>
                <w:rFonts w:ascii="Times New Roman" w:hAnsi="Times New Roman"/>
                <w:bCs/>
                <w:sz w:val="24"/>
                <w:szCs w:val="24"/>
              </w:rPr>
              <w:lastRenderedPageBreak/>
              <w:tab/>
              <w:t>Официальный интернет-портал правовой информации http://www.pravo.gov.ru, 06.03.2019,</w:t>
            </w:r>
          </w:p>
          <w:p w:rsidR="007E14D0" w:rsidRPr="007B0A39" w:rsidRDefault="007E14D0" w:rsidP="007E14D0">
            <w:pPr>
              <w:autoSpaceDE w:val="0"/>
              <w:autoSpaceDN w:val="0"/>
              <w:adjustRightInd w:val="0"/>
              <w:ind w:left="-108" w:right="-108"/>
              <w:rPr>
                <w:rFonts w:ascii="Times New Roman" w:hAnsi="Times New Roman"/>
                <w:bCs/>
                <w:sz w:val="24"/>
                <w:szCs w:val="24"/>
              </w:rPr>
            </w:pPr>
            <w:r w:rsidRPr="007E14D0">
              <w:rPr>
                <w:rFonts w:ascii="Times New Roman" w:hAnsi="Times New Roman"/>
                <w:bCs/>
                <w:sz w:val="24"/>
                <w:szCs w:val="24"/>
              </w:rPr>
              <w:tab/>
              <w:t>"Собрание законодательства РФ", 18.03.2019, N 11, ст. 1117</w:t>
            </w:r>
          </w:p>
        </w:tc>
      </w:tr>
      <w:tr w:rsidR="00CC770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C7705" w:rsidRPr="008904AF" w:rsidRDefault="00CC770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C7705" w:rsidRPr="00CC7705" w:rsidRDefault="00CC7705" w:rsidP="00CC7705">
            <w:pPr>
              <w:autoSpaceDE w:val="0"/>
              <w:autoSpaceDN w:val="0"/>
              <w:adjustRightInd w:val="0"/>
              <w:ind w:left="-108"/>
              <w:jc w:val="both"/>
              <w:rPr>
                <w:rFonts w:ascii="Times New Roman" w:hAnsi="Times New Roman"/>
                <w:sz w:val="24"/>
                <w:szCs w:val="24"/>
              </w:rPr>
            </w:pPr>
            <w:r w:rsidRPr="00CC7705">
              <w:rPr>
                <w:rFonts w:ascii="Times New Roman" w:hAnsi="Times New Roman"/>
                <w:sz w:val="24"/>
                <w:szCs w:val="24"/>
              </w:rPr>
              <w:tab/>
              <w:t>Постановление Правительства РФ от 21.03.2019 N 293</w:t>
            </w:r>
          </w:p>
          <w:p w:rsidR="00CC7705" w:rsidRPr="007E14D0" w:rsidRDefault="00CC7705" w:rsidP="00CC7705">
            <w:pPr>
              <w:autoSpaceDE w:val="0"/>
              <w:autoSpaceDN w:val="0"/>
              <w:adjustRightInd w:val="0"/>
              <w:ind w:left="-108"/>
              <w:jc w:val="both"/>
              <w:rPr>
                <w:rFonts w:ascii="Times New Roman" w:hAnsi="Times New Roman"/>
                <w:sz w:val="24"/>
                <w:szCs w:val="24"/>
              </w:rPr>
            </w:pPr>
            <w:r w:rsidRPr="00CC7705">
              <w:rPr>
                <w:rFonts w:ascii="Times New Roman" w:hAnsi="Times New Roman"/>
                <w:sz w:val="24"/>
                <w:szCs w:val="24"/>
              </w:rPr>
              <w:tab/>
              <w:t>"О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w:t>
            </w:r>
          </w:p>
        </w:tc>
        <w:tc>
          <w:tcPr>
            <w:tcW w:w="8079" w:type="dxa"/>
            <w:tcBorders>
              <w:top w:val="single" w:sz="4" w:space="0" w:color="auto"/>
              <w:left w:val="single" w:sz="4" w:space="0" w:color="auto"/>
              <w:bottom w:val="single" w:sz="4" w:space="0" w:color="auto"/>
              <w:right w:val="single" w:sz="4" w:space="0" w:color="auto"/>
            </w:tcBorders>
          </w:tcPr>
          <w:p w:rsidR="00CC7705" w:rsidRPr="00CC7705" w:rsidRDefault="00CC7705" w:rsidP="00CC7705">
            <w:pPr>
              <w:autoSpaceDE w:val="0"/>
              <w:autoSpaceDN w:val="0"/>
              <w:adjustRightInd w:val="0"/>
              <w:ind w:left="-108"/>
              <w:jc w:val="both"/>
              <w:rPr>
                <w:rFonts w:ascii="Times New Roman" w:hAnsi="Times New Roman"/>
                <w:bCs/>
              </w:rPr>
            </w:pPr>
            <w:r w:rsidRPr="00CC7705">
              <w:rPr>
                <w:rFonts w:ascii="Times New Roman" w:hAnsi="Times New Roman"/>
                <w:bCs/>
              </w:rPr>
              <w:t xml:space="preserve">Определены особенности проведения оценки заявок и предложений при </w:t>
            </w:r>
            <w:proofErr w:type="spellStart"/>
            <w:r w:rsidRPr="00CC7705">
              <w:rPr>
                <w:rFonts w:ascii="Times New Roman" w:hAnsi="Times New Roman"/>
                <w:bCs/>
              </w:rPr>
              <w:t>госзакупках</w:t>
            </w:r>
            <w:proofErr w:type="spellEnd"/>
            <w:r w:rsidRPr="00CC7705">
              <w:rPr>
                <w:rFonts w:ascii="Times New Roman" w:hAnsi="Times New Roman"/>
                <w:bCs/>
              </w:rPr>
              <w:t xml:space="preserve"> работ по строительству, реконструкции, капитальному ремонту отдельных объектов</w:t>
            </w:r>
          </w:p>
          <w:p w:rsidR="00CC7705" w:rsidRPr="00CC7705" w:rsidRDefault="00CC7705" w:rsidP="00CC7705">
            <w:pPr>
              <w:autoSpaceDE w:val="0"/>
              <w:autoSpaceDN w:val="0"/>
              <w:adjustRightInd w:val="0"/>
              <w:ind w:left="-108"/>
              <w:jc w:val="both"/>
              <w:rPr>
                <w:rFonts w:ascii="Times New Roman" w:hAnsi="Times New Roman"/>
                <w:bCs/>
              </w:rPr>
            </w:pPr>
            <w:proofErr w:type="gramStart"/>
            <w:r w:rsidRPr="00CC7705">
              <w:rPr>
                <w:rFonts w:ascii="Times New Roman" w:hAnsi="Times New Roman"/>
                <w:bCs/>
              </w:rPr>
              <w:t xml:space="preserve">Предусмотрено, что в случае осуществления закупки, по результатам которой заключается </w:t>
            </w:r>
            <w:proofErr w:type="spellStart"/>
            <w:r w:rsidRPr="00CC7705">
              <w:rPr>
                <w:rFonts w:ascii="Times New Roman" w:hAnsi="Times New Roman"/>
                <w:bCs/>
              </w:rPr>
              <w:t>госконтракт</w:t>
            </w:r>
            <w:proofErr w:type="spellEnd"/>
            <w:r w:rsidRPr="00CC7705">
              <w:rPr>
                <w:rFonts w:ascii="Times New Roman" w:hAnsi="Times New Roman"/>
                <w:bCs/>
              </w:rPr>
              <w:t xml:space="preserve">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автодорог федерального, регионального или межмуниципального, местного значения, допускается установление в документации о закупке в качестве </w:t>
            </w:r>
            <w:proofErr w:type="spellStart"/>
            <w:r w:rsidRPr="00CC7705">
              <w:rPr>
                <w:rFonts w:ascii="Times New Roman" w:hAnsi="Times New Roman"/>
                <w:bCs/>
              </w:rPr>
              <w:t>нестоимостных</w:t>
            </w:r>
            <w:proofErr w:type="spellEnd"/>
            <w:r w:rsidRPr="00CC7705">
              <w:rPr>
                <w:rFonts w:ascii="Times New Roman" w:hAnsi="Times New Roman"/>
                <w:bCs/>
              </w:rPr>
              <w:t xml:space="preserve"> критериев оценки исключительно критерия оценки "квалификация участников</w:t>
            </w:r>
            <w:proofErr w:type="gramEnd"/>
            <w:r w:rsidRPr="00CC7705">
              <w:rPr>
                <w:rFonts w:ascii="Times New Roman" w:hAnsi="Times New Roman"/>
                <w:bCs/>
              </w:rPr>
              <w:t xml:space="preserve">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C7705" w:rsidRPr="00CC7705" w:rsidRDefault="00CC7705" w:rsidP="00CC7705">
            <w:pPr>
              <w:autoSpaceDE w:val="0"/>
              <w:autoSpaceDN w:val="0"/>
              <w:adjustRightInd w:val="0"/>
              <w:ind w:left="-108"/>
              <w:jc w:val="both"/>
              <w:rPr>
                <w:rFonts w:ascii="Times New Roman" w:hAnsi="Times New Roman"/>
                <w:bCs/>
              </w:rPr>
            </w:pPr>
            <w:r w:rsidRPr="00CC7705">
              <w:rPr>
                <w:rFonts w:ascii="Times New Roman" w:hAnsi="Times New Roman"/>
                <w:bCs/>
              </w:rPr>
              <w:t>При этом устанавливается один или несколько показателей такого критерия, а именно: общая стоимость исполненных контрактов на выполнение работ по строительству, реконструкции, капитальному ремонту, сносу, общее количество таких исполненных контрактов, наибольшая цена одного из исполненных контрактов.</w:t>
            </w:r>
          </w:p>
          <w:p w:rsidR="00CC7705" w:rsidRPr="007E14D0" w:rsidRDefault="00CC7705" w:rsidP="00CC7705">
            <w:pPr>
              <w:autoSpaceDE w:val="0"/>
              <w:autoSpaceDN w:val="0"/>
              <w:adjustRightInd w:val="0"/>
              <w:ind w:left="-108"/>
              <w:jc w:val="both"/>
              <w:rPr>
                <w:rFonts w:ascii="Times New Roman" w:hAnsi="Times New Roman"/>
                <w:bCs/>
              </w:rPr>
            </w:pPr>
            <w:r w:rsidRPr="00CC7705">
              <w:rPr>
                <w:rFonts w:ascii="Times New Roman" w:hAnsi="Times New Roman"/>
                <w:bCs/>
              </w:rPr>
              <w:t>Кроме того, уточнены предельные величины значимости критериев оценки заявок, окончательных предложений участников закупки данных видов работ.</w:t>
            </w:r>
          </w:p>
        </w:tc>
        <w:tc>
          <w:tcPr>
            <w:tcW w:w="3261" w:type="dxa"/>
            <w:tcBorders>
              <w:top w:val="single" w:sz="4" w:space="0" w:color="auto"/>
              <w:left w:val="single" w:sz="4" w:space="0" w:color="auto"/>
              <w:bottom w:val="single" w:sz="4" w:space="0" w:color="auto"/>
              <w:right w:val="single" w:sz="4" w:space="0" w:color="auto"/>
            </w:tcBorders>
          </w:tcPr>
          <w:p w:rsidR="00CC7705" w:rsidRDefault="00CC7705" w:rsidP="00CC7705">
            <w:pPr>
              <w:autoSpaceDE w:val="0"/>
              <w:autoSpaceDN w:val="0"/>
              <w:adjustRightInd w:val="0"/>
              <w:ind w:left="-108" w:right="-108"/>
              <w:rPr>
                <w:rFonts w:ascii="Times New Roman" w:hAnsi="Times New Roman"/>
                <w:bCs/>
                <w:sz w:val="24"/>
                <w:szCs w:val="24"/>
                <w:lang w:val="en-US"/>
              </w:rPr>
            </w:pPr>
            <w:r w:rsidRPr="00CC7705">
              <w:rPr>
                <w:rFonts w:ascii="Times New Roman" w:hAnsi="Times New Roman"/>
                <w:bCs/>
                <w:sz w:val="24"/>
                <w:szCs w:val="24"/>
              </w:rPr>
              <w:tab/>
              <w:t>Официальный интернет-портал правовой информации http://www.pravo.gov.ru, 28.03.2019</w:t>
            </w:r>
          </w:p>
          <w:p w:rsidR="00CC7705" w:rsidRPr="007E14D0" w:rsidRDefault="00CC7705" w:rsidP="00CC7705">
            <w:pPr>
              <w:autoSpaceDE w:val="0"/>
              <w:autoSpaceDN w:val="0"/>
              <w:adjustRightInd w:val="0"/>
              <w:ind w:left="-108" w:right="-108"/>
              <w:rPr>
                <w:rFonts w:ascii="Times New Roman" w:hAnsi="Times New Roman"/>
                <w:bCs/>
                <w:sz w:val="24"/>
                <w:szCs w:val="24"/>
              </w:rPr>
            </w:pPr>
            <w:r w:rsidRPr="00CC7705">
              <w:rPr>
                <w:rFonts w:ascii="Times New Roman" w:hAnsi="Times New Roman"/>
                <w:bCs/>
                <w:sz w:val="24"/>
                <w:szCs w:val="24"/>
              </w:rPr>
              <w:t>Начало действия документа - 05.04.2019.</w:t>
            </w:r>
          </w:p>
        </w:tc>
      </w:tr>
      <w:tr w:rsidR="007D17E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D17E4" w:rsidRPr="008904AF" w:rsidRDefault="007D17E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D17E4" w:rsidRPr="007D17E4" w:rsidRDefault="007D17E4" w:rsidP="007D17E4">
            <w:pPr>
              <w:autoSpaceDE w:val="0"/>
              <w:autoSpaceDN w:val="0"/>
              <w:adjustRightInd w:val="0"/>
              <w:ind w:left="-108"/>
              <w:jc w:val="both"/>
              <w:rPr>
                <w:rFonts w:ascii="Times New Roman" w:hAnsi="Times New Roman"/>
                <w:sz w:val="24"/>
                <w:szCs w:val="24"/>
              </w:rPr>
            </w:pPr>
            <w:r w:rsidRPr="007D17E4">
              <w:rPr>
                <w:rFonts w:ascii="Times New Roman" w:hAnsi="Times New Roman"/>
                <w:sz w:val="24"/>
                <w:szCs w:val="24"/>
              </w:rPr>
              <w:tab/>
              <w:t>Постановление Правительства РФ от 21.03.2019 N 294</w:t>
            </w:r>
          </w:p>
          <w:p w:rsidR="007D17E4" w:rsidRPr="00CC7705" w:rsidRDefault="007D17E4" w:rsidP="007D17E4">
            <w:pPr>
              <w:autoSpaceDE w:val="0"/>
              <w:autoSpaceDN w:val="0"/>
              <w:adjustRightInd w:val="0"/>
              <w:ind w:left="-108"/>
              <w:jc w:val="both"/>
              <w:rPr>
                <w:rFonts w:ascii="Times New Roman" w:hAnsi="Times New Roman"/>
                <w:sz w:val="24"/>
                <w:szCs w:val="24"/>
              </w:rPr>
            </w:pPr>
            <w:r w:rsidRPr="007D17E4">
              <w:rPr>
                <w:rFonts w:ascii="Times New Roman" w:hAnsi="Times New Roman"/>
                <w:sz w:val="24"/>
                <w:szCs w:val="24"/>
              </w:rPr>
              <w:tab/>
              <w:t xml:space="preserve">"О внесении изменений в приложения N 1 и 2 к </w:t>
            </w:r>
            <w:r w:rsidRPr="007D17E4">
              <w:rPr>
                <w:rFonts w:ascii="Times New Roman" w:hAnsi="Times New Roman"/>
                <w:sz w:val="24"/>
                <w:szCs w:val="24"/>
              </w:rPr>
              <w:lastRenderedPageBreak/>
              <w:t>постановлению Правительства Российской Федерации от 4 февраля 2015 г. N 99"</w:t>
            </w:r>
          </w:p>
        </w:tc>
        <w:tc>
          <w:tcPr>
            <w:tcW w:w="8079" w:type="dxa"/>
            <w:tcBorders>
              <w:top w:val="single" w:sz="4" w:space="0" w:color="auto"/>
              <w:left w:val="single" w:sz="4" w:space="0" w:color="auto"/>
              <w:bottom w:val="single" w:sz="4" w:space="0" w:color="auto"/>
              <w:right w:val="single" w:sz="4" w:space="0" w:color="auto"/>
            </w:tcBorders>
          </w:tcPr>
          <w:p w:rsidR="007D17E4" w:rsidRPr="007D17E4" w:rsidRDefault="007D17E4" w:rsidP="007D17E4">
            <w:pPr>
              <w:autoSpaceDE w:val="0"/>
              <w:autoSpaceDN w:val="0"/>
              <w:adjustRightInd w:val="0"/>
              <w:ind w:left="-108"/>
              <w:jc w:val="both"/>
              <w:rPr>
                <w:rFonts w:ascii="Times New Roman" w:hAnsi="Times New Roman"/>
                <w:bCs/>
              </w:rPr>
            </w:pPr>
            <w:r w:rsidRPr="007D17E4">
              <w:rPr>
                <w:rFonts w:ascii="Times New Roman" w:hAnsi="Times New Roman"/>
                <w:bCs/>
              </w:rPr>
              <w:lastRenderedPageBreak/>
              <w:t>Установлены дополнительные требования к участникам закупок, проводимых в отношении строительства некоторых объектов</w:t>
            </w:r>
          </w:p>
          <w:p w:rsidR="007D17E4" w:rsidRPr="007D17E4" w:rsidRDefault="007D17E4" w:rsidP="007D17E4">
            <w:pPr>
              <w:autoSpaceDE w:val="0"/>
              <w:autoSpaceDN w:val="0"/>
              <w:adjustRightInd w:val="0"/>
              <w:ind w:left="-108"/>
              <w:jc w:val="both"/>
              <w:rPr>
                <w:rFonts w:ascii="Times New Roman" w:hAnsi="Times New Roman"/>
                <w:bCs/>
              </w:rPr>
            </w:pPr>
            <w:r w:rsidRPr="007D17E4">
              <w:rPr>
                <w:rFonts w:ascii="Times New Roman" w:hAnsi="Times New Roman"/>
                <w:bCs/>
              </w:rPr>
              <w:t xml:space="preserve">Постановлением установлены следующие дополнительные требования к участникам закупки отдельных видов товаров, работ, услуг, закупки которых осуществляются путем проведения конкурсов с ограниченным участием, </w:t>
            </w:r>
            <w:r w:rsidRPr="007D17E4">
              <w:rPr>
                <w:rFonts w:ascii="Times New Roman" w:hAnsi="Times New Roman"/>
                <w:bCs/>
              </w:rPr>
              <w:lastRenderedPageBreak/>
              <w:t>двухэтапных конкурсов, закрытых конкурсов с ограниченным участием, закрытых двухэтапных конкурсов или аукционов:</w:t>
            </w:r>
          </w:p>
          <w:p w:rsidR="007D17E4" w:rsidRPr="007D17E4" w:rsidRDefault="007D17E4" w:rsidP="007D17E4">
            <w:pPr>
              <w:autoSpaceDE w:val="0"/>
              <w:autoSpaceDN w:val="0"/>
              <w:adjustRightInd w:val="0"/>
              <w:ind w:left="-108"/>
              <w:jc w:val="both"/>
              <w:rPr>
                <w:rFonts w:ascii="Times New Roman" w:hAnsi="Times New Roman"/>
                <w:bCs/>
              </w:rPr>
            </w:pPr>
            <w:proofErr w:type="gramStart"/>
            <w:r w:rsidRPr="007D17E4">
              <w:rPr>
                <w:rFonts w:ascii="Times New Roman" w:hAnsi="Times New Roman"/>
                <w:bCs/>
              </w:rPr>
              <w:t>при выполнении работ по строительству, реконструкции, капитальному ремонту, сносу линейного объекта, если начальная (максимальная) цена контракта (цена лота) превышает 10 млн. рублей -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roofErr w:type="gramEnd"/>
            <w:r w:rsidRPr="007D17E4">
              <w:rPr>
                <w:rFonts w:ascii="Times New Roman" w:hAnsi="Times New Roman"/>
                <w:bCs/>
              </w:rPr>
              <w:t xml:space="preserve"> При этом стоимость такого одного исполненного контракта (договора) должна составлять не менее 50 процентов начальной (максимальной) цены контракта (цены лота), на </w:t>
            </w:r>
            <w:proofErr w:type="gramStart"/>
            <w:r w:rsidRPr="007D17E4">
              <w:rPr>
                <w:rFonts w:ascii="Times New Roman" w:hAnsi="Times New Roman"/>
                <w:bCs/>
              </w:rPr>
              <w:t>право</w:t>
            </w:r>
            <w:proofErr w:type="gramEnd"/>
            <w:r w:rsidRPr="007D17E4">
              <w:rPr>
                <w:rFonts w:ascii="Times New Roman" w:hAnsi="Times New Roman"/>
                <w:bCs/>
              </w:rPr>
              <w:t xml:space="preserve"> заключить который проводится закупка, если начальная (максимальная) цена контракта (цена лота) превышает 10 млн. рублей; не менее 40 процентов начальной (максимальной) цены контракта (цены лота), на </w:t>
            </w:r>
            <w:proofErr w:type="gramStart"/>
            <w:r w:rsidRPr="007D17E4">
              <w:rPr>
                <w:rFonts w:ascii="Times New Roman" w:hAnsi="Times New Roman"/>
                <w:bCs/>
              </w:rPr>
              <w:t>право</w:t>
            </w:r>
            <w:proofErr w:type="gramEnd"/>
            <w:r w:rsidRPr="007D17E4">
              <w:rPr>
                <w:rFonts w:ascii="Times New Roman" w:hAnsi="Times New Roman"/>
                <w:bCs/>
              </w:rPr>
              <w:t xml:space="preserve"> заключить который проводится закупка, если начальная (максимальная) цена контракта (цена лота) превышает 100 млн. рублей; 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 не менее 20 процентов начальной (максимальной) цены контракта (цены лота), на </w:t>
            </w:r>
            <w:proofErr w:type="gramStart"/>
            <w:r w:rsidRPr="007D17E4">
              <w:rPr>
                <w:rFonts w:ascii="Times New Roman" w:hAnsi="Times New Roman"/>
                <w:bCs/>
              </w:rPr>
              <w:t>право</w:t>
            </w:r>
            <w:proofErr w:type="gramEnd"/>
            <w:r w:rsidRPr="007D17E4">
              <w:rPr>
                <w:rFonts w:ascii="Times New Roman" w:hAnsi="Times New Roman"/>
                <w:bCs/>
              </w:rPr>
              <w:t xml:space="preserve"> заключить который проводится закупка, если начальная (максимальная) цена контракта (цена лота) превышает 1 млрд. рублей;</w:t>
            </w:r>
          </w:p>
          <w:p w:rsidR="007D17E4" w:rsidRPr="007D17E4" w:rsidRDefault="007D17E4" w:rsidP="007D17E4">
            <w:pPr>
              <w:autoSpaceDE w:val="0"/>
              <w:autoSpaceDN w:val="0"/>
              <w:adjustRightInd w:val="0"/>
              <w:ind w:left="-108"/>
              <w:jc w:val="both"/>
              <w:rPr>
                <w:rFonts w:ascii="Times New Roman" w:hAnsi="Times New Roman"/>
                <w:bCs/>
              </w:rPr>
            </w:pPr>
            <w:proofErr w:type="gramStart"/>
            <w:r w:rsidRPr="007D17E4">
              <w:rPr>
                <w:rFonts w:ascii="Times New Roman" w:hAnsi="Times New Roman"/>
                <w:bCs/>
              </w:rPr>
              <w:t>при выполнении работ по строительству некапитального строения, сооружения (строений, сооружений), благоустройству территории, если начальная (максимальная) цена контракта (цена лота) превышает 10 млн. рублей -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w:t>
            </w:r>
            <w:proofErr w:type="gramEnd"/>
            <w:r w:rsidRPr="007D17E4">
              <w:rPr>
                <w:rFonts w:ascii="Times New Roman" w:hAnsi="Times New Roman"/>
                <w:bCs/>
              </w:rPr>
              <w:t xml:space="preserve">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7D17E4">
              <w:rPr>
                <w:rFonts w:ascii="Times New Roman" w:hAnsi="Times New Roman"/>
                <w:bCs/>
              </w:rPr>
              <w:t>право</w:t>
            </w:r>
            <w:proofErr w:type="gramEnd"/>
            <w:r w:rsidRPr="007D17E4">
              <w:rPr>
                <w:rFonts w:ascii="Times New Roman" w:hAnsi="Times New Roman"/>
                <w:bCs/>
              </w:rPr>
              <w:t xml:space="preserve"> заключить который проводится закупка;</w:t>
            </w:r>
          </w:p>
          <w:p w:rsidR="007D17E4" w:rsidRPr="00CC7705" w:rsidRDefault="007D17E4" w:rsidP="007D17E4">
            <w:pPr>
              <w:autoSpaceDE w:val="0"/>
              <w:autoSpaceDN w:val="0"/>
              <w:adjustRightInd w:val="0"/>
              <w:ind w:left="-108"/>
              <w:jc w:val="both"/>
              <w:rPr>
                <w:rFonts w:ascii="Times New Roman" w:hAnsi="Times New Roman"/>
                <w:bCs/>
              </w:rPr>
            </w:pPr>
            <w:proofErr w:type="gramStart"/>
            <w:r w:rsidRPr="007D17E4">
              <w:rPr>
                <w:rFonts w:ascii="Times New Roman" w:hAnsi="Times New Roman"/>
                <w:bCs/>
              </w:rPr>
              <w:t xml:space="preserve">при выполнении работ по ремонту, содержанию автомобильных дорог, если начальная (максимальная) цена контракта (цена лота) превышает 10 млн. рублей -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w:t>
            </w:r>
            <w:r w:rsidRPr="007D17E4">
              <w:rPr>
                <w:rFonts w:ascii="Times New Roman" w:hAnsi="Times New Roman"/>
                <w:bCs/>
              </w:rPr>
              <w:lastRenderedPageBreak/>
              <w:t>Федеральным</w:t>
            </w:r>
            <w:proofErr w:type="gramEnd"/>
            <w:r w:rsidRPr="007D17E4">
              <w:rPr>
                <w:rFonts w:ascii="Times New Roman" w:hAnsi="Times New Roman"/>
                <w:bCs/>
              </w:rPr>
              <w:t xml:space="preserve">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работ по ремонту, содержанию автомобильных дорог.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7D17E4">
              <w:rPr>
                <w:rFonts w:ascii="Times New Roman" w:hAnsi="Times New Roman"/>
                <w:bCs/>
              </w:rPr>
              <w:t>право</w:t>
            </w:r>
            <w:proofErr w:type="gramEnd"/>
            <w:r w:rsidRPr="007D17E4">
              <w:rPr>
                <w:rFonts w:ascii="Times New Roman" w:hAnsi="Times New Roman"/>
                <w:bCs/>
              </w:rPr>
              <w:t xml:space="preserve"> заключить который проводится закупка.</w:t>
            </w:r>
          </w:p>
        </w:tc>
        <w:tc>
          <w:tcPr>
            <w:tcW w:w="3261" w:type="dxa"/>
            <w:tcBorders>
              <w:top w:val="single" w:sz="4" w:space="0" w:color="auto"/>
              <w:left w:val="single" w:sz="4" w:space="0" w:color="auto"/>
              <w:bottom w:val="single" w:sz="4" w:space="0" w:color="auto"/>
              <w:right w:val="single" w:sz="4" w:space="0" w:color="auto"/>
            </w:tcBorders>
          </w:tcPr>
          <w:p w:rsidR="007D17E4" w:rsidRPr="00CC7705" w:rsidRDefault="007D17E4" w:rsidP="00CC7705">
            <w:pPr>
              <w:autoSpaceDE w:val="0"/>
              <w:autoSpaceDN w:val="0"/>
              <w:adjustRightInd w:val="0"/>
              <w:ind w:left="-108" w:right="-108"/>
              <w:rPr>
                <w:rFonts w:ascii="Times New Roman" w:hAnsi="Times New Roman"/>
                <w:bCs/>
                <w:sz w:val="24"/>
                <w:szCs w:val="24"/>
              </w:rPr>
            </w:pPr>
            <w:r w:rsidRPr="007D17E4">
              <w:rPr>
                <w:rFonts w:ascii="Times New Roman" w:hAnsi="Times New Roman"/>
                <w:bCs/>
                <w:sz w:val="24"/>
                <w:szCs w:val="24"/>
              </w:rPr>
              <w:lastRenderedPageBreak/>
              <w:tab/>
              <w:t>Официальный интернет-портал правовой информации http://www.pravo.gov.ru, 25.03.2019</w:t>
            </w:r>
          </w:p>
        </w:tc>
      </w:tr>
      <w:tr w:rsidR="007D17E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D17E4" w:rsidRPr="008904AF" w:rsidRDefault="007D17E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D17E4" w:rsidRPr="007D17E4" w:rsidRDefault="007D17E4" w:rsidP="007D17E4">
            <w:pPr>
              <w:autoSpaceDE w:val="0"/>
              <w:autoSpaceDN w:val="0"/>
              <w:adjustRightInd w:val="0"/>
              <w:ind w:left="-108"/>
              <w:jc w:val="both"/>
              <w:rPr>
                <w:rFonts w:ascii="Times New Roman" w:hAnsi="Times New Roman"/>
                <w:sz w:val="24"/>
                <w:szCs w:val="24"/>
              </w:rPr>
            </w:pPr>
            <w:r w:rsidRPr="007D17E4">
              <w:rPr>
                <w:rFonts w:ascii="Times New Roman" w:hAnsi="Times New Roman"/>
                <w:sz w:val="24"/>
                <w:szCs w:val="24"/>
              </w:rPr>
              <w:tab/>
              <w:t>Постановление Правительства РФ от 26.03.2019 N 316</w:t>
            </w:r>
          </w:p>
          <w:p w:rsidR="007D17E4" w:rsidRPr="007D17E4" w:rsidRDefault="007D17E4" w:rsidP="007D17E4">
            <w:pPr>
              <w:autoSpaceDE w:val="0"/>
              <w:autoSpaceDN w:val="0"/>
              <w:adjustRightInd w:val="0"/>
              <w:ind w:left="-108"/>
              <w:jc w:val="both"/>
              <w:rPr>
                <w:rFonts w:ascii="Times New Roman" w:hAnsi="Times New Roman"/>
                <w:sz w:val="24"/>
                <w:szCs w:val="24"/>
              </w:rPr>
            </w:pPr>
            <w:r w:rsidRPr="007D17E4">
              <w:rPr>
                <w:rFonts w:ascii="Times New Roman" w:hAnsi="Times New Roman"/>
                <w:sz w:val="24"/>
                <w:szCs w:val="24"/>
              </w:rPr>
              <w:tab/>
              <w:t>"О внесении изменений в Правила формирования и реализации федеральной адресной инвестиционной программы"</w:t>
            </w:r>
          </w:p>
        </w:tc>
        <w:tc>
          <w:tcPr>
            <w:tcW w:w="8079" w:type="dxa"/>
            <w:tcBorders>
              <w:top w:val="single" w:sz="4" w:space="0" w:color="auto"/>
              <w:left w:val="single" w:sz="4" w:space="0" w:color="auto"/>
              <w:bottom w:val="single" w:sz="4" w:space="0" w:color="auto"/>
              <w:right w:val="single" w:sz="4" w:space="0" w:color="auto"/>
            </w:tcBorders>
          </w:tcPr>
          <w:p w:rsidR="007D17E4" w:rsidRPr="007D17E4" w:rsidRDefault="007D17E4" w:rsidP="007D17E4">
            <w:pPr>
              <w:autoSpaceDE w:val="0"/>
              <w:autoSpaceDN w:val="0"/>
              <w:adjustRightInd w:val="0"/>
              <w:ind w:left="-108"/>
              <w:jc w:val="both"/>
              <w:rPr>
                <w:rFonts w:ascii="Times New Roman" w:hAnsi="Times New Roman"/>
                <w:bCs/>
              </w:rPr>
            </w:pPr>
            <w:r w:rsidRPr="007D17E4">
              <w:rPr>
                <w:rFonts w:ascii="Times New Roman" w:hAnsi="Times New Roman"/>
                <w:bCs/>
              </w:rPr>
              <w:t>Определен порядок внесения изменений в федеральную адресную инвестиционную программу, связанных с увеличением бюджетных ассигнований текущего финансового года на предоставление субсидий региональным или местным бюджетам</w:t>
            </w:r>
          </w:p>
          <w:p w:rsidR="007D17E4" w:rsidRPr="007D17E4" w:rsidRDefault="007D17E4" w:rsidP="007D17E4">
            <w:pPr>
              <w:autoSpaceDE w:val="0"/>
              <w:autoSpaceDN w:val="0"/>
              <w:adjustRightInd w:val="0"/>
              <w:ind w:left="-108"/>
              <w:jc w:val="both"/>
              <w:rPr>
                <w:rFonts w:ascii="Times New Roman" w:hAnsi="Times New Roman"/>
                <w:bCs/>
              </w:rPr>
            </w:pPr>
            <w:r w:rsidRPr="007D17E4">
              <w:rPr>
                <w:rFonts w:ascii="Times New Roman" w:hAnsi="Times New Roman"/>
                <w:bCs/>
              </w:rPr>
              <w:t xml:space="preserve">Речь идет о субсидиях на </w:t>
            </w:r>
            <w:proofErr w:type="spellStart"/>
            <w:r w:rsidRPr="007D17E4">
              <w:rPr>
                <w:rFonts w:ascii="Times New Roman" w:hAnsi="Times New Roman"/>
                <w:bCs/>
              </w:rPr>
              <w:t>софинансирование</w:t>
            </w:r>
            <w:proofErr w:type="spellEnd"/>
            <w:r w:rsidRPr="007D17E4">
              <w:rPr>
                <w:rFonts w:ascii="Times New Roman" w:hAnsi="Times New Roman"/>
                <w:bCs/>
              </w:rPr>
              <w:t xml:space="preserve"> капитальных вложений в объекты региональной или местной собственности в объеме остатков бюджетных ассигнований, </w:t>
            </w:r>
            <w:proofErr w:type="spellStart"/>
            <w:r w:rsidRPr="007D17E4">
              <w:rPr>
                <w:rFonts w:ascii="Times New Roman" w:hAnsi="Times New Roman"/>
                <w:bCs/>
              </w:rPr>
              <w:t>предоставлявшихся</w:t>
            </w:r>
            <w:proofErr w:type="spellEnd"/>
            <w:r w:rsidRPr="007D17E4">
              <w:rPr>
                <w:rFonts w:ascii="Times New Roman" w:hAnsi="Times New Roman"/>
                <w:bCs/>
              </w:rPr>
              <w:t xml:space="preserve"> </w:t>
            </w:r>
            <w:proofErr w:type="gramStart"/>
            <w:r w:rsidRPr="007D17E4">
              <w:rPr>
                <w:rFonts w:ascii="Times New Roman" w:hAnsi="Times New Roman"/>
                <w:bCs/>
              </w:rPr>
              <w:t>на те</w:t>
            </w:r>
            <w:proofErr w:type="gramEnd"/>
            <w:r w:rsidRPr="007D17E4">
              <w:rPr>
                <w:rFonts w:ascii="Times New Roman" w:hAnsi="Times New Roman"/>
                <w:bCs/>
              </w:rPr>
              <w:t xml:space="preserve"> же цели и не использованных в отчетном финансовом году, по основаниям, установленным бюджетным законодательством РФ.</w:t>
            </w:r>
          </w:p>
          <w:p w:rsidR="007D17E4" w:rsidRPr="007D17E4" w:rsidRDefault="007D17E4" w:rsidP="007D17E4">
            <w:pPr>
              <w:autoSpaceDE w:val="0"/>
              <w:autoSpaceDN w:val="0"/>
              <w:adjustRightInd w:val="0"/>
              <w:ind w:left="-108"/>
              <w:jc w:val="both"/>
              <w:rPr>
                <w:rFonts w:ascii="Times New Roman" w:hAnsi="Times New Roman"/>
                <w:bCs/>
              </w:rPr>
            </w:pPr>
            <w:r w:rsidRPr="007D17E4">
              <w:rPr>
                <w:rFonts w:ascii="Times New Roman" w:hAnsi="Times New Roman"/>
                <w:bCs/>
              </w:rPr>
              <w:t>Определено, что такие изменения осуществляются Минэкономразвития России по согласованию с Минфином России на основании предложений главных распорядителей, представляемых в установленном порядке в Минэкономразвития одновременно с предложениями о внесении соответствующих изменений в сводную бюджетную роспись и (или) лимиты бюджетных обязательств. Минфин рассматривает указанные предложения в течение 10 рабочих дней со дня их поступления.</w:t>
            </w:r>
          </w:p>
          <w:p w:rsidR="007D17E4" w:rsidRPr="007D17E4" w:rsidRDefault="007D17E4" w:rsidP="007D17E4">
            <w:pPr>
              <w:autoSpaceDE w:val="0"/>
              <w:autoSpaceDN w:val="0"/>
              <w:adjustRightInd w:val="0"/>
              <w:ind w:left="-108"/>
              <w:jc w:val="both"/>
              <w:rPr>
                <w:rFonts w:ascii="Times New Roman" w:hAnsi="Times New Roman"/>
                <w:bCs/>
              </w:rPr>
            </w:pPr>
            <w:r w:rsidRPr="007D17E4">
              <w:rPr>
                <w:rFonts w:ascii="Times New Roman" w:hAnsi="Times New Roman"/>
                <w:bCs/>
              </w:rPr>
              <w:t xml:space="preserve">В случае </w:t>
            </w:r>
            <w:proofErr w:type="spellStart"/>
            <w:r w:rsidRPr="007D17E4">
              <w:rPr>
                <w:rFonts w:ascii="Times New Roman" w:hAnsi="Times New Roman"/>
                <w:bCs/>
              </w:rPr>
              <w:t>непоступления</w:t>
            </w:r>
            <w:proofErr w:type="spellEnd"/>
            <w:r w:rsidRPr="007D17E4">
              <w:rPr>
                <w:rFonts w:ascii="Times New Roman" w:hAnsi="Times New Roman"/>
                <w:bCs/>
              </w:rPr>
              <w:t xml:space="preserve"> по истечении рабочего дня, следующего за указанным сроком, в Минэкономразвития от Минфина документа, подтверждающего согласование предложений о внесении изменений в адресную программу или содержащего замечания по ним, эти предложения считаются согласованными.</w:t>
            </w:r>
          </w:p>
          <w:p w:rsidR="007D17E4" w:rsidRPr="007D17E4" w:rsidRDefault="007D17E4" w:rsidP="007D17E4">
            <w:pPr>
              <w:autoSpaceDE w:val="0"/>
              <w:autoSpaceDN w:val="0"/>
              <w:adjustRightInd w:val="0"/>
              <w:ind w:left="-108"/>
              <w:jc w:val="both"/>
              <w:rPr>
                <w:rFonts w:ascii="Times New Roman" w:hAnsi="Times New Roman"/>
                <w:bCs/>
              </w:rPr>
            </w:pPr>
            <w:r w:rsidRPr="007D17E4">
              <w:rPr>
                <w:rFonts w:ascii="Times New Roman" w:hAnsi="Times New Roman"/>
                <w:bCs/>
              </w:rPr>
              <w:t>Изменения вносятся в адресную программу в течение 10 рабочих дней после получения от Минфина подтверждения внесения соответствующих изменений в сводную бюджетную роспись и (или) лимиты бюджетных обязательств.</w:t>
            </w:r>
          </w:p>
        </w:tc>
        <w:tc>
          <w:tcPr>
            <w:tcW w:w="3261" w:type="dxa"/>
            <w:tcBorders>
              <w:top w:val="single" w:sz="4" w:space="0" w:color="auto"/>
              <w:left w:val="single" w:sz="4" w:space="0" w:color="auto"/>
              <w:bottom w:val="single" w:sz="4" w:space="0" w:color="auto"/>
              <w:right w:val="single" w:sz="4" w:space="0" w:color="auto"/>
            </w:tcBorders>
          </w:tcPr>
          <w:p w:rsidR="007D17E4" w:rsidRDefault="007D17E4" w:rsidP="00CC7705">
            <w:pPr>
              <w:autoSpaceDE w:val="0"/>
              <w:autoSpaceDN w:val="0"/>
              <w:adjustRightInd w:val="0"/>
              <w:ind w:left="-108" w:right="-108"/>
              <w:rPr>
                <w:rFonts w:ascii="Times New Roman" w:hAnsi="Times New Roman"/>
                <w:bCs/>
                <w:sz w:val="24"/>
                <w:szCs w:val="24"/>
                <w:lang w:val="en-US"/>
              </w:rPr>
            </w:pPr>
            <w:r w:rsidRPr="007D17E4">
              <w:rPr>
                <w:rFonts w:ascii="Times New Roman" w:hAnsi="Times New Roman"/>
                <w:bCs/>
                <w:sz w:val="24"/>
                <w:szCs w:val="24"/>
              </w:rPr>
              <w:tab/>
              <w:t>Официальный интернет-портал правовой информации http://www.pravo.gov.ru, 29.03.2019</w:t>
            </w:r>
          </w:p>
          <w:p w:rsidR="007D17E4" w:rsidRPr="007D17E4" w:rsidRDefault="007D17E4" w:rsidP="00CC7705">
            <w:pPr>
              <w:autoSpaceDE w:val="0"/>
              <w:autoSpaceDN w:val="0"/>
              <w:adjustRightInd w:val="0"/>
              <w:ind w:left="-108" w:right="-108"/>
              <w:rPr>
                <w:rFonts w:ascii="Times New Roman" w:hAnsi="Times New Roman"/>
                <w:bCs/>
                <w:sz w:val="24"/>
                <w:szCs w:val="24"/>
                <w:lang w:val="en-US"/>
              </w:rPr>
            </w:pPr>
            <w:r w:rsidRPr="007D17E4">
              <w:rPr>
                <w:rFonts w:ascii="Times New Roman" w:hAnsi="Times New Roman"/>
                <w:bCs/>
                <w:sz w:val="24"/>
                <w:szCs w:val="24"/>
                <w:lang w:val="en-US"/>
              </w:rPr>
              <w:tab/>
            </w:r>
            <w:proofErr w:type="spellStart"/>
            <w:r w:rsidRPr="007D17E4">
              <w:rPr>
                <w:rFonts w:ascii="Times New Roman" w:hAnsi="Times New Roman"/>
                <w:bCs/>
                <w:sz w:val="24"/>
                <w:szCs w:val="24"/>
                <w:lang w:val="en-US"/>
              </w:rPr>
              <w:t>Начало</w:t>
            </w:r>
            <w:proofErr w:type="spellEnd"/>
            <w:r w:rsidRPr="007D17E4">
              <w:rPr>
                <w:rFonts w:ascii="Times New Roman" w:hAnsi="Times New Roman"/>
                <w:bCs/>
                <w:sz w:val="24"/>
                <w:szCs w:val="24"/>
                <w:lang w:val="en-US"/>
              </w:rPr>
              <w:t xml:space="preserve"> </w:t>
            </w:r>
            <w:proofErr w:type="spellStart"/>
            <w:r w:rsidRPr="007D17E4">
              <w:rPr>
                <w:rFonts w:ascii="Times New Roman" w:hAnsi="Times New Roman"/>
                <w:bCs/>
                <w:sz w:val="24"/>
                <w:szCs w:val="24"/>
                <w:lang w:val="en-US"/>
              </w:rPr>
              <w:t>действия</w:t>
            </w:r>
            <w:proofErr w:type="spellEnd"/>
            <w:r w:rsidRPr="007D17E4">
              <w:rPr>
                <w:rFonts w:ascii="Times New Roman" w:hAnsi="Times New Roman"/>
                <w:bCs/>
                <w:sz w:val="24"/>
                <w:szCs w:val="24"/>
                <w:lang w:val="en-US"/>
              </w:rPr>
              <w:t xml:space="preserve"> </w:t>
            </w:r>
            <w:proofErr w:type="spellStart"/>
            <w:r w:rsidRPr="007D17E4">
              <w:rPr>
                <w:rFonts w:ascii="Times New Roman" w:hAnsi="Times New Roman"/>
                <w:bCs/>
                <w:sz w:val="24"/>
                <w:szCs w:val="24"/>
                <w:lang w:val="en-US"/>
              </w:rPr>
              <w:t>документа</w:t>
            </w:r>
            <w:proofErr w:type="spellEnd"/>
            <w:r w:rsidRPr="007D17E4">
              <w:rPr>
                <w:rFonts w:ascii="Times New Roman" w:hAnsi="Times New Roman"/>
                <w:bCs/>
                <w:sz w:val="24"/>
                <w:szCs w:val="24"/>
                <w:lang w:val="en-US"/>
              </w:rPr>
              <w:t xml:space="preserve"> - 06.04.2019.</w:t>
            </w:r>
          </w:p>
        </w:tc>
      </w:tr>
      <w:tr w:rsidR="00DC359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C359F" w:rsidRPr="008904AF" w:rsidRDefault="00DC359F"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C359F" w:rsidRPr="007E14D0" w:rsidRDefault="00DC359F" w:rsidP="007E14D0">
            <w:pPr>
              <w:autoSpaceDE w:val="0"/>
              <w:autoSpaceDN w:val="0"/>
              <w:adjustRightInd w:val="0"/>
              <w:ind w:left="-108"/>
              <w:jc w:val="both"/>
              <w:rPr>
                <w:rFonts w:ascii="Times New Roman" w:hAnsi="Times New Roman"/>
                <w:sz w:val="24"/>
                <w:szCs w:val="24"/>
              </w:rPr>
            </w:pPr>
            <w:r w:rsidRPr="00DC359F">
              <w:rPr>
                <w:rFonts w:ascii="Times New Roman" w:hAnsi="Times New Roman"/>
                <w:sz w:val="24"/>
                <w:szCs w:val="24"/>
              </w:rPr>
              <w:tab/>
              <w:t>Проект Постановления Правительства РФ "Об установлении перечня случаев, при которых допускается использование домашних животных в предпринимательской деятельности"</w:t>
            </w:r>
          </w:p>
        </w:tc>
        <w:tc>
          <w:tcPr>
            <w:tcW w:w="8079" w:type="dxa"/>
            <w:tcBorders>
              <w:top w:val="single" w:sz="4" w:space="0" w:color="auto"/>
              <w:left w:val="single" w:sz="4" w:space="0" w:color="auto"/>
              <w:bottom w:val="single" w:sz="4" w:space="0" w:color="auto"/>
              <w:right w:val="single" w:sz="4" w:space="0" w:color="auto"/>
            </w:tcBorders>
          </w:tcPr>
          <w:p w:rsidR="00DC359F" w:rsidRPr="00DC359F" w:rsidRDefault="00DC359F" w:rsidP="00DC359F">
            <w:pPr>
              <w:autoSpaceDE w:val="0"/>
              <w:autoSpaceDN w:val="0"/>
              <w:adjustRightInd w:val="0"/>
              <w:ind w:left="-108"/>
              <w:jc w:val="both"/>
              <w:rPr>
                <w:rFonts w:ascii="Times New Roman" w:hAnsi="Times New Roman"/>
                <w:bCs/>
              </w:rPr>
            </w:pPr>
            <w:r w:rsidRPr="00DC359F">
              <w:rPr>
                <w:rFonts w:ascii="Times New Roman" w:hAnsi="Times New Roman"/>
                <w:bCs/>
              </w:rPr>
              <w:t>Домашние животные могут использоваться в предпринимательской деятельности, которая не подразумевает жестокого обращения с ними</w:t>
            </w:r>
          </w:p>
          <w:p w:rsidR="00DC359F" w:rsidRPr="00DC359F" w:rsidRDefault="00DC359F" w:rsidP="00DC359F">
            <w:pPr>
              <w:autoSpaceDE w:val="0"/>
              <w:autoSpaceDN w:val="0"/>
              <w:adjustRightInd w:val="0"/>
              <w:ind w:left="-108"/>
              <w:jc w:val="both"/>
              <w:rPr>
                <w:rFonts w:ascii="Times New Roman" w:hAnsi="Times New Roman"/>
                <w:bCs/>
              </w:rPr>
            </w:pPr>
            <w:r w:rsidRPr="00DC359F">
              <w:rPr>
                <w:rFonts w:ascii="Times New Roman" w:hAnsi="Times New Roman"/>
                <w:bCs/>
              </w:rPr>
              <w:t>В целях реализации положений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предлагается перечень случаев, при которых допускается использование домашних животных в предпринимательской деятельности.</w:t>
            </w:r>
          </w:p>
          <w:p w:rsidR="00DC359F" w:rsidRPr="00DC359F" w:rsidRDefault="00DC359F" w:rsidP="00DC359F">
            <w:pPr>
              <w:autoSpaceDE w:val="0"/>
              <w:autoSpaceDN w:val="0"/>
              <w:adjustRightInd w:val="0"/>
              <w:ind w:left="-108"/>
              <w:jc w:val="both"/>
              <w:rPr>
                <w:rFonts w:ascii="Times New Roman" w:hAnsi="Times New Roman"/>
                <w:bCs/>
              </w:rPr>
            </w:pPr>
            <w:r w:rsidRPr="00DC359F">
              <w:rPr>
                <w:rFonts w:ascii="Times New Roman" w:hAnsi="Times New Roman"/>
                <w:bCs/>
              </w:rPr>
              <w:t xml:space="preserve">В указанный перечень включены: деятельность владельцев по разведению и торговле в специально отведенных местах домашними животными; торговля домашними животными в зоомагазинах; использование домашних животных, местом содержания которых являются фермерские хозяйства, объекты сельского </w:t>
            </w:r>
            <w:r w:rsidRPr="00DC359F">
              <w:rPr>
                <w:rFonts w:ascii="Times New Roman" w:hAnsi="Times New Roman"/>
                <w:bCs/>
              </w:rPr>
              <w:lastRenderedPageBreak/>
              <w:t xml:space="preserve">туризма, для демонстрации и развития познавательного туризма; организация и проведение культурно-зрелищных мероприятий, выставок домашних животных из приютов для животных с целью поиска новых владельцев и передачи им домашних животных на безвозмездной основе; деятельность по использованию ездовых домашних животных в соответствии с их биологическими особенностями для организации туристической деятельности и использования в спортивных и развлекательных мероприятиях; </w:t>
            </w:r>
            <w:proofErr w:type="gramStart"/>
            <w:r w:rsidRPr="00DC359F">
              <w:rPr>
                <w:rFonts w:ascii="Times New Roman" w:hAnsi="Times New Roman"/>
                <w:bCs/>
              </w:rPr>
              <w:t xml:space="preserve">деятельность по использованию домашних животных в соответствии с их биологическими особенностями, без причинения вреда их жизни и здоровью в медицинских и реабилитационных целях, включая </w:t>
            </w:r>
            <w:proofErr w:type="spellStart"/>
            <w:r w:rsidRPr="00DC359F">
              <w:rPr>
                <w:rFonts w:ascii="Times New Roman" w:hAnsi="Times New Roman"/>
                <w:bCs/>
              </w:rPr>
              <w:t>иппотерапию</w:t>
            </w:r>
            <w:proofErr w:type="spellEnd"/>
            <w:r w:rsidRPr="00DC359F">
              <w:rPr>
                <w:rFonts w:ascii="Times New Roman" w:hAnsi="Times New Roman"/>
                <w:bCs/>
              </w:rPr>
              <w:t xml:space="preserve"> и </w:t>
            </w:r>
            <w:proofErr w:type="spellStart"/>
            <w:r w:rsidRPr="00DC359F">
              <w:rPr>
                <w:rFonts w:ascii="Times New Roman" w:hAnsi="Times New Roman"/>
                <w:bCs/>
              </w:rPr>
              <w:t>канистерапию</w:t>
            </w:r>
            <w:proofErr w:type="spellEnd"/>
            <w:r w:rsidRPr="00DC359F">
              <w:rPr>
                <w:rFonts w:ascii="Times New Roman" w:hAnsi="Times New Roman"/>
                <w:bCs/>
              </w:rPr>
              <w:t>; оказание услуг по содержанию, уходу и лечению домашних животных; получение и реализация сырья и изделий из шерсти домашних животных как побочного продукта ухода за животными.</w:t>
            </w:r>
            <w:proofErr w:type="gramEnd"/>
          </w:p>
          <w:p w:rsidR="00DC359F" w:rsidRPr="007E14D0" w:rsidRDefault="00DC359F" w:rsidP="00DC359F">
            <w:pPr>
              <w:autoSpaceDE w:val="0"/>
              <w:autoSpaceDN w:val="0"/>
              <w:adjustRightInd w:val="0"/>
              <w:ind w:left="-108"/>
              <w:jc w:val="both"/>
              <w:rPr>
                <w:rFonts w:ascii="Times New Roman" w:hAnsi="Times New Roman"/>
                <w:bCs/>
              </w:rPr>
            </w:pPr>
            <w:r w:rsidRPr="00DC359F">
              <w:rPr>
                <w:rFonts w:ascii="Times New Roman" w:hAnsi="Times New Roman"/>
                <w:bCs/>
              </w:rPr>
              <w:t>Предполагается, что указанный перечень будет способствовать внедрению ответственного отношения к домашним животным, не ограничивая при этом те сферы деятельности, которые не приводят к фактам жестокого обращения с животными.</w:t>
            </w:r>
          </w:p>
        </w:tc>
        <w:tc>
          <w:tcPr>
            <w:tcW w:w="3261" w:type="dxa"/>
            <w:tcBorders>
              <w:top w:val="single" w:sz="4" w:space="0" w:color="auto"/>
              <w:left w:val="single" w:sz="4" w:space="0" w:color="auto"/>
              <w:bottom w:val="single" w:sz="4" w:space="0" w:color="auto"/>
              <w:right w:val="single" w:sz="4" w:space="0" w:color="auto"/>
            </w:tcBorders>
          </w:tcPr>
          <w:p w:rsidR="00DC359F" w:rsidRPr="007E14D0" w:rsidRDefault="00DC359F" w:rsidP="007E14D0">
            <w:pPr>
              <w:autoSpaceDE w:val="0"/>
              <w:autoSpaceDN w:val="0"/>
              <w:adjustRightInd w:val="0"/>
              <w:ind w:left="-108" w:right="-108"/>
              <w:rPr>
                <w:rFonts w:ascii="Times New Roman" w:hAnsi="Times New Roman"/>
                <w:bCs/>
                <w:sz w:val="24"/>
                <w:szCs w:val="24"/>
              </w:rPr>
            </w:pPr>
          </w:p>
        </w:tc>
      </w:tr>
      <w:tr w:rsidR="007D17E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D17E4" w:rsidRPr="008904AF" w:rsidRDefault="007D17E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D17E4" w:rsidRPr="007D17E4" w:rsidRDefault="007D17E4" w:rsidP="007D17E4">
            <w:pPr>
              <w:autoSpaceDE w:val="0"/>
              <w:autoSpaceDN w:val="0"/>
              <w:adjustRightInd w:val="0"/>
              <w:ind w:left="-108"/>
              <w:jc w:val="both"/>
              <w:rPr>
                <w:rFonts w:ascii="Times New Roman" w:hAnsi="Times New Roman"/>
                <w:sz w:val="24"/>
                <w:szCs w:val="24"/>
              </w:rPr>
            </w:pPr>
            <w:r w:rsidRPr="007D17E4">
              <w:rPr>
                <w:rFonts w:ascii="Times New Roman" w:hAnsi="Times New Roman"/>
                <w:sz w:val="24"/>
                <w:szCs w:val="24"/>
              </w:rPr>
              <w:tab/>
              <w:t>Распоряжение Правительства РФ от 23.03.2019 N 510-р</w:t>
            </w:r>
          </w:p>
          <w:p w:rsidR="007D17E4" w:rsidRPr="00DC359F" w:rsidRDefault="007D17E4" w:rsidP="007D17E4">
            <w:pPr>
              <w:autoSpaceDE w:val="0"/>
              <w:autoSpaceDN w:val="0"/>
              <w:adjustRightInd w:val="0"/>
              <w:ind w:left="-108"/>
              <w:jc w:val="both"/>
              <w:rPr>
                <w:rFonts w:ascii="Times New Roman" w:hAnsi="Times New Roman"/>
                <w:sz w:val="24"/>
                <w:szCs w:val="24"/>
              </w:rPr>
            </w:pPr>
            <w:r w:rsidRPr="007D17E4">
              <w:rPr>
                <w:rFonts w:ascii="Times New Roman" w:hAnsi="Times New Roman"/>
                <w:sz w:val="24"/>
                <w:szCs w:val="24"/>
              </w:rPr>
              <w:tab/>
              <w:t xml:space="preserve">&lt;Об утверждении </w:t>
            </w:r>
            <w:proofErr w:type="gramStart"/>
            <w:r w:rsidRPr="007D17E4">
              <w:rPr>
                <w:rFonts w:ascii="Times New Roman" w:hAnsi="Times New Roman"/>
                <w:sz w:val="24"/>
                <w:szCs w:val="24"/>
              </w:rPr>
              <w:t>Методики формирования индекса качества городской среды</w:t>
            </w:r>
            <w:proofErr w:type="gramEnd"/>
            <w:r w:rsidRPr="007D17E4">
              <w:rPr>
                <w:rFonts w:ascii="Times New Roman" w:hAnsi="Times New Roman"/>
                <w:sz w:val="24"/>
                <w:szCs w:val="24"/>
              </w:rPr>
              <w:t>&gt;</w:t>
            </w:r>
          </w:p>
        </w:tc>
        <w:tc>
          <w:tcPr>
            <w:tcW w:w="8079" w:type="dxa"/>
            <w:tcBorders>
              <w:top w:val="single" w:sz="4" w:space="0" w:color="auto"/>
              <w:left w:val="single" w:sz="4" w:space="0" w:color="auto"/>
              <w:bottom w:val="single" w:sz="4" w:space="0" w:color="auto"/>
              <w:right w:val="single" w:sz="4" w:space="0" w:color="auto"/>
            </w:tcBorders>
          </w:tcPr>
          <w:p w:rsidR="007D17E4" w:rsidRPr="007D17E4" w:rsidRDefault="007D17E4" w:rsidP="007D17E4">
            <w:pPr>
              <w:autoSpaceDE w:val="0"/>
              <w:autoSpaceDN w:val="0"/>
              <w:adjustRightInd w:val="0"/>
              <w:ind w:left="-108"/>
              <w:jc w:val="both"/>
              <w:rPr>
                <w:rFonts w:ascii="Times New Roman" w:hAnsi="Times New Roman"/>
                <w:bCs/>
              </w:rPr>
            </w:pPr>
            <w:r w:rsidRPr="007D17E4">
              <w:rPr>
                <w:rFonts w:ascii="Times New Roman" w:hAnsi="Times New Roman"/>
                <w:bCs/>
              </w:rPr>
              <w:t>Для определения индекса качества городской среды будут использоваться 36 индикаторов, характеризующих состояние городской среды и условия проживания людей</w:t>
            </w:r>
          </w:p>
          <w:p w:rsidR="007D17E4" w:rsidRPr="007D17E4" w:rsidRDefault="007D17E4" w:rsidP="007D17E4">
            <w:pPr>
              <w:autoSpaceDE w:val="0"/>
              <w:autoSpaceDN w:val="0"/>
              <w:adjustRightInd w:val="0"/>
              <w:ind w:left="-108"/>
              <w:jc w:val="both"/>
              <w:rPr>
                <w:rFonts w:ascii="Times New Roman" w:hAnsi="Times New Roman"/>
                <w:bCs/>
              </w:rPr>
            </w:pPr>
            <w:r w:rsidRPr="007D17E4">
              <w:rPr>
                <w:rFonts w:ascii="Times New Roman" w:hAnsi="Times New Roman"/>
                <w:bCs/>
              </w:rPr>
              <w:t>Индикаторы характеризуют типы пространств города: жилье, общественно-деловую и социально-досуговую инфраструктура, озеленение территорий, уличную инфраструктуру, общегородское пространство.</w:t>
            </w:r>
          </w:p>
          <w:p w:rsidR="007D17E4" w:rsidRPr="007D17E4" w:rsidRDefault="007D17E4" w:rsidP="007D17E4">
            <w:pPr>
              <w:autoSpaceDE w:val="0"/>
              <w:autoSpaceDN w:val="0"/>
              <w:adjustRightInd w:val="0"/>
              <w:ind w:left="-108"/>
              <w:jc w:val="both"/>
              <w:rPr>
                <w:rFonts w:ascii="Times New Roman" w:hAnsi="Times New Roman"/>
                <w:bCs/>
              </w:rPr>
            </w:pPr>
            <w:r w:rsidRPr="007D17E4">
              <w:rPr>
                <w:rFonts w:ascii="Times New Roman" w:hAnsi="Times New Roman"/>
                <w:bCs/>
              </w:rPr>
              <w:t xml:space="preserve">Индикаторы также распределены по факторам, формирующим среду обитания: безопасность, комфортность, </w:t>
            </w:r>
            <w:proofErr w:type="spellStart"/>
            <w:r w:rsidRPr="007D17E4">
              <w:rPr>
                <w:rFonts w:ascii="Times New Roman" w:hAnsi="Times New Roman"/>
                <w:bCs/>
              </w:rPr>
              <w:t>экологичность</w:t>
            </w:r>
            <w:proofErr w:type="spellEnd"/>
            <w:r w:rsidRPr="007D17E4">
              <w:rPr>
                <w:rFonts w:ascii="Times New Roman" w:hAnsi="Times New Roman"/>
                <w:bCs/>
              </w:rPr>
              <w:t>, идентичность и разнообразие, современность среды и эффективность управления органов власти.</w:t>
            </w:r>
          </w:p>
          <w:p w:rsidR="007D17E4" w:rsidRPr="007D17E4" w:rsidRDefault="007D17E4" w:rsidP="007D17E4">
            <w:pPr>
              <w:autoSpaceDE w:val="0"/>
              <w:autoSpaceDN w:val="0"/>
              <w:adjustRightInd w:val="0"/>
              <w:ind w:left="-108"/>
              <w:jc w:val="both"/>
              <w:rPr>
                <w:rFonts w:ascii="Times New Roman" w:hAnsi="Times New Roman"/>
                <w:bCs/>
              </w:rPr>
            </w:pPr>
            <w:r w:rsidRPr="007D17E4">
              <w:rPr>
                <w:rFonts w:ascii="Times New Roman" w:hAnsi="Times New Roman"/>
                <w:bCs/>
              </w:rPr>
              <w:t>Формирование индекса качества городской среды ежегодно, до 1 ноября, обеспечивает Минстрой России.</w:t>
            </w:r>
          </w:p>
          <w:p w:rsidR="007D17E4" w:rsidRPr="00DC359F" w:rsidRDefault="007D17E4" w:rsidP="007D17E4">
            <w:pPr>
              <w:autoSpaceDE w:val="0"/>
              <w:autoSpaceDN w:val="0"/>
              <w:adjustRightInd w:val="0"/>
              <w:ind w:left="-108"/>
              <w:jc w:val="both"/>
              <w:rPr>
                <w:rFonts w:ascii="Times New Roman" w:hAnsi="Times New Roman"/>
                <w:bCs/>
              </w:rPr>
            </w:pPr>
            <w:r w:rsidRPr="007D17E4">
              <w:rPr>
                <w:rFonts w:ascii="Times New Roman" w:hAnsi="Times New Roman"/>
                <w:bCs/>
              </w:rPr>
              <w:t>Федеральным проектом "Формирование комфортной городской среды" нацпроекта "Жилье и городская среда" к концу 2024 года предусмотрено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w:t>
            </w:r>
          </w:p>
        </w:tc>
        <w:tc>
          <w:tcPr>
            <w:tcW w:w="3261" w:type="dxa"/>
            <w:tcBorders>
              <w:top w:val="single" w:sz="4" w:space="0" w:color="auto"/>
              <w:left w:val="single" w:sz="4" w:space="0" w:color="auto"/>
              <w:bottom w:val="single" w:sz="4" w:space="0" w:color="auto"/>
              <w:right w:val="single" w:sz="4" w:space="0" w:color="auto"/>
            </w:tcBorders>
          </w:tcPr>
          <w:p w:rsidR="007D17E4" w:rsidRPr="007E14D0" w:rsidRDefault="007D17E4" w:rsidP="007E14D0">
            <w:pPr>
              <w:autoSpaceDE w:val="0"/>
              <w:autoSpaceDN w:val="0"/>
              <w:adjustRightInd w:val="0"/>
              <w:ind w:left="-108" w:right="-108"/>
              <w:rPr>
                <w:rFonts w:ascii="Times New Roman" w:hAnsi="Times New Roman"/>
                <w:bCs/>
                <w:sz w:val="24"/>
                <w:szCs w:val="24"/>
              </w:rPr>
            </w:pPr>
            <w:r w:rsidRPr="007D17E4">
              <w:rPr>
                <w:rFonts w:ascii="Times New Roman" w:hAnsi="Times New Roman"/>
                <w:bCs/>
                <w:sz w:val="24"/>
                <w:szCs w:val="24"/>
              </w:rPr>
              <w:tab/>
              <w:t>Официальный интернет-портал правовой информации http://www.pravo.gov.ru, 26.03.2019</w:t>
            </w:r>
          </w:p>
        </w:tc>
      </w:tr>
      <w:tr w:rsidR="00B91FE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91FE4" w:rsidRPr="008904AF" w:rsidRDefault="00B91FE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91FE4" w:rsidRPr="00B91FE4" w:rsidRDefault="00B91FE4" w:rsidP="00B91FE4">
            <w:pPr>
              <w:autoSpaceDE w:val="0"/>
              <w:autoSpaceDN w:val="0"/>
              <w:adjustRightInd w:val="0"/>
              <w:ind w:left="-108"/>
              <w:jc w:val="both"/>
              <w:rPr>
                <w:rFonts w:ascii="Times New Roman" w:hAnsi="Times New Roman"/>
                <w:sz w:val="24"/>
                <w:szCs w:val="24"/>
              </w:rPr>
            </w:pPr>
            <w:r w:rsidRPr="00B91FE4">
              <w:rPr>
                <w:rFonts w:ascii="Times New Roman" w:hAnsi="Times New Roman"/>
                <w:sz w:val="24"/>
                <w:szCs w:val="24"/>
              </w:rPr>
              <w:tab/>
              <w:t>Распоряжение Правительства РФ от 16.03.2019 N 446-р</w:t>
            </w:r>
          </w:p>
          <w:p w:rsidR="00B91FE4" w:rsidRPr="007D17E4" w:rsidRDefault="00B91FE4" w:rsidP="00B91FE4">
            <w:pPr>
              <w:autoSpaceDE w:val="0"/>
              <w:autoSpaceDN w:val="0"/>
              <w:adjustRightInd w:val="0"/>
              <w:ind w:left="-108"/>
              <w:jc w:val="both"/>
              <w:rPr>
                <w:rFonts w:ascii="Times New Roman" w:hAnsi="Times New Roman"/>
                <w:sz w:val="24"/>
                <w:szCs w:val="24"/>
              </w:rPr>
            </w:pPr>
            <w:r w:rsidRPr="00B91FE4">
              <w:rPr>
                <w:rFonts w:ascii="Times New Roman" w:hAnsi="Times New Roman"/>
                <w:sz w:val="24"/>
                <w:szCs w:val="24"/>
              </w:rPr>
              <w:tab/>
              <w:t xml:space="preserve">&lt;Об утверждении целевых показателей реализации в период 2019 - 2021 годов региональных адресных программ по переселению граждан из аварийного жилищного фонда, </w:t>
            </w:r>
            <w:r w:rsidRPr="00B91FE4">
              <w:rPr>
                <w:rFonts w:ascii="Times New Roman" w:hAnsi="Times New Roman"/>
                <w:sz w:val="24"/>
                <w:szCs w:val="24"/>
              </w:rPr>
              <w:lastRenderedPageBreak/>
              <w:t>признанного таковым по состоянию на 1 января 2017 года&gt;</w:t>
            </w:r>
          </w:p>
        </w:tc>
        <w:tc>
          <w:tcPr>
            <w:tcW w:w="8079" w:type="dxa"/>
            <w:tcBorders>
              <w:top w:val="single" w:sz="4" w:space="0" w:color="auto"/>
              <w:left w:val="single" w:sz="4" w:space="0" w:color="auto"/>
              <w:bottom w:val="single" w:sz="4" w:space="0" w:color="auto"/>
              <w:right w:val="single" w:sz="4" w:space="0" w:color="auto"/>
            </w:tcBorders>
          </w:tcPr>
          <w:p w:rsidR="00B91FE4" w:rsidRPr="00B91FE4" w:rsidRDefault="00B91FE4" w:rsidP="00B91FE4">
            <w:pPr>
              <w:autoSpaceDE w:val="0"/>
              <w:autoSpaceDN w:val="0"/>
              <w:adjustRightInd w:val="0"/>
              <w:ind w:left="-108"/>
              <w:jc w:val="both"/>
              <w:rPr>
                <w:rFonts w:ascii="Times New Roman" w:hAnsi="Times New Roman"/>
                <w:bCs/>
              </w:rPr>
            </w:pPr>
            <w:r w:rsidRPr="00B91FE4">
              <w:rPr>
                <w:rFonts w:ascii="Times New Roman" w:hAnsi="Times New Roman"/>
                <w:bCs/>
              </w:rPr>
              <w:lastRenderedPageBreak/>
              <w:t>Утверждены целевые показатели реализации в период 2019 - 2021 годов региональных адресных программ по переселению граждан из аварийного жилищного фонда, признанного таковым по состоянию на 1 января 2017 года</w:t>
            </w:r>
          </w:p>
          <w:p w:rsidR="00B91FE4" w:rsidRPr="007D17E4" w:rsidRDefault="00B91FE4" w:rsidP="00B91FE4">
            <w:pPr>
              <w:autoSpaceDE w:val="0"/>
              <w:autoSpaceDN w:val="0"/>
              <w:adjustRightInd w:val="0"/>
              <w:ind w:left="-108"/>
              <w:jc w:val="both"/>
              <w:rPr>
                <w:rFonts w:ascii="Times New Roman" w:hAnsi="Times New Roman"/>
                <w:bCs/>
              </w:rPr>
            </w:pPr>
            <w:r w:rsidRPr="00B91FE4">
              <w:rPr>
                <w:rFonts w:ascii="Times New Roman" w:hAnsi="Times New Roman"/>
                <w:bCs/>
              </w:rPr>
              <w:t>Целевые показатели утверждены в целях обеспечения реализации федерального проекта "Обеспечение устойчивого сокращения непригодного для проживания жилищного фонда" национального проекта "Жилье и городская среда", и включают общую площадь, подлежащую расселению, а также численность граждан, подлежащих переселению по субъектам РФ.</w:t>
            </w:r>
          </w:p>
        </w:tc>
        <w:tc>
          <w:tcPr>
            <w:tcW w:w="3261" w:type="dxa"/>
            <w:tcBorders>
              <w:top w:val="single" w:sz="4" w:space="0" w:color="auto"/>
              <w:left w:val="single" w:sz="4" w:space="0" w:color="auto"/>
              <w:bottom w:val="single" w:sz="4" w:space="0" w:color="auto"/>
              <w:right w:val="single" w:sz="4" w:space="0" w:color="auto"/>
            </w:tcBorders>
          </w:tcPr>
          <w:p w:rsidR="00B91FE4" w:rsidRPr="007D17E4" w:rsidRDefault="00B91FE4" w:rsidP="007E14D0">
            <w:pPr>
              <w:autoSpaceDE w:val="0"/>
              <w:autoSpaceDN w:val="0"/>
              <w:adjustRightInd w:val="0"/>
              <w:ind w:left="-108" w:right="-108"/>
              <w:rPr>
                <w:rFonts w:ascii="Times New Roman" w:hAnsi="Times New Roman"/>
                <w:bCs/>
                <w:sz w:val="24"/>
                <w:szCs w:val="24"/>
              </w:rPr>
            </w:pPr>
            <w:r w:rsidRPr="00B91FE4">
              <w:rPr>
                <w:rFonts w:ascii="Times New Roman" w:hAnsi="Times New Roman"/>
                <w:bCs/>
                <w:sz w:val="24"/>
                <w:szCs w:val="24"/>
              </w:rPr>
              <w:tab/>
              <w:t>Официальный интернет-портал правовой информации http://www.pravo.gov.ru, 26.03.2019</w:t>
            </w:r>
          </w:p>
        </w:tc>
      </w:tr>
      <w:tr w:rsidR="0068725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8725B" w:rsidRPr="008904AF" w:rsidRDefault="0068725B"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308A6" w:rsidRPr="004308A6" w:rsidRDefault="004308A6" w:rsidP="004308A6">
            <w:pPr>
              <w:autoSpaceDE w:val="0"/>
              <w:autoSpaceDN w:val="0"/>
              <w:adjustRightInd w:val="0"/>
              <w:ind w:left="-108"/>
              <w:jc w:val="both"/>
              <w:rPr>
                <w:rFonts w:ascii="Times New Roman" w:hAnsi="Times New Roman"/>
                <w:sz w:val="24"/>
                <w:szCs w:val="24"/>
              </w:rPr>
            </w:pPr>
            <w:r w:rsidRPr="004308A6">
              <w:rPr>
                <w:rFonts w:ascii="Times New Roman" w:hAnsi="Times New Roman"/>
                <w:sz w:val="24"/>
                <w:szCs w:val="24"/>
              </w:rPr>
              <w:tab/>
              <w:t>Приказ Минстроя России от 18.02.2019 N 107/</w:t>
            </w:r>
            <w:proofErr w:type="spellStart"/>
            <w:proofErr w:type="gramStart"/>
            <w:r w:rsidRPr="004308A6">
              <w:rPr>
                <w:rFonts w:ascii="Times New Roman" w:hAnsi="Times New Roman"/>
                <w:sz w:val="24"/>
                <w:szCs w:val="24"/>
              </w:rPr>
              <w:t>пр</w:t>
            </w:r>
            <w:proofErr w:type="spellEnd"/>
            <w:proofErr w:type="gramEnd"/>
          </w:p>
          <w:p w:rsidR="0068725B" w:rsidRPr="0068725B" w:rsidRDefault="004308A6" w:rsidP="004308A6">
            <w:pPr>
              <w:autoSpaceDE w:val="0"/>
              <w:autoSpaceDN w:val="0"/>
              <w:adjustRightInd w:val="0"/>
              <w:ind w:left="-108"/>
              <w:jc w:val="both"/>
              <w:rPr>
                <w:rFonts w:ascii="Times New Roman" w:hAnsi="Times New Roman"/>
                <w:sz w:val="24"/>
                <w:szCs w:val="24"/>
              </w:rPr>
            </w:pPr>
            <w:r w:rsidRPr="004308A6">
              <w:rPr>
                <w:rFonts w:ascii="Times New Roman" w:hAnsi="Times New Roman"/>
                <w:sz w:val="24"/>
                <w:szCs w:val="24"/>
              </w:rPr>
              <w:tab/>
              <w:t>"О внесении изменений в Методику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 утвержденную приказом Министерства строительства и жилищно-коммунального хозяйства Российской Федерации от 17 декабря 2018 г. N 816/</w:t>
            </w:r>
            <w:proofErr w:type="spellStart"/>
            <w:proofErr w:type="gramStart"/>
            <w:r w:rsidRPr="004308A6">
              <w:rPr>
                <w:rFonts w:ascii="Times New Roman" w:hAnsi="Times New Roman"/>
                <w:sz w:val="24"/>
                <w:szCs w:val="24"/>
              </w:rPr>
              <w:t>пр</w:t>
            </w:r>
            <w:proofErr w:type="spellEnd"/>
            <w:proofErr w:type="gramEnd"/>
            <w:r w:rsidRPr="004308A6">
              <w:rPr>
                <w:rFonts w:ascii="Times New Roman" w:hAnsi="Times New Roman"/>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4308A6" w:rsidRPr="004308A6" w:rsidRDefault="004308A6" w:rsidP="004308A6">
            <w:pPr>
              <w:autoSpaceDE w:val="0"/>
              <w:autoSpaceDN w:val="0"/>
              <w:adjustRightInd w:val="0"/>
              <w:ind w:left="-108"/>
              <w:jc w:val="both"/>
              <w:rPr>
                <w:rFonts w:ascii="Times New Roman" w:hAnsi="Times New Roman"/>
                <w:bCs/>
              </w:rPr>
            </w:pPr>
            <w:r w:rsidRPr="004308A6">
              <w:rPr>
                <w:rFonts w:ascii="Times New Roman" w:hAnsi="Times New Roman"/>
                <w:bCs/>
              </w:rPr>
              <w:t xml:space="preserve">Скорректирована формула расчетного </w:t>
            </w:r>
            <w:proofErr w:type="gramStart"/>
            <w:r w:rsidRPr="004308A6">
              <w:rPr>
                <w:rFonts w:ascii="Times New Roman" w:hAnsi="Times New Roman"/>
                <w:bCs/>
              </w:rPr>
              <w:t>показателя средней рыночной стоимости одного квадратного метра общей площади жилого помещения</w:t>
            </w:r>
            <w:proofErr w:type="gramEnd"/>
            <w:r w:rsidRPr="004308A6">
              <w:rPr>
                <w:rFonts w:ascii="Times New Roman" w:hAnsi="Times New Roman"/>
                <w:bCs/>
              </w:rPr>
              <w:t xml:space="preserve"> на очередной квартал по каждому субъекту РФ</w:t>
            </w:r>
          </w:p>
          <w:p w:rsidR="0068725B" w:rsidRPr="0068725B" w:rsidRDefault="004308A6" w:rsidP="004308A6">
            <w:pPr>
              <w:autoSpaceDE w:val="0"/>
              <w:autoSpaceDN w:val="0"/>
              <w:adjustRightInd w:val="0"/>
              <w:ind w:left="-108"/>
              <w:jc w:val="both"/>
              <w:rPr>
                <w:rFonts w:ascii="Times New Roman" w:hAnsi="Times New Roman"/>
                <w:bCs/>
              </w:rPr>
            </w:pPr>
            <w:r w:rsidRPr="004308A6">
              <w:rPr>
                <w:rFonts w:ascii="Times New Roman" w:hAnsi="Times New Roman"/>
                <w:bCs/>
              </w:rPr>
              <w:t>Из расчета формулы исключен коэффициент, учитывающий долю затрат, связанных с государственной регистрацией прав на недвижимое имущество и сделок с ним, равный 0,92.</w:t>
            </w:r>
          </w:p>
        </w:tc>
        <w:tc>
          <w:tcPr>
            <w:tcW w:w="3261" w:type="dxa"/>
            <w:tcBorders>
              <w:top w:val="single" w:sz="4" w:space="0" w:color="auto"/>
              <w:left w:val="single" w:sz="4" w:space="0" w:color="auto"/>
              <w:bottom w:val="single" w:sz="4" w:space="0" w:color="auto"/>
              <w:right w:val="single" w:sz="4" w:space="0" w:color="auto"/>
            </w:tcBorders>
          </w:tcPr>
          <w:p w:rsidR="0068725B" w:rsidRDefault="004308A6" w:rsidP="00770055">
            <w:pPr>
              <w:autoSpaceDE w:val="0"/>
              <w:autoSpaceDN w:val="0"/>
              <w:adjustRightInd w:val="0"/>
              <w:ind w:left="-108" w:right="-108"/>
              <w:rPr>
                <w:rFonts w:ascii="Times New Roman" w:hAnsi="Times New Roman"/>
                <w:bCs/>
                <w:sz w:val="24"/>
                <w:szCs w:val="24"/>
              </w:rPr>
            </w:pPr>
            <w:r w:rsidRPr="004308A6">
              <w:rPr>
                <w:rFonts w:ascii="Times New Roman" w:hAnsi="Times New Roman"/>
                <w:bCs/>
                <w:sz w:val="24"/>
                <w:szCs w:val="24"/>
              </w:rPr>
              <w:tab/>
              <w:t>Официальный интернет-портал правовой информации http://www.pravo.gov.ru, 14.03.2019</w:t>
            </w:r>
          </w:p>
          <w:p w:rsidR="004308A6" w:rsidRPr="0068725B" w:rsidRDefault="004308A6" w:rsidP="00770055">
            <w:pPr>
              <w:autoSpaceDE w:val="0"/>
              <w:autoSpaceDN w:val="0"/>
              <w:adjustRightInd w:val="0"/>
              <w:ind w:left="-108" w:right="-108"/>
              <w:rPr>
                <w:rFonts w:ascii="Times New Roman" w:hAnsi="Times New Roman"/>
                <w:bCs/>
                <w:sz w:val="24"/>
                <w:szCs w:val="24"/>
              </w:rPr>
            </w:pPr>
            <w:r w:rsidRPr="004308A6">
              <w:rPr>
                <w:rFonts w:ascii="Times New Roman" w:hAnsi="Times New Roman"/>
                <w:bCs/>
                <w:sz w:val="24"/>
                <w:szCs w:val="24"/>
              </w:rPr>
              <w:tab/>
              <w:t>Начало действия документа - 25.03.2019.</w:t>
            </w:r>
          </w:p>
        </w:tc>
      </w:tr>
      <w:tr w:rsidR="0083618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36183" w:rsidRPr="008904AF" w:rsidRDefault="00836183"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36183" w:rsidRPr="00836183" w:rsidRDefault="00836183" w:rsidP="00836183">
            <w:pPr>
              <w:autoSpaceDE w:val="0"/>
              <w:autoSpaceDN w:val="0"/>
              <w:adjustRightInd w:val="0"/>
              <w:ind w:left="-108"/>
              <w:jc w:val="both"/>
              <w:rPr>
                <w:rFonts w:ascii="Times New Roman" w:hAnsi="Times New Roman"/>
                <w:sz w:val="24"/>
                <w:szCs w:val="24"/>
              </w:rPr>
            </w:pPr>
            <w:r w:rsidRPr="00836183">
              <w:rPr>
                <w:rFonts w:ascii="Times New Roman" w:hAnsi="Times New Roman"/>
                <w:sz w:val="24"/>
                <w:szCs w:val="24"/>
              </w:rPr>
              <w:tab/>
              <w:t>Приказ Минстроя России от 07.03.2019 N 153/</w:t>
            </w:r>
            <w:proofErr w:type="spellStart"/>
            <w:proofErr w:type="gramStart"/>
            <w:r w:rsidRPr="00836183">
              <w:rPr>
                <w:rFonts w:ascii="Times New Roman" w:hAnsi="Times New Roman"/>
                <w:sz w:val="24"/>
                <w:szCs w:val="24"/>
              </w:rPr>
              <w:t>пр</w:t>
            </w:r>
            <w:proofErr w:type="spellEnd"/>
            <w:proofErr w:type="gramEnd"/>
          </w:p>
          <w:p w:rsidR="00836183" w:rsidRPr="004308A6" w:rsidRDefault="00836183" w:rsidP="00836183">
            <w:pPr>
              <w:autoSpaceDE w:val="0"/>
              <w:autoSpaceDN w:val="0"/>
              <w:adjustRightInd w:val="0"/>
              <w:ind w:left="-108"/>
              <w:jc w:val="both"/>
              <w:rPr>
                <w:rFonts w:ascii="Times New Roman" w:hAnsi="Times New Roman"/>
                <w:sz w:val="24"/>
                <w:szCs w:val="24"/>
              </w:rPr>
            </w:pPr>
            <w:r w:rsidRPr="00836183">
              <w:rPr>
                <w:rFonts w:ascii="Times New Roman" w:hAnsi="Times New Roman"/>
                <w:sz w:val="24"/>
                <w:szCs w:val="24"/>
              </w:rPr>
              <w:tab/>
              <w:t>"Об утверждении методических рекомендаций по проведению работ по формированию земельных участков, на которых расположены многоквартирные дома"</w:t>
            </w:r>
          </w:p>
        </w:tc>
        <w:tc>
          <w:tcPr>
            <w:tcW w:w="8079" w:type="dxa"/>
            <w:tcBorders>
              <w:top w:val="single" w:sz="4" w:space="0" w:color="auto"/>
              <w:left w:val="single" w:sz="4" w:space="0" w:color="auto"/>
              <w:bottom w:val="single" w:sz="4" w:space="0" w:color="auto"/>
              <w:right w:val="single" w:sz="4" w:space="0" w:color="auto"/>
            </w:tcBorders>
          </w:tcPr>
          <w:p w:rsidR="00836183" w:rsidRPr="00836183" w:rsidRDefault="00836183" w:rsidP="00836183">
            <w:pPr>
              <w:autoSpaceDE w:val="0"/>
              <w:autoSpaceDN w:val="0"/>
              <w:adjustRightInd w:val="0"/>
              <w:ind w:left="-108"/>
              <w:jc w:val="both"/>
              <w:rPr>
                <w:rFonts w:ascii="Times New Roman" w:hAnsi="Times New Roman"/>
                <w:bCs/>
              </w:rPr>
            </w:pPr>
            <w:r w:rsidRPr="00836183">
              <w:rPr>
                <w:rFonts w:ascii="Times New Roman" w:hAnsi="Times New Roman"/>
                <w:bCs/>
              </w:rPr>
              <w:t>Органам государственной власти и органам местного самоуправления направлены рекомендации по образованию земельных участков, занятых многоквартирными домами и не образованным ранее</w:t>
            </w:r>
          </w:p>
          <w:p w:rsidR="00836183" w:rsidRPr="00836183" w:rsidRDefault="00836183" w:rsidP="00836183">
            <w:pPr>
              <w:autoSpaceDE w:val="0"/>
              <w:autoSpaceDN w:val="0"/>
              <w:adjustRightInd w:val="0"/>
              <w:ind w:left="-108"/>
              <w:jc w:val="both"/>
              <w:rPr>
                <w:rFonts w:ascii="Times New Roman" w:hAnsi="Times New Roman"/>
                <w:bCs/>
              </w:rPr>
            </w:pPr>
            <w:r w:rsidRPr="00836183">
              <w:rPr>
                <w:rFonts w:ascii="Times New Roman" w:hAnsi="Times New Roman"/>
                <w:bCs/>
              </w:rPr>
              <w:t>В Методических рекомендациях приводится, в частности:</w:t>
            </w:r>
          </w:p>
          <w:p w:rsidR="00836183" w:rsidRPr="00836183" w:rsidRDefault="00836183" w:rsidP="00836183">
            <w:pPr>
              <w:autoSpaceDE w:val="0"/>
              <w:autoSpaceDN w:val="0"/>
              <w:adjustRightInd w:val="0"/>
              <w:ind w:left="-108"/>
              <w:jc w:val="both"/>
              <w:rPr>
                <w:rFonts w:ascii="Times New Roman" w:hAnsi="Times New Roman"/>
                <w:bCs/>
              </w:rPr>
            </w:pPr>
            <w:r w:rsidRPr="00836183">
              <w:rPr>
                <w:rFonts w:ascii="Times New Roman" w:hAnsi="Times New Roman"/>
                <w:bCs/>
              </w:rPr>
              <w:t>- перечень мероприятий, которые необходимо организовать и провести указанным органам в целях формирования земельных участков;</w:t>
            </w:r>
          </w:p>
          <w:p w:rsidR="00836183" w:rsidRPr="00836183" w:rsidRDefault="00836183" w:rsidP="00836183">
            <w:pPr>
              <w:autoSpaceDE w:val="0"/>
              <w:autoSpaceDN w:val="0"/>
              <w:adjustRightInd w:val="0"/>
              <w:ind w:left="-108"/>
              <w:jc w:val="both"/>
              <w:rPr>
                <w:rFonts w:ascii="Times New Roman" w:hAnsi="Times New Roman"/>
                <w:bCs/>
              </w:rPr>
            </w:pPr>
            <w:r w:rsidRPr="00836183">
              <w:rPr>
                <w:rFonts w:ascii="Times New Roman" w:hAnsi="Times New Roman"/>
                <w:bCs/>
              </w:rPr>
              <w:t>- особенности определения местоположения границ земельных участков, занятых многоквартирными домами;</w:t>
            </w:r>
          </w:p>
          <w:p w:rsidR="00836183" w:rsidRPr="00836183" w:rsidRDefault="00836183" w:rsidP="00836183">
            <w:pPr>
              <w:autoSpaceDE w:val="0"/>
              <w:autoSpaceDN w:val="0"/>
              <w:adjustRightInd w:val="0"/>
              <w:ind w:left="-108"/>
              <w:jc w:val="both"/>
              <w:rPr>
                <w:rFonts w:ascii="Times New Roman" w:hAnsi="Times New Roman"/>
                <w:bCs/>
              </w:rPr>
            </w:pPr>
            <w:r w:rsidRPr="00836183">
              <w:rPr>
                <w:rFonts w:ascii="Times New Roman" w:hAnsi="Times New Roman"/>
                <w:bCs/>
              </w:rPr>
              <w:t>- порядок определения размера земельного участка;</w:t>
            </w:r>
          </w:p>
          <w:p w:rsidR="00836183" w:rsidRPr="004308A6" w:rsidRDefault="00836183" w:rsidP="00836183">
            <w:pPr>
              <w:autoSpaceDE w:val="0"/>
              <w:autoSpaceDN w:val="0"/>
              <w:adjustRightInd w:val="0"/>
              <w:ind w:left="-108"/>
              <w:jc w:val="both"/>
              <w:rPr>
                <w:rFonts w:ascii="Times New Roman" w:hAnsi="Times New Roman"/>
                <w:bCs/>
              </w:rPr>
            </w:pPr>
            <w:r w:rsidRPr="00836183">
              <w:rPr>
                <w:rFonts w:ascii="Times New Roman" w:hAnsi="Times New Roman"/>
                <w:bCs/>
              </w:rPr>
              <w:t>- особенности образования земельных участков, на которых расположены многоквартирные дома, признанные аварийными.</w:t>
            </w:r>
          </w:p>
        </w:tc>
        <w:tc>
          <w:tcPr>
            <w:tcW w:w="3261" w:type="dxa"/>
            <w:tcBorders>
              <w:top w:val="single" w:sz="4" w:space="0" w:color="auto"/>
              <w:left w:val="single" w:sz="4" w:space="0" w:color="auto"/>
              <w:bottom w:val="single" w:sz="4" w:space="0" w:color="auto"/>
              <w:right w:val="single" w:sz="4" w:space="0" w:color="auto"/>
            </w:tcBorders>
          </w:tcPr>
          <w:p w:rsidR="00836183" w:rsidRPr="004308A6" w:rsidRDefault="00836183" w:rsidP="00770055">
            <w:pPr>
              <w:autoSpaceDE w:val="0"/>
              <w:autoSpaceDN w:val="0"/>
              <w:adjustRightInd w:val="0"/>
              <w:ind w:left="-108" w:right="-108"/>
              <w:rPr>
                <w:rFonts w:ascii="Times New Roman" w:hAnsi="Times New Roman"/>
                <w:bCs/>
                <w:sz w:val="24"/>
                <w:szCs w:val="24"/>
              </w:rPr>
            </w:pPr>
          </w:p>
        </w:tc>
      </w:tr>
      <w:tr w:rsidR="0083618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36183" w:rsidRPr="008904AF" w:rsidRDefault="00836183"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36183" w:rsidRPr="00836183" w:rsidRDefault="00836183" w:rsidP="00836183">
            <w:pPr>
              <w:autoSpaceDE w:val="0"/>
              <w:autoSpaceDN w:val="0"/>
              <w:adjustRightInd w:val="0"/>
              <w:ind w:left="-108"/>
              <w:jc w:val="both"/>
              <w:rPr>
                <w:rFonts w:ascii="Times New Roman" w:hAnsi="Times New Roman"/>
                <w:sz w:val="24"/>
                <w:szCs w:val="24"/>
              </w:rPr>
            </w:pPr>
            <w:r w:rsidRPr="00836183">
              <w:rPr>
                <w:rFonts w:ascii="Times New Roman" w:hAnsi="Times New Roman"/>
                <w:sz w:val="24"/>
                <w:szCs w:val="24"/>
              </w:rPr>
              <w:tab/>
              <w:t>Приказ Минтруда России от 20.02.2019 N 102н</w:t>
            </w:r>
          </w:p>
          <w:p w:rsidR="00836183" w:rsidRPr="00836183" w:rsidRDefault="00836183" w:rsidP="00836183">
            <w:pPr>
              <w:autoSpaceDE w:val="0"/>
              <w:autoSpaceDN w:val="0"/>
              <w:adjustRightInd w:val="0"/>
              <w:ind w:left="-108"/>
              <w:jc w:val="both"/>
              <w:rPr>
                <w:rFonts w:ascii="Times New Roman" w:hAnsi="Times New Roman"/>
                <w:sz w:val="24"/>
                <w:szCs w:val="24"/>
              </w:rPr>
            </w:pPr>
            <w:r w:rsidRPr="00836183">
              <w:rPr>
                <w:rFonts w:ascii="Times New Roman" w:hAnsi="Times New Roman"/>
                <w:sz w:val="24"/>
                <w:szCs w:val="24"/>
              </w:rPr>
              <w:tab/>
              <w:t xml:space="preserve">"Об установлении величины прожиточного минимума на душу населения и по основным </w:t>
            </w:r>
            <w:r w:rsidRPr="00836183">
              <w:rPr>
                <w:rFonts w:ascii="Times New Roman" w:hAnsi="Times New Roman"/>
                <w:sz w:val="24"/>
                <w:szCs w:val="24"/>
              </w:rPr>
              <w:lastRenderedPageBreak/>
              <w:t>социально-демографическим группам населения в целом по Российской Федерации за IV квартал 2018 года"</w:t>
            </w:r>
          </w:p>
        </w:tc>
        <w:tc>
          <w:tcPr>
            <w:tcW w:w="8079" w:type="dxa"/>
            <w:tcBorders>
              <w:top w:val="single" w:sz="4" w:space="0" w:color="auto"/>
              <w:left w:val="single" w:sz="4" w:space="0" w:color="auto"/>
              <w:bottom w:val="single" w:sz="4" w:space="0" w:color="auto"/>
              <w:right w:val="single" w:sz="4" w:space="0" w:color="auto"/>
            </w:tcBorders>
          </w:tcPr>
          <w:p w:rsidR="00836183" w:rsidRPr="00836183" w:rsidRDefault="00836183" w:rsidP="00836183">
            <w:pPr>
              <w:autoSpaceDE w:val="0"/>
              <w:autoSpaceDN w:val="0"/>
              <w:adjustRightInd w:val="0"/>
              <w:ind w:left="-108"/>
              <w:jc w:val="both"/>
              <w:rPr>
                <w:rFonts w:ascii="Times New Roman" w:hAnsi="Times New Roman"/>
                <w:bCs/>
              </w:rPr>
            </w:pPr>
            <w:r w:rsidRPr="00836183">
              <w:rPr>
                <w:rFonts w:ascii="Times New Roman" w:hAnsi="Times New Roman"/>
                <w:bCs/>
              </w:rPr>
              <w:lastRenderedPageBreak/>
              <w:tab/>
              <w:t>Снижена величина прожиточного минимума за IV квартал 2018 года</w:t>
            </w:r>
          </w:p>
          <w:p w:rsidR="00836183" w:rsidRPr="00836183" w:rsidRDefault="00836183" w:rsidP="00836183">
            <w:pPr>
              <w:autoSpaceDE w:val="0"/>
              <w:autoSpaceDN w:val="0"/>
              <w:adjustRightInd w:val="0"/>
              <w:ind w:left="-108"/>
              <w:jc w:val="both"/>
              <w:rPr>
                <w:rFonts w:ascii="Times New Roman" w:hAnsi="Times New Roman"/>
                <w:bCs/>
              </w:rPr>
            </w:pPr>
            <w:proofErr w:type="gramStart"/>
            <w:r w:rsidRPr="00836183">
              <w:rPr>
                <w:rFonts w:ascii="Times New Roman" w:hAnsi="Times New Roman"/>
                <w:bCs/>
              </w:rPr>
              <w:t xml:space="preserve">По согласованию с Минэкономразвития России и Минфином России величина прожиточного минимума в целом по РФ за IV квартал 2018 года установлена на душу населения в размере 10213 рублей, для трудоспособного населения - 11069 рублей, пенсионеров - 8464 рубля, детей - 9950 рублей (за III квартал 2018 года величина прожиточного минимума составляла: на душу населения - 10451 рубль, </w:t>
            </w:r>
            <w:r w:rsidRPr="00836183">
              <w:rPr>
                <w:rFonts w:ascii="Times New Roman" w:hAnsi="Times New Roman"/>
                <w:bCs/>
              </w:rPr>
              <w:lastRenderedPageBreak/>
              <w:t>для трудоспособного населения - 11310 рублей, пенсионеров - 8615</w:t>
            </w:r>
            <w:proofErr w:type="gramEnd"/>
            <w:r w:rsidRPr="00836183">
              <w:rPr>
                <w:rFonts w:ascii="Times New Roman" w:hAnsi="Times New Roman"/>
                <w:bCs/>
              </w:rPr>
              <w:t xml:space="preserve"> рублей, детей - 10302 рубля).</w:t>
            </w:r>
          </w:p>
        </w:tc>
        <w:tc>
          <w:tcPr>
            <w:tcW w:w="3261" w:type="dxa"/>
            <w:tcBorders>
              <w:top w:val="single" w:sz="4" w:space="0" w:color="auto"/>
              <w:left w:val="single" w:sz="4" w:space="0" w:color="auto"/>
              <w:bottom w:val="single" w:sz="4" w:space="0" w:color="auto"/>
              <w:right w:val="single" w:sz="4" w:space="0" w:color="auto"/>
            </w:tcBorders>
          </w:tcPr>
          <w:p w:rsidR="00836183" w:rsidRPr="00836183" w:rsidRDefault="00836183" w:rsidP="00836183">
            <w:pPr>
              <w:autoSpaceDE w:val="0"/>
              <w:autoSpaceDN w:val="0"/>
              <w:adjustRightInd w:val="0"/>
              <w:ind w:left="-108" w:right="-108"/>
              <w:rPr>
                <w:rFonts w:ascii="Times New Roman" w:hAnsi="Times New Roman"/>
                <w:bCs/>
              </w:rPr>
            </w:pPr>
            <w:r w:rsidRPr="00836183">
              <w:rPr>
                <w:rFonts w:ascii="Times New Roman" w:hAnsi="Times New Roman"/>
                <w:bCs/>
              </w:rPr>
              <w:lastRenderedPageBreak/>
              <w:tab/>
              <w:t>Официальный интернет-портал правовой информации http://www.pravo.gov.ru, 14.03.2019,</w:t>
            </w:r>
          </w:p>
          <w:p w:rsidR="00836183" w:rsidRDefault="00836183" w:rsidP="00836183">
            <w:pPr>
              <w:autoSpaceDE w:val="0"/>
              <w:autoSpaceDN w:val="0"/>
              <w:adjustRightInd w:val="0"/>
              <w:ind w:left="-108" w:right="-108"/>
              <w:rPr>
                <w:rFonts w:ascii="Times New Roman" w:hAnsi="Times New Roman"/>
                <w:bCs/>
              </w:rPr>
            </w:pPr>
            <w:r w:rsidRPr="00836183">
              <w:rPr>
                <w:rFonts w:ascii="Times New Roman" w:hAnsi="Times New Roman"/>
                <w:bCs/>
              </w:rPr>
              <w:tab/>
              <w:t>"Российская газета", N 58, 18.03.2019</w:t>
            </w:r>
          </w:p>
          <w:p w:rsidR="00836183" w:rsidRPr="004308A6" w:rsidRDefault="00836183" w:rsidP="00836183">
            <w:pPr>
              <w:autoSpaceDE w:val="0"/>
              <w:autoSpaceDN w:val="0"/>
              <w:adjustRightInd w:val="0"/>
              <w:ind w:left="-108" w:right="-108"/>
              <w:rPr>
                <w:rFonts w:ascii="Times New Roman" w:hAnsi="Times New Roman"/>
                <w:bCs/>
                <w:sz w:val="24"/>
                <w:szCs w:val="24"/>
              </w:rPr>
            </w:pPr>
            <w:r w:rsidRPr="00836183">
              <w:rPr>
                <w:rFonts w:ascii="Times New Roman" w:hAnsi="Times New Roman"/>
                <w:bCs/>
                <w:sz w:val="24"/>
                <w:szCs w:val="24"/>
              </w:rPr>
              <w:lastRenderedPageBreak/>
              <w:tab/>
              <w:t>Начало действия документа - 25.03.2019.</w:t>
            </w:r>
          </w:p>
        </w:tc>
      </w:tr>
      <w:tr w:rsidR="0088255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8255B" w:rsidRPr="008904AF" w:rsidRDefault="0088255B"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94370" w:rsidRPr="00B94370" w:rsidRDefault="00B94370" w:rsidP="00B94370">
            <w:pPr>
              <w:autoSpaceDE w:val="0"/>
              <w:autoSpaceDN w:val="0"/>
              <w:adjustRightInd w:val="0"/>
              <w:ind w:left="-108"/>
              <w:jc w:val="both"/>
              <w:rPr>
                <w:rFonts w:ascii="Times New Roman" w:hAnsi="Times New Roman"/>
                <w:sz w:val="24"/>
                <w:szCs w:val="24"/>
              </w:rPr>
            </w:pPr>
            <w:r w:rsidRPr="00B94370">
              <w:rPr>
                <w:rFonts w:ascii="Times New Roman" w:hAnsi="Times New Roman"/>
                <w:sz w:val="24"/>
                <w:szCs w:val="24"/>
              </w:rPr>
              <w:tab/>
              <w:t>Приказ Минэнерго России от 11.02.2019 N 91</w:t>
            </w:r>
          </w:p>
          <w:p w:rsidR="0088255B" w:rsidRPr="00016FFF" w:rsidRDefault="00B94370" w:rsidP="00B94370">
            <w:pPr>
              <w:autoSpaceDE w:val="0"/>
              <w:autoSpaceDN w:val="0"/>
              <w:adjustRightInd w:val="0"/>
              <w:ind w:left="-108"/>
              <w:jc w:val="both"/>
              <w:rPr>
                <w:rFonts w:ascii="Times New Roman" w:hAnsi="Times New Roman"/>
                <w:sz w:val="24"/>
                <w:szCs w:val="24"/>
              </w:rPr>
            </w:pPr>
            <w:r w:rsidRPr="00B94370">
              <w:rPr>
                <w:rFonts w:ascii="Times New Roman" w:hAnsi="Times New Roman"/>
                <w:sz w:val="24"/>
                <w:szCs w:val="24"/>
              </w:rPr>
              <w:tab/>
              <w:t>"Об утверждении требований к прогнозированию потребления и формированию балансов электрической энергии и мощности энергосистемы на календарный год и периоды в пределах года"</w:t>
            </w:r>
          </w:p>
        </w:tc>
        <w:tc>
          <w:tcPr>
            <w:tcW w:w="8079" w:type="dxa"/>
            <w:tcBorders>
              <w:top w:val="single" w:sz="4" w:space="0" w:color="auto"/>
              <w:left w:val="single" w:sz="4" w:space="0" w:color="auto"/>
              <w:bottom w:val="single" w:sz="4" w:space="0" w:color="auto"/>
              <w:right w:val="single" w:sz="4" w:space="0" w:color="auto"/>
            </w:tcBorders>
          </w:tcPr>
          <w:p w:rsidR="00B94370" w:rsidRPr="00B94370" w:rsidRDefault="00B94370" w:rsidP="00B94370">
            <w:pPr>
              <w:autoSpaceDE w:val="0"/>
              <w:autoSpaceDN w:val="0"/>
              <w:adjustRightInd w:val="0"/>
              <w:ind w:left="-108"/>
              <w:jc w:val="both"/>
              <w:rPr>
                <w:rFonts w:ascii="Times New Roman" w:hAnsi="Times New Roman"/>
                <w:bCs/>
              </w:rPr>
            </w:pPr>
            <w:r w:rsidRPr="00B94370">
              <w:rPr>
                <w:rFonts w:ascii="Times New Roman" w:hAnsi="Times New Roman"/>
                <w:bCs/>
              </w:rPr>
              <w:t>Определены требования к прогнозированию потребления электрической энергии и мощности</w:t>
            </w:r>
          </w:p>
          <w:p w:rsidR="00B94370" w:rsidRPr="00B94370" w:rsidRDefault="00B94370" w:rsidP="00B94370">
            <w:pPr>
              <w:autoSpaceDE w:val="0"/>
              <w:autoSpaceDN w:val="0"/>
              <w:adjustRightInd w:val="0"/>
              <w:ind w:left="-108"/>
              <w:jc w:val="both"/>
              <w:rPr>
                <w:rFonts w:ascii="Times New Roman" w:hAnsi="Times New Roman"/>
                <w:bCs/>
              </w:rPr>
            </w:pPr>
            <w:r w:rsidRPr="00B94370">
              <w:rPr>
                <w:rFonts w:ascii="Times New Roman" w:hAnsi="Times New Roman"/>
                <w:bCs/>
              </w:rPr>
              <w:t>Устанавливаются:</w:t>
            </w:r>
          </w:p>
          <w:p w:rsidR="00B94370" w:rsidRPr="00B94370" w:rsidRDefault="00B94370" w:rsidP="00B94370">
            <w:pPr>
              <w:autoSpaceDE w:val="0"/>
              <w:autoSpaceDN w:val="0"/>
              <w:adjustRightInd w:val="0"/>
              <w:ind w:left="-108"/>
              <w:jc w:val="both"/>
              <w:rPr>
                <w:rFonts w:ascii="Times New Roman" w:hAnsi="Times New Roman"/>
                <w:bCs/>
              </w:rPr>
            </w:pPr>
            <w:r w:rsidRPr="00B94370">
              <w:rPr>
                <w:rFonts w:ascii="Times New Roman" w:hAnsi="Times New Roman"/>
                <w:bCs/>
              </w:rPr>
              <w:t>- требования к разработке прогнозных балансов электрической энергии и мощности энергосистемы;</w:t>
            </w:r>
          </w:p>
          <w:p w:rsidR="00B94370" w:rsidRPr="00B94370" w:rsidRDefault="00B94370" w:rsidP="00B94370">
            <w:pPr>
              <w:autoSpaceDE w:val="0"/>
              <w:autoSpaceDN w:val="0"/>
              <w:adjustRightInd w:val="0"/>
              <w:ind w:left="-108"/>
              <w:jc w:val="both"/>
              <w:rPr>
                <w:rFonts w:ascii="Times New Roman" w:hAnsi="Times New Roman"/>
                <w:bCs/>
              </w:rPr>
            </w:pPr>
            <w:r w:rsidRPr="00B94370">
              <w:rPr>
                <w:rFonts w:ascii="Times New Roman" w:hAnsi="Times New Roman"/>
                <w:bCs/>
              </w:rPr>
              <w:t>- требования к прогнозированию потребления электрической энергии и мощности энергосистемы;</w:t>
            </w:r>
          </w:p>
          <w:p w:rsidR="00B94370" w:rsidRPr="00B94370" w:rsidRDefault="00B94370" w:rsidP="00B94370">
            <w:pPr>
              <w:autoSpaceDE w:val="0"/>
              <w:autoSpaceDN w:val="0"/>
              <w:adjustRightInd w:val="0"/>
              <w:ind w:left="-108"/>
              <w:jc w:val="both"/>
              <w:rPr>
                <w:rFonts w:ascii="Times New Roman" w:hAnsi="Times New Roman"/>
                <w:bCs/>
              </w:rPr>
            </w:pPr>
            <w:r w:rsidRPr="00B94370">
              <w:rPr>
                <w:rFonts w:ascii="Times New Roman" w:hAnsi="Times New Roman"/>
                <w:bCs/>
              </w:rPr>
              <w:t>- требования к прогнозированию показателей баланса мощности энергосистемы и объемов производства электрической энергии энергосистемы;</w:t>
            </w:r>
          </w:p>
          <w:p w:rsidR="00B94370" w:rsidRPr="00B94370" w:rsidRDefault="00B94370" w:rsidP="00B94370">
            <w:pPr>
              <w:autoSpaceDE w:val="0"/>
              <w:autoSpaceDN w:val="0"/>
              <w:adjustRightInd w:val="0"/>
              <w:ind w:left="-108"/>
              <w:jc w:val="both"/>
              <w:rPr>
                <w:rFonts w:ascii="Times New Roman" w:hAnsi="Times New Roman"/>
                <w:bCs/>
              </w:rPr>
            </w:pPr>
            <w:r w:rsidRPr="00B94370">
              <w:rPr>
                <w:rFonts w:ascii="Times New Roman" w:hAnsi="Times New Roman"/>
                <w:bCs/>
              </w:rPr>
              <w:t xml:space="preserve">- требования к прогнозированию внешних </w:t>
            </w:r>
            <w:proofErr w:type="spellStart"/>
            <w:r w:rsidRPr="00B94370">
              <w:rPr>
                <w:rFonts w:ascii="Times New Roman" w:hAnsi="Times New Roman"/>
                <w:bCs/>
              </w:rPr>
              <w:t>перетоков</w:t>
            </w:r>
            <w:proofErr w:type="spellEnd"/>
            <w:r w:rsidRPr="00B94370">
              <w:rPr>
                <w:rFonts w:ascii="Times New Roman" w:hAnsi="Times New Roman"/>
                <w:bCs/>
              </w:rPr>
              <w:t xml:space="preserve"> электрической энергии энергосистемы;</w:t>
            </w:r>
          </w:p>
          <w:p w:rsidR="00B94370" w:rsidRPr="00B94370" w:rsidRDefault="00B94370" w:rsidP="00B94370">
            <w:pPr>
              <w:autoSpaceDE w:val="0"/>
              <w:autoSpaceDN w:val="0"/>
              <w:adjustRightInd w:val="0"/>
              <w:ind w:left="-108"/>
              <w:jc w:val="both"/>
              <w:rPr>
                <w:rFonts w:ascii="Times New Roman" w:hAnsi="Times New Roman"/>
                <w:bCs/>
              </w:rPr>
            </w:pPr>
            <w:r w:rsidRPr="00B94370">
              <w:rPr>
                <w:rFonts w:ascii="Times New Roman" w:hAnsi="Times New Roman"/>
                <w:bCs/>
              </w:rPr>
              <w:t>- требования по предоставлению субъектами электроэнергетики и потребителями электрической энергии исходных данных для формирования прогнозных балансов электрической энергии и мощности энергосистемы.</w:t>
            </w:r>
          </w:p>
          <w:p w:rsidR="0088255B" w:rsidRPr="00016FFF" w:rsidRDefault="00B94370" w:rsidP="00B94370">
            <w:pPr>
              <w:autoSpaceDE w:val="0"/>
              <w:autoSpaceDN w:val="0"/>
              <w:adjustRightInd w:val="0"/>
              <w:ind w:left="-108"/>
              <w:jc w:val="both"/>
              <w:rPr>
                <w:rFonts w:ascii="Times New Roman" w:hAnsi="Times New Roman"/>
                <w:bCs/>
              </w:rPr>
            </w:pPr>
            <w:r w:rsidRPr="00B94370">
              <w:rPr>
                <w:rFonts w:ascii="Times New Roman" w:hAnsi="Times New Roman"/>
                <w:bCs/>
              </w:rPr>
              <w:t>Утвержденные требования подлежат применению системным оператором и субъектами оперативно-диспетчерского управления в электроэнергетике в технологически изолированных электроэнергетических системах, а также иными субъектами электроэнергетики и потребителями электрической энергии в части требований к предоставлению информации, необходимой для формирования прогнозных балансов электрической энергии и мощности энергосистемы.</w:t>
            </w:r>
          </w:p>
        </w:tc>
        <w:tc>
          <w:tcPr>
            <w:tcW w:w="3261" w:type="dxa"/>
            <w:tcBorders>
              <w:top w:val="single" w:sz="4" w:space="0" w:color="auto"/>
              <w:left w:val="single" w:sz="4" w:space="0" w:color="auto"/>
              <w:bottom w:val="single" w:sz="4" w:space="0" w:color="auto"/>
              <w:right w:val="single" w:sz="4" w:space="0" w:color="auto"/>
            </w:tcBorders>
          </w:tcPr>
          <w:p w:rsidR="0088255B" w:rsidRPr="0009322D" w:rsidRDefault="00B94370" w:rsidP="0088255B">
            <w:pPr>
              <w:autoSpaceDE w:val="0"/>
              <w:autoSpaceDN w:val="0"/>
              <w:adjustRightInd w:val="0"/>
              <w:ind w:left="-108" w:right="-108"/>
              <w:rPr>
                <w:rFonts w:ascii="Times New Roman" w:hAnsi="Times New Roman"/>
                <w:bCs/>
                <w:sz w:val="24"/>
                <w:szCs w:val="24"/>
              </w:rPr>
            </w:pPr>
            <w:r w:rsidRPr="00B94370">
              <w:rPr>
                <w:rFonts w:ascii="Times New Roman" w:hAnsi="Times New Roman"/>
                <w:bCs/>
                <w:sz w:val="24"/>
                <w:szCs w:val="24"/>
              </w:rPr>
              <w:tab/>
              <w:t>Официальный интернет-портал правовой информации http://www.pravo.gov.ru, 06.03.2019</w:t>
            </w:r>
          </w:p>
          <w:p w:rsidR="00B94370" w:rsidRPr="00B94370" w:rsidRDefault="00B94370" w:rsidP="0088255B">
            <w:pPr>
              <w:autoSpaceDE w:val="0"/>
              <w:autoSpaceDN w:val="0"/>
              <w:adjustRightInd w:val="0"/>
              <w:ind w:left="-108" w:right="-108"/>
              <w:rPr>
                <w:rFonts w:ascii="Times New Roman" w:hAnsi="Times New Roman"/>
                <w:bCs/>
                <w:sz w:val="24"/>
                <w:szCs w:val="24"/>
                <w:lang w:val="en-US"/>
              </w:rPr>
            </w:pPr>
            <w:proofErr w:type="spellStart"/>
            <w:r w:rsidRPr="00B94370">
              <w:rPr>
                <w:rFonts w:ascii="Times New Roman" w:hAnsi="Times New Roman"/>
                <w:bCs/>
                <w:sz w:val="24"/>
                <w:szCs w:val="24"/>
                <w:lang w:val="en-US"/>
              </w:rPr>
              <w:t>Начало</w:t>
            </w:r>
            <w:proofErr w:type="spellEnd"/>
            <w:r w:rsidRPr="00B94370">
              <w:rPr>
                <w:rFonts w:ascii="Times New Roman" w:hAnsi="Times New Roman"/>
                <w:bCs/>
                <w:sz w:val="24"/>
                <w:szCs w:val="24"/>
                <w:lang w:val="en-US"/>
              </w:rPr>
              <w:t xml:space="preserve"> </w:t>
            </w:r>
            <w:proofErr w:type="spellStart"/>
            <w:r w:rsidRPr="00B94370">
              <w:rPr>
                <w:rFonts w:ascii="Times New Roman" w:hAnsi="Times New Roman"/>
                <w:bCs/>
                <w:sz w:val="24"/>
                <w:szCs w:val="24"/>
                <w:lang w:val="en-US"/>
              </w:rPr>
              <w:t>действия</w:t>
            </w:r>
            <w:proofErr w:type="spellEnd"/>
            <w:r w:rsidRPr="00B94370">
              <w:rPr>
                <w:rFonts w:ascii="Times New Roman" w:hAnsi="Times New Roman"/>
                <w:bCs/>
                <w:sz w:val="24"/>
                <w:szCs w:val="24"/>
                <w:lang w:val="en-US"/>
              </w:rPr>
              <w:t xml:space="preserve"> </w:t>
            </w:r>
            <w:proofErr w:type="spellStart"/>
            <w:r w:rsidRPr="00B94370">
              <w:rPr>
                <w:rFonts w:ascii="Times New Roman" w:hAnsi="Times New Roman"/>
                <w:bCs/>
                <w:sz w:val="24"/>
                <w:szCs w:val="24"/>
                <w:lang w:val="en-US"/>
              </w:rPr>
              <w:t>документа</w:t>
            </w:r>
            <w:proofErr w:type="spellEnd"/>
            <w:r w:rsidRPr="00B94370">
              <w:rPr>
                <w:rFonts w:ascii="Times New Roman" w:hAnsi="Times New Roman"/>
                <w:bCs/>
                <w:sz w:val="24"/>
                <w:szCs w:val="24"/>
                <w:lang w:val="en-US"/>
              </w:rPr>
              <w:t xml:space="preserve"> - 05.04.2019</w:t>
            </w:r>
          </w:p>
        </w:tc>
      </w:tr>
      <w:tr w:rsidR="00CC770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C7705" w:rsidRPr="008904AF" w:rsidRDefault="00CC770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C7705" w:rsidRPr="00CC7705" w:rsidRDefault="00CC7705" w:rsidP="00CC7705">
            <w:pPr>
              <w:autoSpaceDE w:val="0"/>
              <w:autoSpaceDN w:val="0"/>
              <w:adjustRightInd w:val="0"/>
              <w:ind w:left="-108"/>
              <w:jc w:val="both"/>
              <w:rPr>
                <w:rFonts w:ascii="Times New Roman" w:hAnsi="Times New Roman"/>
                <w:sz w:val="24"/>
                <w:szCs w:val="24"/>
              </w:rPr>
            </w:pPr>
            <w:r w:rsidRPr="00CC7705">
              <w:rPr>
                <w:rFonts w:ascii="Times New Roman" w:hAnsi="Times New Roman"/>
                <w:sz w:val="24"/>
                <w:szCs w:val="24"/>
              </w:rPr>
              <w:tab/>
              <w:t>Приказ МВД России от 11.09.2018 N 586</w:t>
            </w:r>
          </w:p>
          <w:p w:rsidR="00CC7705" w:rsidRPr="00B94370" w:rsidRDefault="00CC7705" w:rsidP="00CC7705">
            <w:pPr>
              <w:autoSpaceDE w:val="0"/>
              <w:autoSpaceDN w:val="0"/>
              <w:adjustRightInd w:val="0"/>
              <w:ind w:left="-108"/>
              <w:jc w:val="both"/>
              <w:rPr>
                <w:rFonts w:ascii="Times New Roman" w:hAnsi="Times New Roman"/>
                <w:sz w:val="24"/>
                <w:szCs w:val="24"/>
              </w:rPr>
            </w:pPr>
            <w:r w:rsidRPr="00CC7705">
              <w:rPr>
                <w:rFonts w:ascii="Times New Roman" w:hAnsi="Times New Roman"/>
                <w:sz w:val="24"/>
                <w:szCs w:val="24"/>
              </w:rPr>
              <w:tab/>
              <w:t>"</w:t>
            </w:r>
            <w:proofErr w:type="gramStart"/>
            <w:r w:rsidRPr="00CC7705">
              <w:rPr>
                <w:rFonts w:ascii="Times New Roman" w:hAnsi="Times New Roman"/>
                <w:sz w:val="24"/>
                <w:szCs w:val="24"/>
              </w:rPr>
              <w:t>Об утверждении Порядка предоставления содержащейся в банках данных информации о владельцах транспортных средств по определению об истребовании</w:t>
            </w:r>
            <w:proofErr w:type="gramEnd"/>
            <w:r w:rsidRPr="00CC7705">
              <w:rPr>
                <w:rFonts w:ascii="Times New Roman" w:hAnsi="Times New Roman"/>
                <w:sz w:val="24"/>
                <w:szCs w:val="24"/>
              </w:rPr>
              <w:t xml:space="preserve"> сведений, вынесенному должностным лицом, уполномоченным осуществлять производство по делу о соответствующем административном правонарушении"</w:t>
            </w:r>
          </w:p>
        </w:tc>
        <w:tc>
          <w:tcPr>
            <w:tcW w:w="8079" w:type="dxa"/>
            <w:tcBorders>
              <w:top w:val="single" w:sz="4" w:space="0" w:color="auto"/>
              <w:left w:val="single" w:sz="4" w:space="0" w:color="auto"/>
              <w:bottom w:val="single" w:sz="4" w:space="0" w:color="auto"/>
              <w:right w:val="single" w:sz="4" w:space="0" w:color="auto"/>
            </w:tcBorders>
          </w:tcPr>
          <w:p w:rsidR="00CC7705" w:rsidRPr="00CC7705" w:rsidRDefault="00CC7705" w:rsidP="00CC7705">
            <w:pPr>
              <w:autoSpaceDE w:val="0"/>
              <w:autoSpaceDN w:val="0"/>
              <w:adjustRightInd w:val="0"/>
              <w:ind w:left="-108"/>
              <w:jc w:val="both"/>
              <w:rPr>
                <w:rFonts w:ascii="Times New Roman" w:hAnsi="Times New Roman"/>
                <w:bCs/>
              </w:rPr>
            </w:pPr>
            <w:r w:rsidRPr="00CC7705">
              <w:rPr>
                <w:rFonts w:ascii="Times New Roman" w:hAnsi="Times New Roman"/>
                <w:bCs/>
              </w:rPr>
              <w:t>Определены правила предоставления ГИ</w:t>
            </w:r>
            <w:proofErr w:type="gramStart"/>
            <w:r w:rsidRPr="00CC7705">
              <w:rPr>
                <w:rFonts w:ascii="Times New Roman" w:hAnsi="Times New Roman"/>
                <w:bCs/>
              </w:rPr>
              <w:t>БДД св</w:t>
            </w:r>
            <w:proofErr w:type="gramEnd"/>
            <w:r w:rsidRPr="00CC7705">
              <w:rPr>
                <w:rFonts w:ascii="Times New Roman" w:hAnsi="Times New Roman"/>
                <w:bCs/>
              </w:rPr>
              <w:t>едений об автовладельцах по определению, вынесенному по делу об административном правонарушении</w:t>
            </w:r>
          </w:p>
          <w:p w:rsidR="00CC7705" w:rsidRPr="00CC7705" w:rsidRDefault="00CC7705" w:rsidP="00CC7705">
            <w:pPr>
              <w:autoSpaceDE w:val="0"/>
              <w:autoSpaceDN w:val="0"/>
              <w:adjustRightInd w:val="0"/>
              <w:ind w:left="-108"/>
              <w:jc w:val="both"/>
              <w:rPr>
                <w:rFonts w:ascii="Times New Roman" w:hAnsi="Times New Roman"/>
                <w:bCs/>
              </w:rPr>
            </w:pPr>
            <w:r w:rsidRPr="00CC7705">
              <w:rPr>
                <w:rFonts w:ascii="Times New Roman" w:hAnsi="Times New Roman"/>
                <w:bCs/>
              </w:rPr>
              <w:t>Определение, направленное уполномоченным должностным лицом, рассматривается подразделением Госавтоинспекции по месту совершения соответствующего административного правонарушения.</w:t>
            </w:r>
          </w:p>
          <w:p w:rsidR="00CC7705" w:rsidRPr="00CC7705" w:rsidRDefault="00CC7705" w:rsidP="00CC7705">
            <w:pPr>
              <w:autoSpaceDE w:val="0"/>
              <w:autoSpaceDN w:val="0"/>
              <w:adjustRightInd w:val="0"/>
              <w:ind w:left="-108"/>
              <w:jc w:val="both"/>
              <w:rPr>
                <w:rFonts w:ascii="Times New Roman" w:hAnsi="Times New Roman"/>
                <w:bCs/>
              </w:rPr>
            </w:pPr>
            <w:r w:rsidRPr="00CC7705">
              <w:rPr>
                <w:rFonts w:ascii="Times New Roman" w:hAnsi="Times New Roman"/>
                <w:bCs/>
              </w:rPr>
              <w:t>Подразделением Госавтоинспекции предоставляется информация в отношении:</w:t>
            </w:r>
          </w:p>
          <w:p w:rsidR="00CC7705" w:rsidRPr="00CC7705" w:rsidRDefault="00CC7705" w:rsidP="00CC7705">
            <w:pPr>
              <w:autoSpaceDE w:val="0"/>
              <w:autoSpaceDN w:val="0"/>
              <w:adjustRightInd w:val="0"/>
              <w:ind w:left="-108"/>
              <w:jc w:val="both"/>
              <w:rPr>
                <w:rFonts w:ascii="Times New Roman" w:hAnsi="Times New Roman"/>
                <w:bCs/>
              </w:rPr>
            </w:pPr>
            <w:r w:rsidRPr="00CC7705">
              <w:rPr>
                <w:rFonts w:ascii="Times New Roman" w:hAnsi="Times New Roman"/>
                <w:bCs/>
              </w:rPr>
              <w:t>владельца транспортного средства - физического лица - его фамилия, имя, отчество (при наличии), дата рождения, адрес места жительства, указанные при регистрации транспортного средства;</w:t>
            </w:r>
          </w:p>
          <w:p w:rsidR="00CC7705" w:rsidRPr="00CC7705" w:rsidRDefault="00CC7705" w:rsidP="00CC7705">
            <w:pPr>
              <w:autoSpaceDE w:val="0"/>
              <w:autoSpaceDN w:val="0"/>
              <w:adjustRightInd w:val="0"/>
              <w:ind w:left="-108"/>
              <w:jc w:val="both"/>
              <w:rPr>
                <w:rFonts w:ascii="Times New Roman" w:hAnsi="Times New Roman"/>
                <w:bCs/>
              </w:rPr>
            </w:pPr>
            <w:r w:rsidRPr="00CC7705">
              <w:rPr>
                <w:rFonts w:ascii="Times New Roman" w:hAnsi="Times New Roman"/>
                <w:bCs/>
              </w:rPr>
              <w:t>владельца транспортного средства - юридического лица - его наименование, дата регистрации, место нахождения и адрес, указанные при регистрации транспортного средства.</w:t>
            </w:r>
          </w:p>
          <w:p w:rsidR="00CC7705" w:rsidRPr="00CC7705" w:rsidRDefault="00CC7705" w:rsidP="00CC7705">
            <w:pPr>
              <w:autoSpaceDE w:val="0"/>
              <w:autoSpaceDN w:val="0"/>
              <w:adjustRightInd w:val="0"/>
              <w:ind w:left="-108"/>
              <w:jc w:val="both"/>
              <w:rPr>
                <w:rFonts w:ascii="Times New Roman" w:hAnsi="Times New Roman"/>
                <w:bCs/>
              </w:rPr>
            </w:pPr>
            <w:r w:rsidRPr="00CC7705">
              <w:rPr>
                <w:rFonts w:ascii="Times New Roman" w:hAnsi="Times New Roman"/>
                <w:bCs/>
              </w:rPr>
              <w:t>Информация направляется подразделением Госавтоинспекции в сроки, установленные КоАП РФ.</w:t>
            </w:r>
          </w:p>
          <w:p w:rsidR="00CC7705" w:rsidRPr="00B94370" w:rsidRDefault="00CC7705" w:rsidP="00CC7705">
            <w:pPr>
              <w:autoSpaceDE w:val="0"/>
              <w:autoSpaceDN w:val="0"/>
              <w:adjustRightInd w:val="0"/>
              <w:ind w:left="-108"/>
              <w:jc w:val="both"/>
              <w:rPr>
                <w:rFonts w:ascii="Times New Roman" w:hAnsi="Times New Roman"/>
                <w:bCs/>
              </w:rPr>
            </w:pPr>
            <w:r w:rsidRPr="00CC7705">
              <w:rPr>
                <w:rFonts w:ascii="Times New Roman" w:hAnsi="Times New Roman"/>
                <w:bCs/>
              </w:rPr>
              <w:t xml:space="preserve">Установлен перечень случаев, при которых информация не предоставляется (например, если информация содержит сведения, связанные с мерами по </w:t>
            </w:r>
            <w:r w:rsidRPr="00CC7705">
              <w:rPr>
                <w:rFonts w:ascii="Times New Roman" w:hAnsi="Times New Roman"/>
                <w:bCs/>
              </w:rPr>
              <w:lastRenderedPageBreak/>
              <w:t>осуществлению государственной охраны либо мерами безопасности в отношении лиц, подлежащих государственной защите).</w:t>
            </w:r>
          </w:p>
        </w:tc>
        <w:tc>
          <w:tcPr>
            <w:tcW w:w="3261" w:type="dxa"/>
            <w:tcBorders>
              <w:top w:val="single" w:sz="4" w:space="0" w:color="auto"/>
              <w:left w:val="single" w:sz="4" w:space="0" w:color="auto"/>
              <w:bottom w:val="single" w:sz="4" w:space="0" w:color="auto"/>
              <w:right w:val="single" w:sz="4" w:space="0" w:color="auto"/>
            </w:tcBorders>
          </w:tcPr>
          <w:p w:rsidR="00CC7705" w:rsidRPr="00B94370" w:rsidRDefault="00CC7705" w:rsidP="0088255B">
            <w:pPr>
              <w:autoSpaceDE w:val="0"/>
              <w:autoSpaceDN w:val="0"/>
              <w:adjustRightInd w:val="0"/>
              <w:ind w:left="-108" w:right="-108"/>
              <w:rPr>
                <w:rFonts w:ascii="Times New Roman" w:hAnsi="Times New Roman"/>
                <w:bCs/>
                <w:sz w:val="24"/>
                <w:szCs w:val="24"/>
              </w:rPr>
            </w:pPr>
            <w:r w:rsidRPr="00CC7705">
              <w:rPr>
                <w:rFonts w:ascii="Times New Roman" w:hAnsi="Times New Roman"/>
                <w:bCs/>
                <w:sz w:val="24"/>
                <w:szCs w:val="24"/>
              </w:rPr>
              <w:lastRenderedPageBreak/>
              <w:t>Официальный интернет-портал правовой информации http://www.pravo.gov.ru, 04.03.201</w:t>
            </w:r>
          </w:p>
        </w:tc>
      </w:tr>
      <w:tr w:rsidR="007D17E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D17E4" w:rsidRPr="008904AF" w:rsidRDefault="007D17E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D17E4" w:rsidRPr="007D17E4" w:rsidRDefault="007D17E4" w:rsidP="007D17E4">
            <w:pPr>
              <w:autoSpaceDE w:val="0"/>
              <w:autoSpaceDN w:val="0"/>
              <w:adjustRightInd w:val="0"/>
              <w:ind w:left="-108"/>
              <w:jc w:val="both"/>
              <w:rPr>
                <w:rFonts w:ascii="Times New Roman" w:hAnsi="Times New Roman"/>
                <w:sz w:val="24"/>
                <w:szCs w:val="24"/>
              </w:rPr>
            </w:pPr>
            <w:r w:rsidRPr="007D17E4">
              <w:rPr>
                <w:rFonts w:ascii="Times New Roman" w:hAnsi="Times New Roman"/>
                <w:sz w:val="24"/>
                <w:szCs w:val="24"/>
              </w:rPr>
              <w:tab/>
              <w:t xml:space="preserve">Приказ </w:t>
            </w:r>
            <w:proofErr w:type="spellStart"/>
            <w:r w:rsidRPr="007D17E4">
              <w:rPr>
                <w:rFonts w:ascii="Times New Roman" w:hAnsi="Times New Roman"/>
                <w:sz w:val="24"/>
                <w:szCs w:val="24"/>
              </w:rPr>
              <w:t>Минпросвещения</w:t>
            </w:r>
            <w:proofErr w:type="spellEnd"/>
            <w:r w:rsidRPr="007D17E4">
              <w:rPr>
                <w:rFonts w:ascii="Times New Roman" w:hAnsi="Times New Roman"/>
                <w:sz w:val="24"/>
                <w:szCs w:val="24"/>
              </w:rPr>
              <w:t xml:space="preserve"> России от 10.01.2019 N 4</w:t>
            </w:r>
          </w:p>
          <w:p w:rsidR="007D17E4" w:rsidRPr="007D17E4" w:rsidRDefault="007D17E4" w:rsidP="007D17E4">
            <w:pPr>
              <w:autoSpaceDE w:val="0"/>
              <w:autoSpaceDN w:val="0"/>
              <w:adjustRightInd w:val="0"/>
              <w:ind w:left="-108"/>
              <w:jc w:val="both"/>
              <w:rPr>
                <w:rFonts w:ascii="Times New Roman" w:hAnsi="Times New Roman"/>
                <w:sz w:val="24"/>
                <w:szCs w:val="24"/>
              </w:rPr>
            </w:pPr>
            <w:r w:rsidRPr="007D17E4">
              <w:rPr>
                <w:rFonts w:ascii="Times New Roman" w:hAnsi="Times New Roman"/>
                <w:sz w:val="24"/>
                <w:szCs w:val="24"/>
              </w:rPr>
              <w:tab/>
              <w:t>"О реализации отдельных вопросов осуществления опеки и попечительства в отношении несовершеннолетних граждан"</w:t>
            </w:r>
          </w:p>
          <w:p w:rsidR="007D17E4" w:rsidRPr="00CC7705" w:rsidRDefault="007D17E4" w:rsidP="007D17E4">
            <w:pPr>
              <w:autoSpaceDE w:val="0"/>
              <w:autoSpaceDN w:val="0"/>
              <w:adjustRightInd w:val="0"/>
              <w:ind w:left="-108"/>
              <w:jc w:val="both"/>
              <w:rPr>
                <w:rFonts w:ascii="Times New Roman" w:hAnsi="Times New Roman"/>
                <w:sz w:val="24"/>
                <w:szCs w:val="24"/>
              </w:rPr>
            </w:pPr>
            <w:r w:rsidRPr="007D17E4">
              <w:rPr>
                <w:rFonts w:ascii="Times New Roman" w:hAnsi="Times New Roman"/>
                <w:sz w:val="24"/>
                <w:szCs w:val="24"/>
              </w:rPr>
              <w:tab/>
              <w:t>Зарегистрировано в Минюсте России 26.03.2019 N 54170.</w:t>
            </w:r>
          </w:p>
        </w:tc>
        <w:tc>
          <w:tcPr>
            <w:tcW w:w="8079" w:type="dxa"/>
            <w:tcBorders>
              <w:top w:val="single" w:sz="4" w:space="0" w:color="auto"/>
              <w:left w:val="single" w:sz="4" w:space="0" w:color="auto"/>
              <w:bottom w:val="single" w:sz="4" w:space="0" w:color="auto"/>
              <w:right w:val="single" w:sz="4" w:space="0" w:color="auto"/>
            </w:tcBorders>
          </w:tcPr>
          <w:p w:rsidR="007D17E4" w:rsidRPr="007D17E4" w:rsidRDefault="007D17E4" w:rsidP="007D17E4">
            <w:pPr>
              <w:autoSpaceDE w:val="0"/>
              <w:autoSpaceDN w:val="0"/>
              <w:adjustRightInd w:val="0"/>
              <w:ind w:left="-108"/>
              <w:jc w:val="both"/>
              <w:rPr>
                <w:rFonts w:ascii="Times New Roman" w:hAnsi="Times New Roman"/>
                <w:bCs/>
              </w:rPr>
            </w:pPr>
            <w:r w:rsidRPr="007D17E4">
              <w:rPr>
                <w:rFonts w:ascii="Times New Roman" w:hAnsi="Times New Roman"/>
                <w:bCs/>
              </w:rPr>
              <w:t xml:space="preserve">Обновлен порядок </w:t>
            </w:r>
            <w:proofErr w:type="gramStart"/>
            <w:r w:rsidRPr="007D17E4">
              <w:rPr>
                <w:rFonts w:ascii="Times New Roman" w:hAnsi="Times New Roman"/>
                <w:bCs/>
              </w:rPr>
              <w:t>проведения обследования условий жизни несовершеннолетних граждан</w:t>
            </w:r>
            <w:proofErr w:type="gramEnd"/>
            <w:r w:rsidRPr="007D17E4">
              <w:rPr>
                <w:rFonts w:ascii="Times New Roman" w:hAnsi="Times New Roman"/>
                <w:bCs/>
              </w:rPr>
              <w:t xml:space="preserve"> и их семей</w:t>
            </w:r>
          </w:p>
          <w:p w:rsidR="007D17E4" w:rsidRPr="007D17E4" w:rsidRDefault="007D17E4" w:rsidP="007D17E4">
            <w:pPr>
              <w:autoSpaceDE w:val="0"/>
              <w:autoSpaceDN w:val="0"/>
              <w:adjustRightInd w:val="0"/>
              <w:ind w:left="-108"/>
              <w:jc w:val="both"/>
              <w:rPr>
                <w:rFonts w:ascii="Times New Roman" w:hAnsi="Times New Roman"/>
                <w:bCs/>
              </w:rPr>
            </w:pPr>
            <w:proofErr w:type="gramStart"/>
            <w:r w:rsidRPr="007D17E4">
              <w:rPr>
                <w:rFonts w:ascii="Times New Roman" w:hAnsi="Times New Roman"/>
                <w:bCs/>
              </w:rPr>
              <w:t>Обследование осуществляется с целью выявления обстоятельств, свидетельствующих об отсутствии родительского попечения над несовершеннолетним гражданином, и принятия мер по защите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w:t>
            </w:r>
            <w:proofErr w:type="gramEnd"/>
            <w:r w:rsidRPr="007D17E4">
              <w:rPr>
                <w:rFonts w:ascii="Times New Roman" w:hAnsi="Times New Roman"/>
                <w:bCs/>
              </w:rPr>
              <w:t xml:space="preserve"> </w:t>
            </w:r>
            <w:proofErr w:type="gramStart"/>
            <w:r w:rsidRPr="007D17E4">
              <w:rPr>
                <w:rFonts w:ascii="Times New Roman" w:hAnsi="Times New Roman"/>
                <w:bCs/>
              </w:rPr>
              <w:t>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roofErr w:type="gramEnd"/>
          </w:p>
          <w:p w:rsidR="007D17E4" w:rsidRPr="007D17E4" w:rsidRDefault="007D17E4" w:rsidP="007D17E4">
            <w:pPr>
              <w:autoSpaceDE w:val="0"/>
              <w:autoSpaceDN w:val="0"/>
              <w:adjustRightInd w:val="0"/>
              <w:ind w:left="-108"/>
              <w:jc w:val="both"/>
              <w:rPr>
                <w:rFonts w:ascii="Times New Roman" w:hAnsi="Times New Roman"/>
                <w:bCs/>
              </w:rPr>
            </w:pPr>
            <w:r w:rsidRPr="007D17E4">
              <w:rPr>
                <w:rFonts w:ascii="Times New Roman" w:hAnsi="Times New Roman"/>
                <w:bCs/>
              </w:rPr>
              <w:t>Порядком устанавливается:</w:t>
            </w:r>
          </w:p>
          <w:p w:rsidR="007D17E4" w:rsidRPr="007D17E4" w:rsidRDefault="007D17E4" w:rsidP="007D17E4">
            <w:pPr>
              <w:autoSpaceDE w:val="0"/>
              <w:autoSpaceDN w:val="0"/>
              <w:adjustRightInd w:val="0"/>
              <w:ind w:left="-108"/>
              <w:jc w:val="both"/>
              <w:rPr>
                <w:rFonts w:ascii="Times New Roman" w:hAnsi="Times New Roman"/>
                <w:bCs/>
              </w:rPr>
            </w:pPr>
            <w:r w:rsidRPr="007D17E4">
              <w:rPr>
                <w:rFonts w:ascii="Times New Roman" w:hAnsi="Times New Roman"/>
                <w:bCs/>
              </w:rPr>
              <w:t>- перечень органов и организаций, имеющих право проводить обследование;</w:t>
            </w:r>
          </w:p>
          <w:p w:rsidR="007D17E4" w:rsidRPr="007D17E4" w:rsidRDefault="007D17E4" w:rsidP="007D17E4">
            <w:pPr>
              <w:autoSpaceDE w:val="0"/>
              <w:autoSpaceDN w:val="0"/>
              <w:adjustRightInd w:val="0"/>
              <w:ind w:left="-108"/>
              <w:jc w:val="both"/>
              <w:rPr>
                <w:rFonts w:ascii="Times New Roman" w:hAnsi="Times New Roman"/>
                <w:bCs/>
              </w:rPr>
            </w:pPr>
            <w:r w:rsidRPr="007D17E4">
              <w:rPr>
                <w:rFonts w:ascii="Times New Roman" w:hAnsi="Times New Roman"/>
                <w:bCs/>
              </w:rPr>
              <w:t>- основания для проведения обследования;</w:t>
            </w:r>
          </w:p>
          <w:p w:rsidR="007D17E4" w:rsidRPr="007D17E4" w:rsidRDefault="007D17E4" w:rsidP="007D17E4">
            <w:pPr>
              <w:autoSpaceDE w:val="0"/>
              <w:autoSpaceDN w:val="0"/>
              <w:adjustRightInd w:val="0"/>
              <w:ind w:left="-108"/>
              <w:jc w:val="both"/>
              <w:rPr>
                <w:rFonts w:ascii="Times New Roman" w:hAnsi="Times New Roman"/>
                <w:bCs/>
              </w:rPr>
            </w:pPr>
            <w:r w:rsidRPr="007D17E4">
              <w:rPr>
                <w:rFonts w:ascii="Times New Roman" w:hAnsi="Times New Roman"/>
                <w:bCs/>
              </w:rPr>
              <w:t>- перечень обстоятельств, устанавливаемых при проведении обследования;</w:t>
            </w:r>
          </w:p>
          <w:p w:rsidR="007D17E4" w:rsidRPr="007D17E4" w:rsidRDefault="007D17E4" w:rsidP="007D17E4">
            <w:pPr>
              <w:autoSpaceDE w:val="0"/>
              <w:autoSpaceDN w:val="0"/>
              <w:adjustRightInd w:val="0"/>
              <w:ind w:left="-108"/>
              <w:jc w:val="both"/>
              <w:rPr>
                <w:rFonts w:ascii="Times New Roman" w:hAnsi="Times New Roman"/>
                <w:bCs/>
              </w:rPr>
            </w:pPr>
            <w:r w:rsidRPr="007D17E4">
              <w:rPr>
                <w:rFonts w:ascii="Times New Roman" w:hAnsi="Times New Roman"/>
                <w:bCs/>
              </w:rPr>
              <w:t>- требования к акту обследования.</w:t>
            </w:r>
          </w:p>
          <w:p w:rsidR="007D17E4" w:rsidRPr="00CC7705" w:rsidRDefault="007D17E4" w:rsidP="007D17E4">
            <w:pPr>
              <w:autoSpaceDE w:val="0"/>
              <w:autoSpaceDN w:val="0"/>
              <w:adjustRightInd w:val="0"/>
              <w:ind w:left="-108"/>
              <w:jc w:val="both"/>
              <w:rPr>
                <w:rFonts w:ascii="Times New Roman" w:hAnsi="Times New Roman"/>
                <w:bCs/>
              </w:rPr>
            </w:pPr>
            <w:r w:rsidRPr="007D17E4">
              <w:rPr>
                <w:rFonts w:ascii="Times New Roman" w:hAnsi="Times New Roman"/>
                <w:bCs/>
              </w:rPr>
              <w:t xml:space="preserve">В приложениях к Приказу приводятся: формы </w:t>
            </w:r>
            <w:proofErr w:type="gramStart"/>
            <w:r w:rsidRPr="007D17E4">
              <w:rPr>
                <w:rFonts w:ascii="Times New Roman" w:hAnsi="Times New Roman"/>
                <w:bCs/>
              </w:rPr>
              <w:t>акта обследования условий жизни несовершеннолетнего гражданина</w:t>
            </w:r>
            <w:proofErr w:type="gramEnd"/>
            <w:r w:rsidRPr="007D17E4">
              <w:rPr>
                <w:rFonts w:ascii="Times New Roman" w:hAnsi="Times New Roman"/>
                <w:bCs/>
              </w:rPr>
              <w:t xml:space="preserve"> и его семьи;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РФ формах; акта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РФ формах.</w:t>
            </w:r>
          </w:p>
        </w:tc>
        <w:tc>
          <w:tcPr>
            <w:tcW w:w="3261" w:type="dxa"/>
            <w:tcBorders>
              <w:top w:val="single" w:sz="4" w:space="0" w:color="auto"/>
              <w:left w:val="single" w:sz="4" w:space="0" w:color="auto"/>
              <w:bottom w:val="single" w:sz="4" w:space="0" w:color="auto"/>
              <w:right w:val="single" w:sz="4" w:space="0" w:color="auto"/>
            </w:tcBorders>
          </w:tcPr>
          <w:p w:rsidR="007D17E4" w:rsidRPr="007D17E4" w:rsidRDefault="007D17E4" w:rsidP="007D17E4">
            <w:pPr>
              <w:autoSpaceDE w:val="0"/>
              <w:autoSpaceDN w:val="0"/>
              <w:adjustRightInd w:val="0"/>
              <w:ind w:left="-108" w:right="-108"/>
              <w:rPr>
                <w:rFonts w:ascii="Times New Roman" w:hAnsi="Times New Roman"/>
                <w:bCs/>
                <w:sz w:val="24"/>
                <w:szCs w:val="24"/>
              </w:rPr>
            </w:pPr>
            <w:r w:rsidRPr="007D17E4">
              <w:rPr>
                <w:rFonts w:ascii="Times New Roman" w:hAnsi="Times New Roman"/>
                <w:bCs/>
                <w:sz w:val="24"/>
                <w:szCs w:val="24"/>
              </w:rPr>
              <w:tab/>
              <w:t>Официальный интернет-портал правовой информации http://www.pravo.gov.ru, 27.03.2019</w:t>
            </w:r>
          </w:p>
          <w:p w:rsidR="007D17E4" w:rsidRPr="00CC7705" w:rsidRDefault="007D17E4" w:rsidP="007D17E4">
            <w:pPr>
              <w:autoSpaceDE w:val="0"/>
              <w:autoSpaceDN w:val="0"/>
              <w:adjustRightInd w:val="0"/>
              <w:ind w:left="-108" w:right="-108"/>
              <w:rPr>
                <w:rFonts w:ascii="Times New Roman" w:hAnsi="Times New Roman"/>
                <w:bCs/>
                <w:sz w:val="24"/>
                <w:szCs w:val="24"/>
              </w:rPr>
            </w:pPr>
            <w:r w:rsidRPr="007D17E4">
              <w:rPr>
                <w:rFonts w:ascii="Times New Roman" w:hAnsi="Times New Roman"/>
                <w:bCs/>
                <w:sz w:val="24"/>
                <w:szCs w:val="24"/>
              </w:rPr>
              <w:t>Начало действия документа - 07.04.2019.</w:t>
            </w:r>
          </w:p>
        </w:tc>
      </w:tr>
      <w:tr w:rsidR="00B9437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94370" w:rsidRPr="008904AF" w:rsidRDefault="00B9437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94370" w:rsidRPr="00B94370" w:rsidRDefault="00B94370" w:rsidP="00B94370">
            <w:pPr>
              <w:autoSpaceDE w:val="0"/>
              <w:autoSpaceDN w:val="0"/>
              <w:adjustRightInd w:val="0"/>
              <w:ind w:left="-108"/>
              <w:jc w:val="both"/>
              <w:rPr>
                <w:rFonts w:ascii="Times New Roman" w:hAnsi="Times New Roman"/>
                <w:sz w:val="24"/>
                <w:szCs w:val="24"/>
              </w:rPr>
            </w:pPr>
            <w:r w:rsidRPr="00B94370">
              <w:rPr>
                <w:rFonts w:ascii="Times New Roman" w:hAnsi="Times New Roman"/>
                <w:sz w:val="24"/>
                <w:szCs w:val="24"/>
              </w:rPr>
              <w:t>&lt;Письмо&gt; Минтруда России от 21.12.2018 N 18-2/В-769</w:t>
            </w:r>
          </w:p>
          <w:p w:rsidR="00B94370" w:rsidRPr="00B94370" w:rsidRDefault="00B94370" w:rsidP="00B94370">
            <w:pPr>
              <w:autoSpaceDE w:val="0"/>
              <w:autoSpaceDN w:val="0"/>
              <w:adjustRightInd w:val="0"/>
              <w:ind w:left="-108"/>
              <w:jc w:val="both"/>
              <w:rPr>
                <w:rFonts w:ascii="Times New Roman" w:hAnsi="Times New Roman"/>
                <w:sz w:val="24"/>
                <w:szCs w:val="24"/>
              </w:rPr>
            </w:pPr>
            <w:r w:rsidRPr="00B94370">
              <w:rPr>
                <w:rFonts w:ascii="Times New Roman" w:hAnsi="Times New Roman"/>
                <w:sz w:val="24"/>
                <w:szCs w:val="24"/>
              </w:rPr>
              <w:tab/>
              <w:t>&lt;О заполнении справки о доходах, расходах, об имуществе и обязательствах имущественного характера&gt;</w:t>
            </w:r>
          </w:p>
        </w:tc>
        <w:tc>
          <w:tcPr>
            <w:tcW w:w="8079" w:type="dxa"/>
            <w:tcBorders>
              <w:top w:val="single" w:sz="4" w:space="0" w:color="auto"/>
              <w:left w:val="single" w:sz="4" w:space="0" w:color="auto"/>
              <w:bottom w:val="single" w:sz="4" w:space="0" w:color="auto"/>
              <w:right w:val="single" w:sz="4" w:space="0" w:color="auto"/>
            </w:tcBorders>
          </w:tcPr>
          <w:p w:rsidR="00B94370" w:rsidRPr="00B94370" w:rsidRDefault="00B94370" w:rsidP="00B94370">
            <w:pPr>
              <w:autoSpaceDE w:val="0"/>
              <w:autoSpaceDN w:val="0"/>
              <w:adjustRightInd w:val="0"/>
              <w:ind w:left="-108"/>
              <w:jc w:val="both"/>
              <w:rPr>
                <w:rFonts w:ascii="Times New Roman" w:hAnsi="Times New Roman"/>
                <w:bCs/>
              </w:rPr>
            </w:pPr>
            <w:r w:rsidRPr="00B94370">
              <w:rPr>
                <w:rFonts w:ascii="Times New Roman" w:hAnsi="Times New Roman"/>
                <w:bCs/>
              </w:rPr>
              <w:t>Минтруд России разъяснил порядок заполнения отдельных разделов справки о доходах, расходах, об имуществе и обязательствах имущественного характера</w:t>
            </w:r>
          </w:p>
          <w:p w:rsidR="00B94370" w:rsidRPr="00B94370" w:rsidRDefault="00B94370" w:rsidP="00B94370">
            <w:pPr>
              <w:autoSpaceDE w:val="0"/>
              <w:autoSpaceDN w:val="0"/>
              <w:adjustRightInd w:val="0"/>
              <w:ind w:left="-108"/>
              <w:jc w:val="both"/>
              <w:rPr>
                <w:rFonts w:ascii="Times New Roman" w:hAnsi="Times New Roman"/>
                <w:bCs/>
              </w:rPr>
            </w:pPr>
            <w:r w:rsidRPr="00B94370">
              <w:rPr>
                <w:rFonts w:ascii="Times New Roman" w:hAnsi="Times New Roman"/>
                <w:bCs/>
              </w:rPr>
              <w:t>Сообщается, что сведения о доходах, расходах, об имуществе и обязательствах имущественного характера представляются посредством заполнения справки, форма которой утверждена Указом Президента РФ от 23.06.2014 N 460.</w:t>
            </w:r>
          </w:p>
          <w:p w:rsidR="00B94370" w:rsidRPr="00B94370" w:rsidRDefault="00B94370" w:rsidP="00B94370">
            <w:pPr>
              <w:autoSpaceDE w:val="0"/>
              <w:autoSpaceDN w:val="0"/>
              <w:adjustRightInd w:val="0"/>
              <w:ind w:left="-108"/>
              <w:jc w:val="both"/>
              <w:rPr>
                <w:rFonts w:ascii="Times New Roman" w:hAnsi="Times New Roman"/>
                <w:bCs/>
              </w:rPr>
            </w:pPr>
            <w:proofErr w:type="gramStart"/>
            <w:r w:rsidRPr="00B94370">
              <w:rPr>
                <w:rFonts w:ascii="Times New Roman" w:hAnsi="Times New Roman"/>
                <w:bCs/>
              </w:rPr>
              <w:t>Минтрудом России подготовлены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2018 год (за отчетный 2017 г.), которые размещены на официальном сайте Министерства по адресу: https://rosmintrud.ru/ministry/programms/anticorruption/9/5.</w:t>
            </w:r>
            <w:proofErr w:type="gramEnd"/>
          </w:p>
          <w:p w:rsidR="00B94370" w:rsidRPr="00B94370" w:rsidRDefault="00B94370" w:rsidP="00B94370">
            <w:pPr>
              <w:autoSpaceDE w:val="0"/>
              <w:autoSpaceDN w:val="0"/>
              <w:adjustRightInd w:val="0"/>
              <w:ind w:left="-108"/>
              <w:jc w:val="both"/>
              <w:rPr>
                <w:rFonts w:ascii="Times New Roman" w:hAnsi="Times New Roman"/>
                <w:bCs/>
              </w:rPr>
            </w:pPr>
            <w:r w:rsidRPr="00B94370">
              <w:rPr>
                <w:rFonts w:ascii="Times New Roman" w:hAnsi="Times New Roman"/>
                <w:bCs/>
              </w:rPr>
              <w:lastRenderedPageBreak/>
              <w:t xml:space="preserve">В частности, в строке 6 "Иные доходы" раздела 1 справки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w:t>
            </w:r>
            <w:proofErr w:type="gramStart"/>
            <w:r w:rsidRPr="00B94370">
              <w:rPr>
                <w:rFonts w:ascii="Times New Roman" w:hAnsi="Times New Roman"/>
                <w:bCs/>
              </w:rPr>
              <w:t>Не требуется в справке указывать сумму денежных средств, выдаваемых под отчет, отраженных на банковских счетах физических лиц - материально ответственных сотрудников организаций, в целях осуществления ими с использованием банковских карт оплаты расходов, связанных с деятельностью организации, а также о суммах компенсации физическим лицам - материально ответственным сотрудникам организаций документально подтвержденных ими расходов, связанных с деятельностью организации.</w:t>
            </w:r>
            <w:proofErr w:type="gramEnd"/>
          </w:p>
        </w:tc>
        <w:tc>
          <w:tcPr>
            <w:tcW w:w="3261" w:type="dxa"/>
            <w:tcBorders>
              <w:top w:val="single" w:sz="4" w:space="0" w:color="auto"/>
              <w:left w:val="single" w:sz="4" w:space="0" w:color="auto"/>
              <w:bottom w:val="single" w:sz="4" w:space="0" w:color="auto"/>
              <w:right w:val="single" w:sz="4" w:space="0" w:color="auto"/>
            </w:tcBorders>
          </w:tcPr>
          <w:p w:rsidR="00B94370" w:rsidRPr="00B94370" w:rsidRDefault="00B94370" w:rsidP="0088255B">
            <w:pPr>
              <w:autoSpaceDE w:val="0"/>
              <w:autoSpaceDN w:val="0"/>
              <w:adjustRightInd w:val="0"/>
              <w:ind w:left="-108" w:right="-108"/>
              <w:rPr>
                <w:rFonts w:ascii="Times New Roman" w:hAnsi="Times New Roman"/>
                <w:bCs/>
                <w:sz w:val="24"/>
                <w:szCs w:val="24"/>
              </w:rPr>
            </w:pPr>
          </w:p>
        </w:tc>
      </w:tr>
      <w:tr w:rsidR="00CE7C41"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E7C41" w:rsidRPr="008904AF" w:rsidRDefault="00CE7C41"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94370" w:rsidRPr="00B94370" w:rsidRDefault="00B94370" w:rsidP="00B94370">
            <w:pPr>
              <w:autoSpaceDE w:val="0"/>
              <w:autoSpaceDN w:val="0"/>
              <w:adjustRightInd w:val="0"/>
              <w:ind w:left="-108"/>
              <w:jc w:val="both"/>
              <w:rPr>
                <w:rFonts w:ascii="Times New Roman" w:hAnsi="Times New Roman"/>
                <w:sz w:val="24"/>
                <w:szCs w:val="24"/>
              </w:rPr>
            </w:pPr>
            <w:r w:rsidRPr="00B94370">
              <w:rPr>
                <w:rFonts w:ascii="Times New Roman" w:hAnsi="Times New Roman"/>
                <w:sz w:val="24"/>
                <w:szCs w:val="24"/>
              </w:rPr>
              <w:tab/>
              <w:t>&lt;Письмо&gt; Минстроя России от 23.01.2019 N 1784-МЕ/04</w:t>
            </w:r>
          </w:p>
          <w:p w:rsidR="00CE7C41" w:rsidRPr="0088255B" w:rsidRDefault="00B94370" w:rsidP="00B94370">
            <w:pPr>
              <w:autoSpaceDE w:val="0"/>
              <w:autoSpaceDN w:val="0"/>
              <w:adjustRightInd w:val="0"/>
              <w:ind w:left="-108"/>
              <w:jc w:val="both"/>
              <w:rPr>
                <w:rFonts w:ascii="Times New Roman" w:hAnsi="Times New Roman"/>
                <w:sz w:val="24"/>
                <w:szCs w:val="24"/>
              </w:rPr>
            </w:pPr>
            <w:r w:rsidRPr="00B94370">
              <w:rPr>
                <w:rFonts w:ascii="Times New Roman" w:hAnsi="Times New Roman"/>
                <w:sz w:val="24"/>
                <w:szCs w:val="24"/>
              </w:rPr>
              <w:tab/>
              <w:t xml:space="preserve">"Об отдельных вопросах, возникающих в связи с реализацией ч. 8.1 ст. 23 Федерального закона от 29.12.2014 N 458-ФЗ "О внесении изменений в Федеральный закон "Об отходах производства и потребления", отдельные законодательные акты Российской Федерации и признании </w:t>
            </w:r>
            <w:proofErr w:type="gramStart"/>
            <w:r w:rsidRPr="00B94370">
              <w:rPr>
                <w:rFonts w:ascii="Times New Roman" w:hAnsi="Times New Roman"/>
                <w:sz w:val="24"/>
                <w:szCs w:val="24"/>
              </w:rPr>
              <w:t>утратившими</w:t>
            </w:r>
            <w:proofErr w:type="gramEnd"/>
            <w:r w:rsidRPr="00B94370">
              <w:rPr>
                <w:rFonts w:ascii="Times New Roman" w:hAnsi="Times New Roman"/>
                <w:sz w:val="24"/>
                <w:szCs w:val="24"/>
              </w:rPr>
              <w:t xml:space="preserve"> силу отдельных законодательных актов (положений законодательных актов)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B94370" w:rsidRPr="00B94370" w:rsidRDefault="00B94370" w:rsidP="00B94370">
            <w:pPr>
              <w:autoSpaceDE w:val="0"/>
              <w:autoSpaceDN w:val="0"/>
              <w:adjustRightInd w:val="0"/>
              <w:ind w:left="-108"/>
              <w:jc w:val="both"/>
              <w:rPr>
                <w:rFonts w:ascii="Times New Roman" w:hAnsi="Times New Roman"/>
                <w:bCs/>
              </w:rPr>
            </w:pPr>
            <w:r w:rsidRPr="00B94370">
              <w:rPr>
                <w:rFonts w:ascii="Times New Roman" w:hAnsi="Times New Roman"/>
                <w:bCs/>
              </w:rPr>
              <w:t>Минстрой России разъяснил, как должен рассчитываться размер уменьшения платы за содержание жилого помещения с момента начала взимания платы за коммунальную услугу по обращению ТКО</w:t>
            </w:r>
          </w:p>
          <w:p w:rsidR="00B94370" w:rsidRPr="00B94370" w:rsidRDefault="00B94370" w:rsidP="00B94370">
            <w:pPr>
              <w:autoSpaceDE w:val="0"/>
              <w:autoSpaceDN w:val="0"/>
              <w:adjustRightInd w:val="0"/>
              <w:ind w:left="-108"/>
              <w:jc w:val="both"/>
              <w:rPr>
                <w:rFonts w:ascii="Times New Roman" w:hAnsi="Times New Roman"/>
                <w:bCs/>
              </w:rPr>
            </w:pPr>
            <w:r w:rsidRPr="00B94370">
              <w:rPr>
                <w:rFonts w:ascii="Times New Roman" w:hAnsi="Times New Roman"/>
                <w:bCs/>
              </w:rPr>
              <w:t xml:space="preserve">Разъясняется, что при первоначальном включении в состав платы за коммунальные услуги платы за коммунальную услугу по обращению с ТКО стоимость услуг по сбору, вывозу, утилизации (захоронению) ТКО исключается из </w:t>
            </w:r>
            <w:proofErr w:type="gramStart"/>
            <w:r w:rsidRPr="00B94370">
              <w:rPr>
                <w:rFonts w:ascii="Times New Roman" w:hAnsi="Times New Roman"/>
                <w:bCs/>
              </w:rPr>
              <w:t>платы</w:t>
            </w:r>
            <w:proofErr w:type="gramEnd"/>
            <w:r w:rsidRPr="00B94370">
              <w:rPr>
                <w:rFonts w:ascii="Times New Roman" w:hAnsi="Times New Roman"/>
                <w:bCs/>
              </w:rPr>
              <w:t xml:space="preserve"> за содержание жилого помещения начиная с месяца, в котором услуги по обращению с ТКО начинает оказывать региональный оператор по обращению с ТКО. Для такого изменения платы решение общего собрания собственников помещений в многоквартирном доме не требуется.</w:t>
            </w:r>
          </w:p>
          <w:p w:rsidR="00B94370" w:rsidRPr="00B94370" w:rsidRDefault="00B94370" w:rsidP="00B94370">
            <w:pPr>
              <w:autoSpaceDE w:val="0"/>
              <w:autoSpaceDN w:val="0"/>
              <w:adjustRightInd w:val="0"/>
              <w:ind w:left="-108"/>
              <w:jc w:val="both"/>
              <w:rPr>
                <w:rFonts w:ascii="Times New Roman" w:hAnsi="Times New Roman"/>
                <w:bCs/>
              </w:rPr>
            </w:pPr>
            <w:r w:rsidRPr="00B94370">
              <w:rPr>
                <w:rFonts w:ascii="Times New Roman" w:hAnsi="Times New Roman"/>
                <w:bCs/>
              </w:rPr>
              <w:t>Таким образом, если региональный оператор по обращению с ТКО начал оказывать услуги с 1 января 2019 года, изменение размера платы за содержание жилого помещения происходит с этой же даты и отражается в платежных документах за январь 2019 года.</w:t>
            </w:r>
          </w:p>
          <w:p w:rsidR="00B94370" w:rsidRPr="00B94370" w:rsidRDefault="00B94370" w:rsidP="00B94370">
            <w:pPr>
              <w:autoSpaceDE w:val="0"/>
              <w:autoSpaceDN w:val="0"/>
              <w:adjustRightInd w:val="0"/>
              <w:ind w:left="-108"/>
              <w:jc w:val="both"/>
              <w:rPr>
                <w:rFonts w:ascii="Times New Roman" w:hAnsi="Times New Roman"/>
                <w:bCs/>
              </w:rPr>
            </w:pPr>
            <w:r w:rsidRPr="00B94370">
              <w:rPr>
                <w:rFonts w:ascii="Times New Roman" w:hAnsi="Times New Roman"/>
                <w:bCs/>
              </w:rPr>
              <w:t>Документом, обосновывающим размер уменьшения платы за содержание жилого помещения, рекомендуется рассматривать соответствующее решение общего собрания собственников, решение органов управления ТСЖ, которым была определена (установлена) плата за содержание жилого помещения.</w:t>
            </w:r>
          </w:p>
          <w:p w:rsidR="00B94370" w:rsidRPr="00B94370" w:rsidRDefault="00B94370" w:rsidP="00B94370">
            <w:pPr>
              <w:autoSpaceDE w:val="0"/>
              <w:autoSpaceDN w:val="0"/>
              <w:adjustRightInd w:val="0"/>
              <w:ind w:left="-108"/>
              <w:jc w:val="both"/>
              <w:rPr>
                <w:rFonts w:ascii="Times New Roman" w:hAnsi="Times New Roman"/>
                <w:bCs/>
              </w:rPr>
            </w:pPr>
            <w:r w:rsidRPr="00B94370">
              <w:rPr>
                <w:rFonts w:ascii="Times New Roman" w:hAnsi="Times New Roman"/>
                <w:bCs/>
              </w:rPr>
              <w:t>Если решение об установлении размера платы не содержит информации о размере в ее составе расходов на услуги ТКО, расчет размера ее уменьшения рекомендуется осуществлять на основе фактических данных о расходах лица, управляющего многоквартирным домом, на услуги ТКО по каждому многоквартирному дому в 2018 году.</w:t>
            </w:r>
          </w:p>
          <w:p w:rsidR="00CE7C41" w:rsidRPr="0088255B" w:rsidRDefault="00B94370" w:rsidP="00B94370">
            <w:pPr>
              <w:autoSpaceDE w:val="0"/>
              <w:autoSpaceDN w:val="0"/>
              <w:adjustRightInd w:val="0"/>
              <w:ind w:left="-108"/>
              <w:jc w:val="both"/>
              <w:rPr>
                <w:rFonts w:ascii="Times New Roman" w:hAnsi="Times New Roman"/>
                <w:bCs/>
              </w:rPr>
            </w:pPr>
            <w:proofErr w:type="gramStart"/>
            <w:r w:rsidRPr="00B94370">
              <w:rPr>
                <w:rFonts w:ascii="Times New Roman" w:hAnsi="Times New Roman"/>
                <w:bCs/>
              </w:rPr>
              <w:t>Органы местного самоуправления вправе в пределах своих полномочий определить рекомендуемый для исключения из состава платы за содержание жилого помещения размер расходов на услуги ТКО, посредством определения (расчета) фактического среднего значения таких расходов на территории муниципального образования на 1 кв. м общей площади помещения на основе информации о фактической стоимости услуг по вывозу ТКО за 2018 г. организаций, осуществляющих вывоз ТКО</w:t>
            </w:r>
            <w:proofErr w:type="gramEnd"/>
            <w:r w:rsidRPr="00B94370">
              <w:rPr>
                <w:rFonts w:ascii="Times New Roman" w:hAnsi="Times New Roman"/>
                <w:bCs/>
              </w:rPr>
              <w:t xml:space="preserve"> с жилищного фонда в муниципальном образовании или информации о фактических расходах на услуги по вывозу ТКО в 2018 г. лиц, </w:t>
            </w:r>
            <w:r w:rsidRPr="00B94370">
              <w:rPr>
                <w:rFonts w:ascii="Times New Roman" w:hAnsi="Times New Roman"/>
                <w:bCs/>
              </w:rPr>
              <w:lastRenderedPageBreak/>
              <w:t>осуществляющих управление многоквартирными домами.</w:t>
            </w:r>
          </w:p>
        </w:tc>
        <w:tc>
          <w:tcPr>
            <w:tcW w:w="3261" w:type="dxa"/>
            <w:tcBorders>
              <w:top w:val="single" w:sz="4" w:space="0" w:color="auto"/>
              <w:left w:val="single" w:sz="4" w:space="0" w:color="auto"/>
              <w:bottom w:val="single" w:sz="4" w:space="0" w:color="auto"/>
              <w:right w:val="single" w:sz="4" w:space="0" w:color="auto"/>
            </w:tcBorders>
          </w:tcPr>
          <w:p w:rsidR="00CE7C41" w:rsidRPr="0088255B" w:rsidRDefault="00CE7C41" w:rsidP="00CE7C41">
            <w:pPr>
              <w:autoSpaceDE w:val="0"/>
              <w:autoSpaceDN w:val="0"/>
              <w:adjustRightInd w:val="0"/>
              <w:ind w:left="-108" w:right="-108"/>
              <w:rPr>
                <w:rFonts w:ascii="Times New Roman" w:hAnsi="Times New Roman"/>
                <w:bCs/>
                <w:sz w:val="24"/>
                <w:szCs w:val="24"/>
              </w:rPr>
            </w:pPr>
          </w:p>
        </w:tc>
      </w:tr>
      <w:tr w:rsidR="00DC359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C359F" w:rsidRPr="008904AF" w:rsidRDefault="00DC359F"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C359F" w:rsidRPr="00DC359F" w:rsidRDefault="00DC359F" w:rsidP="00DC359F">
            <w:pPr>
              <w:autoSpaceDE w:val="0"/>
              <w:autoSpaceDN w:val="0"/>
              <w:adjustRightInd w:val="0"/>
              <w:ind w:left="-108"/>
              <w:jc w:val="both"/>
              <w:rPr>
                <w:rFonts w:ascii="Times New Roman" w:hAnsi="Times New Roman"/>
                <w:sz w:val="24"/>
                <w:szCs w:val="24"/>
              </w:rPr>
            </w:pPr>
            <w:r w:rsidRPr="00DC359F">
              <w:rPr>
                <w:rFonts w:ascii="Times New Roman" w:hAnsi="Times New Roman"/>
                <w:sz w:val="24"/>
                <w:szCs w:val="24"/>
              </w:rPr>
              <w:tab/>
              <w:t>&lt;Письмо&gt; Минстроя России от 20.12.2018 N 55067-ОГ/08</w:t>
            </w:r>
          </w:p>
          <w:p w:rsidR="00DC359F" w:rsidRPr="00B94370" w:rsidRDefault="00DC359F" w:rsidP="00DC359F">
            <w:pPr>
              <w:autoSpaceDE w:val="0"/>
              <w:autoSpaceDN w:val="0"/>
              <w:adjustRightInd w:val="0"/>
              <w:ind w:left="-108"/>
              <w:jc w:val="both"/>
              <w:rPr>
                <w:rFonts w:ascii="Times New Roman" w:hAnsi="Times New Roman"/>
                <w:sz w:val="24"/>
                <w:szCs w:val="24"/>
              </w:rPr>
            </w:pPr>
            <w:r w:rsidRPr="00DC359F">
              <w:rPr>
                <w:rFonts w:ascii="Times New Roman" w:hAnsi="Times New Roman"/>
                <w:sz w:val="24"/>
                <w:szCs w:val="24"/>
              </w:rPr>
              <w:tab/>
              <w:t>&lt;По вопросам строительного контроля&gt;</w:t>
            </w:r>
          </w:p>
        </w:tc>
        <w:tc>
          <w:tcPr>
            <w:tcW w:w="8079" w:type="dxa"/>
            <w:tcBorders>
              <w:top w:val="single" w:sz="4" w:space="0" w:color="auto"/>
              <w:left w:val="single" w:sz="4" w:space="0" w:color="auto"/>
              <w:bottom w:val="single" w:sz="4" w:space="0" w:color="auto"/>
              <w:right w:val="single" w:sz="4" w:space="0" w:color="auto"/>
            </w:tcBorders>
          </w:tcPr>
          <w:p w:rsidR="00DC359F" w:rsidRPr="00DC359F" w:rsidRDefault="00DC359F" w:rsidP="00DC359F">
            <w:pPr>
              <w:autoSpaceDE w:val="0"/>
              <w:autoSpaceDN w:val="0"/>
              <w:adjustRightInd w:val="0"/>
              <w:ind w:left="-108"/>
              <w:jc w:val="both"/>
              <w:rPr>
                <w:rFonts w:ascii="Times New Roman" w:hAnsi="Times New Roman"/>
                <w:bCs/>
              </w:rPr>
            </w:pPr>
            <w:r w:rsidRPr="00DC359F">
              <w:rPr>
                <w:rFonts w:ascii="Times New Roman" w:hAnsi="Times New Roman"/>
                <w:bCs/>
              </w:rPr>
              <w:t>Проведение строительного контроля и непосредственно строительства объекта капитального строительства одним и тем же лицом противоречит положениям ГК РФ</w:t>
            </w:r>
          </w:p>
          <w:p w:rsidR="00DC359F" w:rsidRPr="00DC359F" w:rsidRDefault="00DC359F" w:rsidP="00DC359F">
            <w:pPr>
              <w:autoSpaceDE w:val="0"/>
              <w:autoSpaceDN w:val="0"/>
              <w:adjustRightInd w:val="0"/>
              <w:ind w:left="-108"/>
              <w:jc w:val="both"/>
              <w:rPr>
                <w:rFonts w:ascii="Times New Roman" w:hAnsi="Times New Roman"/>
                <w:bCs/>
              </w:rPr>
            </w:pPr>
            <w:r w:rsidRPr="00DC359F">
              <w:rPr>
                <w:rFonts w:ascii="Times New Roman" w:hAnsi="Times New Roman"/>
                <w:bCs/>
              </w:rPr>
              <w:t>Минстрой России сообщает, что в соответствии с ч. 2 ст. 53 Градостроительного кодекса РФ строительный контроль осуществляется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производится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проверку проектной документации, для проверки соответствия выполняемых работ проектной документации.</w:t>
            </w:r>
          </w:p>
          <w:p w:rsidR="00DC359F" w:rsidRPr="00DC359F" w:rsidRDefault="00DC359F" w:rsidP="00DC359F">
            <w:pPr>
              <w:autoSpaceDE w:val="0"/>
              <w:autoSpaceDN w:val="0"/>
              <w:adjustRightInd w:val="0"/>
              <w:ind w:left="-108"/>
              <w:jc w:val="both"/>
              <w:rPr>
                <w:rFonts w:ascii="Times New Roman" w:hAnsi="Times New Roman"/>
                <w:bCs/>
              </w:rPr>
            </w:pPr>
            <w:r w:rsidRPr="00DC359F">
              <w:rPr>
                <w:rFonts w:ascii="Times New Roman" w:hAnsi="Times New Roman"/>
                <w:bCs/>
              </w:rPr>
              <w:t>В соответствии с ч. 1 ст. 748 ГК РФ в рамках выполнения работ по договору строительного подряда заказчик вправе осуществлять контроль и надзор за ходом и качеством выполняемых работ, соблюдением сроков, качеством материалов, правильностью использования материалов заказчика, не вмешиваясь в оперативно-хозяйственную деятельность подрядчика.</w:t>
            </w:r>
          </w:p>
          <w:p w:rsidR="00DC359F" w:rsidRPr="00DC359F" w:rsidRDefault="00DC359F" w:rsidP="00DC359F">
            <w:pPr>
              <w:autoSpaceDE w:val="0"/>
              <w:autoSpaceDN w:val="0"/>
              <w:adjustRightInd w:val="0"/>
              <w:ind w:left="-108"/>
              <w:jc w:val="both"/>
              <w:rPr>
                <w:rFonts w:ascii="Times New Roman" w:hAnsi="Times New Roman"/>
                <w:bCs/>
              </w:rPr>
            </w:pPr>
            <w:r w:rsidRPr="00DC359F">
              <w:rPr>
                <w:rFonts w:ascii="Times New Roman" w:hAnsi="Times New Roman"/>
                <w:bCs/>
              </w:rPr>
              <w:t>В соответствии со ст. 749 ГК РФ 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DC359F" w:rsidRPr="00B94370" w:rsidRDefault="00DC359F" w:rsidP="00DC359F">
            <w:pPr>
              <w:autoSpaceDE w:val="0"/>
              <w:autoSpaceDN w:val="0"/>
              <w:adjustRightInd w:val="0"/>
              <w:ind w:left="-108"/>
              <w:jc w:val="both"/>
              <w:rPr>
                <w:rFonts w:ascii="Times New Roman" w:hAnsi="Times New Roman"/>
                <w:bCs/>
              </w:rPr>
            </w:pPr>
            <w:r w:rsidRPr="00DC359F">
              <w:rPr>
                <w:rFonts w:ascii="Times New Roman" w:hAnsi="Times New Roman"/>
                <w:bCs/>
              </w:rPr>
              <w:t>В этой связи проведение строительного контроля и непосредственно строительства объекта капитального строительства одним и тем же лицом противоречит положениям ГК РФ.</w:t>
            </w:r>
          </w:p>
        </w:tc>
        <w:tc>
          <w:tcPr>
            <w:tcW w:w="3261" w:type="dxa"/>
            <w:tcBorders>
              <w:top w:val="single" w:sz="4" w:space="0" w:color="auto"/>
              <w:left w:val="single" w:sz="4" w:space="0" w:color="auto"/>
              <w:bottom w:val="single" w:sz="4" w:space="0" w:color="auto"/>
              <w:right w:val="single" w:sz="4" w:space="0" w:color="auto"/>
            </w:tcBorders>
          </w:tcPr>
          <w:p w:rsidR="00DC359F" w:rsidRPr="0088255B" w:rsidRDefault="00DC359F" w:rsidP="00CE7C41">
            <w:pPr>
              <w:autoSpaceDE w:val="0"/>
              <w:autoSpaceDN w:val="0"/>
              <w:adjustRightInd w:val="0"/>
              <w:ind w:left="-108" w:right="-108"/>
              <w:rPr>
                <w:rFonts w:ascii="Times New Roman" w:hAnsi="Times New Roman"/>
                <w:bCs/>
                <w:sz w:val="24"/>
                <w:szCs w:val="24"/>
              </w:rPr>
            </w:pPr>
          </w:p>
        </w:tc>
      </w:tr>
      <w:tr w:rsidR="007D17E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D17E4" w:rsidRPr="008904AF" w:rsidRDefault="007D17E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D17E4" w:rsidRPr="007D17E4" w:rsidRDefault="007D17E4" w:rsidP="007D17E4">
            <w:pPr>
              <w:autoSpaceDE w:val="0"/>
              <w:autoSpaceDN w:val="0"/>
              <w:adjustRightInd w:val="0"/>
              <w:ind w:left="-108"/>
              <w:jc w:val="both"/>
              <w:rPr>
                <w:rFonts w:ascii="Times New Roman" w:hAnsi="Times New Roman"/>
                <w:sz w:val="24"/>
                <w:szCs w:val="24"/>
              </w:rPr>
            </w:pPr>
            <w:r w:rsidRPr="007D17E4">
              <w:rPr>
                <w:rFonts w:ascii="Times New Roman" w:hAnsi="Times New Roman"/>
                <w:sz w:val="24"/>
                <w:szCs w:val="24"/>
              </w:rPr>
              <w:tab/>
              <w:t>&lt;Письмо&gt; ФАС России от 12.03.2019 N ИА/18794/19</w:t>
            </w:r>
          </w:p>
          <w:p w:rsidR="007D17E4" w:rsidRPr="00DC359F" w:rsidRDefault="007D17E4" w:rsidP="007D17E4">
            <w:pPr>
              <w:autoSpaceDE w:val="0"/>
              <w:autoSpaceDN w:val="0"/>
              <w:adjustRightInd w:val="0"/>
              <w:ind w:left="-108"/>
              <w:jc w:val="both"/>
              <w:rPr>
                <w:rFonts w:ascii="Times New Roman" w:hAnsi="Times New Roman"/>
                <w:sz w:val="24"/>
                <w:szCs w:val="24"/>
              </w:rPr>
            </w:pPr>
            <w:r w:rsidRPr="007D17E4">
              <w:rPr>
                <w:rFonts w:ascii="Times New Roman" w:hAnsi="Times New Roman"/>
                <w:sz w:val="24"/>
                <w:szCs w:val="24"/>
              </w:rPr>
              <w:tab/>
              <w:t>"По вопросам рассмотрения обращений о включении сведений об участниках закупок в реестр недобросовестных поставщиков (подрядчиков, исполнителей)"</w:t>
            </w:r>
          </w:p>
        </w:tc>
        <w:tc>
          <w:tcPr>
            <w:tcW w:w="8079" w:type="dxa"/>
            <w:tcBorders>
              <w:top w:val="single" w:sz="4" w:space="0" w:color="auto"/>
              <w:left w:val="single" w:sz="4" w:space="0" w:color="auto"/>
              <w:bottom w:val="single" w:sz="4" w:space="0" w:color="auto"/>
              <w:right w:val="single" w:sz="4" w:space="0" w:color="auto"/>
            </w:tcBorders>
          </w:tcPr>
          <w:p w:rsidR="007D17E4" w:rsidRPr="007D17E4" w:rsidRDefault="007D17E4" w:rsidP="007D17E4">
            <w:pPr>
              <w:autoSpaceDE w:val="0"/>
              <w:autoSpaceDN w:val="0"/>
              <w:adjustRightInd w:val="0"/>
              <w:ind w:left="-108"/>
              <w:jc w:val="both"/>
              <w:rPr>
                <w:rFonts w:ascii="Times New Roman" w:hAnsi="Times New Roman"/>
                <w:bCs/>
              </w:rPr>
            </w:pPr>
            <w:r w:rsidRPr="007D17E4">
              <w:rPr>
                <w:rFonts w:ascii="Times New Roman" w:hAnsi="Times New Roman"/>
                <w:bCs/>
              </w:rPr>
              <w:t xml:space="preserve">Разъяснен порядок включения поставщиков (подрядчиков, исполнителей) по </w:t>
            </w:r>
            <w:proofErr w:type="spellStart"/>
            <w:r w:rsidRPr="007D17E4">
              <w:rPr>
                <w:rFonts w:ascii="Times New Roman" w:hAnsi="Times New Roman"/>
                <w:bCs/>
              </w:rPr>
              <w:t>госконтрактам</w:t>
            </w:r>
            <w:proofErr w:type="spellEnd"/>
            <w:r w:rsidRPr="007D17E4">
              <w:rPr>
                <w:rFonts w:ascii="Times New Roman" w:hAnsi="Times New Roman"/>
                <w:bCs/>
              </w:rPr>
              <w:t xml:space="preserve"> в реестр недобросовестных поставщиков</w:t>
            </w:r>
          </w:p>
          <w:p w:rsidR="007D17E4" w:rsidRPr="007D17E4" w:rsidRDefault="007D17E4" w:rsidP="007D17E4">
            <w:pPr>
              <w:autoSpaceDE w:val="0"/>
              <w:autoSpaceDN w:val="0"/>
              <w:adjustRightInd w:val="0"/>
              <w:ind w:left="-108"/>
              <w:jc w:val="both"/>
              <w:rPr>
                <w:rFonts w:ascii="Times New Roman" w:hAnsi="Times New Roman"/>
                <w:bCs/>
              </w:rPr>
            </w:pPr>
            <w:r w:rsidRPr="007D17E4">
              <w:rPr>
                <w:rFonts w:ascii="Times New Roman" w:hAnsi="Times New Roman"/>
                <w:bCs/>
              </w:rPr>
              <w:t>Сообщается, что Федеральным законом от 05.04.2014 N 44-ФЗ "О контрактной системе в сфере закупок товаров, работ, услуг для государственных и муниципальных нужд" установлено право заказчика на одностороннее расторжение контракта в связи с существенным нарушением условий контракта.</w:t>
            </w:r>
          </w:p>
          <w:p w:rsidR="007D17E4" w:rsidRPr="007D17E4" w:rsidRDefault="007D17E4" w:rsidP="007D17E4">
            <w:pPr>
              <w:autoSpaceDE w:val="0"/>
              <w:autoSpaceDN w:val="0"/>
              <w:adjustRightInd w:val="0"/>
              <w:ind w:left="-108"/>
              <w:jc w:val="both"/>
              <w:rPr>
                <w:rFonts w:ascii="Times New Roman" w:hAnsi="Times New Roman"/>
                <w:bCs/>
              </w:rPr>
            </w:pPr>
            <w:r w:rsidRPr="007D17E4">
              <w:rPr>
                <w:rFonts w:ascii="Times New Roman" w:hAnsi="Times New Roman"/>
                <w:bCs/>
              </w:rPr>
              <w:t>Решение о включении (</w:t>
            </w:r>
            <w:proofErr w:type="spellStart"/>
            <w:r w:rsidRPr="007D17E4">
              <w:rPr>
                <w:rFonts w:ascii="Times New Roman" w:hAnsi="Times New Roman"/>
                <w:bCs/>
              </w:rPr>
              <w:t>невключении</w:t>
            </w:r>
            <w:proofErr w:type="spellEnd"/>
            <w:r w:rsidRPr="007D17E4">
              <w:rPr>
                <w:rFonts w:ascii="Times New Roman" w:hAnsi="Times New Roman"/>
                <w:bCs/>
              </w:rPr>
              <w:t>) сведений о поставщике (подрядчике, исполнителе) в Реестр в связи с принятием заказчиком решения об одностороннем отказе от исполнения контракта принимается контрольным органом в сфере закупок в каждом конкретном случае, исходя из всех представленных заказчиком и поставщиком (подрядчиком, исполнителем) документов и доказательств.</w:t>
            </w:r>
          </w:p>
          <w:p w:rsidR="007D17E4" w:rsidRPr="007D17E4" w:rsidRDefault="007D17E4" w:rsidP="007D17E4">
            <w:pPr>
              <w:autoSpaceDE w:val="0"/>
              <w:autoSpaceDN w:val="0"/>
              <w:adjustRightInd w:val="0"/>
              <w:ind w:left="-108"/>
              <w:jc w:val="both"/>
              <w:rPr>
                <w:rFonts w:ascii="Times New Roman" w:hAnsi="Times New Roman"/>
                <w:bCs/>
              </w:rPr>
            </w:pPr>
            <w:proofErr w:type="gramStart"/>
            <w:r w:rsidRPr="007D17E4">
              <w:rPr>
                <w:rFonts w:ascii="Times New Roman" w:hAnsi="Times New Roman"/>
                <w:bCs/>
              </w:rPr>
              <w:lastRenderedPageBreak/>
              <w:t>При отсутствии основания для расторжения контракта сведения о поставщике (подрядчике, исполнителе) не подлежат включению в Реестр, а действия заказчика, принявшего решение об одностороннем отказе от исполнения контракта в нарушение положений Федерального закона от 05.04.2014 N 44-ФЗ "О контрактной системе в сфере закупок товаров, работ, услуг для государственных и муниципальных нужд", содержат признаки административного правонарушения, предусмотренного частью 6 статьи 7.32 Кодекса</w:t>
            </w:r>
            <w:proofErr w:type="gramEnd"/>
            <w:r w:rsidRPr="007D17E4">
              <w:rPr>
                <w:rFonts w:ascii="Times New Roman" w:hAnsi="Times New Roman"/>
                <w:bCs/>
              </w:rPr>
              <w:t xml:space="preserve"> Российской Федерации об административных правонарушениях.</w:t>
            </w:r>
          </w:p>
          <w:p w:rsidR="007D17E4" w:rsidRPr="00DC359F" w:rsidRDefault="007D17E4" w:rsidP="007D17E4">
            <w:pPr>
              <w:autoSpaceDE w:val="0"/>
              <w:autoSpaceDN w:val="0"/>
              <w:adjustRightInd w:val="0"/>
              <w:ind w:left="-108"/>
              <w:jc w:val="both"/>
              <w:rPr>
                <w:rFonts w:ascii="Times New Roman" w:hAnsi="Times New Roman"/>
                <w:bCs/>
              </w:rPr>
            </w:pPr>
            <w:r w:rsidRPr="007D17E4">
              <w:rPr>
                <w:rFonts w:ascii="Times New Roman" w:hAnsi="Times New Roman"/>
                <w:bCs/>
              </w:rPr>
              <w:t>Кроме того, в указанных случаях материалы дела направляются в органы внутреннего государственного (муниципального) финансового контроля для осуществления проверки действий заказчика по исполнению обязательств по контракту и принятию заказчиком решения об одностороннем отказе от исполнения контракта.</w:t>
            </w:r>
          </w:p>
        </w:tc>
        <w:tc>
          <w:tcPr>
            <w:tcW w:w="3261" w:type="dxa"/>
            <w:tcBorders>
              <w:top w:val="single" w:sz="4" w:space="0" w:color="auto"/>
              <w:left w:val="single" w:sz="4" w:space="0" w:color="auto"/>
              <w:bottom w:val="single" w:sz="4" w:space="0" w:color="auto"/>
              <w:right w:val="single" w:sz="4" w:space="0" w:color="auto"/>
            </w:tcBorders>
          </w:tcPr>
          <w:p w:rsidR="007D17E4" w:rsidRPr="0088255B" w:rsidRDefault="007D17E4" w:rsidP="00CE7C41">
            <w:pPr>
              <w:autoSpaceDE w:val="0"/>
              <w:autoSpaceDN w:val="0"/>
              <w:adjustRightInd w:val="0"/>
              <w:ind w:left="-108" w:right="-108"/>
              <w:rPr>
                <w:rFonts w:ascii="Times New Roman" w:hAnsi="Times New Roman"/>
                <w:bCs/>
                <w:sz w:val="24"/>
                <w:szCs w:val="24"/>
              </w:rPr>
            </w:pPr>
          </w:p>
        </w:tc>
      </w:tr>
      <w:tr w:rsidR="00B91FE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91FE4" w:rsidRPr="008904AF" w:rsidRDefault="00B91FE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91FE4" w:rsidRPr="00B91FE4" w:rsidRDefault="00B91FE4" w:rsidP="00B91FE4">
            <w:pPr>
              <w:autoSpaceDE w:val="0"/>
              <w:autoSpaceDN w:val="0"/>
              <w:adjustRightInd w:val="0"/>
              <w:ind w:left="-108"/>
              <w:jc w:val="both"/>
              <w:rPr>
                <w:rFonts w:ascii="Times New Roman" w:hAnsi="Times New Roman"/>
                <w:sz w:val="24"/>
                <w:szCs w:val="24"/>
              </w:rPr>
            </w:pPr>
            <w:r w:rsidRPr="00B91FE4">
              <w:rPr>
                <w:rFonts w:ascii="Times New Roman" w:hAnsi="Times New Roman"/>
                <w:sz w:val="24"/>
                <w:szCs w:val="24"/>
              </w:rPr>
              <w:tab/>
              <w:t>&lt;Письмо&gt; ФНС России от 07.03.2019 N БС-4-21/4119</w:t>
            </w:r>
          </w:p>
          <w:p w:rsidR="00B91FE4" w:rsidRPr="007D17E4" w:rsidRDefault="00B91FE4" w:rsidP="00B91FE4">
            <w:pPr>
              <w:autoSpaceDE w:val="0"/>
              <w:autoSpaceDN w:val="0"/>
              <w:adjustRightInd w:val="0"/>
              <w:ind w:left="-108"/>
              <w:jc w:val="both"/>
              <w:rPr>
                <w:rFonts w:ascii="Times New Roman" w:hAnsi="Times New Roman"/>
                <w:sz w:val="24"/>
                <w:szCs w:val="24"/>
              </w:rPr>
            </w:pPr>
            <w:r w:rsidRPr="00B91FE4">
              <w:rPr>
                <w:rFonts w:ascii="Times New Roman" w:hAnsi="Times New Roman"/>
                <w:sz w:val="24"/>
                <w:szCs w:val="24"/>
              </w:rPr>
              <w:tab/>
              <w:t>"О Перечне легковых автомобилей средней стоимостью от 3 миллионов руб. для налогового периода 2019 года"</w:t>
            </w:r>
          </w:p>
        </w:tc>
        <w:tc>
          <w:tcPr>
            <w:tcW w:w="8079" w:type="dxa"/>
            <w:tcBorders>
              <w:top w:val="single" w:sz="4" w:space="0" w:color="auto"/>
              <w:left w:val="single" w:sz="4" w:space="0" w:color="auto"/>
              <w:bottom w:val="single" w:sz="4" w:space="0" w:color="auto"/>
              <w:right w:val="single" w:sz="4" w:space="0" w:color="auto"/>
            </w:tcBorders>
          </w:tcPr>
          <w:p w:rsidR="00B91FE4" w:rsidRPr="00B91FE4" w:rsidRDefault="00B91FE4" w:rsidP="00B91FE4">
            <w:pPr>
              <w:autoSpaceDE w:val="0"/>
              <w:autoSpaceDN w:val="0"/>
              <w:adjustRightInd w:val="0"/>
              <w:ind w:left="-108"/>
              <w:jc w:val="both"/>
              <w:rPr>
                <w:rFonts w:ascii="Times New Roman" w:hAnsi="Times New Roman"/>
                <w:bCs/>
              </w:rPr>
            </w:pPr>
            <w:r w:rsidRPr="00B91FE4">
              <w:rPr>
                <w:rFonts w:ascii="Times New Roman" w:hAnsi="Times New Roman"/>
                <w:bCs/>
              </w:rPr>
              <w:t xml:space="preserve">Перечень дорогостоящих автомобилей для налогового периода 2019 года размещен на сайте </w:t>
            </w:r>
            <w:proofErr w:type="spellStart"/>
            <w:r w:rsidRPr="00B91FE4">
              <w:rPr>
                <w:rFonts w:ascii="Times New Roman" w:hAnsi="Times New Roman"/>
                <w:bCs/>
              </w:rPr>
              <w:t>Минпромторга</w:t>
            </w:r>
            <w:proofErr w:type="spellEnd"/>
            <w:r w:rsidRPr="00B91FE4">
              <w:rPr>
                <w:rFonts w:ascii="Times New Roman" w:hAnsi="Times New Roman"/>
                <w:bCs/>
              </w:rPr>
              <w:t xml:space="preserve"> России</w:t>
            </w:r>
          </w:p>
          <w:p w:rsidR="00B91FE4" w:rsidRPr="007D17E4" w:rsidRDefault="00B91FE4" w:rsidP="00B91FE4">
            <w:pPr>
              <w:autoSpaceDE w:val="0"/>
              <w:autoSpaceDN w:val="0"/>
              <w:adjustRightInd w:val="0"/>
              <w:ind w:left="-108"/>
              <w:jc w:val="both"/>
              <w:rPr>
                <w:rFonts w:ascii="Times New Roman" w:hAnsi="Times New Roman"/>
                <w:bCs/>
              </w:rPr>
            </w:pPr>
            <w:r w:rsidRPr="00B91FE4">
              <w:rPr>
                <w:rFonts w:ascii="Times New Roman" w:hAnsi="Times New Roman"/>
                <w:bCs/>
              </w:rPr>
              <w:t xml:space="preserve">В отношении легковых автомобилей средней стоимостью от 3 млн. рублей применяются повышающие коэффициенты к ставке транспортного налога. Перечень таких автомобилей ежегодно размещается на официальном сайте </w:t>
            </w:r>
            <w:proofErr w:type="spellStart"/>
            <w:r w:rsidRPr="00B91FE4">
              <w:rPr>
                <w:rFonts w:ascii="Times New Roman" w:hAnsi="Times New Roman"/>
                <w:bCs/>
              </w:rPr>
              <w:t>Минпромторга</w:t>
            </w:r>
            <w:proofErr w:type="spellEnd"/>
            <w:r w:rsidRPr="00B91FE4">
              <w:rPr>
                <w:rFonts w:ascii="Times New Roman" w:hAnsi="Times New Roman"/>
                <w:bCs/>
              </w:rPr>
              <w:t xml:space="preserve"> России не позднее 1 марта очередного налогового периода.</w:t>
            </w:r>
          </w:p>
        </w:tc>
        <w:tc>
          <w:tcPr>
            <w:tcW w:w="3261" w:type="dxa"/>
            <w:tcBorders>
              <w:top w:val="single" w:sz="4" w:space="0" w:color="auto"/>
              <w:left w:val="single" w:sz="4" w:space="0" w:color="auto"/>
              <w:bottom w:val="single" w:sz="4" w:space="0" w:color="auto"/>
              <w:right w:val="single" w:sz="4" w:space="0" w:color="auto"/>
            </w:tcBorders>
          </w:tcPr>
          <w:p w:rsidR="00B91FE4" w:rsidRPr="0088255B" w:rsidRDefault="00B91FE4" w:rsidP="00CE7C41">
            <w:pPr>
              <w:autoSpaceDE w:val="0"/>
              <w:autoSpaceDN w:val="0"/>
              <w:adjustRightInd w:val="0"/>
              <w:ind w:left="-108" w:right="-108"/>
              <w:rPr>
                <w:rFonts w:ascii="Times New Roman" w:hAnsi="Times New Roman"/>
                <w:bCs/>
                <w:sz w:val="24"/>
                <w:szCs w:val="24"/>
              </w:rPr>
            </w:pPr>
          </w:p>
        </w:tc>
      </w:tr>
      <w:tr w:rsidR="00A0563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05636" w:rsidRPr="008904AF" w:rsidRDefault="00A05636"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0178A" w:rsidRPr="0080178A" w:rsidRDefault="0080178A" w:rsidP="0080178A">
            <w:pPr>
              <w:autoSpaceDE w:val="0"/>
              <w:autoSpaceDN w:val="0"/>
              <w:adjustRightInd w:val="0"/>
              <w:ind w:left="-108"/>
              <w:jc w:val="both"/>
              <w:rPr>
                <w:rFonts w:ascii="Times New Roman" w:hAnsi="Times New Roman"/>
                <w:sz w:val="24"/>
                <w:szCs w:val="24"/>
              </w:rPr>
            </w:pPr>
            <w:r w:rsidRPr="0080178A">
              <w:rPr>
                <w:rFonts w:ascii="Times New Roman" w:hAnsi="Times New Roman"/>
                <w:sz w:val="24"/>
                <w:szCs w:val="24"/>
              </w:rPr>
              <w:tab/>
              <w:t>&lt;Письмо&gt; ФНС России от 21.03.2019 N БС-4-11/4986@</w:t>
            </w:r>
          </w:p>
          <w:p w:rsidR="00A05636" w:rsidRPr="00B94370" w:rsidRDefault="0080178A" w:rsidP="0080178A">
            <w:pPr>
              <w:autoSpaceDE w:val="0"/>
              <w:autoSpaceDN w:val="0"/>
              <w:adjustRightInd w:val="0"/>
              <w:ind w:left="-108"/>
              <w:jc w:val="both"/>
              <w:rPr>
                <w:rFonts w:ascii="Times New Roman" w:hAnsi="Times New Roman"/>
                <w:sz w:val="24"/>
                <w:szCs w:val="24"/>
              </w:rPr>
            </w:pPr>
            <w:r w:rsidRPr="0080178A">
              <w:rPr>
                <w:rFonts w:ascii="Times New Roman" w:hAnsi="Times New Roman"/>
                <w:sz w:val="24"/>
                <w:szCs w:val="24"/>
              </w:rPr>
              <w:tab/>
              <w:t>"О налогообложении доходов физических лиц"</w:t>
            </w:r>
          </w:p>
        </w:tc>
        <w:tc>
          <w:tcPr>
            <w:tcW w:w="8079" w:type="dxa"/>
            <w:tcBorders>
              <w:top w:val="single" w:sz="4" w:space="0" w:color="auto"/>
              <w:left w:val="single" w:sz="4" w:space="0" w:color="auto"/>
              <w:bottom w:val="single" w:sz="4" w:space="0" w:color="auto"/>
              <w:right w:val="single" w:sz="4" w:space="0" w:color="auto"/>
            </w:tcBorders>
          </w:tcPr>
          <w:p w:rsidR="0080178A" w:rsidRPr="0080178A" w:rsidRDefault="0080178A" w:rsidP="0080178A">
            <w:pPr>
              <w:autoSpaceDE w:val="0"/>
              <w:autoSpaceDN w:val="0"/>
              <w:adjustRightInd w:val="0"/>
              <w:ind w:left="-108"/>
              <w:jc w:val="both"/>
              <w:rPr>
                <w:rFonts w:ascii="Times New Roman" w:hAnsi="Times New Roman"/>
                <w:bCs/>
              </w:rPr>
            </w:pPr>
            <w:r w:rsidRPr="0080178A">
              <w:rPr>
                <w:rFonts w:ascii="Times New Roman" w:hAnsi="Times New Roman"/>
                <w:bCs/>
              </w:rPr>
              <w:t>Доходы от продажи имущества, полученного в дар (наследство) от другого супруга, могут быть уменьшены на совместные расходы, связанные с его приобретением</w:t>
            </w:r>
          </w:p>
          <w:p w:rsidR="0080178A" w:rsidRPr="0080178A" w:rsidRDefault="0080178A" w:rsidP="0080178A">
            <w:pPr>
              <w:autoSpaceDE w:val="0"/>
              <w:autoSpaceDN w:val="0"/>
              <w:adjustRightInd w:val="0"/>
              <w:ind w:left="-108"/>
              <w:jc w:val="both"/>
              <w:rPr>
                <w:rFonts w:ascii="Times New Roman" w:hAnsi="Times New Roman"/>
                <w:bCs/>
              </w:rPr>
            </w:pPr>
            <w:r w:rsidRPr="0080178A">
              <w:rPr>
                <w:rFonts w:ascii="Times New Roman" w:hAnsi="Times New Roman"/>
                <w:bCs/>
              </w:rPr>
              <w:t>Речь идет об имуществе, приобретенном супругами в браке и впоследствии полученном одним из супругов в собственность в порядке наследования или дарения от другого супруга.</w:t>
            </w:r>
          </w:p>
          <w:p w:rsidR="0080178A" w:rsidRPr="0080178A" w:rsidRDefault="0080178A" w:rsidP="0080178A">
            <w:pPr>
              <w:autoSpaceDE w:val="0"/>
              <w:autoSpaceDN w:val="0"/>
              <w:adjustRightInd w:val="0"/>
              <w:ind w:left="-108"/>
              <w:jc w:val="both"/>
              <w:rPr>
                <w:rFonts w:ascii="Times New Roman" w:hAnsi="Times New Roman"/>
                <w:bCs/>
              </w:rPr>
            </w:pPr>
            <w:r w:rsidRPr="0080178A">
              <w:rPr>
                <w:rFonts w:ascii="Times New Roman" w:hAnsi="Times New Roman"/>
                <w:bCs/>
              </w:rPr>
              <w:t>Так, в частности, сообщается, что в случае, если оплата расходов по приобретению имущества была произведена за счет общей собственности супругов, оба супруга могут считаться участвующими в расходах по его приобретению.</w:t>
            </w:r>
          </w:p>
          <w:p w:rsidR="00A05636" w:rsidRPr="00B94370" w:rsidRDefault="0080178A" w:rsidP="0080178A">
            <w:pPr>
              <w:autoSpaceDE w:val="0"/>
              <w:autoSpaceDN w:val="0"/>
              <w:adjustRightInd w:val="0"/>
              <w:ind w:left="-108"/>
              <w:jc w:val="both"/>
              <w:rPr>
                <w:rFonts w:ascii="Times New Roman" w:hAnsi="Times New Roman"/>
                <w:bCs/>
              </w:rPr>
            </w:pPr>
            <w:r w:rsidRPr="0080178A">
              <w:rPr>
                <w:rFonts w:ascii="Times New Roman" w:hAnsi="Times New Roman"/>
                <w:bCs/>
              </w:rPr>
              <w:t>Следовательно, при продаже такого имущества супруг - одаряемый (наследник) имеет право уменьшить полученные доходы на сумму фактически произведенных и документально подтвержденных расходов, связанных с приобретением этого имущества, независимо от того, кем из супругов были внесены денежные средства.</w:t>
            </w:r>
          </w:p>
        </w:tc>
        <w:tc>
          <w:tcPr>
            <w:tcW w:w="3261" w:type="dxa"/>
            <w:tcBorders>
              <w:top w:val="single" w:sz="4" w:space="0" w:color="auto"/>
              <w:left w:val="single" w:sz="4" w:space="0" w:color="auto"/>
              <w:bottom w:val="single" w:sz="4" w:space="0" w:color="auto"/>
              <w:right w:val="single" w:sz="4" w:space="0" w:color="auto"/>
            </w:tcBorders>
          </w:tcPr>
          <w:p w:rsidR="00A05636" w:rsidRPr="0088255B" w:rsidRDefault="00A05636" w:rsidP="00A05636">
            <w:pPr>
              <w:autoSpaceDE w:val="0"/>
              <w:autoSpaceDN w:val="0"/>
              <w:adjustRightInd w:val="0"/>
              <w:ind w:left="-108" w:right="-108"/>
              <w:rPr>
                <w:rFonts w:ascii="Times New Roman" w:hAnsi="Times New Roman"/>
                <w:bCs/>
                <w:sz w:val="24"/>
                <w:szCs w:val="24"/>
              </w:rPr>
            </w:pPr>
          </w:p>
        </w:tc>
      </w:tr>
      <w:tr w:rsidR="0080178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0178A" w:rsidRPr="008904AF" w:rsidRDefault="0080178A"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0178A" w:rsidRPr="0080178A" w:rsidRDefault="0080178A" w:rsidP="0080178A">
            <w:pPr>
              <w:autoSpaceDE w:val="0"/>
              <w:autoSpaceDN w:val="0"/>
              <w:adjustRightInd w:val="0"/>
              <w:ind w:left="-108"/>
              <w:jc w:val="both"/>
              <w:rPr>
                <w:rFonts w:ascii="Times New Roman" w:hAnsi="Times New Roman"/>
                <w:sz w:val="24"/>
                <w:szCs w:val="24"/>
              </w:rPr>
            </w:pPr>
            <w:r w:rsidRPr="0080178A">
              <w:rPr>
                <w:rFonts w:ascii="Times New Roman" w:hAnsi="Times New Roman"/>
                <w:sz w:val="24"/>
                <w:szCs w:val="24"/>
              </w:rPr>
              <w:tab/>
              <w:t>Письмо ФНС России от 25.03.2019 N БС-4-21/5348@</w:t>
            </w:r>
          </w:p>
          <w:p w:rsidR="0080178A" w:rsidRPr="0080178A" w:rsidRDefault="0080178A" w:rsidP="0080178A">
            <w:pPr>
              <w:autoSpaceDE w:val="0"/>
              <w:autoSpaceDN w:val="0"/>
              <w:adjustRightInd w:val="0"/>
              <w:ind w:left="-108"/>
              <w:jc w:val="both"/>
              <w:rPr>
                <w:rFonts w:ascii="Times New Roman" w:hAnsi="Times New Roman"/>
                <w:sz w:val="24"/>
                <w:szCs w:val="24"/>
              </w:rPr>
            </w:pPr>
            <w:r w:rsidRPr="0080178A">
              <w:rPr>
                <w:rFonts w:ascii="Times New Roman" w:hAnsi="Times New Roman"/>
                <w:sz w:val="24"/>
                <w:szCs w:val="24"/>
              </w:rPr>
              <w:tab/>
              <w:t>"Об исчислении налога на имущество физических лиц в случае преобразования муниципальных образований"</w:t>
            </w:r>
          </w:p>
        </w:tc>
        <w:tc>
          <w:tcPr>
            <w:tcW w:w="8079" w:type="dxa"/>
            <w:tcBorders>
              <w:top w:val="single" w:sz="4" w:space="0" w:color="auto"/>
              <w:left w:val="single" w:sz="4" w:space="0" w:color="auto"/>
              <w:bottom w:val="single" w:sz="4" w:space="0" w:color="auto"/>
              <w:right w:val="single" w:sz="4" w:space="0" w:color="auto"/>
            </w:tcBorders>
          </w:tcPr>
          <w:p w:rsidR="0080178A" w:rsidRPr="0080178A" w:rsidRDefault="0080178A" w:rsidP="0080178A">
            <w:pPr>
              <w:autoSpaceDE w:val="0"/>
              <w:autoSpaceDN w:val="0"/>
              <w:adjustRightInd w:val="0"/>
              <w:ind w:left="-108"/>
              <w:jc w:val="both"/>
              <w:rPr>
                <w:rFonts w:ascii="Times New Roman" w:hAnsi="Times New Roman"/>
                <w:bCs/>
              </w:rPr>
            </w:pPr>
            <w:r w:rsidRPr="0080178A">
              <w:rPr>
                <w:rFonts w:ascii="Times New Roman" w:hAnsi="Times New Roman"/>
                <w:bCs/>
              </w:rPr>
              <w:t>На территориях вновь образованных муниципальных образований действует единая дата применения кадастровой стоимости объектов налогообложения, установленная для соответствующего субъекта РФ</w:t>
            </w:r>
          </w:p>
          <w:p w:rsidR="0080178A" w:rsidRPr="0080178A" w:rsidRDefault="0080178A" w:rsidP="0080178A">
            <w:pPr>
              <w:autoSpaceDE w:val="0"/>
              <w:autoSpaceDN w:val="0"/>
              <w:adjustRightInd w:val="0"/>
              <w:ind w:left="-108"/>
              <w:jc w:val="both"/>
              <w:rPr>
                <w:rFonts w:ascii="Times New Roman" w:hAnsi="Times New Roman"/>
                <w:bCs/>
              </w:rPr>
            </w:pPr>
            <w:r w:rsidRPr="0080178A">
              <w:rPr>
                <w:rFonts w:ascii="Times New Roman" w:hAnsi="Times New Roman"/>
                <w:bCs/>
              </w:rPr>
              <w:t xml:space="preserve">Дату начала применения порядка определения налоговой базы по налогу на имущество </w:t>
            </w:r>
            <w:proofErr w:type="gramStart"/>
            <w:r w:rsidRPr="0080178A">
              <w:rPr>
                <w:rFonts w:ascii="Times New Roman" w:hAnsi="Times New Roman"/>
                <w:bCs/>
              </w:rPr>
              <w:t>исходя из кадастровой стоимости объектов налогообложения в муниципальных образованиях устанавливает</w:t>
            </w:r>
            <w:proofErr w:type="gramEnd"/>
            <w:r w:rsidRPr="0080178A">
              <w:rPr>
                <w:rFonts w:ascii="Times New Roman" w:hAnsi="Times New Roman"/>
                <w:bCs/>
              </w:rPr>
              <w:t xml:space="preserve"> законодательный (представительный) орган государственной власти соответствующего субъекта РФ.</w:t>
            </w:r>
          </w:p>
          <w:p w:rsidR="0080178A" w:rsidRPr="0080178A" w:rsidRDefault="0080178A" w:rsidP="0080178A">
            <w:pPr>
              <w:autoSpaceDE w:val="0"/>
              <w:autoSpaceDN w:val="0"/>
              <w:adjustRightInd w:val="0"/>
              <w:ind w:left="-108"/>
              <w:jc w:val="both"/>
              <w:rPr>
                <w:rFonts w:ascii="Times New Roman" w:hAnsi="Times New Roman"/>
                <w:bCs/>
              </w:rPr>
            </w:pPr>
            <w:r w:rsidRPr="0080178A">
              <w:rPr>
                <w:rFonts w:ascii="Times New Roman" w:hAnsi="Times New Roman"/>
                <w:bCs/>
              </w:rPr>
              <w:t xml:space="preserve">При исчислении налога на имущество физлиц для первых налоговых периодов </w:t>
            </w:r>
            <w:r w:rsidRPr="0080178A">
              <w:rPr>
                <w:rFonts w:ascii="Times New Roman" w:hAnsi="Times New Roman"/>
                <w:bCs/>
              </w:rPr>
              <w:lastRenderedPageBreak/>
              <w:t>предусмотрены понижающие коэффициенты (0,2, 0,4, 0,6 и 1,1), величина и порядок применения которых зависят от даты начала введения кадастровой стоимости в соответствующем муниципальном образовании (городе федерального значения Москве, Санкт-Петербурге и Севастополе).</w:t>
            </w:r>
          </w:p>
          <w:p w:rsidR="0080178A" w:rsidRPr="0080178A" w:rsidRDefault="0080178A" w:rsidP="0080178A">
            <w:pPr>
              <w:autoSpaceDE w:val="0"/>
              <w:autoSpaceDN w:val="0"/>
              <w:adjustRightInd w:val="0"/>
              <w:ind w:left="-108"/>
              <w:jc w:val="both"/>
              <w:rPr>
                <w:rFonts w:ascii="Times New Roman" w:hAnsi="Times New Roman"/>
                <w:bCs/>
              </w:rPr>
            </w:pPr>
            <w:r w:rsidRPr="0080178A">
              <w:rPr>
                <w:rFonts w:ascii="Times New Roman" w:hAnsi="Times New Roman"/>
                <w:bCs/>
              </w:rPr>
              <w:t xml:space="preserve">С учетом позиции Минфина России указано, что началом применения на территории вновь образованных муниципальных образований порядка определения налоговой базы </w:t>
            </w:r>
            <w:proofErr w:type="gramStart"/>
            <w:r w:rsidRPr="0080178A">
              <w:rPr>
                <w:rFonts w:ascii="Times New Roman" w:hAnsi="Times New Roman"/>
                <w:bCs/>
              </w:rPr>
              <w:t>исходя из кадастровой стоимости объектов налогообложения является</w:t>
            </w:r>
            <w:proofErr w:type="gramEnd"/>
            <w:r w:rsidRPr="0080178A">
              <w:rPr>
                <w:rFonts w:ascii="Times New Roman" w:hAnsi="Times New Roman"/>
                <w:bCs/>
              </w:rPr>
              <w:t xml:space="preserve"> единая дата начала применения такого порядка на территории субъекта Российской Федерации.</w:t>
            </w:r>
          </w:p>
          <w:p w:rsidR="0080178A" w:rsidRPr="0080178A" w:rsidRDefault="0080178A" w:rsidP="0080178A">
            <w:pPr>
              <w:autoSpaceDE w:val="0"/>
              <w:autoSpaceDN w:val="0"/>
              <w:adjustRightInd w:val="0"/>
              <w:ind w:left="-108"/>
              <w:jc w:val="both"/>
              <w:rPr>
                <w:rFonts w:ascii="Times New Roman" w:hAnsi="Times New Roman"/>
                <w:bCs/>
              </w:rPr>
            </w:pPr>
            <w:proofErr w:type="gramStart"/>
            <w:r w:rsidRPr="0080178A">
              <w:rPr>
                <w:rFonts w:ascii="Times New Roman" w:hAnsi="Times New Roman"/>
                <w:bCs/>
              </w:rPr>
              <w:t>Так, например, в случае объединения нескольких поселений, расположенных на территории Московской области, датой начала применения порядка определения налоговой базы исходя из кадастровой стоимости на территории вновь образованного муниципального образования является 1 января 2015 года, т.е. дата, установленная Законом Московской области от 18 октября 2014 г. N 126/2014-03, вне зависимости от даты установления налога на имущество физических лиц по</w:t>
            </w:r>
            <w:proofErr w:type="gramEnd"/>
            <w:r w:rsidRPr="0080178A">
              <w:rPr>
                <w:rFonts w:ascii="Times New Roman" w:hAnsi="Times New Roman"/>
                <w:bCs/>
              </w:rPr>
              <w:t xml:space="preserve"> кадастровой стоимости в преобразуемых муниципальных образованиях.</w:t>
            </w:r>
          </w:p>
        </w:tc>
        <w:tc>
          <w:tcPr>
            <w:tcW w:w="3261" w:type="dxa"/>
            <w:tcBorders>
              <w:top w:val="single" w:sz="4" w:space="0" w:color="auto"/>
              <w:left w:val="single" w:sz="4" w:space="0" w:color="auto"/>
              <w:bottom w:val="single" w:sz="4" w:space="0" w:color="auto"/>
              <w:right w:val="single" w:sz="4" w:space="0" w:color="auto"/>
            </w:tcBorders>
          </w:tcPr>
          <w:p w:rsidR="0080178A" w:rsidRPr="0088255B" w:rsidRDefault="0080178A" w:rsidP="00A05636">
            <w:pPr>
              <w:autoSpaceDE w:val="0"/>
              <w:autoSpaceDN w:val="0"/>
              <w:adjustRightInd w:val="0"/>
              <w:ind w:left="-108" w:right="-108"/>
              <w:rPr>
                <w:rFonts w:ascii="Times New Roman" w:hAnsi="Times New Roman"/>
                <w:bCs/>
                <w:sz w:val="24"/>
                <w:szCs w:val="24"/>
              </w:rPr>
            </w:pPr>
          </w:p>
        </w:tc>
      </w:tr>
      <w:tr w:rsidR="007B0A3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B0A39" w:rsidRPr="008904AF" w:rsidRDefault="007B0A39" w:rsidP="007B0A39">
            <w:pPr>
              <w:pStyle w:val="ac"/>
              <w:numPr>
                <w:ilvl w:val="0"/>
                <w:numId w:val="11"/>
              </w:numPr>
              <w:ind w:left="0" w:firstLine="0"/>
              <w:jc w:val="both"/>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B0A39" w:rsidRPr="007B0A39" w:rsidRDefault="007B0A39" w:rsidP="007B0A39">
            <w:pPr>
              <w:autoSpaceDE w:val="0"/>
              <w:autoSpaceDN w:val="0"/>
              <w:adjustRightInd w:val="0"/>
              <w:ind w:left="-108"/>
              <w:jc w:val="both"/>
              <w:rPr>
                <w:rFonts w:ascii="Times New Roman" w:hAnsi="Times New Roman"/>
                <w:sz w:val="24"/>
                <w:szCs w:val="24"/>
              </w:rPr>
            </w:pPr>
            <w:r w:rsidRPr="007B0A39">
              <w:rPr>
                <w:rFonts w:ascii="Times New Roman" w:hAnsi="Times New Roman"/>
                <w:sz w:val="24"/>
                <w:szCs w:val="24"/>
              </w:rPr>
              <w:t>&lt;Информация&gt; ПФ РФ</w:t>
            </w:r>
          </w:p>
          <w:p w:rsidR="007B0A39" w:rsidRPr="00A05636" w:rsidRDefault="007B0A39" w:rsidP="007B0A39">
            <w:pPr>
              <w:autoSpaceDE w:val="0"/>
              <w:autoSpaceDN w:val="0"/>
              <w:adjustRightInd w:val="0"/>
              <w:ind w:left="-108"/>
              <w:jc w:val="both"/>
              <w:rPr>
                <w:rFonts w:ascii="Times New Roman" w:hAnsi="Times New Roman"/>
                <w:sz w:val="24"/>
                <w:szCs w:val="24"/>
              </w:rPr>
            </w:pPr>
            <w:r w:rsidRPr="007B0A39">
              <w:rPr>
                <w:rFonts w:ascii="Times New Roman" w:hAnsi="Times New Roman"/>
                <w:sz w:val="24"/>
                <w:szCs w:val="24"/>
              </w:rPr>
              <w:t>"Что нужно знать об изменениях в пенсионной системе"</w:t>
            </w:r>
          </w:p>
        </w:tc>
        <w:tc>
          <w:tcPr>
            <w:tcW w:w="8079" w:type="dxa"/>
            <w:tcBorders>
              <w:top w:val="single" w:sz="4" w:space="0" w:color="auto"/>
              <w:left w:val="single" w:sz="4" w:space="0" w:color="auto"/>
              <w:bottom w:val="single" w:sz="4" w:space="0" w:color="auto"/>
              <w:right w:val="single" w:sz="4" w:space="0" w:color="auto"/>
            </w:tcBorders>
          </w:tcPr>
          <w:p w:rsidR="007B0A39" w:rsidRPr="007B0A39" w:rsidRDefault="007B0A39" w:rsidP="007B0A39">
            <w:pPr>
              <w:autoSpaceDE w:val="0"/>
              <w:autoSpaceDN w:val="0"/>
              <w:adjustRightInd w:val="0"/>
              <w:ind w:left="-108"/>
              <w:jc w:val="both"/>
              <w:rPr>
                <w:rFonts w:ascii="Times New Roman" w:hAnsi="Times New Roman"/>
                <w:bCs/>
              </w:rPr>
            </w:pPr>
            <w:r w:rsidRPr="007B0A39">
              <w:rPr>
                <w:rFonts w:ascii="Times New Roman" w:hAnsi="Times New Roman"/>
                <w:bCs/>
              </w:rPr>
              <w:t>С 2019 года предусмотрена повышенная индексация страховых пенсий темпами, опережающими прогнозный рост инфляции</w:t>
            </w:r>
          </w:p>
          <w:p w:rsidR="007B0A39" w:rsidRPr="007B0A39" w:rsidRDefault="007B0A39" w:rsidP="007B0A39">
            <w:pPr>
              <w:autoSpaceDE w:val="0"/>
              <w:autoSpaceDN w:val="0"/>
              <w:adjustRightInd w:val="0"/>
              <w:ind w:left="-108"/>
              <w:jc w:val="both"/>
              <w:rPr>
                <w:rFonts w:ascii="Times New Roman" w:hAnsi="Times New Roman"/>
                <w:bCs/>
              </w:rPr>
            </w:pPr>
            <w:r w:rsidRPr="007B0A39">
              <w:rPr>
                <w:rFonts w:ascii="Times New Roman" w:hAnsi="Times New Roman"/>
                <w:bCs/>
              </w:rPr>
              <w:t>Об этом сообщается в информации ПФР, посвященной пенсионной реформе.</w:t>
            </w:r>
          </w:p>
          <w:p w:rsidR="007B0A39" w:rsidRPr="007B0A39" w:rsidRDefault="007B0A39" w:rsidP="007B0A39">
            <w:pPr>
              <w:autoSpaceDE w:val="0"/>
              <w:autoSpaceDN w:val="0"/>
              <w:adjustRightInd w:val="0"/>
              <w:ind w:left="-108"/>
              <w:jc w:val="both"/>
              <w:rPr>
                <w:rFonts w:ascii="Times New Roman" w:hAnsi="Times New Roman"/>
                <w:bCs/>
              </w:rPr>
            </w:pPr>
            <w:r w:rsidRPr="007B0A39">
              <w:rPr>
                <w:rFonts w:ascii="Times New Roman" w:hAnsi="Times New Roman"/>
                <w:bCs/>
              </w:rPr>
              <w:t>Указано, в частности, что с 1 января 2019 года индексация страховых пенсий составляет 7,05%, что выше показателя прогнозной инфляции по итогам 2018 года.</w:t>
            </w:r>
          </w:p>
          <w:p w:rsidR="007B0A39" w:rsidRPr="007B0A39" w:rsidRDefault="007B0A39" w:rsidP="007B0A39">
            <w:pPr>
              <w:autoSpaceDE w:val="0"/>
              <w:autoSpaceDN w:val="0"/>
              <w:adjustRightInd w:val="0"/>
              <w:ind w:left="-108"/>
              <w:jc w:val="both"/>
              <w:rPr>
                <w:rFonts w:ascii="Times New Roman" w:hAnsi="Times New Roman"/>
                <w:bCs/>
              </w:rPr>
            </w:pPr>
            <w:r w:rsidRPr="007B0A39">
              <w:rPr>
                <w:rFonts w:ascii="Times New Roman" w:hAnsi="Times New Roman"/>
                <w:bCs/>
              </w:rPr>
              <w:t>Прибавка к пенсии у каждого пенсионера индивидуальна в зависимости от размера получаемой пенсии.</w:t>
            </w:r>
          </w:p>
          <w:p w:rsidR="007B0A39" w:rsidRPr="007B0A39" w:rsidRDefault="007B0A39" w:rsidP="007B0A39">
            <w:pPr>
              <w:autoSpaceDE w:val="0"/>
              <w:autoSpaceDN w:val="0"/>
              <w:adjustRightInd w:val="0"/>
              <w:ind w:left="-108"/>
              <w:jc w:val="both"/>
              <w:rPr>
                <w:rFonts w:ascii="Times New Roman" w:hAnsi="Times New Roman"/>
                <w:bCs/>
              </w:rPr>
            </w:pPr>
            <w:r w:rsidRPr="007B0A39">
              <w:rPr>
                <w:rFonts w:ascii="Times New Roman" w:hAnsi="Times New Roman"/>
                <w:bCs/>
              </w:rPr>
              <w:t>Так, если размер пенсии составляет:</w:t>
            </w:r>
          </w:p>
          <w:p w:rsidR="007B0A39" w:rsidRPr="007B0A39" w:rsidRDefault="007B0A39" w:rsidP="007B0A39">
            <w:pPr>
              <w:autoSpaceDE w:val="0"/>
              <w:autoSpaceDN w:val="0"/>
              <w:adjustRightInd w:val="0"/>
              <w:ind w:left="-108"/>
              <w:jc w:val="both"/>
              <w:rPr>
                <w:rFonts w:ascii="Times New Roman" w:hAnsi="Times New Roman"/>
                <w:bCs/>
              </w:rPr>
            </w:pPr>
            <w:r w:rsidRPr="007B0A39">
              <w:rPr>
                <w:rFonts w:ascii="Times New Roman" w:hAnsi="Times New Roman"/>
                <w:bCs/>
              </w:rPr>
              <w:t>9137 рублей, после индексации она увеличится на 644 рубля и составит 9781 рубль;</w:t>
            </w:r>
          </w:p>
          <w:p w:rsidR="007B0A39" w:rsidRPr="00A05636" w:rsidRDefault="007B0A39" w:rsidP="007B0A39">
            <w:pPr>
              <w:autoSpaceDE w:val="0"/>
              <w:autoSpaceDN w:val="0"/>
              <w:adjustRightInd w:val="0"/>
              <w:ind w:left="-108"/>
              <w:jc w:val="both"/>
              <w:rPr>
                <w:rFonts w:ascii="Times New Roman" w:hAnsi="Times New Roman"/>
                <w:bCs/>
              </w:rPr>
            </w:pPr>
            <w:r w:rsidRPr="007B0A39">
              <w:rPr>
                <w:rFonts w:ascii="Times New Roman" w:hAnsi="Times New Roman"/>
                <w:bCs/>
              </w:rPr>
              <w:t>15437 рублей, после индексации пенсия увеличится на 1088 рубля и составит 16525 рублей.</w:t>
            </w:r>
          </w:p>
        </w:tc>
        <w:tc>
          <w:tcPr>
            <w:tcW w:w="3261" w:type="dxa"/>
            <w:tcBorders>
              <w:top w:val="single" w:sz="4" w:space="0" w:color="auto"/>
              <w:left w:val="single" w:sz="4" w:space="0" w:color="auto"/>
              <w:bottom w:val="single" w:sz="4" w:space="0" w:color="auto"/>
              <w:right w:val="single" w:sz="4" w:space="0" w:color="auto"/>
            </w:tcBorders>
          </w:tcPr>
          <w:p w:rsidR="007B0A39" w:rsidRPr="00A05636" w:rsidRDefault="007B0A39" w:rsidP="00A05636">
            <w:pPr>
              <w:autoSpaceDE w:val="0"/>
              <w:autoSpaceDN w:val="0"/>
              <w:adjustRightInd w:val="0"/>
              <w:ind w:left="-108" w:right="-108"/>
              <w:rPr>
                <w:rFonts w:ascii="Times New Roman" w:hAnsi="Times New Roman"/>
                <w:bCs/>
                <w:sz w:val="24"/>
                <w:szCs w:val="24"/>
              </w:rPr>
            </w:pPr>
          </w:p>
        </w:tc>
      </w:tr>
      <w:tr w:rsidR="00B91FE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91FE4" w:rsidRPr="008904AF" w:rsidRDefault="00B91FE4" w:rsidP="007B0A39">
            <w:pPr>
              <w:pStyle w:val="ac"/>
              <w:numPr>
                <w:ilvl w:val="0"/>
                <w:numId w:val="11"/>
              </w:numPr>
              <w:ind w:left="0" w:firstLine="0"/>
              <w:jc w:val="both"/>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91FE4" w:rsidRPr="00B91FE4" w:rsidRDefault="00B91FE4" w:rsidP="00B91FE4">
            <w:pPr>
              <w:autoSpaceDE w:val="0"/>
              <w:autoSpaceDN w:val="0"/>
              <w:adjustRightInd w:val="0"/>
              <w:ind w:left="-108"/>
              <w:jc w:val="both"/>
              <w:rPr>
                <w:rFonts w:ascii="Times New Roman" w:hAnsi="Times New Roman"/>
                <w:sz w:val="24"/>
                <w:szCs w:val="24"/>
              </w:rPr>
            </w:pPr>
            <w:r w:rsidRPr="00B91FE4">
              <w:rPr>
                <w:rFonts w:ascii="Times New Roman" w:hAnsi="Times New Roman"/>
                <w:sz w:val="24"/>
                <w:szCs w:val="24"/>
              </w:rPr>
              <w:tab/>
              <w:t xml:space="preserve">&lt;Информация&gt; </w:t>
            </w:r>
            <w:proofErr w:type="spellStart"/>
            <w:r w:rsidRPr="00B91FE4">
              <w:rPr>
                <w:rFonts w:ascii="Times New Roman" w:hAnsi="Times New Roman"/>
                <w:sz w:val="24"/>
                <w:szCs w:val="24"/>
              </w:rPr>
              <w:t>Роструда</w:t>
            </w:r>
            <w:proofErr w:type="spellEnd"/>
            <w:r w:rsidRPr="00B91FE4">
              <w:rPr>
                <w:rFonts w:ascii="Times New Roman" w:hAnsi="Times New Roman"/>
                <w:sz w:val="24"/>
                <w:szCs w:val="24"/>
              </w:rPr>
              <w:t xml:space="preserve"> от 22.03.2019</w:t>
            </w:r>
          </w:p>
          <w:p w:rsidR="00B91FE4" w:rsidRPr="007B0A39" w:rsidRDefault="00B91FE4" w:rsidP="00B91FE4">
            <w:pPr>
              <w:autoSpaceDE w:val="0"/>
              <w:autoSpaceDN w:val="0"/>
              <w:adjustRightInd w:val="0"/>
              <w:ind w:left="-108"/>
              <w:jc w:val="both"/>
              <w:rPr>
                <w:rFonts w:ascii="Times New Roman" w:hAnsi="Times New Roman"/>
                <w:sz w:val="24"/>
                <w:szCs w:val="24"/>
              </w:rPr>
            </w:pPr>
            <w:r w:rsidRPr="00B91FE4">
              <w:rPr>
                <w:rFonts w:ascii="Times New Roman" w:hAnsi="Times New Roman"/>
                <w:sz w:val="24"/>
                <w:szCs w:val="24"/>
              </w:rPr>
              <w:tab/>
              <w:t>"</w:t>
            </w:r>
            <w:proofErr w:type="spellStart"/>
            <w:r w:rsidRPr="00B91FE4">
              <w:rPr>
                <w:rFonts w:ascii="Times New Roman" w:hAnsi="Times New Roman"/>
                <w:sz w:val="24"/>
                <w:szCs w:val="24"/>
              </w:rPr>
              <w:t>Роструд</w:t>
            </w:r>
            <w:proofErr w:type="spellEnd"/>
            <w:r w:rsidRPr="00B91FE4">
              <w:rPr>
                <w:rFonts w:ascii="Times New Roman" w:hAnsi="Times New Roman"/>
                <w:sz w:val="24"/>
                <w:szCs w:val="24"/>
              </w:rPr>
              <w:t xml:space="preserve"> запустил бесплатный сервис для </w:t>
            </w:r>
            <w:proofErr w:type="spellStart"/>
            <w:r w:rsidRPr="00B91FE4">
              <w:rPr>
                <w:rFonts w:ascii="Times New Roman" w:hAnsi="Times New Roman"/>
                <w:sz w:val="24"/>
                <w:szCs w:val="24"/>
              </w:rPr>
              <w:t>профтестирования</w:t>
            </w:r>
            <w:proofErr w:type="spellEnd"/>
            <w:r w:rsidRPr="00B91FE4">
              <w:rPr>
                <w:rFonts w:ascii="Times New Roman" w:hAnsi="Times New Roman"/>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B91FE4" w:rsidRPr="00B91FE4" w:rsidRDefault="00B91FE4" w:rsidP="00B91FE4">
            <w:pPr>
              <w:autoSpaceDE w:val="0"/>
              <w:autoSpaceDN w:val="0"/>
              <w:adjustRightInd w:val="0"/>
              <w:ind w:left="-108"/>
              <w:jc w:val="both"/>
              <w:rPr>
                <w:rFonts w:ascii="Times New Roman" w:hAnsi="Times New Roman"/>
                <w:bCs/>
              </w:rPr>
            </w:pPr>
            <w:proofErr w:type="spellStart"/>
            <w:r w:rsidRPr="00B91FE4">
              <w:rPr>
                <w:rFonts w:ascii="Times New Roman" w:hAnsi="Times New Roman"/>
                <w:bCs/>
              </w:rPr>
              <w:t>Роструд</w:t>
            </w:r>
            <w:proofErr w:type="spellEnd"/>
            <w:r w:rsidRPr="00B91FE4">
              <w:rPr>
                <w:rFonts w:ascii="Times New Roman" w:hAnsi="Times New Roman"/>
                <w:bCs/>
              </w:rPr>
              <w:t xml:space="preserve"> информирует, что на портале "Работа в России" (trudvsem.ru) появился сервис "Профессиональная ориентация"</w:t>
            </w:r>
          </w:p>
          <w:p w:rsidR="00B91FE4" w:rsidRPr="00B91FE4" w:rsidRDefault="00B91FE4" w:rsidP="00B91FE4">
            <w:pPr>
              <w:autoSpaceDE w:val="0"/>
              <w:autoSpaceDN w:val="0"/>
              <w:adjustRightInd w:val="0"/>
              <w:ind w:left="-108"/>
              <w:jc w:val="both"/>
              <w:rPr>
                <w:rFonts w:ascii="Times New Roman" w:hAnsi="Times New Roman"/>
                <w:bCs/>
              </w:rPr>
            </w:pPr>
            <w:r w:rsidRPr="00B91FE4">
              <w:rPr>
                <w:rFonts w:ascii="Times New Roman" w:hAnsi="Times New Roman"/>
                <w:bCs/>
              </w:rPr>
              <w:t>Информационно-аналитическая система Общероссийская база вакансий "Работа в России" является федеральной государственной информационной системой, содержащей информацию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 и иную информацию.</w:t>
            </w:r>
          </w:p>
          <w:p w:rsidR="00B91FE4" w:rsidRPr="00B91FE4" w:rsidRDefault="00B91FE4" w:rsidP="00B91FE4">
            <w:pPr>
              <w:autoSpaceDE w:val="0"/>
              <w:autoSpaceDN w:val="0"/>
              <w:adjustRightInd w:val="0"/>
              <w:ind w:left="-108"/>
              <w:jc w:val="both"/>
              <w:rPr>
                <w:rFonts w:ascii="Times New Roman" w:hAnsi="Times New Roman"/>
                <w:bCs/>
              </w:rPr>
            </w:pPr>
            <w:r w:rsidRPr="00B91FE4">
              <w:rPr>
                <w:rFonts w:ascii="Times New Roman" w:hAnsi="Times New Roman"/>
                <w:bCs/>
              </w:rPr>
              <w:t>Новый сервис позволит получить рекомендации по профессиям, где соискатель сможет наиболее полно раскрыть свои способности. По клику на профессию откроется карточка с ее описанием, требованиями к образованию, информацией о соответствующем профессиональном стандарте, также здесь появится ссылка на подходящие соискателю вакансии, опубликованные на портале "Работа в России".</w:t>
            </w:r>
          </w:p>
          <w:p w:rsidR="00B91FE4" w:rsidRPr="00B91FE4" w:rsidRDefault="00B91FE4" w:rsidP="00B91FE4">
            <w:pPr>
              <w:autoSpaceDE w:val="0"/>
              <w:autoSpaceDN w:val="0"/>
              <w:adjustRightInd w:val="0"/>
              <w:ind w:left="-108"/>
              <w:jc w:val="both"/>
              <w:rPr>
                <w:rFonts w:ascii="Times New Roman" w:hAnsi="Times New Roman"/>
                <w:bCs/>
              </w:rPr>
            </w:pPr>
            <w:proofErr w:type="spellStart"/>
            <w:r w:rsidRPr="00B91FE4">
              <w:rPr>
                <w:rFonts w:ascii="Times New Roman" w:hAnsi="Times New Roman"/>
                <w:bCs/>
              </w:rPr>
              <w:t>Профтестирование</w:t>
            </w:r>
            <w:proofErr w:type="spellEnd"/>
            <w:r w:rsidRPr="00B91FE4">
              <w:rPr>
                <w:rFonts w:ascii="Times New Roman" w:hAnsi="Times New Roman"/>
                <w:bCs/>
              </w:rPr>
              <w:t xml:space="preserve"> доступно для любого пользователя портала. Его результаты можно сохранить в личном кабинете, а при желании привязать к резюме и </w:t>
            </w:r>
            <w:r w:rsidRPr="00B91FE4">
              <w:rPr>
                <w:rFonts w:ascii="Times New Roman" w:hAnsi="Times New Roman"/>
                <w:bCs/>
              </w:rPr>
              <w:lastRenderedPageBreak/>
              <w:t>разрешить доступ к ним потенциальным работодателям.</w:t>
            </w:r>
          </w:p>
          <w:p w:rsidR="00B91FE4" w:rsidRPr="007B0A39" w:rsidRDefault="00B91FE4" w:rsidP="00B91FE4">
            <w:pPr>
              <w:autoSpaceDE w:val="0"/>
              <w:autoSpaceDN w:val="0"/>
              <w:adjustRightInd w:val="0"/>
              <w:ind w:left="-108"/>
              <w:jc w:val="both"/>
              <w:rPr>
                <w:rFonts w:ascii="Times New Roman" w:hAnsi="Times New Roman"/>
                <w:bCs/>
              </w:rPr>
            </w:pPr>
            <w:r w:rsidRPr="00B91FE4">
              <w:rPr>
                <w:rFonts w:ascii="Times New Roman" w:hAnsi="Times New Roman"/>
                <w:bCs/>
              </w:rPr>
              <w:t>В настоящее время на портале представлены более 1 млн. 350 тыс. доступных для трудоустройства рабочих мест и 830 тыс. резюме соискателей.</w:t>
            </w:r>
          </w:p>
        </w:tc>
        <w:tc>
          <w:tcPr>
            <w:tcW w:w="3261" w:type="dxa"/>
            <w:tcBorders>
              <w:top w:val="single" w:sz="4" w:space="0" w:color="auto"/>
              <w:left w:val="single" w:sz="4" w:space="0" w:color="auto"/>
              <w:bottom w:val="single" w:sz="4" w:space="0" w:color="auto"/>
              <w:right w:val="single" w:sz="4" w:space="0" w:color="auto"/>
            </w:tcBorders>
          </w:tcPr>
          <w:p w:rsidR="00B91FE4" w:rsidRPr="00A05636" w:rsidRDefault="00B91FE4" w:rsidP="00A05636">
            <w:pPr>
              <w:autoSpaceDE w:val="0"/>
              <w:autoSpaceDN w:val="0"/>
              <w:adjustRightInd w:val="0"/>
              <w:ind w:left="-108" w:right="-108"/>
              <w:rPr>
                <w:rFonts w:ascii="Times New Roman" w:hAnsi="Times New Roman"/>
                <w:bCs/>
                <w:sz w:val="24"/>
                <w:szCs w:val="24"/>
              </w:rPr>
            </w:pPr>
          </w:p>
        </w:tc>
      </w:tr>
      <w:tr w:rsidR="00B91FE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91FE4" w:rsidRPr="008904AF" w:rsidRDefault="00B91FE4" w:rsidP="007B0A39">
            <w:pPr>
              <w:pStyle w:val="ac"/>
              <w:numPr>
                <w:ilvl w:val="0"/>
                <w:numId w:val="11"/>
              </w:numPr>
              <w:ind w:left="0" w:firstLine="0"/>
              <w:jc w:val="both"/>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91FE4" w:rsidRPr="00B91FE4" w:rsidRDefault="00B91FE4" w:rsidP="00B91FE4">
            <w:pPr>
              <w:autoSpaceDE w:val="0"/>
              <w:autoSpaceDN w:val="0"/>
              <w:adjustRightInd w:val="0"/>
              <w:ind w:left="-108"/>
              <w:jc w:val="both"/>
              <w:rPr>
                <w:rFonts w:ascii="Times New Roman" w:hAnsi="Times New Roman"/>
                <w:sz w:val="24"/>
                <w:szCs w:val="24"/>
              </w:rPr>
            </w:pPr>
            <w:r w:rsidRPr="00B91FE4">
              <w:rPr>
                <w:rFonts w:ascii="Times New Roman" w:hAnsi="Times New Roman"/>
                <w:sz w:val="24"/>
                <w:szCs w:val="24"/>
              </w:rPr>
              <w:tab/>
              <w:t xml:space="preserve">&lt;Информация&gt; </w:t>
            </w:r>
            <w:proofErr w:type="spellStart"/>
            <w:r w:rsidRPr="00B91FE4">
              <w:rPr>
                <w:rFonts w:ascii="Times New Roman" w:hAnsi="Times New Roman"/>
                <w:sz w:val="24"/>
                <w:szCs w:val="24"/>
              </w:rPr>
              <w:t>Роструда</w:t>
            </w:r>
            <w:proofErr w:type="spellEnd"/>
            <w:r w:rsidRPr="00B91FE4">
              <w:rPr>
                <w:rFonts w:ascii="Times New Roman" w:hAnsi="Times New Roman"/>
                <w:sz w:val="24"/>
                <w:szCs w:val="24"/>
              </w:rPr>
              <w:t xml:space="preserve"> от 25.03.2019</w:t>
            </w:r>
          </w:p>
          <w:p w:rsidR="00B91FE4" w:rsidRPr="00B91FE4" w:rsidRDefault="00B91FE4" w:rsidP="00B91FE4">
            <w:pPr>
              <w:autoSpaceDE w:val="0"/>
              <w:autoSpaceDN w:val="0"/>
              <w:adjustRightInd w:val="0"/>
              <w:ind w:left="-108"/>
              <w:jc w:val="both"/>
              <w:rPr>
                <w:rFonts w:ascii="Times New Roman" w:hAnsi="Times New Roman"/>
                <w:sz w:val="24"/>
                <w:szCs w:val="24"/>
              </w:rPr>
            </w:pPr>
            <w:r w:rsidRPr="00B91FE4">
              <w:rPr>
                <w:rFonts w:ascii="Times New Roman" w:hAnsi="Times New Roman"/>
                <w:sz w:val="24"/>
                <w:szCs w:val="24"/>
              </w:rPr>
              <w:tab/>
              <w:t>"</w:t>
            </w:r>
            <w:proofErr w:type="spellStart"/>
            <w:r w:rsidRPr="00B91FE4">
              <w:rPr>
                <w:rFonts w:ascii="Times New Roman" w:hAnsi="Times New Roman"/>
                <w:sz w:val="24"/>
                <w:szCs w:val="24"/>
              </w:rPr>
              <w:t>Роструд</w:t>
            </w:r>
            <w:proofErr w:type="spellEnd"/>
            <w:r w:rsidRPr="00B91FE4">
              <w:rPr>
                <w:rFonts w:ascii="Times New Roman" w:hAnsi="Times New Roman"/>
                <w:sz w:val="24"/>
                <w:szCs w:val="24"/>
              </w:rPr>
              <w:t xml:space="preserve"> дал разъяснения в части применения работодателями положений статьи 136 Трудового кодекса"</w:t>
            </w:r>
          </w:p>
        </w:tc>
        <w:tc>
          <w:tcPr>
            <w:tcW w:w="8079" w:type="dxa"/>
            <w:tcBorders>
              <w:top w:val="single" w:sz="4" w:space="0" w:color="auto"/>
              <w:left w:val="single" w:sz="4" w:space="0" w:color="auto"/>
              <w:bottom w:val="single" w:sz="4" w:space="0" w:color="auto"/>
              <w:right w:val="single" w:sz="4" w:space="0" w:color="auto"/>
            </w:tcBorders>
          </w:tcPr>
          <w:p w:rsidR="00B91FE4" w:rsidRPr="00B91FE4" w:rsidRDefault="00B91FE4" w:rsidP="00B91FE4">
            <w:pPr>
              <w:autoSpaceDE w:val="0"/>
              <w:autoSpaceDN w:val="0"/>
              <w:adjustRightInd w:val="0"/>
              <w:ind w:left="-108"/>
              <w:jc w:val="both"/>
              <w:rPr>
                <w:rFonts w:ascii="Times New Roman" w:hAnsi="Times New Roman"/>
                <w:bCs/>
              </w:rPr>
            </w:pPr>
            <w:proofErr w:type="spellStart"/>
            <w:r w:rsidRPr="00B91FE4">
              <w:rPr>
                <w:rFonts w:ascii="Times New Roman" w:hAnsi="Times New Roman"/>
                <w:bCs/>
              </w:rPr>
              <w:t>Роструд</w:t>
            </w:r>
            <w:proofErr w:type="spellEnd"/>
            <w:r w:rsidRPr="00B91FE4">
              <w:rPr>
                <w:rFonts w:ascii="Times New Roman" w:hAnsi="Times New Roman"/>
                <w:bCs/>
              </w:rPr>
              <w:t xml:space="preserve"> напоминает работодателям о праве работника на выбор кредитной организации, в которую должна переводиться его заработная плата</w:t>
            </w:r>
          </w:p>
          <w:p w:rsidR="00B91FE4" w:rsidRPr="00B91FE4" w:rsidRDefault="00B91FE4" w:rsidP="00B91FE4">
            <w:pPr>
              <w:autoSpaceDE w:val="0"/>
              <w:autoSpaceDN w:val="0"/>
              <w:adjustRightInd w:val="0"/>
              <w:ind w:left="-108"/>
              <w:jc w:val="both"/>
              <w:rPr>
                <w:rFonts w:ascii="Times New Roman" w:hAnsi="Times New Roman"/>
                <w:bCs/>
              </w:rPr>
            </w:pPr>
            <w:r w:rsidRPr="00B91FE4">
              <w:rPr>
                <w:rFonts w:ascii="Times New Roman" w:hAnsi="Times New Roman"/>
                <w:bCs/>
              </w:rPr>
              <w:t>В соответствии с частью третьей статьи 136 Трудового кодекса РФ работник вправе указать в своем заявлении кредитную организацию, в которую должна быть переведена заработная плата, или заменить такую кредитную организацию.</w:t>
            </w:r>
          </w:p>
          <w:p w:rsidR="00B91FE4" w:rsidRPr="00B91FE4" w:rsidRDefault="00B91FE4" w:rsidP="00B91FE4">
            <w:pPr>
              <w:autoSpaceDE w:val="0"/>
              <w:autoSpaceDN w:val="0"/>
              <w:adjustRightInd w:val="0"/>
              <w:ind w:left="-108"/>
              <w:jc w:val="both"/>
              <w:rPr>
                <w:rFonts w:ascii="Times New Roman" w:hAnsi="Times New Roman"/>
                <w:bCs/>
              </w:rPr>
            </w:pPr>
            <w:r w:rsidRPr="00B91FE4">
              <w:rPr>
                <w:rFonts w:ascii="Times New Roman" w:hAnsi="Times New Roman"/>
                <w:bCs/>
              </w:rPr>
              <w:t xml:space="preserve">В этой связи работодателям рекомендуется, в частности, при заключении трудового договора предлагать работнику сообщить реквизиты банковского счета, на который он хотел бы переводить свою заработную плату. Работник вправе указать банк для зачисления заработной </w:t>
            </w:r>
            <w:proofErr w:type="gramStart"/>
            <w:r w:rsidRPr="00B91FE4">
              <w:rPr>
                <w:rFonts w:ascii="Times New Roman" w:hAnsi="Times New Roman"/>
                <w:bCs/>
              </w:rPr>
              <w:t>платы</w:t>
            </w:r>
            <w:proofErr w:type="gramEnd"/>
            <w:r w:rsidRPr="00B91FE4">
              <w:rPr>
                <w:rFonts w:ascii="Times New Roman" w:hAnsi="Times New Roman"/>
                <w:bCs/>
              </w:rPr>
              <w:t xml:space="preserve"> как при заключении трудового договора, так и в течение срока действия трудового договора.</w:t>
            </w:r>
          </w:p>
          <w:p w:rsidR="00B91FE4" w:rsidRPr="00B91FE4" w:rsidRDefault="00B91FE4" w:rsidP="00B91FE4">
            <w:pPr>
              <w:autoSpaceDE w:val="0"/>
              <w:autoSpaceDN w:val="0"/>
              <w:adjustRightInd w:val="0"/>
              <w:ind w:left="-108"/>
              <w:jc w:val="both"/>
              <w:rPr>
                <w:rFonts w:ascii="Times New Roman" w:hAnsi="Times New Roman"/>
                <w:bCs/>
              </w:rPr>
            </w:pPr>
            <w:r w:rsidRPr="00B91FE4">
              <w:rPr>
                <w:rFonts w:ascii="Times New Roman" w:hAnsi="Times New Roman"/>
                <w:bCs/>
              </w:rPr>
              <w:t>Не допускается навязывать работнику конкретные банки, в том числе под угрозой расторжения трудового договора или иных неблагоприятных последствий. Возникшая у работодателя необходимость выбрать банк не может рассматриваться как единственная для работника возможность получения заработной платы. Запрещается вводить работника в заблуждение относительно порядка получения заработной платы посредством сообщений о единственном банке, в который может быть переведена его заработная плата.</w:t>
            </w:r>
          </w:p>
          <w:p w:rsidR="00B91FE4" w:rsidRPr="00B91FE4" w:rsidRDefault="00B91FE4" w:rsidP="00B91FE4">
            <w:pPr>
              <w:autoSpaceDE w:val="0"/>
              <w:autoSpaceDN w:val="0"/>
              <w:adjustRightInd w:val="0"/>
              <w:ind w:left="-108"/>
              <w:jc w:val="both"/>
              <w:rPr>
                <w:rFonts w:ascii="Times New Roman" w:hAnsi="Times New Roman"/>
                <w:bCs/>
              </w:rPr>
            </w:pPr>
            <w:r w:rsidRPr="00B91FE4">
              <w:rPr>
                <w:rFonts w:ascii="Times New Roman" w:hAnsi="Times New Roman"/>
                <w:bCs/>
              </w:rPr>
              <w:t>Работодатель самостоятельно определяет банк (банки) для заключения договора (договоров) о предоставлении услуг по выплате заработной платы (зарплатный проект), с учетом принципов недопустимости ограничения права работника, предусмотренного статьей 136 Трудового кодекса РФ. При заключении работодателем договора о предоставлении банком услуг в рамках зарплатного проекта неправомерно включение в него положений, которые могут ограничить право работника на последующий выбор другой кредитной организации, вытекающих, в том числе, из прав работодателя по указанному договору.</w:t>
            </w:r>
          </w:p>
        </w:tc>
        <w:tc>
          <w:tcPr>
            <w:tcW w:w="3261" w:type="dxa"/>
            <w:tcBorders>
              <w:top w:val="single" w:sz="4" w:space="0" w:color="auto"/>
              <w:left w:val="single" w:sz="4" w:space="0" w:color="auto"/>
              <w:bottom w:val="single" w:sz="4" w:space="0" w:color="auto"/>
              <w:right w:val="single" w:sz="4" w:space="0" w:color="auto"/>
            </w:tcBorders>
          </w:tcPr>
          <w:p w:rsidR="00B91FE4" w:rsidRPr="00A05636" w:rsidRDefault="00B91FE4" w:rsidP="00A05636">
            <w:pPr>
              <w:autoSpaceDE w:val="0"/>
              <w:autoSpaceDN w:val="0"/>
              <w:adjustRightInd w:val="0"/>
              <w:ind w:left="-108" w:right="-108"/>
              <w:rPr>
                <w:rFonts w:ascii="Times New Roman" w:hAnsi="Times New Roman"/>
                <w:bCs/>
                <w:sz w:val="24"/>
                <w:szCs w:val="24"/>
              </w:rPr>
            </w:pPr>
          </w:p>
        </w:tc>
      </w:tr>
      <w:tr w:rsidR="00B91FE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91FE4" w:rsidRPr="008904AF" w:rsidRDefault="00B91FE4" w:rsidP="007B0A39">
            <w:pPr>
              <w:pStyle w:val="ac"/>
              <w:numPr>
                <w:ilvl w:val="0"/>
                <w:numId w:val="11"/>
              </w:numPr>
              <w:ind w:left="0" w:firstLine="0"/>
              <w:jc w:val="both"/>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91FE4" w:rsidRPr="00B91FE4" w:rsidRDefault="00B91FE4" w:rsidP="00B91FE4">
            <w:pPr>
              <w:autoSpaceDE w:val="0"/>
              <w:autoSpaceDN w:val="0"/>
              <w:adjustRightInd w:val="0"/>
              <w:ind w:left="-108"/>
              <w:jc w:val="both"/>
              <w:rPr>
                <w:rFonts w:ascii="Times New Roman" w:hAnsi="Times New Roman"/>
                <w:sz w:val="24"/>
                <w:szCs w:val="24"/>
              </w:rPr>
            </w:pPr>
            <w:r w:rsidRPr="00B91FE4">
              <w:rPr>
                <w:rFonts w:ascii="Times New Roman" w:hAnsi="Times New Roman"/>
                <w:sz w:val="24"/>
                <w:szCs w:val="24"/>
              </w:rPr>
              <w:tab/>
              <w:t>Информация ПФ РФ от 27.03.2019</w:t>
            </w:r>
          </w:p>
          <w:p w:rsidR="00B91FE4" w:rsidRPr="00B91FE4" w:rsidRDefault="00B91FE4" w:rsidP="00B91FE4">
            <w:pPr>
              <w:autoSpaceDE w:val="0"/>
              <w:autoSpaceDN w:val="0"/>
              <w:adjustRightInd w:val="0"/>
              <w:ind w:left="-108"/>
              <w:jc w:val="both"/>
              <w:rPr>
                <w:rFonts w:ascii="Times New Roman" w:hAnsi="Times New Roman"/>
                <w:sz w:val="24"/>
                <w:szCs w:val="24"/>
              </w:rPr>
            </w:pPr>
            <w:r w:rsidRPr="00B91FE4">
              <w:rPr>
                <w:rFonts w:ascii="Times New Roman" w:hAnsi="Times New Roman"/>
                <w:sz w:val="24"/>
                <w:szCs w:val="24"/>
              </w:rPr>
              <w:tab/>
              <w:t>"Россиянам без прописки социальная пенсия назначается по месту фактического проживания"</w:t>
            </w:r>
          </w:p>
        </w:tc>
        <w:tc>
          <w:tcPr>
            <w:tcW w:w="8079" w:type="dxa"/>
            <w:tcBorders>
              <w:top w:val="single" w:sz="4" w:space="0" w:color="auto"/>
              <w:left w:val="single" w:sz="4" w:space="0" w:color="auto"/>
              <w:bottom w:val="single" w:sz="4" w:space="0" w:color="auto"/>
              <w:right w:val="single" w:sz="4" w:space="0" w:color="auto"/>
            </w:tcBorders>
          </w:tcPr>
          <w:p w:rsidR="00B91FE4" w:rsidRPr="00B91FE4" w:rsidRDefault="00B91FE4" w:rsidP="00B91FE4">
            <w:pPr>
              <w:autoSpaceDE w:val="0"/>
              <w:autoSpaceDN w:val="0"/>
              <w:adjustRightInd w:val="0"/>
              <w:ind w:left="-108"/>
              <w:jc w:val="both"/>
              <w:rPr>
                <w:rFonts w:ascii="Times New Roman" w:hAnsi="Times New Roman"/>
                <w:bCs/>
              </w:rPr>
            </w:pPr>
            <w:r w:rsidRPr="00B91FE4">
              <w:rPr>
                <w:rFonts w:ascii="Times New Roman" w:hAnsi="Times New Roman"/>
                <w:bCs/>
              </w:rPr>
              <w:t>Пенсионеры без прописки вправе обратиться в ПФР по месту фактического проживания для получения социальной пенсии</w:t>
            </w:r>
          </w:p>
          <w:p w:rsidR="00B91FE4" w:rsidRPr="00B91FE4" w:rsidRDefault="00B91FE4" w:rsidP="00B91FE4">
            <w:pPr>
              <w:autoSpaceDE w:val="0"/>
              <w:autoSpaceDN w:val="0"/>
              <w:adjustRightInd w:val="0"/>
              <w:ind w:left="-108"/>
              <w:jc w:val="both"/>
              <w:rPr>
                <w:rFonts w:ascii="Times New Roman" w:hAnsi="Times New Roman"/>
                <w:bCs/>
              </w:rPr>
            </w:pPr>
            <w:r w:rsidRPr="00B91FE4">
              <w:rPr>
                <w:rFonts w:ascii="Times New Roman" w:hAnsi="Times New Roman"/>
                <w:bCs/>
              </w:rPr>
              <w:t>Соответствующие поправки в правила оформления пенсии по государственному обеспечению вступили в силу в марте.</w:t>
            </w:r>
          </w:p>
          <w:p w:rsidR="00B91FE4" w:rsidRPr="00B91FE4" w:rsidRDefault="00B91FE4" w:rsidP="00B91FE4">
            <w:pPr>
              <w:autoSpaceDE w:val="0"/>
              <w:autoSpaceDN w:val="0"/>
              <w:adjustRightInd w:val="0"/>
              <w:ind w:left="-108"/>
              <w:jc w:val="both"/>
              <w:rPr>
                <w:rFonts w:ascii="Times New Roman" w:hAnsi="Times New Roman"/>
                <w:bCs/>
              </w:rPr>
            </w:pPr>
            <w:r w:rsidRPr="00B91FE4">
              <w:rPr>
                <w:rFonts w:ascii="Times New Roman" w:hAnsi="Times New Roman"/>
                <w:bCs/>
              </w:rPr>
              <w:t>Ранее обязательным условием для назначения социальной пенсии являлось постоянное проживание на территории РФ, что необходимо было подтверждать паспортом с отметкой о регистрации по месту жительства, временным удостоверением личности или свидетельством МВД.</w:t>
            </w:r>
          </w:p>
          <w:p w:rsidR="00B91FE4" w:rsidRPr="00B91FE4" w:rsidRDefault="00B91FE4" w:rsidP="00B91FE4">
            <w:pPr>
              <w:autoSpaceDE w:val="0"/>
              <w:autoSpaceDN w:val="0"/>
              <w:adjustRightInd w:val="0"/>
              <w:ind w:left="-108"/>
              <w:jc w:val="both"/>
              <w:rPr>
                <w:rFonts w:ascii="Times New Roman" w:hAnsi="Times New Roman"/>
                <w:bCs/>
              </w:rPr>
            </w:pPr>
            <w:r w:rsidRPr="00B91FE4">
              <w:rPr>
                <w:rFonts w:ascii="Times New Roman" w:hAnsi="Times New Roman"/>
                <w:bCs/>
              </w:rPr>
              <w:t xml:space="preserve">Теперь для получения социальной пенсии необходимо один раз в год подтверждать постоянное проживание в России посредством личного заявления в ПФР. Подтверждение не требуется, если пенсия доставляется на дом или выплачивается пенсионеру в кассе доставочной организации. Заявление не представляется, если получатель пенсии находится в медучреждении, исправительной или </w:t>
            </w:r>
            <w:r w:rsidRPr="00B91FE4">
              <w:rPr>
                <w:rFonts w:ascii="Times New Roman" w:hAnsi="Times New Roman"/>
                <w:bCs/>
              </w:rPr>
              <w:lastRenderedPageBreak/>
              <w:t>образовательной организации, что, например, актуально для детей-сирот и детей, оставшихся без попечения родителей.</w:t>
            </w:r>
          </w:p>
        </w:tc>
        <w:tc>
          <w:tcPr>
            <w:tcW w:w="3261" w:type="dxa"/>
            <w:tcBorders>
              <w:top w:val="single" w:sz="4" w:space="0" w:color="auto"/>
              <w:left w:val="single" w:sz="4" w:space="0" w:color="auto"/>
              <w:bottom w:val="single" w:sz="4" w:space="0" w:color="auto"/>
              <w:right w:val="single" w:sz="4" w:space="0" w:color="auto"/>
            </w:tcBorders>
          </w:tcPr>
          <w:p w:rsidR="00B91FE4" w:rsidRPr="00A05636" w:rsidRDefault="00B91FE4" w:rsidP="00A05636">
            <w:pPr>
              <w:autoSpaceDE w:val="0"/>
              <w:autoSpaceDN w:val="0"/>
              <w:adjustRightInd w:val="0"/>
              <w:ind w:left="-108" w:right="-108"/>
              <w:rPr>
                <w:rFonts w:ascii="Times New Roman" w:hAnsi="Times New Roman"/>
                <w:bCs/>
                <w:sz w:val="24"/>
                <w:szCs w:val="24"/>
              </w:rPr>
            </w:pPr>
          </w:p>
        </w:tc>
      </w:tr>
      <w:tr w:rsidR="0080178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0178A" w:rsidRPr="008904AF" w:rsidRDefault="0080178A" w:rsidP="0080178A">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0178A" w:rsidRPr="00A05636" w:rsidRDefault="0080178A" w:rsidP="0080178A">
            <w:pPr>
              <w:autoSpaceDE w:val="0"/>
              <w:autoSpaceDN w:val="0"/>
              <w:adjustRightInd w:val="0"/>
              <w:ind w:left="-108"/>
              <w:jc w:val="both"/>
              <w:rPr>
                <w:rFonts w:ascii="Times New Roman" w:hAnsi="Times New Roman"/>
                <w:sz w:val="24"/>
                <w:szCs w:val="24"/>
              </w:rPr>
            </w:pPr>
            <w:r w:rsidRPr="00A05636">
              <w:rPr>
                <w:rFonts w:ascii="Times New Roman" w:hAnsi="Times New Roman"/>
                <w:sz w:val="24"/>
                <w:szCs w:val="24"/>
              </w:rPr>
              <w:tab/>
              <w:t>"Комплекс мер по обеспечению организованного отдыха и оздоровления детей на 2019 - 2023 годы"</w:t>
            </w:r>
          </w:p>
          <w:p w:rsidR="0080178A" w:rsidRPr="00B94370" w:rsidRDefault="0080178A" w:rsidP="0080178A">
            <w:pPr>
              <w:autoSpaceDE w:val="0"/>
              <w:autoSpaceDN w:val="0"/>
              <w:adjustRightInd w:val="0"/>
              <w:ind w:left="-108"/>
              <w:jc w:val="both"/>
              <w:rPr>
                <w:rFonts w:ascii="Times New Roman" w:hAnsi="Times New Roman"/>
                <w:sz w:val="24"/>
                <w:szCs w:val="24"/>
              </w:rPr>
            </w:pPr>
            <w:r w:rsidRPr="00A05636">
              <w:rPr>
                <w:rFonts w:ascii="Times New Roman" w:hAnsi="Times New Roman"/>
                <w:sz w:val="24"/>
                <w:szCs w:val="24"/>
              </w:rPr>
              <w:tab/>
              <w:t>(утв. Правительством РФ 28.02.2019 N 1814п-П8)</w:t>
            </w:r>
          </w:p>
        </w:tc>
        <w:tc>
          <w:tcPr>
            <w:tcW w:w="8079" w:type="dxa"/>
            <w:tcBorders>
              <w:top w:val="single" w:sz="4" w:space="0" w:color="auto"/>
              <w:left w:val="single" w:sz="4" w:space="0" w:color="auto"/>
              <w:bottom w:val="single" w:sz="4" w:space="0" w:color="auto"/>
              <w:right w:val="single" w:sz="4" w:space="0" w:color="auto"/>
            </w:tcBorders>
          </w:tcPr>
          <w:p w:rsidR="0080178A" w:rsidRPr="00A05636" w:rsidRDefault="0080178A" w:rsidP="0080178A">
            <w:pPr>
              <w:autoSpaceDE w:val="0"/>
              <w:autoSpaceDN w:val="0"/>
              <w:adjustRightInd w:val="0"/>
              <w:ind w:left="-108"/>
              <w:jc w:val="both"/>
              <w:rPr>
                <w:rFonts w:ascii="Times New Roman" w:hAnsi="Times New Roman"/>
                <w:bCs/>
              </w:rPr>
            </w:pPr>
            <w:r w:rsidRPr="00A05636">
              <w:rPr>
                <w:rFonts w:ascii="Times New Roman" w:hAnsi="Times New Roman"/>
                <w:bCs/>
              </w:rPr>
              <w:t>Определен комплекс мер по обеспечению организованного отдыха и оздоровления детей на 2019 - 2023 годы</w:t>
            </w:r>
          </w:p>
          <w:p w:rsidR="0080178A" w:rsidRPr="00A05636" w:rsidRDefault="0080178A" w:rsidP="0080178A">
            <w:pPr>
              <w:autoSpaceDE w:val="0"/>
              <w:autoSpaceDN w:val="0"/>
              <w:adjustRightInd w:val="0"/>
              <w:ind w:left="-108"/>
              <w:jc w:val="both"/>
              <w:rPr>
                <w:rFonts w:ascii="Times New Roman" w:hAnsi="Times New Roman"/>
                <w:bCs/>
              </w:rPr>
            </w:pPr>
            <w:r w:rsidRPr="00A05636">
              <w:rPr>
                <w:rFonts w:ascii="Times New Roman" w:hAnsi="Times New Roman"/>
                <w:bCs/>
              </w:rPr>
              <w:t>В перечне мероприятий:</w:t>
            </w:r>
          </w:p>
          <w:p w:rsidR="0080178A" w:rsidRPr="00A05636" w:rsidRDefault="0080178A" w:rsidP="0080178A">
            <w:pPr>
              <w:autoSpaceDE w:val="0"/>
              <w:autoSpaceDN w:val="0"/>
              <w:adjustRightInd w:val="0"/>
              <w:ind w:left="-108"/>
              <w:jc w:val="both"/>
              <w:rPr>
                <w:rFonts w:ascii="Times New Roman" w:hAnsi="Times New Roman"/>
                <w:bCs/>
              </w:rPr>
            </w:pPr>
            <w:r w:rsidRPr="00A05636">
              <w:rPr>
                <w:rFonts w:ascii="Times New Roman" w:hAnsi="Times New Roman"/>
                <w:bCs/>
              </w:rPr>
              <w:t>- разработка предложений о внесении изменений в законодательство РФ в части установления ограничения доступа посторонних лиц к водным объектам и на территорию пляжа, расположенным вблизи организаций отдыха детей и их оздоровления;</w:t>
            </w:r>
          </w:p>
          <w:p w:rsidR="0080178A" w:rsidRPr="00A05636" w:rsidRDefault="0080178A" w:rsidP="0080178A">
            <w:pPr>
              <w:autoSpaceDE w:val="0"/>
              <w:autoSpaceDN w:val="0"/>
              <w:adjustRightInd w:val="0"/>
              <w:ind w:left="-108"/>
              <w:jc w:val="both"/>
              <w:rPr>
                <w:rFonts w:ascii="Times New Roman" w:hAnsi="Times New Roman"/>
                <w:bCs/>
              </w:rPr>
            </w:pPr>
            <w:proofErr w:type="gramStart"/>
            <w:r w:rsidRPr="00A05636">
              <w:rPr>
                <w:rFonts w:ascii="Times New Roman" w:hAnsi="Times New Roman"/>
                <w:bCs/>
              </w:rPr>
              <w:t>- внесение изменений в порядок заполнения учетной формы N 079/у "Медицинская справка о состоянии здоровья ребенка, отъезжающего в организацию отдыха детей и их оздоровления", утвержденный приказом Минздрава России от 15 декабря 2014 г. N 834н, в части заполнения врачом и (или) медицинским работником сведений об отсутствии контакта с больными инфекционными заболеваниями, включаемых в медицинскую справку о состоянии здоровья ребенка, отъезжающего</w:t>
            </w:r>
            <w:proofErr w:type="gramEnd"/>
            <w:r w:rsidRPr="00A05636">
              <w:rPr>
                <w:rFonts w:ascii="Times New Roman" w:hAnsi="Times New Roman"/>
                <w:bCs/>
              </w:rPr>
              <w:t xml:space="preserve"> в организацию отдыха детей и их оздоровления;</w:t>
            </w:r>
          </w:p>
          <w:p w:rsidR="0080178A" w:rsidRPr="00A05636" w:rsidRDefault="0080178A" w:rsidP="0080178A">
            <w:pPr>
              <w:autoSpaceDE w:val="0"/>
              <w:autoSpaceDN w:val="0"/>
              <w:adjustRightInd w:val="0"/>
              <w:ind w:left="-108"/>
              <w:jc w:val="both"/>
              <w:rPr>
                <w:rFonts w:ascii="Times New Roman" w:hAnsi="Times New Roman"/>
                <w:bCs/>
              </w:rPr>
            </w:pPr>
            <w:r w:rsidRPr="00A05636">
              <w:rPr>
                <w:rFonts w:ascii="Times New Roman" w:hAnsi="Times New Roman"/>
                <w:bCs/>
              </w:rPr>
              <w:t>- разработка предложений о внесении изменений в законодательство РФ в части предоставления скидки в размере 50 процентов установленного государством тарифа на проезд в поездах дальнего следования (пассажирских и скорых) обучающихся общеобразовательных организаций, следующих в составе организованных групп детей, в период летней оздоровительной кампании;</w:t>
            </w:r>
          </w:p>
          <w:p w:rsidR="0080178A" w:rsidRPr="00B94370" w:rsidRDefault="0080178A" w:rsidP="0080178A">
            <w:pPr>
              <w:autoSpaceDE w:val="0"/>
              <w:autoSpaceDN w:val="0"/>
              <w:adjustRightInd w:val="0"/>
              <w:ind w:left="-108"/>
              <w:jc w:val="both"/>
              <w:rPr>
                <w:rFonts w:ascii="Times New Roman" w:hAnsi="Times New Roman"/>
                <w:bCs/>
              </w:rPr>
            </w:pPr>
            <w:proofErr w:type="gramStart"/>
            <w:r w:rsidRPr="00A05636">
              <w:rPr>
                <w:rFonts w:ascii="Times New Roman" w:hAnsi="Times New Roman"/>
                <w:bCs/>
              </w:rPr>
              <w:t>- выполнение требований, установленных Федеральным законом от 24 июля 1998 года N 124-ФЗ "Об основных гарантиях прав ребенка в Российской Федерации", в части размещения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находящихся в организациях отдыха детей и их оздоровления, на официальном сайте органа</w:t>
            </w:r>
            <w:proofErr w:type="gramEnd"/>
            <w:r w:rsidRPr="00A05636">
              <w:rPr>
                <w:rFonts w:ascii="Times New Roman" w:hAnsi="Times New Roman"/>
                <w:bCs/>
              </w:rPr>
              <w:t xml:space="preserve"> исполнительной власти субъекта РФ в информационно-телекоммуникационной сети "Интернет".</w:t>
            </w:r>
          </w:p>
        </w:tc>
        <w:tc>
          <w:tcPr>
            <w:tcW w:w="3261" w:type="dxa"/>
            <w:tcBorders>
              <w:top w:val="single" w:sz="4" w:space="0" w:color="auto"/>
              <w:left w:val="single" w:sz="4" w:space="0" w:color="auto"/>
              <w:bottom w:val="single" w:sz="4" w:space="0" w:color="auto"/>
              <w:right w:val="single" w:sz="4" w:space="0" w:color="auto"/>
            </w:tcBorders>
          </w:tcPr>
          <w:p w:rsidR="0080178A" w:rsidRPr="0088255B" w:rsidRDefault="0080178A" w:rsidP="0080178A">
            <w:pPr>
              <w:autoSpaceDE w:val="0"/>
              <w:autoSpaceDN w:val="0"/>
              <w:adjustRightInd w:val="0"/>
              <w:ind w:left="-108" w:right="-108"/>
              <w:rPr>
                <w:rFonts w:ascii="Times New Roman" w:hAnsi="Times New Roman"/>
                <w:bCs/>
                <w:sz w:val="24"/>
                <w:szCs w:val="24"/>
              </w:rPr>
            </w:pPr>
            <w:r w:rsidRPr="00A05636">
              <w:rPr>
                <w:rFonts w:ascii="Times New Roman" w:hAnsi="Times New Roman"/>
                <w:bCs/>
                <w:sz w:val="24"/>
                <w:szCs w:val="24"/>
              </w:rPr>
              <w:tab/>
              <w:t>утв. Правител</w:t>
            </w:r>
            <w:r>
              <w:rPr>
                <w:rFonts w:ascii="Times New Roman" w:hAnsi="Times New Roman"/>
                <w:bCs/>
                <w:sz w:val="24"/>
                <w:szCs w:val="24"/>
              </w:rPr>
              <w:t>ьством РФ 28.02.2019 N 1814п-П8</w:t>
            </w:r>
          </w:p>
        </w:tc>
      </w:tr>
      <w:tr w:rsidR="00E5066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5066E" w:rsidRPr="008904AF" w:rsidRDefault="00E5066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94370" w:rsidRPr="00B94370" w:rsidRDefault="00B94370" w:rsidP="00B94370">
            <w:pPr>
              <w:autoSpaceDE w:val="0"/>
              <w:autoSpaceDN w:val="0"/>
              <w:adjustRightInd w:val="0"/>
              <w:ind w:left="-108"/>
              <w:jc w:val="both"/>
              <w:rPr>
                <w:rFonts w:ascii="Times New Roman" w:hAnsi="Times New Roman"/>
                <w:sz w:val="24"/>
                <w:szCs w:val="24"/>
              </w:rPr>
            </w:pPr>
            <w:r w:rsidRPr="00B94370">
              <w:rPr>
                <w:rFonts w:ascii="Times New Roman" w:hAnsi="Times New Roman"/>
                <w:sz w:val="24"/>
                <w:szCs w:val="24"/>
              </w:rPr>
              <w:tab/>
              <w:t>"Базовые и дополнительные требования к умным городам (стандарт "Умный город")"</w:t>
            </w:r>
          </w:p>
          <w:p w:rsidR="00E5066E" w:rsidRPr="0088255B" w:rsidRDefault="00B94370" w:rsidP="00B94370">
            <w:pPr>
              <w:autoSpaceDE w:val="0"/>
              <w:autoSpaceDN w:val="0"/>
              <w:adjustRightInd w:val="0"/>
              <w:ind w:left="-108"/>
              <w:jc w:val="both"/>
              <w:rPr>
                <w:rFonts w:ascii="Times New Roman" w:hAnsi="Times New Roman"/>
                <w:sz w:val="24"/>
                <w:szCs w:val="24"/>
              </w:rPr>
            </w:pPr>
            <w:r w:rsidRPr="00B94370">
              <w:rPr>
                <w:rFonts w:ascii="Times New Roman" w:hAnsi="Times New Roman"/>
                <w:sz w:val="24"/>
                <w:szCs w:val="24"/>
              </w:rPr>
              <w:tab/>
              <w:t>(утв. Минстроем России 04.03.2019)</w:t>
            </w:r>
          </w:p>
        </w:tc>
        <w:tc>
          <w:tcPr>
            <w:tcW w:w="8079" w:type="dxa"/>
            <w:tcBorders>
              <w:top w:val="single" w:sz="4" w:space="0" w:color="auto"/>
              <w:left w:val="single" w:sz="4" w:space="0" w:color="auto"/>
              <w:bottom w:val="single" w:sz="4" w:space="0" w:color="auto"/>
              <w:right w:val="single" w:sz="4" w:space="0" w:color="auto"/>
            </w:tcBorders>
          </w:tcPr>
          <w:p w:rsidR="00B94370" w:rsidRPr="00B94370" w:rsidRDefault="00B94370" w:rsidP="00B94370">
            <w:pPr>
              <w:autoSpaceDE w:val="0"/>
              <w:autoSpaceDN w:val="0"/>
              <w:adjustRightInd w:val="0"/>
              <w:ind w:left="-108"/>
              <w:jc w:val="both"/>
              <w:rPr>
                <w:rFonts w:ascii="Times New Roman" w:hAnsi="Times New Roman"/>
                <w:bCs/>
              </w:rPr>
            </w:pPr>
            <w:r w:rsidRPr="00B94370">
              <w:rPr>
                <w:rFonts w:ascii="Times New Roman" w:hAnsi="Times New Roman"/>
                <w:bCs/>
              </w:rPr>
              <w:t>Утвержден перечень основных и дополнительных мероприятий по развитию "умных городов"</w:t>
            </w:r>
          </w:p>
          <w:p w:rsidR="00B94370" w:rsidRPr="00B94370" w:rsidRDefault="00B94370" w:rsidP="00B94370">
            <w:pPr>
              <w:autoSpaceDE w:val="0"/>
              <w:autoSpaceDN w:val="0"/>
              <w:adjustRightInd w:val="0"/>
              <w:ind w:left="-108"/>
              <w:jc w:val="both"/>
              <w:rPr>
                <w:rFonts w:ascii="Times New Roman" w:hAnsi="Times New Roman"/>
                <w:bCs/>
              </w:rPr>
            </w:pPr>
            <w:r w:rsidRPr="00B94370">
              <w:rPr>
                <w:rFonts w:ascii="Times New Roman" w:hAnsi="Times New Roman"/>
                <w:bCs/>
              </w:rPr>
              <w:t>В указанный перечень включены 28 мероприятий в таких сферах как: развитие туризма и сервиса; улучшение инфраструктуры сетей связи; внедрение интеллектуальных систем общественной и экологической безопасности; развитие городского управления; создание системы "умного ЖКХ"; инновации для городской среды; развитие системы "умного" городского транспорта и другие.</w:t>
            </w:r>
          </w:p>
          <w:p w:rsidR="00B94370" w:rsidRPr="00B94370" w:rsidRDefault="00B94370" w:rsidP="00B94370">
            <w:pPr>
              <w:autoSpaceDE w:val="0"/>
              <w:autoSpaceDN w:val="0"/>
              <w:adjustRightInd w:val="0"/>
              <w:ind w:left="-108"/>
              <w:jc w:val="both"/>
              <w:rPr>
                <w:rFonts w:ascii="Times New Roman" w:hAnsi="Times New Roman"/>
                <w:bCs/>
              </w:rPr>
            </w:pPr>
            <w:r w:rsidRPr="00B94370">
              <w:rPr>
                <w:rFonts w:ascii="Times New Roman" w:hAnsi="Times New Roman"/>
                <w:bCs/>
              </w:rPr>
              <w:t xml:space="preserve">Срок внедрения мероприятий, предусмотренных настоящим стандартом "Умный город", за исключением внедрения цифровой платформы вовлечения граждан в решение вопросов городского развития, определяется в паспорте регионального проекта и государственной программе субъекта РФ на основании проведения анализа ключевых проблем городского хозяйства, решение которых возможно </w:t>
            </w:r>
            <w:r w:rsidRPr="00B94370">
              <w:rPr>
                <w:rFonts w:ascii="Times New Roman" w:hAnsi="Times New Roman"/>
                <w:bCs/>
              </w:rPr>
              <w:lastRenderedPageBreak/>
              <w:t>путем реализации указанных мероприятий.</w:t>
            </w:r>
          </w:p>
          <w:p w:rsidR="00B94370" w:rsidRPr="00B94370" w:rsidRDefault="00B94370" w:rsidP="00B94370">
            <w:pPr>
              <w:autoSpaceDE w:val="0"/>
              <w:autoSpaceDN w:val="0"/>
              <w:adjustRightInd w:val="0"/>
              <w:ind w:left="-108"/>
              <w:jc w:val="both"/>
              <w:rPr>
                <w:rFonts w:ascii="Times New Roman" w:hAnsi="Times New Roman"/>
                <w:bCs/>
              </w:rPr>
            </w:pPr>
            <w:r w:rsidRPr="00B94370">
              <w:rPr>
                <w:rFonts w:ascii="Times New Roman" w:hAnsi="Times New Roman"/>
                <w:bCs/>
              </w:rPr>
              <w:t>Мероприятия, указанные в стандарте, предусмотрены для реализации с соблюдением установленных законодательством РФ требований о защите информации и информационных систем в городах с численностью населения свыше 100 тысяч человек и городах, являющихся административными центрами субъектов РФ, и могут быть также реализованы в населенных пунктах с численностью населения менее 100 тыс. человек.</w:t>
            </w:r>
          </w:p>
          <w:p w:rsidR="00E5066E" w:rsidRPr="0088255B" w:rsidRDefault="00B94370" w:rsidP="00B94370">
            <w:pPr>
              <w:autoSpaceDE w:val="0"/>
              <w:autoSpaceDN w:val="0"/>
              <w:adjustRightInd w:val="0"/>
              <w:ind w:left="-108"/>
              <w:jc w:val="both"/>
              <w:rPr>
                <w:rFonts w:ascii="Times New Roman" w:hAnsi="Times New Roman"/>
                <w:bCs/>
              </w:rPr>
            </w:pPr>
            <w:proofErr w:type="gramStart"/>
            <w:r w:rsidRPr="00B94370">
              <w:rPr>
                <w:rFonts w:ascii="Times New Roman" w:hAnsi="Times New Roman"/>
                <w:bCs/>
              </w:rPr>
              <w:t>Мероприятия, предусмотренные стандартом, осуществляются с учетом имеющейся инфраструктуры, в том числе построенной в рамках АПК "Безопасный город", и реализованного функционала государственной информационной системы жилищно-коммунального хозяйства, а разработанные по их результатам информационные ресурсы строятся, как правило, на базе государственных информационных систем обеспечения градостроительной деятельности, а в случае невозможности такого построения - синхронизируются с государственными информационными системами обеспечения градостроительной деятельности и, при необходимости</w:t>
            </w:r>
            <w:proofErr w:type="gramEnd"/>
            <w:r w:rsidRPr="00B94370">
              <w:rPr>
                <w:rFonts w:ascii="Times New Roman" w:hAnsi="Times New Roman"/>
                <w:bCs/>
              </w:rPr>
              <w:t>, иными государственными информационными системами.</w:t>
            </w:r>
          </w:p>
        </w:tc>
        <w:tc>
          <w:tcPr>
            <w:tcW w:w="3261" w:type="dxa"/>
            <w:tcBorders>
              <w:top w:val="single" w:sz="4" w:space="0" w:color="auto"/>
              <w:left w:val="single" w:sz="4" w:space="0" w:color="auto"/>
              <w:bottom w:val="single" w:sz="4" w:space="0" w:color="auto"/>
              <w:right w:val="single" w:sz="4" w:space="0" w:color="auto"/>
            </w:tcBorders>
          </w:tcPr>
          <w:p w:rsidR="00E5066E" w:rsidRPr="0088255B" w:rsidRDefault="00E5066E" w:rsidP="0088255B">
            <w:pPr>
              <w:autoSpaceDE w:val="0"/>
              <w:autoSpaceDN w:val="0"/>
              <w:adjustRightInd w:val="0"/>
              <w:ind w:left="-108" w:right="-108"/>
              <w:rPr>
                <w:rFonts w:ascii="Times New Roman" w:hAnsi="Times New Roman"/>
                <w:bCs/>
                <w:sz w:val="24"/>
                <w:szCs w:val="24"/>
              </w:rPr>
            </w:pPr>
          </w:p>
        </w:tc>
      </w:tr>
      <w:tr w:rsidR="00B13EC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13EC3" w:rsidRPr="008904AF" w:rsidRDefault="00B13EC3"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941AE" w:rsidRPr="00D941AE" w:rsidRDefault="00D941AE" w:rsidP="00D941AE">
            <w:pPr>
              <w:autoSpaceDE w:val="0"/>
              <w:autoSpaceDN w:val="0"/>
              <w:adjustRightInd w:val="0"/>
              <w:ind w:left="-108"/>
              <w:jc w:val="both"/>
              <w:rPr>
                <w:rFonts w:ascii="Times New Roman" w:hAnsi="Times New Roman"/>
                <w:sz w:val="24"/>
                <w:szCs w:val="24"/>
              </w:rPr>
            </w:pPr>
            <w:r w:rsidRPr="00D941AE">
              <w:rPr>
                <w:rFonts w:ascii="Times New Roman" w:hAnsi="Times New Roman"/>
                <w:sz w:val="24"/>
                <w:szCs w:val="24"/>
              </w:rPr>
              <w:tab/>
              <w:t>"Паспорт федерального проекта "Ипотека"</w:t>
            </w:r>
          </w:p>
          <w:p w:rsidR="00B13EC3" w:rsidRPr="00E5066E" w:rsidRDefault="00D941AE" w:rsidP="00D941AE">
            <w:pPr>
              <w:autoSpaceDE w:val="0"/>
              <w:autoSpaceDN w:val="0"/>
              <w:adjustRightInd w:val="0"/>
              <w:ind w:left="-108"/>
              <w:jc w:val="both"/>
              <w:rPr>
                <w:rFonts w:ascii="Times New Roman" w:hAnsi="Times New Roman"/>
                <w:sz w:val="24"/>
                <w:szCs w:val="24"/>
              </w:rPr>
            </w:pPr>
            <w:r w:rsidRPr="00D941AE">
              <w:rPr>
                <w:rFonts w:ascii="Times New Roman" w:hAnsi="Times New Roman"/>
                <w:sz w:val="24"/>
                <w:szCs w:val="24"/>
              </w:rPr>
              <w:tab/>
              <w:t>(утв. протоколом заседания проектного комитета по национальному проекту "Жилье и городская среда" от 21.12.2018 N 3)</w:t>
            </w:r>
          </w:p>
        </w:tc>
        <w:tc>
          <w:tcPr>
            <w:tcW w:w="8079" w:type="dxa"/>
            <w:tcBorders>
              <w:top w:val="single" w:sz="4" w:space="0" w:color="auto"/>
              <w:left w:val="single" w:sz="4" w:space="0" w:color="auto"/>
              <w:bottom w:val="single" w:sz="4" w:space="0" w:color="auto"/>
              <w:right w:val="single" w:sz="4" w:space="0" w:color="auto"/>
            </w:tcBorders>
          </w:tcPr>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Утвержден паспорт федерального проекта "Ипотека"</w:t>
            </w:r>
          </w:p>
          <w:p w:rsidR="00D941AE" w:rsidRPr="00D941AE" w:rsidRDefault="00D941AE" w:rsidP="00D941AE">
            <w:pPr>
              <w:autoSpaceDE w:val="0"/>
              <w:autoSpaceDN w:val="0"/>
              <w:adjustRightInd w:val="0"/>
              <w:ind w:left="-108"/>
              <w:jc w:val="both"/>
              <w:rPr>
                <w:rFonts w:ascii="Times New Roman" w:hAnsi="Times New Roman"/>
                <w:bCs/>
              </w:rPr>
            </w:pPr>
            <w:proofErr w:type="gramStart"/>
            <w:r w:rsidRPr="00D941AE">
              <w:rPr>
                <w:rFonts w:ascii="Times New Roman" w:hAnsi="Times New Roman"/>
                <w:bCs/>
              </w:rPr>
              <w:t>Целью проекта является создание возможностей для приобретения (строительства) гражданами жилья с использованием ипотечного кредита, ставка по которому должна быть менее 8% к 2024 году (при условии выполнения Указа Президента РФ от 07.05.2018 N 204 "О национальных целях и стратегических задачах развития Российской Федерации на период до 2024 года" в части обеспечения темпов экономического роста выше мировых при сохранении макроэкономической ситуации</w:t>
            </w:r>
            <w:proofErr w:type="gramEnd"/>
            <w:r w:rsidRPr="00D941AE">
              <w:rPr>
                <w:rFonts w:ascii="Times New Roman" w:hAnsi="Times New Roman"/>
                <w:bCs/>
              </w:rPr>
              <w:t>, в том числе инфляции на уровне, не превышающем 4%), за счет повышения ликвидности и снижения кредитного риска для банков, получения доступа к оперативному рефинансированию кредитов, предоставленных для приобретения жилья на первичном рынке, стандартизации рынка ипотечного жилищного кредитования.</w:t>
            </w:r>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Приводится план мероприятий по реализации федерального проекта, а также показатели его реализации по субъектам РФ.</w:t>
            </w:r>
          </w:p>
          <w:p w:rsidR="00B13EC3" w:rsidRPr="00E5066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Срок начала и окончания проекта: 1 октября 2018 г. - 31 декабря 2024 г.</w:t>
            </w:r>
          </w:p>
        </w:tc>
        <w:tc>
          <w:tcPr>
            <w:tcW w:w="3261" w:type="dxa"/>
            <w:tcBorders>
              <w:top w:val="single" w:sz="4" w:space="0" w:color="auto"/>
              <w:left w:val="single" w:sz="4" w:space="0" w:color="auto"/>
              <w:bottom w:val="single" w:sz="4" w:space="0" w:color="auto"/>
              <w:right w:val="single" w:sz="4" w:space="0" w:color="auto"/>
            </w:tcBorders>
          </w:tcPr>
          <w:p w:rsidR="00B13EC3" w:rsidRPr="0088255B" w:rsidRDefault="00B13EC3" w:rsidP="0088255B">
            <w:pPr>
              <w:autoSpaceDE w:val="0"/>
              <w:autoSpaceDN w:val="0"/>
              <w:adjustRightInd w:val="0"/>
              <w:ind w:left="-108" w:right="-108"/>
              <w:rPr>
                <w:rFonts w:ascii="Times New Roman" w:hAnsi="Times New Roman"/>
                <w:bCs/>
                <w:sz w:val="24"/>
                <w:szCs w:val="24"/>
              </w:rPr>
            </w:pPr>
          </w:p>
        </w:tc>
      </w:tr>
      <w:tr w:rsidR="0006163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163C" w:rsidRPr="008904AF" w:rsidRDefault="0006163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941AE" w:rsidRPr="00D941AE" w:rsidRDefault="00D941AE" w:rsidP="00D941AE">
            <w:pPr>
              <w:autoSpaceDE w:val="0"/>
              <w:autoSpaceDN w:val="0"/>
              <w:adjustRightInd w:val="0"/>
              <w:ind w:left="-108"/>
              <w:jc w:val="both"/>
              <w:rPr>
                <w:rFonts w:ascii="Times New Roman" w:hAnsi="Times New Roman"/>
                <w:sz w:val="24"/>
                <w:szCs w:val="24"/>
              </w:rPr>
            </w:pPr>
            <w:r w:rsidRPr="00D941AE">
              <w:rPr>
                <w:rFonts w:ascii="Times New Roman" w:hAnsi="Times New Roman"/>
                <w:sz w:val="24"/>
                <w:szCs w:val="24"/>
              </w:rPr>
              <w:tab/>
              <w:t>"Паспорт федерального проекта "Формирование комфортной городской среды"</w:t>
            </w:r>
          </w:p>
          <w:p w:rsidR="0006163C" w:rsidRPr="00004585" w:rsidRDefault="00D941AE" w:rsidP="00D941AE">
            <w:pPr>
              <w:autoSpaceDE w:val="0"/>
              <w:autoSpaceDN w:val="0"/>
              <w:adjustRightInd w:val="0"/>
              <w:ind w:left="-108"/>
              <w:jc w:val="both"/>
              <w:rPr>
                <w:rFonts w:ascii="Times New Roman" w:hAnsi="Times New Roman"/>
                <w:sz w:val="24"/>
                <w:szCs w:val="24"/>
              </w:rPr>
            </w:pPr>
            <w:r w:rsidRPr="00D941AE">
              <w:rPr>
                <w:rFonts w:ascii="Times New Roman" w:hAnsi="Times New Roman"/>
                <w:sz w:val="24"/>
                <w:szCs w:val="24"/>
              </w:rPr>
              <w:tab/>
              <w:t>(утв. протоколом заседания проектного комитета по национальному проекту "Жилье и городская среда" от 21.12.2018 N 3)</w:t>
            </w:r>
          </w:p>
        </w:tc>
        <w:tc>
          <w:tcPr>
            <w:tcW w:w="8079" w:type="dxa"/>
            <w:tcBorders>
              <w:top w:val="single" w:sz="4" w:space="0" w:color="auto"/>
              <w:left w:val="single" w:sz="4" w:space="0" w:color="auto"/>
              <w:bottom w:val="single" w:sz="4" w:space="0" w:color="auto"/>
              <w:right w:val="single" w:sz="4" w:space="0" w:color="auto"/>
            </w:tcBorders>
          </w:tcPr>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Утвержден паспорт федерального проекта "Формирование комфортной городской среды"</w:t>
            </w:r>
          </w:p>
          <w:p w:rsidR="00D941AE" w:rsidRPr="00D941AE" w:rsidRDefault="00D941AE" w:rsidP="00D941AE">
            <w:pPr>
              <w:autoSpaceDE w:val="0"/>
              <w:autoSpaceDN w:val="0"/>
              <w:adjustRightInd w:val="0"/>
              <w:ind w:left="-108"/>
              <w:jc w:val="both"/>
              <w:rPr>
                <w:rFonts w:ascii="Times New Roman" w:hAnsi="Times New Roman"/>
                <w:bCs/>
              </w:rPr>
            </w:pPr>
            <w:proofErr w:type="gramStart"/>
            <w:r w:rsidRPr="00D941AE">
              <w:rPr>
                <w:rFonts w:ascii="Times New Roman" w:hAnsi="Times New Roman"/>
                <w:bCs/>
              </w:rPr>
              <w:t>Целью проекта является кардинальное повышение комфортности городской среды, повышение индекса качества городской среды на 30%, сокращение в соответствии с этим индексом количества городов с неблагоприятной средой в два раза, а также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w:t>
            </w:r>
            <w:proofErr w:type="gramEnd"/>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Приводится план мероприятий по реализации федерального проекта, а также показатели его реализации по субъектам РФ.</w:t>
            </w:r>
          </w:p>
          <w:p w:rsidR="0006163C" w:rsidRPr="00004585"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lastRenderedPageBreak/>
              <w:t>Срок начала и окончания проекта: 1 октября 2018 г. - 31 декабря 2024 г.</w:t>
            </w:r>
          </w:p>
        </w:tc>
        <w:tc>
          <w:tcPr>
            <w:tcW w:w="3261" w:type="dxa"/>
            <w:tcBorders>
              <w:top w:val="single" w:sz="4" w:space="0" w:color="auto"/>
              <w:left w:val="single" w:sz="4" w:space="0" w:color="auto"/>
              <w:bottom w:val="single" w:sz="4" w:space="0" w:color="auto"/>
              <w:right w:val="single" w:sz="4" w:space="0" w:color="auto"/>
            </w:tcBorders>
          </w:tcPr>
          <w:p w:rsidR="0006163C" w:rsidRPr="0068725B" w:rsidRDefault="0006163C" w:rsidP="00770055">
            <w:pPr>
              <w:autoSpaceDE w:val="0"/>
              <w:autoSpaceDN w:val="0"/>
              <w:adjustRightInd w:val="0"/>
              <w:ind w:left="-108" w:right="-108"/>
              <w:rPr>
                <w:rFonts w:ascii="Times New Roman" w:hAnsi="Times New Roman"/>
                <w:bCs/>
                <w:sz w:val="24"/>
                <w:szCs w:val="24"/>
              </w:rPr>
            </w:pPr>
          </w:p>
        </w:tc>
      </w:tr>
      <w:tr w:rsidR="0006163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163C" w:rsidRPr="008904AF" w:rsidRDefault="0006163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941AE" w:rsidRPr="00D941AE" w:rsidRDefault="00D941AE" w:rsidP="00D941AE">
            <w:pPr>
              <w:autoSpaceDE w:val="0"/>
              <w:autoSpaceDN w:val="0"/>
              <w:adjustRightInd w:val="0"/>
              <w:ind w:left="-108"/>
              <w:jc w:val="both"/>
              <w:rPr>
                <w:rFonts w:ascii="Times New Roman" w:hAnsi="Times New Roman"/>
                <w:sz w:val="24"/>
                <w:szCs w:val="24"/>
              </w:rPr>
            </w:pPr>
            <w:r w:rsidRPr="00D941AE">
              <w:rPr>
                <w:rFonts w:ascii="Times New Roman" w:hAnsi="Times New Roman"/>
                <w:sz w:val="24"/>
                <w:szCs w:val="24"/>
              </w:rPr>
              <w:tab/>
              <w:t>"Паспорт федерального проекта "Обеспечение устойчивого сокращения непригодного для проживания жилищного фонда"</w:t>
            </w:r>
          </w:p>
          <w:p w:rsidR="0006163C" w:rsidRPr="0006163C" w:rsidRDefault="00D941AE" w:rsidP="00D941AE">
            <w:pPr>
              <w:autoSpaceDE w:val="0"/>
              <w:autoSpaceDN w:val="0"/>
              <w:adjustRightInd w:val="0"/>
              <w:ind w:left="-108"/>
              <w:jc w:val="both"/>
              <w:rPr>
                <w:rFonts w:ascii="Times New Roman" w:hAnsi="Times New Roman"/>
                <w:sz w:val="24"/>
                <w:szCs w:val="24"/>
              </w:rPr>
            </w:pPr>
            <w:r w:rsidRPr="00D941AE">
              <w:rPr>
                <w:rFonts w:ascii="Times New Roman" w:hAnsi="Times New Roman"/>
                <w:sz w:val="24"/>
                <w:szCs w:val="24"/>
              </w:rPr>
              <w:tab/>
              <w:t>(утв. протоколом заседания проектного комитета по национальному проекту "Жилье и городская среда" от 21.12.2018 N 3)</w:t>
            </w:r>
          </w:p>
        </w:tc>
        <w:tc>
          <w:tcPr>
            <w:tcW w:w="8079" w:type="dxa"/>
            <w:tcBorders>
              <w:top w:val="single" w:sz="4" w:space="0" w:color="auto"/>
              <w:left w:val="single" w:sz="4" w:space="0" w:color="auto"/>
              <w:bottom w:val="single" w:sz="4" w:space="0" w:color="auto"/>
              <w:right w:val="single" w:sz="4" w:space="0" w:color="auto"/>
            </w:tcBorders>
          </w:tcPr>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Утвержден паспорт федерального проекта "Обеспечение устойчивого сокращения непригодного для проживания жилищного фонда"</w:t>
            </w:r>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Согласно федеральному проекту, к 31 декабря 2024 г. должно быть расселено не менее 9,56 млн. кв. м аварийного жилищного фонда и не менее 530,8 тыс. человек.</w:t>
            </w:r>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Под непригодным для проживания жилищным фондом понимаются жилые помещения в многоквартирных домах, признанных аварийными в результате физического износа. Мероприятия по переселению граждан осуществляются на территории всех субъектов РФ, в которых имеется аварийный жилищный фонд.</w:t>
            </w:r>
          </w:p>
          <w:p w:rsidR="0006163C" w:rsidRPr="0006163C"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В паспорте приведены, в частности, задачи и целевые показатели федерального проекта, его финансовое обеспечение, показатели по субъектам РФ, методика распределения и правила предоставления финансовой поддержки за счет средств государственной корпорации - Фонда содействия реформированию жилищно-коммунального хозяйства.</w:t>
            </w:r>
          </w:p>
        </w:tc>
        <w:tc>
          <w:tcPr>
            <w:tcW w:w="3261" w:type="dxa"/>
            <w:tcBorders>
              <w:top w:val="single" w:sz="4" w:space="0" w:color="auto"/>
              <w:left w:val="single" w:sz="4" w:space="0" w:color="auto"/>
              <w:bottom w:val="single" w:sz="4" w:space="0" w:color="auto"/>
              <w:right w:val="single" w:sz="4" w:space="0" w:color="auto"/>
            </w:tcBorders>
          </w:tcPr>
          <w:p w:rsidR="0006163C" w:rsidRPr="0068725B" w:rsidRDefault="0006163C" w:rsidP="00770055">
            <w:pPr>
              <w:autoSpaceDE w:val="0"/>
              <w:autoSpaceDN w:val="0"/>
              <w:adjustRightInd w:val="0"/>
              <w:ind w:left="-108" w:right="-108"/>
              <w:rPr>
                <w:rFonts w:ascii="Times New Roman" w:hAnsi="Times New Roman"/>
                <w:bCs/>
                <w:sz w:val="24"/>
                <w:szCs w:val="24"/>
              </w:rPr>
            </w:pPr>
          </w:p>
        </w:tc>
      </w:tr>
      <w:tr w:rsidR="00016FF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16FFF" w:rsidRPr="008904AF" w:rsidRDefault="00016FFF"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941AE" w:rsidRPr="00D941AE" w:rsidRDefault="00D941AE" w:rsidP="00D941AE">
            <w:pPr>
              <w:autoSpaceDE w:val="0"/>
              <w:autoSpaceDN w:val="0"/>
              <w:adjustRightInd w:val="0"/>
              <w:ind w:left="-108"/>
              <w:jc w:val="both"/>
              <w:rPr>
                <w:rFonts w:ascii="Times New Roman" w:hAnsi="Times New Roman"/>
                <w:sz w:val="24"/>
                <w:szCs w:val="24"/>
              </w:rPr>
            </w:pPr>
            <w:r w:rsidRPr="00D941AE">
              <w:rPr>
                <w:rFonts w:ascii="Times New Roman" w:hAnsi="Times New Roman"/>
                <w:sz w:val="24"/>
                <w:szCs w:val="24"/>
              </w:rPr>
              <w:tab/>
              <w:t>"Паспорт федерального проекта "Жилье"</w:t>
            </w:r>
          </w:p>
          <w:p w:rsidR="00016FFF" w:rsidRPr="00770055" w:rsidRDefault="00D941AE" w:rsidP="00D941AE">
            <w:pPr>
              <w:autoSpaceDE w:val="0"/>
              <w:autoSpaceDN w:val="0"/>
              <w:adjustRightInd w:val="0"/>
              <w:ind w:left="-108"/>
              <w:jc w:val="both"/>
              <w:rPr>
                <w:rFonts w:ascii="Times New Roman" w:hAnsi="Times New Roman"/>
                <w:sz w:val="24"/>
                <w:szCs w:val="24"/>
              </w:rPr>
            </w:pPr>
            <w:r w:rsidRPr="00D941AE">
              <w:rPr>
                <w:rFonts w:ascii="Times New Roman" w:hAnsi="Times New Roman"/>
                <w:sz w:val="24"/>
                <w:szCs w:val="24"/>
              </w:rPr>
              <w:tab/>
              <w:t>(утв. протоколом заседания проектного комитета по национальному проекту "Жилье и городская среда" от 21.12.2018 N 3)</w:t>
            </w:r>
          </w:p>
        </w:tc>
        <w:tc>
          <w:tcPr>
            <w:tcW w:w="8079" w:type="dxa"/>
            <w:tcBorders>
              <w:top w:val="single" w:sz="4" w:space="0" w:color="auto"/>
              <w:left w:val="single" w:sz="4" w:space="0" w:color="auto"/>
              <w:bottom w:val="single" w:sz="4" w:space="0" w:color="auto"/>
              <w:right w:val="single" w:sz="4" w:space="0" w:color="auto"/>
            </w:tcBorders>
          </w:tcPr>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Утвержден паспорт федерального проекта "Жилье"</w:t>
            </w:r>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 xml:space="preserve">Целью проекта является увеличение объема жилищного строительства не менее чем до 120 млн. кв. м в год, в том числе за счет: реализации мероприятия по стимулированию программ развития жилищного строительства субъектов РФ; модернизации строительной отрасли и повышение качества индустриального жилищного строительства, совершенствования механизмов государственной поддержки строительства стандартного жилья; </w:t>
            </w:r>
            <w:proofErr w:type="gramStart"/>
            <w:r w:rsidRPr="00D941AE">
              <w:rPr>
                <w:rFonts w:ascii="Times New Roman" w:hAnsi="Times New Roman"/>
                <w:bCs/>
              </w:rPr>
              <w:t>снижения административной нагрузки на застройщиков, совершенствования нормативно-правовой базы и порядка регулирования в сфере жилищного строительства; обеспечения эффективного использования земель в целях массового жилищного строительства; реализации мероприятий, осуществляемых федеральными органами власти и органами исполнительной власти субъектов РФ, по оказанию гражданам поддержки в улучшении жилищных условий, включая обеспечение жильем категорий граждан, установленных федеральным законодательством, и молодых семей.</w:t>
            </w:r>
            <w:proofErr w:type="gramEnd"/>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Приводится план мероприятий по реализации федерального проекта, а также показатели его реализации по субъектам РФ.</w:t>
            </w:r>
          </w:p>
          <w:p w:rsidR="00016FFF" w:rsidRPr="00770055"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Срок начала и окончания проекта: 1 октября 2018 г. - 31 декабря 2024 г.</w:t>
            </w:r>
          </w:p>
        </w:tc>
        <w:tc>
          <w:tcPr>
            <w:tcW w:w="3261" w:type="dxa"/>
            <w:tcBorders>
              <w:top w:val="single" w:sz="4" w:space="0" w:color="auto"/>
              <w:left w:val="single" w:sz="4" w:space="0" w:color="auto"/>
              <w:bottom w:val="single" w:sz="4" w:space="0" w:color="auto"/>
              <w:right w:val="single" w:sz="4" w:space="0" w:color="auto"/>
            </w:tcBorders>
          </w:tcPr>
          <w:p w:rsidR="00016FFF" w:rsidRPr="00770055" w:rsidRDefault="00016FFF" w:rsidP="00016FFF">
            <w:pPr>
              <w:autoSpaceDE w:val="0"/>
              <w:autoSpaceDN w:val="0"/>
              <w:adjustRightInd w:val="0"/>
              <w:ind w:left="-108" w:right="-108"/>
              <w:rPr>
                <w:rFonts w:ascii="Times New Roman" w:hAnsi="Times New Roman"/>
                <w:bCs/>
                <w:sz w:val="24"/>
                <w:szCs w:val="24"/>
              </w:rPr>
            </w:pPr>
          </w:p>
        </w:tc>
      </w:tr>
      <w:tr w:rsidR="00C638D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638DE" w:rsidRPr="008904AF" w:rsidRDefault="00C638D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941AE" w:rsidRPr="00D941AE" w:rsidRDefault="00D941AE" w:rsidP="00D941AE">
            <w:pPr>
              <w:autoSpaceDE w:val="0"/>
              <w:autoSpaceDN w:val="0"/>
              <w:adjustRightInd w:val="0"/>
              <w:ind w:left="-108"/>
              <w:jc w:val="both"/>
              <w:rPr>
                <w:rFonts w:ascii="Times New Roman" w:hAnsi="Times New Roman"/>
                <w:sz w:val="24"/>
                <w:szCs w:val="24"/>
              </w:rPr>
            </w:pPr>
            <w:r w:rsidRPr="00D941AE">
              <w:rPr>
                <w:rFonts w:ascii="Times New Roman" w:hAnsi="Times New Roman"/>
                <w:sz w:val="24"/>
                <w:szCs w:val="24"/>
              </w:rPr>
              <w:tab/>
              <w:t>"Паспорт национального проекта "Безопасные и качественные автомобильные дороги"</w:t>
            </w:r>
          </w:p>
          <w:p w:rsidR="00C638DE" w:rsidRPr="00016FFF" w:rsidRDefault="00D941AE" w:rsidP="00D941AE">
            <w:pPr>
              <w:autoSpaceDE w:val="0"/>
              <w:autoSpaceDN w:val="0"/>
              <w:adjustRightInd w:val="0"/>
              <w:ind w:left="-108"/>
              <w:jc w:val="both"/>
              <w:rPr>
                <w:rFonts w:ascii="Times New Roman" w:hAnsi="Times New Roman"/>
                <w:sz w:val="24"/>
                <w:szCs w:val="24"/>
              </w:rPr>
            </w:pPr>
            <w:r w:rsidRPr="00D941AE">
              <w:rPr>
                <w:rFonts w:ascii="Times New Roman" w:hAnsi="Times New Roman"/>
                <w:sz w:val="24"/>
                <w:szCs w:val="24"/>
              </w:rPr>
              <w:tab/>
              <w:t>(утв. президиумом Совета при Президенте РФ по стратегическому развитию и национальным проектам, протокол от 24.12.2018 N 15)</w:t>
            </w:r>
          </w:p>
        </w:tc>
        <w:tc>
          <w:tcPr>
            <w:tcW w:w="8079" w:type="dxa"/>
            <w:tcBorders>
              <w:top w:val="single" w:sz="4" w:space="0" w:color="auto"/>
              <w:left w:val="single" w:sz="4" w:space="0" w:color="auto"/>
              <w:bottom w:val="single" w:sz="4" w:space="0" w:color="auto"/>
              <w:right w:val="single" w:sz="4" w:space="0" w:color="auto"/>
            </w:tcBorders>
          </w:tcPr>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Утвержден паспорт национального проекта "Безопасные и качественные автомобильные дороги"</w:t>
            </w:r>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В перечне целевых показателей национального проекта: увеличение доли автомобильных дорог регионального значения, соответствующих нормативным требованиям; снижение доли автомобильных дорог федерального и регионального значения, работающих в режиме перегрузки; снижение количества мест концентрации дорожно-транспортных происшествий (аварийно-опасных участков) на дорожной сети; снижение количества погибших в дорожно-транспортных происшествиях.</w:t>
            </w:r>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Национальный прое</w:t>
            </w:r>
            <w:proofErr w:type="gramStart"/>
            <w:r w:rsidRPr="00D941AE">
              <w:rPr>
                <w:rFonts w:ascii="Times New Roman" w:hAnsi="Times New Roman"/>
                <w:bCs/>
              </w:rPr>
              <w:t>кт вкл</w:t>
            </w:r>
            <w:proofErr w:type="gramEnd"/>
            <w:r w:rsidRPr="00D941AE">
              <w:rPr>
                <w:rFonts w:ascii="Times New Roman" w:hAnsi="Times New Roman"/>
                <w:bCs/>
              </w:rPr>
              <w:t>ючает в себя следующие федеральные проекты:</w:t>
            </w:r>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lastRenderedPageBreak/>
              <w:t>Дорожная сеть;</w:t>
            </w:r>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Общесистемные меры развития дорожного хозяйства;</w:t>
            </w:r>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Безопасность дорожного движения;</w:t>
            </w:r>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Автомобильные дороги Минобороны России.</w:t>
            </w:r>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Приводятся задачи, результаты реализации и финансовое обеспечение национального проекта.</w:t>
            </w:r>
          </w:p>
          <w:p w:rsidR="00C638DE" w:rsidRPr="00016FFF"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Окончание реализации национального проекта - 31 декабря 2024 года.</w:t>
            </w:r>
          </w:p>
        </w:tc>
        <w:tc>
          <w:tcPr>
            <w:tcW w:w="3261" w:type="dxa"/>
            <w:tcBorders>
              <w:top w:val="single" w:sz="4" w:space="0" w:color="auto"/>
              <w:left w:val="single" w:sz="4" w:space="0" w:color="auto"/>
              <w:bottom w:val="single" w:sz="4" w:space="0" w:color="auto"/>
              <w:right w:val="single" w:sz="4" w:space="0" w:color="auto"/>
            </w:tcBorders>
          </w:tcPr>
          <w:p w:rsidR="00C638DE" w:rsidRPr="00016FFF" w:rsidRDefault="00C638DE" w:rsidP="00C638DE">
            <w:pPr>
              <w:autoSpaceDE w:val="0"/>
              <w:autoSpaceDN w:val="0"/>
              <w:adjustRightInd w:val="0"/>
              <w:ind w:left="-108" w:right="-108"/>
              <w:rPr>
                <w:rFonts w:ascii="Times New Roman" w:hAnsi="Times New Roman"/>
                <w:bCs/>
                <w:sz w:val="24"/>
                <w:szCs w:val="24"/>
              </w:rPr>
            </w:pPr>
          </w:p>
        </w:tc>
      </w:tr>
      <w:tr w:rsidR="00C638D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638DE" w:rsidRPr="008904AF" w:rsidRDefault="00C638D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941AE" w:rsidRPr="00D941AE" w:rsidRDefault="00D941AE" w:rsidP="00D941AE">
            <w:pPr>
              <w:autoSpaceDE w:val="0"/>
              <w:autoSpaceDN w:val="0"/>
              <w:adjustRightInd w:val="0"/>
              <w:ind w:left="-108"/>
              <w:jc w:val="both"/>
              <w:rPr>
                <w:rFonts w:ascii="Times New Roman" w:hAnsi="Times New Roman"/>
                <w:sz w:val="24"/>
                <w:szCs w:val="24"/>
              </w:rPr>
            </w:pPr>
            <w:r w:rsidRPr="00D941AE">
              <w:rPr>
                <w:rFonts w:ascii="Times New Roman" w:hAnsi="Times New Roman"/>
                <w:sz w:val="24"/>
                <w:szCs w:val="24"/>
              </w:rPr>
              <w:tab/>
              <w:t>"Паспорт национального проекта "Жилье и городская среда"</w:t>
            </w:r>
          </w:p>
          <w:p w:rsidR="00C638DE" w:rsidRPr="00C638DE" w:rsidRDefault="00D941AE" w:rsidP="00D941AE">
            <w:pPr>
              <w:autoSpaceDE w:val="0"/>
              <w:autoSpaceDN w:val="0"/>
              <w:adjustRightInd w:val="0"/>
              <w:ind w:left="-108"/>
              <w:jc w:val="both"/>
              <w:rPr>
                <w:rFonts w:ascii="Times New Roman" w:hAnsi="Times New Roman"/>
                <w:sz w:val="24"/>
                <w:szCs w:val="24"/>
              </w:rPr>
            </w:pPr>
            <w:r w:rsidRPr="00D941AE">
              <w:rPr>
                <w:rFonts w:ascii="Times New Roman" w:hAnsi="Times New Roman"/>
                <w:sz w:val="24"/>
                <w:szCs w:val="24"/>
              </w:rPr>
              <w:tab/>
              <w:t>(утв. президиумом Совета при Президенте РФ по стратегическому развитию и национальным проектам, протокол от 24.12.2018 N 16)</w:t>
            </w:r>
          </w:p>
        </w:tc>
        <w:tc>
          <w:tcPr>
            <w:tcW w:w="8079" w:type="dxa"/>
            <w:tcBorders>
              <w:top w:val="single" w:sz="4" w:space="0" w:color="auto"/>
              <w:left w:val="single" w:sz="4" w:space="0" w:color="auto"/>
              <w:bottom w:val="single" w:sz="4" w:space="0" w:color="auto"/>
              <w:right w:val="single" w:sz="4" w:space="0" w:color="auto"/>
            </w:tcBorders>
          </w:tcPr>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Утвержден паспорт национального проекта "Жилье и городская среда"</w:t>
            </w:r>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 xml:space="preserve">Целями национального проекта являются 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 увеличение объема жилищного строительства не менее чем до 120 млн. кв. м в год; </w:t>
            </w:r>
            <w:proofErr w:type="gramStart"/>
            <w:r w:rsidRPr="00D941AE">
              <w:rPr>
                <w:rFonts w:ascii="Times New Roman" w:hAnsi="Times New Roman"/>
                <w:bCs/>
              </w:rPr>
              <w:t>кардинальное повышение комфортности городской среды, повышение индекса качества городской среды на 30%, сокращение в соответствии с этим индексом количества городов с неблагоприятной средой в 2 раза;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обеспечение устойчивого сокращения непригодного для проживания жилищного фонда.</w:t>
            </w:r>
            <w:proofErr w:type="gramEnd"/>
          </w:p>
          <w:p w:rsidR="00D941AE" w:rsidRPr="00D941AE" w:rsidRDefault="00D941AE" w:rsidP="00D941AE">
            <w:pPr>
              <w:autoSpaceDE w:val="0"/>
              <w:autoSpaceDN w:val="0"/>
              <w:adjustRightInd w:val="0"/>
              <w:ind w:left="-108"/>
              <w:jc w:val="both"/>
              <w:rPr>
                <w:rFonts w:ascii="Times New Roman" w:hAnsi="Times New Roman"/>
                <w:bCs/>
              </w:rPr>
            </w:pPr>
            <w:proofErr w:type="gramStart"/>
            <w:r w:rsidRPr="00D941AE">
              <w:rPr>
                <w:rFonts w:ascii="Times New Roman" w:hAnsi="Times New Roman"/>
                <w:bCs/>
              </w:rPr>
              <w:t>Определены</w:t>
            </w:r>
            <w:proofErr w:type="gramEnd"/>
            <w:r w:rsidRPr="00D941AE">
              <w:rPr>
                <w:rFonts w:ascii="Times New Roman" w:hAnsi="Times New Roman"/>
                <w:bCs/>
              </w:rPr>
              <w:t xml:space="preserve"> в том числе цели, целевые и дополнительные показатели национальной программы, финансовое обеспечение ее реализации, структура национальной программы, ее задачи и результаты.</w:t>
            </w:r>
          </w:p>
          <w:p w:rsidR="00C638DE" w:rsidRPr="00C638D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Сроки начала и окончания национальной программы - 01.10.2018 - 31.12.2024.</w:t>
            </w:r>
          </w:p>
        </w:tc>
        <w:tc>
          <w:tcPr>
            <w:tcW w:w="3261" w:type="dxa"/>
            <w:tcBorders>
              <w:top w:val="single" w:sz="4" w:space="0" w:color="auto"/>
              <w:left w:val="single" w:sz="4" w:space="0" w:color="auto"/>
              <w:bottom w:val="single" w:sz="4" w:space="0" w:color="auto"/>
              <w:right w:val="single" w:sz="4" w:space="0" w:color="auto"/>
            </w:tcBorders>
          </w:tcPr>
          <w:p w:rsidR="00C638DE" w:rsidRPr="00C638DE" w:rsidRDefault="00C638DE" w:rsidP="00C638DE">
            <w:pPr>
              <w:autoSpaceDE w:val="0"/>
              <w:autoSpaceDN w:val="0"/>
              <w:adjustRightInd w:val="0"/>
              <w:ind w:left="-108" w:right="-108"/>
              <w:rPr>
                <w:rFonts w:ascii="Times New Roman" w:hAnsi="Times New Roman"/>
                <w:bCs/>
                <w:sz w:val="24"/>
                <w:szCs w:val="24"/>
              </w:rPr>
            </w:pPr>
          </w:p>
        </w:tc>
      </w:tr>
      <w:tr w:rsidR="00C638D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638DE" w:rsidRPr="008904AF" w:rsidRDefault="00C638D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941AE" w:rsidRPr="00D941AE" w:rsidRDefault="00D941AE" w:rsidP="00D941AE">
            <w:pPr>
              <w:autoSpaceDE w:val="0"/>
              <w:autoSpaceDN w:val="0"/>
              <w:adjustRightInd w:val="0"/>
              <w:ind w:left="-108"/>
              <w:jc w:val="both"/>
              <w:rPr>
                <w:rFonts w:ascii="Times New Roman" w:hAnsi="Times New Roman"/>
                <w:sz w:val="24"/>
                <w:szCs w:val="24"/>
              </w:rPr>
            </w:pPr>
            <w:r w:rsidRPr="00D941AE">
              <w:rPr>
                <w:rFonts w:ascii="Times New Roman" w:hAnsi="Times New Roman"/>
                <w:sz w:val="24"/>
                <w:szCs w:val="24"/>
              </w:rPr>
              <w:tab/>
              <w:t>"Паспорт национального проекта "Здравоохранение"</w:t>
            </w:r>
          </w:p>
          <w:p w:rsidR="00C638DE" w:rsidRPr="00C638DE" w:rsidRDefault="00D941AE" w:rsidP="00D941AE">
            <w:pPr>
              <w:autoSpaceDE w:val="0"/>
              <w:autoSpaceDN w:val="0"/>
              <w:adjustRightInd w:val="0"/>
              <w:ind w:left="-108"/>
              <w:jc w:val="both"/>
              <w:rPr>
                <w:rFonts w:ascii="Times New Roman" w:hAnsi="Times New Roman"/>
                <w:sz w:val="24"/>
                <w:szCs w:val="24"/>
              </w:rPr>
            </w:pPr>
            <w:r w:rsidRPr="00D941AE">
              <w:rPr>
                <w:rFonts w:ascii="Times New Roman" w:hAnsi="Times New Roman"/>
                <w:sz w:val="24"/>
                <w:szCs w:val="24"/>
              </w:rPr>
              <w:tab/>
              <w:t>(утв. президиумом Совета при Президенте РФ по стратегическому развитию и национальным проектам, протокол от 24.12.2018 N 16)</w:t>
            </w:r>
          </w:p>
        </w:tc>
        <w:tc>
          <w:tcPr>
            <w:tcW w:w="8079" w:type="dxa"/>
            <w:tcBorders>
              <w:top w:val="single" w:sz="4" w:space="0" w:color="auto"/>
              <w:left w:val="single" w:sz="4" w:space="0" w:color="auto"/>
              <w:bottom w:val="single" w:sz="4" w:space="0" w:color="auto"/>
              <w:right w:val="single" w:sz="4" w:space="0" w:color="auto"/>
            </w:tcBorders>
          </w:tcPr>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Утвержден паспорт национального проекта "Здравоохранение"</w:t>
            </w:r>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Срок начала и окончания национального проекта: 1 января 2019 г. - 31 декабря 2024 г.</w:t>
            </w:r>
          </w:p>
          <w:p w:rsidR="00D941AE" w:rsidRPr="00D941AE" w:rsidRDefault="00D941AE" w:rsidP="00D941AE">
            <w:pPr>
              <w:autoSpaceDE w:val="0"/>
              <w:autoSpaceDN w:val="0"/>
              <w:adjustRightInd w:val="0"/>
              <w:ind w:left="-108"/>
              <w:jc w:val="both"/>
              <w:rPr>
                <w:rFonts w:ascii="Times New Roman" w:hAnsi="Times New Roman"/>
                <w:bCs/>
              </w:rPr>
            </w:pPr>
            <w:proofErr w:type="gramStart"/>
            <w:r w:rsidRPr="00D941AE">
              <w:rPr>
                <w:rFonts w:ascii="Times New Roman" w:hAnsi="Times New Roman"/>
                <w:bCs/>
              </w:rPr>
              <w:t>В перечне заявленных целей: снижение смертности населения трудоспособного возраста; снижение смертности от болезней системы кровообращения; снижение смертности от новообразований, в том числе от злокачественных; охват всех граждан профилактическими медицинскими осмотрами;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roofErr w:type="gramEnd"/>
            <w:r w:rsidRPr="00D941AE">
              <w:rPr>
                <w:rFonts w:ascii="Times New Roman" w:hAnsi="Times New Roman"/>
                <w:bCs/>
              </w:rPr>
              <w:t xml:space="preserve">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Национальный прое</w:t>
            </w:r>
            <w:proofErr w:type="gramStart"/>
            <w:r w:rsidRPr="00D941AE">
              <w:rPr>
                <w:rFonts w:ascii="Times New Roman" w:hAnsi="Times New Roman"/>
                <w:bCs/>
              </w:rPr>
              <w:t>кт вкл</w:t>
            </w:r>
            <w:proofErr w:type="gramEnd"/>
            <w:r w:rsidRPr="00D941AE">
              <w:rPr>
                <w:rFonts w:ascii="Times New Roman" w:hAnsi="Times New Roman"/>
                <w:bCs/>
              </w:rPr>
              <w:t>ючает в себя ряд федеральных проектов, в числе которых:</w:t>
            </w:r>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"Развитие системы оказания первичной медико-санитарной помощи";</w:t>
            </w:r>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"Развитие детского здравоохранения, включая создание современной инфраструктуры оказания медицинской помощи детям";</w:t>
            </w:r>
          </w:p>
          <w:p w:rsidR="00D941AE" w:rsidRPr="00D941A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 xml:space="preserve">"Обеспечение медицинских организаций системы здравоохранения </w:t>
            </w:r>
            <w:r w:rsidRPr="00D941AE">
              <w:rPr>
                <w:rFonts w:ascii="Times New Roman" w:hAnsi="Times New Roman"/>
                <w:bCs/>
              </w:rPr>
              <w:lastRenderedPageBreak/>
              <w:t>квалифицированными кадрами";</w:t>
            </w:r>
          </w:p>
          <w:p w:rsidR="00C638DE" w:rsidRPr="00C638DE" w:rsidRDefault="00D941AE" w:rsidP="00D941AE">
            <w:pPr>
              <w:autoSpaceDE w:val="0"/>
              <w:autoSpaceDN w:val="0"/>
              <w:adjustRightInd w:val="0"/>
              <w:ind w:left="-108"/>
              <w:jc w:val="both"/>
              <w:rPr>
                <w:rFonts w:ascii="Times New Roman" w:hAnsi="Times New Roman"/>
                <w:bCs/>
              </w:rPr>
            </w:pPr>
            <w:r w:rsidRPr="00D941AE">
              <w:rPr>
                <w:rFonts w:ascii="Times New Roman" w:hAnsi="Times New Roman"/>
                <w:bCs/>
              </w:rPr>
              <w:t>"Создание единого цифрового контура в здравоохранении на основе единой государственной информационной системы здравоохранения (ЕГИСЗ)".</w:t>
            </w:r>
          </w:p>
        </w:tc>
        <w:tc>
          <w:tcPr>
            <w:tcW w:w="3261" w:type="dxa"/>
            <w:tcBorders>
              <w:top w:val="single" w:sz="4" w:space="0" w:color="auto"/>
              <w:left w:val="single" w:sz="4" w:space="0" w:color="auto"/>
              <w:bottom w:val="single" w:sz="4" w:space="0" w:color="auto"/>
              <w:right w:val="single" w:sz="4" w:space="0" w:color="auto"/>
            </w:tcBorders>
          </w:tcPr>
          <w:p w:rsidR="00C638DE" w:rsidRPr="00C638DE" w:rsidRDefault="00C638DE" w:rsidP="00C638DE">
            <w:pPr>
              <w:autoSpaceDE w:val="0"/>
              <w:autoSpaceDN w:val="0"/>
              <w:adjustRightInd w:val="0"/>
              <w:ind w:left="-108" w:right="-108"/>
              <w:rPr>
                <w:rFonts w:ascii="Times New Roman" w:hAnsi="Times New Roman"/>
                <w:bCs/>
                <w:sz w:val="24"/>
                <w:szCs w:val="24"/>
              </w:rPr>
            </w:pPr>
          </w:p>
        </w:tc>
      </w:tr>
      <w:tr w:rsidR="008B60FC" w:rsidRPr="00206E40" w:rsidTr="008B60FC">
        <w:trPr>
          <w:trHeight w:val="77"/>
        </w:trPr>
        <w:tc>
          <w:tcPr>
            <w:tcW w:w="15276" w:type="dxa"/>
            <w:gridSpan w:val="4"/>
            <w:tcBorders>
              <w:top w:val="single" w:sz="4" w:space="0" w:color="auto"/>
              <w:left w:val="single" w:sz="4" w:space="0" w:color="auto"/>
              <w:bottom w:val="single" w:sz="4" w:space="0" w:color="auto"/>
              <w:right w:val="single" w:sz="4" w:space="0" w:color="auto"/>
            </w:tcBorders>
          </w:tcPr>
          <w:p w:rsidR="008B60FC" w:rsidRPr="008B60FC" w:rsidRDefault="008B60FC" w:rsidP="008B60FC">
            <w:pPr>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ОБЛАСТНОЕ ЗАКОНОДАТЕЛЬСТВО</w:t>
            </w:r>
          </w:p>
        </w:tc>
      </w:tr>
      <w:tr w:rsidR="00F9383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F9383D" w:rsidRPr="008904AF" w:rsidRDefault="00F9383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71E9E" w:rsidRPr="00B71E9E" w:rsidRDefault="00B71E9E" w:rsidP="00B71E9E">
            <w:pPr>
              <w:autoSpaceDE w:val="0"/>
              <w:autoSpaceDN w:val="0"/>
              <w:adjustRightInd w:val="0"/>
              <w:ind w:right="-108"/>
              <w:rPr>
                <w:rFonts w:ascii="Times New Roman" w:hAnsi="Times New Roman"/>
                <w:sz w:val="24"/>
                <w:szCs w:val="24"/>
              </w:rPr>
            </w:pPr>
            <w:r w:rsidRPr="00B71E9E">
              <w:rPr>
                <w:rFonts w:ascii="Times New Roman" w:hAnsi="Times New Roman"/>
                <w:sz w:val="24"/>
                <w:szCs w:val="24"/>
              </w:rPr>
              <w:tab/>
              <w:t>Указ Губернатора Иркутской области от 11.03.2019 N 49-уг</w:t>
            </w:r>
          </w:p>
          <w:p w:rsidR="00F9383D" w:rsidRPr="00CE588B" w:rsidRDefault="00B71E9E" w:rsidP="00B71E9E">
            <w:pPr>
              <w:autoSpaceDE w:val="0"/>
              <w:autoSpaceDN w:val="0"/>
              <w:adjustRightInd w:val="0"/>
              <w:ind w:right="-108"/>
              <w:rPr>
                <w:rFonts w:ascii="Times New Roman" w:hAnsi="Times New Roman"/>
                <w:sz w:val="24"/>
                <w:szCs w:val="24"/>
              </w:rPr>
            </w:pPr>
            <w:r w:rsidRPr="00B71E9E">
              <w:rPr>
                <w:rFonts w:ascii="Times New Roman" w:hAnsi="Times New Roman"/>
                <w:sz w:val="24"/>
                <w:szCs w:val="24"/>
              </w:rPr>
              <w:tab/>
              <w:t xml:space="preserve">"О внесении изменения в пункт 12 Положения о проведении </w:t>
            </w:r>
            <w:proofErr w:type="gramStart"/>
            <w:r w:rsidRPr="00B71E9E">
              <w:rPr>
                <w:rFonts w:ascii="Times New Roman" w:hAnsi="Times New Roman"/>
                <w:sz w:val="24"/>
                <w:szCs w:val="24"/>
              </w:rPr>
              <w:t>оценки эффективности деятельности органов местного самоуправления городских округов</w:t>
            </w:r>
            <w:proofErr w:type="gramEnd"/>
            <w:r w:rsidRPr="00B71E9E">
              <w:rPr>
                <w:rFonts w:ascii="Times New Roman" w:hAnsi="Times New Roman"/>
                <w:sz w:val="24"/>
                <w:szCs w:val="24"/>
              </w:rPr>
              <w:t xml:space="preserve"> и муниципальных районов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B71E9E" w:rsidRDefault="00B71E9E" w:rsidP="00B71E9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Изменениями, внесенными в указ Губернатора Иркутской области от 4 августа 2011 года N 200-уг, отменено положение, обязывающее глав местных администраций представлять на заседании Правительства Иркутской области доклады о достигнутых значениях показателей для оценки эффективности деятельности органов местного самоуправления.</w:t>
            </w:r>
          </w:p>
          <w:p w:rsidR="00F9383D" w:rsidRPr="00CE588B" w:rsidRDefault="00F9383D" w:rsidP="0098514A">
            <w:pPr>
              <w:autoSpaceDE w:val="0"/>
              <w:autoSpaceDN w:val="0"/>
              <w:adjustRightInd w:val="0"/>
              <w:jc w:val="both"/>
              <w:rPr>
                <w:rFonts w:ascii="Times New Roman" w:hAnsi="Times New Roman"/>
                <w:bCs/>
              </w:rPr>
            </w:pPr>
          </w:p>
        </w:tc>
        <w:tc>
          <w:tcPr>
            <w:tcW w:w="3261" w:type="dxa"/>
            <w:tcBorders>
              <w:top w:val="single" w:sz="4" w:space="0" w:color="auto"/>
              <w:left w:val="single" w:sz="4" w:space="0" w:color="auto"/>
              <w:bottom w:val="single" w:sz="4" w:space="0" w:color="auto"/>
              <w:right w:val="single" w:sz="4" w:space="0" w:color="auto"/>
            </w:tcBorders>
          </w:tcPr>
          <w:p w:rsidR="00F9383D" w:rsidRPr="00CE588B" w:rsidRDefault="00B71E9E" w:rsidP="00F9383D">
            <w:pPr>
              <w:autoSpaceDE w:val="0"/>
              <w:autoSpaceDN w:val="0"/>
              <w:adjustRightInd w:val="0"/>
              <w:rPr>
                <w:rFonts w:ascii="Times New Roman" w:hAnsi="Times New Roman"/>
                <w:bCs/>
                <w:sz w:val="24"/>
                <w:szCs w:val="24"/>
              </w:rPr>
            </w:pPr>
            <w:r w:rsidRPr="00B71E9E">
              <w:rPr>
                <w:rFonts w:ascii="Times New Roman" w:hAnsi="Times New Roman"/>
                <w:bCs/>
                <w:sz w:val="24"/>
                <w:szCs w:val="24"/>
              </w:rPr>
              <w:tab/>
              <w:t>Официальный интернет-портал правовой информации http://www.pravo.gov.ru, 13.03.2019</w:t>
            </w:r>
          </w:p>
        </w:tc>
      </w:tr>
      <w:tr w:rsidR="00AF534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F534A" w:rsidRPr="008904AF" w:rsidRDefault="00AF534A"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F534A" w:rsidRPr="00AF534A" w:rsidRDefault="00AF534A" w:rsidP="00AF534A">
            <w:pPr>
              <w:autoSpaceDE w:val="0"/>
              <w:autoSpaceDN w:val="0"/>
              <w:adjustRightInd w:val="0"/>
              <w:ind w:right="-108"/>
              <w:rPr>
                <w:rFonts w:ascii="Times New Roman" w:hAnsi="Times New Roman"/>
                <w:sz w:val="24"/>
                <w:szCs w:val="24"/>
              </w:rPr>
            </w:pPr>
            <w:r w:rsidRPr="00AF534A">
              <w:rPr>
                <w:rFonts w:ascii="Times New Roman" w:hAnsi="Times New Roman"/>
                <w:sz w:val="24"/>
                <w:szCs w:val="24"/>
              </w:rPr>
              <w:tab/>
              <w:t>Закон Иркутской области от 11.03.2019 N 16-ОЗ</w:t>
            </w:r>
          </w:p>
          <w:p w:rsidR="00AF534A" w:rsidRPr="00B71E9E" w:rsidRDefault="00AF534A" w:rsidP="00AF534A">
            <w:pPr>
              <w:autoSpaceDE w:val="0"/>
              <w:autoSpaceDN w:val="0"/>
              <w:adjustRightInd w:val="0"/>
              <w:ind w:right="-108"/>
              <w:rPr>
                <w:rFonts w:ascii="Times New Roman" w:hAnsi="Times New Roman"/>
                <w:sz w:val="24"/>
                <w:szCs w:val="24"/>
              </w:rPr>
            </w:pPr>
            <w:r w:rsidRPr="00AF534A">
              <w:rPr>
                <w:rFonts w:ascii="Times New Roman" w:hAnsi="Times New Roman"/>
                <w:sz w:val="24"/>
                <w:szCs w:val="24"/>
              </w:rPr>
              <w:tab/>
              <w:t>"О внесении изменений в Закон Иркутской области "О государственной социальной помощи отдельным категориям граждан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AF534A" w:rsidRDefault="00AF534A" w:rsidP="00B71E9E">
            <w:pPr>
              <w:autoSpaceDE w:val="0"/>
              <w:autoSpaceDN w:val="0"/>
              <w:adjustRightInd w:val="0"/>
              <w:ind w:firstLine="540"/>
              <w:jc w:val="both"/>
              <w:rPr>
                <w:rFonts w:ascii="Times New Roman" w:hAnsi="Times New Roman"/>
                <w:sz w:val="24"/>
                <w:szCs w:val="24"/>
              </w:rPr>
            </w:pPr>
            <w:proofErr w:type="gramStart"/>
            <w:r w:rsidRPr="00AF534A">
              <w:rPr>
                <w:rFonts w:ascii="Times New Roman" w:hAnsi="Times New Roman"/>
                <w:sz w:val="24"/>
                <w:szCs w:val="24"/>
              </w:rPr>
              <w:t>Изменениями, внесенными в Закон Иркутской области от 19 июля 2010 года N 73-ОЗ, уточнено, что размер государственной социальной помощи (размер социального пособия или стоимостное выражение натуральной помощи), оказываемой на основании социального контракта, устанавливается в социальном контракте по соглашению сторон с учетом содержания конкретной программы социальной адаптации и составляет: на осуществление индивидуальной предпринимательской деятельности - единовременно в размере не более тридцати тысяч</w:t>
            </w:r>
            <w:proofErr w:type="gramEnd"/>
            <w:r w:rsidRPr="00AF534A">
              <w:rPr>
                <w:rFonts w:ascii="Times New Roman" w:hAnsi="Times New Roman"/>
                <w:sz w:val="24"/>
                <w:szCs w:val="24"/>
              </w:rPr>
              <w:t xml:space="preserve"> рублей в первый месяц срока действия социального контракта и ежемесячно не более пяти тысяч рублей со второго месяца срока действия социального контракта; на ведение личного подсобного хозяйства (приобретение скота, птицы, пчел, сельскохозяйственной техники, строительство и ремонт строений для их содержания) - единовременно в размере не более пятидесяти тысяч рублей в первый месяц срока действия социального контракта и ежемесячно не более десяти тысяч рублей со второго месяца срока действия социального контракта; на приобретение теплиц, посадочного материала, удобрений, специального инвентаря для развития садоводства, огородничества - единовременно в размере не более тридцати тысяч рублей в первый месяц срока действия социального контракта и ежемесячно не более трех тысяч рублей со второго месяца срока действия социального контракта; на изготовление швейных изделий, в том числе одежды с целью </w:t>
            </w:r>
            <w:proofErr w:type="spellStart"/>
            <w:r w:rsidRPr="00AF534A">
              <w:rPr>
                <w:rFonts w:ascii="Times New Roman" w:hAnsi="Times New Roman"/>
                <w:sz w:val="24"/>
                <w:szCs w:val="24"/>
              </w:rPr>
              <w:t>самообеспечения</w:t>
            </w:r>
            <w:proofErr w:type="spellEnd"/>
            <w:r w:rsidRPr="00AF534A">
              <w:rPr>
                <w:rFonts w:ascii="Times New Roman" w:hAnsi="Times New Roman"/>
                <w:sz w:val="24"/>
                <w:szCs w:val="24"/>
              </w:rPr>
              <w:t xml:space="preserve"> семьи, - единовременно в размере не более двадцати тысяч рублей в первый месяц срока действия социального контракта и </w:t>
            </w:r>
            <w:r w:rsidRPr="00AF534A">
              <w:rPr>
                <w:rFonts w:ascii="Times New Roman" w:hAnsi="Times New Roman"/>
                <w:sz w:val="24"/>
                <w:szCs w:val="24"/>
              </w:rPr>
              <w:lastRenderedPageBreak/>
              <w:t xml:space="preserve">ежемесячно не более трех тысяч рублей со второго месяца срока действия социального контракта; на приобретение инструментов для осуществления любых видов ремонтных работ, изготовления мебели с целью </w:t>
            </w:r>
            <w:proofErr w:type="spellStart"/>
            <w:r w:rsidRPr="00AF534A">
              <w:rPr>
                <w:rFonts w:ascii="Times New Roman" w:hAnsi="Times New Roman"/>
                <w:sz w:val="24"/>
                <w:szCs w:val="24"/>
              </w:rPr>
              <w:t>самообеспечения</w:t>
            </w:r>
            <w:proofErr w:type="spellEnd"/>
            <w:r w:rsidRPr="00AF534A">
              <w:rPr>
                <w:rFonts w:ascii="Times New Roman" w:hAnsi="Times New Roman"/>
                <w:sz w:val="24"/>
                <w:szCs w:val="24"/>
              </w:rPr>
              <w:t xml:space="preserve"> семьи - единовременно в размере не более тридцати тысяч рублей в первый месяц срока действия социального контракта и ежемесячно не более пяти тысяч рублей со второго месяца срока действия социального контракта; на приобретение инвентаря для осуществления деятельности по сбору и сдаче пищевых лесных ресурсов и лекарственных растений - единовременно в размере не более десяти тысяч рублей в первый месяц срока действия социального контракта и ежемесячно не более двух тысяч рублей со второго месяца срока действия социального контракта; на поиск работы, прохождение профессионального обучения и получение дополнительного профессионального образования, осуществление иных мероприятий, направленных на преодоление трудной жизненной ситуации, - единовременно в размере не более пятнадцати тысяч рублей в первый месяц срока действия социального контракта и ежемесячно не более трех тысяч рублей со второго месяца срока действия социального контракта.</w:t>
            </w:r>
          </w:p>
        </w:tc>
        <w:tc>
          <w:tcPr>
            <w:tcW w:w="3261" w:type="dxa"/>
            <w:tcBorders>
              <w:top w:val="single" w:sz="4" w:space="0" w:color="auto"/>
              <w:left w:val="single" w:sz="4" w:space="0" w:color="auto"/>
              <w:bottom w:val="single" w:sz="4" w:space="0" w:color="auto"/>
              <w:right w:val="single" w:sz="4" w:space="0" w:color="auto"/>
            </w:tcBorders>
          </w:tcPr>
          <w:p w:rsidR="00AF534A" w:rsidRPr="00B71E9E" w:rsidRDefault="00AF534A" w:rsidP="00F9383D">
            <w:pPr>
              <w:autoSpaceDE w:val="0"/>
              <w:autoSpaceDN w:val="0"/>
              <w:adjustRightInd w:val="0"/>
              <w:rPr>
                <w:rFonts w:ascii="Times New Roman" w:hAnsi="Times New Roman"/>
                <w:bCs/>
                <w:sz w:val="24"/>
                <w:szCs w:val="24"/>
              </w:rPr>
            </w:pPr>
            <w:r w:rsidRPr="00AF534A">
              <w:rPr>
                <w:rFonts w:ascii="Times New Roman" w:hAnsi="Times New Roman"/>
                <w:bCs/>
                <w:sz w:val="24"/>
                <w:szCs w:val="24"/>
              </w:rPr>
              <w:lastRenderedPageBreak/>
              <w:tab/>
              <w:t>Официальный интернет-портал правовой информации http://www.pravo.gov.ru, 11.03.2019</w:t>
            </w:r>
          </w:p>
        </w:tc>
      </w:tr>
      <w:tr w:rsidR="00B71E9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71E9E" w:rsidRPr="008904AF" w:rsidRDefault="00B71E9E"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71E9E" w:rsidRPr="00B71E9E" w:rsidRDefault="00B71E9E" w:rsidP="00B71E9E">
            <w:pPr>
              <w:autoSpaceDE w:val="0"/>
              <w:autoSpaceDN w:val="0"/>
              <w:adjustRightInd w:val="0"/>
              <w:ind w:right="-108"/>
              <w:rPr>
                <w:rFonts w:ascii="Times New Roman" w:hAnsi="Times New Roman"/>
                <w:sz w:val="24"/>
                <w:szCs w:val="24"/>
              </w:rPr>
            </w:pPr>
            <w:r w:rsidRPr="00B71E9E">
              <w:rPr>
                <w:rFonts w:ascii="Times New Roman" w:hAnsi="Times New Roman"/>
                <w:sz w:val="24"/>
                <w:szCs w:val="24"/>
              </w:rPr>
              <w:tab/>
              <w:t>Постановление Правительства Иркутской области от 14.03.2019 N 211-пп</w:t>
            </w:r>
          </w:p>
          <w:p w:rsidR="00B71E9E" w:rsidRPr="00B71E9E" w:rsidRDefault="00B71E9E" w:rsidP="00B71E9E">
            <w:pPr>
              <w:autoSpaceDE w:val="0"/>
              <w:autoSpaceDN w:val="0"/>
              <w:adjustRightInd w:val="0"/>
              <w:ind w:right="-108"/>
              <w:rPr>
                <w:rFonts w:ascii="Times New Roman" w:hAnsi="Times New Roman"/>
                <w:sz w:val="24"/>
                <w:szCs w:val="24"/>
              </w:rPr>
            </w:pPr>
            <w:r w:rsidRPr="00B71E9E">
              <w:rPr>
                <w:rFonts w:ascii="Times New Roman" w:hAnsi="Times New Roman"/>
                <w:sz w:val="24"/>
                <w:szCs w:val="24"/>
              </w:rPr>
              <w:tab/>
              <w:t xml:space="preserve">"Об утверждении Положения о предоставлении и расходовании субсидий из областного бюджета местным бюджетам в целях </w:t>
            </w:r>
            <w:proofErr w:type="spellStart"/>
            <w:r w:rsidRPr="00B71E9E">
              <w:rPr>
                <w:rFonts w:ascii="Times New Roman" w:hAnsi="Times New Roman"/>
                <w:sz w:val="24"/>
                <w:szCs w:val="24"/>
              </w:rPr>
              <w:t>софинансирования</w:t>
            </w:r>
            <w:proofErr w:type="spellEnd"/>
            <w:r w:rsidRPr="00B71E9E">
              <w:rPr>
                <w:rFonts w:ascii="Times New Roman" w:hAnsi="Times New Roman"/>
                <w:sz w:val="24"/>
                <w:szCs w:val="24"/>
              </w:rPr>
              <w:t xml:space="preserve"> расходных обязательств муниципальных образований Иркутской области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8079" w:type="dxa"/>
            <w:tcBorders>
              <w:top w:val="single" w:sz="4" w:space="0" w:color="auto"/>
              <w:left w:val="single" w:sz="4" w:space="0" w:color="auto"/>
              <w:bottom w:val="single" w:sz="4" w:space="0" w:color="auto"/>
              <w:right w:val="single" w:sz="4" w:space="0" w:color="auto"/>
            </w:tcBorders>
          </w:tcPr>
          <w:p w:rsidR="00B71E9E" w:rsidRPr="00B71E9E" w:rsidRDefault="00B71E9E" w:rsidP="0098514A">
            <w:pPr>
              <w:autoSpaceDE w:val="0"/>
              <w:autoSpaceDN w:val="0"/>
              <w:adjustRightInd w:val="0"/>
              <w:jc w:val="both"/>
              <w:rPr>
                <w:rFonts w:ascii="Times New Roman" w:hAnsi="Times New Roman"/>
                <w:bCs/>
              </w:rPr>
            </w:pPr>
            <w:r w:rsidRPr="00B71E9E">
              <w:rPr>
                <w:rFonts w:ascii="Times New Roman" w:hAnsi="Times New Roman"/>
                <w:bCs/>
              </w:rPr>
              <w:t xml:space="preserve">Положением определено, что исполнительным органом государственной власти Иркутской области, уполномоченным на предоставление субсидий, является министерство спорта Иркутской области. </w:t>
            </w:r>
            <w:proofErr w:type="gramStart"/>
            <w:r w:rsidRPr="00B71E9E">
              <w:rPr>
                <w:rFonts w:ascii="Times New Roman" w:hAnsi="Times New Roman"/>
                <w:bCs/>
              </w:rPr>
              <w:t>Указано, что субсидия предоставляется на реализацию программ спортивной подготовки по базовым видам спорта, которые определяют основные направления и условия спортивной подготовки на каждом этапе, разработанных и реализуемых муниципальной спортивной школой в соответствии с требованиями федеральных стандартов спортивной подготовки, и включает расходы на обеспечение: спортивной экипировкой; оборудованием и спортивным инвентарем, необходимыми для прохождения спортивной подготовки;</w:t>
            </w:r>
            <w:proofErr w:type="gramEnd"/>
            <w:r w:rsidRPr="00B71E9E">
              <w:rPr>
                <w:rFonts w:ascii="Times New Roman" w:hAnsi="Times New Roman"/>
                <w:bCs/>
              </w:rPr>
              <w:t xml:space="preserve"> проезда к месту проведения спортивных мероприятий и обратно; питания и проживания в период проведения спортивных мероприятий. </w:t>
            </w:r>
            <w:proofErr w:type="gramStart"/>
            <w:r w:rsidRPr="00B71E9E">
              <w:rPr>
                <w:rFonts w:ascii="Times New Roman" w:hAnsi="Times New Roman"/>
                <w:bCs/>
              </w:rPr>
              <w:t>Указано, что критерием отбора муниципальных образований для предоставления субсидий является наличие муниципальной спортивной школы, спортсмен которой зачислен в муниципальную спортивную школу не менее чем за год до момента приобретения статуса члена спортивной сборной команды по базовым видам спорта и продолжает прохождение программы поэтапной спортивной подготовки по базовым видам спорта в муниципальной спортивной школе в соответствии с требованиями федеральных стандартов спортивной</w:t>
            </w:r>
            <w:proofErr w:type="gramEnd"/>
            <w:r w:rsidRPr="00B71E9E">
              <w:rPr>
                <w:rFonts w:ascii="Times New Roman" w:hAnsi="Times New Roman"/>
                <w:bCs/>
              </w:rPr>
              <w:t xml:space="preserve"> подготовки на момент приобретения статуса члена спортивной сборной команды по базовым видам спорта. Определены условия предоставления и расходования субсидий. Утвержден перечень документов, необходимых для предоставления субсидии. Установлено, что распределение субсидий между муниципальными образованиями </w:t>
            </w:r>
            <w:r w:rsidRPr="00B71E9E">
              <w:rPr>
                <w:rFonts w:ascii="Times New Roman" w:hAnsi="Times New Roman"/>
                <w:bCs/>
              </w:rPr>
              <w:lastRenderedPageBreak/>
              <w:t>осуществляется на основании реестра. Утверждена форма заявки на предоставление субсидии.</w:t>
            </w:r>
          </w:p>
        </w:tc>
        <w:tc>
          <w:tcPr>
            <w:tcW w:w="3261" w:type="dxa"/>
            <w:tcBorders>
              <w:top w:val="single" w:sz="4" w:space="0" w:color="auto"/>
              <w:left w:val="single" w:sz="4" w:space="0" w:color="auto"/>
              <w:bottom w:val="single" w:sz="4" w:space="0" w:color="auto"/>
              <w:right w:val="single" w:sz="4" w:space="0" w:color="auto"/>
            </w:tcBorders>
          </w:tcPr>
          <w:p w:rsidR="00B71E9E" w:rsidRPr="00B71E9E" w:rsidRDefault="00B71E9E" w:rsidP="00F9383D">
            <w:pPr>
              <w:autoSpaceDE w:val="0"/>
              <w:autoSpaceDN w:val="0"/>
              <w:adjustRightInd w:val="0"/>
              <w:rPr>
                <w:rFonts w:ascii="Times New Roman" w:hAnsi="Times New Roman"/>
                <w:bCs/>
                <w:sz w:val="24"/>
                <w:szCs w:val="24"/>
              </w:rPr>
            </w:pPr>
            <w:r w:rsidRPr="00B71E9E">
              <w:rPr>
                <w:rFonts w:ascii="Times New Roman" w:hAnsi="Times New Roman"/>
                <w:bCs/>
                <w:sz w:val="24"/>
                <w:szCs w:val="24"/>
              </w:rPr>
              <w:lastRenderedPageBreak/>
              <w:tab/>
              <w:t>Официальный интернет-портал правовой информации http://www.pravo.gov.ru, 19.03.2019</w:t>
            </w:r>
          </w:p>
        </w:tc>
      </w:tr>
      <w:tr w:rsidR="00B71E9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71E9E" w:rsidRPr="008904AF" w:rsidRDefault="00B71E9E"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71E9E" w:rsidRPr="00B71E9E" w:rsidRDefault="00B71E9E" w:rsidP="00B71E9E">
            <w:pPr>
              <w:autoSpaceDE w:val="0"/>
              <w:autoSpaceDN w:val="0"/>
              <w:adjustRightInd w:val="0"/>
              <w:ind w:right="-108"/>
              <w:rPr>
                <w:rFonts w:ascii="Times New Roman" w:hAnsi="Times New Roman"/>
                <w:sz w:val="24"/>
                <w:szCs w:val="24"/>
              </w:rPr>
            </w:pPr>
            <w:r w:rsidRPr="00B71E9E">
              <w:rPr>
                <w:rFonts w:ascii="Times New Roman" w:hAnsi="Times New Roman"/>
                <w:sz w:val="24"/>
                <w:szCs w:val="24"/>
              </w:rPr>
              <w:tab/>
              <w:t>Постановление Правительства Иркутской области от 14.03.2019 N 207-пп</w:t>
            </w:r>
          </w:p>
          <w:p w:rsidR="00B71E9E" w:rsidRPr="00B71E9E" w:rsidRDefault="00B71E9E" w:rsidP="00B71E9E">
            <w:pPr>
              <w:autoSpaceDE w:val="0"/>
              <w:autoSpaceDN w:val="0"/>
              <w:adjustRightInd w:val="0"/>
              <w:ind w:right="-108"/>
              <w:rPr>
                <w:rFonts w:ascii="Times New Roman" w:hAnsi="Times New Roman"/>
                <w:sz w:val="24"/>
                <w:szCs w:val="24"/>
              </w:rPr>
            </w:pPr>
            <w:r w:rsidRPr="00B71E9E">
              <w:rPr>
                <w:rFonts w:ascii="Times New Roman" w:hAnsi="Times New Roman"/>
                <w:sz w:val="24"/>
                <w:szCs w:val="24"/>
              </w:rPr>
              <w:tab/>
              <w:t>"О внесении изменений в Положение о предоставлении и расходовании субсидий из областного бюджета местным бюджетам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B71E9E" w:rsidRPr="00B71E9E" w:rsidRDefault="00B71E9E" w:rsidP="0098514A">
            <w:pPr>
              <w:autoSpaceDE w:val="0"/>
              <w:autoSpaceDN w:val="0"/>
              <w:adjustRightInd w:val="0"/>
              <w:jc w:val="both"/>
              <w:rPr>
                <w:rFonts w:ascii="Times New Roman" w:hAnsi="Times New Roman"/>
                <w:bCs/>
              </w:rPr>
            </w:pPr>
            <w:r w:rsidRPr="00B71E9E">
              <w:rPr>
                <w:rFonts w:ascii="Times New Roman" w:hAnsi="Times New Roman"/>
                <w:bCs/>
              </w:rPr>
              <w:t>Внесенными изменениями установлено, что распределение всех составляющих субсидии между муниципальными образованиями Иркутской области осуществляется до 15 марта (ранее некоторые части распределялись до 1 мая, некоторые - до 1 августа) соответствующего финансового года. Взамен распределения субсидий на 2018 год изложено их распределение на 2019 год. В частности, в число получателей финансирования включено муниципальное образование города Братска, которому выделено 35 000 тыс. руб.</w:t>
            </w:r>
          </w:p>
        </w:tc>
        <w:tc>
          <w:tcPr>
            <w:tcW w:w="3261" w:type="dxa"/>
            <w:tcBorders>
              <w:top w:val="single" w:sz="4" w:space="0" w:color="auto"/>
              <w:left w:val="single" w:sz="4" w:space="0" w:color="auto"/>
              <w:bottom w:val="single" w:sz="4" w:space="0" w:color="auto"/>
              <w:right w:val="single" w:sz="4" w:space="0" w:color="auto"/>
            </w:tcBorders>
          </w:tcPr>
          <w:p w:rsidR="00B71E9E" w:rsidRPr="00B71E9E" w:rsidRDefault="00B71E9E" w:rsidP="00F9383D">
            <w:pPr>
              <w:autoSpaceDE w:val="0"/>
              <w:autoSpaceDN w:val="0"/>
              <w:adjustRightInd w:val="0"/>
              <w:rPr>
                <w:rFonts w:ascii="Times New Roman" w:hAnsi="Times New Roman"/>
                <w:bCs/>
                <w:sz w:val="24"/>
                <w:szCs w:val="24"/>
              </w:rPr>
            </w:pPr>
            <w:r w:rsidRPr="00B71E9E">
              <w:rPr>
                <w:rFonts w:ascii="Times New Roman" w:hAnsi="Times New Roman"/>
                <w:bCs/>
                <w:sz w:val="24"/>
                <w:szCs w:val="24"/>
              </w:rPr>
              <w:tab/>
              <w:t>Официальный интернет-портал правовой информации http://www.pravo.gov.ru, 18.03.2019</w:t>
            </w:r>
          </w:p>
        </w:tc>
      </w:tr>
      <w:tr w:rsidR="00A7187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71874" w:rsidRPr="008904AF" w:rsidRDefault="00A71874"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71874" w:rsidRPr="00A71874" w:rsidRDefault="00A71874" w:rsidP="00A71874">
            <w:pPr>
              <w:autoSpaceDE w:val="0"/>
              <w:autoSpaceDN w:val="0"/>
              <w:adjustRightInd w:val="0"/>
              <w:ind w:right="-108"/>
              <w:rPr>
                <w:rFonts w:ascii="Times New Roman" w:hAnsi="Times New Roman"/>
                <w:sz w:val="24"/>
                <w:szCs w:val="24"/>
              </w:rPr>
            </w:pPr>
            <w:r w:rsidRPr="00A71874">
              <w:rPr>
                <w:rFonts w:ascii="Times New Roman" w:hAnsi="Times New Roman"/>
                <w:sz w:val="24"/>
                <w:szCs w:val="24"/>
              </w:rPr>
              <w:tab/>
              <w:t>Постановление Правительства Иркутской области от 04.03.2019 N 193-пп</w:t>
            </w:r>
          </w:p>
          <w:p w:rsidR="00A71874" w:rsidRPr="00B71E9E" w:rsidRDefault="00A71874" w:rsidP="00A71874">
            <w:pPr>
              <w:autoSpaceDE w:val="0"/>
              <w:autoSpaceDN w:val="0"/>
              <w:adjustRightInd w:val="0"/>
              <w:ind w:right="-108"/>
              <w:rPr>
                <w:rFonts w:ascii="Times New Roman" w:hAnsi="Times New Roman"/>
                <w:sz w:val="24"/>
                <w:szCs w:val="24"/>
              </w:rPr>
            </w:pPr>
            <w:r w:rsidRPr="00A71874">
              <w:rPr>
                <w:rFonts w:ascii="Times New Roman" w:hAnsi="Times New Roman"/>
                <w:sz w:val="24"/>
                <w:szCs w:val="24"/>
              </w:rPr>
              <w:tab/>
              <w:t xml:space="preserve">"О внесении изменений в Положение о предоставлении и расходовании субсидий из областного бюджета местным бюджетам в целях </w:t>
            </w:r>
            <w:proofErr w:type="spellStart"/>
            <w:r w:rsidRPr="00A71874">
              <w:rPr>
                <w:rFonts w:ascii="Times New Roman" w:hAnsi="Times New Roman"/>
                <w:sz w:val="24"/>
                <w:szCs w:val="24"/>
              </w:rPr>
              <w:t>софинансирования</w:t>
            </w:r>
            <w:proofErr w:type="spellEnd"/>
            <w:r w:rsidRPr="00A71874">
              <w:rPr>
                <w:rFonts w:ascii="Times New Roman" w:hAnsi="Times New Roman"/>
                <w:sz w:val="24"/>
                <w:szCs w:val="24"/>
              </w:rPr>
              <w:t xml:space="preserve"> расходных обязательств на поддержку местных инициатив граждан, проживающих в сельской местности"</w:t>
            </w:r>
          </w:p>
        </w:tc>
        <w:tc>
          <w:tcPr>
            <w:tcW w:w="8079" w:type="dxa"/>
            <w:tcBorders>
              <w:top w:val="single" w:sz="4" w:space="0" w:color="auto"/>
              <w:left w:val="single" w:sz="4" w:space="0" w:color="auto"/>
              <w:bottom w:val="single" w:sz="4" w:space="0" w:color="auto"/>
              <w:right w:val="single" w:sz="4" w:space="0" w:color="auto"/>
            </w:tcBorders>
          </w:tcPr>
          <w:p w:rsidR="00A71874" w:rsidRPr="00B71E9E" w:rsidRDefault="00A71874" w:rsidP="0098514A">
            <w:pPr>
              <w:autoSpaceDE w:val="0"/>
              <w:autoSpaceDN w:val="0"/>
              <w:adjustRightInd w:val="0"/>
              <w:jc w:val="both"/>
              <w:rPr>
                <w:rFonts w:ascii="Times New Roman" w:hAnsi="Times New Roman"/>
                <w:bCs/>
              </w:rPr>
            </w:pPr>
            <w:r w:rsidRPr="00A71874">
              <w:rPr>
                <w:rFonts w:ascii="Times New Roman" w:hAnsi="Times New Roman"/>
                <w:bCs/>
              </w:rPr>
              <w:t>Изменениями, внесенными в постановление Правительства Иркутской области от 10 февраля 2016 года N 67-пп, определено, что критерием отбора муниципальных образований для предоставления гранта является наделение муниципального образования статусом сельского поселения. Кроме того, к условиям предоставления и расходования гранта муниципальными образованиями отнесено наличие в местном бюджете бюджетных ассигнований на реализацию проекта в объеме, необходимом для его реализации, включающем размер планируемого к предоставлению гранта.</w:t>
            </w:r>
          </w:p>
        </w:tc>
        <w:tc>
          <w:tcPr>
            <w:tcW w:w="3261" w:type="dxa"/>
            <w:tcBorders>
              <w:top w:val="single" w:sz="4" w:space="0" w:color="auto"/>
              <w:left w:val="single" w:sz="4" w:space="0" w:color="auto"/>
              <w:bottom w:val="single" w:sz="4" w:space="0" w:color="auto"/>
              <w:right w:val="single" w:sz="4" w:space="0" w:color="auto"/>
            </w:tcBorders>
          </w:tcPr>
          <w:p w:rsidR="00A71874" w:rsidRPr="00B71E9E" w:rsidRDefault="00A71874" w:rsidP="00F9383D">
            <w:pPr>
              <w:autoSpaceDE w:val="0"/>
              <w:autoSpaceDN w:val="0"/>
              <w:adjustRightInd w:val="0"/>
              <w:rPr>
                <w:rFonts w:ascii="Times New Roman" w:hAnsi="Times New Roman"/>
                <w:bCs/>
                <w:sz w:val="24"/>
                <w:szCs w:val="24"/>
              </w:rPr>
            </w:pPr>
            <w:r w:rsidRPr="00A71874">
              <w:rPr>
                <w:rFonts w:ascii="Times New Roman" w:hAnsi="Times New Roman"/>
                <w:bCs/>
                <w:sz w:val="24"/>
                <w:szCs w:val="24"/>
              </w:rPr>
              <w:tab/>
              <w:t>Официальный интернет-портал правовой информации http://www.pravo.gov.ru, 06.03.2019</w:t>
            </w:r>
          </w:p>
        </w:tc>
      </w:tr>
      <w:tr w:rsidR="00A7187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71874" w:rsidRPr="008904AF" w:rsidRDefault="00A71874"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71874" w:rsidRPr="00A71874" w:rsidRDefault="00A71874" w:rsidP="00A71874">
            <w:pPr>
              <w:autoSpaceDE w:val="0"/>
              <w:autoSpaceDN w:val="0"/>
              <w:adjustRightInd w:val="0"/>
              <w:ind w:right="-108"/>
              <w:rPr>
                <w:rFonts w:ascii="Times New Roman" w:hAnsi="Times New Roman"/>
                <w:sz w:val="24"/>
                <w:szCs w:val="24"/>
              </w:rPr>
            </w:pPr>
            <w:r w:rsidRPr="00A71874">
              <w:rPr>
                <w:rFonts w:ascii="Times New Roman" w:hAnsi="Times New Roman"/>
                <w:sz w:val="24"/>
                <w:szCs w:val="24"/>
              </w:rPr>
              <w:tab/>
              <w:t>Постановление Правительства Иркутской области от 15.03.2019 N 215-пп</w:t>
            </w:r>
          </w:p>
          <w:p w:rsidR="00A71874" w:rsidRPr="00B71E9E" w:rsidRDefault="00A71874" w:rsidP="00A71874">
            <w:pPr>
              <w:autoSpaceDE w:val="0"/>
              <w:autoSpaceDN w:val="0"/>
              <w:adjustRightInd w:val="0"/>
              <w:ind w:right="-108"/>
              <w:rPr>
                <w:rFonts w:ascii="Times New Roman" w:hAnsi="Times New Roman"/>
                <w:sz w:val="24"/>
                <w:szCs w:val="24"/>
              </w:rPr>
            </w:pPr>
            <w:r w:rsidRPr="00A71874">
              <w:rPr>
                <w:rFonts w:ascii="Times New Roman" w:hAnsi="Times New Roman"/>
                <w:sz w:val="24"/>
                <w:szCs w:val="24"/>
              </w:rPr>
              <w:tab/>
              <w:t xml:space="preserve">"О внесении изменений в Положение о порядке организации ярмарок на территории Иркутской области и продажи товаров </w:t>
            </w:r>
            <w:r w:rsidRPr="00A71874">
              <w:rPr>
                <w:rFonts w:ascii="Times New Roman" w:hAnsi="Times New Roman"/>
                <w:sz w:val="24"/>
                <w:szCs w:val="24"/>
              </w:rPr>
              <w:lastRenderedPageBreak/>
              <w:t>(выполнения работ, оказания услуг) на них и требованиях к организации продажи товаров (выполнения работ, оказания услуг) на ярмарках, организованных на территории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A71874" w:rsidRPr="00B71E9E" w:rsidRDefault="00A71874" w:rsidP="00A71874">
            <w:pPr>
              <w:autoSpaceDE w:val="0"/>
              <w:autoSpaceDN w:val="0"/>
              <w:adjustRightInd w:val="0"/>
              <w:jc w:val="both"/>
              <w:rPr>
                <w:rFonts w:ascii="Times New Roman" w:hAnsi="Times New Roman"/>
                <w:bCs/>
              </w:rPr>
            </w:pPr>
            <w:r w:rsidRPr="00A71874">
              <w:rPr>
                <w:rFonts w:ascii="Times New Roman" w:hAnsi="Times New Roman"/>
                <w:bCs/>
              </w:rPr>
              <w:lastRenderedPageBreak/>
              <w:t xml:space="preserve">Изменениями, внесенными в постановление Правительства Иркутской области от 17 ноября 2010 года N 284-пп, установлено, что организатору ярмарки (если им является юридическое лицо или индивидуальный предприниматель) рекомендуется не </w:t>
            </w:r>
            <w:proofErr w:type="gramStart"/>
            <w:r w:rsidRPr="00A71874">
              <w:rPr>
                <w:rFonts w:ascii="Times New Roman" w:hAnsi="Times New Roman"/>
                <w:bCs/>
              </w:rPr>
              <w:t>позднее</w:t>
            </w:r>
            <w:proofErr w:type="gramEnd"/>
            <w:r w:rsidRPr="00A71874">
              <w:rPr>
                <w:rFonts w:ascii="Times New Roman" w:hAnsi="Times New Roman"/>
                <w:bCs/>
              </w:rPr>
              <w:t xml:space="preserve"> чем за 10 календарных дней до начала работы ярмарки уведомлять органы местного самоуправления соответствующего муниципального образования о проведении ярмарки с указанием ее типа, периода проведения и количества мест для продажи товаров (выполнения работ, оказания услуг). Указано, что организатор ярмарки имеет право привлекать администратора ярмарки (юридическое лицо или индивидуальный предприниматель, </w:t>
            </w:r>
            <w:r w:rsidRPr="00A71874">
              <w:rPr>
                <w:rFonts w:ascii="Times New Roman" w:hAnsi="Times New Roman"/>
                <w:bCs/>
              </w:rPr>
              <w:lastRenderedPageBreak/>
              <w:t>уполномоченно</w:t>
            </w:r>
            <w:proofErr w:type="gramStart"/>
            <w:r w:rsidRPr="00A71874">
              <w:rPr>
                <w:rFonts w:ascii="Times New Roman" w:hAnsi="Times New Roman"/>
                <w:bCs/>
              </w:rPr>
              <w:t>е(</w:t>
            </w:r>
            <w:proofErr w:type="spellStart"/>
            <w:proofErr w:type="gramEnd"/>
            <w:r w:rsidRPr="00A71874">
              <w:rPr>
                <w:rFonts w:ascii="Times New Roman" w:hAnsi="Times New Roman"/>
                <w:bCs/>
              </w:rPr>
              <w:t>ый</w:t>
            </w:r>
            <w:proofErr w:type="spellEnd"/>
            <w:r w:rsidRPr="00A71874">
              <w:rPr>
                <w:rFonts w:ascii="Times New Roman" w:hAnsi="Times New Roman"/>
                <w:bCs/>
              </w:rPr>
              <w:t>) организатором ярмарки на исполнение функций по подготовке и проведению ярмарки). Определены основания для отказа в предоставлении места для продажи товаров (выполнения работ, оказания услуг) на ярмарке: отсутствие свободного места для продажи товаров (выполнения работ, оказания услуг) на ярмарке; несоблюдение условий и сроков подачи заявки на предоставление места для продажи товаров (выполнения работ, оказания услуг) на ярмарке; непредставление или представление не в полном объеме документов, необходимых участникам ярмарки для продажи товаров (выполнения работ, оказания услуг) на ярмарке, предусмотренных в порядке ее организации; несоответствие предлагаемого заявителем вида (группы) товаров (работ, услуг) типу ярмарки, указанному в порядке ее организации.</w:t>
            </w:r>
          </w:p>
        </w:tc>
        <w:tc>
          <w:tcPr>
            <w:tcW w:w="3261" w:type="dxa"/>
            <w:tcBorders>
              <w:top w:val="single" w:sz="4" w:space="0" w:color="auto"/>
              <w:left w:val="single" w:sz="4" w:space="0" w:color="auto"/>
              <w:bottom w:val="single" w:sz="4" w:space="0" w:color="auto"/>
              <w:right w:val="single" w:sz="4" w:space="0" w:color="auto"/>
            </w:tcBorders>
          </w:tcPr>
          <w:p w:rsidR="00A71874" w:rsidRPr="00A71874" w:rsidRDefault="00A71874" w:rsidP="00A71874">
            <w:pPr>
              <w:autoSpaceDE w:val="0"/>
              <w:autoSpaceDN w:val="0"/>
              <w:adjustRightInd w:val="0"/>
              <w:rPr>
                <w:rFonts w:ascii="Times New Roman" w:hAnsi="Times New Roman"/>
                <w:bCs/>
                <w:sz w:val="24"/>
                <w:szCs w:val="24"/>
              </w:rPr>
            </w:pPr>
            <w:r w:rsidRPr="00A71874">
              <w:rPr>
                <w:rFonts w:ascii="Times New Roman" w:hAnsi="Times New Roman"/>
                <w:bCs/>
                <w:sz w:val="24"/>
                <w:szCs w:val="24"/>
              </w:rPr>
              <w:lastRenderedPageBreak/>
              <w:tab/>
              <w:t>Официальный интернет-портал правовой информации http://www.pravo.gov.ru, 19.03.2019,</w:t>
            </w:r>
          </w:p>
          <w:p w:rsidR="00A71874" w:rsidRPr="00B71E9E" w:rsidRDefault="00A71874" w:rsidP="00A71874">
            <w:pPr>
              <w:autoSpaceDE w:val="0"/>
              <w:autoSpaceDN w:val="0"/>
              <w:adjustRightInd w:val="0"/>
              <w:rPr>
                <w:rFonts w:ascii="Times New Roman" w:hAnsi="Times New Roman"/>
                <w:bCs/>
                <w:sz w:val="24"/>
                <w:szCs w:val="24"/>
              </w:rPr>
            </w:pPr>
            <w:r w:rsidRPr="00A71874">
              <w:rPr>
                <w:rFonts w:ascii="Times New Roman" w:hAnsi="Times New Roman"/>
                <w:bCs/>
                <w:sz w:val="24"/>
                <w:szCs w:val="24"/>
              </w:rPr>
              <w:tab/>
              <w:t>"Областная", N 34, 01.04.2019</w:t>
            </w:r>
          </w:p>
        </w:tc>
      </w:tr>
      <w:tr w:rsidR="00A7187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71874" w:rsidRPr="008904AF" w:rsidRDefault="00A71874"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71874" w:rsidRPr="00A71874" w:rsidRDefault="00A71874" w:rsidP="00A71874">
            <w:pPr>
              <w:autoSpaceDE w:val="0"/>
              <w:autoSpaceDN w:val="0"/>
              <w:adjustRightInd w:val="0"/>
              <w:ind w:right="-108"/>
              <w:rPr>
                <w:rFonts w:ascii="Times New Roman" w:hAnsi="Times New Roman"/>
                <w:sz w:val="24"/>
                <w:szCs w:val="24"/>
              </w:rPr>
            </w:pPr>
            <w:r w:rsidRPr="00A71874">
              <w:rPr>
                <w:rFonts w:ascii="Times New Roman" w:hAnsi="Times New Roman"/>
                <w:sz w:val="24"/>
                <w:szCs w:val="24"/>
              </w:rPr>
              <w:tab/>
              <w:t>Постановление Правительства Иркутской области от 28.02.2019 N 173-пп</w:t>
            </w:r>
          </w:p>
          <w:p w:rsidR="00A71874" w:rsidRPr="00A71874" w:rsidRDefault="00A71874" w:rsidP="00A71874">
            <w:pPr>
              <w:autoSpaceDE w:val="0"/>
              <w:autoSpaceDN w:val="0"/>
              <w:adjustRightInd w:val="0"/>
              <w:ind w:right="-108"/>
              <w:rPr>
                <w:rFonts w:ascii="Times New Roman" w:hAnsi="Times New Roman"/>
                <w:sz w:val="24"/>
                <w:szCs w:val="24"/>
              </w:rPr>
            </w:pPr>
            <w:r w:rsidRPr="00A71874">
              <w:rPr>
                <w:rFonts w:ascii="Times New Roman" w:hAnsi="Times New Roman"/>
                <w:sz w:val="24"/>
                <w:szCs w:val="24"/>
              </w:rPr>
              <w:tab/>
              <w:t>"О внесении изменения в Положение о региональном этапе Всероссийского конкурса "Лучшая муниципальная практика"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A71874" w:rsidRPr="00A71874" w:rsidRDefault="00A71874" w:rsidP="00A71874">
            <w:pPr>
              <w:autoSpaceDE w:val="0"/>
              <w:autoSpaceDN w:val="0"/>
              <w:adjustRightInd w:val="0"/>
              <w:jc w:val="both"/>
              <w:rPr>
                <w:rFonts w:ascii="Times New Roman" w:hAnsi="Times New Roman"/>
                <w:bCs/>
              </w:rPr>
            </w:pPr>
            <w:r w:rsidRPr="00A71874">
              <w:rPr>
                <w:rFonts w:ascii="Times New Roman" w:hAnsi="Times New Roman"/>
                <w:bCs/>
              </w:rPr>
              <w:t>Внесенными изменениями установлено, что региональный этап конкурса проводится по номинациям, отражающим практику организации муниципального управления и решения вопросов местного значения муниципальных образований Иркутской области, в частности, укрепление межнационального мира и согласия, реализация иных мероприятий в сфере национальной политики на муниципальном уровне. Этап конкурса проводится с 24 марта по 20 июня года его проведения. Порядок определения победителей регионального конкурса, порядок подготовки документов для участия в федеральном этапе конкурса изложены в новой редакции.</w:t>
            </w:r>
          </w:p>
        </w:tc>
        <w:tc>
          <w:tcPr>
            <w:tcW w:w="3261" w:type="dxa"/>
            <w:tcBorders>
              <w:top w:val="single" w:sz="4" w:space="0" w:color="auto"/>
              <w:left w:val="single" w:sz="4" w:space="0" w:color="auto"/>
              <w:bottom w:val="single" w:sz="4" w:space="0" w:color="auto"/>
              <w:right w:val="single" w:sz="4" w:space="0" w:color="auto"/>
            </w:tcBorders>
          </w:tcPr>
          <w:p w:rsidR="00A71874" w:rsidRPr="00A71874" w:rsidRDefault="00A71874" w:rsidP="00A71874">
            <w:pPr>
              <w:autoSpaceDE w:val="0"/>
              <w:autoSpaceDN w:val="0"/>
              <w:adjustRightInd w:val="0"/>
              <w:rPr>
                <w:rFonts w:ascii="Times New Roman" w:hAnsi="Times New Roman"/>
                <w:bCs/>
                <w:sz w:val="24"/>
                <w:szCs w:val="24"/>
              </w:rPr>
            </w:pPr>
            <w:r w:rsidRPr="00A71874">
              <w:rPr>
                <w:rFonts w:ascii="Times New Roman" w:hAnsi="Times New Roman"/>
                <w:bCs/>
                <w:sz w:val="24"/>
                <w:szCs w:val="24"/>
              </w:rPr>
              <w:tab/>
              <w:t>Официальный интернет-портал правовой информации http://www.pravo.gov.ru, 04.03.2019,</w:t>
            </w:r>
          </w:p>
          <w:p w:rsidR="00A71874" w:rsidRPr="00A71874" w:rsidRDefault="00A71874" w:rsidP="00A71874">
            <w:pPr>
              <w:autoSpaceDE w:val="0"/>
              <w:autoSpaceDN w:val="0"/>
              <w:adjustRightInd w:val="0"/>
              <w:rPr>
                <w:rFonts w:ascii="Times New Roman" w:hAnsi="Times New Roman"/>
                <w:bCs/>
                <w:sz w:val="24"/>
                <w:szCs w:val="24"/>
              </w:rPr>
            </w:pPr>
            <w:r w:rsidRPr="00A71874">
              <w:rPr>
                <w:rFonts w:ascii="Times New Roman" w:hAnsi="Times New Roman"/>
                <w:bCs/>
                <w:sz w:val="24"/>
                <w:szCs w:val="24"/>
              </w:rPr>
              <w:tab/>
              <w:t>"Областная", N 27, 15.03.2019</w:t>
            </w:r>
          </w:p>
        </w:tc>
      </w:tr>
      <w:tr w:rsidR="00A50E5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50E5D" w:rsidRPr="008904AF" w:rsidRDefault="00A50E5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50E5D" w:rsidRPr="00A50E5D" w:rsidRDefault="00A50E5D" w:rsidP="00A50E5D">
            <w:pPr>
              <w:autoSpaceDE w:val="0"/>
              <w:autoSpaceDN w:val="0"/>
              <w:adjustRightInd w:val="0"/>
              <w:ind w:right="-108"/>
              <w:rPr>
                <w:rFonts w:ascii="Times New Roman" w:hAnsi="Times New Roman"/>
                <w:sz w:val="24"/>
                <w:szCs w:val="24"/>
              </w:rPr>
            </w:pPr>
            <w:r w:rsidRPr="00A50E5D">
              <w:rPr>
                <w:rFonts w:ascii="Times New Roman" w:hAnsi="Times New Roman"/>
                <w:sz w:val="24"/>
                <w:szCs w:val="24"/>
              </w:rPr>
              <w:tab/>
              <w:t>Постановление Правительства Иркутской области от 28.02.2019 N 174-пп</w:t>
            </w:r>
          </w:p>
          <w:p w:rsidR="00A50E5D" w:rsidRPr="00A71874" w:rsidRDefault="00A50E5D" w:rsidP="00A50E5D">
            <w:pPr>
              <w:autoSpaceDE w:val="0"/>
              <w:autoSpaceDN w:val="0"/>
              <w:adjustRightInd w:val="0"/>
              <w:ind w:right="-108"/>
              <w:rPr>
                <w:rFonts w:ascii="Times New Roman" w:hAnsi="Times New Roman"/>
                <w:sz w:val="24"/>
                <w:szCs w:val="24"/>
              </w:rPr>
            </w:pPr>
            <w:r w:rsidRPr="00A50E5D">
              <w:rPr>
                <w:rFonts w:ascii="Times New Roman" w:hAnsi="Times New Roman"/>
                <w:sz w:val="24"/>
                <w:szCs w:val="24"/>
              </w:rPr>
              <w:tab/>
              <w:t>"О внесении изменений в Порядок накопления твердых коммунальных отходов (в том числе их раздельного накопления) на территории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A50E5D" w:rsidRPr="00A71874" w:rsidRDefault="00A50E5D" w:rsidP="00A71874">
            <w:pPr>
              <w:autoSpaceDE w:val="0"/>
              <w:autoSpaceDN w:val="0"/>
              <w:adjustRightInd w:val="0"/>
              <w:jc w:val="both"/>
              <w:rPr>
                <w:rFonts w:ascii="Times New Roman" w:hAnsi="Times New Roman"/>
                <w:bCs/>
              </w:rPr>
            </w:pPr>
            <w:r w:rsidRPr="00A50E5D">
              <w:rPr>
                <w:rFonts w:ascii="Times New Roman" w:hAnsi="Times New Roman"/>
                <w:bCs/>
              </w:rPr>
              <w:t>Внесенными изменениями уточнено, что накопление твердых коммунальных отходов осуществляется в контейнеры, бункеры, расположенные в местах (площадках) их накопления, созданных органами местного самоуправления муниципальных образований Иркутской области в соответствии с законодательством (за исключением случаев, когда такая обязанность лежит на других лицах), в целях их дальнейшей обработки, утилизации, обезвреживания, размещения.</w:t>
            </w:r>
          </w:p>
        </w:tc>
        <w:tc>
          <w:tcPr>
            <w:tcW w:w="3261" w:type="dxa"/>
            <w:tcBorders>
              <w:top w:val="single" w:sz="4" w:space="0" w:color="auto"/>
              <w:left w:val="single" w:sz="4" w:space="0" w:color="auto"/>
              <w:bottom w:val="single" w:sz="4" w:space="0" w:color="auto"/>
              <w:right w:val="single" w:sz="4" w:space="0" w:color="auto"/>
            </w:tcBorders>
          </w:tcPr>
          <w:p w:rsidR="00A50E5D" w:rsidRPr="00A50E5D" w:rsidRDefault="00A50E5D" w:rsidP="00A50E5D">
            <w:pPr>
              <w:autoSpaceDE w:val="0"/>
              <w:autoSpaceDN w:val="0"/>
              <w:adjustRightInd w:val="0"/>
              <w:rPr>
                <w:rFonts w:ascii="Times New Roman" w:hAnsi="Times New Roman"/>
                <w:bCs/>
                <w:sz w:val="24"/>
                <w:szCs w:val="24"/>
              </w:rPr>
            </w:pPr>
            <w:r w:rsidRPr="00A50E5D">
              <w:rPr>
                <w:rFonts w:ascii="Times New Roman" w:hAnsi="Times New Roman"/>
                <w:bCs/>
                <w:sz w:val="24"/>
                <w:szCs w:val="24"/>
              </w:rPr>
              <w:tab/>
              <w:t>Официальный интернет-портал правовой информации http://www.pravo.gov.ru, 04.03.2019,</w:t>
            </w:r>
          </w:p>
          <w:p w:rsidR="00A50E5D" w:rsidRPr="00A71874" w:rsidRDefault="00A50E5D" w:rsidP="00A50E5D">
            <w:pPr>
              <w:autoSpaceDE w:val="0"/>
              <w:autoSpaceDN w:val="0"/>
              <w:adjustRightInd w:val="0"/>
              <w:rPr>
                <w:rFonts w:ascii="Times New Roman" w:hAnsi="Times New Roman"/>
                <w:bCs/>
                <w:sz w:val="24"/>
                <w:szCs w:val="24"/>
              </w:rPr>
            </w:pPr>
            <w:r w:rsidRPr="00A50E5D">
              <w:rPr>
                <w:rFonts w:ascii="Times New Roman" w:hAnsi="Times New Roman"/>
                <w:bCs/>
                <w:sz w:val="24"/>
                <w:szCs w:val="24"/>
              </w:rPr>
              <w:tab/>
              <w:t>"Областная", N 27, 15.03.2019</w:t>
            </w:r>
          </w:p>
        </w:tc>
      </w:tr>
      <w:tr w:rsidR="00A50E5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50E5D" w:rsidRPr="008904AF" w:rsidRDefault="00A50E5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50E5D" w:rsidRPr="00A50E5D" w:rsidRDefault="00A50E5D" w:rsidP="00A50E5D">
            <w:pPr>
              <w:autoSpaceDE w:val="0"/>
              <w:autoSpaceDN w:val="0"/>
              <w:adjustRightInd w:val="0"/>
              <w:ind w:right="-108"/>
              <w:rPr>
                <w:rFonts w:ascii="Times New Roman" w:hAnsi="Times New Roman"/>
                <w:sz w:val="24"/>
                <w:szCs w:val="24"/>
              </w:rPr>
            </w:pPr>
            <w:r w:rsidRPr="00A50E5D">
              <w:rPr>
                <w:rFonts w:ascii="Times New Roman" w:hAnsi="Times New Roman"/>
                <w:sz w:val="24"/>
                <w:szCs w:val="24"/>
              </w:rPr>
              <w:tab/>
              <w:t>Постановление Правительства Иркутской области от 26.02.2019 N 154-пп</w:t>
            </w:r>
          </w:p>
          <w:p w:rsidR="00A50E5D" w:rsidRPr="00A50E5D" w:rsidRDefault="00A50E5D" w:rsidP="00A50E5D">
            <w:pPr>
              <w:autoSpaceDE w:val="0"/>
              <w:autoSpaceDN w:val="0"/>
              <w:adjustRightInd w:val="0"/>
              <w:ind w:right="-108"/>
              <w:rPr>
                <w:rFonts w:ascii="Times New Roman" w:hAnsi="Times New Roman"/>
                <w:sz w:val="24"/>
                <w:szCs w:val="24"/>
              </w:rPr>
            </w:pPr>
            <w:r w:rsidRPr="00A50E5D">
              <w:rPr>
                <w:rFonts w:ascii="Times New Roman" w:hAnsi="Times New Roman"/>
                <w:sz w:val="24"/>
                <w:szCs w:val="24"/>
              </w:rPr>
              <w:tab/>
              <w:t>"О внесении изменений в Положение о порядке и условиях предоставления в Иркутской области отдельных мер социальной поддержки семьям, имеющим детей"</w:t>
            </w:r>
          </w:p>
        </w:tc>
        <w:tc>
          <w:tcPr>
            <w:tcW w:w="8079" w:type="dxa"/>
            <w:tcBorders>
              <w:top w:val="single" w:sz="4" w:space="0" w:color="auto"/>
              <w:left w:val="single" w:sz="4" w:space="0" w:color="auto"/>
              <w:bottom w:val="single" w:sz="4" w:space="0" w:color="auto"/>
              <w:right w:val="single" w:sz="4" w:space="0" w:color="auto"/>
            </w:tcBorders>
          </w:tcPr>
          <w:p w:rsidR="00A50E5D" w:rsidRPr="00A50E5D" w:rsidRDefault="00A50E5D" w:rsidP="00A71874">
            <w:pPr>
              <w:autoSpaceDE w:val="0"/>
              <w:autoSpaceDN w:val="0"/>
              <w:adjustRightInd w:val="0"/>
              <w:jc w:val="both"/>
              <w:rPr>
                <w:rFonts w:ascii="Times New Roman" w:hAnsi="Times New Roman"/>
                <w:bCs/>
              </w:rPr>
            </w:pPr>
            <w:proofErr w:type="gramStart"/>
            <w:r w:rsidRPr="00A50E5D">
              <w:rPr>
                <w:rFonts w:ascii="Times New Roman" w:hAnsi="Times New Roman"/>
                <w:bCs/>
              </w:rPr>
              <w:t>Изменениями, внесенными в постановление Правительства Иркутской области от 1 августа 2011 года N 211-пп, установлено, что выплата социального пособия законному представителю ребенка (детей) осуществляется ежемесячно государственным учреждением Иркутской области, подведомственным министерству социального развития, опеки и попечительства Иркутской области, реализующим полномочия по перечислению и выплате денежных средств гражданам и юридическим лицам и включенным в перечень, утвержденный нормативным правовым актом министерства.</w:t>
            </w:r>
            <w:proofErr w:type="gramEnd"/>
          </w:p>
        </w:tc>
        <w:tc>
          <w:tcPr>
            <w:tcW w:w="3261" w:type="dxa"/>
            <w:tcBorders>
              <w:top w:val="single" w:sz="4" w:space="0" w:color="auto"/>
              <w:left w:val="single" w:sz="4" w:space="0" w:color="auto"/>
              <w:bottom w:val="single" w:sz="4" w:space="0" w:color="auto"/>
              <w:right w:val="single" w:sz="4" w:space="0" w:color="auto"/>
            </w:tcBorders>
          </w:tcPr>
          <w:p w:rsidR="00A50E5D" w:rsidRPr="00A50E5D" w:rsidRDefault="00A50E5D" w:rsidP="00A50E5D">
            <w:pPr>
              <w:autoSpaceDE w:val="0"/>
              <w:autoSpaceDN w:val="0"/>
              <w:adjustRightInd w:val="0"/>
              <w:rPr>
                <w:rFonts w:ascii="Times New Roman" w:hAnsi="Times New Roman"/>
                <w:bCs/>
                <w:sz w:val="24"/>
                <w:szCs w:val="24"/>
              </w:rPr>
            </w:pPr>
            <w:r w:rsidRPr="00A50E5D">
              <w:rPr>
                <w:rFonts w:ascii="Times New Roman" w:hAnsi="Times New Roman"/>
                <w:bCs/>
                <w:sz w:val="24"/>
                <w:szCs w:val="24"/>
              </w:rPr>
              <w:tab/>
              <w:t>Официальный интернет-портал правовой информации http://www.pravo.gov.ru, 27.02.2019,</w:t>
            </w:r>
          </w:p>
          <w:p w:rsidR="00A50E5D" w:rsidRPr="00A50E5D" w:rsidRDefault="00A50E5D" w:rsidP="00A50E5D">
            <w:pPr>
              <w:autoSpaceDE w:val="0"/>
              <w:autoSpaceDN w:val="0"/>
              <w:adjustRightInd w:val="0"/>
              <w:rPr>
                <w:rFonts w:ascii="Times New Roman" w:hAnsi="Times New Roman"/>
                <w:bCs/>
                <w:sz w:val="24"/>
                <w:szCs w:val="24"/>
              </w:rPr>
            </w:pPr>
            <w:r w:rsidRPr="00A50E5D">
              <w:rPr>
                <w:rFonts w:ascii="Times New Roman" w:hAnsi="Times New Roman"/>
                <w:bCs/>
                <w:sz w:val="24"/>
                <w:szCs w:val="24"/>
              </w:rPr>
              <w:tab/>
              <w:t>"Областная", N 25, 11.03.2019</w:t>
            </w:r>
          </w:p>
        </w:tc>
      </w:tr>
      <w:tr w:rsidR="00A50E5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50E5D" w:rsidRPr="008904AF" w:rsidRDefault="00A50E5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50E5D" w:rsidRPr="00A50E5D" w:rsidRDefault="00A50E5D" w:rsidP="00A50E5D">
            <w:pPr>
              <w:autoSpaceDE w:val="0"/>
              <w:autoSpaceDN w:val="0"/>
              <w:adjustRightInd w:val="0"/>
              <w:ind w:right="-108"/>
              <w:rPr>
                <w:rFonts w:ascii="Times New Roman" w:hAnsi="Times New Roman"/>
                <w:sz w:val="24"/>
                <w:szCs w:val="24"/>
              </w:rPr>
            </w:pPr>
            <w:r w:rsidRPr="00A50E5D">
              <w:rPr>
                <w:rFonts w:ascii="Times New Roman" w:hAnsi="Times New Roman"/>
                <w:sz w:val="24"/>
                <w:szCs w:val="24"/>
              </w:rPr>
              <w:tab/>
              <w:t>Постановление Правительства Иркутской области от 28.02.2019 N 185-пп</w:t>
            </w:r>
          </w:p>
          <w:p w:rsidR="00A50E5D" w:rsidRPr="00A50E5D" w:rsidRDefault="00A50E5D" w:rsidP="00A50E5D">
            <w:pPr>
              <w:autoSpaceDE w:val="0"/>
              <w:autoSpaceDN w:val="0"/>
              <w:adjustRightInd w:val="0"/>
              <w:ind w:right="-108"/>
              <w:rPr>
                <w:rFonts w:ascii="Times New Roman" w:hAnsi="Times New Roman"/>
                <w:sz w:val="24"/>
                <w:szCs w:val="24"/>
              </w:rPr>
            </w:pPr>
            <w:r w:rsidRPr="00A50E5D">
              <w:rPr>
                <w:rFonts w:ascii="Times New Roman" w:hAnsi="Times New Roman"/>
                <w:sz w:val="24"/>
                <w:szCs w:val="24"/>
              </w:rPr>
              <w:tab/>
              <w:t xml:space="preserve">"О внесении изменений в пункт 8 Положения о предоставлении и расходовании субсидий из областного бюджета местным бюджетам в целях </w:t>
            </w:r>
            <w:proofErr w:type="spellStart"/>
            <w:r w:rsidRPr="00A50E5D">
              <w:rPr>
                <w:rFonts w:ascii="Times New Roman" w:hAnsi="Times New Roman"/>
                <w:sz w:val="24"/>
                <w:szCs w:val="24"/>
              </w:rPr>
              <w:t>софинансирования</w:t>
            </w:r>
            <w:proofErr w:type="spellEnd"/>
            <w:r w:rsidRPr="00A50E5D">
              <w:rPr>
                <w:rFonts w:ascii="Times New Roman" w:hAnsi="Times New Roman"/>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w:t>
            </w:r>
          </w:p>
        </w:tc>
        <w:tc>
          <w:tcPr>
            <w:tcW w:w="8079" w:type="dxa"/>
            <w:tcBorders>
              <w:top w:val="single" w:sz="4" w:space="0" w:color="auto"/>
              <w:left w:val="single" w:sz="4" w:space="0" w:color="auto"/>
              <w:bottom w:val="single" w:sz="4" w:space="0" w:color="auto"/>
              <w:right w:val="single" w:sz="4" w:space="0" w:color="auto"/>
            </w:tcBorders>
          </w:tcPr>
          <w:p w:rsidR="00A50E5D" w:rsidRPr="00A50E5D" w:rsidRDefault="00A50E5D" w:rsidP="00A71874">
            <w:pPr>
              <w:autoSpaceDE w:val="0"/>
              <w:autoSpaceDN w:val="0"/>
              <w:adjustRightInd w:val="0"/>
              <w:jc w:val="both"/>
              <w:rPr>
                <w:rFonts w:ascii="Times New Roman" w:hAnsi="Times New Roman"/>
                <w:bCs/>
              </w:rPr>
            </w:pPr>
            <w:proofErr w:type="gramStart"/>
            <w:r w:rsidRPr="00A50E5D">
              <w:rPr>
                <w:rFonts w:ascii="Times New Roman" w:hAnsi="Times New Roman"/>
                <w:bCs/>
              </w:rPr>
              <w:t xml:space="preserve">Изменениями, внесенными в постановление Правительства Иркутской области от 14.02.2019 N 108-пп, из перечня условий предоставления субсидий исключено нахождение муниципального образования в рейтинге муниципальных образований Иркутской области, сформированном для предоставления субсидий из областного бюджета местным бюджетам в целях </w:t>
            </w:r>
            <w:proofErr w:type="spellStart"/>
            <w:r w:rsidRPr="00A50E5D">
              <w:rPr>
                <w:rFonts w:ascii="Times New Roman" w:hAnsi="Times New Roman"/>
                <w:bCs/>
              </w:rPr>
              <w:t>софинансирования</w:t>
            </w:r>
            <w:proofErr w:type="spellEnd"/>
            <w:r w:rsidRPr="00A50E5D">
              <w:rPr>
                <w:rFonts w:ascii="Times New Roman" w:hAnsi="Times New Roman"/>
                <w:bCs/>
              </w:rPr>
              <w:t xml:space="preserve"> расходных обязательств муниципальных образований Иркутской области на осуществление мероприятий по строительству, реконструкции, капитальному ремонту объектов муниципальной собственности, на месте не ниже пятого</w:t>
            </w:r>
            <w:proofErr w:type="gramEnd"/>
            <w:r w:rsidRPr="00A50E5D">
              <w:rPr>
                <w:rFonts w:ascii="Times New Roman" w:hAnsi="Times New Roman"/>
                <w:bCs/>
              </w:rPr>
              <w:t xml:space="preserve"> (для муниципальных образований, включивших в заявку на предоставление субсидий мероприятие по проведению работ по привязке к местности экономически эффективной проектной документации повторного использования на строительство, реконструкцию, капитальный ремонт объектов муниципальной собственности и прохождение государственной экспертизы проектной документации на строительство, реконструкцию, капитальный ремонт объектов муниципальной собственности).</w:t>
            </w:r>
          </w:p>
        </w:tc>
        <w:tc>
          <w:tcPr>
            <w:tcW w:w="3261" w:type="dxa"/>
            <w:tcBorders>
              <w:top w:val="single" w:sz="4" w:space="0" w:color="auto"/>
              <w:left w:val="single" w:sz="4" w:space="0" w:color="auto"/>
              <w:bottom w:val="single" w:sz="4" w:space="0" w:color="auto"/>
              <w:right w:val="single" w:sz="4" w:space="0" w:color="auto"/>
            </w:tcBorders>
          </w:tcPr>
          <w:p w:rsidR="00A50E5D" w:rsidRPr="00A50E5D" w:rsidRDefault="00A50E5D" w:rsidP="00A50E5D">
            <w:pPr>
              <w:autoSpaceDE w:val="0"/>
              <w:autoSpaceDN w:val="0"/>
              <w:adjustRightInd w:val="0"/>
              <w:rPr>
                <w:rFonts w:ascii="Times New Roman" w:hAnsi="Times New Roman"/>
                <w:bCs/>
                <w:sz w:val="24"/>
                <w:szCs w:val="24"/>
              </w:rPr>
            </w:pPr>
            <w:r w:rsidRPr="00A50E5D">
              <w:rPr>
                <w:rFonts w:ascii="Times New Roman" w:hAnsi="Times New Roman"/>
                <w:bCs/>
                <w:sz w:val="24"/>
                <w:szCs w:val="24"/>
              </w:rPr>
              <w:tab/>
              <w:t>Официальный интернет-портал правовой информации http://www.pravo.gov.ru, 06.03.2019</w:t>
            </w:r>
          </w:p>
        </w:tc>
      </w:tr>
      <w:tr w:rsidR="00AF534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F534A" w:rsidRPr="008904AF" w:rsidRDefault="00AF534A"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F534A" w:rsidRPr="00AF534A" w:rsidRDefault="00AF534A" w:rsidP="00AF534A">
            <w:pPr>
              <w:autoSpaceDE w:val="0"/>
              <w:autoSpaceDN w:val="0"/>
              <w:adjustRightInd w:val="0"/>
              <w:ind w:right="-108"/>
              <w:rPr>
                <w:rFonts w:ascii="Times New Roman" w:hAnsi="Times New Roman"/>
                <w:sz w:val="24"/>
                <w:szCs w:val="24"/>
              </w:rPr>
            </w:pPr>
            <w:r w:rsidRPr="00AF534A">
              <w:rPr>
                <w:rFonts w:ascii="Times New Roman" w:hAnsi="Times New Roman"/>
                <w:sz w:val="24"/>
                <w:szCs w:val="24"/>
              </w:rPr>
              <w:tab/>
              <w:t>Постановление Правительства Иркутской области от 21.02.2019 N 142-пп</w:t>
            </w:r>
          </w:p>
          <w:p w:rsidR="00AF534A" w:rsidRPr="00A50E5D" w:rsidRDefault="00AF534A" w:rsidP="00AF534A">
            <w:pPr>
              <w:autoSpaceDE w:val="0"/>
              <w:autoSpaceDN w:val="0"/>
              <w:adjustRightInd w:val="0"/>
              <w:ind w:right="-108"/>
              <w:rPr>
                <w:rFonts w:ascii="Times New Roman" w:hAnsi="Times New Roman"/>
                <w:sz w:val="24"/>
                <w:szCs w:val="24"/>
              </w:rPr>
            </w:pPr>
            <w:r w:rsidRPr="00AF534A">
              <w:rPr>
                <w:rFonts w:ascii="Times New Roman" w:hAnsi="Times New Roman"/>
                <w:sz w:val="24"/>
                <w:szCs w:val="24"/>
              </w:rPr>
              <w:tab/>
              <w:t>"</w:t>
            </w:r>
            <w:proofErr w:type="gramStart"/>
            <w:r w:rsidRPr="00AF534A">
              <w:rPr>
                <w:rFonts w:ascii="Times New Roman" w:hAnsi="Times New Roman"/>
                <w:sz w:val="24"/>
                <w:szCs w:val="24"/>
              </w:rPr>
              <w:t>О порядке предоставления гражданам дополнительной меры социальной поддержки в натуральной форме в виде предоставления лесоматериалов для собственных нужд в Иркутской области</w:t>
            </w:r>
            <w:proofErr w:type="gramEnd"/>
            <w:r w:rsidRPr="00AF534A">
              <w:rPr>
                <w:rFonts w:ascii="Times New Roman" w:hAnsi="Times New Roman"/>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AF534A" w:rsidRPr="00A50E5D" w:rsidRDefault="00AF534A" w:rsidP="00A71874">
            <w:pPr>
              <w:autoSpaceDE w:val="0"/>
              <w:autoSpaceDN w:val="0"/>
              <w:adjustRightInd w:val="0"/>
              <w:jc w:val="both"/>
              <w:rPr>
                <w:rFonts w:ascii="Times New Roman" w:hAnsi="Times New Roman"/>
                <w:bCs/>
              </w:rPr>
            </w:pPr>
            <w:r w:rsidRPr="00AF534A">
              <w:rPr>
                <w:rFonts w:ascii="Times New Roman" w:hAnsi="Times New Roman"/>
                <w:bCs/>
              </w:rPr>
              <w:t>Порядком установлено, что в целях предоставления лесоматериалов гражданин подает заявление об их получении с приложением документов, предусмотренных законодательством. Лицо, ответственное за прием документов, в день поступления в министерство лесного комплекса Иркутской области заявления регистрирует его в электронном реестре учета заявлений граждан и оформляет расписку в его получении. Заявителю в день личного обращения в министерство выдается расписка о регистрации заявления с указанием даты его представления. Лесоматериалы предоставляются заявителю по акту приема-передачи бесплатно с условием погрузки и вывоза лесоматериалов заявителем со склада, расположенного в пределах лесничества, в которое гражданин подавал заявление о заключении договора купли-продажи лесных насаждений для собственных нужд в соответствии с законодательством. Датой получения лесоматериалов считается дата подписания акта приема-передачи заявителем. Лесоматериалы хранятся в течение одного года со дня направления уведомления гражданину о возможности их получения (истечение указанного срока является основанием для исключения заявителя из электронного реестра).</w:t>
            </w:r>
          </w:p>
        </w:tc>
        <w:tc>
          <w:tcPr>
            <w:tcW w:w="3261" w:type="dxa"/>
            <w:tcBorders>
              <w:top w:val="single" w:sz="4" w:space="0" w:color="auto"/>
              <w:left w:val="single" w:sz="4" w:space="0" w:color="auto"/>
              <w:bottom w:val="single" w:sz="4" w:space="0" w:color="auto"/>
              <w:right w:val="single" w:sz="4" w:space="0" w:color="auto"/>
            </w:tcBorders>
          </w:tcPr>
          <w:p w:rsidR="00AF534A" w:rsidRPr="00AF534A" w:rsidRDefault="00AF534A" w:rsidP="00AF534A">
            <w:pPr>
              <w:autoSpaceDE w:val="0"/>
              <w:autoSpaceDN w:val="0"/>
              <w:adjustRightInd w:val="0"/>
              <w:rPr>
                <w:rFonts w:ascii="Times New Roman" w:hAnsi="Times New Roman"/>
                <w:bCs/>
                <w:sz w:val="24"/>
                <w:szCs w:val="24"/>
              </w:rPr>
            </w:pPr>
            <w:r w:rsidRPr="00AF534A">
              <w:rPr>
                <w:rFonts w:ascii="Times New Roman" w:hAnsi="Times New Roman"/>
                <w:bCs/>
                <w:sz w:val="24"/>
                <w:szCs w:val="24"/>
              </w:rPr>
              <w:tab/>
              <w:t>Официальный интернет-портал правовой информации http://www.pravo.gov.ru, 22.02.2019,</w:t>
            </w:r>
          </w:p>
          <w:p w:rsidR="00AF534A" w:rsidRPr="00A50E5D" w:rsidRDefault="00AF534A" w:rsidP="00AF534A">
            <w:pPr>
              <w:autoSpaceDE w:val="0"/>
              <w:autoSpaceDN w:val="0"/>
              <w:adjustRightInd w:val="0"/>
              <w:rPr>
                <w:rFonts w:ascii="Times New Roman" w:hAnsi="Times New Roman"/>
                <w:bCs/>
                <w:sz w:val="24"/>
                <w:szCs w:val="24"/>
              </w:rPr>
            </w:pPr>
            <w:r w:rsidRPr="00AF534A">
              <w:rPr>
                <w:rFonts w:ascii="Times New Roman" w:hAnsi="Times New Roman"/>
                <w:bCs/>
                <w:sz w:val="24"/>
                <w:szCs w:val="24"/>
              </w:rPr>
              <w:tab/>
              <w:t>"Областная", N 25, 11.03.2019</w:t>
            </w:r>
          </w:p>
        </w:tc>
      </w:tr>
      <w:tr w:rsidR="00F9383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F9383D" w:rsidRPr="008904AF" w:rsidRDefault="00F9383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71E9E" w:rsidRPr="00B71E9E" w:rsidRDefault="00B71E9E" w:rsidP="00B71E9E">
            <w:pPr>
              <w:autoSpaceDE w:val="0"/>
              <w:autoSpaceDN w:val="0"/>
              <w:adjustRightInd w:val="0"/>
              <w:ind w:right="-108"/>
              <w:rPr>
                <w:rFonts w:ascii="Times New Roman" w:hAnsi="Times New Roman"/>
                <w:sz w:val="24"/>
                <w:szCs w:val="24"/>
              </w:rPr>
            </w:pPr>
            <w:r w:rsidRPr="00B71E9E">
              <w:rPr>
                <w:rFonts w:ascii="Times New Roman" w:hAnsi="Times New Roman"/>
                <w:sz w:val="24"/>
                <w:szCs w:val="24"/>
              </w:rPr>
              <w:tab/>
              <w:t>Распоряжение Правительства Иркутской области от 06.03.2019 N 116-рп</w:t>
            </w:r>
          </w:p>
          <w:p w:rsidR="00F9383D" w:rsidRPr="00F9383D" w:rsidRDefault="00B71E9E" w:rsidP="00B71E9E">
            <w:pPr>
              <w:autoSpaceDE w:val="0"/>
              <w:autoSpaceDN w:val="0"/>
              <w:adjustRightInd w:val="0"/>
              <w:ind w:right="-108"/>
              <w:rPr>
                <w:rFonts w:ascii="Times New Roman" w:hAnsi="Times New Roman"/>
                <w:sz w:val="24"/>
                <w:szCs w:val="24"/>
              </w:rPr>
            </w:pPr>
            <w:r w:rsidRPr="00B71E9E">
              <w:rPr>
                <w:rFonts w:ascii="Times New Roman" w:hAnsi="Times New Roman"/>
                <w:sz w:val="24"/>
                <w:szCs w:val="24"/>
              </w:rPr>
              <w:tab/>
              <w:t>"Об утверждении программы развития муниципальной службы в Иркутской области на 2019 - 2021 годы"</w:t>
            </w:r>
          </w:p>
        </w:tc>
        <w:tc>
          <w:tcPr>
            <w:tcW w:w="8079" w:type="dxa"/>
            <w:tcBorders>
              <w:top w:val="single" w:sz="4" w:space="0" w:color="auto"/>
              <w:left w:val="single" w:sz="4" w:space="0" w:color="auto"/>
              <w:bottom w:val="single" w:sz="4" w:space="0" w:color="auto"/>
              <w:right w:val="single" w:sz="4" w:space="0" w:color="auto"/>
            </w:tcBorders>
          </w:tcPr>
          <w:p w:rsidR="00F9383D" w:rsidRPr="00F9383D" w:rsidRDefault="00B71E9E" w:rsidP="0098514A">
            <w:pPr>
              <w:autoSpaceDE w:val="0"/>
              <w:autoSpaceDN w:val="0"/>
              <w:adjustRightInd w:val="0"/>
              <w:jc w:val="both"/>
              <w:rPr>
                <w:rFonts w:ascii="Times New Roman" w:hAnsi="Times New Roman"/>
                <w:bCs/>
              </w:rPr>
            </w:pPr>
            <w:r w:rsidRPr="00B71E9E">
              <w:rPr>
                <w:rFonts w:ascii="Times New Roman" w:hAnsi="Times New Roman"/>
                <w:bCs/>
              </w:rPr>
              <w:t>Программой предусмотрено выполнение мероприятий, перечень которых определен с наличием ресурсного обеспечения и сроками исполнения. Указаны ответственные исполнители и источники финансирования. Установлено, что целью программы является создание условий для развития и совершенствования муниципальной службы в Иркутской области и повышения эффективности муниципального управления. Целевым показателем программы является темп роста количества муниципальных служащих в области и лиц, замещающих выборные муниципальные должности, принимающих участие в форумах, научно-</w:t>
            </w:r>
            <w:r w:rsidRPr="00B71E9E">
              <w:rPr>
                <w:rFonts w:ascii="Times New Roman" w:hAnsi="Times New Roman"/>
                <w:bCs/>
              </w:rPr>
              <w:lastRenderedPageBreak/>
              <w:t>практических конференциях, тренингах, семинарах-совещаниях, конкурсах и иных мероприятиях. Названный показатель с 2019 до 2021 года должен увеличиться со 103 до 110 процентов.</w:t>
            </w:r>
          </w:p>
        </w:tc>
        <w:tc>
          <w:tcPr>
            <w:tcW w:w="3261" w:type="dxa"/>
            <w:tcBorders>
              <w:top w:val="single" w:sz="4" w:space="0" w:color="auto"/>
              <w:left w:val="single" w:sz="4" w:space="0" w:color="auto"/>
              <w:bottom w:val="single" w:sz="4" w:space="0" w:color="auto"/>
              <w:right w:val="single" w:sz="4" w:space="0" w:color="auto"/>
            </w:tcBorders>
          </w:tcPr>
          <w:p w:rsidR="00F9383D" w:rsidRPr="00F9383D" w:rsidRDefault="00B71E9E" w:rsidP="00F9383D">
            <w:pPr>
              <w:autoSpaceDE w:val="0"/>
              <w:autoSpaceDN w:val="0"/>
              <w:adjustRightInd w:val="0"/>
              <w:rPr>
                <w:rFonts w:ascii="Times New Roman" w:hAnsi="Times New Roman"/>
                <w:bCs/>
                <w:sz w:val="24"/>
                <w:szCs w:val="24"/>
              </w:rPr>
            </w:pPr>
            <w:r w:rsidRPr="00B71E9E">
              <w:rPr>
                <w:rFonts w:ascii="Times New Roman" w:hAnsi="Times New Roman"/>
                <w:bCs/>
                <w:sz w:val="24"/>
                <w:szCs w:val="24"/>
              </w:rPr>
              <w:lastRenderedPageBreak/>
              <w:tab/>
              <w:t>"Областная", N 29, 20.03.2019</w:t>
            </w:r>
          </w:p>
        </w:tc>
      </w:tr>
      <w:tr w:rsidR="00A7187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71874" w:rsidRPr="008904AF" w:rsidRDefault="00A71874"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71874" w:rsidRPr="00A71874" w:rsidRDefault="00A71874" w:rsidP="00A71874">
            <w:pPr>
              <w:autoSpaceDE w:val="0"/>
              <w:autoSpaceDN w:val="0"/>
              <w:adjustRightInd w:val="0"/>
              <w:ind w:right="-108"/>
              <w:rPr>
                <w:rFonts w:ascii="Times New Roman" w:hAnsi="Times New Roman"/>
                <w:sz w:val="24"/>
                <w:szCs w:val="24"/>
              </w:rPr>
            </w:pPr>
            <w:r w:rsidRPr="00A71874">
              <w:rPr>
                <w:rFonts w:ascii="Times New Roman" w:hAnsi="Times New Roman"/>
                <w:sz w:val="24"/>
                <w:szCs w:val="24"/>
              </w:rPr>
              <w:tab/>
              <w:t>Распоряжение Правительства Иркутской области от 06.03.2019 N 126-рп</w:t>
            </w:r>
          </w:p>
          <w:p w:rsidR="00A71874" w:rsidRPr="00B71E9E" w:rsidRDefault="00A71874" w:rsidP="00A71874">
            <w:pPr>
              <w:autoSpaceDE w:val="0"/>
              <w:autoSpaceDN w:val="0"/>
              <w:adjustRightInd w:val="0"/>
              <w:ind w:right="-108"/>
              <w:rPr>
                <w:rFonts w:ascii="Times New Roman" w:hAnsi="Times New Roman"/>
                <w:sz w:val="24"/>
                <w:szCs w:val="24"/>
              </w:rPr>
            </w:pPr>
            <w:r w:rsidRPr="00A71874">
              <w:rPr>
                <w:rFonts w:ascii="Times New Roman" w:hAnsi="Times New Roman"/>
                <w:sz w:val="24"/>
                <w:szCs w:val="24"/>
              </w:rPr>
              <w:tab/>
            </w:r>
            <w:proofErr w:type="gramStart"/>
            <w:r w:rsidRPr="00A71874">
              <w:rPr>
                <w:rFonts w:ascii="Times New Roman" w:hAnsi="Times New Roman"/>
                <w:sz w:val="24"/>
                <w:szCs w:val="24"/>
              </w:rPr>
              <w:t>"О внесении изменений в Перечень сведений, находящихся в распоряжении исполнительных органов государственной власти Иркутской области, органов местного самоуправления муниципальных образований Иркутской области, территориальных государственных внебюджетных фондов либо подведомственных исполнительным органам государственной власти Иркутской области или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и необходимых для предоставления государственных услуг исполнительными органами государственной власти</w:t>
            </w:r>
            <w:proofErr w:type="gramEnd"/>
            <w:r w:rsidRPr="00A71874">
              <w:rPr>
                <w:rFonts w:ascii="Times New Roman" w:hAnsi="Times New Roman"/>
                <w:sz w:val="24"/>
                <w:szCs w:val="24"/>
              </w:rPr>
              <w:t xml:space="preserve"> другого субъекта Российской Федерации, территориальными государственными </w:t>
            </w:r>
            <w:r w:rsidRPr="00A71874">
              <w:rPr>
                <w:rFonts w:ascii="Times New Roman" w:hAnsi="Times New Roman"/>
                <w:sz w:val="24"/>
                <w:szCs w:val="24"/>
              </w:rPr>
              <w:lastRenderedPageBreak/>
              <w:t>внебюджетными фондами и муниципальных услуг органами, предоставляющими муниципальные услуги, на территории другого субъекта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A71874" w:rsidRPr="00B71E9E" w:rsidRDefault="00A71874" w:rsidP="0098514A">
            <w:pPr>
              <w:autoSpaceDE w:val="0"/>
              <w:autoSpaceDN w:val="0"/>
              <w:adjustRightInd w:val="0"/>
              <w:jc w:val="both"/>
              <w:rPr>
                <w:rFonts w:ascii="Times New Roman" w:hAnsi="Times New Roman"/>
                <w:bCs/>
              </w:rPr>
            </w:pPr>
            <w:r w:rsidRPr="00A71874">
              <w:rPr>
                <w:rFonts w:ascii="Times New Roman" w:hAnsi="Times New Roman"/>
                <w:bCs/>
              </w:rPr>
              <w:lastRenderedPageBreak/>
              <w:t>Изменениями, внесенными в распоряжение Правительства Иркутской области от 28 февраля 2013 года N 59-рп, предусмотрено, что в Перечень включаются сведения о назначении и выплате единовременной денежной выплаты не только ветерану труда, труженику тыла, реабилитированному лицу, но и отдельным категориям неработающих граждан (ранее - только неработающему пенсионеру).</w:t>
            </w:r>
          </w:p>
        </w:tc>
        <w:tc>
          <w:tcPr>
            <w:tcW w:w="3261" w:type="dxa"/>
            <w:tcBorders>
              <w:top w:val="single" w:sz="4" w:space="0" w:color="auto"/>
              <w:left w:val="single" w:sz="4" w:space="0" w:color="auto"/>
              <w:bottom w:val="single" w:sz="4" w:space="0" w:color="auto"/>
              <w:right w:val="single" w:sz="4" w:space="0" w:color="auto"/>
            </w:tcBorders>
          </w:tcPr>
          <w:p w:rsidR="00A71874" w:rsidRPr="00B71E9E" w:rsidRDefault="00A71874" w:rsidP="00F9383D">
            <w:pPr>
              <w:autoSpaceDE w:val="0"/>
              <w:autoSpaceDN w:val="0"/>
              <w:adjustRightInd w:val="0"/>
              <w:rPr>
                <w:rFonts w:ascii="Times New Roman" w:hAnsi="Times New Roman"/>
                <w:bCs/>
                <w:sz w:val="24"/>
                <w:szCs w:val="24"/>
              </w:rPr>
            </w:pPr>
            <w:r w:rsidRPr="00A71874">
              <w:rPr>
                <w:rFonts w:ascii="Times New Roman" w:hAnsi="Times New Roman"/>
                <w:bCs/>
                <w:sz w:val="24"/>
                <w:szCs w:val="24"/>
              </w:rPr>
              <w:tab/>
              <w:t>"Областная", N 29, 20.03.2019</w:t>
            </w:r>
          </w:p>
        </w:tc>
      </w:tr>
      <w:tr w:rsidR="001554E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554E3" w:rsidRPr="008904AF" w:rsidRDefault="001554E3"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71E9E" w:rsidRPr="00B71E9E" w:rsidRDefault="00B71E9E" w:rsidP="00B71E9E">
            <w:pPr>
              <w:autoSpaceDE w:val="0"/>
              <w:autoSpaceDN w:val="0"/>
              <w:adjustRightInd w:val="0"/>
              <w:ind w:right="-108"/>
              <w:rPr>
                <w:rFonts w:ascii="Times New Roman" w:hAnsi="Times New Roman"/>
                <w:sz w:val="24"/>
                <w:szCs w:val="24"/>
              </w:rPr>
            </w:pPr>
            <w:r w:rsidRPr="00B71E9E">
              <w:rPr>
                <w:rFonts w:ascii="Times New Roman" w:hAnsi="Times New Roman"/>
                <w:sz w:val="24"/>
                <w:szCs w:val="24"/>
              </w:rPr>
              <w:tab/>
              <w:t>Приказ министерства социального развития, опеки и попечительства Иркутской области от 14.03.2019 N 53-51/19-мпр</w:t>
            </w:r>
          </w:p>
          <w:p w:rsidR="001554E3" w:rsidRPr="00F9383D" w:rsidRDefault="00B71E9E" w:rsidP="00B71E9E">
            <w:pPr>
              <w:autoSpaceDE w:val="0"/>
              <w:autoSpaceDN w:val="0"/>
              <w:adjustRightInd w:val="0"/>
              <w:ind w:right="-108"/>
              <w:rPr>
                <w:rFonts w:ascii="Times New Roman" w:hAnsi="Times New Roman"/>
                <w:sz w:val="24"/>
                <w:szCs w:val="24"/>
              </w:rPr>
            </w:pPr>
            <w:r w:rsidRPr="00B71E9E">
              <w:rPr>
                <w:rFonts w:ascii="Times New Roman" w:hAnsi="Times New Roman"/>
                <w:sz w:val="24"/>
                <w:szCs w:val="24"/>
              </w:rPr>
              <w:tab/>
              <w:t xml:space="preserve">"О признании </w:t>
            </w:r>
            <w:proofErr w:type="gramStart"/>
            <w:r w:rsidRPr="00B71E9E">
              <w:rPr>
                <w:rFonts w:ascii="Times New Roman" w:hAnsi="Times New Roman"/>
                <w:sz w:val="24"/>
                <w:szCs w:val="24"/>
              </w:rPr>
              <w:t>утратившими</w:t>
            </w:r>
            <w:proofErr w:type="gramEnd"/>
            <w:r w:rsidRPr="00B71E9E">
              <w:rPr>
                <w:rFonts w:ascii="Times New Roman" w:hAnsi="Times New Roman"/>
                <w:sz w:val="24"/>
                <w:szCs w:val="24"/>
              </w:rPr>
              <w:t xml:space="preserve"> силу отдельных приказов министерства социального развития, опеки и попечительства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554E3" w:rsidRPr="00F9383D" w:rsidRDefault="00B71E9E" w:rsidP="0098514A">
            <w:pPr>
              <w:autoSpaceDE w:val="0"/>
              <w:autoSpaceDN w:val="0"/>
              <w:adjustRightInd w:val="0"/>
              <w:jc w:val="both"/>
              <w:rPr>
                <w:rFonts w:ascii="Times New Roman" w:hAnsi="Times New Roman"/>
                <w:bCs/>
              </w:rPr>
            </w:pPr>
            <w:r w:rsidRPr="00B71E9E">
              <w:rPr>
                <w:rFonts w:ascii="Times New Roman" w:hAnsi="Times New Roman"/>
                <w:bCs/>
              </w:rPr>
              <w:t>Отменен приказ министерства социального развития, опеки и попечительства Иркутской области от 28 апреля 2014 года N 75-мпр "Об утверждении Положения о порядке проведения конкурса по развитию личного подсобного хозяйства "Лучшая семейная усадьба" среди многодетных семей Иркутской области, воспитывающих пять и более детей".</w:t>
            </w:r>
          </w:p>
        </w:tc>
        <w:tc>
          <w:tcPr>
            <w:tcW w:w="3261" w:type="dxa"/>
            <w:tcBorders>
              <w:top w:val="single" w:sz="4" w:space="0" w:color="auto"/>
              <w:left w:val="single" w:sz="4" w:space="0" w:color="auto"/>
              <w:bottom w:val="single" w:sz="4" w:space="0" w:color="auto"/>
              <w:right w:val="single" w:sz="4" w:space="0" w:color="auto"/>
            </w:tcBorders>
          </w:tcPr>
          <w:p w:rsidR="001554E3" w:rsidRPr="00F9383D" w:rsidRDefault="00B71E9E" w:rsidP="00F9383D">
            <w:pPr>
              <w:autoSpaceDE w:val="0"/>
              <w:autoSpaceDN w:val="0"/>
              <w:adjustRightInd w:val="0"/>
              <w:rPr>
                <w:rFonts w:ascii="Times New Roman" w:hAnsi="Times New Roman"/>
                <w:bCs/>
                <w:sz w:val="24"/>
                <w:szCs w:val="24"/>
              </w:rPr>
            </w:pPr>
            <w:r w:rsidRPr="00B71E9E">
              <w:rPr>
                <w:rFonts w:ascii="Times New Roman" w:hAnsi="Times New Roman"/>
                <w:bCs/>
                <w:sz w:val="24"/>
                <w:szCs w:val="24"/>
              </w:rPr>
              <w:tab/>
              <w:t>Официальный интернет-портал правовой информации http://www.pravo.gov.ru, 15.03.2019</w:t>
            </w:r>
          </w:p>
        </w:tc>
      </w:tr>
    </w:tbl>
    <w:p w:rsidR="00BE1434" w:rsidRPr="005D584D" w:rsidRDefault="00BE1434" w:rsidP="0050447C">
      <w:pPr>
        <w:rPr>
          <w:sz w:val="24"/>
          <w:szCs w:val="24"/>
        </w:rPr>
      </w:pPr>
      <w:bookmarkStart w:id="0" w:name="_GoBack"/>
      <w:bookmarkEnd w:id="0"/>
    </w:p>
    <w:sectPr w:rsidR="00BE1434" w:rsidRPr="005D584D" w:rsidSect="00604FEA">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496" w:rsidRDefault="004C6496" w:rsidP="00206E40">
      <w:pPr>
        <w:spacing w:after="0" w:line="240" w:lineRule="auto"/>
      </w:pPr>
      <w:r>
        <w:separator/>
      </w:r>
    </w:p>
  </w:endnote>
  <w:endnote w:type="continuationSeparator" w:id="0">
    <w:p w:rsidR="004C6496" w:rsidRDefault="004C6496"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496" w:rsidRDefault="004C6496" w:rsidP="00206E40">
      <w:pPr>
        <w:spacing w:after="0" w:line="240" w:lineRule="auto"/>
      </w:pPr>
      <w:r>
        <w:separator/>
      </w:r>
    </w:p>
  </w:footnote>
  <w:footnote w:type="continuationSeparator" w:id="0">
    <w:p w:rsidR="004C6496" w:rsidRDefault="004C6496" w:rsidP="00206E40">
      <w:pPr>
        <w:spacing w:after="0" w:line="240" w:lineRule="auto"/>
      </w:pPr>
      <w:r>
        <w:continuationSeparator/>
      </w:r>
    </w:p>
  </w:footnote>
  <w:footnote w:id="1">
    <w:p w:rsidR="0080178A" w:rsidRDefault="0080178A" w:rsidP="00206E40">
      <w:pPr>
        <w:pStyle w:val="a5"/>
      </w:pPr>
      <w:r>
        <w:rPr>
          <w:rStyle w:val="a7"/>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821A42"/>
    <w:lvl w:ilvl="0">
      <w:start w:val="1"/>
      <w:numFmt w:val="decimal"/>
      <w:pStyle w:val="5"/>
      <w:lvlText w:val="%1."/>
      <w:lvlJc w:val="left"/>
      <w:pPr>
        <w:tabs>
          <w:tab w:val="num" w:pos="1492"/>
        </w:tabs>
        <w:ind w:left="1492" w:hanging="360"/>
      </w:pPr>
    </w:lvl>
  </w:abstractNum>
  <w:abstractNum w:abstractNumId="1">
    <w:nsid w:val="FFFFFF7D"/>
    <w:multiLevelType w:val="singleLevel"/>
    <w:tmpl w:val="300E082A"/>
    <w:lvl w:ilvl="0">
      <w:start w:val="1"/>
      <w:numFmt w:val="decimal"/>
      <w:pStyle w:val="4"/>
      <w:lvlText w:val="%1."/>
      <w:lvlJc w:val="left"/>
      <w:pPr>
        <w:tabs>
          <w:tab w:val="num" w:pos="1209"/>
        </w:tabs>
        <w:ind w:left="1209" w:hanging="360"/>
      </w:pPr>
    </w:lvl>
  </w:abstractNum>
  <w:abstractNum w:abstractNumId="2">
    <w:nsid w:val="FFFFFF7E"/>
    <w:multiLevelType w:val="singleLevel"/>
    <w:tmpl w:val="D1786F4A"/>
    <w:lvl w:ilvl="0">
      <w:start w:val="1"/>
      <w:numFmt w:val="decimal"/>
      <w:pStyle w:val="3"/>
      <w:lvlText w:val="%1."/>
      <w:lvlJc w:val="left"/>
      <w:pPr>
        <w:tabs>
          <w:tab w:val="num" w:pos="926"/>
        </w:tabs>
        <w:ind w:left="926" w:hanging="360"/>
      </w:pPr>
    </w:lvl>
  </w:abstractNum>
  <w:abstractNum w:abstractNumId="3">
    <w:nsid w:val="FFFFFF7F"/>
    <w:multiLevelType w:val="singleLevel"/>
    <w:tmpl w:val="B44C662A"/>
    <w:lvl w:ilvl="0">
      <w:start w:val="1"/>
      <w:numFmt w:val="decimal"/>
      <w:pStyle w:val="2"/>
      <w:lvlText w:val="%1."/>
      <w:lvlJc w:val="left"/>
      <w:pPr>
        <w:tabs>
          <w:tab w:val="num" w:pos="643"/>
        </w:tabs>
        <w:ind w:left="643" w:hanging="360"/>
      </w:pPr>
    </w:lvl>
  </w:abstractNum>
  <w:abstractNum w:abstractNumId="4">
    <w:nsid w:val="FFFFFF80"/>
    <w:multiLevelType w:val="singleLevel"/>
    <w:tmpl w:val="BD8AE55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03674D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898F6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0E244F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95A0314"/>
    <w:lvl w:ilvl="0">
      <w:start w:val="1"/>
      <w:numFmt w:val="decimal"/>
      <w:pStyle w:val="a"/>
      <w:lvlText w:val="%1."/>
      <w:lvlJc w:val="left"/>
      <w:pPr>
        <w:tabs>
          <w:tab w:val="num" w:pos="360"/>
        </w:tabs>
        <w:ind w:left="360" w:hanging="360"/>
      </w:pPr>
    </w:lvl>
  </w:abstractNum>
  <w:abstractNum w:abstractNumId="9">
    <w:nsid w:val="FFFFFF89"/>
    <w:multiLevelType w:val="singleLevel"/>
    <w:tmpl w:val="B30EB812"/>
    <w:lvl w:ilvl="0">
      <w:start w:val="1"/>
      <w:numFmt w:val="bullet"/>
      <w:pStyle w:val="a0"/>
      <w:lvlText w:val=""/>
      <w:lvlJc w:val="left"/>
      <w:pPr>
        <w:tabs>
          <w:tab w:val="num" w:pos="360"/>
        </w:tabs>
        <w:ind w:left="360" w:hanging="360"/>
      </w:pPr>
      <w:rPr>
        <w:rFonts w:ascii="Symbol" w:hAnsi="Symbol" w:hint="default"/>
      </w:rPr>
    </w:lvl>
  </w:abstractNum>
  <w:abstractNum w:abstractNumId="10">
    <w:nsid w:val="5AC754A1"/>
    <w:multiLevelType w:val="hybridMultilevel"/>
    <w:tmpl w:val="E152CAD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32B06C4"/>
    <w:multiLevelType w:val="hybridMultilevel"/>
    <w:tmpl w:val="96803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07"/>
    <w:rsid w:val="00004585"/>
    <w:rsid w:val="000119D7"/>
    <w:rsid w:val="0001242A"/>
    <w:rsid w:val="0001417E"/>
    <w:rsid w:val="00016FFF"/>
    <w:rsid w:val="00021AA9"/>
    <w:rsid w:val="0003026C"/>
    <w:rsid w:val="000413C6"/>
    <w:rsid w:val="00042318"/>
    <w:rsid w:val="0004281B"/>
    <w:rsid w:val="0004441E"/>
    <w:rsid w:val="00054A39"/>
    <w:rsid w:val="0006163C"/>
    <w:rsid w:val="00062151"/>
    <w:rsid w:val="00063401"/>
    <w:rsid w:val="00066E8C"/>
    <w:rsid w:val="000775DE"/>
    <w:rsid w:val="0009322D"/>
    <w:rsid w:val="000A18C4"/>
    <w:rsid w:val="000A1D95"/>
    <w:rsid w:val="000A2980"/>
    <w:rsid w:val="000B170D"/>
    <w:rsid w:val="000B20F5"/>
    <w:rsid w:val="000B7615"/>
    <w:rsid w:val="000D7432"/>
    <w:rsid w:val="000E051B"/>
    <w:rsid w:val="000E20F2"/>
    <w:rsid w:val="000E40D0"/>
    <w:rsid w:val="000E5926"/>
    <w:rsid w:val="000F0DD1"/>
    <w:rsid w:val="000F1A9F"/>
    <w:rsid w:val="000F451A"/>
    <w:rsid w:val="000F6F09"/>
    <w:rsid w:val="00106118"/>
    <w:rsid w:val="00111408"/>
    <w:rsid w:val="001126D0"/>
    <w:rsid w:val="00113A48"/>
    <w:rsid w:val="00125603"/>
    <w:rsid w:val="00134A21"/>
    <w:rsid w:val="00152F5F"/>
    <w:rsid w:val="001543E6"/>
    <w:rsid w:val="001554E3"/>
    <w:rsid w:val="001568BE"/>
    <w:rsid w:val="00166DE1"/>
    <w:rsid w:val="00172AC7"/>
    <w:rsid w:val="00173CD3"/>
    <w:rsid w:val="001932D6"/>
    <w:rsid w:val="00195604"/>
    <w:rsid w:val="001973F9"/>
    <w:rsid w:val="001A157D"/>
    <w:rsid w:val="001A5E63"/>
    <w:rsid w:val="001B64B2"/>
    <w:rsid w:val="001B7F43"/>
    <w:rsid w:val="001D063E"/>
    <w:rsid w:val="001D1DFE"/>
    <w:rsid w:val="001D2547"/>
    <w:rsid w:val="001F09D0"/>
    <w:rsid w:val="001F71F5"/>
    <w:rsid w:val="0020629C"/>
    <w:rsid w:val="00206E40"/>
    <w:rsid w:val="00210DAF"/>
    <w:rsid w:val="00213300"/>
    <w:rsid w:val="0023442C"/>
    <w:rsid w:val="00245FDF"/>
    <w:rsid w:val="00246764"/>
    <w:rsid w:val="00247F4F"/>
    <w:rsid w:val="0025412C"/>
    <w:rsid w:val="00255B33"/>
    <w:rsid w:val="00260547"/>
    <w:rsid w:val="00262A37"/>
    <w:rsid w:val="00272987"/>
    <w:rsid w:val="002746A8"/>
    <w:rsid w:val="00280F9A"/>
    <w:rsid w:val="00290017"/>
    <w:rsid w:val="002974ED"/>
    <w:rsid w:val="002A0E15"/>
    <w:rsid w:val="002A64CB"/>
    <w:rsid w:val="002B1845"/>
    <w:rsid w:val="002B1D78"/>
    <w:rsid w:val="002D735F"/>
    <w:rsid w:val="002E1486"/>
    <w:rsid w:val="002E3EB8"/>
    <w:rsid w:val="002E63FC"/>
    <w:rsid w:val="002E6E06"/>
    <w:rsid w:val="002F09A2"/>
    <w:rsid w:val="002F533D"/>
    <w:rsid w:val="002F7E1B"/>
    <w:rsid w:val="0031056A"/>
    <w:rsid w:val="00324EAF"/>
    <w:rsid w:val="0033081C"/>
    <w:rsid w:val="003402AE"/>
    <w:rsid w:val="0034221F"/>
    <w:rsid w:val="00346DEF"/>
    <w:rsid w:val="003512D4"/>
    <w:rsid w:val="003553FF"/>
    <w:rsid w:val="003603C0"/>
    <w:rsid w:val="003653C7"/>
    <w:rsid w:val="00371FA0"/>
    <w:rsid w:val="00372C1C"/>
    <w:rsid w:val="0037473F"/>
    <w:rsid w:val="0038100E"/>
    <w:rsid w:val="003814EB"/>
    <w:rsid w:val="003817A6"/>
    <w:rsid w:val="003908B2"/>
    <w:rsid w:val="00396D4C"/>
    <w:rsid w:val="003A5B79"/>
    <w:rsid w:val="003B051B"/>
    <w:rsid w:val="003C340C"/>
    <w:rsid w:val="003C4D55"/>
    <w:rsid w:val="003D6BD5"/>
    <w:rsid w:val="003E4907"/>
    <w:rsid w:val="003F0348"/>
    <w:rsid w:val="003F5DB3"/>
    <w:rsid w:val="0040417B"/>
    <w:rsid w:val="004308A6"/>
    <w:rsid w:val="0044471D"/>
    <w:rsid w:val="00454CE6"/>
    <w:rsid w:val="0046410C"/>
    <w:rsid w:val="004661DA"/>
    <w:rsid w:val="0047199B"/>
    <w:rsid w:val="00477B53"/>
    <w:rsid w:val="0048392A"/>
    <w:rsid w:val="00486C9C"/>
    <w:rsid w:val="004874EC"/>
    <w:rsid w:val="004920E4"/>
    <w:rsid w:val="004958DC"/>
    <w:rsid w:val="004A2850"/>
    <w:rsid w:val="004A75B2"/>
    <w:rsid w:val="004B4114"/>
    <w:rsid w:val="004C5169"/>
    <w:rsid w:val="004C6496"/>
    <w:rsid w:val="004E10A0"/>
    <w:rsid w:val="004E1FBF"/>
    <w:rsid w:val="004E59C6"/>
    <w:rsid w:val="004E7842"/>
    <w:rsid w:val="004F6F4C"/>
    <w:rsid w:val="0050447C"/>
    <w:rsid w:val="0051054D"/>
    <w:rsid w:val="00511A65"/>
    <w:rsid w:val="00511B75"/>
    <w:rsid w:val="00512D76"/>
    <w:rsid w:val="005132BF"/>
    <w:rsid w:val="0052108D"/>
    <w:rsid w:val="00523532"/>
    <w:rsid w:val="00531FDD"/>
    <w:rsid w:val="00532169"/>
    <w:rsid w:val="00554389"/>
    <w:rsid w:val="00561BA1"/>
    <w:rsid w:val="00564ECF"/>
    <w:rsid w:val="0057630F"/>
    <w:rsid w:val="00577361"/>
    <w:rsid w:val="00577472"/>
    <w:rsid w:val="00582637"/>
    <w:rsid w:val="00583141"/>
    <w:rsid w:val="0058330C"/>
    <w:rsid w:val="00583350"/>
    <w:rsid w:val="00584E22"/>
    <w:rsid w:val="00596C7E"/>
    <w:rsid w:val="005A0377"/>
    <w:rsid w:val="005A5AD8"/>
    <w:rsid w:val="005A6503"/>
    <w:rsid w:val="005B0C80"/>
    <w:rsid w:val="005B6E09"/>
    <w:rsid w:val="005B7FCA"/>
    <w:rsid w:val="005D584D"/>
    <w:rsid w:val="005E3AD1"/>
    <w:rsid w:val="005F0DC4"/>
    <w:rsid w:val="005F3E3F"/>
    <w:rsid w:val="005F757B"/>
    <w:rsid w:val="00604FEA"/>
    <w:rsid w:val="00610794"/>
    <w:rsid w:val="006126D8"/>
    <w:rsid w:val="006241E5"/>
    <w:rsid w:val="0062670B"/>
    <w:rsid w:val="00627A68"/>
    <w:rsid w:val="00631CB6"/>
    <w:rsid w:val="00631E7A"/>
    <w:rsid w:val="006338F3"/>
    <w:rsid w:val="00634A39"/>
    <w:rsid w:val="00643308"/>
    <w:rsid w:val="00644A4F"/>
    <w:rsid w:val="006563FF"/>
    <w:rsid w:val="00663623"/>
    <w:rsid w:val="00664F1E"/>
    <w:rsid w:val="00667047"/>
    <w:rsid w:val="00677754"/>
    <w:rsid w:val="00681A6D"/>
    <w:rsid w:val="00682C15"/>
    <w:rsid w:val="0068725B"/>
    <w:rsid w:val="006A4DDA"/>
    <w:rsid w:val="006B531A"/>
    <w:rsid w:val="006C04B8"/>
    <w:rsid w:val="006C4997"/>
    <w:rsid w:val="006C7109"/>
    <w:rsid w:val="006C75BD"/>
    <w:rsid w:val="006D3483"/>
    <w:rsid w:val="006D50B7"/>
    <w:rsid w:val="006D7369"/>
    <w:rsid w:val="006E03B4"/>
    <w:rsid w:val="006E2685"/>
    <w:rsid w:val="006E307D"/>
    <w:rsid w:val="006F2BB6"/>
    <w:rsid w:val="00701C98"/>
    <w:rsid w:val="00705F69"/>
    <w:rsid w:val="007062E0"/>
    <w:rsid w:val="00712F39"/>
    <w:rsid w:val="00724122"/>
    <w:rsid w:val="007246E4"/>
    <w:rsid w:val="00732B1C"/>
    <w:rsid w:val="00735AB9"/>
    <w:rsid w:val="00736F52"/>
    <w:rsid w:val="007565E8"/>
    <w:rsid w:val="007635FF"/>
    <w:rsid w:val="007656B7"/>
    <w:rsid w:val="00770055"/>
    <w:rsid w:val="00785F2B"/>
    <w:rsid w:val="00790756"/>
    <w:rsid w:val="00792C66"/>
    <w:rsid w:val="00794371"/>
    <w:rsid w:val="007B0A39"/>
    <w:rsid w:val="007B4675"/>
    <w:rsid w:val="007B57EB"/>
    <w:rsid w:val="007C7795"/>
    <w:rsid w:val="007D17E4"/>
    <w:rsid w:val="007E14D0"/>
    <w:rsid w:val="007F1E02"/>
    <w:rsid w:val="007F7893"/>
    <w:rsid w:val="00800E1A"/>
    <w:rsid w:val="0080178A"/>
    <w:rsid w:val="0080329B"/>
    <w:rsid w:val="00814B8F"/>
    <w:rsid w:val="00814F04"/>
    <w:rsid w:val="008335A5"/>
    <w:rsid w:val="00836183"/>
    <w:rsid w:val="00837098"/>
    <w:rsid w:val="0088255B"/>
    <w:rsid w:val="00885660"/>
    <w:rsid w:val="008904AF"/>
    <w:rsid w:val="008979A0"/>
    <w:rsid w:val="008A1F96"/>
    <w:rsid w:val="008A3EFC"/>
    <w:rsid w:val="008B60FC"/>
    <w:rsid w:val="008B771F"/>
    <w:rsid w:val="008D10EB"/>
    <w:rsid w:val="008E6AB1"/>
    <w:rsid w:val="00906007"/>
    <w:rsid w:val="00906234"/>
    <w:rsid w:val="00907326"/>
    <w:rsid w:val="00912CBC"/>
    <w:rsid w:val="009512A0"/>
    <w:rsid w:val="0095140C"/>
    <w:rsid w:val="00951DD0"/>
    <w:rsid w:val="009551CE"/>
    <w:rsid w:val="00962D4D"/>
    <w:rsid w:val="0097020F"/>
    <w:rsid w:val="00970EC8"/>
    <w:rsid w:val="009711CC"/>
    <w:rsid w:val="00972A57"/>
    <w:rsid w:val="00974388"/>
    <w:rsid w:val="00980A69"/>
    <w:rsid w:val="009816D2"/>
    <w:rsid w:val="00983314"/>
    <w:rsid w:val="0098514A"/>
    <w:rsid w:val="00986722"/>
    <w:rsid w:val="00990AF1"/>
    <w:rsid w:val="009A0C81"/>
    <w:rsid w:val="009A394B"/>
    <w:rsid w:val="009A6A9A"/>
    <w:rsid w:val="009B54AA"/>
    <w:rsid w:val="009D73F0"/>
    <w:rsid w:val="009E1AAD"/>
    <w:rsid w:val="009E2444"/>
    <w:rsid w:val="009E7B04"/>
    <w:rsid w:val="009F5B0E"/>
    <w:rsid w:val="00A05636"/>
    <w:rsid w:val="00A20AF7"/>
    <w:rsid w:val="00A27AF5"/>
    <w:rsid w:val="00A34E9D"/>
    <w:rsid w:val="00A35A5B"/>
    <w:rsid w:val="00A44B97"/>
    <w:rsid w:val="00A45F92"/>
    <w:rsid w:val="00A50B30"/>
    <w:rsid w:val="00A50E5D"/>
    <w:rsid w:val="00A5241E"/>
    <w:rsid w:val="00A67EFE"/>
    <w:rsid w:val="00A707E3"/>
    <w:rsid w:val="00A71874"/>
    <w:rsid w:val="00A731B7"/>
    <w:rsid w:val="00A743A7"/>
    <w:rsid w:val="00A752FF"/>
    <w:rsid w:val="00A932E5"/>
    <w:rsid w:val="00A95EDF"/>
    <w:rsid w:val="00A975EB"/>
    <w:rsid w:val="00AA6129"/>
    <w:rsid w:val="00AA6780"/>
    <w:rsid w:val="00AC415D"/>
    <w:rsid w:val="00AC5433"/>
    <w:rsid w:val="00AE18E7"/>
    <w:rsid w:val="00AE3BB3"/>
    <w:rsid w:val="00AE4616"/>
    <w:rsid w:val="00AF2805"/>
    <w:rsid w:val="00AF3FC6"/>
    <w:rsid w:val="00AF534A"/>
    <w:rsid w:val="00AF722F"/>
    <w:rsid w:val="00AF72EA"/>
    <w:rsid w:val="00AF7D14"/>
    <w:rsid w:val="00B1193D"/>
    <w:rsid w:val="00B12D7F"/>
    <w:rsid w:val="00B13EC3"/>
    <w:rsid w:val="00B21867"/>
    <w:rsid w:val="00B3148C"/>
    <w:rsid w:val="00B413A8"/>
    <w:rsid w:val="00B4306E"/>
    <w:rsid w:val="00B46887"/>
    <w:rsid w:val="00B47E20"/>
    <w:rsid w:val="00B5085D"/>
    <w:rsid w:val="00B51065"/>
    <w:rsid w:val="00B54DAF"/>
    <w:rsid w:val="00B62CA0"/>
    <w:rsid w:val="00B6334B"/>
    <w:rsid w:val="00B64657"/>
    <w:rsid w:val="00B6574D"/>
    <w:rsid w:val="00B66191"/>
    <w:rsid w:val="00B66C39"/>
    <w:rsid w:val="00B7140B"/>
    <w:rsid w:val="00B71E9E"/>
    <w:rsid w:val="00B75AE9"/>
    <w:rsid w:val="00B82AE2"/>
    <w:rsid w:val="00B91FE4"/>
    <w:rsid w:val="00B937EA"/>
    <w:rsid w:val="00B94370"/>
    <w:rsid w:val="00B95BF1"/>
    <w:rsid w:val="00BA6F93"/>
    <w:rsid w:val="00BB346D"/>
    <w:rsid w:val="00BC1CFA"/>
    <w:rsid w:val="00BC6E42"/>
    <w:rsid w:val="00BD1131"/>
    <w:rsid w:val="00BE1434"/>
    <w:rsid w:val="00BF6ABD"/>
    <w:rsid w:val="00C01965"/>
    <w:rsid w:val="00C042A8"/>
    <w:rsid w:val="00C10B09"/>
    <w:rsid w:val="00C1102D"/>
    <w:rsid w:val="00C111AB"/>
    <w:rsid w:val="00C11A26"/>
    <w:rsid w:val="00C20097"/>
    <w:rsid w:val="00C21A07"/>
    <w:rsid w:val="00C2446A"/>
    <w:rsid w:val="00C24547"/>
    <w:rsid w:val="00C26082"/>
    <w:rsid w:val="00C263AD"/>
    <w:rsid w:val="00C33EB8"/>
    <w:rsid w:val="00C3693C"/>
    <w:rsid w:val="00C37BDF"/>
    <w:rsid w:val="00C42391"/>
    <w:rsid w:val="00C436E5"/>
    <w:rsid w:val="00C50ABE"/>
    <w:rsid w:val="00C5383E"/>
    <w:rsid w:val="00C55F20"/>
    <w:rsid w:val="00C57445"/>
    <w:rsid w:val="00C638DE"/>
    <w:rsid w:val="00C63D2B"/>
    <w:rsid w:val="00C6716C"/>
    <w:rsid w:val="00C70096"/>
    <w:rsid w:val="00C71623"/>
    <w:rsid w:val="00C81D3A"/>
    <w:rsid w:val="00C8260D"/>
    <w:rsid w:val="00C864FE"/>
    <w:rsid w:val="00CA2D3F"/>
    <w:rsid w:val="00CA3A69"/>
    <w:rsid w:val="00CA507E"/>
    <w:rsid w:val="00CA5544"/>
    <w:rsid w:val="00CB17B2"/>
    <w:rsid w:val="00CB5101"/>
    <w:rsid w:val="00CB7FEA"/>
    <w:rsid w:val="00CC18FA"/>
    <w:rsid w:val="00CC2724"/>
    <w:rsid w:val="00CC2A2E"/>
    <w:rsid w:val="00CC3F8A"/>
    <w:rsid w:val="00CC7705"/>
    <w:rsid w:val="00CE588B"/>
    <w:rsid w:val="00CE7C41"/>
    <w:rsid w:val="00D006BD"/>
    <w:rsid w:val="00D01C4A"/>
    <w:rsid w:val="00D025BF"/>
    <w:rsid w:val="00D02ACC"/>
    <w:rsid w:val="00D1062F"/>
    <w:rsid w:val="00D15D1B"/>
    <w:rsid w:val="00D16353"/>
    <w:rsid w:val="00D249A9"/>
    <w:rsid w:val="00D30906"/>
    <w:rsid w:val="00D36DFF"/>
    <w:rsid w:val="00D43859"/>
    <w:rsid w:val="00D44D1F"/>
    <w:rsid w:val="00D73319"/>
    <w:rsid w:val="00D73B4F"/>
    <w:rsid w:val="00D857AE"/>
    <w:rsid w:val="00D904D4"/>
    <w:rsid w:val="00D9084C"/>
    <w:rsid w:val="00D941AE"/>
    <w:rsid w:val="00DA24F1"/>
    <w:rsid w:val="00DC359F"/>
    <w:rsid w:val="00DD3E11"/>
    <w:rsid w:val="00DD4841"/>
    <w:rsid w:val="00DE1278"/>
    <w:rsid w:val="00DE1F5C"/>
    <w:rsid w:val="00DE473B"/>
    <w:rsid w:val="00DF290F"/>
    <w:rsid w:val="00DF5A17"/>
    <w:rsid w:val="00E0306D"/>
    <w:rsid w:val="00E212BF"/>
    <w:rsid w:val="00E25483"/>
    <w:rsid w:val="00E34050"/>
    <w:rsid w:val="00E44749"/>
    <w:rsid w:val="00E474B1"/>
    <w:rsid w:val="00E5066E"/>
    <w:rsid w:val="00E60C5B"/>
    <w:rsid w:val="00E71D18"/>
    <w:rsid w:val="00E72046"/>
    <w:rsid w:val="00E843B0"/>
    <w:rsid w:val="00E844CC"/>
    <w:rsid w:val="00E858E5"/>
    <w:rsid w:val="00E9338F"/>
    <w:rsid w:val="00EA13D9"/>
    <w:rsid w:val="00EA63EC"/>
    <w:rsid w:val="00EB784C"/>
    <w:rsid w:val="00EC16AF"/>
    <w:rsid w:val="00EC4FC0"/>
    <w:rsid w:val="00ED49BA"/>
    <w:rsid w:val="00EE2450"/>
    <w:rsid w:val="00EE24BF"/>
    <w:rsid w:val="00EF703D"/>
    <w:rsid w:val="00F00B91"/>
    <w:rsid w:val="00F0102A"/>
    <w:rsid w:val="00F0411E"/>
    <w:rsid w:val="00F10C16"/>
    <w:rsid w:val="00F1217D"/>
    <w:rsid w:val="00F1484A"/>
    <w:rsid w:val="00F223F8"/>
    <w:rsid w:val="00F231D6"/>
    <w:rsid w:val="00F46E2C"/>
    <w:rsid w:val="00F50F28"/>
    <w:rsid w:val="00F6690A"/>
    <w:rsid w:val="00F670EE"/>
    <w:rsid w:val="00F71903"/>
    <w:rsid w:val="00F81EFE"/>
    <w:rsid w:val="00F9383D"/>
    <w:rsid w:val="00F96434"/>
    <w:rsid w:val="00FA3E08"/>
    <w:rsid w:val="00FB7196"/>
    <w:rsid w:val="00FB732F"/>
    <w:rsid w:val="00FB7F9B"/>
    <w:rsid w:val="00FC7DF2"/>
    <w:rsid w:val="00FD3CE0"/>
    <w:rsid w:val="00FF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68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68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6872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6872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87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72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7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7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687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semiHidden/>
    <w:rsid w:val="00206E40"/>
    <w:rPr>
      <w:rFonts w:ascii="Times New Roman" w:eastAsia="Times New Roman" w:hAnsi="Times New Roman" w:cs="Times New Roman"/>
      <w:sz w:val="20"/>
      <w:szCs w:val="20"/>
      <w:lang w:eastAsia="ru-RU"/>
    </w:rPr>
  </w:style>
  <w:style w:type="character" w:styleId="a7">
    <w:name w:val="footnote reference"/>
    <w:basedOn w:val="a2"/>
    <w:semiHidden/>
    <w:unhideWhenUsed/>
    <w:rsid w:val="00206E40"/>
    <w:rPr>
      <w:vertAlign w:val="superscript"/>
    </w:rPr>
  </w:style>
  <w:style w:type="table" w:styleId="a8">
    <w:name w:val="Table Grid"/>
    <w:basedOn w:val="a3"/>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8979A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979A0"/>
    <w:rPr>
      <w:rFonts w:ascii="Tahoma" w:hAnsi="Tahoma" w:cs="Tahoma"/>
      <w:sz w:val="16"/>
      <w:szCs w:val="16"/>
    </w:rPr>
  </w:style>
  <w:style w:type="character" w:styleId="ab">
    <w:name w:val="Hyperlink"/>
    <w:basedOn w:val="a2"/>
    <w:uiPriority w:val="99"/>
    <w:unhideWhenUsed/>
    <w:rsid w:val="00C70096"/>
    <w:rPr>
      <w:color w:val="0000FF" w:themeColor="hyperlink"/>
      <w:u w:val="single"/>
    </w:rPr>
  </w:style>
  <w:style w:type="paragraph" w:styleId="ac">
    <w:name w:val="List Paragraph"/>
    <w:basedOn w:val="a1"/>
    <w:uiPriority w:val="34"/>
    <w:qFormat/>
    <w:rsid w:val="00DA24F1"/>
    <w:pPr>
      <w:ind w:left="720"/>
      <w:contextualSpacing/>
    </w:pPr>
  </w:style>
  <w:style w:type="paragraph" w:styleId="HTML">
    <w:name w:val="HTML Address"/>
    <w:basedOn w:val="a1"/>
    <w:link w:val="HTML0"/>
    <w:uiPriority w:val="99"/>
    <w:semiHidden/>
    <w:unhideWhenUsed/>
    <w:rsid w:val="0068725B"/>
    <w:pPr>
      <w:spacing w:after="0" w:line="240" w:lineRule="auto"/>
    </w:pPr>
    <w:rPr>
      <w:i/>
      <w:iCs/>
    </w:rPr>
  </w:style>
  <w:style w:type="character" w:customStyle="1" w:styleId="HTML0">
    <w:name w:val="Адрес HTML Знак"/>
    <w:basedOn w:val="a2"/>
    <w:link w:val="HTML"/>
    <w:uiPriority w:val="99"/>
    <w:semiHidden/>
    <w:rsid w:val="0068725B"/>
    <w:rPr>
      <w:i/>
      <w:iCs/>
    </w:rPr>
  </w:style>
  <w:style w:type="paragraph" w:styleId="ad">
    <w:name w:val="envelope address"/>
    <w:basedOn w:val="a1"/>
    <w:uiPriority w:val="99"/>
    <w:semiHidden/>
    <w:unhideWhenUsed/>
    <w:rsid w:val="006872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e">
    <w:name w:val="No Spacing"/>
    <w:uiPriority w:val="1"/>
    <w:qFormat/>
    <w:rsid w:val="0068725B"/>
    <w:pPr>
      <w:spacing w:after="0" w:line="240" w:lineRule="auto"/>
    </w:pPr>
  </w:style>
  <w:style w:type="paragraph" w:styleId="af">
    <w:name w:val="header"/>
    <w:basedOn w:val="a1"/>
    <w:link w:val="af0"/>
    <w:uiPriority w:val="99"/>
    <w:semiHidden/>
    <w:unhideWhenUsed/>
    <w:rsid w:val="0068725B"/>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68725B"/>
  </w:style>
  <w:style w:type="paragraph" w:styleId="af1">
    <w:name w:val="Intense Quote"/>
    <w:basedOn w:val="a1"/>
    <w:next w:val="a1"/>
    <w:link w:val="af2"/>
    <w:uiPriority w:val="30"/>
    <w:qFormat/>
    <w:rsid w:val="0068725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68725B"/>
    <w:rPr>
      <w:b/>
      <w:bCs/>
      <w:i/>
      <w:iCs/>
      <w:color w:val="4F81BD" w:themeColor="accent1"/>
    </w:rPr>
  </w:style>
  <w:style w:type="paragraph" w:styleId="af3">
    <w:name w:val="Date"/>
    <w:basedOn w:val="a1"/>
    <w:next w:val="a1"/>
    <w:link w:val="af4"/>
    <w:uiPriority w:val="99"/>
    <w:semiHidden/>
    <w:unhideWhenUsed/>
    <w:rsid w:val="0068725B"/>
  </w:style>
  <w:style w:type="character" w:customStyle="1" w:styleId="af4">
    <w:name w:val="Дата Знак"/>
    <w:basedOn w:val="a2"/>
    <w:link w:val="af3"/>
    <w:uiPriority w:val="99"/>
    <w:semiHidden/>
    <w:rsid w:val="0068725B"/>
  </w:style>
  <w:style w:type="character" w:customStyle="1" w:styleId="10">
    <w:name w:val="Заголовок 1 Знак"/>
    <w:basedOn w:val="a2"/>
    <w:link w:val="1"/>
    <w:uiPriority w:val="9"/>
    <w:rsid w:val="006872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6872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6872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6872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6872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6872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6872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872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68725B"/>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68725B"/>
    <w:pPr>
      <w:spacing w:after="0" w:line="240" w:lineRule="auto"/>
    </w:pPr>
  </w:style>
  <w:style w:type="character" w:customStyle="1" w:styleId="af6">
    <w:name w:val="Заголовок записки Знак"/>
    <w:basedOn w:val="a2"/>
    <w:link w:val="af5"/>
    <w:uiPriority w:val="99"/>
    <w:semiHidden/>
    <w:rsid w:val="0068725B"/>
  </w:style>
  <w:style w:type="paragraph" w:styleId="af7">
    <w:name w:val="TOC Heading"/>
    <w:basedOn w:val="1"/>
    <w:next w:val="a1"/>
    <w:uiPriority w:val="39"/>
    <w:semiHidden/>
    <w:unhideWhenUsed/>
    <w:qFormat/>
    <w:rsid w:val="0068725B"/>
    <w:pPr>
      <w:outlineLvl w:val="9"/>
    </w:pPr>
  </w:style>
  <w:style w:type="paragraph" w:styleId="af8">
    <w:name w:val="toa heading"/>
    <w:basedOn w:val="a1"/>
    <w:next w:val="a1"/>
    <w:uiPriority w:val="99"/>
    <w:semiHidden/>
    <w:unhideWhenUsed/>
    <w:rsid w:val="0068725B"/>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68725B"/>
    <w:pPr>
      <w:spacing w:after="120"/>
    </w:pPr>
  </w:style>
  <w:style w:type="character" w:customStyle="1" w:styleId="afa">
    <w:name w:val="Основной текст Знак"/>
    <w:basedOn w:val="a2"/>
    <w:link w:val="af9"/>
    <w:uiPriority w:val="99"/>
    <w:semiHidden/>
    <w:rsid w:val="0068725B"/>
  </w:style>
  <w:style w:type="paragraph" w:styleId="afb">
    <w:name w:val="Body Text First Indent"/>
    <w:basedOn w:val="af9"/>
    <w:link w:val="afc"/>
    <w:uiPriority w:val="99"/>
    <w:semiHidden/>
    <w:unhideWhenUsed/>
    <w:rsid w:val="0068725B"/>
    <w:pPr>
      <w:spacing w:after="200"/>
      <w:ind w:firstLine="360"/>
    </w:pPr>
  </w:style>
  <w:style w:type="character" w:customStyle="1" w:styleId="afc">
    <w:name w:val="Красная строка Знак"/>
    <w:basedOn w:val="afa"/>
    <w:link w:val="afb"/>
    <w:uiPriority w:val="99"/>
    <w:semiHidden/>
    <w:rsid w:val="0068725B"/>
  </w:style>
  <w:style w:type="paragraph" w:styleId="afd">
    <w:name w:val="Body Text Indent"/>
    <w:basedOn w:val="a1"/>
    <w:link w:val="afe"/>
    <w:uiPriority w:val="99"/>
    <w:semiHidden/>
    <w:unhideWhenUsed/>
    <w:rsid w:val="0068725B"/>
    <w:pPr>
      <w:spacing w:after="120"/>
      <w:ind w:left="283"/>
    </w:pPr>
  </w:style>
  <w:style w:type="character" w:customStyle="1" w:styleId="afe">
    <w:name w:val="Основной текст с отступом Знак"/>
    <w:basedOn w:val="a2"/>
    <w:link w:val="afd"/>
    <w:uiPriority w:val="99"/>
    <w:semiHidden/>
    <w:rsid w:val="0068725B"/>
  </w:style>
  <w:style w:type="paragraph" w:styleId="23">
    <w:name w:val="Body Text First Indent 2"/>
    <w:basedOn w:val="afd"/>
    <w:link w:val="24"/>
    <w:uiPriority w:val="99"/>
    <w:semiHidden/>
    <w:unhideWhenUsed/>
    <w:rsid w:val="0068725B"/>
    <w:pPr>
      <w:spacing w:after="200"/>
      <w:ind w:left="360" w:firstLine="360"/>
    </w:pPr>
  </w:style>
  <w:style w:type="character" w:customStyle="1" w:styleId="24">
    <w:name w:val="Красная строка 2 Знак"/>
    <w:basedOn w:val="afe"/>
    <w:link w:val="23"/>
    <w:uiPriority w:val="99"/>
    <w:semiHidden/>
    <w:rsid w:val="0068725B"/>
  </w:style>
  <w:style w:type="paragraph" w:styleId="a0">
    <w:name w:val="List Bullet"/>
    <w:basedOn w:val="a1"/>
    <w:uiPriority w:val="99"/>
    <w:semiHidden/>
    <w:unhideWhenUsed/>
    <w:rsid w:val="0068725B"/>
    <w:pPr>
      <w:numPr>
        <w:numId w:val="1"/>
      </w:numPr>
      <w:contextualSpacing/>
    </w:pPr>
  </w:style>
  <w:style w:type="paragraph" w:styleId="20">
    <w:name w:val="List Bullet 2"/>
    <w:basedOn w:val="a1"/>
    <w:uiPriority w:val="99"/>
    <w:semiHidden/>
    <w:unhideWhenUsed/>
    <w:rsid w:val="0068725B"/>
    <w:pPr>
      <w:numPr>
        <w:numId w:val="2"/>
      </w:numPr>
      <w:contextualSpacing/>
    </w:pPr>
  </w:style>
  <w:style w:type="paragraph" w:styleId="30">
    <w:name w:val="List Bullet 3"/>
    <w:basedOn w:val="a1"/>
    <w:uiPriority w:val="99"/>
    <w:semiHidden/>
    <w:unhideWhenUsed/>
    <w:rsid w:val="0068725B"/>
    <w:pPr>
      <w:numPr>
        <w:numId w:val="3"/>
      </w:numPr>
      <w:contextualSpacing/>
    </w:pPr>
  </w:style>
  <w:style w:type="paragraph" w:styleId="40">
    <w:name w:val="List Bullet 4"/>
    <w:basedOn w:val="a1"/>
    <w:uiPriority w:val="99"/>
    <w:semiHidden/>
    <w:unhideWhenUsed/>
    <w:rsid w:val="0068725B"/>
    <w:pPr>
      <w:numPr>
        <w:numId w:val="4"/>
      </w:numPr>
      <w:contextualSpacing/>
    </w:pPr>
  </w:style>
  <w:style w:type="paragraph" w:styleId="50">
    <w:name w:val="List Bullet 5"/>
    <w:basedOn w:val="a1"/>
    <w:uiPriority w:val="99"/>
    <w:semiHidden/>
    <w:unhideWhenUsed/>
    <w:rsid w:val="0068725B"/>
    <w:pPr>
      <w:numPr>
        <w:numId w:val="5"/>
      </w:numPr>
      <w:contextualSpacing/>
    </w:pPr>
  </w:style>
  <w:style w:type="paragraph" w:styleId="aff">
    <w:name w:val="Title"/>
    <w:basedOn w:val="a1"/>
    <w:next w:val="a1"/>
    <w:link w:val="aff0"/>
    <w:uiPriority w:val="10"/>
    <w:qFormat/>
    <w:rsid w:val="0068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68725B"/>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68725B"/>
    <w:pPr>
      <w:spacing w:line="240" w:lineRule="auto"/>
    </w:pPr>
    <w:rPr>
      <w:b/>
      <w:bCs/>
      <w:color w:val="4F81BD" w:themeColor="accent1"/>
      <w:sz w:val="18"/>
      <w:szCs w:val="18"/>
    </w:rPr>
  </w:style>
  <w:style w:type="paragraph" w:styleId="aff2">
    <w:name w:val="footer"/>
    <w:basedOn w:val="a1"/>
    <w:link w:val="aff3"/>
    <w:uiPriority w:val="99"/>
    <w:semiHidden/>
    <w:unhideWhenUsed/>
    <w:rsid w:val="0068725B"/>
    <w:pPr>
      <w:tabs>
        <w:tab w:val="center" w:pos="4677"/>
        <w:tab w:val="right" w:pos="9355"/>
      </w:tabs>
      <w:spacing w:after="0" w:line="240" w:lineRule="auto"/>
    </w:pPr>
  </w:style>
  <w:style w:type="character" w:customStyle="1" w:styleId="aff3">
    <w:name w:val="Нижний колонтитул Знак"/>
    <w:basedOn w:val="a2"/>
    <w:link w:val="aff2"/>
    <w:uiPriority w:val="99"/>
    <w:semiHidden/>
    <w:rsid w:val="0068725B"/>
  </w:style>
  <w:style w:type="paragraph" w:styleId="a">
    <w:name w:val="List Number"/>
    <w:basedOn w:val="a1"/>
    <w:uiPriority w:val="99"/>
    <w:semiHidden/>
    <w:unhideWhenUsed/>
    <w:rsid w:val="0068725B"/>
    <w:pPr>
      <w:numPr>
        <w:numId w:val="6"/>
      </w:numPr>
      <w:contextualSpacing/>
    </w:pPr>
  </w:style>
  <w:style w:type="paragraph" w:styleId="2">
    <w:name w:val="List Number 2"/>
    <w:basedOn w:val="a1"/>
    <w:uiPriority w:val="99"/>
    <w:semiHidden/>
    <w:unhideWhenUsed/>
    <w:rsid w:val="0068725B"/>
    <w:pPr>
      <w:numPr>
        <w:numId w:val="7"/>
      </w:numPr>
      <w:contextualSpacing/>
    </w:pPr>
  </w:style>
  <w:style w:type="paragraph" w:styleId="3">
    <w:name w:val="List Number 3"/>
    <w:basedOn w:val="a1"/>
    <w:uiPriority w:val="99"/>
    <w:semiHidden/>
    <w:unhideWhenUsed/>
    <w:rsid w:val="0068725B"/>
    <w:pPr>
      <w:numPr>
        <w:numId w:val="8"/>
      </w:numPr>
      <w:contextualSpacing/>
    </w:pPr>
  </w:style>
  <w:style w:type="paragraph" w:styleId="4">
    <w:name w:val="List Number 4"/>
    <w:basedOn w:val="a1"/>
    <w:uiPriority w:val="99"/>
    <w:semiHidden/>
    <w:unhideWhenUsed/>
    <w:rsid w:val="0068725B"/>
    <w:pPr>
      <w:numPr>
        <w:numId w:val="9"/>
      </w:numPr>
      <w:contextualSpacing/>
    </w:pPr>
  </w:style>
  <w:style w:type="paragraph" w:styleId="5">
    <w:name w:val="List Number 5"/>
    <w:basedOn w:val="a1"/>
    <w:uiPriority w:val="99"/>
    <w:semiHidden/>
    <w:unhideWhenUsed/>
    <w:rsid w:val="0068725B"/>
    <w:pPr>
      <w:numPr>
        <w:numId w:val="10"/>
      </w:numPr>
      <w:contextualSpacing/>
    </w:pPr>
  </w:style>
  <w:style w:type="paragraph" w:styleId="25">
    <w:name w:val="envelope return"/>
    <w:basedOn w:val="a1"/>
    <w:uiPriority w:val="99"/>
    <w:semiHidden/>
    <w:unhideWhenUsed/>
    <w:rsid w:val="0068725B"/>
    <w:pPr>
      <w:spacing w:after="0" w:line="240" w:lineRule="auto"/>
    </w:pPr>
    <w:rPr>
      <w:rFonts w:asciiTheme="majorHAnsi" w:eastAsiaTheme="majorEastAsia" w:hAnsiTheme="majorHAnsi" w:cstheme="majorBidi"/>
      <w:sz w:val="20"/>
      <w:szCs w:val="20"/>
    </w:rPr>
  </w:style>
  <w:style w:type="paragraph" w:styleId="aff4">
    <w:name w:val="Normal (Web)"/>
    <w:basedOn w:val="a1"/>
    <w:uiPriority w:val="99"/>
    <w:semiHidden/>
    <w:unhideWhenUsed/>
    <w:rsid w:val="0068725B"/>
    <w:rPr>
      <w:rFonts w:ascii="Times New Roman" w:hAnsi="Times New Roman" w:cs="Times New Roman"/>
      <w:sz w:val="24"/>
      <w:szCs w:val="24"/>
    </w:rPr>
  </w:style>
  <w:style w:type="paragraph" w:styleId="aff5">
    <w:name w:val="Normal Indent"/>
    <w:basedOn w:val="a1"/>
    <w:uiPriority w:val="99"/>
    <w:semiHidden/>
    <w:unhideWhenUsed/>
    <w:rsid w:val="0068725B"/>
    <w:pPr>
      <w:ind w:left="708"/>
    </w:pPr>
  </w:style>
  <w:style w:type="paragraph" w:styleId="11">
    <w:name w:val="toc 1"/>
    <w:basedOn w:val="a1"/>
    <w:next w:val="a1"/>
    <w:autoRedefine/>
    <w:uiPriority w:val="39"/>
    <w:semiHidden/>
    <w:unhideWhenUsed/>
    <w:rsid w:val="0068725B"/>
    <w:pPr>
      <w:spacing w:after="100"/>
    </w:pPr>
  </w:style>
  <w:style w:type="paragraph" w:styleId="26">
    <w:name w:val="toc 2"/>
    <w:basedOn w:val="a1"/>
    <w:next w:val="a1"/>
    <w:autoRedefine/>
    <w:uiPriority w:val="39"/>
    <w:semiHidden/>
    <w:unhideWhenUsed/>
    <w:rsid w:val="0068725B"/>
    <w:pPr>
      <w:spacing w:after="100"/>
      <w:ind w:left="220"/>
    </w:pPr>
  </w:style>
  <w:style w:type="paragraph" w:styleId="33">
    <w:name w:val="toc 3"/>
    <w:basedOn w:val="a1"/>
    <w:next w:val="a1"/>
    <w:autoRedefine/>
    <w:uiPriority w:val="39"/>
    <w:semiHidden/>
    <w:unhideWhenUsed/>
    <w:rsid w:val="0068725B"/>
    <w:pPr>
      <w:spacing w:after="100"/>
      <w:ind w:left="440"/>
    </w:pPr>
  </w:style>
  <w:style w:type="paragraph" w:styleId="43">
    <w:name w:val="toc 4"/>
    <w:basedOn w:val="a1"/>
    <w:next w:val="a1"/>
    <w:autoRedefine/>
    <w:uiPriority w:val="39"/>
    <w:semiHidden/>
    <w:unhideWhenUsed/>
    <w:rsid w:val="0068725B"/>
    <w:pPr>
      <w:spacing w:after="100"/>
      <w:ind w:left="660"/>
    </w:pPr>
  </w:style>
  <w:style w:type="paragraph" w:styleId="53">
    <w:name w:val="toc 5"/>
    <w:basedOn w:val="a1"/>
    <w:next w:val="a1"/>
    <w:autoRedefine/>
    <w:uiPriority w:val="39"/>
    <w:semiHidden/>
    <w:unhideWhenUsed/>
    <w:rsid w:val="0068725B"/>
    <w:pPr>
      <w:spacing w:after="100"/>
      <w:ind w:left="880"/>
    </w:pPr>
  </w:style>
  <w:style w:type="paragraph" w:styleId="61">
    <w:name w:val="toc 6"/>
    <w:basedOn w:val="a1"/>
    <w:next w:val="a1"/>
    <w:autoRedefine/>
    <w:uiPriority w:val="39"/>
    <w:semiHidden/>
    <w:unhideWhenUsed/>
    <w:rsid w:val="0068725B"/>
    <w:pPr>
      <w:spacing w:after="100"/>
      <w:ind w:left="1100"/>
    </w:pPr>
  </w:style>
  <w:style w:type="paragraph" w:styleId="71">
    <w:name w:val="toc 7"/>
    <w:basedOn w:val="a1"/>
    <w:next w:val="a1"/>
    <w:autoRedefine/>
    <w:uiPriority w:val="39"/>
    <w:semiHidden/>
    <w:unhideWhenUsed/>
    <w:rsid w:val="0068725B"/>
    <w:pPr>
      <w:spacing w:after="100"/>
      <w:ind w:left="1320"/>
    </w:pPr>
  </w:style>
  <w:style w:type="paragraph" w:styleId="81">
    <w:name w:val="toc 8"/>
    <w:basedOn w:val="a1"/>
    <w:next w:val="a1"/>
    <w:autoRedefine/>
    <w:uiPriority w:val="39"/>
    <w:semiHidden/>
    <w:unhideWhenUsed/>
    <w:rsid w:val="0068725B"/>
    <w:pPr>
      <w:spacing w:after="100"/>
      <w:ind w:left="1540"/>
    </w:pPr>
  </w:style>
  <w:style w:type="paragraph" w:styleId="91">
    <w:name w:val="toc 9"/>
    <w:basedOn w:val="a1"/>
    <w:next w:val="a1"/>
    <w:autoRedefine/>
    <w:uiPriority w:val="39"/>
    <w:semiHidden/>
    <w:unhideWhenUsed/>
    <w:rsid w:val="0068725B"/>
    <w:pPr>
      <w:spacing w:after="100"/>
      <w:ind w:left="1760"/>
    </w:pPr>
  </w:style>
  <w:style w:type="paragraph" w:styleId="27">
    <w:name w:val="Body Text 2"/>
    <w:basedOn w:val="a1"/>
    <w:link w:val="28"/>
    <w:uiPriority w:val="99"/>
    <w:semiHidden/>
    <w:unhideWhenUsed/>
    <w:rsid w:val="0068725B"/>
    <w:pPr>
      <w:spacing w:after="120" w:line="480" w:lineRule="auto"/>
    </w:pPr>
  </w:style>
  <w:style w:type="character" w:customStyle="1" w:styleId="28">
    <w:name w:val="Основной текст 2 Знак"/>
    <w:basedOn w:val="a2"/>
    <w:link w:val="27"/>
    <w:uiPriority w:val="99"/>
    <w:semiHidden/>
    <w:rsid w:val="0068725B"/>
  </w:style>
  <w:style w:type="paragraph" w:styleId="34">
    <w:name w:val="Body Text 3"/>
    <w:basedOn w:val="a1"/>
    <w:link w:val="35"/>
    <w:uiPriority w:val="99"/>
    <w:semiHidden/>
    <w:unhideWhenUsed/>
    <w:rsid w:val="0068725B"/>
    <w:pPr>
      <w:spacing w:after="120"/>
    </w:pPr>
    <w:rPr>
      <w:sz w:val="16"/>
      <w:szCs w:val="16"/>
    </w:rPr>
  </w:style>
  <w:style w:type="character" w:customStyle="1" w:styleId="35">
    <w:name w:val="Основной текст 3 Знак"/>
    <w:basedOn w:val="a2"/>
    <w:link w:val="34"/>
    <w:uiPriority w:val="99"/>
    <w:semiHidden/>
    <w:rsid w:val="0068725B"/>
    <w:rPr>
      <w:sz w:val="16"/>
      <w:szCs w:val="16"/>
    </w:rPr>
  </w:style>
  <w:style w:type="paragraph" w:styleId="29">
    <w:name w:val="Body Text Indent 2"/>
    <w:basedOn w:val="a1"/>
    <w:link w:val="2a"/>
    <w:uiPriority w:val="99"/>
    <w:semiHidden/>
    <w:unhideWhenUsed/>
    <w:rsid w:val="0068725B"/>
    <w:pPr>
      <w:spacing w:after="120" w:line="480" w:lineRule="auto"/>
      <w:ind w:left="283"/>
    </w:pPr>
  </w:style>
  <w:style w:type="character" w:customStyle="1" w:styleId="2a">
    <w:name w:val="Основной текст с отступом 2 Знак"/>
    <w:basedOn w:val="a2"/>
    <w:link w:val="29"/>
    <w:uiPriority w:val="99"/>
    <w:semiHidden/>
    <w:rsid w:val="0068725B"/>
  </w:style>
  <w:style w:type="paragraph" w:styleId="36">
    <w:name w:val="Body Text Indent 3"/>
    <w:basedOn w:val="a1"/>
    <w:link w:val="37"/>
    <w:uiPriority w:val="99"/>
    <w:semiHidden/>
    <w:unhideWhenUsed/>
    <w:rsid w:val="0068725B"/>
    <w:pPr>
      <w:spacing w:after="120"/>
      <w:ind w:left="283"/>
    </w:pPr>
    <w:rPr>
      <w:sz w:val="16"/>
      <w:szCs w:val="16"/>
    </w:rPr>
  </w:style>
  <w:style w:type="character" w:customStyle="1" w:styleId="37">
    <w:name w:val="Основной текст с отступом 3 Знак"/>
    <w:basedOn w:val="a2"/>
    <w:link w:val="36"/>
    <w:uiPriority w:val="99"/>
    <w:semiHidden/>
    <w:rsid w:val="0068725B"/>
    <w:rPr>
      <w:sz w:val="16"/>
      <w:szCs w:val="16"/>
    </w:rPr>
  </w:style>
  <w:style w:type="paragraph" w:styleId="aff6">
    <w:name w:val="table of figures"/>
    <w:basedOn w:val="a1"/>
    <w:next w:val="a1"/>
    <w:uiPriority w:val="99"/>
    <w:semiHidden/>
    <w:unhideWhenUsed/>
    <w:rsid w:val="0068725B"/>
    <w:pPr>
      <w:spacing w:after="0"/>
    </w:pPr>
  </w:style>
  <w:style w:type="paragraph" w:styleId="aff7">
    <w:name w:val="Subtitle"/>
    <w:basedOn w:val="a1"/>
    <w:next w:val="a1"/>
    <w:link w:val="aff8"/>
    <w:uiPriority w:val="11"/>
    <w:qFormat/>
    <w:rsid w:val="00687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2"/>
    <w:link w:val="aff7"/>
    <w:uiPriority w:val="11"/>
    <w:rsid w:val="0068725B"/>
    <w:rPr>
      <w:rFonts w:asciiTheme="majorHAnsi" w:eastAsiaTheme="majorEastAsia" w:hAnsiTheme="majorHAnsi" w:cstheme="majorBidi"/>
      <w:i/>
      <w:iCs/>
      <w:color w:val="4F81BD" w:themeColor="accent1"/>
      <w:spacing w:val="15"/>
      <w:sz w:val="24"/>
      <w:szCs w:val="24"/>
    </w:rPr>
  </w:style>
  <w:style w:type="paragraph" w:styleId="aff9">
    <w:name w:val="Signature"/>
    <w:basedOn w:val="a1"/>
    <w:link w:val="affa"/>
    <w:uiPriority w:val="99"/>
    <w:semiHidden/>
    <w:unhideWhenUsed/>
    <w:rsid w:val="0068725B"/>
    <w:pPr>
      <w:spacing w:after="0" w:line="240" w:lineRule="auto"/>
      <w:ind w:left="4252"/>
    </w:pPr>
  </w:style>
  <w:style w:type="character" w:customStyle="1" w:styleId="affa">
    <w:name w:val="Подпись Знак"/>
    <w:basedOn w:val="a2"/>
    <w:link w:val="aff9"/>
    <w:uiPriority w:val="99"/>
    <w:semiHidden/>
    <w:rsid w:val="0068725B"/>
  </w:style>
  <w:style w:type="paragraph" w:styleId="affb">
    <w:name w:val="Salutation"/>
    <w:basedOn w:val="a1"/>
    <w:next w:val="a1"/>
    <w:link w:val="affc"/>
    <w:uiPriority w:val="99"/>
    <w:semiHidden/>
    <w:unhideWhenUsed/>
    <w:rsid w:val="0068725B"/>
  </w:style>
  <w:style w:type="character" w:customStyle="1" w:styleId="affc">
    <w:name w:val="Приветствие Знак"/>
    <w:basedOn w:val="a2"/>
    <w:link w:val="affb"/>
    <w:uiPriority w:val="99"/>
    <w:semiHidden/>
    <w:rsid w:val="0068725B"/>
  </w:style>
  <w:style w:type="paragraph" w:styleId="affd">
    <w:name w:val="List Continue"/>
    <w:basedOn w:val="a1"/>
    <w:uiPriority w:val="99"/>
    <w:semiHidden/>
    <w:unhideWhenUsed/>
    <w:rsid w:val="0068725B"/>
    <w:pPr>
      <w:spacing w:after="120"/>
      <w:ind w:left="283"/>
      <w:contextualSpacing/>
    </w:pPr>
  </w:style>
  <w:style w:type="paragraph" w:styleId="2b">
    <w:name w:val="List Continue 2"/>
    <w:basedOn w:val="a1"/>
    <w:uiPriority w:val="99"/>
    <w:semiHidden/>
    <w:unhideWhenUsed/>
    <w:rsid w:val="0068725B"/>
    <w:pPr>
      <w:spacing w:after="120"/>
      <w:ind w:left="566"/>
      <w:contextualSpacing/>
    </w:pPr>
  </w:style>
  <w:style w:type="paragraph" w:styleId="38">
    <w:name w:val="List Continue 3"/>
    <w:basedOn w:val="a1"/>
    <w:uiPriority w:val="99"/>
    <w:semiHidden/>
    <w:unhideWhenUsed/>
    <w:rsid w:val="0068725B"/>
    <w:pPr>
      <w:spacing w:after="120"/>
      <w:ind w:left="849"/>
      <w:contextualSpacing/>
    </w:pPr>
  </w:style>
  <w:style w:type="paragraph" w:styleId="44">
    <w:name w:val="List Continue 4"/>
    <w:basedOn w:val="a1"/>
    <w:uiPriority w:val="99"/>
    <w:semiHidden/>
    <w:unhideWhenUsed/>
    <w:rsid w:val="0068725B"/>
    <w:pPr>
      <w:spacing w:after="120"/>
      <w:ind w:left="1132"/>
      <w:contextualSpacing/>
    </w:pPr>
  </w:style>
  <w:style w:type="paragraph" w:styleId="54">
    <w:name w:val="List Continue 5"/>
    <w:basedOn w:val="a1"/>
    <w:uiPriority w:val="99"/>
    <w:semiHidden/>
    <w:unhideWhenUsed/>
    <w:rsid w:val="0068725B"/>
    <w:pPr>
      <w:spacing w:after="120"/>
      <w:ind w:left="1415"/>
      <w:contextualSpacing/>
    </w:pPr>
  </w:style>
  <w:style w:type="paragraph" w:styleId="affe">
    <w:name w:val="Closing"/>
    <w:basedOn w:val="a1"/>
    <w:link w:val="afff"/>
    <w:uiPriority w:val="99"/>
    <w:semiHidden/>
    <w:unhideWhenUsed/>
    <w:rsid w:val="0068725B"/>
    <w:pPr>
      <w:spacing w:after="0" w:line="240" w:lineRule="auto"/>
      <w:ind w:left="4252"/>
    </w:pPr>
  </w:style>
  <w:style w:type="character" w:customStyle="1" w:styleId="afff">
    <w:name w:val="Прощание Знак"/>
    <w:basedOn w:val="a2"/>
    <w:link w:val="affe"/>
    <w:uiPriority w:val="99"/>
    <w:semiHidden/>
    <w:rsid w:val="0068725B"/>
  </w:style>
  <w:style w:type="paragraph" w:styleId="afff0">
    <w:name w:val="List"/>
    <w:basedOn w:val="a1"/>
    <w:uiPriority w:val="99"/>
    <w:semiHidden/>
    <w:unhideWhenUsed/>
    <w:rsid w:val="0068725B"/>
    <w:pPr>
      <w:ind w:left="283" w:hanging="283"/>
      <w:contextualSpacing/>
    </w:pPr>
  </w:style>
  <w:style w:type="paragraph" w:styleId="2c">
    <w:name w:val="List 2"/>
    <w:basedOn w:val="a1"/>
    <w:uiPriority w:val="99"/>
    <w:semiHidden/>
    <w:unhideWhenUsed/>
    <w:rsid w:val="0068725B"/>
    <w:pPr>
      <w:ind w:left="566" w:hanging="283"/>
      <w:contextualSpacing/>
    </w:pPr>
  </w:style>
  <w:style w:type="paragraph" w:styleId="39">
    <w:name w:val="List 3"/>
    <w:basedOn w:val="a1"/>
    <w:uiPriority w:val="99"/>
    <w:semiHidden/>
    <w:unhideWhenUsed/>
    <w:rsid w:val="0068725B"/>
    <w:pPr>
      <w:ind w:left="849" w:hanging="283"/>
      <w:contextualSpacing/>
    </w:pPr>
  </w:style>
  <w:style w:type="paragraph" w:styleId="45">
    <w:name w:val="List 4"/>
    <w:basedOn w:val="a1"/>
    <w:uiPriority w:val="99"/>
    <w:semiHidden/>
    <w:unhideWhenUsed/>
    <w:rsid w:val="0068725B"/>
    <w:pPr>
      <w:ind w:left="1132" w:hanging="283"/>
      <w:contextualSpacing/>
    </w:pPr>
  </w:style>
  <w:style w:type="paragraph" w:styleId="55">
    <w:name w:val="List 5"/>
    <w:basedOn w:val="a1"/>
    <w:uiPriority w:val="99"/>
    <w:semiHidden/>
    <w:unhideWhenUsed/>
    <w:rsid w:val="0068725B"/>
    <w:pPr>
      <w:ind w:left="1415" w:hanging="283"/>
      <w:contextualSpacing/>
    </w:pPr>
  </w:style>
  <w:style w:type="paragraph" w:styleId="afff1">
    <w:name w:val="Bibliography"/>
    <w:basedOn w:val="a1"/>
    <w:next w:val="a1"/>
    <w:uiPriority w:val="37"/>
    <w:semiHidden/>
    <w:unhideWhenUsed/>
    <w:rsid w:val="0068725B"/>
  </w:style>
  <w:style w:type="paragraph" w:styleId="HTML1">
    <w:name w:val="HTML Preformatted"/>
    <w:basedOn w:val="a1"/>
    <w:link w:val="HTML2"/>
    <w:uiPriority w:val="99"/>
    <w:semiHidden/>
    <w:unhideWhenUsed/>
    <w:rsid w:val="006872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68725B"/>
    <w:rPr>
      <w:rFonts w:ascii="Consolas" w:hAnsi="Consolas"/>
      <w:sz w:val="20"/>
      <w:szCs w:val="20"/>
    </w:rPr>
  </w:style>
  <w:style w:type="paragraph" w:styleId="afff2">
    <w:name w:val="Document Map"/>
    <w:basedOn w:val="a1"/>
    <w:link w:val="afff3"/>
    <w:uiPriority w:val="99"/>
    <w:semiHidden/>
    <w:unhideWhenUsed/>
    <w:rsid w:val="0068725B"/>
    <w:pPr>
      <w:spacing w:after="0" w:line="240" w:lineRule="auto"/>
    </w:pPr>
    <w:rPr>
      <w:rFonts w:ascii="Tahoma" w:hAnsi="Tahoma" w:cs="Tahoma"/>
      <w:sz w:val="16"/>
      <w:szCs w:val="16"/>
    </w:rPr>
  </w:style>
  <w:style w:type="character" w:customStyle="1" w:styleId="afff3">
    <w:name w:val="Схема документа Знак"/>
    <w:basedOn w:val="a2"/>
    <w:link w:val="afff2"/>
    <w:uiPriority w:val="99"/>
    <w:semiHidden/>
    <w:rsid w:val="0068725B"/>
    <w:rPr>
      <w:rFonts w:ascii="Tahoma" w:hAnsi="Tahoma" w:cs="Tahoma"/>
      <w:sz w:val="16"/>
      <w:szCs w:val="16"/>
    </w:rPr>
  </w:style>
  <w:style w:type="paragraph" w:styleId="afff4">
    <w:name w:val="table of authorities"/>
    <w:basedOn w:val="a1"/>
    <w:next w:val="a1"/>
    <w:uiPriority w:val="99"/>
    <w:semiHidden/>
    <w:unhideWhenUsed/>
    <w:rsid w:val="0068725B"/>
    <w:pPr>
      <w:spacing w:after="0"/>
      <w:ind w:left="220" w:hanging="220"/>
    </w:pPr>
  </w:style>
  <w:style w:type="paragraph" w:styleId="afff5">
    <w:name w:val="Plain Text"/>
    <w:basedOn w:val="a1"/>
    <w:link w:val="afff6"/>
    <w:uiPriority w:val="99"/>
    <w:semiHidden/>
    <w:unhideWhenUsed/>
    <w:rsid w:val="0068725B"/>
    <w:pPr>
      <w:spacing w:after="0" w:line="240" w:lineRule="auto"/>
    </w:pPr>
    <w:rPr>
      <w:rFonts w:ascii="Consolas" w:hAnsi="Consolas"/>
      <w:sz w:val="21"/>
      <w:szCs w:val="21"/>
    </w:rPr>
  </w:style>
  <w:style w:type="character" w:customStyle="1" w:styleId="afff6">
    <w:name w:val="Текст Знак"/>
    <w:basedOn w:val="a2"/>
    <w:link w:val="afff5"/>
    <w:uiPriority w:val="99"/>
    <w:semiHidden/>
    <w:rsid w:val="0068725B"/>
    <w:rPr>
      <w:rFonts w:ascii="Consolas" w:hAnsi="Consolas"/>
      <w:sz w:val="21"/>
      <w:szCs w:val="21"/>
    </w:rPr>
  </w:style>
  <w:style w:type="paragraph" w:styleId="afff7">
    <w:name w:val="endnote text"/>
    <w:basedOn w:val="a1"/>
    <w:link w:val="afff8"/>
    <w:uiPriority w:val="99"/>
    <w:semiHidden/>
    <w:unhideWhenUsed/>
    <w:rsid w:val="0068725B"/>
    <w:pPr>
      <w:spacing w:after="0" w:line="240" w:lineRule="auto"/>
    </w:pPr>
    <w:rPr>
      <w:sz w:val="20"/>
      <w:szCs w:val="20"/>
    </w:rPr>
  </w:style>
  <w:style w:type="character" w:customStyle="1" w:styleId="afff8">
    <w:name w:val="Текст концевой сноски Знак"/>
    <w:basedOn w:val="a2"/>
    <w:link w:val="afff7"/>
    <w:uiPriority w:val="99"/>
    <w:semiHidden/>
    <w:rsid w:val="0068725B"/>
    <w:rPr>
      <w:sz w:val="20"/>
      <w:szCs w:val="20"/>
    </w:rPr>
  </w:style>
  <w:style w:type="paragraph" w:styleId="afff9">
    <w:name w:val="macro"/>
    <w:link w:val="afffa"/>
    <w:uiPriority w:val="99"/>
    <w:semiHidden/>
    <w:unhideWhenUsed/>
    <w:rsid w:val="006872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a">
    <w:name w:val="Текст макроса Знак"/>
    <w:basedOn w:val="a2"/>
    <w:link w:val="afff9"/>
    <w:uiPriority w:val="99"/>
    <w:semiHidden/>
    <w:rsid w:val="0068725B"/>
    <w:rPr>
      <w:rFonts w:ascii="Consolas" w:hAnsi="Consolas"/>
      <w:sz w:val="20"/>
      <w:szCs w:val="20"/>
    </w:rPr>
  </w:style>
  <w:style w:type="paragraph" w:styleId="afffb">
    <w:name w:val="annotation text"/>
    <w:basedOn w:val="a1"/>
    <w:link w:val="afffc"/>
    <w:uiPriority w:val="99"/>
    <w:semiHidden/>
    <w:unhideWhenUsed/>
    <w:rsid w:val="0068725B"/>
    <w:pPr>
      <w:spacing w:line="240" w:lineRule="auto"/>
    </w:pPr>
    <w:rPr>
      <w:sz w:val="20"/>
      <w:szCs w:val="20"/>
    </w:rPr>
  </w:style>
  <w:style w:type="character" w:customStyle="1" w:styleId="afffc">
    <w:name w:val="Текст примечания Знак"/>
    <w:basedOn w:val="a2"/>
    <w:link w:val="afffb"/>
    <w:uiPriority w:val="99"/>
    <w:semiHidden/>
    <w:rsid w:val="0068725B"/>
    <w:rPr>
      <w:sz w:val="20"/>
      <w:szCs w:val="20"/>
    </w:rPr>
  </w:style>
  <w:style w:type="paragraph" w:styleId="afffd">
    <w:name w:val="annotation subject"/>
    <w:basedOn w:val="afffb"/>
    <w:next w:val="afffb"/>
    <w:link w:val="afffe"/>
    <w:uiPriority w:val="99"/>
    <w:semiHidden/>
    <w:unhideWhenUsed/>
    <w:rsid w:val="0068725B"/>
    <w:rPr>
      <w:b/>
      <w:bCs/>
    </w:rPr>
  </w:style>
  <w:style w:type="character" w:customStyle="1" w:styleId="afffe">
    <w:name w:val="Тема примечания Знак"/>
    <w:basedOn w:val="afffc"/>
    <w:link w:val="afffd"/>
    <w:uiPriority w:val="99"/>
    <w:semiHidden/>
    <w:rsid w:val="0068725B"/>
    <w:rPr>
      <w:b/>
      <w:bCs/>
      <w:sz w:val="20"/>
      <w:szCs w:val="20"/>
    </w:rPr>
  </w:style>
  <w:style w:type="paragraph" w:styleId="12">
    <w:name w:val="index 1"/>
    <w:basedOn w:val="a1"/>
    <w:next w:val="a1"/>
    <w:autoRedefine/>
    <w:uiPriority w:val="99"/>
    <w:semiHidden/>
    <w:unhideWhenUsed/>
    <w:rsid w:val="0068725B"/>
    <w:pPr>
      <w:spacing w:after="0" w:line="240" w:lineRule="auto"/>
      <w:ind w:left="220" w:hanging="220"/>
    </w:pPr>
  </w:style>
  <w:style w:type="paragraph" w:styleId="affff">
    <w:name w:val="index heading"/>
    <w:basedOn w:val="a1"/>
    <w:next w:val="12"/>
    <w:uiPriority w:val="99"/>
    <w:semiHidden/>
    <w:unhideWhenUsed/>
    <w:rsid w:val="0068725B"/>
    <w:rPr>
      <w:rFonts w:asciiTheme="majorHAnsi" w:eastAsiaTheme="majorEastAsia" w:hAnsiTheme="majorHAnsi" w:cstheme="majorBidi"/>
      <w:b/>
      <w:bCs/>
    </w:rPr>
  </w:style>
  <w:style w:type="paragraph" w:styleId="2d">
    <w:name w:val="index 2"/>
    <w:basedOn w:val="a1"/>
    <w:next w:val="a1"/>
    <w:autoRedefine/>
    <w:uiPriority w:val="99"/>
    <w:semiHidden/>
    <w:unhideWhenUsed/>
    <w:rsid w:val="0068725B"/>
    <w:pPr>
      <w:spacing w:after="0" w:line="240" w:lineRule="auto"/>
      <w:ind w:left="440" w:hanging="220"/>
    </w:pPr>
  </w:style>
  <w:style w:type="paragraph" w:styleId="3a">
    <w:name w:val="index 3"/>
    <w:basedOn w:val="a1"/>
    <w:next w:val="a1"/>
    <w:autoRedefine/>
    <w:uiPriority w:val="99"/>
    <w:semiHidden/>
    <w:unhideWhenUsed/>
    <w:rsid w:val="0068725B"/>
    <w:pPr>
      <w:spacing w:after="0" w:line="240" w:lineRule="auto"/>
      <w:ind w:left="660" w:hanging="220"/>
    </w:pPr>
  </w:style>
  <w:style w:type="paragraph" w:styleId="46">
    <w:name w:val="index 4"/>
    <w:basedOn w:val="a1"/>
    <w:next w:val="a1"/>
    <w:autoRedefine/>
    <w:uiPriority w:val="99"/>
    <w:semiHidden/>
    <w:unhideWhenUsed/>
    <w:rsid w:val="0068725B"/>
    <w:pPr>
      <w:spacing w:after="0" w:line="240" w:lineRule="auto"/>
      <w:ind w:left="880" w:hanging="220"/>
    </w:pPr>
  </w:style>
  <w:style w:type="paragraph" w:styleId="56">
    <w:name w:val="index 5"/>
    <w:basedOn w:val="a1"/>
    <w:next w:val="a1"/>
    <w:autoRedefine/>
    <w:uiPriority w:val="99"/>
    <w:semiHidden/>
    <w:unhideWhenUsed/>
    <w:rsid w:val="0068725B"/>
    <w:pPr>
      <w:spacing w:after="0" w:line="240" w:lineRule="auto"/>
      <w:ind w:left="1100" w:hanging="220"/>
    </w:pPr>
  </w:style>
  <w:style w:type="paragraph" w:styleId="62">
    <w:name w:val="index 6"/>
    <w:basedOn w:val="a1"/>
    <w:next w:val="a1"/>
    <w:autoRedefine/>
    <w:uiPriority w:val="99"/>
    <w:semiHidden/>
    <w:unhideWhenUsed/>
    <w:rsid w:val="0068725B"/>
    <w:pPr>
      <w:spacing w:after="0" w:line="240" w:lineRule="auto"/>
      <w:ind w:left="1320" w:hanging="220"/>
    </w:pPr>
  </w:style>
  <w:style w:type="paragraph" w:styleId="72">
    <w:name w:val="index 7"/>
    <w:basedOn w:val="a1"/>
    <w:next w:val="a1"/>
    <w:autoRedefine/>
    <w:uiPriority w:val="99"/>
    <w:semiHidden/>
    <w:unhideWhenUsed/>
    <w:rsid w:val="0068725B"/>
    <w:pPr>
      <w:spacing w:after="0" w:line="240" w:lineRule="auto"/>
      <w:ind w:left="1540" w:hanging="220"/>
    </w:pPr>
  </w:style>
  <w:style w:type="paragraph" w:styleId="82">
    <w:name w:val="index 8"/>
    <w:basedOn w:val="a1"/>
    <w:next w:val="a1"/>
    <w:autoRedefine/>
    <w:uiPriority w:val="99"/>
    <w:semiHidden/>
    <w:unhideWhenUsed/>
    <w:rsid w:val="0068725B"/>
    <w:pPr>
      <w:spacing w:after="0" w:line="240" w:lineRule="auto"/>
      <w:ind w:left="1760" w:hanging="220"/>
    </w:pPr>
  </w:style>
  <w:style w:type="paragraph" w:styleId="92">
    <w:name w:val="index 9"/>
    <w:basedOn w:val="a1"/>
    <w:next w:val="a1"/>
    <w:autoRedefine/>
    <w:uiPriority w:val="99"/>
    <w:semiHidden/>
    <w:unhideWhenUsed/>
    <w:rsid w:val="0068725B"/>
    <w:pPr>
      <w:spacing w:after="0" w:line="240" w:lineRule="auto"/>
      <w:ind w:left="1980" w:hanging="220"/>
    </w:pPr>
  </w:style>
  <w:style w:type="paragraph" w:styleId="affff0">
    <w:name w:val="Block Text"/>
    <w:basedOn w:val="a1"/>
    <w:uiPriority w:val="99"/>
    <w:semiHidden/>
    <w:unhideWhenUsed/>
    <w:rsid w:val="006872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68725B"/>
    <w:rPr>
      <w:i/>
      <w:iCs/>
      <w:color w:val="000000" w:themeColor="text1"/>
    </w:rPr>
  </w:style>
  <w:style w:type="character" w:customStyle="1" w:styleId="2f">
    <w:name w:val="Цитата 2 Знак"/>
    <w:basedOn w:val="a2"/>
    <w:link w:val="2e"/>
    <w:uiPriority w:val="29"/>
    <w:rsid w:val="0068725B"/>
    <w:rPr>
      <w:i/>
      <w:iCs/>
      <w:color w:val="000000" w:themeColor="text1"/>
    </w:rPr>
  </w:style>
  <w:style w:type="paragraph" w:styleId="affff1">
    <w:name w:val="Message Header"/>
    <w:basedOn w:val="a1"/>
    <w:link w:val="affff2"/>
    <w:uiPriority w:val="99"/>
    <w:semiHidden/>
    <w:unhideWhenUsed/>
    <w:rsid w:val="00687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68725B"/>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68725B"/>
    <w:pPr>
      <w:spacing w:after="0" w:line="240" w:lineRule="auto"/>
    </w:pPr>
  </w:style>
  <w:style w:type="character" w:customStyle="1" w:styleId="affff4">
    <w:name w:val="Электронная подпись Знак"/>
    <w:basedOn w:val="a2"/>
    <w:link w:val="affff3"/>
    <w:uiPriority w:val="99"/>
    <w:semiHidden/>
    <w:rsid w:val="00687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68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68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6872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6872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87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72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7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7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687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semiHidden/>
    <w:rsid w:val="00206E40"/>
    <w:rPr>
      <w:rFonts w:ascii="Times New Roman" w:eastAsia="Times New Roman" w:hAnsi="Times New Roman" w:cs="Times New Roman"/>
      <w:sz w:val="20"/>
      <w:szCs w:val="20"/>
      <w:lang w:eastAsia="ru-RU"/>
    </w:rPr>
  </w:style>
  <w:style w:type="character" w:styleId="a7">
    <w:name w:val="footnote reference"/>
    <w:basedOn w:val="a2"/>
    <w:semiHidden/>
    <w:unhideWhenUsed/>
    <w:rsid w:val="00206E40"/>
    <w:rPr>
      <w:vertAlign w:val="superscript"/>
    </w:rPr>
  </w:style>
  <w:style w:type="table" w:styleId="a8">
    <w:name w:val="Table Grid"/>
    <w:basedOn w:val="a3"/>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8979A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979A0"/>
    <w:rPr>
      <w:rFonts w:ascii="Tahoma" w:hAnsi="Tahoma" w:cs="Tahoma"/>
      <w:sz w:val="16"/>
      <w:szCs w:val="16"/>
    </w:rPr>
  </w:style>
  <w:style w:type="character" w:styleId="ab">
    <w:name w:val="Hyperlink"/>
    <w:basedOn w:val="a2"/>
    <w:uiPriority w:val="99"/>
    <w:unhideWhenUsed/>
    <w:rsid w:val="00C70096"/>
    <w:rPr>
      <w:color w:val="0000FF" w:themeColor="hyperlink"/>
      <w:u w:val="single"/>
    </w:rPr>
  </w:style>
  <w:style w:type="paragraph" w:styleId="ac">
    <w:name w:val="List Paragraph"/>
    <w:basedOn w:val="a1"/>
    <w:uiPriority w:val="34"/>
    <w:qFormat/>
    <w:rsid w:val="00DA24F1"/>
    <w:pPr>
      <w:ind w:left="720"/>
      <w:contextualSpacing/>
    </w:pPr>
  </w:style>
  <w:style w:type="paragraph" w:styleId="HTML">
    <w:name w:val="HTML Address"/>
    <w:basedOn w:val="a1"/>
    <w:link w:val="HTML0"/>
    <w:uiPriority w:val="99"/>
    <w:semiHidden/>
    <w:unhideWhenUsed/>
    <w:rsid w:val="0068725B"/>
    <w:pPr>
      <w:spacing w:after="0" w:line="240" w:lineRule="auto"/>
    </w:pPr>
    <w:rPr>
      <w:i/>
      <w:iCs/>
    </w:rPr>
  </w:style>
  <w:style w:type="character" w:customStyle="1" w:styleId="HTML0">
    <w:name w:val="Адрес HTML Знак"/>
    <w:basedOn w:val="a2"/>
    <w:link w:val="HTML"/>
    <w:uiPriority w:val="99"/>
    <w:semiHidden/>
    <w:rsid w:val="0068725B"/>
    <w:rPr>
      <w:i/>
      <w:iCs/>
    </w:rPr>
  </w:style>
  <w:style w:type="paragraph" w:styleId="ad">
    <w:name w:val="envelope address"/>
    <w:basedOn w:val="a1"/>
    <w:uiPriority w:val="99"/>
    <w:semiHidden/>
    <w:unhideWhenUsed/>
    <w:rsid w:val="006872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e">
    <w:name w:val="No Spacing"/>
    <w:uiPriority w:val="1"/>
    <w:qFormat/>
    <w:rsid w:val="0068725B"/>
    <w:pPr>
      <w:spacing w:after="0" w:line="240" w:lineRule="auto"/>
    </w:pPr>
  </w:style>
  <w:style w:type="paragraph" w:styleId="af">
    <w:name w:val="header"/>
    <w:basedOn w:val="a1"/>
    <w:link w:val="af0"/>
    <w:uiPriority w:val="99"/>
    <w:semiHidden/>
    <w:unhideWhenUsed/>
    <w:rsid w:val="0068725B"/>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68725B"/>
  </w:style>
  <w:style w:type="paragraph" w:styleId="af1">
    <w:name w:val="Intense Quote"/>
    <w:basedOn w:val="a1"/>
    <w:next w:val="a1"/>
    <w:link w:val="af2"/>
    <w:uiPriority w:val="30"/>
    <w:qFormat/>
    <w:rsid w:val="0068725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68725B"/>
    <w:rPr>
      <w:b/>
      <w:bCs/>
      <w:i/>
      <w:iCs/>
      <w:color w:val="4F81BD" w:themeColor="accent1"/>
    </w:rPr>
  </w:style>
  <w:style w:type="paragraph" w:styleId="af3">
    <w:name w:val="Date"/>
    <w:basedOn w:val="a1"/>
    <w:next w:val="a1"/>
    <w:link w:val="af4"/>
    <w:uiPriority w:val="99"/>
    <w:semiHidden/>
    <w:unhideWhenUsed/>
    <w:rsid w:val="0068725B"/>
  </w:style>
  <w:style w:type="character" w:customStyle="1" w:styleId="af4">
    <w:name w:val="Дата Знак"/>
    <w:basedOn w:val="a2"/>
    <w:link w:val="af3"/>
    <w:uiPriority w:val="99"/>
    <w:semiHidden/>
    <w:rsid w:val="0068725B"/>
  </w:style>
  <w:style w:type="character" w:customStyle="1" w:styleId="10">
    <w:name w:val="Заголовок 1 Знак"/>
    <w:basedOn w:val="a2"/>
    <w:link w:val="1"/>
    <w:uiPriority w:val="9"/>
    <w:rsid w:val="006872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6872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6872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6872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6872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6872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6872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872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68725B"/>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68725B"/>
    <w:pPr>
      <w:spacing w:after="0" w:line="240" w:lineRule="auto"/>
    </w:pPr>
  </w:style>
  <w:style w:type="character" w:customStyle="1" w:styleId="af6">
    <w:name w:val="Заголовок записки Знак"/>
    <w:basedOn w:val="a2"/>
    <w:link w:val="af5"/>
    <w:uiPriority w:val="99"/>
    <w:semiHidden/>
    <w:rsid w:val="0068725B"/>
  </w:style>
  <w:style w:type="paragraph" w:styleId="af7">
    <w:name w:val="TOC Heading"/>
    <w:basedOn w:val="1"/>
    <w:next w:val="a1"/>
    <w:uiPriority w:val="39"/>
    <w:semiHidden/>
    <w:unhideWhenUsed/>
    <w:qFormat/>
    <w:rsid w:val="0068725B"/>
    <w:pPr>
      <w:outlineLvl w:val="9"/>
    </w:pPr>
  </w:style>
  <w:style w:type="paragraph" w:styleId="af8">
    <w:name w:val="toa heading"/>
    <w:basedOn w:val="a1"/>
    <w:next w:val="a1"/>
    <w:uiPriority w:val="99"/>
    <w:semiHidden/>
    <w:unhideWhenUsed/>
    <w:rsid w:val="0068725B"/>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68725B"/>
    <w:pPr>
      <w:spacing w:after="120"/>
    </w:pPr>
  </w:style>
  <w:style w:type="character" w:customStyle="1" w:styleId="afa">
    <w:name w:val="Основной текст Знак"/>
    <w:basedOn w:val="a2"/>
    <w:link w:val="af9"/>
    <w:uiPriority w:val="99"/>
    <w:semiHidden/>
    <w:rsid w:val="0068725B"/>
  </w:style>
  <w:style w:type="paragraph" w:styleId="afb">
    <w:name w:val="Body Text First Indent"/>
    <w:basedOn w:val="af9"/>
    <w:link w:val="afc"/>
    <w:uiPriority w:val="99"/>
    <w:semiHidden/>
    <w:unhideWhenUsed/>
    <w:rsid w:val="0068725B"/>
    <w:pPr>
      <w:spacing w:after="200"/>
      <w:ind w:firstLine="360"/>
    </w:pPr>
  </w:style>
  <w:style w:type="character" w:customStyle="1" w:styleId="afc">
    <w:name w:val="Красная строка Знак"/>
    <w:basedOn w:val="afa"/>
    <w:link w:val="afb"/>
    <w:uiPriority w:val="99"/>
    <w:semiHidden/>
    <w:rsid w:val="0068725B"/>
  </w:style>
  <w:style w:type="paragraph" w:styleId="afd">
    <w:name w:val="Body Text Indent"/>
    <w:basedOn w:val="a1"/>
    <w:link w:val="afe"/>
    <w:uiPriority w:val="99"/>
    <w:semiHidden/>
    <w:unhideWhenUsed/>
    <w:rsid w:val="0068725B"/>
    <w:pPr>
      <w:spacing w:after="120"/>
      <w:ind w:left="283"/>
    </w:pPr>
  </w:style>
  <w:style w:type="character" w:customStyle="1" w:styleId="afe">
    <w:name w:val="Основной текст с отступом Знак"/>
    <w:basedOn w:val="a2"/>
    <w:link w:val="afd"/>
    <w:uiPriority w:val="99"/>
    <w:semiHidden/>
    <w:rsid w:val="0068725B"/>
  </w:style>
  <w:style w:type="paragraph" w:styleId="23">
    <w:name w:val="Body Text First Indent 2"/>
    <w:basedOn w:val="afd"/>
    <w:link w:val="24"/>
    <w:uiPriority w:val="99"/>
    <w:semiHidden/>
    <w:unhideWhenUsed/>
    <w:rsid w:val="0068725B"/>
    <w:pPr>
      <w:spacing w:after="200"/>
      <w:ind w:left="360" w:firstLine="360"/>
    </w:pPr>
  </w:style>
  <w:style w:type="character" w:customStyle="1" w:styleId="24">
    <w:name w:val="Красная строка 2 Знак"/>
    <w:basedOn w:val="afe"/>
    <w:link w:val="23"/>
    <w:uiPriority w:val="99"/>
    <w:semiHidden/>
    <w:rsid w:val="0068725B"/>
  </w:style>
  <w:style w:type="paragraph" w:styleId="a0">
    <w:name w:val="List Bullet"/>
    <w:basedOn w:val="a1"/>
    <w:uiPriority w:val="99"/>
    <w:semiHidden/>
    <w:unhideWhenUsed/>
    <w:rsid w:val="0068725B"/>
    <w:pPr>
      <w:numPr>
        <w:numId w:val="1"/>
      </w:numPr>
      <w:contextualSpacing/>
    </w:pPr>
  </w:style>
  <w:style w:type="paragraph" w:styleId="20">
    <w:name w:val="List Bullet 2"/>
    <w:basedOn w:val="a1"/>
    <w:uiPriority w:val="99"/>
    <w:semiHidden/>
    <w:unhideWhenUsed/>
    <w:rsid w:val="0068725B"/>
    <w:pPr>
      <w:numPr>
        <w:numId w:val="2"/>
      </w:numPr>
      <w:contextualSpacing/>
    </w:pPr>
  </w:style>
  <w:style w:type="paragraph" w:styleId="30">
    <w:name w:val="List Bullet 3"/>
    <w:basedOn w:val="a1"/>
    <w:uiPriority w:val="99"/>
    <w:semiHidden/>
    <w:unhideWhenUsed/>
    <w:rsid w:val="0068725B"/>
    <w:pPr>
      <w:numPr>
        <w:numId w:val="3"/>
      </w:numPr>
      <w:contextualSpacing/>
    </w:pPr>
  </w:style>
  <w:style w:type="paragraph" w:styleId="40">
    <w:name w:val="List Bullet 4"/>
    <w:basedOn w:val="a1"/>
    <w:uiPriority w:val="99"/>
    <w:semiHidden/>
    <w:unhideWhenUsed/>
    <w:rsid w:val="0068725B"/>
    <w:pPr>
      <w:numPr>
        <w:numId w:val="4"/>
      </w:numPr>
      <w:contextualSpacing/>
    </w:pPr>
  </w:style>
  <w:style w:type="paragraph" w:styleId="50">
    <w:name w:val="List Bullet 5"/>
    <w:basedOn w:val="a1"/>
    <w:uiPriority w:val="99"/>
    <w:semiHidden/>
    <w:unhideWhenUsed/>
    <w:rsid w:val="0068725B"/>
    <w:pPr>
      <w:numPr>
        <w:numId w:val="5"/>
      </w:numPr>
      <w:contextualSpacing/>
    </w:pPr>
  </w:style>
  <w:style w:type="paragraph" w:styleId="aff">
    <w:name w:val="Title"/>
    <w:basedOn w:val="a1"/>
    <w:next w:val="a1"/>
    <w:link w:val="aff0"/>
    <w:uiPriority w:val="10"/>
    <w:qFormat/>
    <w:rsid w:val="0068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68725B"/>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68725B"/>
    <w:pPr>
      <w:spacing w:line="240" w:lineRule="auto"/>
    </w:pPr>
    <w:rPr>
      <w:b/>
      <w:bCs/>
      <w:color w:val="4F81BD" w:themeColor="accent1"/>
      <w:sz w:val="18"/>
      <w:szCs w:val="18"/>
    </w:rPr>
  </w:style>
  <w:style w:type="paragraph" w:styleId="aff2">
    <w:name w:val="footer"/>
    <w:basedOn w:val="a1"/>
    <w:link w:val="aff3"/>
    <w:uiPriority w:val="99"/>
    <w:semiHidden/>
    <w:unhideWhenUsed/>
    <w:rsid w:val="0068725B"/>
    <w:pPr>
      <w:tabs>
        <w:tab w:val="center" w:pos="4677"/>
        <w:tab w:val="right" w:pos="9355"/>
      </w:tabs>
      <w:spacing w:after="0" w:line="240" w:lineRule="auto"/>
    </w:pPr>
  </w:style>
  <w:style w:type="character" w:customStyle="1" w:styleId="aff3">
    <w:name w:val="Нижний колонтитул Знак"/>
    <w:basedOn w:val="a2"/>
    <w:link w:val="aff2"/>
    <w:uiPriority w:val="99"/>
    <w:semiHidden/>
    <w:rsid w:val="0068725B"/>
  </w:style>
  <w:style w:type="paragraph" w:styleId="a">
    <w:name w:val="List Number"/>
    <w:basedOn w:val="a1"/>
    <w:uiPriority w:val="99"/>
    <w:semiHidden/>
    <w:unhideWhenUsed/>
    <w:rsid w:val="0068725B"/>
    <w:pPr>
      <w:numPr>
        <w:numId w:val="6"/>
      </w:numPr>
      <w:contextualSpacing/>
    </w:pPr>
  </w:style>
  <w:style w:type="paragraph" w:styleId="2">
    <w:name w:val="List Number 2"/>
    <w:basedOn w:val="a1"/>
    <w:uiPriority w:val="99"/>
    <w:semiHidden/>
    <w:unhideWhenUsed/>
    <w:rsid w:val="0068725B"/>
    <w:pPr>
      <w:numPr>
        <w:numId w:val="7"/>
      </w:numPr>
      <w:contextualSpacing/>
    </w:pPr>
  </w:style>
  <w:style w:type="paragraph" w:styleId="3">
    <w:name w:val="List Number 3"/>
    <w:basedOn w:val="a1"/>
    <w:uiPriority w:val="99"/>
    <w:semiHidden/>
    <w:unhideWhenUsed/>
    <w:rsid w:val="0068725B"/>
    <w:pPr>
      <w:numPr>
        <w:numId w:val="8"/>
      </w:numPr>
      <w:contextualSpacing/>
    </w:pPr>
  </w:style>
  <w:style w:type="paragraph" w:styleId="4">
    <w:name w:val="List Number 4"/>
    <w:basedOn w:val="a1"/>
    <w:uiPriority w:val="99"/>
    <w:semiHidden/>
    <w:unhideWhenUsed/>
    <w:rsid w:val="0068725B"/>
    <w:pPr>
      <w:numPr>
        <w:numId w:val="9"/>
      </w:numPr>
      <w:contextualSpacing/>
    </w:pPr>
  </w:style>
  <w:style w:type="paragraph" w:styleId="5">
    <w:name w:val="List Number 5"/>
    <w:basedOn w:val="a1"/>
    <w:uiPriority w:val="99"/>
    <w:semiHidden/>
    <w:unhideWhenUsed/>
    <w:rsid w:val="0068725B"/>
    <w:pPr>
      <w:numPr>
        <w:numId w:val="10"/>
      </w:numPr>
      <w:contextualSpacing/>
    </w:pPr>
  </w:style>
  <w:style w:type="paragraph" w:styleId="25">
    <w:name w:val="envelope return"/>
    <w:basedOn w:val="a1"/>
    <w:uiPriority w:val="99"/>
    <w:semiHidden/>
    <w:unhideWhenUsed/>
    <w:rsid w:val="0068725B"/>
    <w:pPr>
      <w:spacing w:after="0" w:line="240" w:lineRule="auto"/>
    </w:pPr>
    <w:rPr>
      <w:rFonts w:asciiTheme="majorHAnsi" w:eastAsiaTheme="majorEastAsia" w:hAnsiTheme="majorHAnsi" w:cstheme="majorBidi"/>
      <w:sz w:val="20"/>
      <w:szCs w:val="20"/>
    </w:rPr>
  </w:style>
  <w:style w:type="paragraph" w:styleId="aff4">
    <w:name w:val="Normal (Web)"/>
    <w:basedOn w:val="a1"/>
    <w:uiPriority w:val="99"/>
    <w:semiHidden/>
    <w:unhideWhenUsed/>
    <w:rsid w:val="0068725B"/>
    <w:rPr>
      <w:rFonts w:ascii="Times New Roman" w:hAnsi="Times New Roman" w:cs="Times New Roman"/>
      <w:sz w:val="24"/>
      <w:szCs w:val="24"/>
    </w:rPr>
  </w:style>
  <w:style w:type="paragraph" w:styleId="aff5">
    <w:name w:val="Normal Indent"/>
    <w:basedOn w:val="a1"/>
    <w:uiPriority w:val="99"/>
    <w:semiHidden/>
    <w:unhideWhenUsed/>
    <w:rsid w:val="0068725B"/>
    <w:pPr>
      <w:ind w:left="708"/>
    </w:pPr>
  </w:style>
  <w:style w:type="paragraph" w:styleId="11">
    <w:name w:val="toc 1"/>
    <w:basedOn w:val="a1"/>
    <w:next w:val="a1"/>
    <w:autoRedefine/>
    <w:uiPriority w:val="39"/>
    <w:semiHidden/>
    <w:unhideWhenUsed/>
    <w:rsid w:val="0068725B"/>
    <w:pPr>
      <w:spacing w:after="100"/>
    </w:pPr>
  </w:style>
  <w:style w:type="paragraph" w:styleId="26">
    <w:name w:val="toc 2"/>
    <w:basedOn w:val="a1"/>
    <w:next w:val="a1"/>
    <w:autoRedefine/>
    <w:uiPriority w:val="39"/>
    <w:semiHidden/>
    <w:unhideWhenUsed/>
    <w:rsid w:val="0068725B"/>
    <w:pPr>
      <w:spacing w:after="100"/>
      <w:ind w:left="220"/>
    </w:pPr>
  </w:style>
  <w:style w:type="paragraph" w:styleId="33">
    <w:name w:val="toc 3"/>
    <w:basedOn w:val="a1"/>
    <w:next w:val="a1"/>
    <w:autoRedefine/>
    <w:uiPriority w:val="39"/>
    <w:semiHidden/>
    <w:unhideWhenUsed/>
    <w:rsid w:val="0068725B"/>
    <w:pPr>
      <w:spacing w:after="100"/>
      <w:ind w:left="440"/>
    </w:pPr>
  </w:style>
  <w:style w:type="paragraph" w:styleId="43">
    <w:name w:val="toc 4"/>
    <w:basedOn w:val="a1"/>
    <w:next w:val="a1"/>
    <w:autoRedefine/>
    <w:uiPriority w:val="39"/>
    <w:semiHidden/>
    <w:unhideWhenUsed/>
    <w:rsid w:val="0068725B"/>
    <w:pPr>
      <w:spacing w:after="100"/>
      <w:ind w:left="660"/>
    </w:pPr>
  </w:style>
  <w:style w:type="paragraph" w:styleId="53">
    <w:name w:val="toc 5"/>
    <w:basedOn w:val="a1"/>
    <w:next w:val="a1"/>
    <w:autoRedefine/>
    <w:uiPriority w:val="39"/>
    <w:semiHidden/>
    <w:unhideWhenUsed/>
    <w:rsid w:val="0068725B"/>
    <w:pPr>
      <w:spacing w:after="100"/>
      <w:ind w:left="880"/>
    </w:pPr>
  </w:style>
  <w:style w:type="paragraph" w:styleId="61">
    <w:name w:val="toc 6"/>
    <w:basedOn w:val="a1"/>
    <w:next w:val="a1"/>
    <w:autoRedefine/>
    <w:uiPriority w:val="39"/>
    <w:semiHidden/>
    <w:unhideWhenUsed/>
    <w:rsid w:val="0068725B"/>
    <w:pPr>
      <w:spacing w:after="100"/>
      <w:ind w:left="1100"/>
    </w:pPr>
  </w:style>
  <w:style w:type="paragraph" w:styleId="71">
    <w:name w:val="toc 7"/>
    <w:basedOn w:val="a1"/>
    <w:next w:val="a1"/>
    <w:autoRedefine/>
    <w:uiPriority w:val="39"/>
    <w:semiHidden/>
    <w:unhideWhenUsed/>
    <w:rsid w:val="0068725B"/>
    <w:pPr>
      <w:spacing w:after="100"/>
      <w:ind w:left="1320"/>
    </w:pPr>
  </w:style>
  <w:style w:type="paragraph" w:styleId="81">
    <w:name w:val="toc 8"/>
    <w:basedOn w:val="a1"/>
    <w:next w:val="a1"/>
    <w:autoRedefine/>
    <w:uiPriority w:val="39"/>
    <w:semiHidden/>
    <w:unhideWhenUsed/>
    <w:rsid w:val="0068725B"/>
    <w:pPr>
      <w:spacing w:after="100"/>
      <w:ind w:left="1540"/>
    </w:pPr>
  </w:style>
  <w:style w:type="paragraph" w:styleId="91">
    <w:name w:val="toc 9"/>
    <w:basedOn w:val="a1"/>
    <w:next w:val="a1"/>
    <w:autoRedefine/>
    <w:uiPriority w:val="39"/>
    <w:semiHidden/>
    <w:unhideWhenUsed/>
    <w:rsid w:val="0068725B"/>
    <w:pPr>
      <w:spacing w:after="100"/>
      <w:ind w:left="1760"/>
    </w:pPr>
  </w:style>
  <w:style w:type="paragraph" w:styleId="27">
    <w:name w:val="Body Text 2"/>
    <w:basedOn w:val="a1"/>
    <w:link w:val="28"/>
    <w:uiPriority w:val="99"/>
    <w:semiHidden/>
    <w:unhideWhenUsed/>
    <w:rsid w:val="0068725B"/>
    <w:pPr>
      <w:spacing w:after="120" w:line="480" w:lineRule="auto"/>
    </w:pPr>
  </w:style>
  <w:style w:type="character" w:customStyle="1" w:styleId="28">
    <w:name w:val="Основной текст 2 Знак"/>
    <w:basedOn w:val="a2"/>
    <w:link w:val="27"/>
    <w:uiPriority w:val="99"/>
    <w:semiHidden/>
    <w:rsid w:val="0068725B"/>
  </w:style>
  <w:style w:type="paragraph" w:styleId="34">
    <w:name w:val="Body Text 3"/>
    <w:basedOn w:val="a1"/>
    <w:link w:val="35"/>
    <w:uiPriority w:val="99"/>
    <w:semiHidden/>
    <w:unhideWhenUsed/>
    <w:rsid w:val="0068725B"/>
    <w:pPr>
      <w:spacing w:after="120"/>
    </w:pPr>
    <w:rPr>
      <w:sz w:val="16"/>
      <w:szCs w:val="16"/>
    </w:rPr>
  </w:style>
  <w:style w:type="character" w:customStyle="1" w:styleId="35">
    <w:name w:val="Основной текст 3 Знак"/>
    <w:basedOn w:val="a2"/>
    <w:link w:val="34"/>
    <w:uiPriority w:val="99"/>
    <w:semiHidden/>
    <w:rsid w:val="0068725B"/>
    <w:rPr>
      <w:sz w:val="16"/>
      <w:szCs w:val="16"/>
    </w:rPr>
  </w:style>
  <w:style w:type="paragraph" w:styleId="29">
    <w:name w:val="Body Text Indent 2"/>
    <w:basedOn w:val="a1"/>
    <w:link w:val="2a"/>
    <w:uiPriority w:val="99"/>
    <w:semiHidden/>
    <w:unhideWhenUsed/>
    <w:rsid w:val="0068725B"/>
    <w:pPr>
      <w:spacing w:after="120" w:line="480" w:lineRule="auto"/>
      <w:ind w:left="283"/>
    </w:pPr>
  </w:style>
  <w:style w:type="character" w:customStyle="1" w:styleId="2a">
    <w:name w:val="Основной текст с отступом 2 Знак"/>
    <w:basedOn w:val="a2"/>
    <w:link w:val="29"/>
    <w:uiPriority w:val="99"/>
    <w:semiHidden/>
    <w:rsid w:val="0068725B"/>
  </w:style>
  <w:style w:type="paragraph" w:styleId="36">
    <w:name w:val="Body Text Indent 3"/>
    <w:basedOn w:val="a1"/>
    <w:link w:val="37"/>
    <w:uiPriority w:val="99"/>
    <w:semiHidden/>
    <w:unhideWhenUsed/>
    <w:rsid w:val="0068725B"/>
    <w:pPr>
      <w:spacing w:after="120"/>
      <w:ind w:left="283"/>
    </w:pPr>
    <w:rPr>
      <w:sz w:val="16"/>
      <w:szCs w:val="16"/>
    </w:rPr>
  </w:style>
  <w:style w:type="character" w:customStyle="1" w:styleId="37">
    <w:name w:val="Основной текст с отступом 3 Знак"/>
    <w:basedOn w:val="a2"/>
    <w:link w:val="36"/>
    <w:uiPriority w:val="99"/>
    <w:semiHidden/>
    <w:rsid w:val="0068725B"/>
    <w:rPr>
      <w:sz w:val="16"/>
      <w:szCs w:val="16"/>
    </w:rPr>
  </w:style>
  <w:style w:type="paragraph" w:styleId="aff6">
    <w:name w:val="table of figures"/>
    <w:basedOn w:val="a1"/>
    <w:next w:val="a1"/>
    <w:uiPriority w:val="99"/>
    <w:semiHidden/>
    <w:unhideWhenUsed/>
    <w:rsid w:val="0068725B"/>
    <w:pPr>
      <w:spacing w:after="0"/>
    </w:pPr>
  </w:style>
  <w:style w:type="paragraph" w:styleId="aff7">
    <w:name w:val="Subtitle"/>
    <w:basedOn w:val="a1"/>
    <w:next w:val="a1"/>
    <w:link w:val="aff8"/>
    <w:uiPriority w:val="11"/>
    <w:qFormat/>
    <w:rsid w:val="00687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2"/>
    <w:link w:val="aff7"/>
    <w:uiPriority w:val="11"/>
    <w:rsid w:val="0068725B"/>
    <w:rPr>
      <w:rFonts w:asciiTheme="majorHAnsi" w:eastAsiaTheme="majorEastAsia" w:hAnsiTheme="majorHAnsi" w:cstheme="majorBidi"/>
      <w:i/>
      <w:iCs/>
      <w:color w:val="4F81BD" w:themeColor="accent1"/>
      <w:spacing w:val="15"/>
      <w:sz w:val="24"/>
      <w:szCs w:val="24"/>
    </w:rPr>
  </w:style>
  <w:style w:type="paragraph" w:styleId="aff9">
    <w:name w:val="Signature"/>
    <w:basedOn w:val="a1"/>
    <w:link w:val="affa"/>
    <w:uiPriority w:val="99"/>
    <w:semiHidden/>
    <w:unhideWhenUsed/>
    <w:rsid w:val="0068725B"/>
    <w:pPr>
      <w:spacing w:after="0" w:line="240" w:lineRule="auto"/>
      <w:ind w:left="4252"/>
    </w:pPr>
  </w:style>
  <w:style w:type="character" w:customStyle="1" w:styleId="affa">
    <w:name w:val="Подпись Знак"/>
    <w:basedOn w:val="a2"/>
    <w:link w:val="aff9"/>
    <w:uiPriority w:val="99"/>
    <w:semiHidden/>
    <w:rsid w:val="0068725B"/>
  </w:style>
  <w:style w:type="paragraph" w:styleId="affb">
    <w:name w:val="Salutation"/>
    <w:basedOn w:val="a1"/>
    <w:next w:val="a1"/>
    <w:link w:val="affc"/>
    <w:uiPriority w:val="99"/>
    <w:semiHidden/>
    <w:unhideWhenUsed/>
    <w:rsid w:val="0068725B"/>
  </w:style>
  <w:style w:type="character" w:customStyle="1" w:styleId="affc">
    <w:name w:val="Приветствие Знак"/>
    <w:basedOn w:val="a2"/>
    <w:link w:val="affb"/>
    <w:uiPriority w:val="99"/>
    <w:semiHidden/>
    <w:rsid w:val="0068725B"/>
  </w:style>
  <w:style w:type="paragraph" w:styleId="affd">
    <w:name w:val="List Continue"/>
    <w:basedOn w:val="a1"/>
    <w:uiPriority w:val="99"/>
    <w:semiHidden/>
    <w:unhideWhenUsed/>
    <w:rsid w:val="0068725B"/>
    <w:pPr>
      <w:spacing w:after="120"/>
      <w:ind w:left="283"/>
      <w:contextualSpacing/>
    </w:pPr>
  </w:style>
  <w:style w:type="paragraph" w:styleId="2b">
    <w:name w:val="List Continue 2"/>
    <w:basedOn w:val="a1"/>
    <w:uiPriority w:val="99"/>
    <w:semiHidden/>
    <w:unhideWhenUsed/>
    <w:rsid w:val="0068725B"/>
    <w:pPr>
      <w:spacing w:after="120"/>
      <w:ind w:left="566"/>
      <w:contextualSpacing/>
    </w:pPr>
  </w:style>
  <w:style w:type="paragraph" w:styleId="38">
    <w:name w:val="List Continue 3"/>
    <w:basedOn w:val="a1"/>
    <w:uiPriority w:val="99"/>
    <w:semiHidden/>
    <w:unhideWhenUsed/>
    <w:rsid w:val="0068725B"/>
    <w:pPr>
      <w:spacing w:after="120"/>
      <w:ind w:left="849"/>
      <w:contextualSpacing/>
    </w:pPr>
  </w:style>
  <w:style w:type="paragraph" w:styleId="44">
    <w:name w:val="List Continue 4"/>
    <w:basedOn w:val="a1"/>
    <w:uiPriority w:val="99"/>
    <w:semiHidden/>
    <w:unhideWhenUsed/>
    <w:rsid w:val="0068725B"/>
    <w:pPr>
      <w:spacing w:after="120"/>
      <w:ind w:left="1132"/>
      <w:contextualSpacing/>
    </w:pPr>
  </w:style>
  <w:style w:type="paragraph" w:styleId="54">
    <w:name w:val="List Continue 5"/>
    <w:basedOn w:val="a1"/>
    <w:uiPriority w:val="99"/>
    <w:semiHidden/>
    <w:unhideWhenUsed/>
    <w:rsid w:val="0068725B"/>
    <w:pPr>
      <w:spacing w:after="120"/>
      <w:ind w:left="1415"/>
      <w:contextualSpacing/>
    </w:pPr>
  </w:style>
  <w:style w:type="paragraph" w:styleId="affe">
    <w:name w:val="Closing"/>
    <w:basedOn w:val="a1"/>
    <w:link w:val="afff"/>
    <w:uiPriority w:val="99"/>
    <w:semiHidden/>
    <w:unhideWhenUsed/>
    <w:rsid w:val="0068725B"/>
    <w:pPr>
      <w:spacing w:after="0" w:line="240" w:lineRule="auto"/>
      <w:ind w:left="4252"/>
    </w:pPr>
  </w:style>
  <w:style w:type="character" w:customStyle="1" w:styleId="afff">
    <w:name w:val="Прощание Знак"/>
    <w:basedOn w:val="a2"/>
    <w:link w:val="affe"/>
    <w:uiPriority w:val="99"/>
    <w:semiHidden/>
    <w:rsid w:val="0068725B"/>
  </w:style>
  <w:style w:type="paragraph" w:styleId="afff0">
    <w:name w:val="List"/>
    <w:basedOn w:val="a1"/>
    <w:uiPriority w:val="99"/>
    <w:semiHidden/>
    <w:unhideWhenUsed/>
    <w:rsid w:val="0068725B"/>
    <w:pPr>
      <w:ind w:left="283" w:hanging="283"/>
      <w:contextualSpacing/>
    </w:pPr>
  </w:style>
  <w:style w:type="paragraph" w:styleId="2c">
    <w:name w:val="List 2"/>
    <w:basedOn w:val="a1"/>
    <w:uiPriority w:val="99"/>
    <w:semiHidden/>
    <w:unhideWhenUsed/>
    <w:rsid w:val="0068725B"/>
    <w:pPr>
      <w:ind w:left="566" w:hanging="283"/>
      <w:contextualSpacing/>
    </w:pPr>
  </w:style>
  <w:style w:type="paragraph" w:styleId="39">
    <w:name w:val="List 3"/>
    <w:basedOn w:val="a1"/>
    <w:uiPriority w:val="99"/>
    <w:semiHidden/>
    <w:unhideWhenUsed/>
    <w:rsid w:val="0068725B"/>
    <w:pPr>
      <w:ind w:left="849" w:hanging="283"/>
      <w:contextualSpacing/>
    </w:pPr>
  </w:style>
  <w:style w:type="paragraph" w:styleId="45">
    <w:name w:val="List 4"/>
    <w:basedOn w:val="a1"/>
    <w:uiPriority w:val="99"/>
    <w:semiHidden/>
    <w:unhideWhenUsed/>
    <w:rsid w:val="0068725B"/>
    <w:pPr>
      <w:ind w:left="1132" w:hanging="283"/>
      <w:contextualSpacing/>
    </w:pPr>
  </w:style>
  <w:style w:type="paragraph" w:styleId="55">
    <w:name w:val="List 5"/>
    <w:basedOn w:val="a1"/>
    <w:uiPriority w:val="99"/>
    <w:semiHidden/>
    <w:unhideWhenUsed/>
    <w:rsid w:val="0068725B"/>
    <w:pPr>
      <w:ind w:left="1415" w:hanging="283"/>
      <w:contextualSpacing/>
    </w:pPr>
  </w:style>
  <w:style w:type="paragraph" w:styleId="afff1">
    <w:name w:val="Bibliography"/>
    <w:basedOn w:val="a1"/>
    <w:next w:val="a1"/>
    <w:uiPriority w:val="37"/>
    <w:semiHidden/>
    <w:unhideWhenUsed/>
    <w:rsid w:val="0068725B"/>
  </w:style>
  <w:style w:type="paragraph" w:styleId="HTML1">
    <w:name w:val="HTML Preformatted"/>
    <w:basedOn w:val="a1"/>
    <w:link w:val="HTML2"/>
    <w:uiPriority w:val="99"/>
    <w:semiHidden/>
    <w:unhideWhenUsed/>
    <w:rsid w:val="006872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68725B"/>
    <w:rPr>
      <w:rFonts w:ascii="Consolas" w:hAnsi="Consolas"/>
      <w:sz w:val="20"/>
      <w:szCs w:val="20"/>
    </w:rPr>
  </w:style>
  <w:style w:type="paragraph" w:styleId="afff2">
    <w:name w:val="Document Map"/>
    <w:basedOn w:val="a1"/>
    <w:link w:val="afff3"/>
    <w:uiPriority w:val="99"/>
    <w:semiHidden/>
    <w:unhideWhenUsed/>
    <w:rsid w:val="0068725B"/>
    <w:pPr>
      <w:spacing w:after="0" w:line="240" w:lineRule="auto"/>
    </w:pPr>
    <w:rPr>
      <w:rFonts w:ascii="Tahoma" w:hAnsi="Tahoma" w:cs="Tahoma"/>
      <w:sz w:val="16"/>
      <w:szCs w:val="16"/>
    </w:rPr>
  </w:style>
  <w:style w:type="character" w:customStyle="1" w:styleId="afff3">
    <w:name w:val="Схема документа Знак"/>
    <w:basedOn w:val="a2"/>
    <w:link w:val="afff2"/>
    <w:uiPriority w:val="99"/>
    <w:semiHidden/>
    <w:rsid w:val="0068725B"/>
    <w:rPr>
      <w:rFonts w:ascii="Tahoma" w:hAnsi="Tahoma" w:cs="Tahoma"/>
      <w:sz w:val="16"/>
      <w:szCs w:val="16"/>
    </w:rPr>
  </w:style>
  <w:style w:type="paragraph" w:styleId="afff4">
    <w:name w:val="table of authorities"/>
    <w:basedOn w:val="a1"/>
    <w:next w:val="a1"/>
    <w:uiPriority w:val="99"/>
    <w:semiHidden/>
    <w:unhideWhenUsed/>
    <w:rsid w:val="0068725B"/>
    <w:pPr>
      <w:spacing w:after="0"/>
      <w:ind w:left="220" w:hanging="220"/>
    </w:pPr>
  </w:style>
  <w:style w:type="paragraph" w:styleId="afff5">
    <w:name w:val="Plain Text"/>
    <w:basedOn w:val="a1"/>
    <w:link w:val="afff6"/>
    <w:uiPriority w:val="99"/>
    <w:semiHidden/>
    <w:unhideWhenUsed/>
    <w:rsid w:val="0068725B"/>
    <w:pPr>
      <w:spacing w:after="0" w:line="240" w:lineRule="auto"/>
    </w:pPr>
    <w:rPr>
      <w:rFonts w:ascii="Consolas" w:hAnsi="Consolas"/>
      <w:sz w:val="21"/>
      <w:szCs w:val="21"/>
    </w:rPr>
  </w:style>
  <w:style w:type="character" w:customStyle="1" w:styleId="afff6">
    <w:name w:val="Текст Знак"/>
    <w:basedOn w:val="a2"/>
    <w:link w:val="afff5"/>
    <w:uiPriority w:val="99"/>
    <w:semiHidden/>
    <w:rsid w:val="0068725B"/>
    <w:rPr>
      <w:rFonts w:ascii="Consolas" w:hAnsi="Consolas"/>
      <w:sz w:val="21"/>
      <w:szCs w:val="21"/>
    </w:rPr>
  </w:style>
  <w:style w:type="paragraph" w:styleId="afff7">
    <w:name w:val="endnote text"/>
    <w:basedOn w:val="a1"/>
    <w:link w:val="afff8"/>
    <w:uiPriority w:val="99"/>
    <w:semiHidden/>
    <w:unhideWhenUsed/>
    <w:rsid w:val="0068725B"/>
    <w:pPr>
      <w:spacing w:after="0" w:line="240" w:lineRule="auto"/>
    </w:pPr>
    <w:rPr>
      <w:sz w:val="20"/>
      <w:szCs w:val="20"/>
    </w:rPr>
  </w:style>
  <w:style w:type="character" w:customStyle="1" w:styleId="afff8">
    <w:name w:val="Текст концевой сноски Знак"/>
    <w:basedOn w:val="a2"/>
    <w:link w:val="afff7"/>
    <w:uiPriority w:val="99"/>
    <w:semiHidden/>
    <w:rsid w:val="0068725B"/>
    <w:rPr>
      <w:sz w:val="20"/>
      <w:szCs w:val="20"/>
    </w:rPr>
  </w:style>
  <w:style w:type="paragraph" w:styleId="afff9">
    <w:name w:val="macro"/>
    <w:link w:val="afffa"/>
    <w:uiPriority w:val="99"/>
    <w:semiHidden/>
    <w:unhideWhenUsed/>
    <w:rsid w:val="006872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a">
    <w:name w:val="Текст макроса Знак"/>
    <w:basedOn w:val="a2"/>
    <w:link w:val="afff9"/>
    <w:uiPriority w:val="99"/>
    <w:semiHidden/>
    <w:rsid w:val="0068725B"/>
    <w:rPr>
      <w:rFonts w:ascii="Consolas" w:hAnsi="Consolas"/>
      <w:sz w:val="20"/>
      <w:szCs w:val="20"/>
    </w:rPr>
  </w:style>
  <w:style w:type="paragraph" w:styleId="afffb">
    <w:name w:val="annotation text"/>
    <w:basedOn w:val="a1"/>
    <w:link w:val="afffc"/>
    <w:uiPriority w:val="99"/>
    <w:semiHidden/>
    <w:unhideWhenUsed/>
    <w:rsid w:val="0068725B"/>
    <w:pPr>
      <w:spacing w:line="240" w:lineRule="auto"/>
    </w:pPr>
    <w:rPr>
      <w:sz w:val="20"/>
      <w:szCs w:val="20"/>
    </w:rPr>
  </w:style>
  <w:style w:type="character" w:customStyle="1" w:styleId="afffc">
    <w:name w:val="Текст примечания Знак"/>
    <w:basedOn w:val="a2"/>
    <w:link w:val="afffb"/>
    <w:uiPriority w:val="99"/>
    <w:semiHidden/>
    <w:rsid w:val="0068725B"/>
    <w:rPr>
      <w:sz w:val="20"/>
      <w:szCs w:val="20"/>
    </w:rPr>
  </w:style>
  <w:style w:type="paragraph" w:styleId="afffd">
    <w:name w:val="annotation subject"/>
    <w:basedOn w:val="afffb"/>
    <w:next w:val="afffb"/>
    <w:link w:val="afffe"/>
    <w:uiPriority w:val="99"/>
    <w:semiHidden/>
    <w:unhideWhenUsed/>
    <w:rsid w:val="0068725B"/>
    <w:rPr>
      <w:b/>
      <w:bCs/>
    </w:rPr>
  </w:style>
  <w:style w:type="character" w:customStyle="1" w:styleId="afffe">
    <w:name w:val="Тема примечания Знак"/>
    <w:basedOn w:val="afffc"/>
    <w:link w:val="afffd"/>
    <w:uiPriority w:val="99"/>
    <w:semiHidden/>
    <w:rsid w:val="0068725B"/>
    <w:rPr>
      <w:b/>
      <w:bCs/>
      <w:sz w:val="20"/>
      <w:szCs w:val="20"/>
    </w:rPr>
  </w:style>
  <w:style w:type="paragraph" w:styleId="12">
    <w:name w:val="index 1"/>
    <w:basedOn w:val="a1"/>
    <w:next w:val="a1"/>
    <w:autoRedefine/>
    <w:uiPriority w:val="99"/>
    <w:semiHidden/>
    <w:unhideWhenUsed/>
    <w:rsid w:val="0068725B"/>
    <w:pPr>
      <w:spacing w:after="0" w:line="240" w:lineRule="auto"/>
      <w:ind w:left="220" w:hanging="220"/>
    </w:pPr>
  </w:style>
  <w:style w:type="paragraph" w:styleId="affff">
    <w:name w:val="index heading"/>
    <w:basedOn w:val="a1"/>
    <w:next w:val="12"/>
    <w:uiPriority w:val="99"/>
    <w:semiHidden/>
    <w:unhideWhenUsed/>
    <w:rsid w:val="0068725B"/>
    <w:rPr>
      <w:rFonts w:asciiTheme="majorHAnsi" w:eastAsiaTheme="majorEastAsia" w:hAnsiTheme="majorHAnsi" w:cstheme="majorBidi"/>
      <w:b/>
      <w:bCs/>
    </w:rPr>
  </w:style>
  <w:style w:type="paragraph" w:styleId="2d">
    <w:name w:val="index 2"/>
    <w:basedOn w:val="a1"/>
    <w:next w:val="a1"/>
    <w:autoRedefine/>
    <w:uiPriority w:val="99"/>
    <w:semiHidden/>
    <w:unhideWhenUsed/>
    <w:rsid w:val="0068725B"/>
    <w:pPr>
      <w:spacing w:after="0" w:line="240" w:lineRule="auto"/>
      <w:ind w:left="440" w:hanging="220"/>
    </w:pPr>
  </w:style>
  <w:style w:type="paragraph" w:styleId="3a">
    <w:name w:val="index 3"/>
    <w:basedOn w:val="a1"/>
    <w:next w:val="a1"/>
    <w:autoRedefine/>
    <w:uiPriority w:val="99"/>
    <w:semiHidden/>
    <w:unhideWhenUsed/>
    <w:rsid w:val="0068725B"/>
    <w:pPr>
      <w:spacing w:after="0" w:line="240" w:lineRule="auto"/>
      <w:ind w:left="660" w:hanging="220"/>
    </w:pPr>
  </w:style>
  <w:style w:type="paragraph" w:styleId="46">
    <w:name w:val="index 4"/>
    <w:basedOn w:val="a1"/>
    <w:next w:val="a1"/>
    <w:autoRedefine/>
    <w:uiPriority w:val="99"/>
    <w:semiHidden/>
    <w:unhideWhenUsed/>
    <w:rsid w:val="0068725B"/>
    <w:pPr>
      <w:spacing w:after="0" w:line="240" w:lineRule="auto"/>
      <w:ind w:left="880" w:hanging="220"/>
    </w:pPr>
  </w:style>
  <w:style w:type="paragraph" w:styleId="56">
    <w:name w:val="index 5"/>
    <w:basedOn w:val="a1"/>
    <w:next w:val="a1"/>
    <w:autoRedefine/>
    <w:uiPriority w:val="99"/>
    <w:semiHidden/>
    <w:unhideWhenUsed/>
    <w:rsid w:val="0068725B"/>
    <w:pPr>
      <w:spacing w:after="0" w:line="240" w:lineRule="auto"/>
      <w:ind w:left="1100" w:hanging="220"/>
    </w:pPr>
  </w:style>
  <w:style w:type="paragraph" w:styleId="62">
    <w:name w:val="index 6"/>
    <w:basedOn w:val="a1"/>
    <w:next w:val="a1"/>
    <w:autoRedefine/>
    <w:uiPriority w:val="99"/>
    <w:semiHidden/>
    <w:unhideWhenUsed/>
    <w:rsid w:val="0068725B"/>
    <w:pPr>
      <w:spacing w:after="0" w:line="240" w:lineRule="auto"/>
      <w:ind w:left="1320" w:hanging="220"/>
    </w:pPr>
  </w:style>
  <w:style w:type="paragraph" w:styleId="72">
    <w:name w:val="index 7"/>
    <w:basedOn w:val="a1"/>
    <w:next w:val="a1"/>
    <w:autoRedefine/>
    <w:uiPriority w:val="99"/>
    <w:semiHidden/>
    <w:unhideWhenUsed/>
    <w:rsid w:val="0068725B"/>
    <w:pPr>
      <w:spacing w:after="0" w:line="240" w:lineRule="auto"/>
      <w:ind w:left="1540" w:hanging="220"/>
    </w:pPr>
  </w:style>
  <w:style w:type="paragraph" w:styleId="82">
    <w:name w:val="index 8"/>
    <w:basedOn w:val="a1"/>
    <w:next w:val="a1"/>
    <w:autoRedefine/>
    <w:uiPriority w:val="99"/>
    <w:semiHidden/>
    <w:unhideWhenUsed/>
    <w:rsid w:val="0068725B"/>
    <w:pPr>
      <w:spacing w:after="0" w:line="240" w:lineRule="auto"/>
      <w:ind w:left="1760" w:hanging="220"/>
    </w:pPr>
  </w:style>
  <w:style w:type="paragraph" w:styleId="92">
    <w:name w:val="index 9"/>
    <w:basedOn w:val="a1"/>
    <w:next w:val="a1"/>
    <w:autoRedefine/>
    <w:uiPriority w:val="99"/>
    <w:semiHidden/>
    <w:unhideWhenUsed/>
    <w:rsid w:val="0068725B"/>
    <w:pPr>
      <w:spacing w:after="0" w:line="240" w:lineRule="auto"/>
      <w:ind w:left="1980" w:hanging="220"/>
    </w:pPr>
  </w:style>
  <w:style w:type="paragraph" w:styleId="affff0">
    <w:name w:val="Block Text"/>
    <w:basedOn w:val="a1"/>
    <w:uiPriority w:val="99"/>
    <w:semiHidden/>
    <w:unhideWhenUsed/>
    <w:rsid w:val="006872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68725B"/>
    <w:rPr>
      <w:i/>
      <w:iCs/>
      <w:color w:val="000000" w:themeColor="text1"/>
    </w:rPr>
  </w:style>
  <w:style w:type="character" w:customStyle="1" w:styleId="2f">
    <w:name w:val="Цитата 2 Знак"/>
    <w:basedOn w:val="a2"/>
    <w:link w:val="2e"/>
    <w:uiPriority w:val="29"/>
    <w:rsid w:val="0068725B"/>
    <w:rPr>
      <w:i/>
      <w:iCs/>
      <w:color w:val="000000" w:themeColor="text1"/>
    </w:rPr>
  </w:style>
  <w:style w:type="paragraph" w:styleId="affff1">
    <w:name w:val="Message Header"/>
    <w:basedOn w:val="a1"/>
    <w:link w:val="affff2"/>
    <w:uiPriority w:val="99"/>
    <w:semiHidden/>
    <w:unhideWhenUsed/>
    <w:rsid w:val="00687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68725B"/>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68725B"/>
    <w:pPr>
      <w:spacing w:after="0" w:line="240" w:lineRule="auto"/>
    </w:pPr>
  </w:style>
  <w:style w:type="character" w:customStyle="1" w:styleId="affff4">
    <w:name w:val="Электронная подпись Знак"/>
    <w:basedOn w:val="a2"/>
    <w:link w:val="affff3"/>
    <w:uiPriority w:val="99"/>
    <w:semiHidden/>
    <w:rsid w:val="0068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109A5-40E1-4D4A-A5C9-BDF7DB5F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38</Pages>
  <Words>16777</Words>
  <Characters>95634</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Гапанцова Анна Сергеевна</dc:creator>
  <cp:lastModifiedBy>Гапанцова Анна Сергеевна</cp:lastModifiedBy>
  <cp:revision>7</cp:revision>
  <cp:lastPrinted>2017-12-22T04:16:00Z</cp:lastPrinted>
  <dcterms:created xsi:type="dcterms:W3CDTF">2019-03-20T09:56:00Z</dcterms:created>
  <dcterms:modified xsi:type="dcterms:W3CDTF">2019-04-03T04:15:00Z</dcterms:modified>
</cp:coreProperties>
</file>