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 xml:space="preserve">Мэру </w:t>
      </w:r>
      <w:proofErr w:type="spellStart"/>
      <w:r w:rsidRPr="00EF771F">
        <w:rPr>
          <w:rFonts w:ascii="Times New Roman" w:eastAsia="Times New Roman" w:hAnsi="Times New Roman" w:cs="Times New Roman"/>
          <w:lang w:eastAsia="ru-RU"/>
        </w:rPr>
        <w:t>Шелеховского</w:t>
      </w:r>
      <w:proofErr w:type="spellEnd"/>
      <w:r w:rsidRPr="00EF771F">
        <w:rPr>
          <w:rFonts w:ascii="Times New Roman" w:eastAsia="Times New Roman" w:hAnsi="Times New Roman" w:cs="Times New Roman"/>
          <w:lang w:eastAsia="ru-RU"/>
        </w:rPr>
        <w:t xml:space="preserve">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spacing w:after="0" w:line="240" w:lineRule="auto"/>
        <w:jc w:val="right"/>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 xml:space="preserve">Заместителям Мэра </w:t>
      </w:r>
      <w:proofErr w:type="spellStart"/>
      <w:r w:rsidRPr="00EF771F">
        <w:rPr>
          <w:rFonts w:ascii="Times New Roman" w:eastAsia="Times New Roman" w:hAnsi="Times New Roman" w:cs="Times New Roman"/>
          <w:lang w:eastAsia="ru-RU"/>
        </w:rPr>
        <w:t>Шелеховского</w:t>
      </w:r>
      <w:proofErr w:type="spellEnd"/>
      <w:r w:rsidRPr="00EF771F">
        <w:rPr>
          <w:rFonts w:ascii="Times New Roman" w:eastAsia="Times New Roman" w:hAnsi="Times New Roman" w:cs="Times New Roman"/>
          <w:lang w:eastAsia="ru-RU"/>
        </w:rPr>
        <w:t xml:space="preserve">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Руководителям структурных подразделений</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 xml:space="preserve">Администрации </w:t>
      </w:r>
      <w:proofErr w:type="spellStart"/>
      <w:r w:rsidRPr="00EF771F">
        <w:rPr>
          <w:rFonts w:ascii="Times New Roman" w:eastAsia="Times New Roman" w:hAnsi="Times New Roman" w:cs="Times New Roman"/>
          <w:lang w:eastAsia="ru-RU"/>
        </w:rPr>
        <w:t>Шелеховского</w:t>
      </w:r>
      <w:proofErr w:type="spellEnd"/>
      <w:r w:rsidRPr="00EF771F">
        <w:rPr>
          <w:rFonts w:ascii="Times New Roman" w:eastAsia="Times New Roman" w:hAnsi="Times New Roman" w:cs="Times New Roman"/>
          <w:lang w:eastAsia="ru-RU"/>
        </w:rPr>
        <w:t xml:space="preserve">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 xml:space="preserve">Депутатам Думы </w:t>
      </w:r>
      <w:proofErr w:type="spellStart"/>
      <w:r w:rsidRPr="00EF771F">
        <w:rPr>
          <w:rFonts w:ascii="Times New Roman" w:eastAsia="Times New Roman" w:hAnsi="Times New Roman" w:cs="Times New Roman"/>
          <w:lang w:eastAsia="ru-RU"/>
        </w:rPr>
        <w:t>Шелеховского</w:t>
      </w:r>
      <w:proofErr w:type="spellEnd"/>
      <w:r w:rsidRPr="00EF771F">
        <w:rPr>
          <w:rFonts w:ascii="Times New Roman" w:eastAsia="Times New Roman" w:hAnsi="Times New Roman" w:cs="Times New Roman"/>
          <w:lang w:eastAsia="ru-RU"/>
        </w:rPr>
        <w:t xml:space="preserve">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 xml:space="preserve">Членам Совета общественных объединений </w:t>
      </w:r>
      <w:proofErr w:type="spellStart"/>
      <w:r w:rsidRPr="00EF771F">
        <w:rPr>
          <w:rFonts w:ascii="Times New Roman" w:eastAsia="Times New Roman" w:hAnsi="Times New Roman" w:cs="Times New Roman"/>
          <w:lang w:eastAsia="ru-RU"/>
        </w:rPr>
        <w:t>Шелеховского</w:t>
      </w:r>
      <w:proofErr w:type="spellEnd"/>
      <w:r w:rsidRPr="00EF771F">
        <w:rPr>
          <w:rFonts w:ascii="Times New Roman" w:eastAsia="Times New Roman" w:hAnsi="Times New Roman" w:cs="Times New Roman"/>
          <w:lang w:eastAsia="ru-RU"/>
        </w:rPr>
        <w:t xml:space="preserve"> района</w:t>
      </w:r>
    </w:p>
    <w:p w:rsidR="00BB3A08" w:rsidRPr="00EF771F" w:rsidRDefault="00BB3A08" w:rsidP="0004447C">
      <w:pPr>
        <w:autoSpaceDE w:val="0"/>
        <w:autoSpaceDN w:val="0"/>
        <w:spacing w:after="0" w:line="240" w:lineRule="auto"/>
        <w:jc w:val="right"/>
        <w:outlineLvl w:val="0"/>
        <w:rPr>
          <w:rFonts w:ascii="Times New Roman" w:eastAsia="Times New Roman" w:hAnsi="Times New Roman" w:cs="Times New Roman"/>
          <w:lang w:eastAsia="ru-RU"/>
        </w:rPr>
      </w:pPr>
    </w:p>
    <w:p w:rsidR="00BB3A08" w:rsidRPr="00EF771F" w:rsidRDefault="00BB3A08"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 xml:space="preserve">Главам поселений, входящих в состав </w:t>
      </w:r>
      <w:proofErr w:type="spellStart"/>
      <w:r w:rsidRPr="00EF771F">
        <w:rPr>
          <w:rFonts w:ascii="Times New Roman" w:eastAsia="Times New Roman" w:hAnsi="Times New Roman" w:cs="Times New Roman"/>
          <w:lang w:eastAsia="ru-RU"/>
        </w:rPr>
        <w:t>Шелеховского</w:t>
      </w:r>
      <w:proofErr w:type="spellEnd"/>
      <w:r w:rsidRPr="00EF771F">
        <w:rPr>
          <w:rFonts w:ascii="Times New Roman" w:eastAsia="Times New Roman" w:hAnsi="Times New Roman" w:cs="Times New Roman"/>
          <w:lang w:eastAsia="ru-RU"/>
        </w:rPr>
        <w:t xml:space="preserve"> района</w:t>
      </w:r>
    </w:p>
    <w:p w:rsidR="00B149FA" w:rsidRPr="00EF771F" w:rsidRDefault="00B149FA" w:rsidP="0004447C">
      <w:pPr>
        <w:autoSpaceDE w:val="0"/>
        <w:autoSpaceDN w:val="0"/>
        <w:spacing w:after="0" w:line="240" w:lineRule="auto"/>
        <w:rPr>
          <w:rFonts w:ascii="Times New Roman" w:eastAsia="Times New Roman" w:hAnsi="Times New Roman" w:cs="Times New Roman"/>
          <w:b/>
          <w:lang w:eastAsia="ru-RU"/>
        </w:rPr>
      </w:pPr>
    </w:p>
    <w:p w:rsidR="00B149FA" w:rsidRPr="00EF771F" w:rsidRDefault="00B149FA" w:rsidP="00B149FA">
      <w:pPr>
        <w:autoSpaceDE w:val="0"/>
        <w:autoSpaceDN w:val="0"/>
        <w:spacing w:after="0" w:line="240" w:lineRule="auto"/>
        <w:jc w:val="center"/>
        <w:rPr>
          <w:rFonts w:ascii="Times New Roman" w:eastAsia="Times New Roman" w:hAnsi="Times New Roman" w:cs="Times New Roman"/>
          <w:b/>
          <w:u w:val="single"/>
          <w:lang w:eastAsia="ru-RU"/>
        </w:rPr>
      </w:pPr>
      <w:r w:rsidRPr="00EF771F">
        <w:rPr>
          <w:rFonts w:ascii="Times New Roman" w:eastAsia="Times New Roman" w:hAnsi="Times New Roman" w:cs="Times New Roman"/>
          <w:b/>
          <w:u w:val="single"/>
          <w:lang w:eastAsia="ru-RU"/>
        </w:rPr>
        <w:t xml:space="preserve">Обзор законодательства за </w:t>
      </w:r>
      <w:r w:rsidR="00E41316">
        <w:rPr>
          <w:rFonts w:ascii="Times New Roman" w:eastAsia="Times New Roman" w:hAnsi="Times New Roman" w:cs="Times New Roman"/>
          <w:b/>
          <w:u w:val="single"/>
          <w:lang w:eastAsia="ru-RU"/>
        </w:rPr>
        <w:t>март</w:t>
      </w:r>
      <w:r w:rsidRPr="00EF771F">
        <w:rPr>
          <w:rFonts w:ascii="Times New Roman" w:eastAsia="Times New Roman" w:hAnsi="Times New Roman" w:cs="Times New Roman"/>
          <w:b/>
          <w:u w:val="single"/>
          <w:lang w:eastAsia="ru-RU"/>
        </w:rPr>
        <w:t xml:space="preserve"> 20</w:t>
      </w:r>
      <w:r w:rsidR="00BF7BB4" w:rsidRPr="00EF771F">
        <w:rPr>
          <w:rFonts w:ascii="Times New Roman" w:eastAsia="Times New Roman" w:hAnsi="Times New Roman" w:cs="Times New Roman"/>
          <w:b/>
          <w:u w:val="single"/>
          <w:lang w:eastAsia="ru-RU"/>
        </w:rPr>
        <w:t>21</w:t>
      </w:r>
      <w:r w:rsidRPr="00EF771F">
        <w:rPr>
          <w:rFonts w:ascii="Times New Roman" w:eastAsia="Times New Roman" w:hAnsi="Times New Roman" w:cs="Times New Roman"/>
          <w:b/>
          <w:u w:val="single"/>
          <w:lang w:eastAsia="ru-RU"/>
        </w:rPr>
        <w:t xml:space="preserve"> года</w:t>
      </w:r>
    </w:p>
    <w:p w:rsidR="00B149FA" w:rsidRPr="00EF771F" w:rsidRDefault="00B149FA" w:rsidP="00B149FA">
      <w:pPr>
        <w:spacing w:after="0" w:line="240" w:lineRule="auto"/>
        <w:rPr>
          <w:rFonts w:ascii="Times New Roman" w:eastAsia="Times New Roman" w:hAnsi="Times New Roman" w:cs="Times New Roman"/>
          <w:lang w:eastAsia="ru-RU"/>
        </w:rPr>
      </w:pPr>
    </w:p>
    <w:tbl>
      <w:tblPr>
        <w:tblStyle w:val="a6"/>
        <w:tblW w:w="15276" w:type="dxa"/>
        <w:tblLayout w:type="fixed"/>
        <w:tblLook w:val="04A0" w:firstRow="1" w:lastRow="0" w:firstColumn="1" w:lastColumn="0" w:noHBand="0" w:noVBand="1"/>
      </w:tblPr>
      <w:tblGrid>
        <w:gridCol w:w="509"/>
        <w:gridCol w:w="3127"/>
        <w:gridCol w:w="7245"/>
        <w:gridCol w:w="4395"/>
      </w:tblGrid>
      <w:tr w:rsidR="00B149FA"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hideMark/>
          </w:tcPr>
          <w:p w:rsidR="00B149FA" w:rsidRPr="00EF771F" w:rsidRDefault="00B149FA" w:rsidP="00B149FA">
            <w:pPr>
              <w:rPr>
                <w:rFonts w:ascii="Times New Roman" w:eastAsia="Times New Roman" w:hAnsi="Times New Roman"/>
                <w:b/>
                <w:lang w:eastAsia="ru-RU"/>
              </w:rPr>
            </w:pPr>
            <w:r w:rsidRPr="00EF771F">
              <w:rPr>
                <w:rFonts w:ascii="Times New Roman" w:eastAsia="Times New Roman" w:hAnsi="Times New Roman"/>
                <w:b/>
                <w:lang w:eastAsia="ru-RU"/>
              </w:rPr>
              <w:t>№</w:t>
            </w:r>
          </w:p>
        </w:tc>
        <w:tc>
          <w:tcPr>
            <w:tcW w:w="3127"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keepNext/>
              <w:autoSpaceDE w:val="0"/>
              <w:autoSpaceDN w:val="0"/>
              <w:jc w:val="center"/>
              <w:outlineLvl w:val="1"/>
              <w:rPr>
                <w:rFonts w:ascii="Times New Roman" w:eastAsia="Arial Unicode MS" w:hAnsi="Times New Roman"/>
                <w:b/>
                <w:lang w:eastAsia="ru-RU"/>
              </w:rPr>
            </w:pPr>
          </w:p>
          <w:p w:rsidR="00B149FA" w:rsidRPr="00EF771F" w:rsidRDefault="00B149FA" w:rsidP="00B149FA">
            <w:pPr>
              <w:keepNext/>
              <w:autoSpaceDE w:val="0"/>
              <w:autoSpaceDN w:val="0"/>
              <w:jc w:val="center"/>
              <w:outlineLvl w:val="1"/>
              <w:rPr>
                <w:rFonts w:ascii="Times New Roman" w:eastAsia="Arial Unicode MS" w:hAnsi="Times New Roman"/>
                <w:b/>
                <w:lang w:eastAsia="ru-RU"/>
              </w:rPr>
            </w:pPr>
            <w:r w:rsidRPr="00EF771F">
              <w:rPr>
                <w:rFonts w:ascii="Times New Roman" w:eastAsia="Arial Unicode MS" w:hAnsi="Times New Roman"/>
                <w:b/>
                <w:lang w:eastAsia="ru-RU"/>
              </w:rPr>
              <w:t>Наименование акта</w:t>
            </w:r>
            <w:r w:rsidRPr="00EF771F">
              <w:rPr>
                <w:rFonts w:ascii="Times New Roman" w:eastAsia="Arial Unicode MS" w:hAnsi="Times New Roman"/>
                <w:vertAlign w:val="superscript"/>
                <w:lang w:eastAsia="ru-RU"/>
              </w:rPr>
              <w:footnoteReference w:id="1"/>
            </w:r>
          </w:p>
          <w:p w:rsidR="00B149FA" w:rsidRPr="00EF771F" w:rsidRDefault="00B149FA" w:rsidP="00B149FA">
            <w:pPr>
              <w:rPr>
                <w:rFonts w:ascii="Times New Roman" w:eastAsia="Times New Roman" w:hAnsi="Times New Roman"/>
                <w:lang w:eastAsia="ru-RU"/>
              </w:rPr>
            </w:pPr>
          </w:p>
        </w:tc>
        <w:tc>
          <w:tcPr>
            <w:tcW w:w="7245"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keepNext/>
              <w:jc w:val="center"/>
              <w:outlineLvl w:val="0"/>
              <w:rPr>
                <w:rFonts w:ascii="Times New Roman" w:eastAsia="Arial Unicode MS" w:hAnsi="Times New Roman"/>
                <w:b/>
                <w:lang w:eastAsia="ru-RU"/>
              </w:rPr>
            </w:pPr>
          </w:p>
          <w:p w:rsidR="00B149FA" w:rsidRPr="00EF771F" w:rsidRDefault="00B149FA" w:rsidP="00B149FA">
            <w:pPr>
              <w:keepNext/>
              <w:jc w:val="center"/>
              <w:outlineLvl w:val="0"/>
              <w:rPr>
                <w:rFonts w:ascii="Times New Roman" w:eastAsia="Arial Unicode MS" w:hAnsi="Times New Roman"/>
                <w:b/>
                <w:lang w:eastAsia="ru-RU"/>
              </w:rPr>
            </w:pPr>
            <w:r w:rsidRPr="00EF771F">
              <w:rPr>
                <w:rFonts w:ascii="Times New Roman" w:eastAsia="Arial Unicode MS" w:hAnsi="Times New Roman"/>
                <w:b/>
                <w:lang w:eastAsia="ru-RU"/>
              </w:rPr>
              <w:t>Краткое содержание акта</w:t>
            </w:r>
          </w:p>
        </w:tc>
        <w:tc>
          <w:tcPr>
            <w:tcW w:w="4395"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jc w:val="center"/>
              <w:rPr>
                <w:rFonts w:ascii="Times New Roman" w:eastAsia="Times New Roman" w:hAnsi="Times New Roman"/>
                <w:b/>
                <w:lang w:eastAsia="ru-RU"/>
              </w:rPr>
            </w:pPr>
          </w:p>
          <w:p w:rsidR="00B149FA" w:rsidRPr="00EF771F" w:rsidRDefault="00B149FA" w:rsidP="00B149FA">
            <w:pPr>
              <w:jc w:val="center"/>
              <w:rPr>
                <w:rFonts w:ascii="Times New Roman" w:eastAsia="Times New Roman" w:hAnsi="Times New Roman"/>
                <w:b/>
                <w:lang w:eastAsia="ru-RU"/>
              </w:rPr>
            </w:pPr>
            <w:r w:rsidRPr="00EF771F">
              <w:rPr>
                <w:rFonts w:ascii="Times New Roman" w:eastAsia="Times New Roman" w:hAnsi="Times New Roman"/>
                <w:b/>
                <w:lang w:eastAsia="ru-RU"/>
              </w:rPr>
              <w:t>Примечания</w:t>
            </w:r>
          </w:p>
        </w:tc>
      </w:tr>
      <w:tr w:rsidR="00B149FA" w:rsidRPr="00EF771F" w:rsidTr="00732839">
        <w:tc>
          <w:tcPr>
            <w:tcW w:w="509"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jc w:val="center"/>
              <w:rPr>
                <w:rFonts w:ascii="Times New Roman" w:eastAsia="Times New Roman" w:hAnsi="Times New Roman"/>
                <w:lang w:eastAsia="ru-RU"/>
              </w:rPr>
            </w:pPr>
          </w:p>
        </w:tc>
        <w:tc>
          <w:tcPr>
            <w:tcW w:w="14767" w:type="dxa"/>
            <w:gridSpan w:val="3"/>
            <w:tcBorders>
              <w:top w:val="single" w:sz="4" w:space="0" w:color="auto"/>
              <w:left w:val="single" w:sz="4" w:space="0" w:color="auto"/>
              <w:bottom w:val="single" w:sz="4" w:space="0" w:color="auto"/>
              <w:right w:val="single" w:sz="4" w:space="0" w:color="auto"/>
            </w:tcBorders>
            <w:hideMark/>
          </w:tcPr>
          <w:p w:rsidR="00B149FA" w:rsidRPr="00EF771F" w:rsidRDefault="00B149FA" w:rsidP="00B149FA">
            <w:pPr>
              <w:jc w:val="center"/>
              <w:rPr>
                <w:rFonts w:ascii="Times New Roman" w:eastAsia="Times New Roman" w:hAnsi="Times New Roman"/>
                <w:lang w:eastAsia="ru-RU"/>
              </w:rPr>
            </w:pPr>
            <w:r w:rsidRPr="00EF771F">
              <w:rPr>
                <w:rFonts w:ascii="Times New Roman" w:eastAsia="Times New Roman" w:hAnsi="Times New Roman"/>
                <w:b/>
                <w:bCs/>
                <w:lang w:eastAsia="ru-RU"/>
              </w:rPr>
              <w:t>ФЕДЕРАЛЬНОЕ ЗАКОНОДАТЕЛЬСТВО</w:t>
            </w:r>
          </w:p>
        </w:tc>
      </w:tr>
      <w:tr w:rsidR="00BF7BB4"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BF7BB4" w:rsidRPr="0063294C" w:rsidRDefault="0063294C" w:rsidP="0004447C">
            <w:pPr>
              <w:rPr>
                <w:rFonts w:ascii="Times New Roman" w:eastAsia="Times New Roman" w:hAnsi="Times New Roman"/>
                <w:lang w:eastAsia="ru-RU"/>
              </w:rPr>
            </w:pPr>
            <w:r>
              <w:rPr>
                <w:rFonts w:ascii="Times New Roman" w:eastAsia="Times New Roman" w:hAnsi="Times New Roman"/>
                <w:lang w:val="en-US" w:eastAsia="ru-RU"/>
              </w:rPr>
              <w:t>1</w:t>
            </w:r>
            <w:r>
              <w:rPr>
                <w:rFonts w:ascii="Times New Roman" w:eastAsia="Times New Roman" w:hAnsi="Times New Roman"/>
                <w:lang w:eastAsia="ru-RU"/>
              </w:rPr>
              <w:t>.</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887070" w:rsidTr="00887070">
              <w:tc>
                <w:tcPr>
                  <w:tcW w:w="2506" w:type="dxa"/>
                </w:tcPr>
                <w:p w:rsidR="00887070" w:rsidRPr="00887070" w:rsidRDefault="00887070" w:rsidP="00887070">
                  <w:pPr>
                    <w:autoSpaceDE w:val="0"/>
                    <w:autoSpaceDN w:val="0"/>
                    <w:adjustRightInd w:val="0"/>
                    <w:spacing w:after="0" w:line="240" w:lineRule="auto"/>
                    <w:jc w:val="both"/>
                    <w:rPr>
                      <w:rFonts w:ascii="Times New Roman" w:hAnsi="Times New Roman" w:cs="Times New Roman"/>
                      <w:color w:val="000000" w:themeColor="text1"/>
                    </w:rPr>
                  </w:pPr>
                  <w:r w:rsidRPr="00887070">
                    <w:rPr>
                      <w:rFonts w:ascii="Times New Roman" w:hAnsi="Times New Roman" w:cs="Times New Roman"/>
                      <w:color w:val="000000" w:themeColor="text1"/>
                    </w:rPr>
                    <w:t xml:space="preserve">Федеральный </w:t>
                  </w:r>
                  <w:hyperlink r:id="rId8" w:history="1">
                    <w:r w:rsidRPr="00887070">
                      <w:rPr>
                        <w:rFonts w:ascii="Times New Roman" w:hAnsi="Times New Roman" w:cs="Times New Roman"/>
                        <w:color w:val="000000" w:themeColor="text1"/>
                      </w:rPr>
                      <w:t>закон</w:t>
                    </w:r>
                  </w:hyperlink>
                  <w:r w:rsidRPr="00887070">
                    <w:rPr>
                      <w:rFonts w:ascii="Times New Roman" w:hAnsi="Times New Roman" w:cs="Times New Roman"/>
                      <w:color w:val="000000" w:themeColor="text1"/>
                    </w:rPr>
                    <w:t xml:space="preserve"> от 09.03.2021 N 39-ФЗ</w:t>
                  </w:r>
                </w:p>
                <w:p w:rsidR="00887070" w:rsidRDefault="00887070" w:rsidP="00887070">
                  <w:pPr>
                    <w:autoSpaceDE w:val="0"/>
                    <w:autoSpaceDN w:val="0"/>
                    <w:adjustRightInd w:val="0"/>
                    <w:spacing w:after="0" w:line="240" w:lineRule="auto"/>
                    <w:jc w:val="both"/>
                    <w:rPr>
                      <w:rFonts w:ascii="Times New Roman" w:hAnsi="Times New Roman" w:cs="Times New Roman"/>
                      <w:sz w:val="18"/>
                      <w:szCs w:val="18"/>
                    </w:rPr>
                  </w:pPr>
                  <w:r w:rsidRPr="00887070">
                    <w:rPr>
                      <w:rFonts w:ascii="Times New Roman" w:hAnsi="Times New Roman" w:cs="Times New Roman"/>
                      <w:color w:val="000000" w:themeColor="text1"/>
                    </w:rPr>
                    <w:t>"О внесении изменений в Федеральный закон "Об охране окружающей среды" и отдельные законодательные акты Российской Федерации"</w:t>
                  </w:r>
                </w:p>
              </w:tc>
            </w:tr>
          </w:tbl>
          <w:p w:rsidR="00BF7BB4" w:rsidRPr="00EF771F" w:rsidRDefault="00BF7BB4" w:rsidP="00D34358">
            <w:pPr>
              <w:autoSpaceDE w:val="0"/>
              <w:autoSpaceDN w:val="0"/>
              <w:adjustRightInd w:val="0"/>
              <w:ind w:left="-108"/>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2315B9" w:rsidRDefault="002315B9" w:rsidP="002315B9">
            <w:pPr>
              <w:autoSpaceDE w:val="0"/>
              <w:autoSpaceDN w:val="0"/>
              <w:adjustRightInd w:val="0"/>
              <w:jc w:val="both"/>
              <w:rPr>
                <w:rFonts w:ascii="Times New Roman" w:hAnsi="Times New Roman"/>
              </w:rPr>
            </w:pPr>
            <w:r>
              <w:rPr>
                <w:rFonts w:ascii="Times New Roman" w:hAnsi="Times New Roman"/>
                <w:b/>
                <w:bCs/>
              </w:rPr>
              <w:t>Законодательно закреплен порядок предоставления информации о состоянии окружающей среды (экологической информации)</w:t>
            </w:r>
          </w:p>
          <w:p w:rsidR="00887070" w:rsidRDefault="00887070" w:rsidP="00887070">
            <w:pPr>
              <w:autoSpaceDE w:val="0"/>
              <w:autoSpaceDN w:val="0"/>
              <w:adjustRightInd w:val="0"/>
              <w:jc w:val="both"/>
              <w:rPr>
                <w:rFonts w:ascii="Times New Roman" w:hAnsi="Times New Roman"/>
              </w:rPr>
            </w:pPr>
            <w:r>
              <w:rPr>
                <w:rFonts w:ascii="Times New Roman" w:hAnsi="Times New Roman"/>
              </w:rPr>
              <w:t>Установлено, что информация о состоянии окружающей среды является общедоступной, к ней не может быть ограничен доступ, если только такая информация не отнесена законодательством РФ к государственной тайне.</w:t>
            </w:r>
          </w:p>
          <w:p w:rsidR="00887070" w:rsidRDefault="00887070" w:rsidP="00887070">
            <w:pPr>
              <w:autoSpaceDE w:val="0"/>
              <w:autoSpaceDN w:val="0"/>
              <w:adjustRightInd w:val="0"/>
              <w:spacing w:before="220"/>
              <w:jc w:val="both"/>
              <w:rPr>
                <w:rFonts w:ascii="Times New Roman" w:hAnsi="Times New Roman"/>
              </w:rPr>
            </w:pPr>
            <w:r>
              <w:rPr>
                <w:rFonts w:ascii="Times New Roman" w:hAnsi="Times New Roman"/>
              </w:rPr>
              <w:t>Федеральные органы исполнительной власти, органы исполнительной власти субъектов РФ,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887070" w:rsidRDefault="00887070" w:rsidP="00887070">
            <w:pPr>
              <w:autoSpaceDE w:val="0"/>
              <w:autoSpaceDN w:val="0"/>
              <w:adjustRightInd w:val="0"/>
              <w:spacing w:before="220"/>
              <w:jc w:val="both"/>
              <w:rPr>
                <w:rFonts w:ascii="Times New Roman" w:hAnsi="Times New Roman"/>
              </w:rPr>
            </w:pPr>
            <w:r>
              <w:rPr>
                <w:rFonts w:ascii="Times New Roman" w:hAnsi="Times New Roman"/>
              </w:rPr>
              <w:t>о состоянии и загрязнении окружающей среды, включая состояние и загрязнение атмосферного воздуха, поверхностных вод водных объектов, почв;</w:t>
            </w:r>
          </w:p>
          <w:p w:rsidR="00887070" w:rsidRDefault="00887070" w:rsidP="00887070">
            <w:pPr>
              <w:autoSpaceDE w:val="0"/>
              <w:autoSpaceDN w:val="0"/>
              <w:adjustRightInd w:val="0"/>
              <w:spacing w:before="220"/>
              <w:jc w:val="both"/>
              <w:rPr>
                <w:rFonts w:ascii="Times New Roman" w:hAnsi="Times New Roman"/>
              </w:rPr>
            </w:pPr>
            <w:r>
              <w:rPr>
                <w:rFonts w:ascii="Times New Roman" w:hAnsi="Times New Roman"/>
              </w:rPr>
              <w:t>о радиационной обстановке;</w:t>
            </w:r>
          </w:p>
          <w:p w:rsidR="00887070" w:rsidRDefault="00887070" w:rsidP="00887070">
            <w:pPr>
              <w:autoSpaceDE w:val="0"/>
              <w:autoSpaceDN w:val="0"/>
              <w:adjustRightInd w:val="0"/>
              <w:spacing w:before="220"/>
              <w:jc w:val="both"/>
              <w:rPr>
                <w:rFonts w:ascii="Times New Roman" w:hAnsi="Times New Roman"/>
              </w:rPr>
            </w:pPr>
            <w:r>
              <w:rPr>
                <w:rFonts w:ascii="Times New Roman" w:hAnsi="Times New Roman"/>
              </w:rPr>
              <w:lastRenderedPageBreak/>
              <w:t>о стационарных источниках, об уровне и (или) объеме или о массе выбросов, сбросов загрязняющих веществ;</w:t>
            </w:r>
          </w:p>
          <w:p w:rsidR="00887070" w:rsidRDefault="00887070" w:rsidP="00887070">
            <w:pPr>
              <w:autoSpaceDE w:val="0"/>
              <w:autoSpaceDN w:val="0"/>
              <w:adjustRightInd w:val="0"/>
              <w:spacing w:before="220"/>
              <w:jc w:val="both"/>
              <w:rPr>
                <w:rFonts w:ascii="Times New Roman" w:hAnsi="Times New Roman"/>
              </w:rPr>
            </w:pPr>
            <w:r>
              <w:rPr>
                <w:rFonts w:ascii="Times New Roman" w:hAnsi="Times New Roman"/>
              </w:rPr>
              <w:t>об обращении с отходами производства и потребления;</w:t>
            </w:r>
          </w:p>
          <w:p w:rsidR="00887070" w:rsidRDefault="00887070" w:rsidP="00887070">
            <w:pPr>
              <w:autoSpaceDE w:val="0"/>
              <w:autoSpaceDN w:val="0"/>
              <w:adjustRightInd w:val="0"/>
              <w:spacing w:before="220"/>
              <w:jc w:val="both"/>
              <w:rPr>
                <w:rFonts w:ascii="Times New Roman" w:hAnsi="Times New Roman"/>
              </w:rPr>
            </w:pPr>
            <w:r>
              <w:rPr>
                <w:rFonts w:ascii="Times New Roman" w:hAnsi="Times New Roman"/>
              </w:rPr>
              <w:t>о мероприятиях по снижению негативного воздействия на окружающую среду.</w:t>
            </w:r>
          </w:p>
          <w:p w:rsidR="00887070" w:rsidRDefault="00887070" w:rsidP="00887070">
            <w:pPr>
              <w:autoSpaceDE w:val="0"/>
              <w:autoSpaceDN w:val="0"/>
              <w:adjustRightInd w:val="0"/>
              <w:spacing w:before="220"/>
              <w:jc w:val="both"/>
              <w:rPr>
                <w:rFonts w:ascii="Times New Roman" w:hAnsi="Times New Roman"/>
              </w:rPr>
            </w:pPr>
            <w:r>
              <w:rPr>
                <w:rFonts w:ascii="Times New Roman" w:hAnsi="Times New Roman"/>
              </w:rPr>
              <w:t>Правила размещения и обновления информации о состоянии окружающей среды (экологической информации) утверждаются Правительством РФ.</w:t>
            </w:r>
          </w:p>
          <w:p w:rsidR="00887070" w:rsidRDefault="00887070" w:rsidP="00887070">
            <w:pPr>
              <w:autoSpaceDE w:val="0"/>
              <w:autoSpaceDN w:val="0"/>
              <w:adjustRightInd w:val="0"/>
              <w:spacing w:before="220"/>
              <w:jc w:val="both"/>
              <w:rPr>
                <w:rFonts w:ascii="Times New Roman" w:hAnsi="Times New Roman"/>
              </w:rPr>
            </w:pPr>
            <w:r>
              <w:rPr>
                <w:rFonts w:ascii="Times New Roman" w:hAnsi="Times New Roman"/>
              </w:rPr>
              <w:t>Информация о состоянии окружающей среды (экологическая информация) предоставляется на безвозмездной основе, если иное не установлено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887070" w:rsidRDefault="00887070" w:rsidP="00887070">
            <w:pPr>
              <w:autoSpaceDE w:val="0"/>
              <w:autoSpaceDN w:val="0"/>
              <w:adjustRightInd w:val="0"/>
              <w:spacing w:before="220"/>
              <w:jc w:val="both"/>
              <w:rPr>
                <w:rFonts w:ascii="Times New Roman" w:hAnsi="Times New Roman"/>
              </w:rPr>
            </w:pPr>
            <w:r>
              <w:rPr>
                <w:rFonts w:ascii="Times New Roman" w:hAnsi="Times New Roman"/>
              </w:rPr>
              <w:t>Корреспондирующие изменения, касающиеся порядка предоставления информации о состоянии окружающей среды (экологической информации) внесены также в Закон РФ от 21 июля 1993 года N 5485-1 "О государственной тайне", в Федеральные законы от 29 июля 2004 года N 98-ФЗ "О коммерческой тайне" и от 27 июля 2006 года N 149-ФЗ "Об информации, информационных технологиях и о защите информации".</w:t>
            </w:r>
          </w:p>
          <w:p w:rsidR="00BF7BB4" w:rsidRPr="00EF771F" w:rsidRDefault="00BF7BB4" w:rsidP="00B149FA">
            <w:pPr>
              <w:autoSpaceDE w:val="0"/>
              <w:autoSpaceDN w:val="0"/>
              <w:adjustRightInd w:val="0"/>
              <w:ind w:left="-108"/>
              <w:jc w:val="both"/>
              <w:rPr>
                <w:rFonts w:ascii="Times New Roman" w:hAnsi="Times New Roman"/>
                <w:bCs/>
                <w:highlight w:val="yellow"/>
              </w:rPr>
            </w:pPr>
          </w:p>
        </w:tc>
        <w:tc>
          <w:tcPr>
            <w:tcW w:w="4395" w:type="dxa"/>
            <w:tcBorders>
              <w:top w:val="single" w:sz="4" w:space="0" w:color="auto"/>
              <w:left w:val="single" w:sz="4" w:space="0" w:color="auto"/>
              <w:bottom w:val="single" w:sz="4" w:space="0" w:color="auto"/>
              <w:right w:val="single" w:sz="4" w:space="0" w:color="auto"/>
            </w:tcBorders>
          </w:tcPr>
          <w:p w:rsidR="00887070" w:rsidRDefault="00887070" w:rsidP="00887070">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887070" w:rsidRDefault="00887070" w:rsidP="00887070">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09.03.2021,</w:t>
            </w:r>
          </w:p>
          <w:p w:rsidR="00887070" w:rsidRDefault="00887070" w:rsidP="00887070">
            <w:pPr>
              <w:autoSpaceDE w:val="0"/>
              <w:autoSpaceDN w:val="0"/>
              <w:adjustRightInd w:val="0"/>
              <w:jc w:val="both"/>
              <w:rPr>
                <w:rFonts w:ascii="Times New Roman" w:hAnsi="Times New Roman"/>
              </w:rPr>
            </w:pPr>
            <w:r>
              <w:rPr>
                <w:rFonts w:ascii="Times New Roman" w:hAnsi="Times New Roman"/>
              </w:rPr>
              <w:t>"Российская газета", N 52, 12.03.2021</w:t>
            </w:r>
          </w:p>
          <w:p w:rsidR="00887070" w:rsidRDefault="00887070" w:rsidP="00887070">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887070" w:rsidRDefault="00887070" w:rsidP="00887070">
            <w:pPr>
              <w:autoSpaceDE w:val="0"/>
              <w:autoSpaceDN w:val="0"/>
              <w:adjustRightInd w:val="0"/>
              <w:jc w:val="both"/>
              <w:rPr>
                <w:rFonts w:ascii="Times New Roman" w:hAnsi="Times New Roman"/>
              </w:rPr>
            </w:pPr>
            <w:r>
              <w:rPr>
                <w:rFonts w:ascii="Times New Roman" w:hAnsi="Times New Roman"/>
              </w:rPr>
              <w:t xml:space="preserve">Начало действия документа - </w:t>
            </w:r>
            <w:hyperlink r:id="rId9" w:history="1">
              <w:r>
                <w:rPr>
                  <w:rFonts w:ascii="Times New Roman" w:hAnsi="Times New Roman"/>
                  <w:color w:val="0000FF"/>
                </w:rPr>
                <w:t>20.03.2021</w:t>
              </w:r>
            </w:hyperlink>
            <w:r>
              <w:rPr>
                <w:rFonts w:ascii="Times New Roman" w:hAnsi="Times New Roman"/>
              </w:rPr>
              <w:t>.</w:t>
            </w:r>
          </w:p>
          <w:p w:rsidR="00887070" w:rsidRDefault="00887070" w:rsidP="00887070">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887070" w:rsidRDefault="00887070" w:rsidP="00887070">
            <w:pPr>
              <w:autoSpaceDE w:val="0"/>
              <w:autoSpaceDN w:val="0"/>
              <w:adjustRightInd w:val="0"/>
              <w:jc w:val="both"/>
              <w:rPr>
                <w:rFonts w:ascii="Times New Roman" w:hAnsi="Times New Roman"/>
              </w:rPr>
            </w:pPr>
            <w:r>
              <w:rPr>
                <w:rFonts w:ascii="Times New Roman" w:hAnsi="Times New Roman"/>
              </w:rPr>
              <w:t>Федеральный закон от 09.03.2021 N 39-ФЗ</w:t>
            </w:r>
          </w:p>
          <w:p w:rsidR="00887070" w:rsidRDefault="00887070" w:rsidP="00887070">
            <w:pPr>
              <w:autoSpaceDE w:val="0"/>
              <w:autoSpaceDN w:val="0"/>
              <w:adjustRightInd w:val="0"/>
              <w:jc w:val="both"/>
              <w:rPr>
                <w:rFonts w:ascii="Times New Roman" w:hAnsi="Times New Roman"/>
              </w:rPr>
            </w:pPr>
            <w:r>
              <w:rPr>
                <w:rFonts w:ascii="Times New Roman" w:hAnsi="Times New Roman"/>
              </w:rPr>
              <w:t>"О внесении изменений в Федеральный закон "Об охране окружающей среды" и отдельные законодательные акты Российской Федерации"</w:t>
            </w:r>
          </w:p>
          <w:p w:rsidR="00D34358" w:rsidRPr="00EF771F" w:rsidRDefault="00D34358" w:rsidP="00D34358">
            <w:pPr>
              <w:autoSpaceDE w:val="0"/>
              <w:autoSpaceDN w:val="0"/>
              <w:adjustRightInd w:val="0"/>
              <w:jc w:val="both"/>
              <w:rPr>
                <w:rFonts w:ascii="Times New Roman" w:hAnsi="Times New Roman"/>
                <w:color w:val="000000" w:themeColor="text1"/>
              </w:rPr>
            </w:pPr>
          </w:p>
        </w:tc>
      </w:tr>
      <w:tr w:rsidR="00887070"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887070"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lastRenderedPageBreak/>
              <w:t>2.</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887070" w:rsidTr="00887070">
              <w:tc>
                <w:tcPr>
                  <w:tcW w:w="2506" w:type="dxa"/>
                </w:tcPr>
                <w:p w:rsidR="00887070" w:rsidRPr="00887070" w:rsidRDefault="00D845D8" w:rsidP="00887070">
                  <w:pPr>
                    <w:autoSpaceDE w:val="0"/>
                    <w:autoSpaceDN w:val="0"/>
                    <w:adjustRightInd w:val="0"/>
                    <w:spacing w:after="0" w:line="240" w:lineRule="auto"/>
                    <w:rPr>
                      <w:rFonts w:ascii="Times New Roman" w:hAnsi="Times New Roman" w:cs="Times New Roman"/>
                      <w:color w:val="000000" w:themeColor="text1"/>
                    </w:rPr>
                  </w:pPr>
                  <w:hyperlink r:id="rId10" w:history="1">
                    <w:r w:rsidR="00887070" w:rsidRPr="00887070">
                      <w:rPr>
                        <w:rFonts w:ascii="Times New Roman" w:hAnsi="Times New Roman" w:cs="Times New Roman"/>
                        <w:color w:val="000000" w:themeColor="text1"/>
                      </w:rPr>
                      <w:t>Постановление</w:t>
                    </w:r>
                  </w:hyperlink>
                  <w:r w:rsidR="00887070" w:rsidRPr="00887070">
                    <w:rPr>
                      <w:rFonts w:ascii="Times New Roman" w:hAnsi="Times New Roman" w:cs="Times New Roman"/>
                      <w:color w:val="000000" w:themeColor="text1"/>
                    </w:rPr>
                    <w:t xml:space="preserve"> Правительства РФ от 04.03.2021 N 322</w:t>
                  </w:r>
                </w:p>
                <w:p w:rsidR="00887070" w:rsidRPr="00887070" w:rsidRDefault="00887070" w:rsidP="00887070">
                  <w:pPr>
                    <w:autoSpaceDE w:val="0"/>
                    <w:autoSpaceDN w:val="0"/>
                    <w:adjustRightInd w:val="0"/>
                    <w:spacing w:after="0" w:line="240" w:lineRule="auto"/>
                    <w:rPr>
                      <w:rFonts w:ascii="Times New Roman" w:hAnsi="Times New Roman" w:cs="Times New Roman"/>
                      <w:color w:val="000000" w:themeColor="text1"/>
                    </w:rPr>
                  </w:pPr>
                  <w:r w:rsidRPr="00887070">
                    <w:rPr>
                      <w:rFonts w:ascii="Times New Roman" w:hAnsi="Times New Roman" w:cs="Times New Roman"/>
                      <w:color w:val="000000" w:themeColor="text1"/>
                    </w:rPr>
                    <w:t>"О внесении изменения в постановление Правительства Российской Федерации от 16 июля 2014 г. N 665"</w:t>
                  </w:r>
                </w:p>
              </w:tc>
            </w:tr>
          </w:tbl>
          <w:p w:rsidR="00887070" w:rsidRPr="00887070" w:rsidRDefault="00887070" w:rsidP="00887070">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87070" w:rsidRDefault="00887070" w:rsidP="00887070">
            <w:pPr>
              <w:autoSpaceDE w:val="0"/>
              <w:autoSpaceDN w:val="0"/>
              <w:adjustRightInd w:val="0"/>
              <w:jc w:val="both"/>
              <w:rPr>
                <w:rFonts w:ascii="Times New Roman" w:hAnsi="Times New Roman"/>
              </w:rPr>
            </w:pPr>
            <w:r>
              <w:rPr>
                <w:rFonts w:ascii="Times New Roman" w:hAnsi="Times New Roman"/>
                <w:b/>
                <w:bCs/>
              </w:rPr>
              <w:t>Учителям, врачам, летчикам, пожарным, спасателям и другим категориям работников упростили досрочный выход на пенсию</w:t>
            </w:r>
          </w:p>
          <w:p w:rsidR="00887070" w:rsidRPr="00887070" w:rsidRDefault="00887070" w:rsidP="00887070">
            <w:pPr>
              <w:autoSpaceDE w:val="0"/>
              <w:autoSpaceDN w:val="0"/>
              <w:adjustRightInd w:val="0"/>
              <w:jc w:val="both"/>
              <w:rPr>
                <w:rFonts w:ascii="Times New Roman" w:hAnsi="Times New Roman"/>
                <w:bCs/>
              </w:rPr>
            </w:pPr>
            <w:r w:rsidRPr="00887070">
              <w:rPr>
                <w:rFonts w:ascii="Times New Roman" w:hAnsi="Times New Roman"/>
                <w:bCs/>
              </w:rPr>
              <w:t>На основании постановления при исчислении периодов работы, дающей право на досрочное пенсионное обеспечение в стаж работ будут включаться периоды профессионального обучения и дополнительного профессионального образования работников, в течение которых работник не выполнял работу, но за ним в соответствии с трудовым законодательством сохранялась средняя заработная плата и за него осуществлялась уплата страховых взносов на обязательное пенсионное страхование.</w:t>
            </w:r>
          </w:p>
          <w:p w:rsidR="00887070" w:rsidRPr="00887070" w:rsidRDefault="00887070" w:rsidP="00887070">
            <w:pPr>
              <w:autoSpaceDE w:val="0"/>
              <w:autoSpaceDN w:val="0"/>
              <w:adjustRightInd w:val="0"/>
              <w:spacing w:before="220"/>
              <w:jc w:val="both"/>
              <w:rPr>
                <w:rFonts w:ascii="Times New Roman" w:hAnsi="Times New Roman"/>
                <w:bCs/>
              </w:rPr>
            </w:pPr>
            <w:r w:rsidRPr="00887070">
              <w:rPr>
                <w:rFonts w:ascii="Times New Roman" w:hAnsi="Times New Roman"/>
                <w:bCs/>
              </w:rPr>
              <w:t>Новый порядок распространяется на все категории работников, которые имеют право на досрочную пенсию по старости.</w:t>
            </w:r>
          </w:p>
          <w:p w:rsidR="00887070" w:rsidRDefault="00887070" w:rsidP="002315B9">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887070" w:rsidRPr="00887070" w:rsidRDefault="00887070" w:rsidP="00887070">
            <w:pPr>
              <w:autoSpaceDE w:val="0"/>
              <w:autoSpaceDN w:val="0"/>
              <w:adjustRightInd w:val="0"/>
              <w:rPr>
                <w:rFonts w:ascii="Times New Roman" w:hAnsi="Times New Roman"/>
                <w:color w:val="000000" w:themeColor="text1"/>
              </w:rPr>
            </w:pPr>
            <w:r w:rsidRPr="00887070">
              <w:rPr>
                <w:rFonts w:ascii="Times New Roman" w:hAnsi="Times New Roman"/>
                <w:b/>
                <w:bCs/>
                <w:color w:val="000000" w:themeColor="text1"/>
              </w:rPr>
              <w:t>Источник публикации</w:t>
            </w:r>
          </w:p>
          <w:p w:rsidR="00887070" w:rsidRPr="00887070" w:rsidRDefault="00887070" w:rsidP="00887070">
            <w:pPr>
              <w:autoSpaceDE w:val="0"/>
              <w:autoSpaceDN w:val="0"/>
              <w:adjustRightInd w:val="0"/>
              <w:jc w:val="both"/>
              <w:rPr>
                <w:rFonts w:ascii="Times New Roman" w:hAnsi="Times New Roman"/>
                <w:color w:val="000000" w:themeColor="text1"/>
              </w:rPr>
            </w:pPr>
            <w:r w:rsidRPr="00887070">
              <w:rPr>
                <w:rFonts w:ascii="Times New Roman" w:hAnsi="Times New Roman"/>
                <w:color w:val="000000" w:themeColor="text1"/>
              </w:rPr>
              <w:t>Официальный интернет-портал правовой информации http://pravo.gov.ru, 10.03.2021</w:t>
            </w:r>
          </w:p>
          <w:p w:rsidR="00887070" w:rsidRPr="00887070" w:rsidRDefault="00887070" w:rsidP="00887070">
            <w:pPr>
              <w:autoSpaceDE w:val="0"/>
              <w:autoSpaceDN w:val="0"/>
              <w:adjustRightInd w:val="0"/>
              <w:spacing w:before="220"/>
              <w:rPr>
                <w:rFonts w:ascii="Times New Roman" w:hAnsi="Times New Roman"/>
                <w:color w:val="000000" w:themeColor="text1"/>
              </w:rPr>
            </w:pPr>
            <w:r w:rsidRPr="00887070">
              <w:rPr>
                <w:rFonts w:ascii="Times New Roman" w:hAnsi="Times New Roman"/>
                <w:b/>
                <w:bCs/>
                <w:color w:val="000000" w:themeColor="text1"/>
              </w:rPr>
              <w:t>Примечание к документу</w:t>
            </w:r>
          </w:p>
          <w:p w:rsidR="00887070" w:rsidRPr="00887070" w:rsidRDefault="00887070" w:rsidP="00887070">
            <w:pPr>
              <w:autoSpaceDE w:val="0"/>
              <w:autoSpaceDN w:val="0"/>
              <w:adjustRightInd w:val="0"/>
              <w:jc w:val="both"/>
              <w:rPr>
                <w:rFonts w:ascii="Times New Roman" w:hAnsi="Times New Roman"/>
                <w:color w:val="000000" w:themeColor="text1"/>
              </w:rPr>
            </w:pPr>
            <w:r w:rsidRPr="00887070">
              <w:rPr>
                <w:rFonts w:ascii="Times New Roman" w:hAnsi="Times New Roman"/>
                <w:color w:val="000000" w:themeColor="text1"/>
              </w:rPr>
              <w:t xml:space="preserve">Начало действия документа - </w:t>
            </w:r>
            <w:hyperlink r:id="rId11" w:history="1">
              <w:r w:rsidRPr="00887070">
                <w:rPr>
                  <w:rFonts w:ascii="Times New Roman" w:hAnsi="Times New Roman"/>
                  <w:color w:val="000000" w:themeColor="text1"/>
                </w:rPr>
                <w:t>18.03.2021</w:t>
              </w:r>
            </w:hyperlink>
            <w:r w:rsidRPr="00887070">
              <w:rPr>
                <w:rFonts w:ascii="Times New Roman" w:hAnsi="Times New Roman"/>
                <w:color w:val="000000" w:themeColor="text1"/>
              </w:rPr>
              <w:t>.</w:t>
            </w:r>
          </w:p>
          <w:p w:rsidR="00887070" w:rsidRPr="00887070" w:rsidRDefault="00887070" w:rsidP="00887070">
            <w:pPr>
              <w:autoSpaceDE w:val="0"/>
              <w:autoSpaceDN w:val="0"/>
              <w:adjustRightInd w:val="0"/>
              <w:spacing w:before="220"/>
              <w:rPr>
                <w:rFonts w:ascii="Times New Roman" w:hAnsi="Times New Roman"/>
                <w:color w:val="000000" w:themeColor="text1"/>
              </w:rPr>
            </w:pPr>
            <w:r w:rsidRPr="00887070">
              <w:rPr>
                <w:rFonts w:ascii="Times New Roman" w:hAnsi="Times New Roman"/>
                <w:b/>
                <w:bCs/>
                <w:color w:val="000000" w:themeColor="text1"/>
              </w:rPr>
              <w:t>Название документа</w:t>
            </w:r>
          </w:p>
          <w:p w:rsidR="00887070" w:rsidRPr="00887070" w:rsidRDefault="00887070" w:rsidP="00887070">
            <w:pPr>
              <w:autoSpaceDE w:val="0"/>
              <w:autoSpaceDN w:val="0"/>
              <w:adjustRightInd w:val="0"/>
              <w:jc w:val="both"/>
              <w:rPr>
                <w:rFonts w:ascii="Times New Roman" w:hAnsi="Times New Roman"/>
                <w:color w:val="000000" w:themeColor="text1"/>
              </w:rPr>
            </w:pPr>
            <w:r w:rsidRPr="00887070">
              <w:rPr>
                <w:rFonts w:ascii="Times New Roman" w:hAnsi="Times New Roman"/>
                <w:color w:val="000000" w:themeColor="text1"/>
              </w:rPr>
              <w:t>Постановление Правительства РФ от 04.03.2021 N 322</w:t>
            </w:r>
          </w:p>
          <w:p w:rsidR="00887070" w:rsidRPr="00887070" w:rsidRDefault="00887070" w:rsidP="00887070">
            <w:pPr>
              <w:autoSpaceDE w:val="0"/>
              <w:autoSpaceDN w:val="0"/>
              <w:adjustRightInd w:val="0"/>
              <w:jc w:val="both"/>
              <w:rPr>
                <w:rFonts w:ascii="Times New Roman" w:hAnsi="Times New Roman"/>
                <w:color w:val="000000" w:themeColor="text1"/>
              </w:rPr>
            </w:pPr>
            <w:r w:rsidRPr="00887070">
              <w:rPr>
                <w:rFonts w:ascii="Times New Roman" w:hAnsi="Times New Roman"/>
                <w:color w:val="000000" w:themeColor="text1"/>
              </w:rPr>
              <w:t>"О внесении изменения в постановление Правительства Российской Федерации от 16 июля 2014 г. N 665"</w:t>
            </w:r>
          </w:p>
          <w:p w:rsidR="00887070" w:rsidRPr="00EF771F" w:rsidRDefault="00887070" w:rsidP="00D34358">
            <w:pPr>
              <w:autoSpaceDE w:val="0"/>
              <w:autoSpaceDN w:val="0"/>
              <w:adjustRightInd w:val="0"/>
              <w:jc w:val="both"/>
              <w:rPr>
                <w:rFonts w:ascii="Times New Roman" w:hAnsi="Times New Roman"/>
                <w:color w:val="000000" w:themeColor="text1"/>
              </w:rPr>
            </w:pPr>
          </w:p>
        </w:tc>
      </w:tr>
      <w:tr w:rsidR="00887070"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887070"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lastRenderedPageBreak/>
              <w:t>3.</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887070" w:rsidTr="00887070">
              <w:tc>
                <w:tcPr>
                  <w:tcW w:w="2506" w:type="dxa"/>
                </w:tcPr>
                <w:p w:rsidR="00887070" w:rsidRPr="00887070" w:rsidRDefault="00887070" w:rsidP="00887070">
                  <w:pPr>
                    <w:autoSpaceDE w:val="0"/>
                    <w:autoSpaceDN w:val="0"/>
                    <w:adjustRightInd w:val="0"/>
                    <w:spacing w:after="0" w:line="240" w:lineRule="auto"/>
                    <w:rPr>
                      <w:rFonts w:ascii="Times New Roman" w:hAnsi="Times New Roman" w:cs="Times New Roman"/>
                      <w:bCs/>
                      <w:color w:val="000000" w:themeColor="text1"/>
                    </w:rPr>
                  </w:pPr>
                  <w:r w:rsidRPr="00887070">
                    <w:rPr>
                      <w:rFonts w:ascii="Times New Roman" w:hAnsi="Times New Roman" w:cs="Times New Roman"/>
                      <w:bCs/>
                      <w:color w:val="000000" w:themeColor="text1"/>
                    </w:rPr>
                    <w:t xml:space="preserve">Федеральный </w:t>
                  </w:r>
                  <w:hyperlink r:id="rId12" w:history="1">
                    <w:r w:rsidRPr="00887070">
                      <w:rPr>
                        <w:rFonts w:ascii="Times New Roman" w:hAnsi="Times New Roman" w:cs="Times New Roman"/>
                        <w:bCs/>
                        <w:color w:val="000000" w:themeColor="text1"/>
                      </w:rPr>
                      <w:t>закон</w:t>
                    </w:r>
                  </w:hyperlink>
                  <w:r w:rsidRPr="00887070">
                    <w:rPr>
                      <w:rFonts w:ascii="Times New Roman" w:hAnsi="Times New Roman" w:cs="Times New Roman"/>
                      <w:bCs/>
                      <w:color w:val="000000" w:themeColor="text1"/>
                    </w:rPr>
                    <w:t xml:space="preserve"> от 09.03.2021 N 34-ФЗ</w:t>
                  </w:r>
                </w:p>
                <w:p w:rsidR="00887070" w:rsidRDefault="00887070" w:rsidP="00887070">
                  <w:pPr>
                    <w:autoSpaceDE w:val="0"/>
                    <w:autoSpaceDN w:val="0"/>
                    <w:adjustRightInd w:val="0"/>
                    <w:spacing w:after="0" w:line="240" w:lineRule="auto"/>
                    <w:rPr>
                      <w:rFonts w:ascii="Times New Roman" w:hAnsi="Times New Roman" w:cs="Times New Roman"/>
                      <w:b/>
                      <w:bCs/>
                      <w:sz w:val="18"/>
                      <w:szCs w:val="18"/>
                    </w:rPr>
                  </w:pPr>
                  <w:r w:rsidRPr="00887070">
                    <w:rPr>
                      <w:rFonts w:ascii="Times New Roman" w:hAnsi="Times New Roman" w:cs="Times New Roman"/>
                      <w:bCs/>
                      <w:color w:val="000000" w:themeColor="text1"/>
                    </w:rPr>
                    <w:t>"О внесении изменений в статью 262.2 Трудового кодекса Российской Федерации"</w:t>
                  </w:r>
                </w:p>
              </w:tc>
            </w:tr>
          </w:tbl>
          <w:p w:rsidR="00887070" w:rsidRPr="00887070" w:rsidRDefault="00887070" w:rsidP="00887070">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87070" w:rsidRDefault="00887070" w:rsidP="00887070">
            <w:pPr>
              <w:autoSpaceDE w:val="0"/>
              <w:autoSpaceDN w:val="0"/>
              <w:adjustRightInd w:val="0"/>
              <w:jc w:val="both"/>
              <w:rPr>
                <w:rFonts w:ascii="Times New Roman" w:hAnsi="Times New Roman"/>
                <w:b/>
                <w:bCs/>
              </w:rPr>
            </w:pPr>
            <w:r>
              <w:rPr>
                <w:rFonts w:ascii="Times New Roman" w:hAnsi="Times New Roman"/>
                <w:b/>
                <w:bCs/>
              </w:rPr>
              <w:t>Работникам с тремя и более детьми до 18 лет разрешено брать ежегодный отпуск в любое удобное для них время</w:t>
            </w:r>
          </w:p>
          <w:p w:rsidR="00887070" w:rsidRPr="00887070" w:rsidRDefault="00887070" w:rsidP="00887070">
            <w:pPr>
              <w:autoSpaceDE w:val="0"/>
              <w:autoSpaceDN w:val="0"/>
              <w:adjustRightInd w:val="0"/>
              <w:jc w:val="both"/>
              <w:rPr>
                <w:rFonts w:ascii="Times New Roman" w:hAnsi="Times New Roman"/>
                <w:bCs/>
              </w:rPr>
            </w:pPr>
            <w:r w:rsidRPr="00887070">
              <w:rPr>
                <w:rFonts w:ascii="Times New Roman" w:hAnsi="Times New Roman"/>
                <w:bCs/>
              </w:rPr>
              <w:t>Ранее такое право предоставлялось многодетным родителям при условии, что все дети младше 12 лет.</w:t>
            </w:r>
          </w:p>
          <w:p w:rsidR="00887070" w:rsidRDefault="00887070" w:rsidP="00887070">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887070" w:rsidRPr="00887070" w:rsidRDefault="00887070" w:rsidP="00887070">
            <w:pPr>
              <w:autoSpaceDE w:val="0"/>
              <w:autoSpaceDN w:val="0"/>
              <w:adjustRightInd w:val="0"/>
              <w:rPr>
                <w:rFonts w:ascii="Times New Roman" w:hAnsi="Times New Roman"/>
                <w:bCs/>
              </w:rPr>
            </w:pPr>
            <w:r w:rsidRPr="00887070">
              <w:rPr>
                <w:rFonts w:ascii="Times New Roman" w:hAnsi="Times New Roman"/>
                <w:bCs/>
              </w:rPr>
              <w:t>Источник публикации</w:t>
            </w:r>
          </w:p>
          <w:p w:rsidR="00887070" w:rsidRPr="00887070" w:rsidRDefault="00887070" w:rsidP="00887070">
            <w:pPr>
              <w:autoSpaceDE w:val="0"/>
              <w:autoSpaceDN w:val="0"/>
              <w:adjustRightInd w:val="0"/>
              <w:jc w:val="both"/>
              <w:rPr>
                <w:rFonts w:ascii="Times New Roman" w:hAnsi="Times New Roman"/>
                <w:bCs/>
              </w:rPr>
            </w:pPr>
            <w:r w:rsidRPr="00887070">
              <w:rPr>
                <w:rFonts w:ascii="Times New Roman" w:hAnsi="Times New Roman"/>
                <w:bCs/>
              </w:rPr>
              <w:t>Официальный интернет-портал правовой информации http://pravo.gov.ru, 09.03.2021,</w:t>
            </w:r>
          </w:p>
          <w:p w:rsidR="00887070" w:rsidRPr="00887070" w:rsidRDefault="00887070" w:rsidP="00887070">
            <w:pPr>
              <w:autoSpaceDE w:val="0"/>
              <w:autoSpaceDN w:val="0"/>
              <w:adjustRightInd w:val="0"/>
              <w:jc w:val="both"/>
              <w:rPr>
                <w:rFonts w:ascii="Times New Roman" w:hAnsi="Times New Roman"/>
                <w:bCs/>
              </w:rPr>
            </w:pPr>
            <w:r w:rsidRPr="00887070">
              <w:rPr>
                <w:rFonts w:ascii="Times New Roman" w:hAnsi="Times New Roman"/>
                <w:bCs/>
              </w:rPr>
              <w:t>"Российская газета", N 52, 12.03.2021</w:t>
            </w:r>
          </w:p>
          <w:p w:rsidR="00887070" w:rsidRPr="00887070" w:rsidRDefault="00887070" w:rsidP="00887070">
            <w:pPr>
              <w:autoSpaceDE w:val="0"/>
              <w:autoSpaceDN w:val="0"/>
              <w:adjustRightInd w:val="0"/>
              <w:spacing w:before="220"/>
              <w:rPr>
                <w:rFonts w:ascii="Times New Roman" w:hAnsi="Times New Roman"/>
                <w:bCs/>
              </w:rPr>
            </w:pPr>
            <w:r w:rsidRPr="00887070">
              <w:rPr>
                <w:rFonts w:ascii="Times New Roman" w:hAnsi="Times New Roman"/>
                <w:bCs/>
              </w:rPr>
              <w:t>Примечание к документу</w:t>
            </w:r>
          </w:p>
          <w:p w:rsidR="00887070" w:rsidRPr="00887070" w:rsidRDefault="00887070" w:rsidP="00887070">
            <w:pPr>
              <w:autoSpaceDE w:val="0"/>
              <w:autoSpaceDN w:val="0"/>
              <w:adjustRightInd w:val="0"/>
              <w:jc w:val="both"/>
              <w:rPr>
                <w:rFonts w:ascii="Times New Roman" w:hAnsi="Times New Roman"/>
                <w:bCs/>
              </w:rPr>
            </w:pPr>
            <w:r w:rsidRPr="00887070">
              <w:rPr>
                <w:rFonts w:ascii="Times New Roman" w:hAnsi="Times New Roman"/>
                <w:bCs/>
              </w:rPr>
              <w:t xml:space="preserve">Начало действия документа - </w:t>
            </w:r>
            <w:hyperlink r:id="rId13" w:history="1">
              <w:r w:rsidRPr="00887070">
                <w:rPr>
                  <w:rFonts w:ascii="Times New Roman" w:hAnsi="Times New Roman"/>
                  <w:bCs/>
                  <w:color w:val="0000FF"/>
                </w:rPr>
                <w:t>20.03.2021</w:t>
              </w:r>
            </w:hyperlink>
            <w:r w:rsidRPr="00887070">
              <w:rPr>
                <w:rFonts w:ascii="Times New Roman" w:hAnsi="Times New Roman"/>
                <w:bCs/>
              </w:rPr>
              <w:t>.</w:t>
            </w:r>
          </w:p>
          <w:p w:rsidR="00887070" w:rsidRPr="00887070" w:rsidRDefault="00887070" w:rsidP="00887070">
            <w:pPr>
              <w:autoSpaceDE w:val="0"/>
              <w:autoSpaceDN w:val="0"/>
              <w:adjustRightInd w:val="0"/>
              <w:spacing w:before="220"/>
              <w:rPr>
                <w:rFonts w:ascii="Times New Roman" w:hAnsi="Times New Roman"/>
                <w:bCs/>
              </w:rPr>
            </w:pPr>
            <w:r w:rsidRPr="00887070">
              <w:rPr>
                <w:rFonts w:ascii="Times New Roman" w:hAnsi="Times New Roman"/>
                <w:bCs/>
              </w:rPr>
              <w:t>Название документа</w:t>
            </w:r>
          </w:p>
          <w:p w:rsidR="00887070" w:rsidRPr="00887070" w:rsidRDefault="00887070" w:rsidP="00887070">
            <w:pPr>
              <w:autoSpaceDE w:val="0"/>
              <w:autoSpaceDN w:val="0"/>
              <w:adjustRightInd w:val="0"/>
              <w:jc w:val="both"/>
              <w:rPr>
                <w:rFonts w:ascii="Times New Roman" w:hAnsi="Times New Roman"/>
                <w:bCs/>
              </w:rPr>
            </w:pPr>
            <w:r w:rsidRPr="00887070">
              <w:rPr>
                <w:rFonts w:ascii="Times New Roman" w:hAnsi="Times New Roman"/>
                <w:bCs/>
              </w:rPr>
              <w:t>Федеральный закон от 09.03.2021 N 34-ФЗ</w:t>
            </w:r>
          </w:p>
          <w:p w:rsidR="00887070" w:rsidRPr="00887070" w:rsidRDefault="00887070" w:rsidP="00887070">
            <w:pPr>
              <w:autoSpaceDE w:val="0"/>
              <w:autoSpaceDN w:val="0"/>
              <w:adjustRightInd w:val="0"/>
              <w:jc w:val="both"/>
              <w:rPr>
                <w:rFonts w:ascii="Times New Roman" w:hAnsi="Times New Roman"/>
                <w:bCs/>
              </w:rPr>
            </w:pPr>
            <w:r w:rsidRPr="00887070">
              <w:rPr>
                <w:rFonts w:ascii="Times New Roman" w:hAnsi="Times New Roman"/>
                <w:bCs/>
              </w:rPr>
              <w:t>"О внесении изменений в статью 262.2 Трудового кодекса Российской Федерации"</w:t>
            </w:r>
          </w:p>
          <w:p w:rsidR="00887070" w:rsidRPr="00887070" w:rsidRDefault="00887070" w:rsidP="00887070">
            <w:pPr>
              <w:autoSpaceDE w:val="0"/>
              <w:autoSpaceDN w:val="0"/>
              <w:adjustRightInd w:val="0"/>
              <w:rPr>
                <w:rFonts w:ascii="Times New Roman" w:hAnsi="Times New Roman"/>
                <w:bCs/>
                <w:color w:val="000000" w:themeColor="text1"/>
              </w:rPr>
            </w:pPr>
          </w:p>
        </w:tc>
      </w:tr>
      <w:tr w:rsidR="00887070"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887070"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t>4.</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DA122B" w:rsidTr="00DA122B">
              <w:tc>
                <w:tcPr>
                  <w:tcW w:w="2506" w:type="dxa"/>
                </w:tcPr>
                <w:p w:rsidR="00DA122B" w:rsidRPr="00DA122B" w:rsidRDefault="00D845D8" w:rsidP="00DA122B">
                  <w:pPr>
                    <w:autoSpaceDE w:val="0"/>
                    <w:autoSpaceDN w:val="0"/>
                    <w:adjustRightInd w:val="0"/>
                    <w:spacing w:after="0" w:line="240" w:lineRule="auto"/>
                    <w:jc w:val="both"/>
                    <w:rPr>
                      <w:rFonts w:ascii="Times New Roman" w:hAnsi="Times New Roman" w:cs="Times New Roman"/>
                      <w:bCs/>
                      <w:color w:val="000000" w:themeColor="text1"/>
                    </w:rPr>
                  </w:pPr>
                  <w:hyperlink r:id="rId14" w:history="1">
                    <w:r w:rsidR="00DA122B" w:rsidRPr="00DA122B">
                      <w:rPr>
                        <w:rFonts w:ascii="Times New Roman" w:hAnsi="Times New Roman" w:cs="Times New Roman"/>
                        <w:bCs/>
                        <w:color w:val="000000" w:themeColor="text1"/>
                      </w:rPr>
                      <w:t>Постановление</w:t>
                    </w:r>
                  </w:hyperlink>
                  <w:r w:rsidR="00DA122B" w:rsidRPr="00DA122B">
                    <w:rPr>
                      <w:rFonts w:ascii="Times New Roman" w:hAnsi="Times New Roman" w:cs="Times New Roman"/>
                      <w:bCs/>
                      <w:color w:val="000000" w:themeColor="text1"/>
                    </w:rPr>
                    <w:t xml:space="preserve"> Правительства РФ от 27.02.2021 N 280</w:t>
                  </w:r>
                </w:p>
                <w:p w:rsidR="00DA122B" w:rsidRDefault="00DA122B" w:rsidP="00DA122B">
                  <w:pPr>
                    <w:autoSpaceDE w:val="0"/>
                    <w:autoSpaceDN w:val="0"/>
                    <w:adjustRightInd w:val="0"/>
                    <w:spacing w:after="0" w:line="240" w:lineRule="auto"/>
                    <w:jc w:val="both"/>
                    <w:rPr>
                      <w:rFonts w:ascii="Times New Roman" w:hAnsi="Times New Roman" w:cs="Times New Roman"/>
                      <w:b/>
                      <w:bCs/>
                      <w:sz w:val="18"/>
                      <w:szCs w:val="18"/>
                    </w:rPr>
                  </w:pPr>
                  <w:r w:rsidRPr="00DA122B">
                    <w:rPr>
                      <w:rFonts w:ascii="Times New Roman" w:hAnsi="Times New Roman" w:cs="Times New Roman"/>
                      <w:bCs/>
                      <w:color w:val="000000" w:themeColor="text1"/>
                    </w:rPr>
                    <w:t>"О внесении изменения в пункт 10(4) Правил направления средств (части средств) материнского (семейного) капитала на улучшение жилищных условий"</w:t>
                  </w:r>
                </w:p>
              </w:tc>
            </w:tr>
          </w:tbl>
          <w:p w:rsidR="00887070" w:rsidRPr="00887070" w:rsidRDefault="00887070" w:rsidP="00887070">
            <w:pPr>
              <w:autoSpaceDE w:val="0"/>
              <w:autoSpaceDN w:val="0"/>
              <w:adjustRightInd w:val="0"/>
              <w:rPr>
                <w:rFonts w:ascii="Times New Roman" w:hAnsi="Times New Roman"/>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87070" w:rsidRDefault="00887070" w:rsidP="00887070">
            <w:pPr>
              <w:autoSpaceDE w:val="0"/>
              <w:autoSpaceDN w:val="0"/>
              <w:adjustRightInd w:val="0"/>
              <w:jc w:val="both"/>
              <w:rPr>
                <w:rFonts w:ascii="Times New Roman" w:hAnsi="Times New Roman"/>
              </w:rPr>
            </w:pPr>
            <w:r>
              <w:rPr>
                <w:rFonts w:ascii="Times New Roman" w:hAnsi="Times New Roman"/>
                <w:b/>
                <w:bCs/>
              </w:rPr>
              <w:t xml:space="preserve">Исключено требование о предоставлении ряда сведений при направлении средств </w:t>
            </w:r>
            <w:proofErr w:type="spellStart"/>
            <w:r>
              <w:rPr>
                <w:rFonts w:ascii="Times New Roman" w:hAnsi="Times New Roman"/>
                <w:b/>
                <w:bCs/>
              </w:rPr>
              <w:t>маткапитала</w:t>
            </w:r>
            <w:proofErr w:type="spellEnd"/>
            <w:r>
              <w:rPr>
                <w:rFonts w:ascii="Times New Roman" w:hAnsi="Times New Roman"/>
                <w:b/>
                <w:bCs/>
              </w:rPr>
              <w:t xml:space="preserve"> на компенсацию затрат на строительство жилого дома</w:t>
            </w:r>
          </w:p>
          <w:p w:rsidR="00DA122B" w:rsidRDefault="00DA122B" w:rsidP="00DA122B">
            <w:pPr>
              <w:autoSpaceDE w:val="0"/>
              <w:autoSpaceDN w:val="0"/>
              <w:adjustRightInd w:val="0"/>
              <w:jc w:val="both"/>
              <w:rPr>
                <w:rFonts w:ascii="Times New Roman" w:hAnsi="Times New Roman"/>
                <w:bCs/>
              </w:rPr>
            </w:pPr>
          </w:p>
          <w:p w:rsidR="00DA122B" w:rsidRPr="00DA122B" w:rsidRDefault="00DA122B" w:rsidP="00DA122B">
            <w:pPr>
              <w:autoSpaceDE w:val="0"/>
              <w:autoSpaceDN w:val="0"/>
              <w:adjustRightInd w:val="0"/>
              <w:jc w:val="both"/>
              <w:rPr>
                <w:rFonts w:ascii="Times New Roman" w:hAnsi="Times New Roman"/>
                <w:bCs/>
              </w:rPr>
            </w:pPr>
            <w:r w:rsidRPr="00DA122B">
              <w:rPr>
                <w:rFonts w:ascii="Times New Roman" w:hAnsi="Times New Roman"/>
                <w:bCs/>
              </w:rPr>
              <w:t>В случае направления средств (части средств) материнского (семейного) капитала на компенсацию затрат на строительство (реконструкцию) объекта индивидуального жилищного строительства лицо, получившее сертификат, было обязано указать в заявлении в числе прочего сведения из документа, подтверждающего проведение основных работ по строительству (монтаж фундамента, возведение стен и кровли).</w:t>
            </w:r>
          </w:p>
          <w:p w:rsidR="00DA122B" w:rsidRPr="00DA122B" w:rsidRDefault="00DA122B" w:rsidP="00DA122B">
            <w:pPr>
              <w:autoSpaceDE w:val="0"/>
              <w:autoSpaceDN w:val="0"/>
              <w:adjustRightInd w:val="0"/>
              <w:spacing w:before="220"/>
              <w:jc w:val="both"/>
              <w:rPr>
                <w:rFonts w:ascii="Times New Roman" w:hAnsi="Times New Roman"/>
                <w:bCs/>
              </w:rPr>
            </w:pPr>
            <w:r w:rsidRPr="00DA122B">
              <w:rPr>
                <w:rFonts w:ascii="Times New Roman" w:hAnsi="Times New Roman"/>
                <w:bCs/>
              </w:rPr>
              <w:t>Теперь данное требование исключено.</w:t>
            </w:r>
          </w:p>
          <w:p w:rsidR="00887070" w:rsidRDefault="00887070" w:rsidP="00887070">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DA122B" w:rsidRDefault="00DA122B" w:rsidP="00DA122B">
            <w:pPr>
              <w:autoSpaceDE w:val="0"/>
              <w:autoSpaceDN w:val="0"/>
              <w:adjustRightInd w:val="0"/>
              <w:rPr>
                <w:rFonts w:ascii="Times New Roman" w:hAnsi="Times New Roman"/>
              </w:rPr>
            </w:pPr>
            <w:r>
              <w:rPr>
                <w:rFonts w:ascii="Times New Roman" w:hAnsi="Times New Roman"/>
                <w:b/>
                <w:bCs/>
              </w:rPr>
              <w:t>Источник публикации</w:t>
            </w:r>
          </w:p>
          <w:p w:rsidR="00DA122B" w:rsidRDefault="00DA122B" w:rsidP="00DA122B">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09.03.2021</w:t>
            </w:r>
          </w:p>
          <w:p w:rsidR="00DA122B" w:rsidRDefault="00DA122B" w:rsidP="00DA122B">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DA122B" w:rsidRDefault="00DA122B" w:rsidP="00DA122B">
            <w:pPr>
              <w:autoSpaceDE w:val="0"/>
              <w:autoSpaceDN w:val="0"/>
              <w:adjustRightInd w:val="0"/>
              <w:jc w:val="both"/>
              <w:rPr>
                <w:rFonts w:ascii="Times New Roman" w:hAnsi="Times New Roman"/>
              </w:rPr>
            </w:pPr>
            <w:r>
              <w:rPr>
                <w:rFonts w:ascii="Times New Roman" w:hAnsi="Times New Roman"/>
              </w:rPr>
              <w:t xml:space="preserve">Начало действия документа - </w:t>
            </w:r>
            <w:hyperlink r:id="rId15" w:history="1">
              <w:r>
                <w:rPr>
                  <w:rFonts w:ascii="Times New Roman" w:hAnsi="Times New Roman"/>
                  <w:color w:val="0000FF"/>
                </w:rPr>
                <w:t>17.03.2021</w:t>
              </w:r>
            </w:hyperlink>
            <w:r>
              <w:rPr>
                <w:rFonts w:ascii="Times New Roman" w:hAnsi="Times New Roman"/>
              </w:rPr>
              <w:t>.</w:t>
            </w:r>
          </w:p>
          <w:p w:rsidR="00DA122B" w:rsidRDefault="00DA122B" w:rsidP="00DA122B">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DA122B" w:rsidRDefault="00DA122B" w:rsidP="00DA122B">
            <w:pPr>
              <w:autoSpaceDE w:val="0"/>
              <w:autoSpaceDN w:val="0"/>
              <w:adjustRightInd w:val="0"/>
              <w:jc w:val="both"/>
              <w:rPr>
                <w:rFonts w:ascii="Times New Roman" w:hAnsi="Times New Roman"/>
              </w:rPr>
            </w:pPr>
            <w:r>
              <w:rPr>
                <w:rFonts w:ascii="Times New Roman" w:hAnsi="Times New Roman"/>
              </w:rPr>
              <w:t>Постановление Правительства РФ от 27.02.2021 N 280</w:t>
            </w:r>
          </w:p>
          <w:p w:rsidR="00DA122B" w:rsidRDefault="00DA122B" w:rsidP="00DA122B">
            <w:pPr>
              <w:autoSpaceDE w:val="0"/>
              <w:autoSpaceDN w:val="0"/>
              <w:adjustRightInd w:val="0"/>
              <w:jc w:val="both"/>
              <w:rPr>
                <w:rFonts w:ascii="Times New Roman" w:hAnsi="Times New Roman"/>
              </w:rPr>
            </w:pPr>
            <w:r>
              <w:rPr>
                <w:rFonts w:ascii="Times New Roman" w:hAnsi="Times New Roman"/>
              </w:rPr>
              <w:t>"О внесении изменения в пункт 10(4) Правил направления средств (части средств) материнского (семейного) капитала на улучшение жилищных условий"</w:t>
            </w:r>
          </w:p>
          <w:p w:rsidR="00887070" w:rsidRPr="00887070" w:rsidRDefault="00887070" w:rsidP="00887070">
            <w:pPr>
              <w:autoSpaceDE w:val="0"/>
              <w:autoSpaceDN w:val="0"/>
              <w:adjustRightInd w:val="0"/>
              <w:rPr>
                <w:rFonts w:ascii="Times New Roman" w:hAnsi="Times New Roman"/>
                <w:bCs/>
              </w:rPr>
            </w:pPr>
          </w:p>
        </w:tc>
      </w:tr>
      <w:tr w:rsidR="00DA122B"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DA122B"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t>5.</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DA122B" w:rsidTr="00DA122B">
              <w:tc>
                <w:tcPr>
                  <w:tcW w:w="2506" w:type="dxa"/>
                </w:tcPr>
                <w:p w:rsidR="00DA122B" w:rsidRPr="00DA122B" w:rsidRDefault="00DA122B" w:rsidP="00DA122B">
                  <w:pPr>
                    <w:autoSpaceDE w:val="0"/>
                    <w:autoSpaceDN w:val="0"/>
                    <w:adjustRightInd w:val="0"/>
                    <w:spacing w:after="0" w:line="240" w:lineRule="auto"/>
                    <w:jc w:val="both"/>
                    <w:rPr>
                      <w:rFonts w:ascii="Times New Roman" w:hAnsi="Times New Roman" w:cs="Times New Roman"/>
                      <w:bCs/>
                      <w:color w:val="000000" w:themeColor="text1"/>
                    </w:rPr>
                  </w:pPr>
                  <w:r w:rsidRPr="00DA122B">
                    <w:rPr>
                      <w:rFonts w:ascii="Times New Roman" w:hAnsi="Times New Roman" w:cs="Times New Roman"/>
                      <w:bCs/>
                      <w:color w:val="000000" w:themeColor="text1"/>
                    </w:rPr>
                    <w:t xml:space="preserve">Федеральный </w:t>
                  </w:r>
                  <w:hyperlink r:id="rId16" w:history="1">
                    <w:r w:rsidRPr="00DA122B">
                      <w:rPr>
                        <w:rFonts w:ascii="Times New Roman" w:hAnsi="Times New Roman" w:cs="Times New Roman"/>
                        <w:bCs/>
                        <w:color w:val="000000" w:themeColor="text1"/>
                      </w:rPr>
                      <w:t>закон</w:t>
                    </w:r>
                  </w:hyperlink>
                  <w:r w:rsidRPr="00DA122B">
                    <w:rPr>
                      <w:rFonts w:ascii="Times New Roman" w:hAnsi="Times New Roman" w:cs="Times New Roman"/>
                      <w:bCs/>
                      <w:color w:val="000000" w:themeColor="text1"/>
                    </w:rPr>
                    <w:t xml:space="preserve"> от 09.03.2021 N 35-ФЗ</w:t>
                  </w:r>
                </w:p>
                <w:p w:rsidR="00DA122B" w:rsidRDefault="00DA122B" w:rsidP="00DA122B">
                  <w:pPr>
                    <w:autoSpaceDE w:val="0"/>
                    <w:autoSpaceDN w:val="0"/>
                    <w:adjustRightInd w:val="0"/>
                    <w:spacing w:after="0" w:line="240" w:lineRule="auto"/>
                    <w:jc w:val="both"/>
                    <w:rPr>
                      <w:rFonts w:ascii="Times New Roman" w:hAnsi="Times New Roman" w:cs="Times New Roman"/>
                      <w:b/>
                      <w:bCs/>
                      <w:sz w:val="18"/>
                      <w:szCs w:val="18"/>
                    </w:rPr>
                  </w:pPr>
                  <w:r w:rsidRPr="00DA122B">
                    <w:rPr>
                      <w:rFonts w:ascii="Times New Roman" w:hAnsi="Times New Roman" w:cs="Times New Roman"/>
                      <w:bCs/>
                      <w:color w:val="000000" w:themeColor="text1"/>
                    </w:rPr>
                    <w:t>"О внесении изменений в статьи 80 и 98.1 Лесного кодекса Российской Федерации"</w:t>
                  </w:r>
                </w:p>
              </w:tc>
            </w:tr>
          </w:tbl>
          <w:p w:rsidR="00DA122B" w:rsidRPr="00DA122B" w:rsidRDefault="00DA122B" w:rsidP="00DA122B">
            <w:pPr>
              <w:autoSpaceDE w:val="0"/>
              <w:autoSpaceDN w:val="0"/>
              <w:adjustRightInd w:val="0"/>
              <w:jc w:val="both"/>
              <w:rPr>
                <w:rFonts w:ascii="Times New Roman" w:hAnsi="Times New Roman"/>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DA122B" w:rsidRDefault="00DA122B" w:rsidP="00DA122B">
            <w:pPr>
              <w:autoSpaceDE w:val="0"/>
              <w:autoSpaceDN w:val="0"/>
              <w:adjustRightInd w:val="0"/>
              <w:jc w:val="both"/>
              <w:rPr>
                <w:rFonts w:ascii="Times New Roman" w:hAnsi="Times New Roman"/>
              </w:rPr>
            </w:pPr>
            <w:r>
              <w:rPr>
                <w:rFonts w:ascii="Times New Roman" w:hAnsi="Times New Roman"/>
                <w:b/>
                <w:bCs/>
              </w:rPr>
              <w:t>Информация о недобросовестных арендаторах лесных участков и покупателей лесных насаждений должна исключаться из реестра по истечении двух лет</w:t>
            </w:r>
          </w:p>
          <w:p w:rsidR="00DA122B" w:rsidRPr="00DA122B" w:rsidRDefault="00DA122B" w:rsidP="00DA122B">
            <w:pPr>
              <w:autoSpaceDE w:val="0"/>
              <w:autoSpaceDN w:val="0"/>
              <w:adjustRightInd w:val="0"/>
              <w:jc w:val="both"/>
              <w:rPr>
                <w:rFonts w:ascii="Times New Roman" w:hAnsi="Times New Roman"/>
                <w:bCs/>
              </w:rPr>
            </w:pPr>
            <w:r w:rsidRPr="00DA122B">
              <w:rPr>
                <w:rFonts w:ascii="Times New Roman" w:hAnsi="Times New Roman"/>
                <w:bCs/>
              </w:rPr>
              <w:t>В реестр включаются сведения о нарушении законодательства арендаторами и покупателями лесных насаждений, а также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DA122B" w:rsidRPr="00DA122B" w:rsidRDefault="00DA122B" w:rsidP="00DA122B">
            <w:pPr>
              <w:autoSpaceDE w:val="0"/>
              <w:autoSpaceDN w:val="0"/>
              <w:adjustRightInd w:val="0"/>
              <w:spacing w:before="220"/>
              <w:jc w:val="both"/>
              <w:rPr>
                <w:rFonts w:ascii="Times New Roman" w:hAnsi="Times New Roman"/>
                <w:bCs/>
              </w:rPr>
            </w:pPr>
            <w:r w:rsidRPr="00DA122B">
              <w:rPr>
                <w:rFonts w:ascii="Times New Roman" w:hAnsi="Times New Roman"/>
                <w:bCs/>
              </w:rPr>
              <w:t xml:space="preserve">Конституционным судом РФ статья 98.1 Лесного кодекса РФ была признана не соответствующей Конституции РФ, поскольку она позволяла </w:t>
            </w:r>
            <w:r w:rsidRPr="00DA122B">
              <w:rPr>
                <w:rFonts w:ascii="Times New Roman" w:hAnsi="Times New Roman"/>
                <w:bCs/>
              </w:rPr>
              <w:lastRenderedPageBreak/>
              <w:t>бессрочно ограничивать права лиц, включенных в реестр.</w:t>
            </w:r>
          </w:p>
          <w:p w:rsidR="00DA122B" w:rsidRPr="00DA122B" w:rsidRDefault="00DA122B" w:rsidP="00DA122B">
            <w:pPr>
              <w:autoSpaceDE w:val="0"/>
              <w:autoSpaceDN w:val="0"/>
              <w:adjustRightInd w:val="0"/>
              <w:spacing w:before="220"/>
              <w:jc w:val="both"/>
              <w:rPr>
                <w:rFonts w:ascii="Times New Roman" w:hAnsi="Times New Roman"/>
                <w:bCs/>
              </w:rPr>
            </w:pPr>
            <w:r w:rsidRPr="00DA122B">
              <w:rPr>
                <w:rFonts w:ascii="Times New Roman" w:hAnsi="Times New Roman"/>
                <w:bCs/>
              </w:rPr>
              <w:t>Принятым законом установлено, что орган, уполномоченный на ведение реестра, исключает из него соответствующую информацию по истечении двух лет с даты ее включения в реестр или по решению суда.</w:t>
            </w:r>
          </w:p>
          <w:p w:rsidR="00DA122B" w:rsidRPr="00DA122B" w:rsidRDefault="00DA122B" w:rsidP="00DA122B">
            <w:pPr>
              <w:autoSpaceDE w:val="0"/>
              <w:autoSpaceDN w:val="0"/>
              <w:adjustRightInd w:val="0"/>
              <w:spacing w:before="220"/>
              <w:jc w:val="both"/>
              <w:rPr>
                <w:rFonts w:ascii="Times New Roman" w:hAnsi="Times New Roman"/>
                <w:bCs/>
              </w:rPr>
            </w:pPr>
            <w:r w:rsidRPr="00DA122B">
              <w:rPr>
                <w:rFonts w:ascii="Times New Roman" w:hAnsi="Times New Roman"/>
                <w:bCs/>
              </w:rPr>
              <w:t>Кроме того, согласно закону информация, содержащаяся в реестре более двух лет на день вступления закона в силу, должна быть исключена из него.</w:t>
            </w:r>
          </w:p>
          <w:p w:rsidR="00DA122B" w:rsidRDefault="00DA122B" w:rsidP="00887070">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DA122B" w:rsidRPr="00DA122B" w:rsidRDefault="00DA122B" w:rsidP="00DA122B">
            <w:pPr>
              <w:autoSpaceDE w:val="0"/>
              <w:autoSpaceDN w:val="0"/>
              <w:adjustRightInd w:val="0"/>
              <w:rPr>
                <w:rFonts w:ascii="Times New Roman" w:hAnsi="Times New Roman"/>
                <w:bCs/>
              </w:rPr>
            </w:pPr>
            <w:r w:rsidRPr="00DA122B">
              <w:rPr>
                <w:rFonts w:ascii="Times New Roman" w:hAnsi="Times New Roman"/>
                <w:bCs/>
              </w:rPr>
              <w:lastRenderedPageBreak/>
              <w:t>Источник публикации</w:t>
            </w:r>
          </w:p>
          <w:p w:rsidR="00DA122B" w:rsidRPr="00DA122B" w:rsidRDefault="00DA122B" w:rsidP="00DA122B">
            <w:pPr>
              <w:autoSpaceDE w:val="0"/>
              <w:autoSpaceDN w:val="0"/>
              <w:adjustRightInd w:val="0"/>
              <w:jc w:val="both"/>
              <w:rPr>
                <w:rFonts w:ascii="Times New Roman" w:hAnsi="Times New Roman"/>
                <w:bCs/>
              </w:rPr>
            </w:pPr>
            <w:r w:rsidRPr="00DA122B">
              <w:rPr>
                <w:rFonts w:ascii="Times New Roman" w:hAnsi="Times New Roman"/>
                <w:bCs/>
              </w:rPr>
              <w:t>Официальный интернет-портал правовой информации http://pravo.gov.ru, 09.03.2021,</w:t>
            </w:r>
          </w:p>
          <w:p w:rsidR="00DA122B" w:rsidRPr="00DA122B" w:rsidRDefault="00DA122B" w:rsidP="00DA122B">
            <w:pPr>
              <w:autoSpaceDE w:val="0"/>
              <w:autoSpaceDN w:val="0"/>
              <w:adjustRightInd w:val="0"/>
              <w:jc w:val="both"/>
              <w:rPr>
                <w:rFonts w:ascii="Times New Roman" w:hAnsi="Times New Roman"/>
                <w:bCs/>
              </w:rPr>
            </w:pPr>
            <w:r w:rsidRPr="00DA122B">
              <w:rPr>
                <w:rFonts w:ascii="Times New Roman" w:hAnsi="Times New Roman"/>
                <w:bCs/>
              </w:rPr>
              <w:t>"Российская газета", N 52, 12.03.2021</w:t>
            </w:r>
          </w:p>
          <w:p w:rsidR="00DA122B" w:rsidRPr="00DA122B" w:rsidRDefault="00DA122B" w:rsidP="00DA122B">
            <w:pPr>
              <w:autoSpaceDE w:val="0"/>
              <w:autoSpaceDN w:val="0"/>
              <w:adjustRightInd w:val="0"/>
              <w:spacing w:before="220"/>
              <w:rPr>
                <w:rFonts w:ascii="Times New Roman" w:hAnsi="Times New Roman"/>
                <w:bCs/>
              </w:rPr>
            </w:pPr>
            <w:r w:rsidRPr="00DA122B">
              <w:rPr>
                <w:rFonts w:ascii="Times New Roman" w:hAnsi="Times New Roman"/>
                <w:bCs/>
              </w:rPr>
              <w:t>Примечание к документу</w:t>
            </w:r>
          </w:p>
          <w:p w:rsidR="00DA122B" w:rsidRPr="00DA122B" w:rsidRDefault="00DA122B" w:rsidP="00DA122B">
            <w:pPr>
              <w:autoSpaceDE w:val="0"/>
              <w:autoSpaceDN w:val="0"/>
              <w:adjustRightInd w:val="0"/>
              <w:jc w:val="both"/>
              <w:rPr>
                <w:rFonts w:ascii="Times New Roman" w:hAnsi="Times New Roman"/>
                <w:bCs/>
              </w:rPr>
            </w:pPr>
            <w:r w:rsidRPr="00DA122B">
              <w:rPr>
                <w:rFonts w:ascii="Times New Roman" w:hAnsi="Times New Roman"/>
                <w:bCs/>
              </w:rPr>
              <w:t>Начало действия документа - 09.03.2021.</w:t>
            </w:r>
          </w:p>
          <w:p w:rsidR="00DA122B" w:rsidRPr="00DA122B" w:rsidRDefault="00DA122B" w:rsidP="00DA122B">
            <w:pPr>
              <w:autoSpaceDE w:val="0"/>
              <w:autoSpaceDN w:val="0"/>
              <w:adjustRightInd w:val="0"/>
              <w:spacing w:before="220"/>
              <w:jc w:val="both"/>
              <w:rPr>
                <w:rFonts w:ascii="Times New Roman" w:hAnsi="Times New Roman"/>
                <w:bCs/>
              </w:rPr>
            </w:pPr>
            <w:r w:rsidRPr="00DA122B">
              <w:rPr>
                <w:rFonts w:ascii="Times New Roman" w:hAnsi="Times New Roman"/>
                <w:bCs/>
              </w:rPr>
              <w:t xml:space="preserve">В соответствии с </w:t>
            </w:r>
            <w:hyperlink r:id="rId17" w:history="1">
              <w:r w:rsidRPr="00DA122B">
                <w:rPr>
                  <w:rFonts w:ascii="Times New Roman" w:hAnsi="Times New Roman"/>
                  <w:bCs/>
                  <w:color w:val="0000FF"/>
                </w:rPr>
                <w:t>частью 1 статьи 2</w:t>
              </w:r>
            </w:hyperlink>
            <w:r w:rsidRPr="00DA122B">
              <w:rPr>
                <w:rFonts w:ascii="Times New Roman" w:hAnsi="Times New Roman"/>
                <w:bCs/>
              </w:rPr>
              <w:t xml:space="preserve"> данный документ вступил в силу со дня официального опубликования (опубликован на Официальном интернет-портале </w:t>
            </w:r>
            <w:r w:rsidRPr="00DA122B">
              <w:rPr>
                <w:rFonts w:ascii="Times New Roman" w:hAnsi="Times New Roman"/>
                <w:bCs/>
              </w:rPr>
              <w:lastRenderedPageBreak/>
              <w:t>правовой информации http://pravo.gov.ru - 09.03.2021).</w:t>
            </w:r>
          </w:p>
          <w:p w:rsidR="00DA122B" w:rsidRPr="00DA122B" w:rsidRDefault="00DA122B" w:rsidP="00DA122B">
            <w:pPr>
              <w:autoSpaceDE w:val="0"/>
              <w:autoSpaceDN w:val="0"/>
              <w:adjustRightInd w:val="0"/>
              <w:spacing w:before="220"/>
              <w:rPr>
                <w:rFonts w:ascii="Times New Roman" w:hAnsi="Times New Roman"/>
                <w:bCs/>
              </w:rPr>
            </w:pPr>
            <w:r w:rsidRPr="00DA122B">
              <w:rPr>
                <w:rFonts w:ascii="Times New Roman" w:hAnsi="Times New Roman"/>
                <w:bCs/>
              </w:rPr>
              <w:t>Название документа</w:t>
            </w:r>
          </w:p>
          <w:p w:rsidR="00DA122B" w:rsidRPr="00DA122B" w:rsidRDefault="00DA122B" w:rsidP="00DA122B">
            <w:pPr>
              <w:autoSpaceDE w:val="0"/>
              <w:autoSpaceDN w:val="0"/>
              <w:adjustRightInd w:val="0"/>
              <w:jc w:val="both"/>
              <w:rPr>
                <w:rFonts w:ascii="Times New Roman" w:hAnsi="Times New Roman"/>
                <w:bCs/>
              </w:rPr>
            </w:pPr>
            <w:r w:rsidRPr="00DA122B">
              <w:rPr>
                <w:rFonts w:ascii="Times New Roman" w:hAnsi="Times New Roman"/>
                <w:bCs/>
              </w:rPr>
              <w:t>Федеральный закон от 09.03.2021 N 35-ФЗ</w:t>
            </w:r>
          </w:p>
          <w:p w:rsidR="00DA122B" w:rsidRPr="00DA122B" w:rsidRDefault="00DA122B" w:rsidP="00DA122B">
            <w:pPr>
              <w:autoSpaceDE w:val="0"/>
              <w:autoSpaceDN w:val="0"/>
              <w:adjustRightInd w:val="0"/>
              <w:jc w:val="both"/>
              <w:rPr>
                <w:rFonts w:ascii="Times New Roman" w:hAnsi="Times New Roman"/>
                <w:bCs/>
              </w:rPr>
            </w:pPr>
            <w:r w:rsidRPr="00DA122B">
              <w:rPr>
                <w:rFonts w:ascii="Times New Roman" w:hAnsi="Times New Roman"/>
                <w:bCs/>
              </w:rPr>
              <w:t>"О внесении изменений в статьи 80 и 98.1 Лесного кодекса Российской Федерации"</w:t>
            </w:r>
          </w:p>
          <w:p w:rsidR="00DA122B" w:rsidRDefault="00DA122B" w:rsidP="00DA122B">
            <w:pPr>
              <w:autoSpaceDE w:val="0"/>
              <w:autoSpaceDN w:val="0"/>
              <w:adjustRightInd w:val="0"/>
              <w:rPr>
                <w:rFonts w:ascii="Times New Roman" w:hAnsi="Times New Roman"/>
                <w:b/>
                <w:bCs/>
              </w:rPr>
            </w:pPr>
          </w:p>
        </w:tc>
      </w:tr>
      <w:tr w:rsidR="00A14BA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A14BA9"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lastRenderedPageBreak/>
              <w:t>6.</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A14BA9" w:rsidTr="00A14BA9">
              <w:tc>
                <w:tcPr>
                  <w:tcW w:w="2506" w:type="dxa"/>
                </w:tcPr>
                <w:p w:rsidR="00A14BA9" w:rsidRPr="00A14BA9" w:rsidRDefault="00D845D8" w:rsidP="00A14BA9">
                  <w:pPr>
                    <w:autoSpaceDE w:val="0"/>
                    <w:autoSpaceDN w:val="0"/>
                    <w:adjustRightInd w:val="0"/>
                    <w:spacing w:after="0" w:line="240" w:lineRule="auto"/>
                    <w:jc w:val="both"/>
                    <w:rPr>
                      <w:rFonts w:ascii="Times New Roman" w:hAnsi="Times New Roman" w:cs="Times New Roman"/>
                      <w:bCs/>
                      <w:color w:val="000000" w:themeColor="text1"/>
                    </w:rPr>
                  </w:pPr>
                  <w:hyperlink r:id="rId18" w:history="1">
                    <w:r w:rsidR="00A14BA9" w:rsidRPr="00A14BA9">
                      <w:rPr>
                        <w:rFonts w:ascii="Times New Roman" w:hAnsi="Times New Roman" w:cs="Times New Roman"/>
                        <w:bCs/>
                        <w:color w:val="000000" w:themeColor="text1"/>
                      </w:rPr>
                      <w:t>Постановление</w:t>
                    </w:r>
                  </w:hyperlink>
                  <w:r w:rsidR="00A14BA9" w:rsidRPr="00A14BA9">
                    <w:rPr>
                      <w:rFonts w:ascii="Times New Roman" w:hAnsi="Times New Roman" w:cs="Times New Roman"/>
                      <w:bCs/>
                      <w:color w:val="000000" w:themeColor="text1"/>
                    </w:rPr>
                    <w:t xml:space="preserve"> Правительства РФ от 06.03.2021 N 338</w:t>
                  </w:r>
                </w:p>
                <w:p w:rsidR="00A14BA9" w:rsidRPr="00A14BA9" w:rsidRDefault="00A14BA9" w:rsidP="00A14BA9">
                  <w:pPr>
                    <w:autoSpaceDE w:val="0"/>
                    <w:autoSpaceDN w:val="0"/>
                    <w:adjustRightInd w:val="0"/>
                    <w:spacing w:after="0" w:line="240" w:lineRule="auto"/>
                    <w:jc w:val="both"/>
                    <w:rPr>
                      <w:rFonts w:ascii="Times New Roman" w:hAnsi="Times New Roman" w:cs="Times New Roman"/>
                      <w:bCs/>
                      <w:color w:val="000000" w:themeColor="text1"/>
                    </w:rPr>
                  </w:pPr>
                  <w:r w:rsidRPr="00A14BA9">
                    <w:rPr>
                      <w:rFonts w:ascii="Times New Roman" w:hAnsi="Times New Roman" w:cs="Times New Roman"/>
                      <w:bCs/>
                      <w:color w:val="000000" w:themeColor="text1"/>
                    </w:rPr>
                    <w:t>"О межведомственном информационном взаимодействии в рамках осуществления государственного контроля (надзора), муниципального контроля"</w:t>
                  </w:r>
                </w:p>
              </w:tc>
            </w:tr>
          </w:tbl>
          <w:p w:rsidR="00A14BA9" w:rsidRPr="00DA122B" w:rsidRDefault="00A14BA9" w:rsidP="00DA122B">
            <w:pPr>
              <w:autoSpaceDE w:val="0"/>
              <w:autoSpaceDN w:val="0"/>
              <w:adjustRightInd w:val="0"/>
              <w:jc w:val="both"/>
              <w:rPr>
                <w:rFonts w:ascii="Times New Roman" w:hAnsi="Times New Roman"/>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A14BA9" w:rsidRDefault="00A14BA9" w:rsidP="00A14BA9">
            <w:pPr>
              <w:autoSpaceDE w:val="0"/>
              <w:autoSpaceDN w:val="0"/>
              <w:adjustRightInd w:val="0"/>
              <w:jc w:val="both"/>
              <w:rPr>
                <w:rFonts w:ascii="Times New Roman" w:hAnsi="Times New Roman"/>
              </w:rPr>
            </w:pPr>
            <w:r>
              <w:rPr>
                <w:rFonts w:ascii="Times New Roman" w:hAnsi="Times New Roman"/>
                <w:b/>
                <w:bCs/>
              </w:rPr>
              <w:t>С 1 июля 2021 года вступает в силу новый порядок межведомственного информационного взаимодействия в рамках осуществления государственного контроля (надзора), муниципального контроля.</w:t>
            </w:r>
          </w:p>
          <w:p w:rsidR="00A14BA9" w:rsidRDefault="00A14BA9" w:rsidP="00A14BA9">
            <w:pPr>
              <w:autoSpaceDE w:val="0"/>
              <w:autoSpaceDN w:val="0"/>
              <w:adjustRightInd w:val="0"/>
              <w:jc w:val="both"/>
              <w:rPr>
                <w:rFonts w:ascii="Times New Roman" w:hAnsi="Times New Roman"/>
                <w:bCs/>
              </w:rPr>
            </w:pPr>
          </w:p>
          <w:p w:rsidR="00A14BA9" w:rsidRPr="00A14BA9" w:rsidRDefault="00A14BA9" w:rsidP="00A14BA9">
            <w:pPr>
              <w:autoSpaceDE w:val="0"/>
              <w:autoSpaceDN w:val="0"/>
              <w:adjustRightInd w:val="0"/>
              <w:jc w:val="both"/>
              <w:rPr>
                <w:rFonts w:ascii="Times New Roman" w:hAnsi="Times New Roman"/>
                <w:bCs/>
              </w:rPr>
            </w:pPr>
            <w:r w:rsidRPr="00A14BA9">
              <w:rPr>
                <w:rFonts w:ascii="Times New Roman" w:hAnsi="Times New Roman"/>
                <w:bCs/>
              </w:rPr>
              <w:t>Утверждены:</w:t>
            </w:r>
          </w:p>
          <w:p w:rsidR="00A14BA9" w:rsidRPr="00A14BA9" w:rsidRDefault="00A14BA9" w:rsidP="00A14BA9">
            <w:pPr>
              <w:autoSpaceDE w:val="0"/>
              <w:autoSpaceDN w:val="0"/>
              <w:adjustRightInd w:val="0"/>
              <w:spacing w:before="220"/>
              <w:jc w:val="both"/>
              <w:rPr>
                <w:rFonts w:ascii="Times New Roman" w:hAnsi="Times New Roman"/>
                <w:bCs/>
              </w:rPr>
            </w:pPr>
            <w:r w:rsidRPr="00A14BA9">
              <w:rPr>
                <w:rFonts w:ascii="Times New Roman" w:hAnsi="Times New Roman"/>
                <w:bCs/>
              </w:rPr>
              <w:t>Правила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p>
          <w:p w:rsidR="00A14BA9" w:rsidRPr="00A14BA9" w:rsidRDefault="00A14BA9" w:rsidP="00A14BA9">
            <w:pPr>
              <w:autoSpaceDE w:val="0"/>
              <w:autoSpaceDN w:val="0"/>
              <w:adjustRightInd w:val="0"/>
              <w:spacing w:before="220"/>
              <w:jc w:val="both"/>
              <w:rPr>
                <w:rFonts w:ascii="Times New Roman" w:hAnsi="Times New Roman"/>
                <w:bCs/>
              </w:rPr>
            </w:pPr>
            <w:r w:rsidRPr="00A14BA9">
              <w:rPr>
                <w:rFonts w:ascii="Times New Roman" w:hAnsi="Times New Roman"/>
                <w:bCs/>
              </w:rPr>
              <w:t>требования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rsidR="00A14BA9" w:rsidRPr="00A14BA9" w:rsidRDefault="00A14BA9" w:rsidP="00A14BA9">
            <w:pPr>
              <w:autoSpaceDE w:val="0"/>
              <w:autoSpaceDN w:val="0"/>
              <w:adjustRightInd w:val="0"/>
              <w:spacing w:before="220"/>
              <w:jc w:val="both"/>
              <w:rPr>
                <w:rFonts w:ascii="Times New Roman" w:hAnsi="Times New Roman"/>
                <w:bCs/>
              </w:rPr>
            </w:pPr>
            <w:r w:rsidRPr="00A14BA9">
              <w:rPr>
                <w:rFonts w:ascii="Times New Roman" w:hAnsi="Times New Roman"/>
                <w:bCs/>
              </w:rPr>
              <w:t>Правилами предусмотрены формы информационного взаимодействия контрольных (надзорных) органов, требования к запросу, направляемому в рамках указанного взаимодействия, а также сроки предоставления информации по указанным запросам.</w:t>
            </w:r>
          </w:p>
          <w:p w:rsidR="00A14BA9" w:rsidRPr="00A14BA9" w:rsidRDefault="00A14BA9" w:rsidP="00A14BA9">
            <w:pPr>
              <w:autoSpaceDE w:val="0"/>
              <w:autoSpaceDN w:val="0"/>
              <w:adjustRightInd w:val="0"/>
              <w:spacing w:before="220"/>
              <w:jc w:val="both"/>
              <w:rPr>
                <w:rFonts w:ascii="Times New Roman" w:hAnsi="Times New Roman"/>
                <w:bCs/>
              </w:rPr>
            </w:pPr>
            <w:r w:rsidRPr="00A14BA9">
              <w:rPr>
                <w:rFonts w:ascii="Times New Roman" w:hAnsi="Times New Roman"/>
                <w:bCs/>
              </w:rPr>
              <w:t>Требованиями определяется порядок информационного взаимодействия информационных систем государственного контроля (надзора), муниципального контроля.</w:t>
            </w:r>
          </w:p>
          <w:p w:rsidR="00A14BA9" w:rsidRPr="00A14BA9" w:rsidRDefault="00A14BA9" w:rsidP="00A14BA9">
            <w:pPr>
              <w:autoSpaceDE w:val="0"/>
              <w:autoSpaceDN w:val="0"/>
              <w:adjustRightInd w:val="0"/>
              <w:spacing w:before="220"/>
              <w:jc w:val="both"/>
              <w:rPr>
                <w:rFonts w:ascii="Times New Roman" w:hAnsi="Times New Roman"/>
                <w:bCs/>
              </w:rPr>
            </w:pPr>
            <w:r w:rsidRPr="00A14BA9">
              <w:rPr>
                <w:rFonts w:ascii="Times New Roman" w:hAnsi="Times New Roman"/>
                <w:bCs/>
              </w:rPr>
              <w:t>Признано утратившим силу Постановление Правительства РФ от 18.04.2016 N 323.</w:t>
            </w:r>
          </w:p>
          <w:p w:rsidR="00A14BA9" w:rsidRDefault="00A14BA9" w:rsidP="00DA122B">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A14BA9" w:rsidRDefault="00A14BA9" w:rsidP="00A14BA9">
            <w:pPr>
              <w:autoSpaceDE w:val="0"/>
              <w:autoSpaceDN w:val="0"/>
              <w:adjustRightInd w:val="0"/>
              <w:rPr>
                <w:rFonts w:ascii="Times New Roman" w:hAnsi="Times New Roman"/>
              </w:rPr>
            </w:pPr>
            <w:r>
              <w:rPr>
                <w:rFonts w:ascii="Times New Roman" w:hAnsi="Times New Roman"/>
                <w:b/>
                <w:bCs/>
              </w:rPr>
              <w:t>Источник публикации</w:t>
            </w:r>
          </w:p>
          <w:p w:rsidR="00A14BA9" w:rsidRDefault="00A14BA9" w:rsidP="00A14BA9">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11.03.2021</w:t>
            </w:r>
          </w:p>
          <w:p w:rsidR="00A14BA9" w:rsidRDefault="00A14BA9" w:rsidP="00A14BA9">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A14BA9" w:rsidRDefault="00A14BA9" w:rsidP="00A14BA9">
            <w:pPr>
              <w:autoSpaceDE w:val="0"/>
              <w:autoSpaceDN w:val="0"/>
              <w:adjustRightInd w:val="0"/>
              <w:jc w:val="both"/>
              <w:rPr>
                <w:rFonts w:ascii="Times New Roman" w:hAnsi="Times New Roman"/>
              </w:rPr>
            </w:pPr>
            <w:r>
              <w:rPr>
                <w:rFonts w:ascii="Times New Roman" w:hAnsi="Times New Roman"/>
              </w:rPr>
              <w:t>Начало действия документа - 01.07.2021.</w:t>
            </w:r>
          </w:p>
          <w:p w:rsidR="00A14BA9" w:rsidRDefault="00A14BA9" w:rsidP="00A14BA9">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A14BA9" w:rsidRDefault="00A14BA9" w:rsidP="00A14BA9">
            <w:pPr>
              <w:autoSpaceDE w:val="0"/>
              <w:autoSpaceDN w:val="0"/>
              <w:adjustRightInd w:val="0"/>
              <w:jc w:val="both"/>
              <w:rPr>
                <w:rFonts w:ascii="Times New Roman" w:hAnsi="Times New Roman"/>
              </w:rPr>
            </w:pPr>
            <w:r>
              <w:rPr>
                <w:rFonts w:ascii="Times New Roman" w:hAnsi="Times New Roman"/>
              </w:rPr>
              <w:t>Постановление Правительства РФ от 06.03.2021 N 338</w:t>
            </w:r>
          </w:p>
          <w:p w:rsidR="00A14BA9" w:rsidRDefault="00A14BA9" w:rsidP="00A14BA9">
            <w:pPr>
              <w:autoSpaceDE w:val="0"/>
              <w:autoSpaceDN w:val="0"/>
              <w:adjustRightInd w:val="0"/>
              <w:jc w:val="both"/>
              <w:rPr>
                <w:rFonts w:ascii="Times New Roman" w:hAnsi="Times New Roman"/>
              </w:rPr>
            </w:pPr>
            <w:r>
              <w:rPr>
                <w:rFonts w:ascii="Times New Roman" w:hAnsi="Times New Roman"/>
              </w:rPr>
              <w:t>"О межведомственном информационном взаимодействии в рамках осуществления государственного контроля (надзора), муниципального контроля"</w:t>
            </w:r>
          </w:p>
          <w:p w:rsidR="00A14BA9" w:rsidRDefault="00A14BA9" w:rsidP="00A14BA9">
            <w:pPr>
              <w:autoSpaceDE w:val="0"/>
              <w:autoSpaceDN w:val="0"/>
              <w:adjustRightInd w:val="0"/>
              <w:jc w:val="both"/>
              <w:rPr>
                <w:rFonts w:ascii="Times New Roman" w:hAnsi="Times New Roman"/>
              </w:rPr>
            </w:pPr>
            <w:r>
              <w:rPr>
                <w:rFonts w:ascii="Times New Roman" w:hAnsi="Times New Roman"/>
              </w:rPr>
              <w:t xml:space="preserve">(вместе с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"Требованиями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w:t>
            </w:r>
            <w:r>
              <w:rPr>
                <w:rFonts w:ascii="Times New Roman" w:hAnsi="Times New Roman"/>
              </w:rPr>
              <w:lastRenderedPageBreak/>
              <w:t>Федерации")</w:t>
            </w:r>
          </w:p>
          <w:p w:rsidR="00A14BA9" w:rsidRPr="00DA122B" w:rsidRDefault="00A14BA9" w:rsidP="00DA122B">
            <w:pPr>
              <w:autoSpaceDE w:val="0"/>
              <w:autoSpaceDN w:val="0"/>
              <w:adjustRightInd w:val="0"/>
              <w:rPr>
                <w:rFonts w:ascii="Times New Roman" w:hAnsi="Times New Roman"/>
                <w:bCs/>
              </w:rPr>
            </w:pPr>
          </w:p>
        </w:tc>
      </w:tr>
      <w:tr w:rsidR="0051569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515699"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lastRenderedPageBreak/>
              <w:t>7.</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515699" w:rsidTr="00515699">
              <w:tc>
                <w:tcPr>
                  <w:tcW w:w="2506" w:type="dxa"/>
                </w:tcPr>
                <w:p w:rsidR="00515699" w:rsidRPr="00515699" w:rsidRDefault="00D845D8" w:rsidP="00515699">
                  <w:pPr>
                    <w:autoSpaceDE w:val="0"/>
                    <w:autoSpaceDN w:val="0"/>
                    <w:adjustRightInd w:val="0"/>
                    <w:spacing w:after="0" w:line="240" w:lineRule="auto"/>
                    <w:jc w:val="both"/>
                    <w:rPr>
                      <w:rFonts w:ascii="Times New Roman" w:hAnsi="Times New Roman" w:cs="Times New Roman"/>
                    </w:rPr>
                  </w:pPr>
                  <w:hyperlink r:id="rId19" w:history="1">
                    <w:r w:rsidR="00515699" w:rsidRPr="00515699">
                      <w:rPr>
                        <w:rFonts w:ascii="Times New Roman" w:hAnsi="Times New Roman" w:cs="Times New Roman"/>
                        <w:color w:val="0000FF"/>
                      </w:rPr>
                      <w:t>Постановление</w:t>
                    </w:r>
                  </w:hyperlink>
                  <w:r w:rsidR="00515699" w:rsidRPr="00515699">
                    <w:rPr>
                      <w:rFonts w:ascii="Times New Roman" w:hAnsi="Times New Roman" w:cs="Times New Roman"/>
                    </w:rPr>
                    <w:t xml:space="preserve"> Правительства РФ от 15.03.2021 N 372</w:t>
                  </w:r>
                </w:p>
                <w:p w:rsidR="00515699" w:rsidRPr="000430EF" w:rsidRDefault="00515699" w:rsidP="00515699">
                  <w:pPr>
                    <w:autoSpaceDE w:val="0"/>
                    <w:autoSpaceDN w:val="0"/>
                    <w:adjustRightInd w:val="0"/>
                    <w:spacing w:after="0" w:line="240" w:lineRule="auto"/>
                    <w:jc w:val="both"/>
                    <w:rPr>
                      <w:rFonts w:ascii="Times New Roman" w:hAnsi="Times New Roman" w:cs="Times New Roman"/>
                      <w:sz w:val="18"/>
                      <w:szCs w:val="18"/>
                    </w:rPr>
                  </w:pPr>
                  <w:r w:rsidRPr="00515699">
                    <w:rPr>
                      <w:rFonts w:ascii="Times New Roman" w:hAnsi="Times New Roman" w:cs="Times New Roman"/>
                    </w:rPr>
                    <w:t>"О внесении изменений в Положение о воинском учете"</w:t>
                  </w:r>
                </w:p>
              </w:tc>
            </w:tr>
          </w:tbl>
          <w:p w:rsidR="00515699" w:rsidRDefault="00515699" w:rsidP="00A14BA9">
            <w:pPr>
              <w:autoSpaceDE w:val="0"/>
              <w:autoSpaceDN w:val="0"/>
              <w:adjustRightInd w:val="0"/>
              <w:jc w:val="both"/>
            </w:pPr>
          </w:p>
        </w:tc>
        <w:tc>
          <w:tcPr>
            <w:tcW w:w="7245" w:type="dxa"/>
            <w:tcBorders>
              <w:top w:val="single" w:sz="4" w:space="0" w:color="auto"/>
              <w:left w:val="single" w:sz="4" w:space="0" w:color="auto"/>
              <w:bottom w:val="single" w:sz="4" w:space="0" w:color="auto"/>
              <w:right w:val="single" w:sz="4" w:space="0" w:color="auto"/>
            </w:tcBorders>
          </w:tcPr>
          <w:p w:rsidR="00515699" w:rsidRDefault="00515699" w:rsidP="00515699">
            <w:pPr>
              <w:autoSpaceDE w:val="0"/>
              <w:autoSpaceDN w:val="0"/>
              <w:adjustRightInd w:val="0"/>
              <w:jc w:val="both"/>
              <w:rPr>
                <w:rFonts w:ascii="Times New Roman" w:hAnsi="Times New Roman"/>
                <w:b/>
                <w:bCs/>
              </w:rPr>
            </w:pPr>
            <w:r>
              <w:rPr>
                <w:rFonts w:ascii="Times New Roman" w:hAnsi="Times New Roman"/>
                <w:b/>
                <w:bCs/>
              </w:rPr>
              <w:t>Уточнен порядок организации органами местного самоуправления ведения первичного воинского учета на территориях, где отсутствуют военные комиссариаты, в муниципальных округах</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t>В целях реализации Федерального закона от 31.07.2020 N 285-ФЗ "О внесении изменений в Федеральный закон "О воинской обязанности и военной службе" внесены соответствующие поправки в Положение о воинском учете.</w:t>
            </w:r>
          </w:p>
          <w:p w:rsidR="00515699" w:rsidRDefault="00515699" w:rsidP="00A14BA9">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515699" w:rsidRPr="00515699" w:rsidRDefault="00515699" w:rsidP="00515699">
            <w:pPr>
              <w:autoSpaceDE w:val="0"/>
              <w:autoSpaceDN w:val="0"/>
              <w:adjustRightInd w:val="0"/>
              <w:rPr>
                <w:rFonts w:ascii="Times New Roman" w:hAnsi="Times New Roman"/>
                <w:bCs/>
              </w:rPr>
            </w:pPr>
            <w:r w:rsidRPr="00515699">
              <w:rPr>
                <w:rFonts w:ascii="Times New Roman" w:hAnsi="Times New Roman"/>
                <w:bCs/>
              </w:rPr>
              <w:t>Источник публикации</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t>Официальный интернет-портал правовой информации http://pravo.gov.ru, 17.03.2021</w:t>
            </w:r>
          </w:p>
          <w:p w:rsidR="00515699" w:rsidRPr="00515699" w:rsidRDefault="00515699" w:rsidP="00515699">
            <w:pPr>
              <w:autoSpaceDE w:val="0"/>
              <w:autoSpaceDN w:val="0"/>
              <w:adjustRightInd w:val="0"/>
              <w:spacing w:before="220"/>
              <w:rPr>
                <w:rFonts w:ascii="Times New Roman" w:hAnsi="Times New Roman"/>
                <w:bCs/>
              </w:rPr>
            </w:pPr>
            <w:r w:rsidRPr="00515699">
              <w:rPr>
                <w:rFonts w:ascii="Times New Roman" w:hAnsi="Times New Roman"/>
                <w:bCs/>
              </w:rPr>
              <w:t>Примечание к документу</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t xml:space="preserve">Начало действия документа - </w:t>
            </w:r>
            <w:hyperlink r:id="rId20" w:history="1">
              <w:r w:rsidRPr="00515699">
                <w:rPr>
                  <w:rFonts w:ascii="Times New Roman" w:hAnsi="Times New Roman"/>
                  <w:bCs/>
                  <w:color w:val="0000FF"/>
                </w:rPr>
                <w:t>25.03.2021</w:t>
              </w:r>
            </w:hyperlink>
            <w:r w:rsidRPr="00515699">
              <w:rPr>
                <w:rFonts w:ascii="Times New Roman" w:hAnsi="Times New Roman"/>
                <w:bCs/>
              </w:rPr>
              <w:t>.</w:t>
            </w:r>
          </w:p>
          <w:p w:rsidR="00515699" w:rsidRPr="00515699" w:rsidRDefault="00515699" w:rsidP="00515699">
            <w:pPr>
              <w:autoSpaceDE w:val="0"/>
              <w:autoSpaceDN w:val="0"/>
              <w:adjustRightInd w:val="0"/>
              <w:spacing w:before="220"/>
              <w:rPr>
                <w:rFonts w:ascii="Times New Roman" w:hAnsi="Times New Roman"/>
                <w:bCs/>
              </w:rPr>
            </w:pPr>
            <w:r w:rsidRPr="00515699">
              <w:rPr>
                <w:rFonts w:ascii="Times New Roman" w:hAnsi="Times New Roman"/>
                <w:bCs/>
              </w:rPr>
              <w:t>Название документа</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t>Постановление Правительства РФ от 15.03.2021 N 372</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t>"О внесении изменений в Положение о воинском учете"</w:t>
            </w:r>
          </w:p>
          <w:p w:rsidR="00515699" w:rsidRDefault="00515699" w:rsidP="00A14BA9">
            <w:pPr>
              <w:autoSpaceDE w:val="0"/>
              <w:autoSpaceDN w:val="0"/>
              <w:adjustRightInd w:val="0"/>
              <w:rPr>
                <w:rFonts w:ascii="Times New Roman" w:hAnsi="Times New Roman"/>
                <w:b/>
                <w:bCs/>
              </w:rPr>
            </w:pPr>
          </w:p>
        </w:tc>
      </w:tr>
      <w:tr w:rsidR="00410902"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410902"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t>8.</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410902" w:rsidTr="00410902">
              <w:tc>
                <w:tcPr>
                  <w:tcW w:w="2506" w:type="dxa"/>
                </w:tcPr>
                <w:p w:rsidR="00410902" w:rsidRPr="00410902" w:rsidRDefault="00D845D8" w:rsidP="00410902">
                  <w:pPr>
                    <w:autoSpaceDE w:val="0"/>
                    <w:autoSpaceDN w:val="0"/>
                    <w:adjustRightInd w:val="0"/>
                    <w:spacing w:after="0" w:line="240" w:lineRule="auto"/>
                    <w:jc w:val="both"/>
                    <w:rPr>
                      <w:rFonts w:ascii="Times New Roman" w:hAnsi="Times New Roman" w:cs="Times New Roman"/>
                    </w:rPr>
                  </w:pPr>
                  <w:hyperlink r:id="rId21" w:history="1">
                    <w:r w:rsidR="00410902" w:rsidRPr="00410902">
                      <w:rPr>
                        <w:rFonts w:ascii="Times New Roman" w:hAnsi="Times New Roman" w:cs="Times New Roman"/>
                        <w:color w:val="0000FF"/>
                      </w:rPr>
                      <w:t>Распоряжение</w:t>
                    </w:r>
                  </w:hyperlink>
                  <w:r w:rsidR="00410902" w:rsidRPr="00410902">
                    <w:rPr>
                      <w:rFonts w:ascii="Times New Roman" w:hAnsi="Times New Roman" w:cs="Times New Roman"/>
                    </w:rPr>
                    <w:t xml:space="preserve"> Правительства РФ от 18.03.2021 N 656-р</w:t>
                  </w:r>
                </w:p>
                <w:p w:rsidR="00410902" w:rsidRDefault="00410902" w:rsidP="00410902">
                  <w:pPr>
                    <w:autoSpaceDE w:val="0"/>
                    <w:autoSpaceDN w:val="0"/>
                    <w:adjustRightInd w:val="0"/>
                    <w:spacing w:after="0" w:line="240" w:lineRule="auto"/>
                    <w:jc w:val="both"/>
                    <w:rPr>
                      <w:rFonts w:ascii="Times New Roman" w:hAnsi="Times New Roman" w:cs="Times New Roman"/>
                      <w:sz w:val="18"/>
                      <w:szCs w:val="18"/>
                    </w:rPr>
                  </w:pPr>
                  <w:r w:rsidRPr="00410902">
                    <w:rPr>
                      <w:rFonts w:ascii="Times New Roman" w:hAnsi="Times New Roman" w:cs="Times New Roman"/>
                    </w:rPr>
                    <w:t>&lt;О внесении изменений в Распоряжение Правительства РФ от 22.03.2017 N 520-р&gt;</w:t>
                  </w:r>
                </w:p>
              </w:tc>
            </w:tr>
          </w:tbl>
          <w:p w:rsidR="00410902" w:rsidRPr="00515699" w:rsidRDefault="00410902" w:rsidP="00515699">
            <w:pPr>
              <w:autoSpaceDE w:val="0"/>
              <w:autoSpaceDN w:val="0"/>
              <w:adjustRightInd w:val="0"/>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410902" w:rsidRDefault="00410902" w:rsidP="00410902">
            <w:pPr>
              <w:autoSpaceDE w:val="0"/>
              <w:autoSpaceDN w:val="0"/>
              <w:adjustRightInd w:val="0"/>
              <w:jc w:val="both"/>
              <w:rPr>
                <w:rFonts w:ascii="Times New Roman" w:hAnsi="Times New Roman"/>
                <w:b/>
                <w:bCs/>
              </w:rPr>
            </w:pPr>
            <w:r>
              <w:rPr>
                <w:rFonts w:ascii="Times New Roman" w:hAnsi="Times New Roman"/>
                <w:b/>
                <w:bCs/>
              </w:rPr>
              <w:t>Обновлена Концепция развития системы профилактики безнадзорности и правонарушений несовершеннолетних</w:t>
            </w:r>
          </w:p>
          <w:p w:rsidR="00410902" w:rsidRPr="00410902" w:rsidRDefault="00410902" w:rsidP="00410902">
            <w:pPr>
              <w:autoSpaceDE w:val="0"/>
              <w:autoSpaceDN w:val="0"/>
              <w:adjustRightInd w:val="0"/>
              <w:jc w:val="both"/>
              <w:rPr>
                <w:rFonts w:ascii="Times New Roman" w:hAnsi="Times New Roman"/>
                <w:bCs/>
              </w:rPr>
            </w:pPr>
            <w:r w:rsidRPr="00410902">
              <w:rPr>
                <w:rFonts w:ascii="Times New Roman" w:hAnsi="Times New Roman"/>
                <w:bCs/>
              </w:rPr>
              <w:t>Действие Концепции продлено до 2025 года. В новой редакции изложен раздел II "Состояние системы профилактики безнадзорности и правонарушений несовершеннолетних". Уточнены, в том числе основные направления развития системы профилактики безнадзорности и правонарушений несовершеннолетних. К ожидаемым результатам реализации Концепции отнесены также, в том числе:</w:t>
            </w:r>
          </w:p>
          <w:p w:rsidR="00410902" w:rsidRPr="00410902" w:rsidRDefault="00410902" w:rsidP="00410902">
            <w:pPr>
              <w:autoSpaceDE w:val="0"/>
              <w:autoSpaceDN w:val="0"/>
              <w:adjustRightInd w:val="0"/>
              <w:spacing w:before="220"/>
              <w:jc w:val="both"/>
              <w:rPr>
                <w:rFonts w:ascii="Times New Roman" w:hAnsi="Times New Roman"/>
                <w:bCs/>
              </w:rPr>
            </w:pPr>
            <w:r w:rsidRPr="00410902">
              <w:rPr>
                <w:rFonts w:ascii="Times New Roman" w:hAnsi="Times New Roman"/>
                <w:bCs/>
              </w:rPr>
              <w:t>увеличение количества несовершеннолетних осужденных, состоящих на учете в уголовно-исполнительных инспекциях, получивших социально-психологическую и иную помощь, по отношению к общей численности несовершеннолетних осужденных, нуждающихся в ней, до 90 процентов в 2025 году;</w:t>
            </w:r>
          </w:p>
          <w:p w:rsidR="00410902" w:rsidRPr="00410902" w:rsidRDefault="00410902" w:rsidP="00410902">
            <w:pPr>
              <w:autoSpaceDE w:val="0"/>
              <w:autoSpaceDN w:val="0"/>
              <w:adjustRightInd w:val="0"/>
              <w:spacing w:before="220"/>
              <w:jc w:val="both"/>
              <w:rPr>
                <w:rFonts w:ascii="Times New Roman" w:hAnsi="Times New Roman"/>
                <w:bCs/>
              </w:rPr>
            </w:pPr>
            <w:r w:rsidRPr="00410902">
              <w:rPr>
                <w:rFonts w:ascii="Times New Roman" w:hAnsi="Times New Roman"/>
                <w:bCs/>
              </w:rPr>
              <w:t>снижение доли несовершеннолетних, совершивших повторные преступления, в общей численности несовершеннолетних участников преступлений.</w:t>
            </w:r>
          </w:p>
          <w:p w:rsidR="00410902" w:rsidRPr="00410902" w:rsidRDefault="00410902" w:rsidP="00410902">
            <w:pPr>
              <w:autoSpaceDE w:val="0"/>
              <w:autoSpaceDN w:val="0"/>
              <w:adjustRightInd w:val="0"/>
              <w:spacing w:before="220"/>
              <w:jc w:val="both"/>
              <w:rPr>
                <w:rFonts w:ascii="Times New Roman" w:hAnsi="Times New Roman"/>
                <w:bCs/>
              </w:rPr>
            </w:pPr>
            <w:r w:rsidRPr="00410902">
              <w:rPr>
                <w:rFonts w:ascii="Times New Roman" w:hAnsi="Times New Roman"/>
                <w:bCs/>
              </w:rPr>
              <w:t>Утвержден план мероприятий на 2021 - 2025 годы по реализации Концепции.</w:t>
            </w:r>
          </w:p>
          <w:p w:rsidR="00410902" w:rsidRDefault="00410902" w:rsidP="00515699">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A14E5E" w:rsidRDefault="00A14E5E" w:rsidP="00A14E5E">
            <w:pPr>
              <w:autoSpaceDE w:val="0"/>
              <w:autoSpaceDN w:val="0"/>
              <w:adjustRightInd w:val="0"/>
              <w:rPr>
                <w:rFonts w:ascii="Times New Roman" w:hAnsi="Times New Roman"/>
              </w:rPr>
            </w:pPr>
            <w:r>
              <w:rPr>
                <w:rFonts w:ascii="Times New Roman" w:hAnsi="Times New Roman"/>
                <w:b/>
                <w:bCs/>
              </w:rPr>
              <w:t>Источник публикации</w:t>
            </w:r>
          </w:p>
          <w:p w:rsidR="00A14E5E" w:rsidRDefault="00A14E5E" w:rsidP="00A14E5E">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20.03.2021</w:t>
            </w:r>
          </w:p>
          <w:p w:rsidR="00A14E5E" w:rsidRDefault="00A14E5E" w:rsidP="00A14E5E">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A14E5E" w:rsidRDefault="00A14E5E" w:rsidP="00A14E5E">
            <w:pPr>
              <w:autoSpaceDE w:val="0"/>
              <w:autoSpaceDN w:val="0"/>
              <w:adjustRightInd w:val="0"/>
              <w:jc w:val="both"/>
              <w:rPr>
                <w:rFonts w:ascii="Times New Roman" w:hAnsi="Times New Roman"/>
              </w:rPr>
            </w:pPr>
            <w:r>
              <w:rPr>
                <w:rFonts w:ascii="Times New Roman" w:hAnsi="Times New Roman"/>
              </w:rPr>
              <w:t xml:space="preserve">Начало действия документа - </w:t>
            </w:r>
            <w:hyperlink r:id="rId22" w:history="1">
              <w:r>
                <w:rPr>
                  <w:rFonts w:ascii="Times New Roman" w:hAnsi="Times New Roman"/>
                  <w:color w:val="0000FF"/>
                </w:rPr>
                <w:t>18.03.2021</w:t>
              </w:r>
            </w:hyperlink>
            <w:r>
              <w:rPr>
                <w:rFonts w:ascii="Times New Roman" w:hAnsi="Times New Roman"/>
              </w:rPr>
              <w:t>.</w:t>
            </w:r>
          </w:p>
          <w:p w:rsidR="00A14E5E" w:rsidRDefault="00A14E5E" w:rsidP="00A14E5E">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A14E5E" w:rsidRDefault="00A14E5E" w:rsidP="00A14E5E">
            <w:pPr>
              <w:autoSpaceDE w:val="0"/>
              <w:autoSpaceDN w:val="0"/>
              <w:adjustRightInd w:val="0"/>
              <w:jc w:val="both"/>
              <w:rPr>
                <w:rFonts w:ascii="Times New Roman" w:hAnsi="Times New Roman"/>
              </w:rPr>
            </w:pPr>
            <w:r>
              <w:rPr>
                <w:rFonts w:ascii="Times New Roman" w:hAnsi="Times New Roman"/>
              </w:rPr>
              <w:t>Распоряжение Правительства РФ от 18.03.2021 N 656-р</w:t>
            </w:r>
          </w:p>
          <w:p w:rsidR="00A14E5E" w:rsidRDefault="00A14E5E" w:rsidP="00A14E5E">
            <w:pPr>
              <w:autoSpaceDE w:val="0"/>
              <w:autoSpaceDN w:val="0"/>
              <w:adjustRightInd w:val="0"/>
              <w:jc w:val="both"/>
              <w:rPr>
                <w:rFonts w:ascii="Times New Roman" w:hAnsi="Times New Roman"/>
              </w:rPr>
            </w:pPr>
            <w:r>
              <w:rPr>
                <w:rFonts w:ascii="Times New Roman" w:hAnsi="Times New Roman"/>
              </w:rPr>
              <w:t>&lt;О внесении изменений в Распоряжение Правительства РФ от 22.03.2017 N 520-р&gt;</w:t>
            </w:r>
          </w:p>
          <w:p w:rsidR="00410902" w:rsidRPr="00515699" w:rsidRDefault="00410902" w:rsidP="00515699">
            <w:pPr>
              <w:autoSpaceDE w:val="0"/>
              <w:autoSpaceDN w:val="0"/>
              <w:adjustRightInd w:val="0"/>
              <w:rPr>
                <w:rFonts w:ascii="Times New Roman" w:hAnsi="Times New Roman"/>
                <w:bCs/>
              </w:rPr>
            </w:pPr>
          </w:p>
        </w:tc>
      </w:tr>
      <w:tr w:rsidR="00A72C2F" w:rsidRPr="00EF771F" w:rsidTr="00732839">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A72C2F" w:rsidRPr="00EF771F" w:rsidRDefault="00771822" w:rsidP="00A72C2F">
            <w:pPr>
              <w:autoSpaceDE w:val="0"/>
              <w:autoSpaceDN w:val="0"/>
              <w:adjustRightInd w:val="0"/>
              <w:jc w:val="center"/>
              <w:rPr>
                <w:rFonts w:ascii="Times New Roman" w:hAnsi="Times New Roman"/>
                <w:b/>
                <w:color w:val="000000" w:themeColor="text1"/>
              </w:rPr>
            </w:pPr>
            <w:r w:rsidRPr="00EF771F">
              <w:rPr>
                <w:rFonts w:ascii="Times New Roman" w:hAnsi="Times New Roman"/>
                <w:b/>
                <w:color w:val="000000" w:themeColor="text1"/>
              </w:rPr>
              <w:t>ОБЛАСТНОЕ ЗАКОНОДАТЕЛЬСТВО</w:t>
            </w:r>
          </w:p>
        </w:tc>
      </w:tr>
      <w:tr w:rsidR="00A72C2F"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A72C2F"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t>1.</w:t>
            </w:r>
          </w:p>
        </w:tc>
        <w:tc>
          <w:tcPr>
            <w:tcW w:w="3127" w:type="dxa"/>
            <w:tcBorders>
              <w:top w:val="single" w:sz="4" w:space="0" w:color="auto"/>
              <w:left w:val="single" w:sz="4" w:space="0" w:color="auto"/>
              <w:bottom w:val="single" w:sz="4" w:space="0" w:color="auto"/>
              <w:right w:val="single" w:sz="4" w:space="0" w:color="auto"/>
            </w:tcBorders>
          </w:tcPr>
          <w:p w:rsidR="00A14BA9" w:rsidRPr="00A14BA9" w:rsidRDefault="00D845D8" w:rsidP="00A14BA9">
            <w:pPr>
              <w:autoSpaceDE w:val="0"/>
              <w:autoSpaceDN w:val="0"/>
              <w:adjustRightInd w:val="0"/>
              <w:ind w:left="540"/>
              <w:jc w:val="both"/>
              <w:rPr>
                <w:rFonts w:ascii="Times New Roman" w:hAnsi="Times New Roman"/>
                <w:bCs/>
              </w:rPr>
            </w:pPr>
            <w:hyperlink r:id="rId23" w:history="1">
              <w:r w:rsidR="00A14BA9" w:rsidRPr="00A14BA9">
                <w:rPr>
                  <w:rFonts w:ascii="Times New Roman" w:hAnsi="Times New Roman"/>
                  <w:color w:val="0000FF"/>
                </w:rPr>
                <w:t>Закон</w:t>
              </w:r>
            </w:hyperlink>
            <w:r w:rsidR="00A14BA9" w:rsidRPr="00A14BA9">
              <w:rPr>
                <w:rFonts w:ascii="Times New Roman" w:hAnsi="Times New Roman"/>
              </w:rPr>
              <w:t xml:space="preserve"> Иркутской области от 03.03.2021 N 10-ОЗ </w:t>
            </w:r>
            <w:r w:rsidR="00A14BA9" w:rsidRPr="00A14BA9">
              <w:rPr>
                <w:rFonts w:ascii="Times New Roman" w:hAnsi="Times New Roman"/>
                <w:bCs/>
              </w:rPr>
              <w:t xml:space="preserve">"О внесении </w:t>
            </w:r>
            <w:r w:rsidR="00A14BA9" w:rsidRPr="00A14BA9">
              <w:rPr>
                <w:rFonts w:ascii="Times New Roman" w:hAnsi="Times New Roman"/>
                <w:bCs/>
              </w:rPr>
              <w:lastRenderedPageBreak/>
              <w:t>изменений в отдельные законы Иркутской области в сфере противодействия коррупции"</w:t>
            </w:r>
          </w:p>
          <w:p w:rsidR="00A14BA9" w:rsidRPr="00A14BA9" w:rsidRDefault="00A14BA9" w:rsidP="00A14BA9">
            <w:pPr>
              <w:autoSpaceDE w:val="0"/>
              <w:autoSpaceDN w:val="0"/>
              <w:adjustRightInd w:val="0"/>
              <w:ind w:left="540"/>
              <w:jc w:val="both"/>
              <w:rPr>
                <w:rFonts w:ascii="Times New Roman" w:hAnsi="Times New Roman"/>
              </w:rPr>
            </w:pPr>
          </w:p>
          <w:p w:rsidR="00A72C2F" w:rsidRPr="00EF771F" w:rsidRDefault="00A72C2F" w:rsidP="001971F1">
            <w:pPr>
              <w:autoSpaceDE w:val="0"/>
              <w:autoSpaceDN w:val="0"/>
              <w:adjustRightInd w:val="0"/>
              <w:jc w:val="right"/>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A14BA9" w:rsidRPr="00A14BA9" w:rsidRDefault="00A14BA9" w:rsidP="00A14BA9">
            <w:pPr>
              <w:autoSpaceDE w:val="0"/>
              <w:autoSpaceDN w:val="0"/>
              <w:adjustRightInd w:val="0"/>
              <w:ind w:firstLine="540"/>
              <w:jc w:val="both"/>
              <w:rPr>
                <w:rFonts w:ascii="Times New Roman" w:hAnsi="Times New Roman"/>
                <w:bCs/>
              </w:rPr>
            </w:pPr>
            <w:r w:rsidRPr="00A14BA9">
              <w:rPr>
                <w:rFonts w:ascii="Times New Roman" w:hAnsi="Times New Roman"/>
                <w:bCs/>
              </w:rPr>
              <w:lastRenderedPageBreak/>
              <w:t xml:space="preserve">Внесены изменения в законы Иркутской области, регламентирующие правоотношения в части проверки достоверности и полноты сведений, представленных государственными служащими </w:t>
            </w:r>
            <w:r w:rsidRPr="00A14BA9">
              <w:rPr>
                <w:rFonts w:ascii="Times New Roman" w:hAnsi="Times New Roman"/>
                <w:bCs/>
              </w:rPr>
              <w:lastRenderedPageBreak/>
              <w:t>различных органов власти о своих доходах, расходах, об имуществе и обязательствах имущественного характера. Уточнено, что указанными лицами для антикоррупционной проверки предоставляются в числе прочих сведения о владении цифровыми финансовыми активами и цифровой валютой. Кроме того, утратила силу норма Закона Иркутской области от 13 октября 2010 года N 92-ОЗ "О противодействии коррупции в Иркутской области", определяющая полномочия Уставного Суда Иркутской области в сфере противодействия коррупции в Иркутской области.</w:t>
            </w:r>
          </w:p>
          <w:p w:rsidR="00A72C2F" w:rsidRPr="00EF771F" w:rsidRDefault="00A72C2F" w:rsidP="00D34E6E">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A14BA9" w:rsidRDefault="00A14BA9" w:rsidP="00A14BA9">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A14BA9" w:rsidRDefault="00A14BA9" w:rsidP="00A14BA9">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04.03.2021,</w:t>
            </w:r>
          </w:p>
          <w:p w:rsidR="00A14BA9" w:rsidRDefault="00A14BA9" w:rsidP="00A14BA9">
            <w:pPr>
              <w:autoSpaceDE w:val="0"/>
              <w:autoSpaceDN w:val="0"/>
              <w:adjustRightInd w:val="0"/>
              <w:jc w:val="both"/>
              <w:rPr>
                <w:rFonts w:ascii="Times New Roman" w:hAnsi="Times New Roman"/>
              </w:rPr>
            </w:pPr>
            <w:r>
              <w:rPr>
                <w:rFonts w:ascii="Times New Roman" w:hAnsi="Times New Roman"/>
              </w:rPr>
              <w:lastRenderedPageBreak/>
              <w:t>Официальный интернет-портал правовой информации Иркутской области http://www.ogirk.ru, 04.03.2021</w:t>
            </w:r>
          </w:p>
          <w:p w:rsidR="00A14BA9" w:rsidRDefault="00A14BA9" w:rsidP="00A14BA9">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A14BA9" w:rsidRDefault="00A14BA9" w:rsidP="00A14BA9">
            <w:pPr>
              <w:autoSpaceDE w:val="0"/>
              <w:autoSpaceDN w:val="0"/>
              <w:adjustRightInd w:val="0"/>
              <w:jc w:val="both"/>
              <w:rPr>
                <w:rFonts w:ascii="Times New Roman" w:hAnsi="Times New Roman"/>
              </w:rPr>
            </w:pPr>
            <w:r>
              <w:rPr>
                <w:rFonts w:ascii="Times New Roman" w:hAnsi="Times New Roman"/>
              </w:rPr>
              <w:t xml:space="preserve">В соответствии со </w:t>
            </w:r>
            <w:hyperlink r:id="rId24" w:history="1">
              <w:r>
                <w:rPr>
                  <w:rFonts w:ascii="Times New Roman" w:hAnsi="Times New Roman"/>
                  <w:color w:val="0000FF"/>
                </w:rPr>
                <w:t>ст. 7</w:t>
              </w:r>
            </w:hyperlink>
            <w:r>
              <w:rPr>
                <w:rFonts w:ascii="Times New Roman" w:hAnsi="Times New Roman"/>
              </w:rPr>
              <w:t xml:space="preserve"> данный документ вступил в силу через десять календарных дней после дня официального опубликования и распространяется на правоотношения, возникшие с 01.01.2021.</w:t>
            </w:r>
          </w:p>
          <w:p w:rsidR="00A14BA9" w:rsidRDefault="00A14BA9" w:rsidP="00A14BA9">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A14BA9" w:rsidRDefault="00A14BA9" w:rsidP="00A14BA9">
            <w:pPr>
              <w:autoSpaceDE w:val="0"/>
              <w:autoSpaceDN w:val="0"/>
              <w:adjustRightInd w:val="0"/>
              <w:jc w:val="both"/>
              <w:rPr>
                <w:rFonts w:ascii="Times New Roman" w:hAnsi="Times New Roman"/>
              </w:rPr>
            </w:pPr>
            <w:r>
              <w:rPr>
                <w:rFonts w:ascii="Times New Roman" w:hAnsi="Times New Roman"/>
              </w:rPr>
              <w:t>Закон Иркутской области от 03.03.2021 N 10-ОЗ</w:t>
            </w:r>
          </w:p>
          <w:p w:rsidR="00A14BA9" w:rsidRDefault="00A14BA9" w:rsidP="00A14BA9">
            <w:pPr>
              <w:autoSpaceDE w:val="0"/>
              <w:autoSpaceDN w:val="0"/>
              <w:adjustRightInd w:val="0"/>
              <w:jc w:val="both"/>
              <w:rPr>
                <w:rFonts w:ascii="Times New Roman" w:hAnsi="Times New Roman"/>
              </w:rPr>
            </w:pPr>
            <w:r>
              <w:rPr>
                <w:rFonts w:ascii="Times New Roman" w:hAnsi="Times New Roman"/>
              </w:rPr>
              <w:t>"О внесении изменений в отдельные законы Иркутской области в сфере противодействия коррупции"</w:t>
            </w:r>
          </w:p>
          <w:p w:rsidR="00A14BA9" w:rsidRDefault="00A14BA9" w:rsidP="00A14BA9">
            <w:pPr>
              <w:autoSpaceDE w:val="0"/>
              <w:autoSpaceDN w:val="0"/>
              <w:adjustRightInd w:val="0"/>
              <w:jc w:val="both"/>
              <w:rPr>
                <w:rFonts w:ascii="Times New Roman" w:hAnsi="Times New Roman"/>
              </w:rPr>
            </w:pPr>
            <w:r>
              <w:rPr>
                <w:rFonts w:ascii="Times New Roman" w:hAnsi="Times New Roman"/>
              </w:rPr>
              <w:t>(принят Постановлением Законодательного Собрания Иркутской области от 17.02.2021 N 40/8-ЗС)</w:t>
            </w:r>
          </w:p>
          <w:p w:rsidR="00A72C2F" w:rsidRPr="00EF771F" w:rsidRDefault="00A72C2F" w:rsidP="00285FEE">
            <w:pPr>
              <w:autoSpaceDE w:val="0"/>
              <w:autoSpaceDN w:val="0"/>
              <w:adjustRightInd w:val="0"/>
              <w:jc w:val="both"/>
              <w:rPr>
                <w:rFonts w:ascii="Times New Roman" w:hAnsi="Times New Roman"/>
                <w:color w:val="000000" w:themeColor="text1"/>
              </w:rPr>
            </w:pPr>
          </w:p>
        </w:tc>
      </w:tr>
      <w:tr w:rsidR="00A14BA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A14BA9"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lastRenderedPageBreak/>
              <w:t>2.</w:t>
            </w:r>
          </w:p>
        </w:tc>
        <w:tc>
          <w:tcPr>
            <w:tcW w:w="3127" w:type="dxa"/>
            <w:tcBorders>
              <w:top w:val="single" w:sz="4" w:space="0" w:color="auto"/>
              <w:left w:val="single" w:sz="4" w:space="0" w:color="auto"/>
              <w:bottom w:val="single" w:sz="4" w:space="0" w:color="auto"/>
              <w:right w:val="single" w:sz="4" w:space="0" w:color="auto"/>
            </w:tcBorders>
          </w:tcPr>
          <w:p w:rsidR="00A14BA9" w:rsidRDefault="00A14BA9" w:rsidP="00A14BA9">
            <w:pPr>
              <w:autoSpaceDE w:val="0"/>
              <w:autoSpaceDN w:val="0"/>
              <w:adjustRightInd w:val="0"/>
              <w:ind w:firstLine="540"/>
              <w:jc w:val="both"/>
              <w:outlineLvl w:val="0"/>
              <w:rPr>
                <w:rFonts w:ascii="Times New Roman" w:hAnsi="Times New Roman"/>
              </w:rPr>
            </w:pPr>
          </w:p>
          <w:p w:rsidR="00A14BA9" w:rsidRDefault="00D845D8" w:rsidP="00A14BA9">
            <w:pPr>
              <w:autoSpaceDE w:val="0"/>
              <w:autoSpaceDN w:val="0"/>
              <w:adjustRightInd w:val="0"/>
              <w:ind w:left="540"/>
              <w:jc w:val="both"/>
              <w:rPr>
                <w:rFonts w:ascii="Times New Roman" w:hAnsi="Times New Roman"/>
              </w:rPr>
            </w:pPr>
            <w:hyperlink r:id="rId25" w:history="1">
              <w:r w:rsidR="00A14BA9">
                <w:rPr>
                  <w:rFonts w:ascii="Times New Roman" w:hAnsi="Times New Roman"/>
                  <w:color w:val="0000FF"/>
                </w:rPr>
                <w:t>Закон</w:t>
              </w:r>
            </w:hyperlink>
            <w:r w:rsidR="00A14BA9">
              <w:rPr>
                <w:rFonts w:ascii="Times New Roman" w:hAnsi="Times New Roman"/>
              </w:rPr>
              <w:t xml:space="preserve"> Иркутской области от 03.03.2021 N 9-ОЗ</w:t>
            </w:r>
          </w:p>
          <w:p w:rsidR="00A14BA9" w:rsidRDefault="00A14BA9" w:rsidP="00A14BA9">
            <w:pPr>
              <w:autoSpaceDE w:val="0"/>
              <w:autoSpaceDN w:val="0"/>
              <w:adjustRightInd w:val="0"/>
              <w:spacing w:before="220"/>
              <w:ind w:left="540"/>
              <w:jc w:val="both"/>
              <w:rPr>
                <w:rFonts w:ascii="Times New Roman" w:hAnsi="Times New Roman"/>
              </w:rPr>
            </w:pPr>
            <w:r>
              <w:rPr>
                <w:rFonts w:ascii="Times New Roman" w:hAnsi="Times New Roman"/>
              </w:rPr>
              <w:t>"О признании утратившими силу отдельных законов Иркутской области, отдельных положений законов Иркутской области и о внесении изменений в отдельные законы Иркутской области"</w:t>
            </w:r>
          </w:p>
          <w:p w:rsidR="00A14BA9" w:rsidRPr="00A14BA9" w:rsidRDefault="00A14BA9" w:rsidP="00A14BA9">
            <w:pPr>
              <w:autoSpaceDE w:val="0"/>
              <w:autoSpaceDN w:val="0"/>
              <w:adjustRightInd w:val="0"/>
              <w:ind w:left="540"/>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A14BA9" w:rsidRDefault="00A14BA9" w:rsidP="00A14BA9">
            <w:pPr>
              <w:autoSpaceDE w:val="0"/>
              <w:autoSpaceDN w:val="0"/>
              <w:adjustRightInd w:val="0"/>
              <w:ind w:firstLine="540"/>
              <w:jc w:val="both"/>
              <w:rPr>
                <w:rFonts w:ascii="Times New Roman" w:hAnsi="Times New Roman"/>
              </w:rPr>
            </w:pPr>
            <w:r>
              <w:rPr>
                <w:rFonts w:ascii="Times New Roman" w:hAnsi="Times New Roman"/>
              </w:rPr>
              <w:t>Признаны утратившими силу Законы Иркутской области от 28 ноября 2014 года N 135-ОЗ "Об Уставном Суде Иркутской области", от 11 декабря 2014 года N 150-ОЗ "О материальном и социальном обеспечении судей Уставного Суда Иркутской области", от 1 июня 2015 года N 39-ОЗ "Об обеспечении доступа к информации о деятельности Уставного Суда Иркутской области". Кроме того, внесены изменения в ряд Законов Иркутской области, в частности: от 12 марта 2009 года N 10-оз "О порядке организации и ведения регистра муниципальных нормативных правовых актов Иркутской области", от 8 июня 2009 года N 30-оз "О Законодательном Собрании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от 24 декабря 2007 года N 137-оз "О Реестре должностей государственной гражданской службы Иркутской области", от 23 июля 2008 года N 55-оз "О бюджетном процессе Иркутской области" и другие, которыми исключены положения, касающиеся Уставного Суда Иркутской области.</w:t>
            </w:r>
          </w:p>
          <w:p w:rsidR="00A14BA9" w:rsidRPr="00A14BA9" w:rsidRDefault="00A14BA9" w:rsidP="00A14BA9">
            <w:pPr>
              <w:autoSpaceDE w:val="0"/>
              <w:autoSpaceDN w:val="0"/>
              <w:adjustRightInd w:val="0"/>
              <w:ind w:firstLine="54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A14BA9" w:rsidRPr="00A14BA9" w:rsidRDefault="00A14BA9" w:rsidP="00A14BA9">
            <w:pPr>
              <w:autoSpaceDE w:val="0"/>
              <w:autoSpaceDN w:val="0"/>
              <w:adjustRightInd w:val="0"/>
              <w:rPr>
                <w:rFonts w:ascii="Times New Roman" w:hAnsi="Times New Roman"/>
                <w:bCs/>
              </w:rPr>
            </w:pPr>
            <w:r w:rsidRPr="00A14BA9">
              <w:rPr>
                <w:rFonts w:ascii="Times New Roman" w:hAnsi="Times New Roman"/>
                <w:bCs/>
              </w:rPr>
              <w:t>Источник публикации</w:t>
            </w:r>
          </w:p>
          <w:p w:rsidR="00A14BA9" w:rsidRPr="00A14BA9" w:rsidRDefault="00A14BA9" w:rsidP="00A14BA9">
            <w:pPr>
              <w:autoSpaceDE w:val="0"/>
              <w:autoSpaceDN w:val="0"/>
              <w:adjustRightInd w:val="0"/>
              <w:jc w:val="both"/>
              <w:rPr>
                <w:rFonts w:ascii="Times New Roman" w:hAnsi="Times New Roman"/>
                <w:bCs/>
              </w:rPr>
            </w:pPr>
            <w:r w:rsidRPr="00A14BA9">
              <w:rPr>
                <w:rFonts w:ascii="Times New Roman" w:hAnsi="Times New Roman"/>
                <w:bCs/>
              </w:rPr>
              <w:t>Официальный интернет-портал правовой информации http://pravo.gov.ru, 04.03.2021,</w:t>
            </w:r>
          </w:p>
          <w:p w:rsidR="00A14BA9" w:rsidRPr="00A14BA9" w:rsidRDefault="00A14BA9" w:rsidP="00A14BA9">
            <w:pPr>
              <w:autoSpaceDE w:val="0"/>
              <w:autoSpaceDN w:val="0"/>
              <w:adjustRightInd w:val="0"/>
              <w:jc w:val="both"/>
              <w:rPr>
                <w:rFonts w:ascii="Times New Roman" w:hAnsi="Times New Roman"/>
                <w:bCs/>
              </w:rPr>
            </w:pPr>
            <w:r w:rsidRPr="00A14BA9">
              <w:rPr>
                <w:rFonts w:ascii="Times New Roman" w:hAnsi="Times New Roman"/>
                <w:bCs/>
              </w:rPr>
              <w:t>Официальный интернет-портал правовой информации Иркутской области http://www.ogirk.ru, 04.03.2021</w:t>
            </w:r>
          </w:p>
          <w:p w:rsidR="00A14BA9" w:rsidRPr="00A14BA9" w:rsidRDefault="00A14BA9" w:rsidP="00A14BA9">
            <w:pPr>
              <w:autoSpaceDE w:val="0"/>
              <w:autoSpaceDN w:val="0"/>
              <w:adjustRightInd w:val="0"/>
              <w:spacing w:before="220"/>
              <w:rPr>
                <w:rFonts w:ascii="Times New Roman" w:hAnsi="Times New Roman"/>
                <w:bCs/>
              </w:rPr>
            </w:pPr>
            <w:r w:rsidRPr="00A14BA9">
              <w:rPr>
                <w:rFonts w:ascii="Times New Roman" w:hAnsi="Times New Roman"/>
                <w:bCs/>
              </w:rPr>
              <w:t>Примечание к документу</w:t>
            </w:r>
          </w:p>
          <w:p w:rsidR="00A14BA9" w:rsidRPr="00A14BA9" w:rsidRDefault="00A14BA9" w:rsidP="00A14BA9">
            <w:pPr>
              <w:autoSpaceDE w:val="0"/>
              <w:autoSpaceDN w:val="0"/>
              <w:adjustRightInd w:val="0"/>
              <w:jc w:val="both"/>
              <w:rPr>
                <w:rFonts w:ascii="Times New Roman" w:hAnsi="Times New Roman"/>
                <w:bCs/>
              </w:rPr>
            </w:pPr>
            <w:r w:rsidRPr="00A14BA9">
              <w:rPr>
                <w:rFonts w:ascii="Times New Roman" w:hAnsi="Times New Roman"/>
                <w:bCs/>
              </w:rPr>
              <w:t xml:space="preserve">В соответствии со </w:t>
            </w:r>
            <w:hyperlink r:id="rId26" w:history="1">
              <w:r w:rsidRPr="00A14BA9">
                <w:rPr>
                  <w:rFonts w:ascii="Times New Roman" w:hAnsi="Times New Roman"/>
                  <w:bCs/>
                  <w:color w:val="0000FF"/>
                </w:rPr>
                <w:t>ст. 19</w:t>
              </w:r>
            </w:hyperlink>
            <w:r w:rsidRPr="00A14BA9">
              <w:rPr>
                <w:rFonts w:ascii="Times New Roman" w:hAnsi="Times New Roman"/>
                <w:bCs/>
              </w:rPr>
              <w:t xml:space="preserve"> данный документ вступил в силу через десять календарных дней после дня официального опубликования.</w:t>
            </w:r>
          </w:p>
          <w:p w:rsidR="00A14BA9" w:rsidRPr="00A14BA9" w:rsidRDefault="00A14BA9" w:rsidP="00A14BA9">
            <w:pPr>
              <w:autoSpaceDE w:val="0"/>
              <w:autoSpaceDN w:val="0"/>
              <w:adjustRightInd w:val="0"/>
              <w:spacing w:before="220"/>
              <w:rPr>
                <w:rFonts w:ascii="Times New Roman" w:hAnsi="Times New Roman"/>
                <w:bCs/>
              </w:rPr>
            </w:pPr>
            <w:r w:rsidRPr="00A14BA9">
              <w:rPr>
                <w:rFonts w:ascii="Times New Roman" w:hAnsi="Times New Roman"/>
                <w:bCs/>
              </w:rPr>
              <w:t>Название документа</w:t>
            </w:r>
          </w:p>
          <w:p w:rsidR="00A14BA9" w:rsidRPr="00A14BA9" w:rsidRDefault="00A14BA9" w:rsidP="00A14BA9">
            <w:pPr>
              <w:autoSpaceDE w:val="0"/>
              <w:autoSpaceDN w:val="0"/>
              <w:adjustRightInd w:val="0"/>
              <w:jc w:val="both"/>
              <w:rPr>
                <w:rFonts w:ascii="Times New Roman" w:hAnsi="Times New Roman"/>
                <w:bCs/>
              </w:rPr>
            </w:pPr>
            <w:r w:rsidRPr="00A14BA9">
              <w:rPr>
                <w:rFonts w:ascii="Times New Roman" w:hAnsi="Times New Roman"/>
                <w:bCs/>
              </w:rPr>
              <w:t>Закон Иркутской области от 03.03.2021 N 9-ОЗ</w:t>
            </w:r>
          </w:p>
          <w:p w:rsidR="00A14BA9" w:rsidRPr="00A14BA9" w:rsidRDefault="00A14BA9" w:rsidP="00A14BA9">
            <w:pPr>
              <w:autoSpaceDE w:val="0"/>
              <w:autoSpaceDN w:val="0"/>
              <w:adjustRightInd w:val="0"/>
              <w:jc w:val="both"/>
              <w:rPr>
                <w:rFonts w:ascii="Times New Roman" w:hAnsi="Times New Roman"/>
                <w:bCs/>
              </w:rPr>
            </w:pPr>
            <w:r w:rsidRPr="00A14BA9">
              <w:rPr>
                <w:rFonts w:ascii="Times New Roman" w:hAnsi="Times New Roman"/>
                <w:bCs/>
              </w:rPr>
              <w:t xml:space="preserve">"О признании утратившими силу отдельных законов Иркутской области, отдельных положений законов Иркутской области и о внесении изменений в </w:t>
            </w:r>
            <w:r w:rsidRPr="00A14BA9">
              <w:rPr>
                <w:rFonts w:ascii="Times New Roman" w:hAnsi="Times New Roman"/>
                <w:bCs/>
              </w:rPr>
              <w:lastRenderedPageBreak/>
              <w:t>отдельные законы Иркутской области"</w:t>
            </w:r>
          </w:p>
          <w:p w:rsidR="00A14BA9" w:rsidRPr="00A14BA9" w:rsidRDefault="00A14BA9" w:rsidP="00A14BA9">
            <w:pPr>
              <w:autoSpaceDE w:val="0"/>
              <w:autoSpaceDN w:val="0"/>
              <w:adjustRightInd w:val="0"/>
              <w:jc w:val="both"/>
              <w:rPr>
                <w:rFonts w:ascii="Times New Roman" w:hAnsi="Times New Roman"/>
                <w:bCs/>
              </w:rPr>
            </w:pPr>
            <w:r w:rsidRPr="00A14BA9">
              <w:rPr>
                <w:rFonts w:ascii="Times New Roman" w:hAnsi="Times New Roman"/>
                <w:bCs/>
              </w:rPr>
              <w:t>(принят Постановлением Законодательного Собрания Иркутской области от 17.02.2021 N 40/9-ЗС)</w:t>
            </w:r>
          </w:p>
          <w:p w:rsidR="00A14BA9" w:rsidRPr="00A14BA9" w:rsidRDefault="00A14BA9" w:rsidP="00A14BA9">
            <w:pPr>
              <w:autoSpaceDE w:val="0"/>
              <w:autoSpaceDN w:val="0"/>
              <w:adjustRightInd w:val="0"/>
              <w:rPr>
                <w:rFonts w:ascii="Times New Roman" w:hAnsi="Times New Roman"/>
                <w:bCs/>
              </w:rPr>
            </w:pPr>
          </w:p>
        </w:tc>
      </w:tr>
      <w:tr w:rsidR="00A14BA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A14BA9"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lastRenderedPageBreak/>
              <w:t>3.</w:t>
            </w:r>
          </w:p>
        </w:tc>
        <w:tc>
          <w:tcPr>
            <w:tcW w:w="3127" w:type="dxa"/>
            <w:tcBorders>
              <w:top w:val="single" w:sz="4" w:space="0" w:color="auto"/>
              <w:left w:val="single" w:sz="4" w:space="0" w:color="auto"/>
              <w:bottom w:val="single" w:sz="4" w:space="0" w:color="auto"/>
              <w:right w:val="single" w:sz="4" w:space="0" w:color="auto"/>
            </w:tcBorders>
          </w:tcPr>
          <w:p w:rsidR="00A14BA9" w:rsidRDefault="00D845D8" w:rsidP="00A14BA9">
            <w:pPr>
              <w:autoSpaceDE w:val="0"/>
              <w:autoSpaceDN w:val="0"/>
              <w:adjustRightInd w:val="0"/>
              <w:ind w:left="540"/>
              <w:jc w:val="both"/>
              <w:rPr>
                <w:rFonts w:ascii="Times New Roman" w:hAnsi="Times New Roman"/>
              </w:rPr>
            </w:pPr>
            <w:hyperlink r:id="rId27" w:history="1">
              <w:r w:rsidR="00A14BA9">
                <w:rPr>
                  <w:rFonts w:ascii="Times New Roman" w:hAnsi="Times New Roman"/>
                  <w:color w:val="0000FF"/>
                </w:rPr>
                <w:t>Закон</w:t>
              </w:r>
            </w:hyperlink>
            <w:r w:rsidR="00A14BA9">
              <w:rPr>
                <w:rFonts w:ascii="Times New Roman" w:hAnsi="Times New Roman"/>
              </w:rPr>
              <w:t xml:space="preserve"> Иркутской области от 04.03.2021 N 16-ОЗ</w:t>
            </w:r>
          </w:p>
          <w:p w:rsidR="00A14BA9" w:rsidRDefault="00A14BA9" w:rsidP="00A14BA9">
            <w:pPr>
              <w:autoSpaceDE w:val="0"/>
              <w:autoSpaceDN w:val="0"/>
              <w:adjustRightInd w:val="0"/>
              <w:spacing w:before="220"/>
              <w:ind w:left="540"/>
              <w:jc w:val="both"/>
              <w:rPr>
                <w:rFonts w:ascii="Times New Roman" w:hAnsi="Times New Roman"/>
              </w:rPr>
            </w:pPr>
            <w:r>
              <w:rPr>
                <w:rFonts w:ascii="Times New Roman" w:hAnsi="Times New Roman"/>
              </w:rPr>
              <w:t>"О внесении изменений в статью 5 Закона Иркутской области "О бесплатном предоставлении земельных участков в собственность граждан"</w:t>
            </w:r>
          </w:p>
          <w:p w:rsidR="00A14BA9" w:rsidRDefault="00A14BA9" w:rsidP="00A14BA9">
            <w:pPr>
              <w:autoSpaceDE w:val="0"/>
              <w:autoSpaceDN w:val="0"/>
              <w:adjustRightInd w:val="0"/>
              <w:ind w:firstLine="540"/>
              <w:jc w:val="both"/>
              <w:outlineLvl w:val="0"/>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A14BA9" w:rsidRDefault="00A14BA9" w:rsidP="00A14BA9">
            <w:pPr>
              <w:autoSpaceDE w:val="0"/>
              <w:autoSpaceDN w:val="0"/>
              <w:adjustRightInd w:val="0"/>
              <w:ind w:firstLine="540"/>
              <w:jc w:val="both"/>
              <w:rPr>
                <w:rFonts w:ascii="Times New Roman" w:hAnsi="Times New Roman"/>
              </w:rPr>
            </w:pPr>
            <w:r>
              <w:rPr>
                <w:rFonts w:ascii="Times New Roman" w:hAnsi="Times New Roman"/>
              </w:rPr>
              <w:t>Установленные Законом порядок постановки граждан на земельный учет и порядок снятия граждан с земельного учета дополнены положением о том, что граждане, в отношении которых принято решение о предварительном согласовании предоставления земельного участка в собственность бесплатно, сохраняют право на его бесплатное предоставление независимо от достижения ими соответствующего возраста, а также положением о том, что граждане, обладающие правом на предоставление земельного участка в собственность бесплатно и состоящие на земельном учете, в случае наступления обстоятельств, послуживших основанием для включения таких граждан в категорию многодетных семей, сохраняют очередность в случае подачи в уполномоченный орган заявления о сохранении такой очередности.</w:t>
            </w:r>
          </w:p>
          <w:p w:rsidR="00A14BA9" w:rsidRDefault="00A14BA9" w:rsidP="00A14BA9">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A14BA9" w:rsidRDefault="00A14BA9" w:rsidP="00A14BA9">
            <w:pPr>
              <w:autoSpaceDE w:val="0"/>
              <w:autoSpaceDN w:val="0"/>
              <w:adjustRightInd w:val="0"/>
              <w:rPr>
                <w:rFonts w:ascii="Times New Roman" w:hAnsi="Times New Roman"/>
              </w:rPr>
            </w:pPr>
            <w:r>
              <w:rPr>
                <w:rFonts w:ascii="Times New Roman" w:hAnsi="Times New Roman"/>
                <w:b/>
                <w:bCs/>
              </w:rPr>
              <w:t>Источник публикации</w:t>
            </w:r>
          </w:p>
          <w:p w:rsidR="00A14BA9" w:rsidRDefault="00A14BA9" w:rsidP="00A14BA9">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05.03.2021,</w:t>
            </w:r>
          </w:p>
          <w:p w:rsidR="00A14BA9" w:rsidRDefault="00A14BA9" w:rsidP="00A14BA9">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05.03.2021</w:t>
            </w:r>
          </w:p>
          <w:p w:rsidR="00A14BA9" w:rsidRDefault="00A14BA9" w:rsidP="00A14BA9">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A14BA9" w:rsidRDefault="00A14BA9" w:rsidP="00A14BA9">
            <w:pPr>
              <w:autoSpaceDE w:val="0"/>
              <w:autoSpaceDN w:val="0"/>
              <w:adjustRightInd w:val="0"/>
              <w:jc w:val="both"/>
              <w:rPr>
                <w:rFonts w:ascii="Times New Roman" w:hAnsi="Times New Roman"/>
              </w:rPr>
            </w:pPr>
            <w:r>
              <w:rPr>
                <w:rFonts w:ascii="Times New Roman" w:hAnsi="Times New Roman"/>
              </w:rPr>
              <w:t xml:space="preserve">В соответствии со </w:t>
            </w:r>
            <w:hyperlink r:id="rId28" w:history="1">
              <w:r>
                <w:rPr>
                  <w:rFonts w:ascii="Times New Roman" w:hAnsi="Times New Roman"/>
                  <w:color w:val="0000FF"/>
                </w:rPr>
                <w:t>ст. 2</w:t>
              </w:r>
            </w:hyperlink>
            <w:r>
              <w:rPr>
                <w:rFonts w:ascii="Times New Roman" w:hAnsi="Times New Roman"/>
              </w:rPr>
              <w:t xml:space="preserve"> данный документ вступил в силу через десять календарных дней после дня официального опубликования.</w:t>
            </w:r>
          </w:p>
          <w:p w:rsidR="00A14BA9" w:rsidRDefault="00A14BA9" w:rsidP="00A14BA9">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A14BA9" w:rsidRDefault="00A14BA9" w:rsidP="00A14BA9">
            <w:pPr>
              <w:autoSpaceDE w:val="0"/>
              <w:autoSpaceDN w:val="0"/>
              <w:adjustRightInd w:val="0"/>
              <w:jc w:val="both"/>
              <w:rPr>
                <w:rFonts w:ascii="Times New Roman" w:hAnsi="Times New Roman"/>
              </w:rPr>
            </w:pPr>
            <w:r>
              <w:rPr>
                <w:rFonts w:ascii="Times New Roman" w:hAnsi="Times New Roman"/>
              </w:rPr>
              <w:t>Закон Иркутской области от 04.03.2021 N 16-ОЗ</w:t>
            </w:r>
          </w:p>
          <w:p w:rsidR="00A14BA9" w:rsidRDefault="00A14BA9" w:rsidP="00A14BA9">
            <w:pPr>
              <w:autoSpaceDE w:val="0"/>
              <w:autoSpaceDN w:val="0"/>
              <w:adjustRightInd w:val="0"/>
              <w:jc w:val="both"/>
              <w:rPr>
                <w:rFonts w:ascii="Times New Roman" w:hAnsi="Times New Roman"/>
              </w:rPr>
            </w:pPr>
            <w:r>
              <w:rPr>
                <w:rFonts w:ascii="Times New Roman" w:hAnsi="Times New Roman"/>
              </w:rPr>
              <w:t>"О внесении изменений в статью 5 Закона Иркутской области "О бесплатном предоставлении земельных участков в собственность граждан"</w:t>
            </w:r>
          </w:p>
          <w:p w:rsidR="00A14BA9" w:rsidRDefault="00A14BA9" w:rsidP="00A14BA9">
            <w:pPr>
              <w:autoSpaceDE w:val="0"/>
              <w:autoSpaceDN w:val="0"/>
              <w:adjustRightInd w:val="0"/>
              <w:jc w:val="both"/>
              <w:rPr>
                <w:rFonts w:ascii="Times New Roman" w:hAnsi="Times New Roman"/>
              </w:rPr>
            </w:pPr>
            <w:r>
              <w:rPr>
                <w:rFonts w:ascii="Times New Roman" w:hAnsi="Times New Roman"/>
              </w:rPr>
              <w:t>(принят Постановлением Законодательного Собрания Иркутской области от 17.02.2021 N 40/20-ЗС)</w:t>
            </w:r>
          </w:p>
          <w:p w:rsidR="00A14BA9" w:rsidRPr="00A14BA9" w:rsidRDefault="00A14BA9" w:rsidP="00A14BA9">
            <w:pPr>
              <w:autoSpaceDE w:val="0"/>
              <w:autoSpaceDN w:val="0"/>
              <w:adjustRightInd w:val="0"/>
              <w:rPr>
                <w:rFonts w:ascii="Times New Roman" w:hAnsi="Times New Roman"/>
                <w:bCs/>
              </w:rPr>
            </w:pPr>
          </w:p>
        </w:tc>
      </w:tr>
      <w:tr w:rsidR="00D522D3"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D522D3"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t>4.</w:t>
            </w:r>
          </w:p>
        </w:tc>
        <w:tc>
          <w:tcPr>
            <w:tcW w:w="3127" w:type="dxa"/>
            <w:tcBorders>
              <w:top w:val="single" w:sz="4" w:space="0" w:color="auto"/>
              <w:left w:val="single" w:sz="4" w:space="0" w:color="auto"/>
              <w:bottom w:val="single" w:sz="4" w:space="0" w:color="auto"/>
              <w:right w:val="single" w:sz="4" w:space="0" w:color="auto"/>
            </w:tcBorders>
          </w:tcPr>
          <w:p w:rsidR="00D522D3" w:rsidRDefault="00D845D8" w:rsidP="00D522D3">
            <w:pPr>
              <w:autoSpaceDE w:val="0"/>
              <w:autoSpaceDN w:val="0"/>
              <w:adjustRightInd w:val="0"/>
              <w:ind w:left="540"/>
              <w:jc w:val="both"/>
              <w:rPr>
                <w:rFonts w:ascii="Times New Roman" w:hAnsi="Times New Roman"/>
              </w:rPr>
            </w:pPr>
            <w:hyperlink r:id="rId29" w:history="1">
              <w:r w:rsidR="00D522D3">
                <w:rPr>
                  <w:rFonts w:ascii="Times New Roman" w:hAnsi="Times New Roman"/>
                  <w:color w:val="0000FF"/>
                </w:rPr>
                <w:t>Указ</w:t>
              </w:r>
            </w:hyperlink>
            <w:r w:rsidR="00D522D3">
              <w:rPr>
                <w:rFonts w:ascii="Times New Roman" w:hAnsi="Times New Roman"/>
              </w:rPr>
              <w:t xml:space="preserve"> Губернатора Иркутской области от 05.03.2021 N 58-уг</w:t>
            </w:r>
          </w:p>
          <w:p w:rsidR="00D522D3" w:rsidRDefault="00D522D3" w:rsidP="00D522D3">
            <w:pPr>
              <w:autoSpaceDE w:val="0"/>
              <w:autoSpaceDN w:val="0"/>
              <w:adjustRightInd w:val="0"/>
              <w:spacing w:before="220"/>
              <w:ind w:left="540"/>
              <w:jc w:val="both"/>
              <w:rPr>
                <w:rFonts w:ascii="Times New Roman" w:hAnsi="Times New Roman"/>
              </w:rPr>
            </w:pPr>
            <w:r>
              <w:rPr>
                <w:rFonts w:ascii="Times New Roman" w:hAnsi="Times New Roman"/>
              </w:rPr>
              <w:t>"О внесении изменений в указ Губернатора Иркутской области от 12 октября 2020 года N 279-уг"</w:t>
            </w:r>
          </w:p>
          <w:p w:rsidR="00D522D3" w:rsidRDefault="00D522D3" w:rsidP="00A14BA9">
            <w:pPr>
              <w:autoSpaceDE w:val="0"/>
              <w:autoSpaceDN w:val="0"/>
              <w:adjustRightInd w:val="0"/>
              <w:ind w:left="540"/>
              <w:jc w:val="both"/>
            </w:pPr>
          </w:p>
        </w:tc>
        <w:tc>
          <w:tcPr>
            <w:tcW w:w="7245" w:type="dxa"/>
            <w:tcBorders>
              <w:top w:val="single" w:sz="4" w:space="0" w:color="auto"/>
              <w:left w:val="single" w:sz="4" w:space="0" w:color="auto"/>
              <w:bottom w:val="single" w:sz="4" w:space="0" w:color="auto"/>
              <w:right w:val="single" w:sz="4" w:space="0" w:color="auto"/>
            </w:tcBorders>
          </w:tcPr>
          <w:p w:rsidR="00D522D3" w:rsidRDefault="00D522D3" w:rsidP="00D522D3">
            <w:pPr>
              <w:autoSpaceDE w:val="0"/>
              <w:autoSpaceDN w:val="0"/>
              <w:adjustRightInd w:val="0"/>
              <w:ind w:firstLine="540"/>
              <w:jc w:val="both"/>
              <w:rPr>
                <w:rFonts w:ascii="Times New Roman" w:hAnsi="Times New Roman"/>
              </w:rPr>
            </w:pPr>
            <w:r>
              <w:rPr>
                <w:rFonts w:ascii="Times New Roman" w:hAnsi="Times New Roman"/>
              </w:rPr>
              <w:t xml:space="preserve">Изменениями, внесенными в указ Губернатора Иркутской области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срок действия ограничительных мер, направленных на обеспечение санитарно-эпидемиологического благополучия населения, в части необходимости соблюдения режима самоизоляции лицами в возрасте 65 лет и старше продлен с 18 марта 2021 года по 31 марта 2021 года. При этом допускается деятельность цирка - не более 40 (ранее - 25) процентов от установленного количества зрителей. Кроме того, предусмотрено, что при осуществлении развлекательных и досуговых мероприятий, предоставлении иных аналогичных услуг допускается </w:t>
            </w:r>
            <w:r>
              <w:rPr>
                <w:rFonts w:ascii="Times New Roman" w:hAnsi="Times New Roman"/>
              </w:rPr>
              <w:lastRenderedPageBreak/>
              <w:t>присутствие граждан в количестве не более 50% от общей вместимости места проведения мероприятия.</w:t>
            </w:r>
          </w:p>
          <w:p w:rsidR="00D522D3" w:rsidRDefault="00D522D3" w:rsidP="00A14BA9">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D522D3" w:rsidRPr="00D522D3" w:rsidRDefault="00D522D3" w:rsidP="00D522D3">
            <w:pPr>
              <w:autoSpaceDE w:val="0"/>
              <w:autoSpaceDN w:val="0"/>
              <w:adjustRightInd w:val="0"/>
              <w:rPr>
                <w:rFonts w:ascii="Times New Roman" w:hAnsi="Times New Roman"/>
                <w:bCs/>
              </w:rPr>
            </w:pPr>
            <w:r w:rsidRPr="00D522D3">
              <w:rPr>
                <w:rFonts w:ascii="Times New Roman" w:hAnsi="Times New Roman"/>
                <w:bCs/>
              </w:rPr>
              <w:lastRenderedPageBreak/>
              <w:t>Источник публикации</w:t>
            </w:r>
          </w:p>
          <w:p w:rsidR="00D522D3" w:rsidRPr="00D522D3" w:rsidRDefault="00D522D3" w:rsidP="00D522D3">
            <w:pPr>
              <w:autoSpaceDE w:val="0"/>
              <w:autoSpaceDN w:val="0"/>
              <w:adjustRightInd w:val="0"/>
              <w:jc w:val="both"/>
              <w:rPr>
                <w:rFonts w:ascii="Times New Roman" w:hAnsi="Times New Roman"/>
                <w:bCs/>
              </w:rPr>
            </w:pPr>
            <w:r w:rsidRPr="00D522D3">
              <w:rPr>
                <w:rFonts w:ascii="Times New Roman" w:hAnsi="Times New Roman"/>
                <w:bCs/>
              </w:rPr>
              <w:t>Официальный интернет-портал правовой информации Иркутской области http://www.ogirk.ru, 05.03.2021,</w:t>
            </w:r>
          </w:p>
          <w:p w:rsidR="00D522D3" w:rsidRPr="00D522D3" w:rsidRDefault="00D522D3" w:rsidP="00D522D3">
            <w:pPr>
              <w:autoSpaceDE w:val="0"/>
              <w:autoSpaceDN w:val="0"/>
              <w:adjustRightInd w:val="0"/>
              <w:jc w:val="both"/>
              <w:rPr>
                <w:rFonts w:ascii="Times New Roman" w:hAnsi="Times New Roman"/>
                <w:bCs/>
              </w:rPr>
            </w:pPr>
            <w:r w:rsidRPr="00D522D3">
              <w:rPr>
                <w:rFonts w:ascii="Times New Roman" w:hAnsi="Times New Roman"/>
                <w:bCs/>
              </w:rPr>
              <w:t>Официальный интернет-портал правовой информации http://pravo.gov.ru, 11.03.2021</w:t>
            </w:r>
          </w:p>
          <w:p w:rsidR="00D522D3" w:rsidRPr="00D522D3" w:rsidRDefault="00D522D3" w:rsidP="00D522D3">
            <w:pPr>
              <w:autoSpaceDE w:val="0"/>
              <w:autoSpaceDN w:val="0"/>
              <w:adjustRightInd w:val="0"/>
              <w:spacing w:before="220"/>
              <w:rPr>
                <w:rFonts w:ascii="Times New Roman" w:hAnsi="Times New Roman"/>
                <w:bCs/>
              </w:rPr>
            </w:pPr>
            <w:r w:rsidRPr="00D522D3">
              <w:rPr>
                <w:rFonts w:ascii="Times New Roman" w:hAnsi="Times New Roman"/>
                <w:bCs/>
              </w:rPr>
              <w:t>Примечание к документу</w:t>
            </w:r>
          </w:p>
          <w:p w:rsidR="00D522D3" w:rsidRPr="00D522D3" w:rsidRDefault="00D522D3" w:rsidP="00D522D3">
            <w:pPr>
              <w:autoSpaceDE w:val="0"/>
              <w:autoSpaceDN w:val="0"/>
              <w:adjustRightInd w:val="0"/>
              <w:jc w:val="both"/>
              <w:outlineLvl w:val="0"/>
              <w:rPr>
                <w:rFonts w:ascii="Times New Roman" w:hAnsi="Times New Roman"/>
                <w:bCs/>
              </w:rPr>
            </w:pPr>
          </w:p>
          <w:p w:rsidR="00D522D3" w:rsidRPr="00D522D3" w:rsidRDefault="00D522D3" w:rsidP="00D522D3">
            <w:pPr>
              <w:autoSpaceDE w:val="0"/>
              <w:autoSpaceDN w:val="0"/>
              <w:adjustRightInd w:val="0"/>
              <w:rPr>
                <w:rFonts w:ascii="Times New Roman" w:hAnsi="Times New Roman"/>
                <w:bCs/>
              </w:rPr>
            </w:pPr>
            <w:r w:rsidRPr="00D522D3">
              <w:rPr>
                <w:rFonts w:ascii="Times New Roman" w:hAnsi="Times New Roman"/>
                <w:bCs/>
              </w:rPr>
              <w:t>Название документа</w:t>
            </w:r>
          </w:p>
          <w:p w:rsidR="00D522D3" w:rsidRPr="00D522D3" w:rsidRDefault="00D522D3" w:rsidP="00D522D3">
            <w:pPr>
              <w:autoSpaceDE w:val="0"/>
              <w:autoSpaceDN w:val="0"/>
              <w:adjustRightInd w:val="0"/>
              <w:jc w:val="both"/>
              <w:rPr>
                <w:rFonts w:ascii="Times New Roman" w:hAnsi="Times New Roman"/>
                <w:bCs/>
              </w:rPr>
            </w:pPr>
            <w:r w:rsidRPr="00D522D3">
              <w:rPr>
                <w:rFonts w:ascii="Times New Roman" w:hAnsi="Times New Roman"/>
                <w:bCs/>
              </w:rPr>
              <w:t>Указ Губернатора Иркутской области от 05.03.2021 N 58-уг</w:t>
            </w:r>
          </w:p>
          <w:p w:rsidR="00D522D3" w:rsidRPr="00D522D3" w:rsidRDefault="00D522D3" w:rsidP="00D522D3">
            <w:pPr>
              <w:autoSpaceDE w:val="0"/>
              <w:autoSpaceDN w:val="0"/>
              <w:adjustRightInd w:val="0"/>
              <w:jc w:val="both"/>
              <w:rPr>
                <w:rFonts w:ascii="Times New Roman" w:hAnsi="Times New Roman"/>
                <w:bCs/>
              </w:rPr>
            </w:pPr>
            <w:r w:rsidRPr="00D522D3">
              <w:rPr>
                <w:rFonts w:ascii="Times New Roman" w:hAnsi="Times New Roman"/>
                <w:bCs/>
              </w:rPr>
              <w:lastRenderedPageBreak/>
              <w:t>"О внесении изменений в указ Губернатора Иркутской области от 12 октября 2020 года N 279-уг"</w:t>
            </w:r>
          </w:p>
          <w:p w:rsidR="00D522D3" w:rsidRDefault="00D522D3" w:rsidP="00A14BA9">
            <w:pPr>
              <w:autoSpaceDE w:val="0"/>
              <w:autoSpaceDN w:val="0"/>
              <w:adjustRightInd w:val="0"/>
              <w:rPr>
                <w:rFonts w:ascii="Times New Roman" w:hAnsi="Times New Roman"/>
                <w:b/>
                <w:bCs/>
              </w:rPr>
            </w:pPr>
          </w:p>
        </w:tc>
      </w:tr>
      <w:tr w:rsidR="00D522D3"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D522D3"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lastRenderedPageBreak/>
              <w:t>5.</w:t>
            </w:r>
          </w:p>
        </w:tc>
        <w:tc>
          <w:tcPr>
            <w:tcW w:w="3127" w:type="dxa"/>
            <w:tcBorders>
              <w:top w:val="single" w:sz="4" w:space="0" w:color="auto"/>
              <w:left w:val="single" w:sz="4" w:space="0" w:color="auto"/>
              <w:bottom w:val="single" w:sz="4" w:space="0" w:color="auto"/>
              <w:right w:val="single" w:sz="4" w:space="0" w:color="auto"/>
            </w:tcBorders>
          </w:tcPr>
          <w:p w:rsidR="00D522D3" w:rsidRDefault="00D845D8" w:rsidP="00D522D3">
            <w:pPr>
              <w:autoSpaceDE w:val="0"/>
              <w:autoSpaceDN w:val="0"/>
              <w:adjustRightInd w:val="0"/>
              <w:ind w:left="540"/>
              <w:jc w:val="both"/>
              <w:rPr>
                <w:rFonts w:ascii="Times New Roman" w:hAnsi="Times New Roman"/>
              </w:rPr>
            </w:pPr>
            <w:hyperlink r:id="rId30" w:history="1">
              <w:r w:rsidR="00D522D3">
                <w:rPr>
                  <w:rFonts w:ascii="Times New Roman" w:hAnsi="Times New Roman"/>
                  <w:color w:val="0000FF"/>
                </w:rPr>
                <w:t>Постановление</w:t>
              </w:r>
            </w:hyperlink>
            <w:r w:rsidR="00D522D3">
              <w:rPr>
                <w:rFonts w:ascii="Times New Roman" w:hAnsi="Times New Roman"/>
              </w:rPr>
              <w:t xml:space="preserve"> Правительства Иркутской области от 01.03.2021 N 117-пп</w:t>
            </w:r>
          </w:p>
          <w:p w:rsidR="00D522D3" w:rsidRDefault="00D522D3" w:rsidP="00D522D3">
            <w:pPr>
              <w:autoSpaceDE w:val="0"/>
              <w:autoSpaceDN w:val="0"/>
              <w:adjustRightInd w:val="0"/>
              <w:spacing w:before="220"/>
              <w:ind w:left="540"/>
              <w:jc w:val="both"/>
              <w:rPr>
                <w:rFonts w:ascii="Times New Roman" w:hAnsi="Times New Roman"/>
              </w:rPr>
            </w:pPr>
            <w:r>
              <w:rPr>
                <w:rFonts w:ascii="Times New Roman" w:hAnsi="Times New Roman"/>
              </w:rPr>
              <w:t xml:space="preserve">"О внесении изменения в приложение 1 к Положению о предоставлении субсидий из областного бюджета местным бюджетам в целях </w:t>
            </w:r>
            <w:proofErr w:type="spellStart"/>
            <w:r>
              <w:rPr>
                <w:rFonts w:ascii="Times New Roman" w:hAnsi="Times New Roman"/>
              </w:rPr>
              <w:t>софинансирования</w:t>
            </w:r>
            <w:proofErr w:type="spellEnd"/>
            <w:r>
              <w:rPr>
                <w:rFonts w:ascii="Times New Roman" w:hAnsi="Times New Roman"/>
              </w:rPr>
              <w:t xml:space="preserve">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w:t>
            </w:r>
          </w:p>
          <w:p w:rsidR="00D522D3" w:rsidRDefault="00D522D3" w:rsidP="00D522D3">
            <w:pPr>
              <w:autoSpaceDE w:val="0"/>
              <w:autoSpaceDN w:val="0"/>
              <w:adjustRightInd w:val="0"/>
              <w:ind w:left="540"/>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D522D3" w:rsidRDefault="00D522D3" w:rsidP="00D522D3">
            <w:pPr>
              <w:autoSpaceDE w:val="0"/>
              <w:autoSpaceDN w:val="0"/>
              <w:adjustRightInd w:val="0"/>
              <w:ind w:firstLine="540"/>
              <w:jc w:val="both"/>
              <w:rPr>
                <w:rFonts w:ascii="Times New Roman" w:hAnsi="Times New Roman"/>
              </w:rPr>
            </w:pPr>
            <w:r>
              <w:rPr>
                <w:rFonts w:ascii="Times New Roman" w:hAnsi="Times New Roman"/>
              </w:rPr>
              <w:t xml:space="preserve">Изменениями, внесенными в постановление Правительства Иркутской области от 20.12.2019 N 1112-пп, утверждено распределение субсидий из областного бюджета местным бюджетам в целях </w:t>
            </w:r>
            <w:proofErr w:type="spellStart"/>
            <w:r>
              <w:rPr>
                <w:rFonts w:ascii="Times New Roman" w:hAnsi="Times New Roman"/>
              </w:rPr>
              <w:t>софинансирования</w:t>
            </w:r>
            <w:proofErr w:type="spellEnd"/>
            <w:r>
              <w:rPr>
                <w:rFonts w:ascii="Times New Roman" w:hAnsi="Times New Roman"/>
              </w:rPr>
              <w:t xml:space="preserve">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 на 2021 год. Общий объем субсидий составляет 75 275,34331 тыс. руб.</w:t>
            </w:r>
          </w:p>
          <w:p w:rsidR="00D522D3" w:rsidRDefault="00D522D3" w:rsidP="00D522D3">
            <w:pPr>
              <w:autoSpaceDE w:val="0"/>
              <w:autoSpaceDN w:val="0"/>
              <w:adjustRightInd w:val="0"/>
              <w:ind w:firstLine="540"/>
              <w:jc w:val="both"/>
              <w:rPr>
                <w:rFonts w:ascii="Times New Roman" w:hAnsi="Times New Roman"/>
              </w:rPr>
            </w:pPr>
          </w:p>
          <w:p w:rsidR="00D522D3" w:rsidRPr="00D522D3" w:rsidRDefault="00D522D3" w:rsidP="00D522D3">
            <w:pPr>
              <w:autoSpaceDE w:val="0"/>
              <w:autoSpaceDN w:val="0"/>
              <w:adjustRightInd w:val="0"/>
              <w:ind w:firstLine="540"/>
              <w:jc w:val="both"/>
              <w:rPr>
                <w:rFonts w:ascii="Times New Roman" w:hAnsi="Times New Roman"/>
                <w:sz w:val="32"/>
                <w:szCs w:val="32"/>
              </w:rPr>
            </w:pPr>
          </w:p>
        </w:tc>
        <w:tc>
          <w:tcPr>
            <w:tcW w:w="4395" w:type="dxa"/>
            <w:tcBorders>
              <w:top w:val="single" w:sz="4" w:space="0" w:color="auto"/>
              <w:left w:val="single" w:sz="4" w:space="0" w:color="auto"/>
              <w:bottom w:val="single" w:sz="4" w:space="0" w:color="auto"/>
              <w:right w:val="single" w:sz="4" w:space="0" w:color="auto"/>
            </w:tcBorders>
          </w:tcPr>
          <w:p w:rsidR="00D522D3" w:rsidRDefault="00D522D3" w:rsidP="00D522D3">
            <w:pPr>
              <w:autoSpaceDE w:val="0"/>
              <w:autoSpaceDN w:val="0"/>
              <w:adjustRightInd w:val="0"/>
              <w:rPr>
                <w:rFonts w:ascii="Times New Roman" w:hAnsi="Times New Roman"/>
              </w:rPr>
            </w:pPr>
            <w:r>
              <w:rPr>
                <w:rFonts w:ascii="Times New Roman" w:hAnsi="Times New Roman"/>
                <w:b/>
                <w:bCs/>
              </w:rPr>
              <w:t>Источник публикации</w:t>
            </w:r>
          </w:p>
          <w:p w:rsidR="00D522D3" w:rsidRDefault="00D522D3" w:rsidP="00D522D3">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04.03.2021,</w:t>
            </w:r>
          </w:p>
          <w:p w:rsidR="00D522D3" w:rsidRDefault="00D522D3" w:rsidP="00D522D3">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09.03.2021</w:t>
            </w:r>
          </w:p>
          <w:p w:rsidR="00D522D3" w:rsidRDefault="00D522D3" w:rsidP="00D522D3">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D522D3" w:rsidRDefault="00D522D3" w:rsidP="00D522D3">
            <w:pPr>
              <w:autoSpaceDE w:val="0"/>
              <w:autoSpaceDN w:val="0"/>
              <w:adjustRightInd w:val="0"/>
              <w:jc w:val="both"/>
              <w:outlineLvl w:val="0"/>
              <w:rPr>
                <w:rFonts w:ascii="Times New Roman" w:hAnsi="Times New Roman"/>
              </w:rPr>
            </w:pPr>
          </w:p>
          <w:p w:rsidR="00D522D3" w:rsidRDefault="00D522D3" w:rsidP="00D522D3">
            <w:pPr>
              <w:autoSpaceDE w:val="0"/>
              <w:autoSpaceDN w:val="0"/>
              <w:adjustRightInd w:val="0"/>
              <w:rPr>
                <w:rFonts w:ascii="Times New Roman" w:hAnsi="Times New Roman"/>
              </w:rPr>
            </w:pPr>
            <w:r>
              <w:rPr>
                <w:rFonts w:ascii="Times New Roman" w:hAnsi="Times New Roman"/>
                <w:b/>
                <w:bCs/>
              </w:rPr>
              <w:t>Название документа</w:t>
            </w:r>
          </w:p>
          <w:p w:rsidR="00D522D3" w:rsidRDefault="00D522D3" w:rsidP="00D522D3">
            <w:pPr>
              <w:autoSpaceDE w:val="0"/>
              <w:autoSpaceDN w:val="0"/>
              <w:adjustRightInd w:val="0"/>
              <w:jc w:val="both"/>
              <w:rPr>
                <w:rFonts w:ascii="Times New Roman" w:hAnsi="Times New Roman"/>
              </w:rPr>
            </w:pPr>
            <w:r>
              <w:rPr>
                <w:rFonts w:ascii="Times New Roman" w:hAnsi="Times New Roman"/>
              </w:rPr>
              <w:t>Постановление Правительства Иркутской области от 01.03.2021 N 117-пп</w:t>
            </w:r>
          </w:p>
          <w:p w:rsidR="00D522D3" w:rsidRDefault="00D522D3" w:rsidP="00D522D3">
            <w:pPr>
              <w:autoSpaceDE w:val="0"/>
              <w:autoSpaceDN w:val="0"/>
              <w:adjustRightInd w:val="0"/>
              <w:jc w:val="both"/>
              <w:rPr>
                <w:rFonts w:ascii="Times New Roman" w:hAnsi="Times New Roman"/>
              </w:rPr>
            </w:pPr>
            <w:r>
              <w:rPr>
                <w:rFonts w:ascii="Times New Roman" w:hAnsi="Times New Roman"/>
              </w:rPr>
              <w:t xml:space="preserve">"О внесении изменения в приложение 1 к Положению о предоставлении субсидий из областного бюджета местным бюджетам в целях </w:t>
            </w:r>
            <w:proofErr w:type="spellStart"/>
            <w:r>
              <w:rPr>
                <w:rFonts w:ascii="Times New Roman" w:hAnsi="Times New Roman"/>
              </w:rPr>
              <w:t>софинансирования</w:t>
            </w:r>
            <w:proofErr w:type="spellEnd"/>
            <w:r>
              <w:rPr>
                <w:rFonts w:ascii="Times New Roman" w:hAnsi="Times New Roman"/>
              </w:rPr>
              <w:t xml:space="preserve">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w:t>
            </w:r>
          </w:p>
          <w:p w:rsidR="00D522D3" w:rsidRPr="00D522D3" w:rsidRDefault="00D522D3" w:rsidP="00D522D3">
            <w:pPr>
              <w:autoSpaceDE w:val="0"/>
              <w:autoSpaceDN w:val="0"/>
              <w:adjustRightInd w:val="0"/>
              <w:rPr>
                <w:rFonts w:ascii="Times New Roman" w:hAnsi="Times New Roman"/>
                <w:bCs/>
              </w:rPr>
            </w:pPr>
          </w:p>
        </w:tc>
      </w:tr>
      <w:tr w:rsidR="008A337B"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8A337B"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t>6.</w:t>
            </w:r>
          </w:p>
        </w:tc>
        <w:tc>
          <w:tcPr>
            <w:tcW w:w="3127" w:type="dxa"/>
            <w:tcBorders>
              <w:top w:val="single" w:sz="4" w:space="0" w:color="auto"/>
              <w:left w:val="single" w:sz="4" w:space="0" w:color="auto"/>
              <w:bottom w:val="single" w:sz="4" w:space="0" w:color="auto"/>
              <w:right w:val="single" w:sz="4" w:space="0" w:color="auto"/>
            </w:tcBorders>
          </w:tcPr>
          <w:p w:rsidR="008A337B" w:rsidRDefault="00D845D8" w:rsidP="008A337B">
            <w:pPr>
              <w:autoSpaceDE w:val="0"/>
              <w:autoSpaceDN w:val="0"/>
              <w:adjustRightInd w:val="0"/>
              <w:ind w:left="540"/>
              <w:jc w:val="both"/>
              <w:rPr>
                <w:rFonts w:ascii="Times New Roman" w:hAnsi="Times New Roman"/>
              </w:rPr>
            </w:pPr>
            <w:hyperlink r:id="rId31" w:history="1">
              <w:r w:rsidR="008A337B">
                <w:rPr>
                  <w:rFonts w:ascii="Times New Roman" w:hAnsi="Times New Roman"/>
                  <w:color w:val="0000FF"/>
                </w:rPr>
                <w:t>Приказ</w:t>
              </w:r>
            </w:hyperlink>
            <w:r w:rsidR="008A337B">
              <w:rPr>
                <w:rFonts w:ascii="Times New Roman" w:hAnsi="Times New Roman"/>
              </w:rPr>
              <w:t xml:space="preserve"> министерства социального развития, опеки и попечительства Иркутской области от 15.03.2021 N 53-30/21-мпр "О внесении изменений в приказ министерства социального развития, опеки и попечительства Иркутской области от 6 декабря 2016 года N 186-мпр"</w:t>
            </w:r>
          </w:p>
          <w:p w:rsidR="008A337B" w:rsidRDefault="008A337B" w:rsidP="008A337B">
            <w:pPr>
              <w:autoSpaceDE w:val="0"/>
              <w:autoSpaceDN w:val="0"/>
              <w:adjustRightInd w:val="0"/>
              <w:ind w:left="540"/>
              <w:jc w:val="both"/>
              <w:rPr>
                <w:rFonts w:ascii="Times New Roman" w:hAnsi="Times New Roman"/>
              </w:rPr>
            </w:pPr>
          </w:p>
          <w:p w:rsidR="008A337B" w:rsidRDefault="008A337B" w:rsidP="00D522D3">
            <w:pPr>
              <w:autoSpaceDE w:val="0"/>
              <w:autoSpaceDN w:val="0"/>
              <w:adjustRightInd w:val="0"/>
              <w:ind w:left="540"/>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8A337B" w:rsidRDefault="008A337B" w:rsidP="008A337B">
            <w:pPr>
              <w:autoSpaceDE w:val="0"/>
              <w:autoSpaceDN w:val="0"/>
              <w:adjustRightInd w:val="0"/>
              <w:ind w:firstLine="540"/>
              <w:jc w:val="both"/>
              <w:rPr>
                <w:rFonts w:ascii="Times New Roman" w:hAnsi="Times New Roman"/>
              </w:rPr>
            </w:pPr>
            <w:r>
              <w:rPr>
                <w:rFonts w:ascii="Times New Roman" w:hAnsi="Times New Roman"/>
              </w:rPr>
              <w:lastRenderedPageBreak/>
              <w:t>Изменениями, внесенными в приказ министерства социального развития, опеки и попечительства Иркутской области "Об утверждении Положения о порядке и условиях проведения ежегодного областного конкурса "Почетная семья Иркутской области", уточнено, что молодая семья - это семья, в которой супруги состоят в заключенном в установленном законодательством Российской Федерации порядке браке не менее трех лет, один из них не достиг возраста 35 лет включительно по состоянию на 1 апреля текущего года, имеют совместных несовершеннолетних детей (ребенка), рожденных(ого) в заключенном в установленном законодательством Российской Федерации порядке браке.</w:t>
            </w:r>
          </w:p>
          <w:p w:rsidR="008A337B" w:rsidRDefault="008A337B" w:rsidP="00D522D3">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8A337B" w:rsidRPr="008A337B" w:rsidRDefault="008A337B" w:rsidP="008A337B">
            <w:pPr>
              <w:autoSpaceDE w:val="0"/>
              <w:autoSpaceDN w:val="0"/>
              <w:adjustRightInd w:val="0"/>
              <w:rPr>
                <w:rFonts w:ascii="Times New Roman" w:hAnsi="Times New Roman"/>
                <w:bCs/>
              </w:rPr>
            </w:pPr>
            <w:r w:rsidRPr="008A337B">
              <w:rPr>
                <w:rFonts w:ascii="Times New Roman" w:hAnsi="Times New Roman"/>
                <w:bCs/>
              </w:rPr>
              <w:t>Источник публикации</w:t>
            </w:r>
          </w:p>
          <w:p w:rsidR="008A337B" w:rsidRPr="008A337B" w:rsidRDefault="008A337B" w:rsidP="008A337B">
            <w:pPr>
              <w:autoSpaceDE w:val="0"/>
              <w:autoSpaceDN w:val="0"/>
              <w:adjustRightInd w:val="0"/>
              <w:jc w:val="both"/>
              <w:rPr>
                <w:rFonts w:ascii="Times New Roman" w:hAnsi="Times New Roman"/>
                <w:bCs/>
              </w:rPr>
            </w:pPr>
            <w:r w:rsidRPr="008A337B">
              <w:rPr>
                <w:rFonts w:ascii="Times New Roman" w:hAnsi="Times New Roman"/>
                <w:bCs/>
              </w:rPr>
              <w:t>Официальный интернет-портал правовой информации http://pravo.gov.ru, 16.03.2021</w:t>
            </w:r>
          </w:p>
          <w:p w:rsidR="008A337B" w:rsidRPr="008A337B" w:rsidRDefault="008A337B" w:rsidP="008A337B">
            <w:pPr>
              <w:autoSpaceDE w:val="0"/>
              <w:autoSpaceDN w:val="0"/>
              <w:adjustRightInd w:val="0"/>
              <w:spacing w:before="220"/>
              <w:rPr>
                <w:rFonts w:ascii="Times New Roman" w:hAnsi="Times New Roman"/>
                <w:bCs/>
              </w:rPr>
            </w:pPr>
            <w:r w:rsidRPr="008A337B">
              <w:rPr>
                <w:rFonts w:ascii="Times New Roman" w:hAnsi="Times New Roman"/>
                <w:bCs/>
              </w:rPr>
              <w:t>Примечание к документу</w:t>
            </w:r>
          </w:p>
          <w:p w:rsidR="008A337B" w:rsidRPr="008A337B" w:rsidRDefault="008A337B" w:rsidP="008A337B">
            <w:pPr>
              <w:autoSpaceDE w:val="0"/>
              <w:autoSpaceDN w:val="0"/>
              <w:adjustRightInd w:val="0"/>
              <w:jc w:val="both"/>
              <w:rPr>
                <w:rFonts w:ascii="Times New Roman" w:hAnsi="Times New Roman"/>
                <w:bCs/>
              </w:rPr>
            </w:pPr>
            <w:r w:rsidRPr="008A337B">
              <w:rPr>
                <w:rFonts w:ascii="Times New Roman" w:hAnsi="Times New Roman"/>
                <w:bCs/>
              </w:rPr>
              <w:t xml:space="preserve">В соответствии с </w:t>
            </w:r>
            <w:hyperlink r:id="rId32" w:history="1">
              <w:r w:rsidRPr="008A337B">
                <w:rPr>
                  <w:rFonts w:ascii="Times New Roman" w:hAnsi="Times New Roman"/>
                  <w:bCs/>
                  <w:color w:val="0000FF"/>
                </w:rPr>
                <w:t>п. 3</w:t>
              </w:r>
            </w:hyperlink>
            <w:r w:rsidRPr="008A337B">
              <w:rPr>
                <w:rFonts w:ascii="Times New Roman" w:hAnsi="Times New Roman"/>
                <w:bCs/>
              </w:rPr>
              <w:t xml:space="preserve"> данный документ вступил в силу через десять календарных дней после дня официального опубликования.</w:t>
            </w:r>
          </w:p>
          <w:p w:rsidR="008A337B" w:rsidRPr="008A337B" w:rsidRDefault="008A337B" w:rsidP="008A337B">
            <w:pPr>
              <w:autoSpaceDE w:val="0"/>
              <w:autoSpaceDN w:val="0"/>
              <w:adjustRightInd w:val="0"/>
              <w:spacing w:before="220"/>
              <w:rPr>
                <w:rFonts w:ascii="Times New Roman" w:hAnsi="Times New Roman"/>
                <w:bCs/>
              </w:rPr>
            </w:pPr>
            <w:r w:rsidRPr="008A337B">
              <w:rPr>
                <w:rFonts w:ascii="Times New Roman" w:hAnsi="Times New Roman"/>
                <w:bCs/>
              </w:rPr>
              <w:t>Название документа</w:t>
            </w:r>
          </w:p>
          <w:p w:rsidR="008A337B" w:rsidRPr="008A337B" w:rsidRDefault="008A337B" w:rsidP="008A337B">
            <w:pPr>
              <w:autoSpaceDE w:val="0"/>
              <w:autoSpaceDN w:val="0"/>
              <w:adjustRightInd w:val="0"/>
              <w:jc w:val="both"/>
              <w:rPr>
                <w:rFonts w:ascii="Times New Roman" w:hAnsi="Times New Roman"/>
                <w:bCs/>
              </w:rPr>
            </w:pPr>
            <w:r w:rsidRPr="008A337B">
              <w:rPr>
                <w:rFonts w:ascii="Times New Roman" w:hAnsi="Times New Roman"/>
                <w:bCs/>
              </w:rPr>
              <w:t>Приказ министерства социального развития, опеки и попечительства Иркутской области от 15.03.2021 N 53-30/21-мпр</w:t>
            </w:r>
          </w:p>
          <w:p w:rsidR="008A337B" w:rsidRPr="008A337B" w:rsidRDefault="008A337B" w:rsidP="008A337B">
            <w:pPr>
              <w:autoSpaceDE w:val="0"/>
              <w:autoSpaceDN w:val="0"/>
              <w:adjustRightInd w:val="0"/>
              <w:jc w:val="both"/>
              <w:rPr>
                <w:rFonts w:ascii="Times New Roman" w:hAnsi="Times New Roman"/>
                <w:bCs/>
              </w:rPr>
            </w:pPr>
            <w:r w:rsidRPr="008A337B">
              <w:rPr>
                <w:rFonts w:ascii="Times New Roman" w:hAnsi="Times New Roman"/>
                <w:bCs/>
              </w:rPr>
              <w:lastRenderedPageBreak/>
              <w:t>"О внесении изменений в приказ министерства социального развития, опеки и попечительства Иркутской области от 6 декабря 2016 года N 186-мпр"</w:t>
            </w:r>
          </w:p>
          <w:p w:rsidR="008A337B" w:rsidRDefault="008A337B" w:rsidP="00D522D3">
            <w:pPr>
              <w:autoSpaceDE w:val="0"/>
              <w:autoSpaceDN w:val="0"/>
              <w:adjustRightInd w:val="0"/>
              <w:rPr>
                <w:rFonts w:ascii="Times New Roman" w:hAnsi="Times New Roman"/>
                <w:b/>
                <w:bCs/>
              </w:rPr>
            </w:pPr>
          </w:p>
        </w:tc>
      </w:tr>
      <w:tr w:rsidR="00665044"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665044"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lastRenderedPageBreak/>
              <w:t>7.</w:t>
            </w:r>
          </w:p>
        </w:tc>
        <w:tc>
          <w:tcPr>
            <w:tcW w:w="3127" w:type="dxa"/>
            <w:tcBorders>
              <w:top w:val="single" w:sz="4" w:space="0" w:color="auto"/>
              <w:left w:val="single" w:sz="4" w:space="0" w:color="auto"/>
              <w:bottom w:val="single" w:sz="4" w:space="0" w:color="auto"/>
              <w:right w:val="single" w:sz="4" w:space="0" w:color="auto"/>
            </w:tcBorders>
          </w:tcPr>
          <w:p w:rsidR="00665044" w:rsidRDefault="00D845D8" w:rsidP="00665044">
            <w:pPr>
              <w:autoSpaceDE w:val="0"/>
              <w:autoSpaceDN w:val="0"/>
              <w:adjustRightInd w:val="0"/>
              <w:ind w:left="540"/>
              <w:jc w:val="both"/>
              <w:rPr>
                <w:rFonts w:ascii="Times New Roman" w:hAnsi="Times New Roman"/>
              </w:rPr>
            </w:pPr>
            <w:hyperlink r:id="rId33" w:history="1">
              <w:r w:rsidR="00665044">
                <w:rPr>
                  <w:rFonts w:ascii="Times New Roman" w:hAnsi="Times New Roman"/>
                  <w:color w:val="0000FF"/>
                </w:rPr>
                <w:t>Постановление</w:t>
              </w:r>
            </w:hyperlink>
            <w:r w:rsidR="00665044">
              <w:rPr>
                <w:rFonts w:ascii="Times New Roman" w:hAnsi="Times New Roman"/>
              </w:rPr>
              <w:t xml:space="preserve"> Правительства Иркутской области от 01.03.2021 N 115-пп</w:t>
            </w:r>
          </w:p>
          <w:p w:rsidR="00665044" w:rsidRDefault="00665044" w:rsidP="00665044">
            <w:pPr>
              <w:autoSpaceDE w:val="0"/>
              <w:autoSpaceDN w:val="0"/>
              <w:adjustRightInd w:val="0"/>
              <w:spacing w:before="220"/>
              <w:ind w:left="540"/>
              <w:jc w:val="both"/>
              <w:rPr>
                <w:rFonts w:ascii="Times New Roman" w:hAnsi="Times New Roman"/>
              </w:rPr>
            </w:pPr>
            <w:r>
              <w:rPr>
                <w:rFonts w:ascii="Times New Roman" w:hAnsi="Times New Roman"/>
              </w:rPr>
              <w:t>"О внесении изменений в отдельные нормативные правовые акты Иркутской области"</w:t>
            </w:r>
          </w:p>
          <w:p w:rsidR="00665044" w:rsidRDefault="00665044" w:rsidP="008A337B">
            <w:pPr>
              <w:autoSpaceDE w:val="0"/>
              <w:autoSpaceDN w:val="0"/>
              <w:adjustRightInd w:val="0"/>
              <w:ind w:left="540"/>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665044" w:rsidRDefault="00665044" w:rsidP="00665044">
            <w:pPr>
              <w:autoSpaceDE w:val="0"/>
              <w:autoSpaceDN w:val="0"/>
              <w:adjustRightInd w:val="0"/>
              <w:ind w:firstLine="540"/>
              <w:jc w:val="both"/>
              <w:rPr>
                <w:rFonts w:ascii="Times New Roman" w:hAnsi="Times New Roman"/>
              </w:rPr>
            </w:pPr>
            <w:r>
              <w:rPr>
                <w:rFonts w:ascii="Times New Roman" w:hAnsi="Times New Roman"/>
              </w:rPr>
              <w:t>Изменения внесены в Положение о комиссии по делам несовершеннолетних и защите их прав Иркутской области, утвержденное постановлением администрации Иркутской области от 26 марта 2008 года N 64-па, и Положение о районной (городской), районной в городе комиссии по делам несовершеннолетних и защите их прав в Иркутской области, утвержденное постановлением администрации Иркутской области от 26 марта 2008 года N 65-па, согласно которым закреплены задачи и полномочия указанных комиссий.</w:t>
            </w:r>
          </w:p>
          <w:p w:rsidR="00665044" w:rsidRDefault="00665044" w:rsidP="008A337B">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665044" w:rsidRDefault="00665044" w:rsidP="00665044">
            <w:pPr>
              <w:autoSpaceDE w:val="0"/>
              <w:autoSpaceDN w:val="0"/>
              <w:adjustRightInd w:val="0"/>
              <w:rPr>
                <w:rFonts w:ascii="Times New Roman" w:hAnsi="Times New Roman"/>
              </w:rPr>
            </w:pPr>
            <w:r>
              <w:rPr>
                <w:rFonts w:ascii="Times New Roman" w:hAnsi="Times New Roman"/>
                <w:b/>
                <w:bCs/>
              </w:rPr>
              <w:t>Источник публикации</w:t>
            </w:r>
          </w:p>
          <w:p w:rsidR="00665044" w:rsidRDefault="00665044" w:rsidP="0066504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02.03.2021,</w:t>
            </w:r>
          </w:p>
          <w:p w:rsidR="00665044" w:rsidRDefault="00665044" w:rsidP="0066504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09.03.2021</w:t>
            </w:r>
          </w:p>
          <w:p w:rsidR="00665044" w:rsidRDefault="00665044" w:rsidP="00665044">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665044" w:rsidRDefault="00665044" w:rsidP="00665044">
            <w:pPr>
              <w:autoSpaceDE w:val="0"/>
              <w:autoSpaceDN w:val="0"/>
              <w:adjustRightInd w:val="0"/>
              <w:jc w:val="both"/>
              <w:rPr>
                <w:rFonts w:ascii="Times New Roman" w:hAnsi="Times New Roman"/>
              </w:rPr>
            </w:pPr>
            <w:r>
              <w:rPr>
                <w:rFonts w:ascii="Times New Roman" w:hAnsi="Times New Roman"/>
              </w:rPr>
              <w:t xml:space="preserve">В соответствии с </w:t>
            </w:r>
            <w:hyperlink r:id="rId34" w:history="1">
              <w:r>
                <w:rPr>
                  <w:rFonts w:ascii="Times New Roman" w:hAnsi="Times New Roman"/>
                  <w:color w:val="0000FF"/>
                </w:rPr>
                <w:t>п. 4</w:t>
              </w:r>
            </w:hyperlink>
            <w:r>
              <w:rPr>
                <w:rFonts w:ascii="Times New Roman" w:hAnsi="Times New Roman"/>
              </w:rPr>
              <w:t xml:space="preserve"> данный документ вступил в силу через десять календарных дней после дня официального опубликования.</w:t>
            </w:r>
          </w:p>
          <w:p w:rsidR="00665044" w:rsidRDefault="00665044" w:rsidP="00665044">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665044" w:rsidRDefault="00665044" w:rsidP="00665044">
            <w:pPr>
              <w:autoSpaceDE w:val="0"/>
              <w:autoSpaceDN w:val="0"/>
              <w:adjustRightInd w:val="0"/>
              <w:jc w:val="both"/>
              <w:rPr>
                <w:rFonts w:ascii="Times New Roman" w:hAnsi="Times New Roman"/>
              </w:rPr>
            </w:pPr>
            <w:r>
              <w:rPr>
                <w:rFonts w:ascii="Times New Roman" w:hAnsi="Times New Roman"/>
              </w:rPr>
              <w:t>Постановление Правительства Иркутской области от 01.03.2021 N 115-пп</w:t>
            </w:r>
          </w:p>
          <w:p w:rsidR="00665044" w:rsidRDefault="00665044" w:rsidP="00665044">
            <w:pPr>
              <w:autoSpaceDE w:val="0"/>
              <w:autoSpaceDN w:val="0"/>
              <w:adjustRightInd w:val="0"/>
              <w:jc w:val="both"/>
              <w:rPr>
                <w:rFonts w:ascii="Times New Roman" w:hAnsi="Times New Roman"/>
              </w:rPr>
            </w:pPr>
            <w:r>
              <w:rPr>
                <w:rFonts w:ascii="Times New Roman" w:hAnsi="Times New Roman"/>
              </w:rPr>
              <w:t>"О внесении изменений в отдельные нормативные правовые акты Иркутской области"</w:t>
            </w:r>
          </w:p>
          <w:p w:rsidR="00665044" w:rsidRPr="008A337B" w:rsidRDefault="00665044" w:rsidP="008A337B">
            <w:pPr>
              <w:autoSpaceDE w:val="0"/>
              <w:autoSpaceDN w:val="0"/>
              <w:adjustRightInd w:val="0"/>
              <w:rPr>
                <w:rFonts w:ascii="Times New Roman" w:hAnsi="Times New Roman"/>
                <w:bCs/>
              </w:rPr>
            </w:pPr>
          </w:p>
        </w:tc>
      </w:tr>
      <w:tr w:rsidR="009611B8" w:rsidRPr="00EF771F" w:rsidTr="001F43FB">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9611B8" w:rsidRPr="00515699" w:rsidRDefault="009611B8" w:rsidP="009611B8">
            <w:pPr>
              <w:autoSpaceDE w:val="0"/>
              <w:autoSpaceDN w:val="0"/>
              <w:adjustRightInd w:val="0"/>
              <w:jc w:val="center"/>
              <w:rPr>
                <w:rFonts w:ascii="Times New Roman" w:hAnsi="Times New Roman"/>
                <w:b/>
                <w:color w:val="000000" w:themeColor="text1"/>
                <w:lang w:val="en-US"/>
              </w:rPr>
            </w:pPr>
            <w:bookmarkStart w:id="0" w:name="_GoBack"/>
            <w:bookmarkEnd w:id="0"/>
            <w:r w:rsidRPr="009611B8">
              <w:rPr>
                <w:rFonts w:ascii="Times New Roman" w:hAnsi="Times New Roman"/>
                <w:b/>
                <w:color w:val="000000" w:themeColor="text1"/>
              </w:rPr>
              <w:t>ПИСЬМА</w:t>
            </w:r>
            <w:r w:rsidR="00515699">
              <w:rPr>
                <w:rFonts w:ascii="Times New Roman" w:hAnsi="Times New Roman"/>
                <w:b/>
                <w:color w:val="000000" w:themeColor="text1"/>
              </w:rPr>
              <w:t xml:space="preserve">, МЕТОДИЧЕСКИЕ РЕКОМЕНДАЦИИ, ПРИКАЗЫ </w:t>
            </w:r>
          </w:p>
        </w:tc>
      </w:tr>
      <w:tr w:rsidR="009611B8"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9611B8"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t>1.</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9611B8" w:rsidRPr="00887070" w:rsidTr="009611B8">
              <w:tc>
                <w:tcPr>
                  <w:tcW w:w="2506" w:type="dxa"/>
                </w:tcPr>
                <w:p w:rsidR="009611B8" w:rsidRPr="00887070" w:rsidRDefault="009611B8" w:rsidP="009611B8">
                  <w:pPr>
                    <w:autoSpaceDE w:val="0"/>
                    <w:autoSpaceDN w:val="0"/>
                    <w:adjustRightInd w:val="0"/>
                    <w:spacing w:after="0" w:line="240" w:lineRule="auto"/>
                    <w:jc w:val="both"/>
                    <w:rPr>
                      <w:rFonts w:ascii="Times New Roman" w:hAnsi="Times New Roman" w:cs="Times New Roman"/>
                      <w:bCs/>
                      <w:color w:val="000000" w:themeColor="text1"/>
                    </w:rPr>
                  </w:pPr>
                  <w:r w:rsidRPr="00887070">
                    <w:rPr>
                      <w:rFonts w:ascii="Times New Roman" w:hAnsi="Times New Roman" w:cs="Times New Roman"/>
                      <w:bCs/>
                      <w:color w:val="000000" w:themeColor="text1"/>
                    </w:rPr>
                    <w:t xml:space="preserve">"МР 2.3.6.0233-21. 2.3.6. Предприятия общественного питания. </w:t>
                  </w:r>
                  <w:hyperlink r:id="rId35" w:history="1">
                    <w:r w:rsidRPr="00887070">
                      <w:rPr>
                        <w:rFonts w:ascii="Times New Roman" w:hAnsi="Times New Roman" w:cs="Times New Roman"/>
                        <w:bCs/>
                        <w:color w:val="000000" w:themeColor="text1"/>
                      </w:rPr>
                      <w:t>Методические</w:t>
                    </w:r>
                  </w:hyperlink>
                  <w:r w:rsidRPr="00887070">
                    <w:rPr>
                      <w:rFonts w:ascii="Times New Roman" w:hAnsi="Times New Roman" w:cs="Times New Roman"/>
                      <w:bCs/>
                      <w:color w:val="000000" w:themeColor="text1"/>
                    </w:rPr>
                    <w:t xml:space="preserve"> рекомендации к организации общественного питания населения. Методические рекомендации"</w:t>
                  </w:r>
                </w:p>
                <w:p w:rsidR="009611B8" w:rsidRPr="00887070" w:rsidRDefault="009611B8" w:rsidP="009611B8">
                  <w:pPr>
                    <w:autoSpaceDE w:val="0"/>
                    <w:autoSpaceDN w:val="0"/>
                    <w:adjustRightInd w:val="0"/>
                    <w:spacing w:after="0" w:line="240" w:lineRule="auto"/>
                    <w:jc w:val="both"/>
                    <w:rPr>
                      <w:rFonts w:ascii="Times New Roman" w:hAnsi="Times New Roman" w:cs="Times New Roman"/>
                      <w:b/>
                      <w:bCs/>
                    </w:rPr>
                  </w:pPr>
                  <w:r w:rsidRPr="00887070">
                    <w:rPr>
                      <w:rFonts w:ascii="Times New Roman" w:hAnsi="Times New Roman" w:cs="Times New Roman"/>
                      <w:bCs/>
                      <w:color w:val="000000" w:themeColor="text1"/>
                    </w:rPr>
                    <w:t xml:space="preserve">(утв. Главным государственным </w:t>
                  </w:r>
                  <w:r w:rsidRPr="00887070">
                    <w:rPr>
                      <w:rFonts w:ascii="Times New Roman" w:hAnsi="Times New Roman" w:cs="Times New Roman"/>
                      <w:bCs/>
                      <w:color w:val="000000" w:themeColor="text1"/>
                    </w:rPr>
                    <w:lastRenderedPageBreak/>
                    <w:t>санитарным врачом РФ 02.03.2021)</w:t>
                  </w:r>
                </w:p>
              </w:tc>
            </w:tr>
          </w:tbl>
          <w:p w:rsidR="009611B8" w:rsidRPr="00887070" w:rsidRDefault="009611B8" w:rsidP="001971F1">
            <w:pPr>
              <w:autoSpaceDE w:val="0"/>
              <w:autoSpaceDN w:val="0"/>
              <w:adjustRightInd w:val="0"/>
              <w:jc w:val="right"/>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9611B8" w:rsidRDefault="009611B8" w:rsidP="009611B8">
            <w:pPr>
              <w:autoSpaceDE w:val="0"/>
              <w:autoSpaceDN w:val="0"/>
              <w:adjustRightInd w:val="0"/>
              <w:jc w:val="both"/>
              <w:rPr>
                <w:rFonts w:ascii="Times New Roman" w:hAnsi="Times New Roman"/>
                <w:b/>
                <w:bCs/>
              </w:rPr>
            </w:pPr>
            <w:r>
              <w:rPr>
                <w:rFonts w:ascii="Times New Roman" w:hAnsi="Times New Roman"/>
                <w:b/>
                <w:bCs/>
              </w:rPr>
              <w:lastRenderedPageBreak/>
              <w:t>Утверждены методические рекомендации к организации общественного питания населения МР 2.3.6.0233-21</w:t>
            </w:r>
          </w:p>
          <w:p w:rsidR="009611B8" w:rsidRPr="009611B8" w:rsidRDefault="009611B8" w:rsidP="009611B8">
            <w:pPr>
              <w:autoSpaceDE w:val="0"/>
              <w:autoSpaceDN w:val="0"/>
              <w:adjustRightInd w:val="0"/>
              <w:jc w:val="both"/>
              <w:rPr>
                <w:rFonts w:ascii="Times New Roman" w:hAnsi="Times New Roman"/>
                <w:bCs/>
              </w:rPr>
            </w:pPr>
            <w:r w:rsidRPr="009611B8">
              <w:rPr>
                <w:rFonts w:ascii="Times New Roman" w:hAnsi="Times New Roman"/>
                <w:bCs/>
              </w:rPr>
              <w:t>Методические рекомендации разработаны в целях предотвращения возникновения и распространения инфекционных и неинфекционных заболеваний, связанных с оказанием услуг общественного питания, а также при организации питания в организованных детских коллективах.</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Приводятся рекомендации:</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по организации водоснабжения и водоотведения;</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по организации отопления, вентиляции, кондиционирования воздуха, естественного и искусственного освещения помещений и к условиям работы персонала;</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lastRenderedPageBreak/>
              <w:t>по устройству и содержанию помещений и территории;</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по используемым оборудованию, инвентарю, посуде и таре;</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по транспортировке, приему и хранению пищевых продуктов;</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по технологическим процессам изготовления продукции общественного питания;</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по реализации готовых блюд, кулинарных и кондитерских изделий, полуфабрикатов;</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по изготовлению кондитерских изделий с кремом;</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по организации питания работников сельского хозяйства в период проведения сезонных полевых работ;</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по особенностям организации питания детей.</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В приложениях приведены, в числе прочего:</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рекомендуемый перечень оборудования и производственных помещений предприятий общественного питания;</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рекомендации по правилам обработки установок для дозированного розлива питьевой воды;</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рекомендации по отбору суточных проб;</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рекомендуемый состав производственных и вспомогательных помещений кондитерского цеха.</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Методические рекомендации могут быть использованы при организации мер по обеспечению соблюдения санитарно-эпидемиологических требований к организации общественного питания, в том числе при проектировании, строительстве и реконструкции предприятий общественного питания.</w:t>
            </w:r>
          </w:p>
          <w:p w:rsidR="009611B8" w:rsidRPr="00EF771F" w:rsidRDefault="009611B8" w:rsidP="00D34E6E">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9611B8" w:rsidRDefault="009611B8" w:rsidP="009611B8">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9611B8" w:rsidRDefault="009611B8" w:rsidP="009611B8">
            <w:pPr>
              <w:autoSpaceDE w:val="0"/>
              <w:autoSpaceDN w:val="0"/>
              <w:adjustRightInd w:val="0"/>
              <w:jc w:val="both"/>
              <w:rPr>
                <w:rFonts w:ascii="Times New Roman" w:hAnsi="Times New Roman"/>
              </w:rPr>
            </w:pPr>
            <w:r>
              <w:rPr>
                <w:rFonts w:ascii="Times New Roman" w:hAnsi="Times New Roman"/>
              </w:rPr>
              <w:t>Документ опубликован не был</w:t>
            </w:r>
          </w:p>
          <w:p w:rsidR="009611B8" w:rsidRDefault="009611B8" w:rsidP="009611B8">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9611B8" w:rsidRDefault="009611B8" w:rsidP="009611B8">
            <w:pPr>
              <w:autoSpaceDE w:val="0"/>
              <w:autoSpaceDN w:val="0"/>
              <w:adjustRightInd w:val="0"/>
              <w:jc w:val="both"/>
              <w:outlineLvl w:val="0"/>
              <w:rPr>
                <w:rFonts w:ascii="Times New Roman" w:hAnsi="Times New Roman"/>
              </w:rPr>
            </w:pPr>
          </w:p>
          <w:p w:rsidR="009611B8" w:rsidRDefault="009611B8" w:rsidP="009611B8">
            <w:pPr>
              <w:autoSpaceDE w:val="0"/>
              <w:autoSpaceDN w:val="0"/>
              <w:adjustRightInd w:val="0"/>
              <w:rPr>
                <w:rFonts w:ascii="Times New Roman" w:hAnsi="Times New Roman"/>
              </w:rPr>
            </w:pPr>
            <w:r>
              <w:rPr>
                <w:rFonts w:ascii="Times New Roman" w:hAnsi="Times New Roman"/>
                <w:b/>
                <w:bCs/>
              </w:rPr>
              <w:t>Название документа</w:t>
            </w:r>
          </w:p>
          <w:p w:rsidR="009611B8" w:rsidRDefault="009611B8" w:rsidP="009611B8">
            <w:pPr>
              <w:autoSpaceDE w:val="0"/>
              <w:autoSpaceDN w:val="0"/>
              <w:adjustRightInd w:val="0"/>
              <w:jc w:val="both"/>
              <w:rPr>
                <w:rFonts w:ascii="Times New Roman" w:hAnsi="Times New Roman"/>
              </w:rPr>
            </w:pPr>
            <w:r>
              <w:rPr>
                <w:rFonts w:ascii="Times New Roman" w:hAnsi="Times New Roman"/>
              </w:rPr>
              <w:t>"МР 2.3.6.0233-21. 2.3.6. Предприятия общественного питания. Методические рекомендации к организации общественного питания населения. Методические рекомендации"</w:t>
            </w:r>
          </w:p>
          <w:p w:rsidR="009611B8" w:rsidRDefault="009611B8" w:rsidP="009611B8">
            <w:pPr>
              <w:autoSpaceDE w:val="0"/>
              <w:autoSpaceDN w:val="0"/>
              <w:adjustRightInd w:val="0"/>
              <w:jc w:val="both"/>
              <w:rPr>
                <w:rFonts w:ascii="Times New Roman" w:hAnsi="Times New Roman"/>
              </w:rPr>
            </w:pPr>
            <w:r>
              <w:rPr>
                <w:rFonts w:ascii="Times New Roman" w:hAnsi="Times New Roman"/>
              </w:rPr>
              <w:t>(утв. Главным государственным санитарным врачом РФ 02.03.2021)</w:t>
            </w:r>
          </w:p>
          <w:p w:rsidR="009611B8" w:rsidRDefault="009611B8" w:rsidP="009611B8">
            <w:pPr>
              <w:autoSpaceDE w:val="0"/>
              <w:autoSpaceDN w:val="0"/>
              <w:adjustRightInd w:val="0"/>
              <w:jc w:val="both"/>
              <w:rPr>
                <w:rFonts w:ascii="Times New Roman" w:hAnsi="Times New Roman"/>
              </w:rPr>
            </w:pPr>
            <w:r>
              <w:rPr>
                <w:rFonts w:ascii="Times New Roman" w:hAnsi="Times New Roman"/>
              </w:rPr>
              <w:t xml:space="preserve">(вместе с "Рекомендациями по правилам обработки установок для дозированного </w:t>
            </w:r>
            <w:r>
              <w:rPr>
                <w:rFonts w:ascii="Times New Roman" w:hAnsi="Times New Roman"/>
              </w:rPr>
              <w:lastRenderedPageBreak/>
              <w:t>розлива питьевой воды", "Рекомендациями по отбору суточных проб", "Рекомендуемой номенклатурой, объемом и периодичностью проведения лабораторных и инструментальных исследований в организациях питания образовательных учреждений")</w:t>
            </w:r>
          </w:p>
          <w:p w:rsidR="009611B8" w:rsidRPr="00EF771F" w:rsidRDefault="009611B8" w:rsidP="00285FEE">
            <w:pPr>
              <w:autoSpaceDE w:val="0"/>
              <w:autoSpaceDN w:val="0"/>
              <w:adjustRightInd w:val="0"/>
              <w:jc w:val="both"/>
              <w:rPr>
                <w:rFonts w:ascii="Times New Roman" w:hAnsi="Times New Roman"/>
                <w:color w:val="000000" w:themeColor="text1"/>
              </w:rPr>
            </w:pPr>
          </w:p>
        </w:tc>
      </w:tr>
      <w:tr w:rsidR="009611B8"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9611B8"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lastRenderedPageBreak/>
              <w:t>2.</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9611B8" w:rsidRPr="00887070" w:rsidTr="009611B8">
              <w:tc>
                <w:tcPr>
                  <w:tcW w:w="2506" w:type="dxa"/>
                </w:tcPr>
                <w:p w:rsidR="009611B8" w:rsidRPr="00887070" w:rsidRDefault="009611B8" w:rsidP="009611B8">
                  <w:pPr>
                    <w:autoSpaceDE w:val="0"/>
                    <w:autoSpaceDN w:val="0"/>
                    <w:adjustRightInd w:val="0"/>
                    <w:spacing w:after="0" w:line="240" w:lineRule="auto"/>
                    <w:jc w:val="both"/>
                    <w:rPr>
                      <w:rFonts w:ascii="Times New Roman" w:hAnsi="Times New Roman" w:cs="Times New Roman"/>
                      <w:bCs/>
                      <w:color w:val="000000" w:themeColor="text1"/>
                    </w:rPr>
                  </w:pPr>
                  <w:r w:rsidRPr="00887070">
                    <w:rPr>
                      <w:rFonts w:ascii="Times New Roman" w:hAnsi="Times New Roman" w:cs="Times New Roman"/>
                      <w:bCs/>
                      <w:color w:val="000000" w:themeColor="text1"/>
                    </w:rPr>
                    <w:t>&lt;</w:t>
                  </w:r>
                  <w:hyperlink r:id="rId36" w:history="1">
                    <w:r w:rsidRPr="00887070">
                      <w:rPr>
                        <w:rFonts w:ascii="Times New Roman" w:hAnsi="Times New Roman" w:cs="Times New Roman"/>
                        <w:bCs/>
                        <w:color w:val="000000" w:themeColor="text1"/>
                      </w:rPr>
                      <w:t>Письмо&gt;</w:t>
                    </w:r>
                  </w:hyperlink>
                  <w:r w:rsidRPr="00887070">
                    <w:rPr>
                      <w:rFonts w:ascii="Times New Roman" w:hAnsi="Times New Roman" w:cs="Times New Roman"/>
                      <w:bCs/>
                      <w:color w:val="000000" w:themeColor="text1"/>
                    </w:rPr>
                    <w:t xml:space="preserve"> Минтруда России от 20.02.2021 </w:t>
                  </w:r>
                  <w:r w:rsidRPr="00887070">
                    <w:rPr>
                      <w:rFonts w:ascii="Times New Roman" w:hAnsi="Times New Roman" w:cs="Times New Roman"/>
                      <w:bCs/>
                      <w:color w:val="000000" w:themeColor="text1"/>
                    </w:rPr>
                    <w:lastRenderedPageBreak/>
                    <w:t>N 18-2/10/П-1330</w:t>
                  </w:r>
                </w:p>
                <w:p w:rsidR="009611B8" w:rsidRPr="00887070" w:rsidRDefault="009611B8" w:rsidP="009611B8">
                  <w:pPr>
                    <w:autoSpaceDE w:val="0"/>
                    <w:autoSpaceDN w:val="0"/>
                    <w:adjustRightInd w:val="0"/>
                    <w:spacing w:after="0" w:line="240" w:lineRule="auto"/>
                    <w:jc w:val="both"/>
                    <w:rPr>
                      <w:rFonts w:ascii="Times New Roman" w:hAnsi="Times New Roman" w:cs="Times New Roman"/>
                      <w:bCs/>
                      <w:color w:val="000000" w:themeColor="text1"/>
                    </w:rPr>
                  </w:pPr>
                  <w:r w:rsidRPr="00887070">
                    <w:rPr>
                      <w:rFonts w:ascii="Times New Roman" w:hAnsi="Times New Roman" w:cs="Times New Roman"/>
                      <w:bCs/>
                      <w:color w:val="000000" w:themeColor="text1"/>
                    </w:rPr>
                    <w:t>&lt;Об Указе Президента РФ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Федерации"&gt;</w:t>
                  </w:r>
                </w:p>
              </w:tc>
            </w:tr>
          </w:tbl>
          <w:p w:rsidR="009611B8" w:rsidRPr="009611B8" w:rsidRDefault="009611B8" w:rsidP="009611B8">
            <w:pPr>
              <w:autoSpaceDE w:val="0"/>
              <w:autoSpaceDN w:val="0"/>
              <w:adjustRightInd w:val="0"/>
              <w:jc w:val="both"/>
              <w:rPr>
                <w:rFonts w:ascii="Times New Roman" w:hAnsi="Times New Roman"/>
                <w:bCs/>
                <w:color w:val="000000" w:themeColor="text1"/>
                <w:sz w:val="18"/>
                <w:szCs w:val="18"/>
              </w:rPr>
            </w:pPr>
          </w:p>
        </w:tc>
        <w:tc>
          <w:tcPr>
            <w:tcW w:w="7245" w:type="dxa"/>
            <w:tcBorders>
              <w:top w:val="single" w:sz="4" w:space="0" w:color="auto"/>
              <w:left w:val="single" w:sz="4" w:space="0" w:color="auto"/>
              <w:bottom w:val="single" w:sz="4" w:space="0" w:color="auto"/>
              <w:right w:val="single" w:sz="4" w:space="0" w:color="auto"/>
            </w:tcBorders>
          </w:tcPr>
          <w:p w:rsidR="009611B8" w:rsidRDefault="009611B8" w:rsidP="009611B8">
            <w:pPr>
              <w:autoSpaceDE w:val="0"/>
              <w:autoSpaceDN w:val="0"/>
              <w:adjustRightInd w:val="0"/>
              <w:jc w:val="both"/>
              <w:rPr>
                <w:rFonts w:ascii="Times New Roman" w:hAnsi="Times New Roman"/>
              </w:rPr>
            </w:pPr>
            <w:r>
              <w:rPr>
                <w:rFonts w:ascii="Times New Roman" w:hAnsi="Times New Roman"/>
                <w:b/>
                <w:bCs/>
              </w:rPr>
              <w:lastRenderedPageBreak/>
              <w:t>Минтруд пояснил требования к представлению отдельными категориями госслужащих сведений о цифровых активах</w:t>
            </w:r>
          </w:p>
          <w:p w:rsidR="009611B8" w:rsidRPr="009611B8" w:rsidRDefault="009611B8" w:rsidP="009611B8">
            <w:pPr>
              <w:autoSpaceDE w:val="0"/>
              <w:autoSpaceDN w:val="0"/>
              <w:adjustRightInd w:val="0"/>
              <w:jc w:val="both"/>
              <w:rPr>
                <w:rFonts w:ascii="Times New Roman" w:hAnsi="Times New Roman"/>
                <w:bCs/>
              </w:rPr>
            </w:pPr>
            <w:r w:rsidRPr="009611B8">
              <w:rPr>
                <w:rFonts w:ascii="Times New Roman" w:hAnsi="Times New Roman"/>
                <w:bCs/>
              </w:rPr>
              <w:t xml:space="preserve">На основании Указа Президента РФ от 10 декабря 2020 г. N 778 с 1 января </w:t>
            </w:r>
            <w:r w:rsidRPr="009611B8">
              <w:rPr>
                <w:rFonts w:ascii="Times New Roman" w:hAnsi="Times New Roman"/>
                <w:bCs/>
              </w:rPr>
              <w:lastRenderedPageBreak/>
              <w:t>по 30 июня 2021 г. включительно отдельными категориями госслужащие представляются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С учетом положений Указа сообщается, что уведомление не подается:</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 федеральными государственными служащими, замещающими должности федеральной государственной службы, предусмотренные перечнем должностей, утвержденным Указом Президента Российской Федерации N 557;</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 федеральными государственными служащими, замещающими должности федеральной государственной службы, не предусмотренные перечнем должностей, утвержденным Указом Президента Российской Федерации N 557, и не претендующими на замещение должностей федеральной государственной службы, предусмотренных этим перечнем.</w:t>
            </w:r>
          </w:p>
          <w:p w:rsidR="009611B8" w:rsidRPr="009611B8" w:rsidRDefault="009611B8" w:rsidP="009611B8">
            <w:pPr>
              <w:autoSpaceDE w:val="0"/>
              <w:autoSpaceDN w:val="0"/>
              <w:adjustRightInd w:val="0"/>
              <w:spacing w:before="220"/>
              <w:jc w:val="both"/>
              <w:rPr>
                <w:rFonts w:ascii="Times New Roman" w:hAnsi="Times New Roman"/>
                <w:bCs/>
              </w:rPr>
            </w:pPr>
            <w:r w:rsidRPr="009611B8">
              <w:rPr>
                <w:rFonts w:ascii="Times New Roman" w:hAnsi="Times New Roman"/>
                <w:bCs/>
              </w:rPr>
              <w:t>Отмечено также, что законами субъектов Российской Федерации необходимо предусмотреть, что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уведомление вместе со сведениями о доходах, расходах,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9611B8" w:rsidRDefault="009611B8" w:rsidP="009611B8">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2315B9" w:rsidRPr="002315B9" w:rsidRDefault="002315B9" w:rsidP="002315B9">
            <w:pPr>
              <w:autoSpaceDE w:val="0"/>
              <w:autoSpaceDN w:val="0"/>
              <w:adjustRightInd w:val="0"/>
              <w:rPr>
                <w:rFonts w:ascii="Times New Roman" w:hAnsi="Times New Roman"/>
                <w:bCs/>
              </w:rPr>
            </w:pPr>
            <w:r w:rsidRPr="002315B9">
              <w:rPr>
                <w:rFonts w:ascii="Times New Roman" w:hAnsi="Times New Roman"/>
                <w:bCs/>
              </w:rPr>
              <w:lastRenderedPageBreak/>
              <w:t>Источник публикации</w:t>
            </w:r>
          </w:p>
          <w:p w:rsidR="002315B9" w:rsidRPr="002315B9" w:rsidRDefault="002315B9" w:rsidP="002315B9">
            <w:pPr>
              <w:autoSpaceDE w:val="0"/>
              <w:autoSpaceDN w:val="0"/>
              <w:adjustRightInd w:val="0"/>
              <w:jc w:val="both"/>
              <w:rPr>
                <w:rFonts w:ascii="Times New Roman" w:hAnsi="Times New Roman"/>
                <w:bCs/>
              </w:rPr>
            </w:pPr>
            <w:r w:rsidRPr="002315B9">
              <w:rPr>
                <w:rFonts w:ascii="Times New Roman" w:hAnsi="Times New Roman"/>
                <w:bCs/>
              </w:rPr>
              <w:t>Документ опубликован не был</w:t>
            </w:r>
          </w:p>
          <w:p w:rsidR="002315B9" w:rsidRPr="002315B9" w:rsidRDefault="002315B9" w:rsidP="002315B9">
            <w:pPr>
              <w:autoSpaceDE w:val="0"/>
              <w:autoSpaceDN w:val="0"/>
              <w:adjustRightInd w:val="0"/>
              <w:spacing w:before="220"/>
              <w:rPr>
                <w:rFonts w:ascii="Times New Roman" w:hAnsi="Times New Roman"/>
                <w:bCs/>
              </w:rPr>
            </w:pPr>
            <w:r w:rsidRPr="002315B9">
              <w:rPr>
                <w:rFonts w:ascii="Times New Roman" w:hAnsi="Times New Roman"/>
                <w:bCs/>
              </w:rPr>
              <w:lastRenderedPageBreak/>
              <w:t>Примечание к документу</w:t>
            </w:r>
          </w:p>
          <w:p w:rsidR="002315B9" w:rsidRPr="002315B9" w:rsidRDefault="002315B9" w:rsidP="002315B9">
            <w:pPr>
              <w:autoSpaceDE w:val="0"/>
              <w:autoSpaceDN w:val="0"/>
              <w:adjustRightInd w:val="0"/>
              <w:jc w:val="both"/>
              <w:outlineLvl w:val="0"/>
              <w:rPr>
                <w:rFonts w:ascii="Times New Roman" w:hAnsi="Times New Roman"/>
                <w:bCs/>
              </w:rPr>
            </w:pPr>
          </w:p>
          <w:p w:rsidR="002315B9" w:rsidRPr="002315B9" w:rsidRDefault="002315B9" w:rsidP="002315B9">
            <w:pPr>
              <w:autoSpaceDE w:val="0"/>
              <w:autoSpaceDN w:val="0"/>
              <w:adjustRightInd w:val="0"/>
              <w:rPr>
                <w:rFonts w:ascii="Times New Roman" w:hAnsi="Times New Roman"/>
                <w:bCs/>
              </w:rPr>
            </w:pPr>
            <w:r w:rsidRPr="002315B9">
              <w:rPr>
                <w:rFonts w:ascii="Times New Roman" w:hAnsi="Times New Roman"/>
                <w:bCs/>
              </w:rPr>
              <w:t>Название документа</w:t>
            </w:r>
          </w:p>
          <w:p w:rsidR="002315B9" w:rsidRPr="002315B9" w:rsidRDefault="002315B9" w:rsidP="002315B9">
            <w:pPr>
              <w:autoSpaceDE w:val="0"/>
              <w:autoSpaceDN w:val="0"/>
              <w:adjustRightInd w:val="0"/>
              <w:jc w:val="both"/>
              <w:rPr>
                <w:rFonts w:ascii="Times New Roman" w:hAnsi="Times New Roman"/>
                <w:bCs/>
              </w:rPr>
            </w:pPr>
            <w:r w:rsidRPr="002315B9">
              <w:rPr>
                <w:rFonts w:ascii="Times New Roman" w:hAnsi="Times New Roman"/>
                <w:bCs/>
              </w:rPr>
              <w:t>&lt;Письмо&gt; Минтруда России от 20.02.2021 N 18-2/10/П-1330</w:t>
            </w:r>
          </w:p>
          <w:p w:rsidR="002315B9" w:rsidRDefault="002315B9" w:rsidP="002315B9">
            <w:pPr>
              <w:autoSpaceDE w:val="0"/>
              <w:autoSpaceDN w:val="0"/>
              <w:adjustRightInd w:val="0"/>
              <w:jc w:val="both"/>
              <w:rPr>
                <w:rFonts w:ascii="Times New Roman" w:hAnsi="Times New Roman"/>
                <w:bCs/>
              </w:rPr>
            </w:pPr>
            <w:r w:rsidRPr="002315B9">
              <w:rPr>
                <w:rFonts w:ascii="Times New Roman" w:hAnsi="Times New Roman"/>
                <w:bCs/>
              </w:rPr>
              <w:t>&lt;Об Указе Президента РФ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Федерации"&gt;</w:t>
            </w:r>
          </w:p>
          <w:p w:rsidR="002315B9" w:rsidRPr="002315B9" w:rsidRDefault="002315B9" w:rsidP="002315B9">
            <w:pPr>
              <w:autoSpaceDE w:val="0"/>
              <w:autoSpaceDN w:val="0"/>
              <w:adjustRightInd w:val="0"/>
              <w:jc w:val="both"/>
              <w:rPr>
                <w:rFonts w:ascii="Times New Roman" w:hAnsi="Times New Roman"/>
                <w:bCs/>
              </w:rPr>
            </w:pPr>
          </w:p>
          <w:p w:rsidR="009611B8" w:rsidRDefault="009611B8" w:rsidP="009611B8">
            <w:pPr>
              <w:autoSpaceDE w:val="0"/>
              <w:autoSpaceDN w:val="0"/>
              <w:adjustRightInd w:val="0"/>
              <w:rPr>
                <w:rFonts w:ascii="Times New Roman" w:hAnsi="Times New Roman"/>
                <w:b/>
                <w:bCs/>
              </w:rPr>
            </w:pPr>
          </w:p>
        </w:tc>
      </w:tr>
      <w:tr w:rsidR="002315B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2315B9"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lastRenderedPageBreak/>
              <w:t>3.</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79767B" w:rsidTr="0079767B">
              <w:tc>
                <w:tcPr>
                  <w:tcW w:w="2506" w:type="dxa"/>
                </w:tcPr>
                <w:p w:rsidR="0079767B" w:rsidRPr="0079767B" w:rsidRDefault="0079767B" w:rsidP="0079767B">
                  <w:pPr>
                    <w:autoSpaceDE w:val="0"/>
                    <w:autoSpaceDN w:val="0"/>
                    <w:adjustRightInd w:val="0"/>
                    <w:spacing w:after="0" w:line="240" w:lineRule="auto"/>
                    <w:rPr>
                      <w:rFonts w:ascii="Times New Roman" w:hAnsi="Times New Roman" w:cs="Times New Roman"/>
                    </w:rPr>
                  </w:pPr>
                  <w:r w:rsidRPr="0079767B">
                    <w:rPr>
                      <w:rFonts w:ascii="Times New Roman" w:hAnsi="Times New Roman" w:cs="Times New Roman"/>
                    </w:rPr>
                    <w:t>&lt;</w:t>
                  </w:r>
                  <w:hyperlink r:id="rId37" w:history="1">
                    <w:r w:rsidRPr="0079767B">
                      <w:rPr>
                        <w:rFonts w:ascii="Times New Roman" w:hAnsi="Times New Roman" w:cs="Times New Roman"/>
                        <w:color w:val="0000FF"/>
                      </w:rPr>
                      <w:t>Письмо&gt;</w:t>
                    </w:r>
                  </w:hyperlink>
                  <w:r w:rsidRPr="0079767B">
                    <w:rPr>
                      <w:rFonts w:ascii="Times New Roman" w:hAnsi="Times New Roman" w:cs="Times New Roman"/>
                    </w:rPr>
                    <w:t xml:space="preserve"> </w:t>
                  </w:r>
                  <w:proofErr w:type="spellStart"/>
                  <w:r w:rsidRPr="0079767B">
                    <w:rPr>
                      <w:rFonts w:ascii="Times New Roman" w:hAnsi="Times New Roman" w:cs="Times New Roman"/>
                    </w:rPr>
                    <w:t>Роспотребнадзора</w:t>
                  </w:r>
                  <w:proofErr w:type="spellEnd"/>
                  <w:r w:rsidRPr="0079767B">
                    <w:rPr>
                      <w:rFonts w:ascii="Times New Roman" w:hAnsi="Times New Roman" w:cs="Times New Roman"/>
                    </w:rPr>
                    <w:t xml:space="preserve"> от 01.03.2021 N 02/3835-2021-32</w:t>
                  </w:r>
                </w:p>
                <w:p w:rsidR="0079767B" w:rsidRPr="0079767B" w:rsidRDefault="0079767B" w:rsidP="0079767B">
                  <w:pPr>
                    <w:autoSpaceDE w:val="0"/>
                    <w:autoSpaceDN w:val="0"/>
                    <w:adjustRightInd w:val="0"/>
                    <w:spacing w:after="0" w:line="240" w:lineRule="auto"/>
                    <w:rPr>
                      <w:rFonts w:ascii="Times New Roman" w:hAnsi="Times New Roman" w:cs="Times New Roman"/>
                    </w:rPr>
                  </w:pPr>
                  <w:r w:rsidRPr="0079767B">
                    <w:rPr>
                      <w:rFonts w:ascii="Times New Roman" w:hAnsi="Times New Roman" w:cs="Times New Roman"/>
                    </w:rPr>
                    <w:t>"Об иммунизации сотрудников образовательных организаций"</w:t>
                  </w:r>
                </w:p>
              </w:tc>
            </w:tr>
          </w:tbl>
          <w:p w:rsidR="002315B9" w:rsidRPr="009611B8" w:rsidRDefault="002315B9" w:rsidP="009611B8">
            <w:pPr>
              <w:autoSpaceDE w:val="0"/>
              <w:autoSpaceDN w:val="0"/>
              <w:adjustRightInd w:val="0"/>
              <w:jc w:val="both"/>
              <w:rPr>
                <w:rFonts w:ascii="Times New Roman" w:hAnsi="Times New Roman"/>
                <w:bCs/>
                <w:color w:val="000000" w:themeColor="text1"/>
                <w:sz w:val="18"/>
                <w:szCs w:val="18"/>
              </w:rPr>
            </w:pPr>
          </w:p>
        </w:tc>
        <w:tc>
          <w:tcPr>
            <w:tcW w:w="7245" w:type="dxa"/>
            <w:tcBorders>
              <w:top w:val="single" w:sz="4" w:space="0" w:color="auto"/>
              <w:left w:val="single" w:sz="4" w:space="0" w:color="auto"/>
              <w:bottom w:val="single" w:sz="4" w:space="0" w:color="auto"/>
              <w:right w:val="single" w:sz="4" w:space="0" w:color="auto"/>
            </w:tcBorders>
          </w:tcPr>
          <w:p w:rsidR="002709C4" w:rsidRDefault="002709C4" w:rsidP="002709C4">
            <w:pPr>
              <w:autoSpaceDE w:val="0"/>
              <w:autoSpaceDN w:val="0"/>
              <w:adjustRightInd w:val="0"/>
              <w:jc w:val="both"/>
              <w:rPr>
                <w:rFonts w:ascii="Times New Roman" w:hAnsi="Times New Roman"/>
                <w:b/>
                <w:bCs/>
              </w:rPr>
            </w:pPr>
            <w:proofErr w:type="spellStart"/>
            <w:r>
              <w:rPr>
                <w:rFonts w:ascii="Times New Roman" w:hAnsi="Times New Roman"/>
                <w:b/>
                <w:bCs/>
              </w:rPr>
              <w:t>Роспотребнадзор</w:t>
            </w:r>
            <w:proofErr w:type="spellEnd"/>
            <w:r>
              <w:rPr>
                <w:rFonts w:ascii="Times New Roman" w:hAnsi="Times New Roman"/>
                <w:b/>
                <w:bCs/>
              </w:rPr>
              <w:t xml:space="preserve"> разъясняет особенности иммунизации сотрудников образовательных организаций, в том числе педагогов</w:t>
            </w:r>
          </w:p>
          <w:p w:rsidR="002709C4" w:rsidRPr="002709C4" w:rsidRDefault="002709C4" w:rsidP="002709C4">
            <w:pPr>
              <w:autoSpaceDE w:val="0"/>
              <w:autoSpaceDN w:val="0"/>
              <w:adjustRightInd w:val="0"/>
              <w:jc w:val="both"/>
              <w:rPr>
                <w:rFonts w:ascii="Times New Roman" w:hAnsi="Times New Roman"/>
                <w:bCs/>
              </w:rPr>
            </w:pPr>
            <w:r w:rsidRPr="002709C4">
              <w:rPr>
                <w:rFonts w:ascii="Times New Roman" w:hAnsi="Times New Roman"/>
                <w:bCs/>
              </w:rPr>
              <w:t>Сообщено, в частности, что 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 Постановлением Правительства РФ от 15.07.1999 N 825. Перечнем предусмотрена обязательная иммунизация лиц, работающих в организациях, осуществляющих образовательную деятельность, против инфекций, включенных в национальный календарь профилактических прививок.</w:t>
            </w:r>
          </w:p>
          <w:p w:rsidR="002709C4" w:rsidRPr="002709C4" w:rsidRDefault="002709C4" w:rsidP="002709C4">
            <w:pPr>
              <w:autoSpaceDE w:val="0"/>
              <w:autoSpaceDN w:val="0"/>
              <w:adjustRightInd w:val="0"/>
              <w:spacing w:before="220"/>
              <w:jc w:val="both"/>
              <w:rPr>
                <w:rFonts w:ascii="Times New Roman" w:hAnsi="Times New Roman"/>
                <w:bCs/>
              </w:rPr>
            </w:pPr>
            <w:r w:rsidRPr="002709C4">
              <w:rPr>
                <w:rFonts w:ascii="Times New Roman" w:hAnsi="Times New Roman"/>
                <w:bCs/>
              </w:rPr>
              <w:t xml:space="preserve">Приказом Минздрава России от 21.03.2014 N 125н утвержден </w:t>
            </w:r>
            <w:r w:rsidRPr="002709C4">
              <w:rPr>
                <w:rFonts w:ascii="Times New Roman" w:hAnsi="Times New Roman"/>
                <w:bCs/>
              </w:rPr>
              <w:lastRenderedPageBreak/>
              <w:t>национальный календарь профилактических прививок, которым определены категории граждан, подлежащих обязательной вакцинации, исходя из перечисления видов работ (деятельности), при которых проводится такая вакцинация.</w:t>
            </w:r>
          </w:p>
          <w:p w:rsidR="002709C4" w:rsidRPr="002709C4" w:rsidRDefault="002709C4" w:rsidP="002709C4">
            <w:pPr>
              <w:autoSpaceDE w:val="0"/>
              <w:autoSpaceDN w:val="0"/>
              <w:adjustRightInd w:val="0"/>
              <w:spacing w:before="220"/>
              <w:jc w:val="both"/>
              <w:rPr>
                <w:rFonts w:ascii="Times New Roman" w:hAnsi="Times New Roman"/>
                <w:bCs/>
              </w:rPr>
            </w:pPr>
            <w:r w:rsidRPr="002709C4">
              <w:rPr>
                <w:rFonts w:ascii="Times New Roman" w:hAnsi="Times New Roman"/>
                <w:bCs/>
              </w:rPr>
              <w:t xml:space="preserve">В настоящее время юридические основания для отстранения от работы сотрудников, в том числе относящихся к группам высокого риска инфицирования, в связи с отказом от вакцинации против новой </w:t>
            </w:r>
            <w:proofErr w:type="spellStart"/>
            <w:r w:rsidRPr="002709C4">
              <w:rPr>
                <w:rFonts w:ascii="Times New Roman" w:hAnsi="Times New Roman"/>
                <w:bCs/>
              </w:rPr>
              <w:t>коронавирусной</w:t>
            </w:r>
            <w:proofErr w:type="spellEnd"/>
            <w:r w:rsidRPr="002709C4">
              <w:rPr>
                <w:rFonts w:ascii="Times New Roman" w:hAnsi="Times New Roman"/>
                <w:bCs/>
              </w:rPr>
              <w:t xml:space="preserve"> инфекции отсутствуют, так как иммунизация против новой </w:t>
            </w:r>
            <w:proofErr w:type="spellStart"/>
            <w:r w:rsidRPr="002709C4">
              <w:rPr>
                <w:rFonts w:ascii="Times New Roman" w:hAnsi="Times New Roman"/>
                <w:bCs/>
              </w:rPr>
              <w:t>коронавирусной</w:t>
            </w:r>
            <w:proofErr w:type="spellEnd"/>
            <w:r w:rsidRPr="002709C4">
              <w:rPr>
                <w:rFonts w:ascii="Times New Roman" w:hAnsi="Times New Roman"/>
                <w:bCs/>
              </w:rPr>
              <w:t xml:space="preserve"> инфекции включена в календарь профилактических прививок по эпидемическим показаниям.</w:t>
            </w:r>
          </w:p>
          <w:p w:rsidR="002709C4" w:rsidRPr="002709C4" w:rsidRDefault="002709C4" w:rsidP="002709C4">
            <w:pPr>
              <w:autoSpaceDE w:val="0"/>
              <w:autoSpaceDN w:val="0"/>
              <w:adjustRightInd w:val="0"/>
              <w:spacing w:before="220"/>
              <w:jc w:val="both"/>
              <w:rPr>
                <w:rFonts w:ascii="Times New Roman" w:hAnsi="Times New Roman"/>
                <w:bCs/>
              </w:rPr>
            </w:pPr>
            <w:r w:rsidRPr="002709C4">
              <w:rPr>
                <w:rFonts w:ascii="Times New Roman" w:hAnsi="Times New Roman"/>
                <w:bCs/>
              </w:rPr>
              <w:t xml:space="preserve">При угрозе возникновения и распространения инфекционных заболеваний, представляющих опасность для окружающих (в том числе и новой </w:t>
            </w:r>
            <w:proofErr w:type="spellStart"/>
            <w:r w:rsidRPr="002709C4">
              <w:rPr>
                <w:rFonts w:ascii="Times New Roman" w:hAnsi="Times New Roman"/>
                <w:bCs/>
              </w:rPr>
              <w:t>коронавирусной</w:t>
            </w:r>
            <w:proofErr w:type="spellEnd"/>
            <w:r w:rsidRPr="002709C4">
              <w:rPr>
                <w:rFonts w:ascii="Times New Roman" w:hAnsi="Times New Roman"/>
                <w:bCs/>
              </w:rPr>
              <w:t xml:space="preserve"> инфекции), главные государственные санитарные врачи субъектов РФ наделены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Только при наличии таких постановлений отказ от вакцинации по эпидемическим показаниям может повлечь отстранение граждан, не имеющих прививок, от работы.</w:t>
            </w:r>
          </w:p>
          <w:p w:rsidR="002709C4" w:rsidRPr="002709C4" w:rsidRDefault="002709C4" w:rsidP="002709C4">
            <w:pPr>
              <w:autoSpaceDE w:val="0"/>
              <w:autoSpaceDN w:val="0"/>
              <w:adjustRightInd w:val="0"/>
              <w:spacing w:before="220"/>
              <w:jc w:val="both"/>
              <w:rPr>
                <w:rFonts w:ascii="Times New Roman" w:hAnsi="Times New Roman"/>
                <w:bCs/>
              </w:rPr>
            </w:pPr>
            <w:r w:rsidRPr="002709C4">
              <w:rPr>
                <w:rFonts w:ascii="Times New Roman" w:hAnsi="Times New Roman"/>
                <w:bCs/>
              </w:rPr>
              <w:t xml:space="preserve">В настоящее время такие постановления не принимались, в связи с чем вакцинация против новой </w:t>
            </w:r>
            <w:proofErr w:type="spellStart"/>
            <w:r w:rsidRPr="002709C4">
              <w:rPr>
                <w:rFonts w:ascii="Times New Roman" w:hAnsi="Times New Roman"/>
                <w:bCs/>
              </w:rPr>
              <w:t>коронавирусной</w:t>
            </w:r>
            <w:proofErr w:type="spellEnd"/>
            <w:r w:rsidRPr="002709C4">
              <w:rPr>
                <w:rFonts w:ascii="Times New Roman" w:hAnsi="Times New Roman"/>
                <w:bCs/>
              </w:rPr>
              <w:t xml:space="preserve"> инфекции в Российской Федерации является добровольной для всех категорий граждан, в том числе и работников образовательных организаций.</w:t>
            </w:r>
          </w:p>
          <w:p w:rsidR="002315B9" w:rsidRDefault="002315B9" w:rsidP="009611B8">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2709C4" w:rsidRDefault="002709C4" w:rsidP="002709C4">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2709C4" w:rsidRDefault="002709C4" w:rsidP="002709C4">
            <w:pPr>
              <w:autoSpaceDE w:val="0"/>
              <w:autoSpaceDN w:val="0"/>
              <w:adjustRightInd w:val="0"/>
              <w:jc w:val="both"/>
              <w:rPr>
                <w:rFonts w:ascii="Times New Roman" w:hAnsi="Times New Roman"/>
              </w:rPr>
            </w:pPr>
            <w:r>
              <w:rPr>
                <w:rFonts w:ascii="Times New Roman" w:hAnsi="Times New Roman"/>
              </w:rPr>
              <w:t>Документ опубликован не был</w:t>
            </w:r>
          </w:p>
          <w:p w:rsidR="002709C4" w:rsidRDefault="002709C4" w:rsidP="002709C4">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2709C4" w:rsidRDefault="002709C4" w:rsidP="002709C4">
            <w:pPr>
              <w:autoSpaceDE w:val="0"/>
              <w:autoSpaceDN w:val="0"/>
              <w:adjustRightInd w:val="0"/>
              <w:jc w:val="both"/>
              <w:outlineLvl w:val="0"/>
              <w:rPr>
                <w:rFonts w:ascii="Times New Roman" w:hAnsi="Times New Roman"/>
              </w:rPr>
            </w:pPr>
          </w:p>
          <w:p w:rsidR="002709C4" w:rsidRDefault="002709C4" w:rsidP="002709C4">
            <w:pPr>
              <w:autoSpaceDE w:val="0"/>
              <w:autoSpaceDN w:val="0"/>
              <w:adjustRightInd w:val="0"/>
              <w:rPr>
                <w:rFonts w:ascii="Times New Roman" w:hAnsi="Times New Roman"/>
              </w:rPr>
            </w:pPr>
            <w:r>
              <w:rPr>
                <w:rFonts w:ascii="Times New Roman" w:hAnsi="Times New Roman"/>
                <w:b/>
                <w:bCs/>
              </w:rPr>
              <w:t>Название документа</w:t>
            </w:r>
          </w:p>
          <w:p w:rsidR="002709C4" w:rsidRDefault="002709C4" w:rsidP="002709C4">
            <w:pPr>
              <w:autoSpaceDE w:val="0"/>
              <w:autoSpaceDN w:val="0"/>
              <w:adjustRightInd w:val="0"/>
              <w:jc w:val="both"/>
              <w:rPr>
                <w:rFonts w:ascii="Times New Roman" w:hAnsi="Times New Roman"/>
              </w:rPr>
            </w:pPr>
            <w:r>
              <w:rPr>
                <w:rFonts w:ascii="Times New Roman" w:hAnsi="Times New Roman"/>
              </w:rPr>
              <w:t xml:space="preserve">&lt;Письмо&gt; </w:t>
            </w:r>
            <w:proofErr w:type="spellStart"/>
            <w:r>
              <w:rPr>
                <w:rFonts w:ascii="Times New Roman" w:hAnsi="Times New Roman"/>
              </w:rPr>
              <w:t>Роспотребнадзора</w:t>
            </w:r>
            <w:proofErr w:type="spellEnd"/>
            <w:r>
              <w:rPr>
                <w:rFonts w:ascii="Times New Roman" w:hAnsi="Times New Roman"/>
              </w:rPr>
              <w:t xml:space="preserve"> от 01.03.2021 N 02/3835-2021-32</w:t>
            </w:r>
          </w:p>
          <w:p w:rsidR="002709C4" w:rsidRDefault="002709C4" w:rsidP="002709C4">
            <w:pPr>
              <w:autoSpaceDE w:val="0"/>
              <w:autoSpaceDN w:val="0"/>
              <w:adjustRightInd w:val="0"/>
              <w:jc w:val="both"/>
              <w:rPr>
                <w:rFonts w:ascii="Times New Roman" w:hAnsi="Times New Roman"/>
              </w:rPr>
            </w:pPr>
            <w:r>
              <w:rPr>
                <w:rFonts w:ascii="Times New Roman" w:hAnsi="Times New Roman"/>
              </w:rPr>
              <w:t>"Об иммунизации сотрудников образовательных организаций"</w:t>
            </w:r>
          </w:p>
          <w:p w:rsidR="002315B9" w:rsidRPr="002315B9" w:rsidRDefault="002315B9" w:rsidP="002315B9">
            <w:pPr>
              <w:autoSpaceDE w:val="0"/>
              <w:autoSpaceDN w:val="0"/>
              <w:adjustRightInd w:val="0"/>
              <w:rPr>
                <w:rFonts w:ascii="Times New Roman" w:hAnsi="Times New Roman"/>
                <w:bCs/>
              </w:rPr>
            </w:pPr>
          </w:p>
        </w:tc>
      </w:tr>
      <w:tr w:rsidR="002709C4"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2709C4"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lastRenderedPageBreak/>
              <w:t>4.</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515699" w:rsidTr="00515699">
              <w:tc>
                <w:tcPr>
                  <w:tcW w:w="2506" w:type="dxa"/>
                </w:tcPr>
                <w:p w:rsidR="00515699" w:rsidRPr="00515699" w:rsidRDefault="00D845D8" w:rsidP="00515699">
                  <w:pPr>
                    <w:autoSpaceDE w:val="0"/>
                    <w:autoSpaceDN w:val="0"/>
                    <w:adjustRightInd w:val="0"/>
                    <w:spacing w:after="0" w:line="240" w:lineRule="auto"/>
                    <w:jc w:val="both"/>
                    <w:rPr>
                      <w:rFonts w:ascii="Times New Roman" w:hAnsi="Times New Roman" w:cs="Times New Roman"/>
                    </w:rPr>
                  </w:pPr>
                  <w:hyperlink r:id="rId38" w:history="1">
                    <w:r w:rsidR="00515699" w:rsidRPr="00515699">
                      <w:rPr>
                        <w:rFonts w:ascii="Times New Roman" w:hAnsi="Times New Roman" w:cs="Times New Roman"/>
                        <w:color w:val="0000FF"/>
                      </w:rPr>
                      <w:t>Приказ</w:t>
                    </w:r>
                  </w:hyperlink>
                  <w:r w:rsidR="00515699" w:rsidRPr="00515699">
                    <w:rPr>
                      <w:rFonts w:ascii="Times New Roman" w:hAnsi="Times New Roman" w:cs="Times New Roman"/>
                    </w:rPr>
                    <w:t xml:space="preserve"> МЧС России от 11.01.2021 N 2</w:t>
                  </w:r>
                </w:p>
                <w:p w:rsidR="00515699" w:rsidRPr="00515699" w:rsidRDefault="00515699" w:rsidP="00515699">
                  <w:pPr>
                    <w:autoSpaceDE w:val="0"/>
                    <w:autoSpaceDN w:val="0"/>
                    <w:adjustRightInd w:val="0"/>
                    <w:spacing w:after="0" w:line="240" w:lineRule="auto"/>
                    <w:jc w:val="both"/>
                    <w:rPr>
                      <w:rFonts w:ascii="Times New Roman" w:hAnsi="Times New Roman" w:cs="Times New Roman"/>
                    </w:rPr>
                  </w:pPr>
                  <w:r w:rsidRPr="00515699">
                    <w:rPr>
                      <w:rFonts w:ascii="Times New Roman" w:hAnsi="Times New Roman" w:cs="Times New Roman"/>
                    </w:rPr>
                    <w:t xml:space="preserve">"Об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w:t>
                  </w:r>
                  <w:r w:rsidRPr="00515699">
                    <w:rPr>
                      <w:rFonts w:ascii="Times New Roman" w:hAnsi="Times New Roman" w:cs="Times New Roman"/>
                    </w:rPr>
                    <w:lastRenderedPageBreak/>
                    <w:t>характера"</w:t>
                  </w:r>
                </w:p>
                <w:p w:rsidR="00515699" w:rsidRDefault="00515699" w:rsidP="00515699">
                  <w:pPr>
                    <w:autoSpaceDE w:val="0"/>
                    <w:autoSpaceDN w:val="0"/>
                    <w:adjustRightInd w:val="0"/>
                    <w:spacing w:after="0" w:line="240" w:lineRule="auto"/>
                    <w:jc w:val="both"/>
                    <w:rPr>
                      <w:rFonts w:ascii="Times New Roman" w:hAnsi="Times New Roman" w:cs="Times New Roman"/>
                      <w:sz w:val="18"/>
                      <w:szCs w:val="18"/>
                    </w:rPr>
                  </w:pPr>
                  <w:r w:rsidRPr="00515699">
                    <w:rPr>
                      <w:rFonts w:ascii="Times New Roman" w:hAnsi="Times New Roman" w:cs="Times New Roman"/>
                    </w:rPr>
                    <w:t>Зарегистрировано в Минюсте России 15.03.2021 N 62744.</w:t>
                  </w:r>
                </w:p>
              </w:tc>
            </w:tr>
          </w:tbl>
          <w:p w:rsidR="002709C4" w:rsidRPr="0079767B" w:rsidRDefault="002709C4" w:rsidP="0079767B">
            <w:pPr>
              <w:autoSpaceDE w:val="0"/>
              <w:autoSpaceDN w:val="0"/>
              <w:adjustRightInd w:val="0"/>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515699" w:rsidRDefault="00515699" w:rsidP="00515699">
            <w:pPr>
              <w:autoSpaceDE w:val="0"/>
              <w:autoSpaceDN w:val="0"/>
              <w:adjustRightInd w:val="0"/>
              <w:jc w:val="both"/>
              <w:rPr>
                <w:rFonts w:ascii="Times New Roman" w:hAnsi="Times New Roman"/>
                <w:b/>
                <w:bCs/>
              </w:rPr>
            </w:pPr>
            <w:r>
              <w:rPr>
                <w:rFonts w:ascii="Times New Roman" w:hAnsi="Times New Roman"/>
                <w:b/>
                <w:bCs/>
              </w:rPr>
              <w:lastRenderedPageBreak/>
              <w:t>Определены сроки и формы представления информации в области защиты населения и территорий от чрезвычайных ситуаций природного и техногенного характера в МЧС России</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t xml:space="preserve">Инструкция определяет сроки и формы представления информации федеральными органами исполнительной власти, органами исполнительной власти субъектов РФ, </w:t>
            </w:r>
            <w:proofErr w:type="spellStart"/>
            <w:r w:rsidRPr="00515699">
              <w:rPr>
                <w:rFonts w:ascii="Times New Roman" w:hAnsi="Times New Roman"/>
                <w:bCs/>
              </w:rPr>
              <w:t>госкорпорациями</w:t>
            </w:r>
            <w:proofErr w:type="spellEnd"/>
            <w:r w:rsidRPr="00515699">
              <w:rPr>
                <w:rFonts w:ascii="Times New Roman" w:hAnsi="Times New Roman"/>
                <w:bCs/>
              </w:rPr>
              <w:t xml:space="preserve"> "</w:t>
            </w:r>
            <w:proofErr w:type="spellStart"/>
            <w:r w:rsidRPr="00515699">
              <w:rPr>
                <w:rFonts w:ascii="Times New Roman" w:hAnsi="Times New Roman"/>
                <w:bCs/>
              </w:rPr>
              <w:t>Росатом</w:t>
            </w:r>
            <w:proofErr w:type="spellEnd"/>
            <w:r w:rsidRPr="00515699">
              <w:rPr>
                <w:rFonts w:ascii="Times New Roman" w:hAnsi="Times New Roman"/>
                <w:bCs/>
              </w:rPr>
              <w:t>", "</w:t>
            </w:r>
            <w:proofErr w:type="spellStart"/>
            <w:r w:rsidRPr="00515699">
              <w:rPr>
                <w:rFonts w:ascii="Times New Roman" w:hAnsi="Times New Roman"/>
                <w:bCs/>
              </w:rPr>
              <w:t>Роскосмос</w:t>
            </w:r>
            <w:proofErr w:type="spellEnd"/>
            <w:r w:rsidRPr="00515699">
              <w:rPr>
                <w:rFonts w:ascii="Times New Roman" w:hAnsi="Times New Roman"/>
                <w:bCs/>
              </w:rPr>
              <w:t xml:space="preserve">", органами местного самоуправления и организациями (подразделениями), обеспечивающими деятельность органов исполнительной власти, органов местного самоуправления, </w:t>
            </w:r>
            <w:proofErr w:type="spellStart"/>
            <w:r w:rsidRPr="00515699">
              <w:rPr>
                <w:rFonts w:ascii="Times New Roman" w:hAnsi="Times New Roman"/>
                <w:bCs/>
              </w:rPr>
              <w:t>госкорпораций</w:t>
            </w:r>
            <w:proofErr w:type="spellEnd"/>
            <w:r w:rsidRPr="00515699">
              <w:rPr>
                <w:rFonts w:ascii="Times New Roman" w:hAnsi="Times New Roman"/>
                <w:bCs/>
              </w:rPr>
              <w:t xml:space="preserve"> в области защиты населения и территорий от ЧС, управление силами и средствами, предназначенными и привлекаемыми для предупреждения и ликвидации ЧС.</w:t>
            </w:r>
          </w:p>
          <w:p w:rsidR="00515699" w:rsidRPr="00515699" w:rsidRDefault="00515699" w:rsidP="00515699">
            <w:pPr>
              <w:autoSpaceDE w:val="0"/>
              <w:autoSpaceDN w:val="0"/>
              <w:adjustRightInd w:val="0"/>
              <w:spacing w:before="220"/>
              <w:jc w:val="both"/>
              <w:rPr>
                <w:rFonts w:ascii="Times New Roman" w:hAnsi="Times New Roman"/>
                <w:bCs/>
              </w:rPr>
            </w:pPr>
            <w:r w:rsidRPr="00515699">
              <w:rPr>
                <w:rFonts w:ascii="Times New Roman" w:hAnsi="Times New Roman"/>
                <w:bCs/>
              </w:rPr>
              <w:t xml:space="preserve">Информация в области защиты населения и территорий от чрезвычайных </w:t>
            </w:r>
            <w:r w:rsidRPr="00515699">
              <w:rPr>
                <w:rFonts w:ascii="Times New Roman" w:hAnsi="Times New Roman"/>
                <w:bCs/>
              </w:rPr>
              <w:lastRenderedPageBreak/>
              <w:t>ситуаций природного и техногенного характера представляется по утвержденным формам 1/ЧС - 5/ЧС. Указан порядок их заполнения.</w:t>
            </w:r>
          </w:p>
          <w:p w:rsidR="002709C4" w:rsidRDefault="002709C4" w:rsidP="002709C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515699" w:rsidRPr="00515699" w:rsidRDefault="00515699" w:rsidP="00515699">
            <w:pPr>
              <w:autoSpaceDE w:val="0"/>
              <w:autoSpaceDN w:val="0"/>
              <w:adjustRightInd w:val="0"/>
              <w:rPr>
                <w:rFonts w:ascii="Times New Roman" w:hAnsi="Times New Roman"/>
                <w:bCs/>
              </w:rPr>
            </w:pPr>
            <w:r w:rsidRPr="00515699">
              <w:rPr>
                <w:rFonts w:ascii="Times New Roman" w:hAnsi="Times New Roman"/>
                <w:bCs/>
              </w:rPr>
              <w:lastRenderedPageBreak/>
              <w:t>Источник публикации</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t>Официальный интернет-портал правовой информации http://pravo.gov.ru, 15.03.2021</w:t>
            </w:r>
          </w:p>
          <w:p w:rsidR="00515699" w:rsidRPr="00515699" w:rsidRDefault="00515699" w:rsidP="00515699">
            <w:pPr>
              <w:autoSpaceDE w:val="0"/>
              <w:autoSpaceDN w:val="0"/>
              <w:adjustRightInd w:val="0"/>
              <w:spacing w:before="220"/>
              <w:rPr>
                <w:rFonts w:ascii="Times New Roman" w:hAnsi="Times New Roman"/>
                <w:bCs/>
              </w:rPr>
            </w:pPr>
            <w:r w:rsidRPr="00515699">
              <w:rPr>
                <w:rFonts w:ascii="Times New Roman" w:hAnsi="Times New Roman"/>
                <w:bCs/>
              </w:rPr>
              <w:t>Примечание к документу</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t xml:space="preserve">Начало действия документа - </w:t>
            </w:r>
            <w:hyperlink r:id="rId39" w:history="1">
              <w:r w:rsidRPr="00515699">
                <w:rPr>
                  <w:rFonts w:ascii="Times New Roman" w:hAnsi="Times New Roman"/>
                  <w:bCs/>
                  <w:color w:val="0000FF"/>
                </w:rPr>
                <w:t>26.03.2021</w:t>
              </w:r>
            </w:hyperlink>
            <w:r w:rsidRPr="00515699">
              <w:rPr>
                <w:rFonts w:ascii="Times New Roman" w:hAnsi="Times New Roman"/>
                <w:bCs/>
              </w:rPr>
              <w:t>.</w:t>
            </w:r>
          </w:p>
          <w:p w:rsidR="00515699" w:rsidRPr="00515699" w:rsidRDefault="00515699" w:rsidP="00515699">
            <w:pPr>
              <w:autoSpaceDE w:val="0"/>
              <w:autoSpaceDN w:val="0"/>
              <w:adjustRightInd w:val="0"/>
              <w:spacing w:before="220"/>
              <w:rPr>
                <w:rFonts w:ascii="Times New Roman" w:hAnsi="Times New Roman"/>
                <w:bCs/>
              </w:rPr>
            </w:pPr>
            <w:r w:rsidRPr="00515699">
              <w:rPr>
                <w:rFonts w:ascii="Times New Roman" w:hAnsi="Times New Roman"/>
                <w:bCs/>
              </w:rPr>
              <w:t>Название документа</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t>Приказ МЧС России от 11.01.2021 N 2</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t>"Об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lastRenderedPageBreak/>
              <w:t>(Зарегистрировано в Минюсте России 15.03.2021 N 62744)</w:t>
            </w:r>
          </w:p>
          <w:p w:rsidR="002709C4" w:rsidRDefault="002709C4" w:rsidP="002709C4">
            <w:pPr>
              <w:autoSpaceDE w:val="0"/>
              <w:autoSpaceDN w:val="0"/>
              <w:adjustRightInd w:val="0"/>
              <w:rPr>
                <w:rFonts w:ascii="Times New Roman" w:hAnsi="Times New Roman"/>
                <w:b/>
                <w:bCs/>
              </w:rPr>
            </w:pPr>
          </w:p>
        </w:tc>
      </w:tr>
      <w:tr w:rsidR="0051569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515699"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lastRenderedPageBreak/>
              <w:t>5.</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515699" w:rsidTr="00515699">
              <w:tc>
                <w:tcPr>
                  <w:tcW w:w="2506" w:type="dxa"/>
                </w:tcPr>
                <w:p w:rsidR="00515699" w:rsidRPr="00515699" w:rsidRDefault="00D845D8" w:rsidP="00515699">
                  <w:pPr>
                    <w:autoSpaceDE w:val="0"/>
                    <w:autoSpaceDN w:val="0"/>
                    <w:adjustRightInd w:val="0"/>
                    <w:spacing w:after="0" w:line="240" w:lineRule="auto"/>
                    <w:jc w:val="both"/>
                    <w:rPr>
                      <w:rFonts w:ascii="Times New Roman" w:hAnsi="Times New Roman" w:cs="Times New Roman"/>
                      <w:bCs/>
                    </w:rPr>
                  </w:pPr>
                  <w:hyperlink r:id="rId40" w:history="1">
                    <w:r w:rsidR="00515699" w:rsidRPr="00515699">
                      <w:rPr>
                        <w:rFonts w:ascii="Times New Roman" w:hAnsi="Times New Roman" w:cs="Times New Roman"/>
                        <w:bCs/>
                        <w:color w:val="0000FF"/>
                      </w:rPr>
                      <w:t>Приказ</w:t>
                    </w:r>
                  </w:hyperlink>
                  <w:r w:rsidR="00515699" w:rsidRPr="00515699">
                    <w:rPr>
                      <w:rFonts w:ascii="Times New Roman" w:hAnsi="Times New Roman" w:cs="Times New Roman"/>
                      <w:bCs/>
                    </w:rPr>
                    <w:t xml:space="preserve"> ФНС России от 12.02.2021 N ЕД-7-8/141@</w:t>
                  </w:r>
                </w:p>
                <w:p w:rsidR="00515699" w:rsidRPr="00515699" w:rsidRDefault="00515699" w:rsidP="00515699">
                  <w:pPr>
                    <w:autoSpaceDE w:val="0"/>
                    <w:autoSpaceDN w:val="0"/>
                    <w:adjustRightInd w:val="0"/>
                    <w:spacing w:after="0" w:line="240" w:lineRule="auto"/>
                    <w:jc w:val="both"/>
                    <w:rPr>
                      <w:rFonts w:ascii="Times New Roman" w:hAnsi="Times New Roman" w:cs="Times New Roman"/>
                      <w:bCs/>
                    </w:rPr>
                  </w:pPr>
                  <w:r w:rsidRPr="00515699">
                    <w:rPr>
                      <w:rFonts w:ascii="Times New Roman" w:hAnsi="Times New Roman" w:cs="Times New Roman"/>
                      <w:bCs/>
                    </w:rPr>
                    <w:t>"О внесении изменений в Порядок принятия решений о признании безнадежной к взысканию задолженности по платежам в бюджеты бюджетной системы Российской Федерации, утвержденный приказом ФНС России от 15.08.2016 N СА-7-8/438@"</w:t>
                  </w:r>
                </w:p>
                <w:p w:rsidR="00515699" w:rsidRDefault="00515699" w:rsidP="00515699">
                  <w:pPr>
                    <w:autoSpaceDE w:val="0"/>
                    <w:autoSpaceDN w:val="0"/>
                    <w:adjustRightInd w:val="0"/>
                    <w:spacing w:after="0" w:line="240" w:lineRule="auto"/>
                    <w:jc w:val="both"/>
                    <w:rPr>
                      <w:rFonts w:ascii="Times New Roman" w:hAnsi="Times New Roman" w:cs="Times New Roman"/>
                      <w:b/>
                      <w:bCs/>
                      <w:sz w:val="18"/>
                      <w:szCs w:val="18"/>
                    </w:rPr>
                  </w:pPr>
                  <w:r w:rsidRPr="00515699">
                    <w:rPr>
                      <w:rFonts w:ascii="Times New Roman" w:hAnsi="Times New Roman" w:cs="Times New Roman"/>
                      <w:bCs/>
                    </w:rPr>
                    <w:t>Зарегистрировано в Минюсте России 18.03.2021 N 62813.</w:t>
                  </w:r>
                </w:p>
              </w:tc>
            </w:tr>
          </w:tbl>
          <w:p w:rsidR="00515699" w:rsidRPr="00515699" w:rsidRDefault="00515699" w:rsidP="00515699">
            <w:pPr>
              <w:autoSpaceDE w:val="0"/>
              <w:autoSpaceDN w:val="0"/>
              <w:adjustRightInd w:val="0"/>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515699" w:rsidRDefault="00515699" w:rsidP="00515699">
            <w:pPr>
              <w:autoSpaceDE w:val="0"/>
              <w:autoSpaceDN w:val="0"/>
              <w:adjustRightInd w:val="0"/>
              <w:jc w:val="both"/>
              <w:rPr>
                <w:rFonts w:ascii="Times New Roman" w:hAnsi="Times New Roman"/>
                <w:b/>
                <w:bCs/>
              </w:rPr>
            </w:pPr>
            <w:r>
              <w:rPr>
                <w:rFonts w:ascii="Times New Roman" w:hAnsi="Times New Roman"/>
                <w:b/>
                <w:bCs/>
              </w:rPr>
              <w:t>Уточнен порядок принятия решений о признании безнадежной к взысканию задолженности по платежам в бюджетную систему</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t>Порядок принятия решений приведен в соответствие с общими требованиями, установленными постановлением Правительства Российской Федерации от 02.07.2020 N 975.</w:t>
            </w:r>
          </w:p>
          <w:p w:rsidR="00515699" w:rsidRPr="00515699" w:rsidRDefault="00515699" w:rsidP="00515699">
            <w:pPr>
              <w:autoSpaceDE w:val="0"/>
              <w:autoSpaceDN w:val="0"/>
              <w:adjustRightInd w:val="0"/>
              <w:spacing w:before="220"/>
              <w:jc w:val="both"/>
              <w:rPr>
                <w:rFonts w:ascii="Times New Roman" w:hAnsi="Times New Roman"/>
                <w:bCs/>
              </w:rPr>
            </w:pPr>
            <w:r w:rsidRPr="00515699">
              <w:rPr>
                <w:rFonts w:ascii="Times New Roman" w:hAnsi="Times New Roman"/>
                <w:bCs/>
              </w:rPr>
              <w:t>Данным постановлением к документам, подтверждающим случаи признания задолженности безнадежной отнесены также:</w:t>
            </w:r>
          </w:p>
          <w:p w:rsidR="00515699" w:rsidRPr="00515699" w:rsidRDefault="00515699" w:rsidP="00515699">
            <w:pPr>
              <w:autoSpaceDE w:val="0"/>
              <w:autoSpaceDN w:val="0"/>
              <w:adjustRightInd w:val="0"/>
              <w:spacing w:before="220"/>
              <w:jc w:val="both"/>
              <w:rPr>
                <w:rFonts w:ascii="Times New Roman" w:hAnsi="Times New Roman"/>
                <w:bCs/>
              </w:rPr>
            </w:pPr>
            <w:r w:rsidRPr="00515699">
              <w:rPr>
                <w:rFonts w:ascii="Times New Roman" w:hAnsi="Times New Roman"/>
                <w:bCs/>
              </w:rPr>
              <w:t>- судебный акт о завершении конкурсного производства или завершении реализации имущества гражданина - плательщика платежей в бюджет;</w:t>
            </w:r>
          </w:p>
          <w:p w:rsidR="00515699" w:rsidRPr="00515699" w:rsidRDefault="00515699" w:rsidP="00515699">
            <w:pPr>
              <w:autoSpaceDE w:val="0"/>
              <w:autoSpaceDN w:val="0"/>
              <w:adjustRightInd w:val="0"/>
              <w:spacing w:before="220"/>
              <w:jc w:val="both"/>
              <w:rPr>
                <w:rFonts w:ascii="Times New Roman" w:hAnsi="Times New Roman"/>
                <w:bCs/>
              </w:rPr>
            </w:pPr>
            <w:r w:rsidRPr="00515699">
              <w:rPr>
                <w:rFonts w:ascii="Times New Roman" w:hAnsi="Times New Roman"/>
                <w:bCs/>
              </w:rPr>
              <w:t>- документ, содержащий сведения из ЕГРЮЛ об исключении юридического лица - плательщика платежей в бюджет из указанного реестра по решению регистрирующего органа;</w:t>
            </w:r>
          </w:p>
          <w:p w:rsidR="00515699" w:rsidRPr="00515699" w:rsidRDefault="00515699" w:rsidP="00515699">
            <w:pPr>
              <w:autoSpaceDE w:val="0"/>
              <w:autoSpaceDN w:val="0"/>
              <w:adjustRightInd w:val="0"/>
              <w:spacing w:before="220"/>
              <w:jc w:val="both"/>
              <w:rPr>
                <w:rFonts w:ascii="Times New Roman" w:hAnsi="Times New Roman"/>
                <w:bCs/>
              </w:rPr>
            </w:pPr>
            <w:r w:rsidRPr="00515699">
              <w:rPr>
                <w:rFonts w:ascii="Times New Roman" w:hAnsi="Times New Roman"/>
                <w:bCs/>
              </w:rPr>
              <w:t>-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515699" w:rsidRPr="00515699" w:rsidRDefault="00515699" w:rsidP="00515699">
            <w:pPr>
              <w:autoSpaceDE w:val="0"/>
              <w:autoSpaceDN w:val="0"/>
              <w:adjustRightInd w:val="0"/>
              <w:spacing w:before="220"/>
              <w:jc w:val="both"/>
              <w:rPr>
                <w:rFonts w:ascii="Times New Roman" w:hAnsi="Times New Roman"/>
                <w:bCs/>
              </w:rPr>
            </w:pPr>
            <w:r w:rsidRPr="00515699">
              <w:rPr>
                <w:rFonts w:ascii="Times New Roman" w:hAnsi="Times New Roman"/>
                <w:bCs/>
              </w:rPr>
              <w:t>С учетом изложенного вносимыми уточнениями скорректирован перечень случаев, при которых задолженность по платежам в бюджеты признается безнадежной к взысканию, а также перечень документов, на основании которых принимается соответствующее решение.</w:t>
            </w:r>
          </w:p>
          <w:p w:rsidR="00515699" w:rsidRDefault="00515699" w:rsidP="00515699">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515699" w:rsidRDefault="00515699" w:rsidP="00515699">
            <w:pPr>
              <w:autoSpaceDE w:val="0"/>
              <w:autoSpaceDN w:val="0"/>
              <w:adjustRightInd w:val="0"/>
              <w:rPr>
                <w:rFonts w:ascii="Times New Roman" w:hAnsi="Times New Roman"/>
              </w:rPr>
            </w:pPr>
            <w:r>
              <w:rPr>
                <w:rFonts w:ascii="Times New Roman" w:hAnsi="Times New Roman"/>
                <w:b/>
                <w:bCs/>
              </w:rPr>
              <w:t>Источник публикации</w:t>
            </w:r>
          </w:p>
          <w:p w:rsidR="00515699" w:rsidRDefault="00515699" w:rsidP="00515699">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18.03.2021</w:t>
            </w:r>
          </w:p>
          <w:p w:rsidR="00515699" w:rsidRDefault="00515699" w:rsidP="00515699">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515699" w:rsidRDefault="00515699" w:rsidP="00515699">
            <w:pPr>
              <w:autoSpaceDE w:val="0"/>
              <w:autoSpaceDN w:val="0"/>
              <w:adjustRightInd w:val="0"/>
              <w:jc w:val="both"/>
              <w:rPr>
                <w:rFonts w:ascii="Times New Roman" w:hAnsi="Times New Roman"/>
              </w:rPr>
            </w:pPr>
            <w:r>
              <w:rPr>
                <w:rFonts w:ascii="Times New Roman" w:hAnsi="Times New Roman"/>
              </w:rPr>
              <w:t xml:space="preserve">Начало действия документа - </w:t>
            </w:r>
            <w:hyperlink r:id="rId41" w:history="1">
              <w:r>
                <w:rPr>
                  <w:rFonts w:ascii="Times New Roman" w:hAnsi="Times New Roman"/>
                  <w:color w:val="0000FF"/>
                </w:rPr>
                <w:t>29.03.2021</w:t>
              </w:r>
            </w:hyperlink>
            <w:r>
              <w:rPr>
                <w:rFonts w:ascii="Times New Roman" w:hAnsi="Times New Roman"/>
              </w:rPr>
              <w:t>.</w:t>
            </w:r>
          </w:p>
          <w:p w:rsidR="00515699" w:rsidRDefault="00515699" w:rsidP="00515699">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515699" w:rsidRDefault="00515699" w:rsidP="00515699">
            <w:pPr>
              <w:autoSpaceDE w:val="0"/>
              <w:autoSpaceDN w:val="0"/>
              <w:adjustRightInd w:val="0"/>
              <w:jc w:val="both"/>
              <w:rPr>
                <w:rFonts w:ascii="Times New Roman" w:hAnsi="Times New Roman"/>
              </w:rPr>
            </w:pPr>
            <w:r>
              <w:rPr>
                <w:rFonts w:ascii="Times New Roman" w:hAnsi="Times New Roman"/>
              </w:rPr>
              <w:t>Приказ ФНС России от 12.02.2021 N ЕД-7-8/141@</w:t>
            </w:r>
          </w:p>
          <w:p w:rsidR="00515699" w:rsidRDefault="00515699" w:rsidP="00515699">
            <w:pPr>
              <w:autoSpaceDE w:val="0"/>
              <w:autoSpaceDN w:val="0"/>
              <w:adjustRightInd w:val="0"/>
              <w:jc w:val="both"/>
              <w:rPr>
                <w:rFonts w:ascii="Times New Roman" w:hAnsi="Times New Roman"/>
              </w:rPr>
            </w:pPr>
            <w:r>
              <w:rPr>
                <w:rFonts w:ascii="Times New Roman" w:hAnsi="Times New Roman"/>
              </w:rPr>
              <w:t>"О внесении изменений в Порядок принятия решений о признании безнадежной к взысканию задолженности по платежам в бюджеты бюджетной системы Российской Федерации, утвержденный приказом ФНС России от 15.08.2016 N СА-7-8/438@"</w:t>
            </w:r>
          </w:p>
          <w:p w:rsidR="00515699" w:rsidRDefault="00515699" w:rsidP="00515699">
            <w:pPr>
              <w:autoSpaceDE w:val="0"/>
              <w:autoSpaceDN w:val="0"/>
              <w:adjustRightInd w:val="0"/>
              <w:jc w:val="both"/>
              <w:rPr>
                <w:rFonts w:ascii="Times New Roman" w:hAnsi="Times New Roman"/>
              </w:rPr>
            </w:pPr>
            <w:r>
              <w:rPr>
                <w:rFonts w:ascii="Times New Roman" w:hAnsi="Times New Roman"/>
              </w:rPr>
              <w:t>(Зарегистрировано в Минюсте России 18.03.2021 N 62813)</w:t>
            </w:r>
          </w:p>
          <w:p w:rsidR="00515699" w:rsidRPr="00515699" w:rsidRDefault="00515699" w:rsidP="00515699">
            <w:pPr>
              <w:autoSpaceDE w:val="0"/>
              <w:autoSpaceDN w:val="0"/>
              <w:adjustRightInd w:val="0"/>
              <w:rPr>
                <w:rFonts w:ascii="Times New Roman" w:hAnsi="Times New Roman"/>
                <w:bCs/>
              </w:rPr>
            </w:pPr>
          </w:p>
        </w:tc>
      </w:tr>
      <w:tr w:rsidR="0051569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515699"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t>6.</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515699" w:rsidTr="00515699">
              <w:tc>
                <w:tcPr>
                  <w:tcW w:w="2506" w:type="dxa"/>
                </w:tcPr>
                <w:p w:rsidR="00515699" w:rsidRPr="00515699" w:rsidRDefault="00515699" w:rsidP="00515699">
                  <w:pPr>
                    <w:autoSpaceDE w:val="0"/>
                    <w:autoSpaceDN w:val="0"/>
                    <w:adjustRightInd w:val="0"/>
                    <w:spacing w:after="0" w:line="240" w:lineRule="auto"/>
                    <w:jc w:val="both"/>
                    <w:rPr>
                      <w:rFonts w:ascii="Times New Roman" w:hAnsi="Times New Roman" w:cs="Times New Roman"/>
                    </w:rPr>
                  </w:pPr>
                  <w:r w:rsidRPr="00515699">
                    <w:rPr>
                      <w:rFonts w:ascii="Times New Roman" w:hAnsi="Times New Roman" w:cs="Times New Roman"/>
                    </w:rPr>
                    <w:t>&lt;</w:t>
                  </w:r>
                  <w:hyperlink r:id="rId42" w:history="1">
                    <w:r w:rsidRPr="00515699">
                      <w:rPr>
                        <w:rFonts w:ascii="Times New Roman" w:hAnsi="Times New Roman" w:cs="Times New Roman"/>
                        <w:color w:val="0000FF"/>
                      </w:rPr>
                      <w:t>Письмо&gt;</w:t>
                    </w:r>
                  </w:hyperlink>
                  <w:r w:rsidRPr="00515699">
                    <w:rPr>
                      <w:rFonts w:ascii="Times New Roman" w:hAnsi="Times New Roman" w:cs="Times New Roman"/>
                    </w:rPr>
                    <w:t xml:space="preserve"> Минфина России от 18.03.2021 N 24-04-07/19432</w:t>
                  </w:r>
                </w:p>
                <w:p w:rsidR="00515699" w:rsidRDefault="00515699" w:rsidP="00515699">
                  <w:pPr>
                    <w:autoSpaceDE w:val="0"/>
                    <w:autoSpaceDN w:val="0"/>
                    <w:adjustRightInd w:val="0"/>
                    <w:spacing w:after="0" w:line="240" w:lineRule="auto"/>
                    <w:jc w:val="both"/>
                    <w:rPr>
                      <w:rFonts w:ascii="Times New Roman" w:hAnsi="Times New Roman" w:cs="Times New Roman"/>
                      <w:sz w:val="18"/>
                      <w:szCs w:val="18"/>
                    </w:rPr>
                  </w:pPr>
                  <w:r w:rsidRPr="00515699">
                    <w:rPr>
                      <w:rFonts w:ascii="Times New Roman" w:hAnsi="Times New Roman" w:cs="Times New Roman"/>
                    </w:rPr>
                    <w:t xml:space="preserve">"О направлении информации по вопросам осуществления контроля в сфере </w:t>
                  </w:r>
                  <w:r w:rsidRPr="00515699">
                    <w:rPr>
                      <w:rFonts w:ascii="Times New Roman" w:hAnsi="Times New Roman" w:cs="Times New Roman"/>
                    </w:rPr>
                    <w:lastRenderedPageBreak/>
                    <w:t>закупок, согласования заключения контракта с единственным поставщиком (подрядчиком, исполнителем)"</w:t>
                  </w:r>
                </w:p>
              </w:tc>
            </w:tr>
          </w:tbl>
          <w:p w:rsidR="00515699" w:rsidRPr="00515699" w:rsidRDefault="00515699" w:rsidP="00515699">
            <w:pPr>
              <w:autoSpaceDE w:val="0"/>
              <w:autoSpaceDN w:val="0"/>
              <w:adjustRightInd w:val="0"/>
              <w:jc w:val="both"/>
              <w:rPr>
                <w:rFonts w:ascii="Times New Roman" w:hAnsi="Times New Roman"/>
                <w:bCs/>
              </w:rPr>
            </w:pPr>
          </w:p>
        </w:tc>
        <w:tc>
          <w:tcPr>
            <w:tcW w:w="7245" w:type="dxa"/>
            <w:tcBorders>
              <w:top w:val="single" w:sz="4" w:space="0" w:color="auto"/>
              <w:left w:val="single" w:sz="4" w:space="0" w:color="auto"/>
              <w:bottom w:val="single" w:sz="4" w:space="0" w:color="auto"/>
              <w:right w:val="single" w:sz="4" w:space="0" w:color="auto"/>
            </w:tcBorders>
          </w:tcPr>
          <w:p w:rsidR="00515699" w:rsidRDefault="00515699" w:rsidP="00515699">
            <w:pPr>
              <w:autoSpaceDE w:val="0"/>
              <w:autoSpaceDN w:val="0"/>
              <w:adjustRightInd w:val="0"/>
              <w:jc w:val="both"/>
              <w:rPr>
                <w:rFonts w:ascii="Times New Roman" w:hAnsi="Times New Roman"/>
                <w:b/>
                <w:bCs/>
              </w:rPr>
            </w:pPr>
            <w:r>
              <w:rPr>
                <w:rFonts w:ascii="Times New Roman" w:hAnsi="Times New Roman"/>
                <w:b/>
                <w:bCs/>
              </w:rPr>
              <w:lastRenderedPageBreak/>
              <w:t>Минфином России изложена позиция по вопросам осуществления контроля в сфере закупок, согласования заключения контракта с единственным поставщиком</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t>Рассмотрены следующие вопросы, в том числе:</w:t>
            </w:r>
          </w:p>
          <w:p w:rsidR="00515699" w:rsidRPr="00515699" w:rsidRDefault="00515699" w:rsidP="00515699">
            <w:pPr>
              <w:autoSpaceDE w:val="0"/>
              <w:autoSpaceDN w:val="0"/>
              <w:adjustRightInd w:val="0"/>
              <w:spacing w:before="220"/>
              <w:jc w:val="both"/>
              <w:rPr>
                <w:rFonts w:ascii="Times New Roman" w:hAnsi="Times New Roman"/>
                <w:bCs/>
              </w:rPr>
            </w:pPr>
            <w:r w:rsidRPr="00515699">
              <w:rPr>
                <w:rFonts w:ascii="Times New Roman" w:hAnsi="Times New Roman"/>
                <w:bCs/>
              </w:rPr>
              <w:t>о сроке подписания участником закупки проекта контракта в случае необходимости согласования заключения контракта с единственным поставщиком (подрядчиком, исполнителем);</w:t>
            </w:r>
          </w:p>
          <w:p w:rsidR="00515699" w:rsidRPr="00515699" w:rsidRDefault="00515699" w:rsidP="00515699">
            <w:pPr>
              <w:autoSpaceDE w:val="0"/>
              <w:autoSpaceDN w:val="0"/>
              <w:adjustRightInd w:val="0"/>
              <w:spacing w:before="220"/>
              <w:jc w:val="both"/>
              <w:rPr>
                <w:rFonts w:ascii="Times New Roman" w:hAnsi="Times New Roman"/>
                <w:bCs/>
              </w:rPr>
            </w:pPr>
            <w:r w:rsidRPr="00515699">
              <w:rPr>
                <w:rFonts w:ascii="Times New Roman" w:hAnsi="Times New Roman"/>
                <w:bCs/>
              </w:rPr>
              <w:t xml:space="preserve">о выявлении контрольным органом в сфере закупок нарушений при </w:t>
            </w:r>
            <w:r w:rsidRPr="00515699">
              <w:rPr>
                <w:rFonts w:ascii="Times New Roman" w:hAnsi="Times New Roman"/>
                <w:bCs/>
              </w:rPr>
              <w:lastRenderedPageBreak/>
              <w:t>рассмотрении обращения заказчика о согласовании заключении контракта с единственным поставщиком (подрядчиком, исполнителем);</w:t>
            </w:r>
          </w:p>
          <w:p w:rsidR="00515699" w:rsidRPr="00515699" w:rsidRDefault="00515699" w:rsidP="00515699">
            <w:pPr>
              <w:autoSpaceDE w:val="0"/>
              <w:autoSpaceDN w:val="0"/>
              <w:adjustRightInd w:val="0"/>
              <w:spacing w:before="220"/>
              <w:jc w:val="both"/>
              <w:rPr>
                <w:rFonts w:ascii="Times New Roman" w:hAnsi="Times New Roman"/>
                <w:bCs/>
              </w:rPr>
            </w:pPr>
            <w:r w:rsidRPr="00515699">
              <w:rPr>
                <w:rFonts w:ascii="Times New Roman" w:hAnsi="Times New Roman"/>
                <w:bCs/>
              </w:rPr>
              <w:t>о выполнении решений и предписаний контрольных органов в сфере закупок федерального и регионального уровня в отношении одних и тех же действий (бездействий) субъектов контроля;</w:t>
            </w:r>
          </w:p>
          <w:p w:rsidR="00515699" w:rsidRPr="00515699" w:rsidRDefault="00515699" w:rsidP="00515699">
            <w:pPr>
              <w:autoSpaceDE w:val="0"/>
              <w:autoSpaceDN w:val="0"/>
              <w:adjustRightInd w:val="0"/>
              <w:spacing w:before="220"/>
              <w:jc w:val="both"/>
              <w:rPr>
                <w:rFonts w:ascii="Times New Roman" w:hAnsi="Times New Roman"/>
                <w:bCs/>
              </w:rPr>
            </w:pPr>
            <w:r w:rsidRPr="00515699">
              <w:rPr>
                <w:rFonts w:ascii="Times New Roman" w:hAnsi="Times New Roman"/>
                <w:bCs/>
              </w:rPr>
              <w:t>о направлении проекта контракта в отдельных случаях закупок у единственного поставщика (подрядчика, исполнителя) для осуществления, в том числе Казначейством России, контроля, предусмотренного частями 5 и 5.1 статьи 99 Закона N 44-ФЗ.</w:t>
            </w:r>
          </w:p>
          <w:p w:rsidR="00515699" w:rsidRDefault="00515699" w:rsidP="00515699">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515699" w:rsidRPr="00515699" w:rsidRDefault="00515699" w:rsidP="00515699">
            <w:pPr>
              <w:autoSpaceDE w:val="0"/>
              <w:autoSpaceDN w:val="0"/>
              <w:adjustRightInd w:val="0"/>
              <w:rPr>
                <w:rFonts w:ascii="Times New Roman" w:hAnsi="Times New Roman"/>
                <w:bCs/>
              </w:rPr>
            </w:pPr>
            <w:r w:rsidRPr="00515699">
              <w:rPr>
                <w:rFonts w:ascii="Times New Roman" w:hAnsi="Times New Roman"/>
                <w:bCs/>
              </w:rPr>
              <w:lastRenderedPageBreak/>
              <w:t>Источник публикации</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t>Документ опубликован не был</w:t>
            </w:r>
          </w:p>
          <w:p w:rsidR="00515699" w:rsidRPr="00515699" w:rsidRDefault="00515699" w:rsidP="00515699">
            <w:pPr>
              <w:autoSpaceDE w:val="0"/>
              <w:autoSpaceDN w:val="0"/>
              <w:adjustRightInd w:val="0"/>
              <w:spacing w:before="220"/>
              <w:rPr>
                <w:rFonts w:ascii="Times New Roman" w:hAnsi="Times New Roman"/>
                <w:bCs/>
              </w:rPr>
            </w:pPr>
            <w:r w:rsidRPr="00515699">
              <w:rPr>
                <w:rFonts w:ascii="Times New Roman" w:hAnsi="Times New Roman"/>
                <w:bCs/>
              </w:rPr>
              <w:t>Примечание к документу</w:t>
            </w:r>
          </w:p>
          <w:p w:rsidR="00515699" w:rsidRPr="00515699" w:rsidRDefault="00515699" w:rsidP="00515699">
            <w:pPr>
              <w:autoSpaceDE w:val="0"/>
              <w:autoSpaceDN w:val="0"/>
              <w:adjustRightInd w:val="0"/>
              <w:jc w:val="both"/>
              <w:outlineLvl w:val="0"/>
              <w:rPr>
                <w:rFonts w:ascii="Times New Roman" w:hAnsi="Times New Roman"/>
                <w:bCs/>
              </w:rPr>
            </w:pPr>
          </w:p>
          <w:p w:rsidR="00515699" w:rsidRPr="00515699" w:rsidRDefault="00515699" w:rsidP="00515699">
            <w:pPr>
              <w:autoSpaceDE w:val="0"/>
              <w:autoSpaceDN w:val="0"/>
              <w:adjustRightInd w:val="0"/>
              <w:rPr>
                <w:rFonts w:ascii="Times New Roman" w:hAnsi="Times New Roman"/>
                <w:bCs/>
              </w:rPr>
            </w:pPr>
            <w:r w:rsidRPr="00515699">
              <w:rPr>
                <w:rFonts w:ascii="Times New Roman" w:hAnsi="Times New Roman"/>
                <w:bCs/>
              </w:rPr>
              <w:t>Название документа</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t>&lt;Письмо&gt; Минфина России от 18.03.2021 N 24-04-07/19432</w:t>
            </w:r>
          </w:p>
          <w:p w:rsidR="00515699" w:rsidRPr="00515699" w:rsidRDefault="00515699" w:rsidP="00515699">
            <w:pPr>
              <w:autoSpaceDE w:val="0"/>
              <w:autoSpaceDN w:val="0"/>
              <w:adjustRightInd w:val="0"/>
              <w:jc w:val="both"/>
              <w:rPr>
                <w:rFonts w:ascii="Times New Roman" w:hAnsi="Times New Roman"/>
                <w:bCs/>
              </w:rPr>
            </w:pPr>
            <w:r w:rsidRPr="00515699">
              <w:rPr>
                <w:rFonts w:ascii="Times New Roman" w:hAnsi="Times New Roman"/>
                <w:bCs/>
              </w:rPr>
              <w:t xml:space="preserve">"О направлении информации по вопросам осуществления контроля в сфере закупок, </w:t>
            </w:r>
            <w:r w:rsidRPr="00515699">
              <w:rPr>
                <w:rFonts w:ascii="Times New Roman" w:hAnsi="Times New Roman"/>
                <w:bCs/>
              </w:rPr>
              <w:lastRenderedPageBreak/>
              <w:t>согласования заключения контракта с единственным поставщиком (подрядчиком, исполнителем)"</w:t>
            </w:r>
          </w:p>
          <w:p w:rsidR="00515699" w:rsidRDefault="00515699" w:rsidP="00515699">
            <w:pPr>
              <w:autoSpaceDE w:val="0"/>
              <w:autoSpaceDN w:val="0"/>
              <w:adjustRightInd w:val="0"/>
              <w:rPr>
                <w:rFonts w:ascii="Times New Roman" w:hAnsi="Times New Roman"/>
                <w:b/>
                <w:bCs/>
              </w:rPr>
            </w:pPr>
          </w:p>
        </w:tc>
      </w:tr>
      <w:tr w:rsidR="0051569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515699"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lastRenderedPageBreak/>
              <w:t>7.</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A14E5E" w:rsidTr="00A14E5E">
              <w:tc>
                <w:tcPr>
                  <w:tcW w:w="2506" w:type="dxa"/>
                </w:tcPr>
                <w:p w:rsidR="00A14E5E" w:rsidRPr="00A14E5E" w:rsidRDefault="00D845D8" w:rsidP="00A14E5E">
                  <w:pPr>
                    <w:autoSpaceDE w:val="0"/>
                    <w:autoSpaceDN w:val="0"/>
                    <w:adjustRightInd w:val="0"/>
                    <w:spacing w:after="0" w:line="240" w:lineRule="auto"/>
                    <w:jc w:val="both"/>
                    <w:rPr>
                      <w:rFonts w:ascii="Times New Roman" w:hAnsi="Times New Roman" w:cs="Times New Roman"/>
                    </w:rPr>
                  </w:pPr>
                  <w:hyperlink r:id="rId43" w:history="1">
                    <w:r w:rsidR="00A14E5E" w:rsidRPr="00A14E5E">
                      <w:rPr>
                        <w:rFonts w:ascii="Times New Roman" w:hAnsi="Times New Roman" w:cs="Times New Roman"/>
                        <w:color w:val="0000FF"/>
                      </w:rPr>
                      <w:t>Приказ</w:t>
                    </w:r>
                  </w:hyperlink>
                  <w:r w:rsidR="00A14E5E" w:rsidRPr="00A14E5E">
                    <w:rPr>
                      <w:rFonts w:ascii="Times New Roman" w:hAnsi="Times New Roman" w:cs="Times New Roman"/>
                    </w:rPr>
                    <w:t xml:space="preserve"> Минстроя России от 24.12.2020 N 859/</w:t>
                  </w:r>
                  <w:proofErr w:type="spellStart"/>
                  <w:r w:rsidR="00A14E5E" w:rsidRPr="00A14E5E">
                    <w:rPr>
                      <w:rFonts w:ascii="Times New Roman" w:hAnsi="Times New Roman" w:cs="Times New Roman"/>
                    </w:rPr>
                    <w:t>пр</w:t>
                  </w:r>
                  <w:proofErr w:type="spellEnd"/>
                </w:p>
                <w:p w:rsidR="00A14E5E" w:rsidRDefault="00A14E5E" w:rsidP="00A14E5E">
                  <w:pPr>
                    <w:autoSpaceDE w:val="0"/>
                    <w:autoSpaceDN w:val="0"/>
                    <w:adjustRightInd w:val="0"/>
                    <w:spacing w:after="0" w:line="240" w:lineRule="auto"/>
                    <w:jc w:val="both"/>
                    <w:rPr>
                      <w:rFonts w:ascii="Times New Roman" w:hAnsi="Times New Roman" w:cs="Times New Roman"/>
                      <w:sz w:val="18"/>
                      <w:szCs w:val="18"/>
                    </w:rPr>
                  </w:pPr>
                  <w:r w:rsidRPr="00A14E5E">
                    <w:rPr>
                      <w:rFonts w:ascii="Times New Roman" w:hAnsi="Times New Roman" w:cs="Times New Roman"/>
                    </w:rPr>
                    <w:t>"Об утверждении СП 131.13330.2020 "СНиП 23-01-99* Строительная климатология"</w:t>
                  </w:r>
                </w:p>
              </w:tc>
            </w:tr>
          </w:tbl>
          <w:p w:rsidR="00515699" w:rsidRPr="00515699" w:rsidRDefault="00515699" w:rsidP="00515699">
            <w:pPr>
              <w:autoSpaceDE w:val="0"/>
              <w:autoSpaceDN w:val="0"/>
              <w:adjustRightInd w:val="0"/>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A14E5E" w:rsidRDefault="00A14E5E" w:rsidP="00A14E5E">
            <w:pPr>
              <w:autoSpaceDE w:val="0"/>
              <w:autoSpaceDN w:val="0"/>
              <w:adjustRightInd w:val="0"/>
              <w:jc w:val="both"/>
              <w:rPr>
                <w:rFonts w:ascii="Times New Roman" w:hAnsi="Times New Roman"/>
                <w:b/>
                <w:bCs/>
              </w:rPr>
            </w:pPr>
            <w:r>
              <w:rPr>
                <w:rFonts w:ascii="Times New Roman" w:hAnsi="Times New Roman"/>
                <w:b/>
                <w:bCs/>
              </w:rPr>
              <w:t>С 25 июня 2021 г. вводится в действие обновленный свод правил СП 131.13330.2020 "СНиП 23-01-99* Строительная климатология"</w:t>
            </w:r>
          </w:p>
          <w:p w:rsidR="00A14E5E" w:rsidRPr="00A14E5E" w:rsidRDefault="00A14E5E" w:rsidP="00A14E5E">
            <w:pPr>
              <w:autoSpaceDE w:val="0"/>
              <w:autoSpaceDN w:val="0"/>
              <w:adjustRightInd w:val="0"/>
              <w:jc w:val="both"/>
              <w:rPr>
                <w:rFonts w:ascii="Times New Roman" w:hAnsi="Times New Roman"/>
                <w:bCs/>
              </w:rPr>
            </w:pPr>
            <w:r w:rsidRPr="00A14E5E">
              <w:rPr>
                <w:rFonts w:ascii="Times New Roman" w:hAnsi="Times New Roman"/>
                <w:bCs/>
              </w:rPr>
              <w:t>Настоящий свод правил устанавливает климатические параметры, которые применяют при проектировании зданий и сооружений, систем отопления и вентиляции, кондиционирования, водоснабжения, при планировке и застройке городских и сельских поселений территории РФ.</w:t>
            </w:r>
          </w:p>
          <w:p w:rsidR="00A14E5E" w:rsidRPr="00A14E5E" w:rsidRDefault="00A14E5E" w:rsidP="00A14E5E">
            <w:pPr>
              <w:autoSpaceDE w:val="0"/>
              <w:autoSpaceDN w:val="0"/>
              <w:adjustRightInd w:val="0"/>
              <w:spacing w:before="220"/>
              <w:jc w:val="both"/>
              <w:rPr>
                <w:rFonts w:ascii="Times New Roman" w:hAnsi="Times New Roman"/>
                <w:bCs/>
              </w:rPr>
            </w:pPr>
            <w:r w:rsidRPr="00A14E5E">
              <w:rPr>
                <w:rFonts w:ascii="Times New Roman" w:hAnsi="Times New Roman"/>
                <w:bCs/>
              </w:rPr>
              <w:t>С даты введения в действие СП 131.13330.2020 "СНиП 23-01-99* Строительная климатология" признается не подлежащим применению СП 131.13330.2018 "СНиП 23-01-99* Строительная климатология", утвержденный приказом Минстроя России N 763.</w:t>
            </w:r>
          </w:p>
          <w:p w:rsidR="00515699" w:rsidRDefault="00515699" w:rsidP="00515699">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A14E5E" w:rsidRDefault="00A14E5E" w:rsidP="00A14E5E">
            <w:pPr>
              <w:autoSpaceDE w:val="0"/>
              <w:autoSpaceDN w:val="0"/>
              <w:adjustRightInd w:val="0"/>
              <w:rPr>
                <w:rFonts w:ascii="Times New Roman" w:hAnsi="Times New Roman"/>
              </w:rPr>
            </w:pPr>
            <w:r>
              <w:rPr>
                <w:rFonts w:ascii="Times New Roman" w:hAnsi="Times New Roman"/>
                <w:b/>
                <w:bCs/>
              </w:rPr>
              <w:t>Источник публикации</w:t>
            </w:r>
          </w:p>
          <w:p w:rsidR="00A14E5E" w:rsidRDefault="00A14E5E" w:rsidP="00A14E5E">
            <w:pPr>
              <w:autoSpaceDE w:val="0"/>
              <w:autoSpaceDN w:val="0"/>
              <w:adjustRightInd w:val="0"/>
              <w:jc w:val="both"/>
              <w:rPr>
                <w:rFonts w:ascii="Times New Roman" w:hAnsi="Times New Roman"/>
              </w:rPr>
            </w:pPr>
            <w:r>
              <w:rPr>
                <w:rFonts w:ascii="Times New Roman" w:hAnsi="Times New Roman"/>
              </w:rPr>
              <w:t>Документ опубликован не был</w:t>
            </w:r>
          </w:p>
          <w:p w:rsidR="00A14E5E" w:rsidRDefault="00A14E5E" w:rsidP="00A14E5E">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A14E5E" w:rsidRDefault="00A14E5E" w:rsidP="00A14E5E">
            <w:pPr>
              <w:autoSpaceDE w:val="0"/>
              <w:autoSpaceDN w:val="0"/>
              <w:adjustRightInd w:val="0"/>
              <w:jc w:val="both"/>
              <w:outlineLvl w:val="0"/>
              <w:rPr>
                <w:rFonts w:ascii="Times New Roman" w:hAnsi="Times New Roman"/>
              </w:rPr>
            </w:pPr>
          </w:p>
          <w:p w:rsidR="00A14E5E" w:rsidRDefault="00A14E5E" w:rsidP="00A14E5E">
            <w:pPr>
              <w:autoSpaceDE w:val="0"/>
              <w:autoSpaceDN w:val="0"/>
              <w:adjustRightInd w:val="0"/>
              <w:rPr>
                <w:rFonts w:ascii="Times New Roman" w:hAnsi="Times New Roman"/>
              </w:rPr>
            </w:pPr>
            <w:r>
              <w:rPr>
                <w:rFonts w:ascii="Times New Roman" w:hAnsi="Times New Roman"/>
                <w:b/>
                <w:bCs/>
              </w:rPr>
              <w:t>Название документа</w:t>
            </w:r>
          </w:p>
          <w:p w:rsidR="00A14E5E" w:rsidRDefault="00A14E5E" w:rsidP="00A14E5E">
            <w:pPr>
              <w:autoSpaceDE w:val="0"/>
              <w:autoSpaceDN w:val="0"/>
              <w:adjustRightInd w:val="0"/>
              <w:jc w:val="both"/>
              <w:rPr>
                <w:rFonts w:ascii="Times New Roman" w:hAnsi="Times New Roman"/>
              </w:rPr>
            </w:pPr>
            <w:r>
              <w:rPr>
                <w:rFonts w:ascii="Times New Roman" w:hAnsi="Times New Roman"/>
              </w:rPr>
              <w:t>Приказ Минстроя России от 24.12.2020 N 859/</w:t>
            </w:r>
            <w:proofErr w:type="spellStart"/>
            <w:r>
              <w:rPr>
                <w:rFonts w:ascii="Times New Roman" w:hAnsi="Times New Roman"/>
              </w:rPr>
              <w:t>пр</w:t>
            </w:r>
            <w:proofErr w:type="spellEnd"/>
          </w:p>
          <w:p w:rsidR="00A14E5E" w:rsidRDefault="00A14E5E" w:rsidP="00A14E5E">
            <w:pPr>
              <w:autoSpaceDE w:val="0"/>
              <w:autoSpaceDN w:val="0"/>
              <w:adjustRightInd w:val="0"/>
              <w:jc w:val="both"/>
              <w:rPr>
                <w:rFonts w:ascii="Times New Roman" w:hAnsi="Times New Roman"/>
              </w:rPr>
            </w:pPr>
            <w:r>
              <w:rPr>
                <w:rFonts w:ascii="Times New Roman" w:hAnsi="Times New Roman"/>
              </w:rPr>
              <w:t>"Об утверждении СП 131.13330.2020 "СНиП 23-01-99* Строительная климатология"</w:t>
            </w:r>
          </w:p>
          <w:p w:rsidR="00515699" w:rsidRPr="00515699" w:rsidRDefault="00515699" w:rsidP="00515699">
            <w:pPr>
              <w:autoSpaceDE w:val="0"/>
              <w:autoSpaceDN w:val="0"/>
              <w:adjustRightInd w:val="0"/>
              <w:rPr>
                <w:rFonts w:ascii="Times New Roman" w:hAnsi="Times New Roman"/>
                <w:bCs/>
              </w:rPr>
            </w:pPr>
          </w:p>
        </w:tc>
      </w:tr>
      <w:tr w:rsidR="00A14E5E"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A14E5E" w:rsidRPr="00EF771F" w:rsidRDefault="0063294C" w:rsidP="0004447C">
            <w:pPr>
              <w:rPr>
                <w:rFonts w:ascii="Times New Roman" w:eastAsia="Times New Roman" w:hAnsi="Times New Roman"/>
                <w:lang w:eastAsia="ru-RU"/>
              </w:rPr>
            </w:pPr>
            <w:r>
              <w:rPr>
                <w:rFonts w:ascii="Times New Roman" w:eastAsia="Times New Roman" w:hAnsi="Times New Roman"/>
                <w:lang w:eastAsia="ru-RU"/>
              </w:rPr>
              <w:t>8.</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D522D3" w:rsidTr="00D522D3">
              <w:tc>
                <w:tcPr>
                  <w:tcW w:w="2506" w:type="dxa"/>
                </w:tcPr>
                <w:p w:rsidR="00D522D3" w:rsidRPr="00D522D3" w:rsidRDefault="00D522D3" w:rsidP="00D522D3">
                  <w:pPr>
                    <w:autoSpaceDE w:val="0"/>
                    <w:autoSpaceDN w:val="0"/>
                    <w:adjustRightInd w:val="0"/>
                    <w:spacing w:after="0" w:line="240" w:lineRule="auto"/>
                    <w:jc w:val="both"/>
                    <w:rPr>
                      <w:rFonts w:ascii="Times New Roman" w:hAnsi="Times New Roman" w:cs="Times New Roman"/>
                    </w:rPr>
                  </w:pPr>
                  <w:r w:rsidRPr="00D522D3">
                    <w:rPr>
                      <w:rFonts w:ascii="Times New Roman" w:hAnsi="Times New Roman" w:cs="Times New Roman"/>
                    </w:rPr>
                    <w:t>&lt;</w:t>
                  </w:r>
                  <w:hyperlink r:id="rId44" w:history="1">
                    <w:r w:rsidRPr="00D522D3">
                      <w:rPr>
                        <w:rFonts w:ascii="Times New Roman" w:hAnsi="Times New Roman" w:cs="Times New Roman"/>
                        <w:color w:val="0000FF"/>
                      </w:rPr>
                      <w:t>Письмо&gt;</w:t>
                    </w:r>
                  </w:hyperlink>
                  <w:r w:rsidRPr="00D522D3">
                    <w:rPr>
                      <w:rFonts w:ascii="Times New Roman" w:hAnsi="Times New Roman" w:cs="Times New Roman"/>
                    </w:rPr>
                    <w:t xml:space="preserve"> Минтруда России от 16.03.2021 N 17-1/10/П-1979</w:t>
                  </w:r>
                </w:p>
                <w:p w:rsidR="00D522D3" w:rsidRDefault="00D522D3" w:rsidP="00D522D3">
                  <w:pPr>
                    <w:autoSpaceDE w:val="0"/>
                    <w:autoSpaceDN w:val="0"/>
                    <w:adjustRightInd w:val="0"/>
                    <w:spacing w:after="0" w:line="240" w:lineRule="auto"/>
                    <w:jc w:val="both"/>
                    <w:rPr>
                      <w:rFonts w:ascii="Times New Roman" w:hAnsi="Times New Roman" w:cs="Times New Roman"/>
                      <w:sz w:val="18"/>
                      <w:szCs w:val="18"/>
                    </w:rPr>
                  </w:pPr>
                  <w:r w:rsidRPr="00D522D3">
                    <w:rPr>
                      <w:rFonts w:ascii="Times New Roman" w:hAnsi="Times New Roman" w:cs="Times New Roman"/>
                    </w:rPr>
                    <w:t>&lt;О прекращении дистанционного оформления электронных листков нетрудоспособности застрахованным лицам в возрасте 65 лет и старше&gt;</w:t>
                  </w:r>
                </w:p>
              </w:tc>
            </w:tr>
          </w:tbl>
          <w:p w:rsidR="00A14E5E" w:rsidRPr="00A14E5E" w:rsidRDefault="00A14E5E" w:rsidP="00A14E5E">
            <w:pPr>
              <w:autoSpaceDE w:val="0"/>
              <w:autoSpaceDN w:val="0"/>
              <w:adjustRightInd w:val="0"/>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D522D3" w:rsidRDefault="00D522D3" w:rsidP="00D522D3">
            <w:pPr>
              <w:autoSpaceDE w:val="0"/>
              <w:autoSpaceDN w:val="0"/>
              <w:adjustRightInd w:val="0"/>
              <w:jc w:val="both"/>
              <w:rPr>
                <w:rFonts w:ascii="Times New Roman" w:hAnsi="Times New Roman"/>
                <w:b/>
                <w:bCs/>
              </w:rPr>
            </w:pPr>
            <w:r>
              <w:rPr>
                <w:rFonts w:ascii="Times New Roman" w:hAnsi="Times New Roman"/>
                <w:b/>
                <w:bCs/>
              </w:rPr>
              <w:t>С 1 апреля 2021 г. прекращается дистанционное оформление электронных листков нетрудоспособности застрахованным лицам в возрасте 65 лет и старше</w:t>
            </w:r>
          </w:p>
          <w:p w:rsidR="00D522D3" w:rsidRPr="00D522D3" w:rsidRDefault="00D522D3" w:rsidP="00D522D3">
            <w:pPr>
              <w:autoSpaceDE w:val="0"/>
              <w:autoSpaceDN w:val="0"/>
              <w:adjustRightInd w:val="0"/>
              <w:jc w:val="both"/>
              <w:rPr>
                <w:rFonts w:ascii="Times New Roman" w:hAnsi="Times New Roman"/>
                <w:bCs/>
              </w:rPr>
            </w:pPr>
            <w:r w:rsidRPr="00D522D3">
              <w:rPr>
                <w:rFonts w:ascii="Times New Roman" w:hAnsi="Times New Roman"/>
                <w:bCs/>
              </w:rPr>
              <w:t>Сообщается, что с 1 апреля 2021 г. прекращается действие Постановления Правительства РФ от 1 апреля 2020 г. N 402, которым были утверждены временные правила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w:t>
            </w:r>
          </w:p>
          <w:p w:rsidR="00D522D3" w:rsidRPr="00D522D3" w:rsidRDefault="00D522D3" w:rsidP="00D522D3">
            <w:pPr>
              <w:autoSpaceDE w:val="0"/>
              <w:autoSpaceDN w:val="0"/>
              <w:adjustRightInd w:val="0"/>
              <w:spacing w:before="220"/>
              <w:jc w:val="both"/>
              <w:rPr>
                <w:rFonts w:ascii="Times New Roman" w:hAnsi="Times New Roman"/>
                <w:bCs/>
              </w:rPr>
            </w:pPr>
            <w:r w:rsidRPr="00D522D3">
              <w:rPr>
                <w:rFonts w:ascii="Times New Roman" w:hAnsi="Times New Roman"/>
                <w:bCs/>
              </w:rPr>
              <w:t>В этой связи Минтруд России информирует, что с 1 апреля 2021 г. не будет осуществляться дистанционное оформление электронных листков нетрудоспособности застрахованным лицам в возрасте 65 лет и старше в порядке, установленном указанным Постановлением N 402.</w:t>
            </w:r>
          </w:p>
          <w:p w:rsidR="00D522D3" w:rsidRPr="00D522D3" w:rsidRDefault="00D522D3" w:rsidP="00D522D3">
            <w:pPr>
              <w:autoSpaceDE w:val="0"/>
              <w:autoSpaceDN w:val="0"/>
              <w:adjustRightInd w:val="0"/>
              <w:spacing w:before="220"/>
              <w:jc w:val="both"/>
              <w:rPr>
                <w:rFonts w:ascii="Times New Roman" w:hAnsi="Times New Roman"/>
                <w:bCs/>
              </w:rPr>
            </w:pPr>
            <w:r w:rsidRPr="00D522D3">
              <w:rPr>
                <w:rFonts w:ascii="Times New Roman" w:hAnsi="Times New Roman"/>
                <w:bCs/>
              </w:rPr>
              <w:t xml:space="preserve">Соответственно, в случае принятия до 1 апреля 2021 г. в субъектах РФ решений о продлении срока действия ограничительных мер в части необходимости соблюдения режима самоизоляции лицами в возрасте 65 </w:t>
            </w:r>
            <w:r w:rsidRPr="00D522D3">
              <w:rPr>
                <w:rFonts w:ascii="Times New Roman" w:hAnsi="Times New Roman"/>
                <w:bCs/>
              </w:rPr>
              <w:lastRenderedPageBreak/>
              <w:t>лет и старше, период выдачи электронных листков нетрудоспособности в указанном порядке будет ограничен сроком 31 марта 2021 г.</w:t>
            </w:r>
          </w:p>
          <w:p w:rsidR="00A14E5E" w:rsidRDefault="00A14E5E" w:rsidP="00A14E5E">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D522D3" w:rsidRPr="00D522D3" w:rsidRDefault="00D522D3" w:rsidP="00D522D3">
            <w:pPr>
              <w:autoSpaceDE w:val="0"/>
              <w:autoSpaceDN w:val="0"/>
              <w:adjustRightInd w:val="0"/>
              <w:rPr>
                <w:rFonts w:ascii="Times New Roman" w:hAnsi="Times New Roman"/>
                <w:bCs/>
              </w:rPr>
            </w:pPr>
            <w:r w:rsidRPr="00D522D3">
              <w:rPr>
                <w:rFonts w:ascii="Times New Roman" w:hAnsi="Times New Roman"/>
                <w:bCs/>
              </w:rPr>
              <w:lastRenderedPageBreak/>
              <w:t>Источник публикации</w:t>
            </w:r>
          </w:p>
          <w:p w:rsidR="00D522D3" w:rsidRPr="00D522D3" w:rsidRDefault="00D522D3" w:rsidP="00D522D3">
            <w:pPr>
              <w:autoSpaceDE w:val="0"/>
              <w:autoSpaceDN w:val="0"/>
              <w:adjustRightInd w:val="0"/>
              <w:jc w:val="both"/>
              <w:rPr>
                <w:rFonts w:ascii="Times New Roman" w:hAnsi="Times New Roman"/>
                <w:bCs/>
              </w:rPr>
            </w:pPr>
            <w:r w:rsidRPr="00D522D3">
              <w:rPr>
                <w:rFonts w:ascii="Times New Roman" w:hAnsi="Times New Roman"/>
                <w:bCs/>
              </w:rPr>
              <w:t>Документ опубликован не был</w:t>
            </w:r>
          </w:p>
          <w:p w:rsidR="00D522D3" w:rsidRPr="00D522D3" w:rsidRDefault="00D522D3" w:rsidP="00D522D3">
            <w:pPr>
              <w:autoSpaceDE w:val="0"/>
              <w:autoSpaceDN w:val="0"/>
              <w:adjustRightInd w:val="0"/>
              <w:spacing w:before="220"/>
              <w:rPr>
                <w:rFonts w:ascii="Times New Roman" w:hAnsi="Times New Roman"/>
                <w:bCs/>
              </w:rPr>
            </w:pPr>
            <w:r w:rsidRPr="00D522D3">
              <w:rPr>
                <w:rFonts w:ascii="Times New Roman" w:hAnsi="Times New Roman"/>
                <w:bCs/>
              </w:rPr>
              <w:t>Примечание к документу</w:t>
            </w:r>
          </w:p>
          <w:p w:rsidR="00D522D3" w:rsidRPr="00D522D3" w:rsidRDefault="00D522D3" w:rsidP="00D522D3">
            <w:pPr>
              <w:autoSpaceDE w:val="0"/>
              <w:autoSpaceDN w:val="0"/>
              <w:adjustRightInd w:val="0"/>
              <w:jc w:val="both"/>
              <w:outlineLvl w:val="0"/>
              <w:rPr>
                <w:rFonts w:ascii="Times New Roman" w:hAnsi="Times New Roman"/>
                <w:bCs/>
              </w:rPr>
            </w:pPr>
          </w:p>
          <w:p w:rsidR="00D522D3" w:rsidRPr="00D522D3" w:rsidRDefault="00D522D3" w:rsidP="00D522D3">
            <w:pPr>
              <w:autoSpaceDE w:val="0"/>
              <w:autoSpaceDN w:val="0"/>
              <w:adjustRightInd w:val="0"/>
              <w:rPr>
                <w:rFonts w:ascii="Times New Roman" w:hAnsi="Times New Roman"/>
                <w:bCs/>
              </w:rPr>
            </w:pPr>
            <w:r w:rsidRPr="00D522D3">
              <w:rPr>
                <w:rFonts w:ascii="Times New Roman" w:hAnsi="Times New Roman"/>
                <w:bCs/>
              </w:rPr>
              <w:t>Название документа</w:t>
            </w:r>
          </w:p>
          <w:p w:rsidR="00D522D3" w:rsidRPr="00D522D3" w:rsidRDefault="00D522D3" w:rsidP="00D522D3">
            <w:pPr>
              <w:autoSpaceDE w:val="0"/>
              <w:autoSpaceDN w:val="0"/>
              <w:adjustRightInd w:val="0"/>
              <w:jc w:val="both"/>
              <w:rPr>
                <w:rFonts w:ascii="Times New Roman" w:hAnsi="Times New Roman"/>
                <w:bCs/>
              </w:rPr>
            </w:pPr>
            <w:r w:rsidRPr="00D522D3">
              <w:rPr>
                <w:rFonts w:ascii="Times New Roman" w:hAnsi="Times New Roman"/>
                <w:bCs/>
              </w:rPr>
              <w:t>&lt;Письмо&gt; Минтруда России от 16.03.2021 N 17-1/10/П-1979</w:t>
            </w:r>
          </w:p>
          <w:p w:rsidR="00D522D3" w:rsidRPr="00D522D3" w:rsidRDefault="00D522D3" w:rsidP="00D522D3">
            <w:pPr>
              <w:autoSpaceDE w:val="0"/>
              <w:autoSpaceDN w:val="0"/>
              <w:adjustRightInd w:val="0"/>
              <w:jc w:val="both"/>
              <w:rPr>
                <w:rFonts w:ascii="Times New Roman" w:hAnsi="Times New Roman"/>
                <w:bCs/>
              </w:rPr>
            </w:pPr>
            <w:r w:rsidRPr="00D522D3">
              <w:rPr>
                <w:rFonts w:ascii="Times New Roman" w:hAnsi="Times New Roman"/>
                <w:bCs/>
              </w:rPr>
              <w:t>&lt;О прекращении дистанционного оформления электронных листков нетрудоспособности застрахованным лицам в возрасте 65 лет и старше&gt;</w:t>
            </w:r>
          </w:p>
          <w:p w:rsidR="00A14E5E" w:rsidRDefault="00A14E5E" w:rsidP="00A14E5E">
            <w:pPr>
              <w:autoSpaceDE w:val="0"/>
              <w:autoSpaceDN w:val="0"/>
              <w:adjustRightInd w:val="0"/>
              <w:rPr>
                <w:rFonts w:ascii="Times New Roman" w:hAnsi="Times New Roman"/>
                <w:b/>
                <w:bCs/>
              </w:rPr>
            </w:pPr>
          </w:p>
        </w:tc>
      </w:tr>
    </w:tbl>
    <w:p w:rsidR="00732839" w:rsidRPr="00EF771F" w:rsidRDefault="00732839">
      <w:pPr>
        <w:rPr>
          <w:rFonts w:ascii="Times New Roman" w:hAnsi="Times New Roman" w:cs="Times New Roman"/>
        </w:rPr>
      </w:pPr>
    </w:p>
    <w:sectPr w:rsidR="00732839" w:rsidRPr="00EF771F" w:rsidSect="0004447C">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D8" w:rsidRDefault="00D845D8" w:rsidP="00B149FA">
      <w:pPr>
        <w:spacing w:after="0" w:line="240" w:lineRule="auto"/>
      </w:pPr>
      <w:r>
        <w:separator/>
      </w:r>
    </w:p>
  </w:endnote>
  <w:endnote w:type="continuationSeparator" w:id="0">
    <w:p w:rsidR="00D845D8" w:rsidRDefault="00D845D8" w:rsidP="00B1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D8" w:rsidRDefault="00D845D8" w:rsidP="00B149FA">
      <w:pPr>
        <w:spacing w:after="0" w:line="240" w:lineRule="auto"/>
      </w:pPr>
      <w:r>
        <w:separator/>
      </w:r>
    </w:p>
  </w:footnote>
  <w:footnote w:type="continuationSeparator" w:id="0">
    <w:p w:rsidR="00D845D8" w:rsidRDefault="00D845D8" w:rsidP="00B149FA">
      <w:pPr>
        <w:spacing w:after="0" w:line="240" w:lineRule="auto"/>
      </w:pPr>
      <w:r>
        <w:continuationSeparator/>
      </w:r>
    </w:p>
  </w:footnote>
  <w:footnote w:id="1">
    <w:p w:rsidR="00BB3A08" w:rsidRDefault="00BB3A08" w:rsidP="00B149FA">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CB"/>
    <w:rsid w:val="00023106"/>
    <w:rsid w:val="00027D38"/>
    <w:rsid w:val="000430EF"/>
    <w:rsid w:val="0004447C"/>
    <w:rsid w:val="00195D6A"/>
    <w:rsid w:val="001971F1"/>
    <w:rsid w:val="001B2950"/>
    <w:rsid w:val="001C701B"/>
    <w:rsid w:val="002315B9"/>
    <w:rsid w:val="002709C4"/>
    <w:rsid w:val="00285FEE"/>
    <w:rsid w:val="002B4328"/>
    <w:rsid w:val="002F6D50"/>
    <w:rsid w:val="00302EFC"/>
    <w:rsid w:val="003676A6"/>
    <w:rsid w:val="003D20D5"/>
    <w:rsid w:val="00410902"/>
    <w:rsid w:val="00435BE4"/>
    <w:rsid w:val="00474FBC"/>
    <w:rsid w:val="004D4543"/>
    <w:rsid w:val="004E51B2"/>
    <w:rsid w:val="004E7347"/>
    <w:rsid w:val="004F6B32"/>
    <w:rsid w:val="00515699"/>
    <w:rsid w:val="005251A7"/>
    <w:rsid w:val="00533CE3"/>
    <w:rsid w:val="005B65F4"/>
    <w:rsid w:val="005C1FE0"/>
    <w:rsid w:val="005D6B9A"/>
    <w:rsid w:val="0063294C"/>
    <w:rsid w:val="00665044"/>
    <w:rsid w:val="006C58CB"/>
    <w:rsid w:val="00710CCF"/>
    <w:rsid w:val="0073246A"/>
    <w:rsid w:val="00732839"/>
    <w:rsid w:val="00771822"/>
    <w:rsid w:val="0079767B"/>
    <w:rsid w:val="007E31AB"/>
    <w:rsid w:val="00852520"/>
    <w:rsid w:val="00887070"/>
    <w:rsid w:val="008A337B"/>
    <w:rsid w:val="008B4D8D"/>
    <w:rsid w:val="009157BD"/>
    <w:rsid w:val="009611B8"/>
    <w:rsid w:val="00A14BA9"/>
    <w:rsid w:val="00A14E5E"/>
    <w:rsid w:val="00A57320"/>
    <w:rsid w:val="00A6556E"/>
    <w:rsid w:val="00A72C2F"/>
    <w:rsid w:val="00A83993"/>
    <w:rsid w:val="00AA116D"/>
    <w:rsid w:val="00AF264F"/>
    <w:rsid w:val="00B01770"/>
    <w:rsid w:val="00B11EED"/>
    <w:rsid w:val="00B149FA"/>
    <w:rsid w:val="00B503B3"/>
    <w:rsid w:val="00B70001"/>
    <w:rsid w:val="00BB3A08"/>
    <w:rsid w:val="00BF001A"/>
    <w:rsid w:val="00BF7BB4"/>
    <w:rsid w:val="00C276CB"/>
    <w:rsid w:val="00C41658"/>
    <w:rsid w:val="00CA12C7"/>
    <w:rsid w:val="00CA487B"/>
    <w:rsid w:val="00D34358"/>
    <w:rsid w:val="00D34E6E"/>
    <w:rsid w:val="00D522D3"/>
    <w:rsid w:val="00D742CC"/>
    <w:rsid w:val="00D845D8"/>
    <w:rsid w:val="00DA122B"/>
    <w:rsid w:val="00DC2310"/>
    <w:rsid w:val="00E31576"/>
    <w:rsid w:val="00E41316"/>
    <w:rsid w:val="00EA448A"/>
    <w:rsid w:val="00EC799F"/>
    <w:rsid w:val="00ED30DF"/>
    <w:rsid w:val="00EF771F"/>
    <w:rsid w:val="00F3416C"/>
    <w:rsid w:val="00F34DD8"/>
    <w:rsid w:val="00F472FD"/>
    <w:rsid w:val="00F6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5719"/>
  <w15:docId w15:val="{95F1DADD-3E72-481C-B76D-F6CB5562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149F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149FA"/>
    <w:rPr>
      <w:rFonts w:ascii="Times New Roman" w:eastAsia="Times New Roman" w:hAnsi="Times New Roman" w:cs="Times New Roman"/>
      <w:sz w:val="20"/>
      <w:szCs w:val="20"/>
      <w:lang w:eastAsia="ru-RU"/>
    </w:rPr>
  </w:style>
  <w:style w:type="character" w:styleId="a5">
    <w:name w:val="footnote reference"/>
    <w:basedOn w:val="a0"/>
    <w:semiHidden/>
    <w:unhideWhenUsed/>
    <w:rsid w:val="00B149FA"/>
    <w:rPr>
      <w:vertAlign w:val="superscript"/>
    </w:rPr>
  </w:style>
  <w:style w:type="table" w:styleId="a6">
    <w:name w:val="Table Grid"/>
    <w:basedOn w:val="a1"/>
    <w:uiPriority w:val="59"/>
    <w:rsid w:val="00B14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F7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7BB4"/>
    <w:rPr>
      <w:rFonts w:ascii="Tahoma" w:hAnsi="Tahoma" w:cs="Tahoma"/>
      <w:sz w:val="16"/>
      <w:szCs w:val="16"/>
    </w:rPr>
  </w:style>
  <w:style w:type="character" w:styleId="a9">
    <w:name w:val="Hyperlink"/>
    <w:basedOn w:val="a0"/>
    <w:uiPriority w:val="99"/>
    <w:unhideWhenUsed/>
    <w:rsid w:val="00195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022AACD136FED3A09E77D26A4D0DC539779F171418DB19B8CF0609603300A0F5DC616F8AF44BE462F3D395Do8w5D" TargetMode="External"/><Relationship Id="rId13" Type="http://schemas.openxmlformats.org/officeDocument/2006/relationships/hyperlink" Target="consultantplus://offline/ref=86C059F1CD0F1ED5A3E2450CE20257D3361E3DBC28F647F0A6AD25D0EE075241B766FCE7571D1CC89A9C168B0F61DE4813B07FFF52170CED51D" TargetMode="External"/><Relationship Id="rId18" Type="http://schemas.openxmlformats.org/officeDocument/2006/relationships/hyperlink" Target="consultantplus://offline/ref=641CC32DEBC6298C2654C335C3B572ECE0C0217B0E55C29888AFD71CDF8FF5CF1AC786C3D0EA0DED1340585627mDXAE" TargetMode="External"/><Relationship Id="rId26" Type="http://schemas.openxmlformats.org/officeDocument/2006/relationships/hyperlink" Target="consultantplus://offline/ref=591D74496638480EE137A9D8BAA680E46EA331F413C81A10167648423F644DE90678209BE50EDAF7DF5CE21152D8EAD0E200FFADDE9FDA5C186398B0t0cFE" TargetMode="External"/><Relationship Id="rId39" Type="http://schemas.openxmlformats.org/officeDocument/2006/relationships/hyperlink" Target="consultantplus://offline/ref=F4A650D7A121C5B941DE595813E9D856C75DB008BD950544C16FCCB707DF9E620B921CAD4F134E1B852479B2BBA7419857D370EE3D46585E28B" TargetMode="External"/><Relationship Id="rId3" Type="http://schemas.openxmlformats.org/officeDocument/2006/relationships/styles" Target="styles.xml"/><Relationship Id="rId21" Type="http://schemas.openxmlformats.org/officeDocument/2006/relationships/hyperlink" Target="consultantplus://offline/ref=0C0ADD8FB424F90298F3D6F8DC64BBB71C59D356125B44B06B3C391153A3792BEE7A166120E738203DD7ADF7D20BUBC" TargetMode="External"/><Relationship Id="rId34" Type="http://schemas.openxmlformats.org/officeDocument/2006/relationships/hyperlink" Target="consultantplus://offline/ref=4BE68B2143817CFAC29A9E9D4DAA5DBCF0E26E7D7D17286DCFDA9215DD94EB565F0995F3D8386283DE54C1C5524908AA2ECB230620F36259C68837DEE9H0D" TargetMode="External"/><Relationship Id="rId42" Type="http://schemas.openxmlformats.org/officeDocument/2006/relationships/hyperlink" Target="consultantplus://offline/ref=8F6543E65E380751C79F170EE0C6305CA07D57130A9E3E31692BC153555CF8CCCDB22A8B332AABFBA2CB6661213BEFC" TargetMode="External"/><Relationship Id="rId7" Type="http://schemas.openxmlformats.org/officeDocument/2006/relationships/endnotes" Target="endnotes.xml"/><Relationship Id="rId12" Type="http://schemas.openxmlformats.org/officeDocument/2006/relationships/hyperlink" Target="consultantplus://offline/ref=DF8A913C07B53A76F07118C71CF002E5F74759292F0166A3EEC53F039A6B99AF9BDAF5BB37FF1EBAA4317A2E3BRC4CD" TargetMode="External"/><Relationship Id="rId17" Type="http://schemas.openxmlformats.org/officeDocument/2006/relationships/hyperlink" Target="consultantplus://offline/ref=246F90E23701D97463E1D7A063BB3CC330BCFED2523E3F2C26DFA2F138F266F3DEFE8DCA80BE255304A5E076DA4E983C638CBC861CB1CDAC1FIFE" TargetMode="External"/><Relationship Id="rId25" Type="http://schemas.openxmlformats.org/officeDocument/2006/relationships/hyperlink" Target="consultantplus://offline/ref=A54E785C134BE37EAF9B058C90A10837E72BD013728DE4B157A581A32C0945EE332BB4807E7A6DF13DCCA9E40D10C39A20MEc1E" TargetMode="External"/><Relationship Id="rId33" Type="http://schemas.openxmlformats.org/officeDocument/2006/relationships/hyperlink" Target="consultantplus://offline/ref=0ACB2E8314131F94D2FF40112D351548B9C26BF54A8D1D1AA464D837183C361E1AC95AB32589CABF23F06EA8A3DEB74C26iFGED" TargetMode="External"/><Relationship Id="rId38" Type="http://schemas.openxmlformats.org/officeDocument/2006/relationships/hyperlink" Target="consultantplus://offline/ref=E5372BBD84D9FC16731BBA2A6AE2491DF69046BBE29C2BBB8543EDCC45537646FFA29C571ACE97602E7274CD97zF10B"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410AA20638B857B639F6A7E40D3DDC210E04CFB9B46A32DE975FEDB249DF4D3FB5EB3D529BD2ED45F7EDB28D267H1E" TargetMode="External"/><Relationship Id="rId20" Type="http://schemas.openxmlformats.org/officeDocument/2006/relationships/hyperlink" Target="consultantplus://offline/ref=A9126EC50B5C57E0CF0C73F73ABDC7CC8BD3C55997319CE155CABD2002085EA5C3CD80352F2A7A325102879349047598CC3E8C9CC873301B0EB" TargetMode="External"/><Relationship Id="rId29" Type="http://schemas.openxmlformats.org/officeDocument/2006/relationships/hyperlink" Target="consultantplus://offline/ref=845BCD8C7A63F86E680ED3036E3503B8364BD0F68D0157D1C4C1145B6A2BF5BE79B04C3F1EDB4EAED5555AEF04341498E810u4C" TargetMode="External"/><Relationship Id="rId41" Type="http://schemas.openxmlformats.org/officeDocument/2006/relationships/hyperlink" Target="consultantplus://offline/ref=A2C134197554F959750F0E77B3A8A6C8D8421162D19CB8484B6E74580658AEA0BBA391581E1810FE46F355AB7BAE100E89382A8B53FC1CWAA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5DC6CAE9590EABA94BCE3FDC7D34C6D80FB0E3D6B537295E358F2474A915A063DA5D5A74CF38F9FC45ACEF4DE6EB53B8ACEF355DCD4Bx02BD" TargetMode="External"/><Relationship Id="rId24" Type="http://schemas.openxmlformats.org/officeDocument/2006/relationships/hyperlink" Target="consultantplus://offline/ref=2A4644CA51C609ADF07A545448AA26DDE875D36368FEF76F75C1253FD458FAC7427788E5C3862AF53DBF061C23BB43B1758570DF0370454AC340E33Fv8a7E" TargetMode="External"/><Relationship Id="rId32" Type="http://schemas.openxmlformats.org/officeDocument/2006/relationships/hyperlink" Target="consultantplus://offline/ref=588EF26CD2507D74002CFA527C992E881AE53302525CCAAD6CB98AD9BB2248F87BAB9E8BDE2481A5E51BE84FDDE878FE18EAB32F4C1C76884552F29Ey0B4D" TargetMode="External"/><Relationship Id="rId37" Type="http://schemas.openxmlformats.org/officeDocument/2006/relationships/hyperlink" Target="consultantplus://offline/ref=1456FD1179A51FA14757A97B3162FA89A2C247CA77491FEC5669F0469CEB5E64D48CA26199356371C44890DE6FN0JCB" TargetMode="External"/><Relationship Id="rId40" Type="http://schemas.openxmlformats.org/officeDocument/2006/relationships/hyperlink" Target="consultantplus://offline/ref=D7E5DDB29434A16D37E38985965C3417E5EF3DDFF9D1C6CED803D047067C7651D360E03FF06BFD2555F895AE14C778B"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60FEF2D640D9124B1C863504F69EDD426FEEFDE23756ED5B5CAD66B702A4A349970450F73E0518C3810F47709221CB453D8BE8A373E64uEC3E" TargetMode="External"/><Relationship Id="rId23" Type="http://schemas.openxmlformats.org/officeDocument/2006/relationships/hyperlink" Target="consultantplus://offline/ref=BABF646FC5CD3F69C01A3E44E994C783D7CE902E271697F5BA6C97D6AA641ED45611B49177F0F4118DD38E6CE6C098BED4xCZAE" TargetMode="External"/><Relationship Id="rId28" Type="http://schemas.openxmlformats.org/officeDocument/2006/relationships/hyperlink" Target="consultantplus://offline/ref=8DF8F5ECE9208F969E5A9159117645D2F1DACE5FD0E0E3E772A441E3732F9BAFC4FA1FAAABF8FF0C1179DF00A0396369D6F863346A5B7B541CA5CADDZ8g9E" TargetMode="External"/><Relationship Id="rId36" Type="http://schemas.openxmlformats.org/officeDocument/2006/relationships/hyperlink" Target="consultantplus://offline/ref=94AA147859EB0FDC58CE15EBCFF2D6481F444304D97D1D7E0BA3BF8F9C012C7FCC373D42B7333E2EEF6B78E47FcDi6D" TargetMode="External"/><Relationship Id="rId10" Type="http://schemas.openxmlformats.org/officeDocument/2006/relationships/hyperlink" Target="consultantplus://offline/ref=761AD63B50C52B1AD675EB0BCA3E5308ACEF748C49B7C92A39F8809E447534B2FBE4FD1B7E89163CC5E771DE73671BD" TargetMode="External"/><Relationship Id="rId19" Type="http://schemas.openxmlformats.org/officeDocument/2006/relationships/hyperlink" Target="consultantplus://offline/ref=16BA7320CE2F2503D14806449B344781657BA13F9D7DEEE47618F2C6848BB81126DD5312A19B89E3D2E22CFE08fBz6B" TargetMode="External"/><Relationship Id="rId31" Type="http://schemas.openxmlformats.org/officeDocument/2006/relationships/hyperlink" Target="consultantplus://offline/ref=4F0FA7E04ED4C99E312A4CE2E87045121F358ACB991384EF791D15F1ACDCB5B0DFD6C9B5DB591286C5DD34F172572FA73BD7BBD" TargetMode="External"/><Relationship Id="rId44" Type="http://schemas.openxmlformats.org/officeDocument/2006/relationships/hyperlink" Target="consultantplus://offline/ref=E9A3CDECBEEA2DFD4FB3FA6AA173ED088CBBBD806C8A2DFBC9141ED232E84938BDBBEA422E35FEE7C05763F47Cd2q4C" TargetMode="External"/><Relationship Id="rId4" Type="http://schemas.openxmlformats.org/officeDocument/2006/relationships/settings" Target="settings.xml"/><Relationship Id="rId9" Type="http://schemas.openxmlformats.org/officeDocument/2006/relationships/hyperlink" Target="consultantplus://offline/ref=6C3426F36BAC69994DD9D2B31C24200CA54FD671103044EBC5000B08B0A6B127F2EE6A504C70FCE3AF3361920B720F69D59B98B391CB54225CD" TargetMode="External"/><Relationship Id="rId14" Type="http://schemas.openxmlformats.org/officeDocument/2006/relationships/hyperlink" Target="consultantplus://offline/ref=32C56F384CE64A38880D899B804EF8EBCAD63FE2A8F9CD5DC9C62034A11C5CF8B4B9DD58400F1BE027F50FEA6DOFB6E" TargetMode="External"/><Relationship Id="rId22" Type="http://schemas.openxmlformats.org/officeDocument/2006/relationships/hyperlink" Target="consultantplus://offline/ref=85DB8CC892AA2F40E9ACA4454321C0DB01F2068F0B9F03F852E277D1D2D6A742FEFF5EDC8AD0717145C9B09431AD394D69CD672C798E98K4WCC" TargetMode="External"/><Relationship Id="rId27" Type="http://schemas.openxmlformats.org/officeDocument/2006/relationships/hyperlink" Target="consultantplus://offline/ref=BF141F42F639E2310207D18E6AD2411941C4F686F8909AA84F9DD0DF229C5ACCCC52F6F4C85E6FF9667E0136A03E891C5713f9E" TargetMode="External"/><Relationship Id="rId30" Type="http://schemas.openxmlformats.org/officeDocument/2006/relationships/hyperlink" Target="consultantplus://offline/ref=87113F7CC9DC3132E240BC33AD1B7D06F716042CDE31F995CE7B114228BA92E8552E6B1E9CCFA8A39F1831423FACE4B23Ac633C" TargetMode="External"/><Relationship Id="rId35" Type="http://schemas.openxmlformats.org/officeDocument/2006/relationships/hyperlink" Target="consultantplus://offline/ref=CE53A7FE4E5B612CC2AB5658CE2F0E2F0AF0519DEB81CDEC7129F73C29BC80A01D7AE36848391CF7D802619DB053Z8D" TargetMode="External"/><Relationship Id="rId43" Type="http://schemas.openxmlformats.org/officeDocument/2006/relationships/hyperlink" Target="consultantplus://offline/ref=13D99586DE102892F4E385834371A850902A78CCDAB02C63760595D49DDE2334674C1FF8FFA40188BD474A8158N4Z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5E1871-CCB1-4115-8172-B23F029D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Pages>
  <Words>6437</Words>
  <Characters>36693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Наталья Александровна</dc:creator>
  <cp:keywords/>
  <dc:description/>
  <cp:lastModifiedBy>Рязанова Наталья Александровна</cp:lastModifiedBy>
  <cp:revision>25</cp:revision>
  <cp:lastPrinted>2021-03-30T03:22:00Z</cp:lastPrinted>
  <dcterms:created xsi:type="dcterms:W3CDTF">2021-02-02T08:12:00Z</dcterms:created>
  <dcterms:modified xsi:type="dcterms:W3CDTF">2021-03-30T06:36:00Z</dcterms:modified>
</cp:coreProperties>
</file>