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206E40">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206E4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Pr="002E1486">
        <w:rPr>
          <w:rFonts w:ascii="Times New Roman" w:eastAsia="Times New Roman" w:hAnsi="Times New Roman" w:cs="Times New Roman"/>
          <w:b/>
          <w:sz w:val="24"/>
          <w:szCs w:val="24"/>
          <w:lang w:eastAsia="ru-RU"/>
        </w:rPr>
        <w:t xml:space="preserve"> </w:t>
      </w:r>
      <w:r w:rsidR="0062670B">
        <w:rPr>
          <w:rFonts w:ascii="Times New Roman" w:eastAsia="Times New Roman" w:hAnsi="Times New Roman" w:cs="Times New Roman"/>
          <w:b/>
          <w:sz w:val="24"/>
          <w:szCs w:val="24"/>
          <w:lang w:eastAsia="ru-RU"/>
        </w:rPr>
        <w:t>сентябрь</w:t>
      </w:r>
      <w:r w:rsidR="007B4675">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201</w:t>
      </w:r>
      <w:r w:rsidR="003817A6">
        <w:rPr>
          <w:rFonts w:ascii="Times New Roman" w:eastAsia="Times New Roman" w:hAnsi="Times New Roman" w:cs="Times New Roman"/>
          <w:b/>
          <w:sz w:val="24"/>
          <w:szCs w:val="24"/>
          <w:lang w:eastAsia="ru-RU"/>
        </w:rPr>
        <w:t>8</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206E40">
      <w:pPr>
        <w:spacing w:after="0" w:line="240" w:lineRule="auto"/>
        <w:rPr>
          <w:rFonts w:ascii="Times New Roman" w:eastAsia="Times New Roman" w:hAnsi="Times New Roman" w:cs="Times New Roman"/>
          <w:sz w:val="24"/>
          <w:szCs w:val="24"/>
          <w:lang w:eastAsia="ru-RU"/>
        </w:rPr>
      </w:pPr>
    </w:p>
    <w:tbl>
      <w:tblPr>
        <w:tblStyle w:val="a6"/>
        <w:tblW w:w="15276" w:type="dxa"/>
        <w:tblLook w:val="04A0" w:firstRow="1" w:lastRow="0" w:firstColumn="1" w:lastColumn="0" w:noHBand="0" w:noVBand="1"/>
      </w:tblPr>
      <w:tblGrid>
        <w:gridCol w:w="640"/>
        <w:gridCol w:w="2710"/>
        <w:gridCol w:w="8202"/>
        <w:gridCol w:w="3724"/>
      </w:tblGrid>
      <w:tr w:rsidR="00206E40" w:rsidRPr="00206E40" w:rsidTr="00511B75">
        <w:tc>
          <w:tcPr>
            <w:tcW w:w="640" w:type="dxa"/>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autoSpaceDE w:val="0"/>
              <w:autoSpaceDN w:val="0"/>
              <w:jc w:val="center"/>
              <w:outlineLvl w:val="1"/>
              <w:rPr>
                <w:rFonts w:ascii="Times New Roman" w:eastAsia="Arial Unicode MS" w:hAnsi="Times New Roman"/>
                <w:b/>
                <w:lang w:eastAsia="ru-RU"/>
              </w:rPr>
            </w:pPr>
          </w:p>
          <w:p w:rsidR="00206E40" w:rsidRPr="000F1A9F" w:rsidRDefault="00206E40" w:rsidP="00206E40">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206E40">
            <w:pPr>
              <w:rPr>
                <w:rFonts w:ascii="Times New Roman" w:eastAsia="Times New Roman" w:hAnsi="Times New Roman"/>
                <w:sz w:val="24"/>
                <w:szCs w:val="24"/>
                <w:lang w:eastAsia="ru-RU"/>
              </w:rPr>
            </w:pPr>
          </w:p>
        </w:tc>
        <w:tc>
          <w:tcPr>
            <w:tcW w:w="8202"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jc w:val="center"/>
              <w:outlineLvl w:val="0"/>
              <w:rPr>
                <w:rFonts w:ascii="Times New Roman" w:eastAsia="Arial Unicode MS" w:hAnsi="Times New Roman"/>
                <w:b/>
                <w:sz w:val="24"/>
                <w:szCs w:val="24"/>
                <w:lang w:eastAsia="ru-RU"/>
              </w:rPr>
            </w:pPr>
          </w:p>
          <w:p w:rsidR="00206E40" w:rsidRPr="00206E40" w:rsidRDefault="00206E40" w:rsidP="00206E40">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724"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jc w:val="center"/>
              <w:rPr>
                <w:rFonts w:ascii="Times New Roman" w:eastAsia="Times New Roman" w:hAnsi="Times New Roman"/>
                <w:b/>
                <w:sz w:val="24"/>
                <w:szCs w:val="24"/>
                <w:lang w:eastAsia="ru-RU"/>
              </w:rPr>
            </w:pPr>
          </w:p>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11B75">
        <w:tc>
          <w:tcPr>
            <w:tcW w:w="64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sz w:val="24"/>
                <w:szCs w:val="24"/>
                <w:lang w:eastAsia="ru-RU"/>
              </w:rPr>
            </w:pPr>
          </w:p>
        </w:tc>
        <w:tc>
          <w:tcPr>
            <w:tcW w:w="14636"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0E20F2"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0E20F2"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0E20F2">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62670B" w:rsidRPr="0062670B" w:rsidRDefault="0062670B" w:rsidP="0062670B">
            <w:pPr>
              <w:autoSpaceDE w:val="0"/>
              <w:autoSpaceDN w:val="0"/>
              <w:adjustRightInd w:val="0"/>
              <w:jc w:val="both"/>
              <w:rPr>
                <w:rFonts w:ascii="Times New Roman" w:hAnsi="Times New Roman"/>
                <w:sz w:val="24"/>
                <w:szCs w:val="24"/>
              </w:rPr>
            </w:pPr>
            <w:r w:rsidRPr="0062670B">
              <w:rPr>
                <w:rFonts w:ascii="Times New Roman" w:hAnsi="Times New Roman"/>
                <w:sz w:val="24"/>
                <w:szCs w:val="24"/>
              </w:rPr>
              <w:t>Постановление Правительства РФ от 01.09.2018 N 1054</w:t>
            </w:r>
          </w:p>
          <w:p w:rsidR="000E20F2" w:rsidRDefault="0062670B" w:rsidP="0062670B">
            <w:pPr>
              <w:autoSpaceDE w:val="0"/>
              <w:autoSpaceDN w:val="0"/>
              <w:adjustRightInd w:val="0"/>
              <w:jc w:val="both"/>
              <w:rPr>
                <w:rFonts w:ascii="Times New Roman" w:hAnsi="Times New Roman"/>
                <w:sz w:val="24"/>
                <w:szCs w:val="24"/>
              </w:rPr>
            </w:pPr>
            <w:r w:rsidRPr="0062670B">
              <w:rPr>
                <w:rFonts w:ascii="Times New Roman" w:hAnsi="Times New Roman"/>
                <w:sz w:val="24"/>
                <w:szCs w:val="24"/>
              </w:rPr>
              <w:t>"О внесении изменений в некоторые акты Правительства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62670B" w:rsidRPr="0062670B" w:rsidRDefault="0062670B" w:rsidP="0062670B">
            <w:pPr>
              <w:autoSpaceDE w:val="0"/>
              <w:autoSpaceDN w:val="0"/>
              <w:adjustRightInd w:val="0"/>
              <w:jc w:val="both"/>
              <w:rPr>
                <w:rFonts w:ascii="Times New Roman" w:hAnsi="Times New Roman"/>
                <w:bCs/>
              </w:rPr>
            </w:pPr>
            <w:r w:rsidRPr="0062670B">
              <w:rPr>
                <w:rFonts w:ascii="Times New Roman" w:hAnsi="Times New Roman"/>
                <w:bCs/>
              </w:rPr>
              <w:t>Государственная регистрация рождения и смерти включена в рекомендуемый перечень государственных и муниципальных услуг, предоставление которых может быть организовано по принципу "одного окна" в МФЦ</w:t>
            </w:r>
          </w:p>
          <w:p w:rsidR="0062670B" w:rsidRPr="0062670B" w:rsidRDefault="0062670B" w:rsidP="0062670B">
            <w:pPr>
              <w:autoSpaceDE w:val="0"/>
              <w:autoSpaceDN w:val="0"/>
              <w:adjustRightInd w:val="0"/>
              <w:jc w:val="both"/>
              <w:rPr>
                <w:rFonts w:ascii="Times New Roman" w:hAnsi="Times New Roman"/>
                <w:bCs/>
              </w:rPr>
            </w:pPr>
            <w:r w:rsidRPr="0062670B">
              <w:rPr>
                <w:rFonts w:ascii="Times New Roman" w:hAnsi="Times New Roman"/>
                <w:bCs/>
              </w:rPr>
              <w:t>Соответствующие услуги предоставляются органами исполнительной власти субъектов РФ и органами местного самоуправления.</w:t>
            </w:r>
          </w:p>
          <w:p w:rsidR="000E20F2" w:rsidRPr="002B1D78" w:rsidRDefault="0062670B" w:rsidP="0062670B">
            <w:pPr>
              <w:autoSpaceDE w:val="0"/>
              <w:autoSpaceDN w:val="0"/>
              <w:adjustRightInd w:val="0"/>
              <w:jc w:val="both"/>
              <w:rPr>
                <w:rFonts w:ascii="Times New Roman" w:hAnsi="Times New Roman"/>
                <w:bCs/>
              </w:rPr>
            </w:pPr>
            <w:proofErr w:type="gramStart"/>
            <w:r w:rsidRPr="0062670B">
              <w:rPr>
                <w:rFonts w:ascii="Times New Roman" w:hAnsi="Times New Roman"/>
                <w:bCs/>
              </w:rPr>
              <w:t>Одновременно исключен перечень аналогичных государственных услуг, предоставление которых в МФЦ без личной явки заявителя в органы ЗАГС, образованные органами государственной власти субъектов РФ, а также в органы местного самоуправления муниципальных районов, городских округов, городских и сельских поселений, на территории которых отсутствуют органы ЗАГС, наделенные полномочиями на государственную регистрацию актов гражданского состояния в соответствии с Федеральным законом "Об актах гражданского состояния</w:t>
            </w:r>
            <w:proofErr w:type="gramEnd"/>
            <w:r w:rsidRPr="0062670B">
              <w:rPr>
                <w:rFonts w:ascii="Times New Roman" w:hAnsi="Times New Roman"/>
                <w:bCs/>
              </w:rPr>
              <w:t>", организуется в порядке эксперимента.</w:t>
            </w:r>
          </w:p>
        </w:tc>
        <w:tc>
          <w:tcPr>
            <w:tcW w:w="3724" w:type="dxa"/>
            <w:tcBorders>
              <w:top w:val="single" w:sz="4" w:space="0" w:color="auto"/>
              <w:left w:val="single" w:sz="4" w:space="0" w:color="auto"/>
              <w:bottom w:val="single" w:sz="4" w:space="0" w:color="auto"/>
              <w:right w:val="single" w:sz="4" w:space="0" w:color="auto"/>
            </w:tcBorders>
          </w:tcPr>
          <w:p w:rsidR="0062670B" w:rsidRPr="0062670B" w:rsidRDefault="0062670B" w:rsidP="0062670B">
            <w:pPr>
              <w:autoSpaceDE w:val="0"/>
              <w:autoSpaceDN w:val="0"/>
              <w:adjustRightInd w:val="0"/>
              <w:rPr>
                <w:rFonts w:ascii="Times New Roman" w:hAnsi="Times New Roman"/>
                <w:bCs/>
                <w:sz w:val="24"/>
                <w:szCs w:val="24"/>
              </w:rPr>
            </w:pPr>
            <w:r w:rsidRPr="0062670B">
              <w:rPr>
                <w:rFonts w:ascii="Times New Roman" w:hAnsi="Times New Roman"/>
                <w:bCs/>
                <w:sz w:val="24"/>
                <w:szCs w:val="24"/>
              </w:rPr>
              <w:t>Официальный интернет-портал правовой информации http://www.pravo.gov.ru, 04.09.2018,</w:t>
            </w:r>
          </w:p>
          <w:p w:rsidR="000E20F2" w:rsidRPr="007B4675" w:rsidRDefault="0062670B" w:rsidP="0062670B">
            <w:pPr>
              <w:autoSpaceDE w:val="0"/>
              <w:autoSpaceDN w:val="0"/>
              <w:adjustRightInd w:val="0"/>
              <w:rPr>
                <w:rFonts w:ascii="Times New Roman" w:hAnsi="Times New Roman"/>
                <w:bCs/>
                <w:sz w:val="24"/>
                <w:szCs w:val="24"/>
              </w:rPr>
            </w:pPr>
            <w:r w:rsidRPr="0062670B">
              <w:rPr>
                <w:rFonts w:ascii="Times New Roman" w:hAnsi="Times New Roman"/>
                <w:bCs/>
                <w:sz w:val="24"/>
                <w:szCs w:val="24"/>
              </w:rPr>
              <w:t>"Собрание законодательства РФ", 10.09.2018, N 37, ст. 5757</w:t>
            </w:r>
          </w:p>
        </w:tc>
      </w:tr>
      <w:tr w:rsidR="003553FF"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3553FF" w:rsidRDefault="00D44D1F"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3553FF" w:rsidRPr="003553FF" w:rsidRDefault="003553FF" w:rsidP="003553FF">
            <w:pPr>
              <w:autoSpaceDE w:val="0"/>
              <w:autoSpaceDN w:val="0"/>
              <w:adjustRightInd w:val="0"/>
              <w:jc w:val="both"/>
              <w:rPr>
                <w:rFonts w:ascii="Times New Roman" w:hAnsi="Times New Roman"/>
                <w:sz w:val="24"/>
                <w:szCs w:val="24"/>
              </w:rPr>
            </w:pPr>
            <w:r w:rsidRPr="003553FF">
              <w:rPr>
                <w:rFonts w:ascii="Times New Roman" w:hAnsi="Times New Roman"/>
                <w:sz w:val="24"/>
                <w:szCs w:val="24"/>
              </w:rPr>
              <w:t>Постановление Правительства РФ от 07.09.2018 N 1065</w:t>
            </w:r>
          </w:p>
          <w:p w:rsidR="003553FF" w:rsidRPr="0062670B" w:rsidRDefault="003553FF" w:rsidP="003553FF">
            <w:pPr>
              <w:autoSpaceDE w:val="0"/>
              <w:autoSpaceDN w:val="0"/>
              <w:adjustRightInd w:val="0"/>
              <w:jc w:val="both"/>
              <w:rPr>
                <w:rFonts w:ascii="Times New Roman" w:hAnsi="Times New Roman"/>
                <w:sz w:val="24"/>
                <w:szCs w:val="24"/>
              </w:rPr>
            </w:pPr>
            <w:r w:rsidRPr="003553FF">
              <w:rPr>
                <w:rFonts w:ascii="Times New Roman" w:hAnsi="Times New Roman"/>
                <w:sz w:val="24"/>
                <w:szCs w:val="24"/>
              </w:rPr>
              <w:t>"О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tc>
        <w:tc>
          <w:tcPr>
            <w:tcW w:w="8202" w:type="dxa"/>
            <w:tcBorders>
              <w:top w:val="single" w:sz="4" w:space="0" w:color="auto"/>
              <w:left w:val="single" w:sz="4" w:space="0" w:color="auto"/>
              <w:bottom w:val="single" w:sz="4" w:space="0" w:color="auto"/>
              <w:right w:val="single" w:sz="4" w:space="0" w:color="auto"/>
            </w:tcBorders>
          </w:tcPr>
          <w:p w:rsidR="003553FF" w:rsidRPr="003553FF" w:rsidRDefault="003553FF" w:rsidP="003553FF">
            <w:pPr>
              <w:autoSpaceDE w:val="0"/>
              <w:autoSpaceDN w:val="0"/>
              <w:adjustRightInd w:val="0"/>
              <w:jc w:val="both"/>
              <w:rPr>
                <w:rFonts w:ascii="Times New Roman" w:hAnsi="Times New Roman"/>
                <w:bCs/>
              </w:rPr>
            </w:pPr>
            <w:r w:rsidRPr="003553FF">
              <w:rPr>
                <w:rFonts w:ascii="Times New Roman" w:hAnsi="Times New Roman"/>
                <w:bCs/>
              </w:rPr>
              <w:t>Развитием цифровой экономики будет заниматься преобразованная Правительственная комиссия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3553FF" w:rsidRPr="003553FF" w:rsidRDefault="003553FF" w:rsidP="003553FF">
            <w:pPr>
              <w:autoSpaceDE w:val="0"/>
              <w:autoSpaceDN w:val="0"/>
              <w:adjustRightInd w:val="0"/>
              <w:jc w:val="both"/>
              <w:rPr>
                <w:rFonts w:ascii="Times New Roman" w:hAnsi="Times New Roman"/>
                <w:bCs/>
              </w:rPr>
            </w:pPr>
            <w:r w:rsidRPr="003553FF">
              <w:rPr>
                <w:rFonts w:ascii="Times New Roman" w:hAnsi="Times New Roman"/>
                <w:bCs/>
              </w:rPr>
              <w:t>Согласно настоящему Постановлению, Правительственная комиссия по использованию информационных технологий для улучшения качества жизни и условий ведения предпринимательской деятельности преобразована в Правительственную комиссию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Комиссия).</w:t>
            </w:r>
          </w:p>
          <w:p w:rsidR="003553FF" w:rsidRPr="003553FF" w:rsidRDefault="003553FF" w:rsidP="003553FF">
            <w:pPr>
              <w:autoSpaceDE w:val="0"/>
              <w:autoSpaceDN w:val="0"/>
              <w:adjustRightInd w:val="0"/>
              <w:jc w:val="both"/>
              <w:rPr>
                <w:rFonts w:ascii="Times New Roman" w:hAnsi="Times New Roman"/>
                <w:bCs/>
              </w:rPr>
            </w:pPr>
            <w:r w:rsidRPr="003553FF">
              <w:rPr>
                <w:rFonts w:ascii="Times New Roman" w:hAnsi="Times New Roman"/>
                <w:bCs/>
              </w:rPr>
              <w:t>В перечне основных задач Комиссии, в числе прочего:</w:t>
            </w:r>
          </w:p>
          <w:p w:rsidR="003553FF" w:rsidRPr="003553FF" w:rsidRDefault="003553FF" w:rsidP="003553FF">
            <w:pPr>
              <w:autoSpaceDE w:val="0"/>
              <w:autoSpaceDN w:val="0"/>
              <w:adjustRightInd w:val="0"/>
              <w:jc w:val="both"/>
              <w:rPr>
                <w:rFonts w:ascii="Times New Roman" w:hAnsi="Times New Roman"/>
                <w:bCs/>
              </w:rPr>
            </w:pPr>
            <w:r w:rsidRPr="003553FF">
              <w:rPr>
                <w:rFonts w:ascii="Times New Roman" w:hAnsi="Times New Roman"/>
                <w:bCs/>
              </w:rPr>
              <w:t>определение приоритетных направлений, форм и методов государственного регулирования в целях развития цифровой экономики;</w:t>
            </w:r>
          </w:p>
          <w:p w:rsidR="003553FF" w:rsidRPr="003553FF" w:rsidRDefault="003553FF" w:rsidP="003553FF">
            <w:pPr>
              <w:autoSpaceDE w:val="0"/>
              <w:autoSpaceDN w:val="0"/>
              <w:adjustRightInd w:val="0"/>
              <w:jc w:val="both"/>
              <w:rPr>
                <w:rFonts w:ascii="Times New Roman" w:hAnsi="Times New Roman"/>
                <w:bCs/>
              </w:rPr>
            </w:pPr>
            <w:r w:rsidRPr="003553FF">
              <w:rPr>
                <w:rFonts w:ascii="Times New Roman" w:hAnsi="Times New Roman"/>
                <w:bCs/>
              </w:rPr>
              <w:t>расширение использования информационных технологий для повышения качества и доступности государственных и муниципальных услуг, предоставляемых гражданам и организациям;</w:t>
            </w:r>
          </w:p>
          <w:p w:rsidR="003553FF" w:rsidRPr="003553FF" w:rsidRDefault="003553FF" w:rsidP="003553FF">
            <w:pPr>
              <w:autoSpaceDE w:val="0"/>
              <w:autoSpaceDN w:val="0"/>
              <w:adjustRightInd w:val="0"/>
              <w:jc w:val="both"/>
              <w:rPr>
                <w:rFonts w:ascii="Times New Roman" w:hAnsi="Times New Roman"/>
                <w:bCs/>
              </w:rPr>
            </w:pPr>
            <w:r w:rsidRPr="003553FF">
              <w:rPr>
                <w:rFonts w:ascii="Times New Roman" w:hAnsi="Times New Roman"/>
                <w:bCs/>
              </w:rPr>
              <w:t>обеспечение безопасности жизнедеятельности за счет активного внедрения информационных технологий;</w:t>
            </w:r>
          </w:p>
          <w:p w:rsidR="003553FF" w:rsidRPr="003553FF" w:rsidRDefault="003553FF" w:rsidP="003553FF">
            <w:pPr>
              <w:autoSpaceDE w:val="0"/>
              <w:autoSpaceDN w:val="0"/>
              <w:adjustRightInd w:val="0"/>
              <w:jc w:val="both"/>
              <w:rPr>
                <w:rFonts w:ascii="Times New Roman" w:hAnsi="Times New Roman"/>
                <w:bCs/>
              </w:rPr>
            </w:pPr>
            <w:r w:rsidRPr="003553FF">
              <w:rPr>
                <w:rFonts w:ascii="Times New Roman" w:hAnsi="Times New Roman"/>
                <w:bCs/>
              </w:rPr>
              <w:t>развитие технологий, подготовки квалифицированных кадров в сфере информационных технологий.</w:t>
            </w:r>
          </w:p>
          <w:p w:rsidR="003553FF" w:rsidRPr="003553FF" w:rsidRDefault="003553FF" w:rsidP="003553FF">
            <w:pPr>
              <w:autoSpaceDE w:val="0"/>
              <w:autoSpaceDN w:val="0"/>
              <w:adjustRightInd w:val="0"/>
              <w:jc w:val="both"/>
              <w:rPr>
                <w:rFonts w:ascii="Times New Roman" w:hAnsi="Times New Roman"/>
                <w:bCs/>
              </w:rPr>
            </w:pPr>
            <w:r w:rsidRPr="003553FF">
              <w:rPr>
                <w:rFonts w:ascii="Times New Roman" w:hAnsi="Times New Roman"/>
                <w:bCs/>
              </w:rPr>
              <w:t>Комиссию возглавляет председатель Комиссии - Председатель Правительства РФ, который руководит ее деятельностью и несет ответственность за выполнение возложенных на Комиссию задач.</w:t>
            </w:r>
          </w:p>
          <w:p w:rsidR="003553FF" w:rsidRPr="003553FF" w:rsidRDefault="003553FF" w:rsidP="003553FF">
            <w:pPr>
              <w:autoSpaceDE w:val="0"/>
              <w:autoSpaceDN w:val="0"/>
              <w:adjustRightInd w:val="0"/>
              <w:jc w:val="both"/>
              <w:rPr>
                <w:rFonts w:ascii="Times New Roman" w:hAnsi="Times New Roman"/>
                <w:bCs/>
              </w:rPr>
            </w:pPr>
            <w:r w:rsidRPr="003553FF">
              <w:rPr>
                <w:rFonts w:ascii="Times New Roman" w:hAnsi="Times New Roman"/>
                <w:bCs/>
              </w:rPr>
              <w:t>Заседания Комиссии проводятся по мере необходимости, но не реже одного раза в квартал.</w:t>
            </w:r>
          </w:p>
          <w:p w:rsidR="003553FF" w:rsidRPr="0062670B" w:rsidRDefault="003553FF" w:rsidP="003553FF">
            <w:pPr>
              <w:autoSpaceDE w:val="0"/>
              <w:autoSpaceDN w:val="0"/>
              <w:adjustRightInd w:val="0"/>
              <w:jc w:val="both"/>
              <w:rPr>
                <w:rFonts w:ascii="Times New Roman" w:hAnsi="Times New Roman"/>
                <w:bCs/>
              </w:rPr>
            </w:pPr>
            <w:r w:rsidRPr="003553FF">
              <w:rPr>
                <w:rFonts w:ascii="Times New Roman" w:hAnsi="Times New Roman"/>
                <w:bCs/>
              </w:rPr>
              <w:t>Настоящим Постановлением, кроме того, упраздняется Правительственная комиссия по связи, образованная постановлением Правительства РФ от 16 марта 2013 г. N 220 "О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w:t>
            </w:r>
          </w:p>
        </w:tc>
        <w:tc>
          <w:tcPr>
            <w:tcW w:w="3724" w:type="dxa"/>
            <w:tcBorders>
              <w:top w:val="single" w:sz="4" w:space="0" w:color="auto"/>
              <w:left w:val="single" w:sz="4" w:space="0" w:color="auto"/>
              <w:bottom w:val="single" w:sz="4" w:space="0" w:color="auto"/>
              <w:right w:val="single" w:sz="4" w:space="0" w:color="auto"/>
            </w:tcBorders>
          </w:tcPr>
          <w:p w:rsidR="003553FF" w:rsidRPr="003553FF" w:rsidRDefault="003553FF" w:rsidP="003553FF">
            <w:pPr>
              <w:autoSpaceDE w:val="0"/>
              <w:autoSpaceDN w:val="0"/>
              <w:adjustRightInd w:val="0"/>
              <w:rPr>
                <w:rFonts w:ascii="Times New Roman" w:hAnsi="Times New Roman"/>
                <w:bCs/>
                <w:sz w:val="24"/>
                <w:szCs w:val="24"/>
              </w:rPr>
            </w:pPr>
            <w:r w:rsidRPr="003553FF">
              <w:rPr>
                <w:rFonts w:ascii="Times New Roman" w:hAnsi="Times New Roman"/>
                <w:bCs/>
                <w:sz w:val="24"/>
                <w:szCs w:val="24"/>
              </w:rPr>
              <w:t>Официальный интернет-портал правовой информации http://www.pravo.gov.ru, 11.09.2018,</w:t>
            </w:r>
          </w:p>
          <w:p w:rsidR="003553FF" w:rsidRPr="0062670B" w:rsidRDefault="003553FF" w:rsidP="003553FF">
            <w:pPr>
              <w:autoSpaceDE w:val="0"/>
              <w:autoSpaceDN w:val="0"/>
              <w:adjustRightInd w:val="0"/>
              <w:rPr>
                <w:rFonts w:ascii="Times New Roman" w:hAnsi="Times New Roman"/>
                <w:bCs/>
                <w:sz w:val="24"/>
                <w:szCs w:val="24"/>
              </w:rPr>
            </w:pPr>
            <w:r w:rsidRPr="003553FF">
              <w:rPr>
                <w:rFonts w:ascii="Times New Roman" w:hAnsi="Times New Roman"/>
                <w:bCs/>
                <w:sz w:val="24"/>
                <w:szCs w:val="24"/>
              </w:rPr>
              <w:t>"Собрание законодательства РФ", 17.09.2018, N 38, ст. 5846</w:t>
            </w:r>
          </w:p>
        </w:tc>
      </w:tr>
      <w:tr w:rsidR="003553FF"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3553FF" w:rsidRDefault="00D44D1F"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710" w:type="dxa"/>
            <w:tcBorders>
              <w:top w:val="single" w:sz="4" w:space="0" w:color="auto"/>
              <w:left w:val="single" w:sz="4" w:space="0" w:color="auto"/>
              <w:bottom w:val="single" w:sz="4" w:space="0" w:color="auto"/>
              <w:right w:val="single" w:sz="4" w:space="0" w:color="auto"/>
            </w:tcBorders>
          </w:tcPr>
          <w:p w:rsidR="003553FF" w:rsidRPr="003553FF" w:rsidRDefault="003553FF" w:rsidP="003553FF">
            <w:pPr>
              <w:autoSpaceDE w:val="0"/>
              <w:autoSpaceDN w:val="0"/>
              <w:adjustRightInd w:val="0"/>
              <w:jc w:val="both"/>
              <w:rPr>
                <w:rFonts w:ascii="Times New Roman" w:hAnsi="Times New Roman"/>
                <w:sz w:val="24"/>
                <w:szCs w:val="24"/>
              </w:rPr>
            </w:pPr>
            <w:r w:rsidRPr="003553FF">
              <w:rPr>
                <w:rFonts w:ascii="Times New Roman" w:hAnsi="Times New Roman"/>
                <w:sz w:val="24"/>
                <w:szCs w:val="24"/>
              </w:rPr>
              <w:t>Постановление Правительства РФ от 10.09.2018 N 1078</w:t>
            </w:r>
          </w:p>
          <w:p w:rsidR="003553FF" w:rsidRPr="003553FF" w:rsidRDefault="003553FF" w:rsidP="003553FF">
            <w:pPr>
              <w:autoSpaceDE w:val="0"/>
              <w:autoSpaceDN w:val="0"/>
              <w:adjustRightInd w:val="0"/>
              <w:jc w:val="both"/>
              <w:rPr>
                <w:rFonts w:ascii="Times New Roman" w:hAnsi="Times New Roman"/>
                <w:sz w:val="24"/>
                <w:szCs w:val="24"/>
              </w:rPr>
            </w:pPr>
            <w:r w:rsidRPr="003553FF">
              <w:rPr>
                <w:rFonts w:ascii="Times New Roman" w:hAnsi="Times New Roman"/>
                <w:sz w:val="24"/>
                <w:szCs w:val="24"/>
              </w:rPr>
              <w:t xml:space="preserve">"О Правительственной комиссии по модернизации экономики и инновационному развитию России и внесении изменений в </w:t>
            </w:r>
            <w:r w:rsidRPr="003553FF">
              <w:rPr>
                <w:rFonts w:ascii="Times New Roman" w:hAnsi="Times New Roman"/>
                <w:sz w:val="24"/>
                <w:szCs w:val="24"/>
              </w:rPr>
              <w:lastRenderedPageBreak/>
              <w:t>отдельные акты Правительства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245FDF" w:rsidRPr="00245FDF" w:rsidRDefault="00245FDF" w:rsidP="00245FDF">
            <w:pPr>
              <w:autoSpaceDE w:val="0"/>
              <w:autoSpaceDN w:val="0"/>
              <w:adjustRightInd w:val="0"/>
              <w:jc w:val="both"/>
              <w:rPr>
                <w:rFonts w:ascii="Times New Roman" w:hAnsi="Times New Roman"/>
                <w:bCs/>
              </w:rPr>
            </w:pPr>
            <w:r w:rsidRPr="00245FDF">
              <w:rPr>
                <w:rFonts w:ascii="Times New Roman" w:hAnsi="Times New Roman"/>
                <w:bCs/>
              </w:rPr>
              <w:lastRenderedPageBreak/>
              <w:t>При Правительстве РФ образована комиссия по модернизации экономики и инновационному развитию России</w:t>
            </w:r>
          </w:p>
          <w:p w:rsidR="00245FDF" w:rsidRPr="00245FDF" w:rsidRDefault="00245FDF" w:rsidP="00245FDF">
            <w:pPr>
              <w:autoSpaceDE w:val="0"/>
              <w:autoSpaceDN w:val="0"/>
              <w:adjustRightInd w:val="0"/>
              <w:jc w:val="both"/>
              <w:rPr>
                <w:rFonts w:ascii="Times New Roman" w:hAnsi="Times New Roman"/>
                <w:bCs/>
              </w:rPr>
            </w:pPr>
            <w:r w:rsidRPr="00245FDF">
              <w:rPr>
                <w:rFonts w:ascii="Times New Roman" w:hAnsi="Times New Roman"/>
                <w:bCs/>
              </w:rPr>
              <w:t>Комиссия является постоянно действующим координационным органом, в перечне основных задач которого:</w:t>
            </w:r>
          </w:p>
          <w:p w:rsidR="00245FDF" w:rsidRPr="00245FDF" w:rsidRDefault="00245FDF" w:rsidP="00245FDF">
            <w:pPr>
              <w:autoSpaceDE w:val="0"/>
              <w:autoSpaceDN w:val="0"/>
              <w:adjustRightInd w:val="0"/>
              <w:jc w:val="both"/>
              <w:rPr>
                <w:rFonts w:ascii="Times New Roman" w:hAnsi="Times New Roman"/>
                <w:bCs/>
              </w:rPr>
            </w:pPr>
            <w:r w:rsidRPr="00245FDF">
              <w:rPr>
                <w:rFonts w:ascii="Times New Roman" w:hAnsi="Times New Roman"/>
                <w:bCs/>
              </w:rPr>
              <w:t>определение основных направлений и механизмов модернизации экономики и инновационного развития Российской Федерации, включая выработку мер государственной поддержки в данной сфере деятельности;</w:t>
            </w:r>
          </w:p>
          <w:p w:rsidR="00245FDF" w:rsidRPr="00245FDF" w:rsidRDefault="00245FDF" w:rsidP="00245FDF">
            <w:pPr>
              <w:autoSpaceDE w:val="0"/>
              <w:autoSpaceDN w:val="0"/>
              <w:adjustRightInd w:val="0"/>
              <w:jc w:val="both"/>
              <w:rPr>
                <w:rFonts w:ascii="Times New Roman" w:hAnsi="Times New Roman"/>
                <w:bCs/>
              </w:rPr>
            </w:pPr>
            <w:r w:rsidRPr="00245FDF">
              <w:rPr>
                <w:rFonts w:ascii="Times New Roman" w:hAnsi="Times New Roman"/>
                <w:bCs/>
              </w:rPr>
              <w:t>определение приоритетных направлений, форм и методов государственного регулирования в целях модернизации экономики и инновационного развития Российской Федерации;</w:t>
            </w:r>
          </w:p>
          <w:p w:rsidR="00245FDF" w:rsidRPr="00245FDF" w:rsidRDefault="00245FDF" w:rsidP="00245FDF">
            <w:pPr>
              <w:autoSpaceDE w:val="0"/>
              <w:autoSpaceDN w:val="0"/>
              <w:adjustRightInd w:val="0"/>
              <w:jc w:val="both"/>
              <w:rPr>
                <w:rFonts w:ascii="Times New Roman" w:hAnsi="Times New Roman"/>
                <w:bCs/>
              </w:rPr>
            </w:pPr>
            <w:r w:rsidRPr="00245FDF">
              <w:rPr>
                <w:rFonts w:ascii="Times New Roman" w:hAnsi="Times New Roman"/>
                <w:bCs/>
              </w:rPr>
              <w:t xml:space="preserve">обеспечение координации деятельности федеральных органов исполнительной </w:t>
            </w:r>
            <w:r w:rsidRPr="00245FDF">
              <w:rPr>
                <w:rFonts w:ascii="Times New Roman" w:hAnsi="Times New Roman"/>
                <w:bCs/>
              </w:rPr>
              <w:lastRenderedPageBreak/>
              <w:t>власти, органов исполнительной власти субъектов РФ, органов местного самоуправления, общественных объединений и организаций по вопросам модернизации экономики.</w:t>
            </w:r>
          </w:p>
          <w:p w:rsidR="00245FDF" w:rsidRPr="00245FDF" w:rsidRDefault="00245FDF" w:rsidP="00245FDF">
            <w:pPr>
              <w:autoSpaceDE w:val="0"/>
              <w:autoSpaceDN w:val="0"/>
              <w:adjustRightInd w:val="0"/>
              <w:jc w:val="both"/>
              <w:rPr>
                <w:rFonts w:ascii="Times New Roman" w:hAnsi="Times New Roman"/>
                <w:bCs/>
              </w:rPr>
            </w:pPr>
            <w:r w:rsidRPr="00245FDF">
              <w:rPr>
                <w:rFonts w:ascii="Times New Roman" w:hAnsi="Times New Roman"/>
                <w:bCs/>
              </w:rPr>
              <w:t>Состав Комиссии утверждается Правительством РФ.</w:t>
            </w:r>
          </w:p>
          <w:p w:rsidR="003553FF" w:rsidRPr="003553FF" w:rsidRDefault="00245FDF" w:rsidP="00245FDF">
            <w:pPr>
              <w:autoSpaceDE w:val="0"/>
              <w:autoSpaceDN w:val="0"/>
              <w:adjustRightInd w:val="0"/>
              <w:jc w:val="both"/>
              <w:rPr>
                <w:rFonts w:ascii="Times New Roman" w:hAnsi="Times New Roman"/>
                <w:bCs/>
              </w:rPr>
            </w:pPr>
            <w:r w:rsidRPr="00245FDF">
              <w:rPr>
                <w:rFonts w:ascii="Times New Roman" w:hAnsi="Times New Roman"/>
                <w:bCs/>
              </w:rPr>
              <w:t>Организационно-техническое обеспечение деятельности Комиссии осуществляет Аппарат Правительства РФ.</w:t>
            </w:r>
          </w:p>
        </w:tc>
        <w:tc>
          <w:tcPr>
            <w:tcW w:w="3724" w:type="dxa"/>
            <w:tcBorders>
              <w:top w:val="single" w:sz="4" w:space="0" w:color="auto"/>
              <w:left w:val="single" w:sz="4" w:space="0" w:color="auto"/>
              <w:bottom w:val="single" w:sz="4" w:space="0" w:color="auto"/>
              <w:right w:val="single" w:sz="4" w:space="0" w:color="auto"/>
            </w:tcBorders>
          </w:tcPr>
          <w:p w:rsidR="00245FDF" w:rsidRPr="00245FDF" w:rsidRDefault="00245FDF" w:rsidP="00245FDF">
            <w:pPr>
              <w:autoSpaceDE w:val="0"/>
              <w:autoSpaceDN w:val="0"/>
              <w:adjustRightInd w:val="0"/>
              <w:rPr>
                <w:rFonts w:ascii="Times New Roman" w:hAnsi="Times New Roman"/>
                <w:bCs/>
                <w:sz w:val="24"/>
                <w:szCs w:val="24"/>
              </w:rPr>
            </w:pPr>
            <w:r w:rsidRPr="00245FDF">
              <w:rPr>
                <w:rFonts w:ascii="Times New Roman" w:hAnsi="Times New Roman"/>
                <w:bCs/>
                <w:sz w:val="24"/>
                <w:szCs w:val="24"/>
              </w:rPr>
              <w:lastRenderedPageBreak/>
              <w:t>Официальный интернет-портал правовой информации http://www.pravo.gov.ru, 11.09.2018,</w:t>
            </w:r>
          </w:p>
          <w:p w:rsidR="003553FF" w:rsidRPr="003553FF" w:rsidRDefault="00245FDF" w:rsidP="00245FDF">
            <w:pPr>
              <w:autoSpaceDE w:val="0"/>
              <w:autoSpaceDN w:val="0"/>
              <w:adjustRightInd w:val="0"/>
              <w:rPr>
                <w:rFonts w:ascii="Times New Roman" w:hAnsi="Times New Roman"/>
                <w:bCs/>
                <w:sz w:val="24"/>
                <w:szCs w:val="24"/>
              </w:rPr>
            </w:pPr>
            <w:r w:rsidRPr="00245FDF">
              <w:rPr>
                <w:rFonts w:ascii="Times New Roman" w:hAnsi="Times New Roman"/>
                <w:bCs/>
                <w:sz w:val="24"/>
                <w:szCs w:val="24"/>
              </w:rPr>
              <w:t>"Собрание законодательства РФ", 17.09.2018, N 38, ст. 5857</w:t>
            </w:r>
          </w:p>
        </w:tc>
      </w:tr>
      <w:tr w:rsidR="00EE2450"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EE2450" w:rsidRDefault="00D44D1F"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2710" w:type="dxa"/>
            <w:tcBorders>
              <w:top w:val="single" w:sz="4" w:space="0" w:color="auto"/>
              <w:left w:val="single" w:sz="4" w:space="0" w:color="auto"/>
              <w:bottom w:val="single" w:sz="4" w:space="0" w:color="auto"/>
              <w:right w:val="single" w:sz="4" w:space="0" w:color="auto"/>
            </w:tcBorders>
          </w:tcPr>
          <w:p w:rsidR="00EE2450" w:rsidRPr="00EE2450" w:rsidRDefault="00EE2450" w:rsidP="00EE2450">
            <w:pPr>
              <w:autoSpaceDE w:val="0"/>
              <w:autoSpaceDN w:val="0"/>
              <w:adjustRightInd w:val="0"/>
              <w:jc w:val="both"/>
              <w:rPr>
                <w:rFonts w:ascii="Times New Roman" w:hAnsi="Times New Roman"/>
                <w:sz w:val="24"/>
                <w:szCs w:val="24"/>
              </w:rPr>
            </w:pPr>
            <w:r w:rsidRPr="00EE2450">
              <w:rPr>
                <w:rFonts w:ascii="Times New Roman" w:hAnsi="Times New Roman"/>
                <w:sz w:val="24"/>
                <w:szCs w:val="24"/>
              </w:rPr>
              <w:t>Постановление Правительства РФ от 31.08.2018 N 1039</w:t>
            </w:r>
          </w:p>
          <w:p w:rsidR="00EE2450" w:rsidRPr="0062670B" w:rsidRDefault="00EE2450" w:rsidP="00EE2450">
            <w:pPr>
              <w:autoSpaceDE w:val="0"/>
              <w:autoSpaceDN w:val="0"/>
              <w:adjustRightInd w:val="0"/>
              <w:jc w:val="both"/>
              <w:rPr>
                <w:rFonts w:ascii="Times New Roman" w:hAnsi="Times New Roman"/>
                <w:sz w:val="24"/>
                <w:szCs w:val="24"/>
              </w:rPr>
            </w:pPr>
            <w:r w:rsidRPr="00EE2450">
              <w:rPr>
                <w:rFonts w:ascii="Times New Roman" w:hAnsi="Times New Roman"/>
                <w:sz w:val="24"/>
                <w:szCs w:val="24"/>
              </w:rPr>
              <w:t>"Об утверждении Правил обустройства мест (площадок) накопления твердых коммунальных отходов и ведения их реестра"</w:t>
            </w:r>
          </w:p>
        </w:tc>
        <w:tc>
          <w:tcPr>
            <w:tcW w:w="8202" w:type="dxa"/>
            <w:tcBorders>
              <w:top w:val="single" w:sz="4" w:space="0" w:color="auto"/>
              <w:left w:val="single" w:sz="4" w:space="0" w:color="auto"/>
              <w:bottom w:val="single" w:sz="4" w:space="0" w:color="auto"/>
              <w:right w:val="single" w:sz="4" w:space="0" w:color="auto"/>
            </w:tcBorders>
          </w:tcPr>
          <w:p w:rsidR="00EE2450" w:rsidRPr="00EE2450" w:rsidRDefault="00EE2450" w:rsidP="00EE2450">
            <w:pPr>
              <w:autoSpaceDE w:val="0"/>
              <w:autoSpaceDN w:val="0"/>
              <w:adjustRightInd w:val="0"/>
              <w:jc w:val="both"/>
              <w:rPr>
                <w:rFonts w:ascii="Times New Roman" w:hAnsi="Times New Roman"/>
                <w:bCs/>
              </w:rPr>
            </w:pPr>
            <w:r w:rsidRPr="00EE2450">
              <w:rPr>
                <w:rFonts w:ascii="Times New Roman" w:hAnsi="Times New Roman"/>
                <w:bCs/>
              </w:rPr>
              <w:t>Установлен порядок создания мест (площадок) накопления ТКО, правила формирования и ведения реестра мест (площадок) накопления ТКО и требования к его содержанию</w:t>
            </w:r>
          </w:p>
          <w:p w:rsidR="00EE2450" w:rsidRPr="00EE2450" w:rsidRDefault="00EE2450" w:rsidP="00EE2450">
            <w:pPr>
              <w:autoSpaceDE w:val="0"/>
              <w:autoSpaceDN w:val="0"/>
              <w:adjustRightInd w:val="0"/>
              <w:jc w:val="both"/>
              <w:rPr>
                <w:rFonts w:ascii="Times New Roman" w:hAnsi="Times New Roman"/>
                <w:bCs/>
              </w:rPr>
            </w:pPr>
            <w:r w:rsidRPr="00EE2450">
              <w:rPr>
                <w:rFonts w:ascii="Times New Roman" w:hAnsi="Times New Roman"/>
                <w:bCs/>
              </w:rPr>
              <w:t>Указывается, в частности, что места (площадки) накопления ТКО должны соответствовать требованиям законодательства РФ в области санитарно-эпидемиологического благополучия населения и иного законодательства РФ, а также правилам благоустройства муниципальных образований.</w:t>
            </w:r>
          </w:p>
          <w:p w:rsidR="00EE2450" w:rsidRPr="00EE2450" w:rsidRDefault="00EE2450" w:rsidP="00EE2450">
            <w:pPr>
              <w:autoSpaceDE w:val="0"/>
              <w:autoSpaceDN w:val="0"/>
              <w:adjustRightInd w:val="0"/>
              <w:jc w:val="both"/>
              <w:rPr>
                <w:rFonts w:ascii="Times New Roman" w:hAnsi="Times New Roman"/>
                <w:bCs/>
              </w:rPr>
            </w:pPr>
            <w:r w:rsidRPr="00EE2450">
              <w:rPr>
                <w:rFonts w:ascii="Times New Roman" w:hAnsi="Times New Roman"/>
                <w:bCs/>
              </w:rPr>
              <w:t>Места (площадки) накопления ТКО создаются, как правило, органами местного самоуправления, путем принятия решения в соответствии с требованиями правил благоустройства муниципального образования и требованиями законодательства РФ. В случае если обязанность по созданию места (площадки) накопления ТКО лежит на других лицах, такие лица согласовывают создание места (площадки) накопления твердых коммунальных отходов с органом местного самоуправления на основании письменной заявки.</w:t>
            </w:r>
          </w:p>
          <w:p w:rsidR="00EE2450" w:rsidRPr="00EE2450" w:rsidRDefault="00EE2450" w:rsidP="00EE2450">
            <w:pPr>
              <w:autoSpaceDE w:val="0"/>
              <w:autoSpaceDN w:val="0"/>
              <w:adjustRightInd w:val="0"/>
              <w:jc w:val="both"/>
              <w:rPr>
                <w:rFonts w:ascii="Times New Roman" w:hAnsi="Times New Roman"/>
                <w:bCs/>
              </w:rPr>
            </w:pPr>
            <w:r w:rsidRPr="00EE2450">
              <w:rPr>
                <w:rFonts w:ascii="Times New Roman" w:hAnsi="Times New Roman"/>
                <w:bCs/>
              </w:rPr>
              <w:t>Реестр мест (площадок) накопления ТКО представляет собой базу данных о местах (площадках) накопления твердых коммунальных отходов. Реестр ведется уполномоченным органом на бумажном носителе и в электронном виде.</w:t>
            </w:r>
          </w:p>
          <w:p w:rsidR="00EE2450" w:rsidRPr="0062670B" w:rsidRDefault="00EE2450" w:rsidP="00EE2450">
            <w:pPr>
              <w:autoSpaceDE w:val="0"/>
              <w:autoSpaceDN w:val="0"/>
              <w:adjustRightInd w:val="0"/>
              <w:jc w:val="both"/>
              <w:rPr>
                <w:rFonts w:ascii="Times New Roman" w:hAnsi="Times New Roman"/>
                <w:bCs/>
              </w:rPr>
            </w:pPr>
            <w:proofErr w:type="gramStart"/>
            <w:r w:rsidRPr="00EE2450">
              <w:rPr>
                <w:rFonts w:ascii="Times New Roman" w:hAnsi="Times New Roman"/>
                <w:bCs/>
              </w:rPr>
              <w:t>В течение 10 рабочих дней со дня внесения в реестр сведений о создании места (площадки) накопления ТКО такие сведения размещаются уполномоченным органом на его официальном сайте в сети "Интернет", а при его отсутствии - на официальном сайте органа исполнительной власти субъекта РФ, являющегося стороной соглашения об организации деятельности по обращению с ТКО с региональным оператором.</w:t>
            </w:r>
            <w:proofErr w:type="gramEnd"/>
            <w:r w:rsidRPr="00EE2450">
              <w:rPr>
                <w:rFonts w:ascii="Times New Roman" w:hAnsi="Times New Roman"/>
                <w:bCs/>
              </w:rPr>
              <w:t xml:space="preserve"> Указанные сведения должны быть доступны для ознакомления неограниченному кругу лиц без взимания платы.</w:t>
            </w:r>
          </w:p>
        </w:tc>
        <w:tc>
          <w:tcPr>
            <w:tcW w:w="3724" w:type="dxa"/>
            <w:tcBorders>
              <w:top w:val="single" w:sz="4" w:space="0" w:color="auto"/>
              <w:left w:val="single" w:sz="4" w:space="0" w:color="auto"/>
              <w:bottom w:val="single" w:sz="4" w:space="0" w:color="auto"/>
              <w:right w:val="single" w:sz="4" w:space="0" w:color="auto"/>
            </w:tcBorders>
          </w:tcPr>
          <w:p w:rsidR="00EE2450" w:rsidRPr="00EE2450" w:rsidRDefault="00EE2450" w:rsidP="00EE2450">
            <w:pPr>
              <w:autoSpaceDE w:val="0"/>
              <w:autoSpaceDN w:val="0"/>
              <w:adjustRightInd w:val="0"/>
              <w:rPr>
                <w:rFonts w:ascii="Times New Roman" w:hAnsi="Times New Roman"/>
                <w:bCs/>
                <w:sz w:val="24"/>
                <w:szCs w:val="24"/>
              </w:rPr>
            </w:pPr>
            <w:r w:rsidRPr="00EE2450">
              <w:rPr>
                <w:rFonts w:ascii="Times New Roman" w:hAnsi="Times New Roman"/>
                <w:bCs/>
                <w:sz w:val="24"/>
                <w:szCs w:val="24"/>
              </w:rPr>
              <w:t>Официальный интернет-портал правовой информации http://www.pravo.gov.ru, 04.09.2018,</w:t>
            </w:r>
          </w:p>
          <w:p w:rsidR="00EE2450" w:rsidRPr="00EE2450" w:rsidRDefault="00EE2450" w:rsidP="00EE2450">
            <w:pPr>
              <w:autoSpaceDE w:val="0"/>
              <w:autoSpaceDN w:val="0"/>
              <w:adjustRightInd w:val="0"/>
              <w:rPr>
                <w:rFonts w:ascii="Times New Roman" w:hAnsi="Times New Roman"/>
                <w:bCs/>
                <w:sz w:val="24"/>
                <w:szCs w:val="24"/>
              </w:rPr>
            </w:pPr>
            <w:r w:rsidRPr="00EE2450">
              <w:rPr>
                <w:rFonts w:ascii="Times New Roman" w:hAnsi="Times New Roman"/>
                <w:bCs/>
                <w:sz w:val="24"/>
                <w:szCs w:val="24"/>
              </w:rPr>
              <w:t>"Российская газета", N 199, 07.09.2018,</w:t>
            </w:r>
          </w:p>
          <w:p w:rsidR="00EE2450" w:rsidRPr="0062670B" w:rsidRDefault="00EE2450" w:rsidP="00EE2450">
            <w:pPr>
              <w:autoSpaceDE w:val="0"/>
              <w:autoSpaceDN w:val="0"/>
              <w:adjustRightInd w:val="0"/>
              <w:rPr>
                <w:rFonts w:ascii="Times New Roman" w:hAnsi="Times New Roman"/>
                <w:bCs/>
                <w:sz w:val="24"/>
                <w:szCs w:val="24"/>
              </w:rPr>
            </w:pPr>
            <w:r w:rsidRPr="00EE2450">
              <w:rPr>
                <w:rFonts w:ascii="Times New Roman" w:hAnsi="Times New Roman"/>
                <w:bCs/>
                <w:sz w:val="24"/>
                <w:szCs w:val="24"/>
              </w:rPr>
              <w:t>"Собрание законодательства РФ", 10.09.2018, N 37, ст. 5746</w:t>
            </w:r>
          </w:p>
        </w:tc>
      </w:tr>
      <w:tr w:rsidR="00667047"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667047" w:rsidRDefault="00D44D1F"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667047" w:rsidRPr="00667047" w:rsidRDefault="00667047" w:rsidP="00667047">
            <w:pPr>
              <w:autoSpaceDE w:val="0"/>
              <w:autoSpaceDN w:val="0"/>
              <w:adjustRightInd w:val="0"/>
              <w:jc w:val="both"/>
              <w:rPr>
                <w:rFonts w:ascii="Times New Roman" w:hAnsi="Times New Roman"/>
                <w:sz w:val="24"/>
                <w:szCs w:val="24"/>
              </w:rPr>
            </w:pPr>
            <w:r w:rsidRPr="00667047">
              <w:rPr>
                <w:rFonts w:ascii="Times New Roman" w:hAnsi="Times New Roman"/>
                <w:sz w:val="24"/>
                <w:szCs w:val="24"/>
              </w:rPr>
              <w:t>Постановление Правительства РФ от 25.09.2018 N 1133</w:t>
            </w:r>
          </w:p>
          <w:p w:rsidR="00667047" w:rsidRPr="00EE2450" w:rsidRDefault="00667047" w:rsidP="00667047">
            <w:pPr>
              <w:autoSpaceDE w:val="0"/>
              <w:autoSpaceDN w:val="0"/>
              <w:adjustRightInd w:val="0"/>
              <w:jc w:val="both"/>
              <w:rPr>
                <w:rFonts w:ascii="Times New Roman" w:hAnsi="Times New Roman"/>
                <w:sz w:val="24"/>
                <w:szCs w:val="24"/>
              </w:rPr>
            </w:pPr>
            <w:r w:rsidRPr="00667047">
              <w:rPr>
                <w:rFonts w:ascii="Times New Roman" w:hAnsi="Times New Roman"/>
                <w:sz w:val="24"/>
                <w:szCs w:val="24"/>
              </w:rPr>
              <w:t>"Об установлении адреса сайта единой информационной системы жилищного строительства в информационно-телекоммуникационной сети "Интернет"</w:t>
            </w:r>
          </w:p>
        </w:tc>
        <w:tc>
          <w:tcPr>
            <w:tcW w:w="8202" w:type="dxa"/>
            <w:tcBorders>
              <w:top w:val="single" w:sz="4" w:space="0" w:color="auto"/>
              <w:left w:val="single" w:sz="4" w:space="0" w:color="auto"/>
              <w:bottom w:val="single" w:sz="4" w:space="0" w:color="auto"/>
              <w:right w:val="single" w:sz="4" w:space="0" w:color="auto"/>
            </w:tcBorders>
          </w:tcPr>
          <w:p w:rsidR="00667047" w:rsidRPr="00667047" w:rsidRDefault="00667047" w:rsidP="00667047">
            <w:pPr>
              <w:autoSpaceDE w:val="0"/>
              <w:autoSpaceDN w:val="0"/>
              <w:adjustRightInd w:val="0"/>
              <w:jc w:val="both"/>
              <w:rPr>
                <w:rFonts w:ascii="Times New Roman" w:hAnsi="Times New Roman"/>
                <w:bCs/>
              </w:rPr>
            </w:pPr>
            <w:r w:rsidRPr="00667047">
              <w:rPr>
                <w:rFonts w:ascii="Times New Roman" w:hAnsi="Times New Roman"/>
                <w:bCs/>
              </w:rPr>
              <w:t>Единая информационная система жилищного строительства доступна на сайте https://наш</w:t>
            </w:r>
            <w:proofErr w:type="gramStart"/>
            <w:r w:rsidRPr="00667047">
              <w:rPr>
                <w:rFonts w:ascii="Times New Roman" w:hAnsi="Times New Roman"/>
                <w:bCs/>
              </w:rPr>
              <w:t>.д</w:t>
            </w:r>
            <w:proofErr w:type="gramEnd"/>
            <w:r w:rsidRPr="00667047">
              <w:rPr>
                <w:rFonts w:ascii="Times New Roman" w:hAnsi="Times New Roman"/>
                <w:bCs/>
              </w:rPr>
              <w:t>ом.рф/</w:t>
            </w:r>
          </w:p>
          <w:p w:rsidR="00667047" w:rsidRPr="00EE2450" w:rsidRDefault="00667047" w:rsidP="00667047">
            <w:pPr>
              <w:autoSpaceDE w:val="0"/>
              <w:autoSpaceDN w:val="0"/>
              <w:adjustRightInd w:val="0"/>
              <w:jc w:val="both"/>
              <w:rPr>
                <w:rFonts w:ascii="Times New Roman" w:hAnsi="Times New Roman"/>
                <w:bCs/>
              </w:rPr>
            </w:pPr>
            <w:r w:rsidRPr="00667047">
              <w:rPr>
                <w:rFonts w:ascii="Times New Roman" w:hAnsi="Times New Roman"/>
                <w:bCs/>
              </w:rPr>
              <w:t>В системе органами власти размещается информация о жилищном строительстве, ипотечном кредитовании, застройщиках, объектах недвижимости и земельных участках.</w:t>
            </w:r>
          </w:p>
        </w:tc>
        <w:tc>
          <w:tcPr>
            <w:tcW w:w="3724" w:type="dxa"/>
            <w:tcBorders>
              <w:top w:val="single" w:sz="4" w:space="0" w:color="auto"/>
              <w:left w:val="single" w:sz="4" w:space="0" w:color="auto"/>
              <w:bottom w:val="single" w:sz="4" w:space="0" w:color="auto"/>
              <w:right w:val="single" w:sz="4" w:space="0" w:color="auto"/>
            </w:tcBorders>
          </w:tcPr>
          <w:p w:rsidR="00667047" w:rsidRPr="00667047" w:rsidRDefault="00667047" w:rsidP="00667047">
            <w:pPr>
              <w:autoSpaceDE w:val="0"/>
              <w:autoSpaceDN w:val="0"/>
              <w:adjustRightInd w:val="0"/>
              <w:rPr>
                <w:rFonts w:ascii="Times New Roman" w:hAnsi="Times New Roman"/>
                <w:bCs/>
                <w:sz w:val="24"/>
                <w:szCs w:val="24"/>
              </w:rPr>
            </w:pPr>
            <w:r w:rsidRPr="00667047">
              <w:rPr>
                <w:rFonts w:ascii="Times New Roman" w:hAnsi="Times New Roman"/>
                <w:bCs/>
                <w:sz w:val="24"/>
                <w:szCs w:val="24"/>
              </w:rPr>
              <w:t>Официальный интернет-портал правовой информации http://www.pravo.gov.ru, 27.09.2018,</w:t>
            </w:r>
          </w:p>
          <w:p w:rsidR="00667047" w:rsidRPr="00EE2450" w:rsidRDefault="00667047" w:rsidP="00667047">
            <w:pPr>
              <w:autoSpaceDE w:val="0"/>
              <w:autoSpaceDN w:val="0"/>
              <w:adjustRightInd w:val="0"/>
              <w:rPr>
                <w:rFonts w:ascii="Times New Roman" w:hAnsi="Times New Roman"/>
                <w:bCs/>
                <w:sz w:val="24"/>
                <w:szCs w:val="24"/>
              </w:rPr>
            </w:pPr>
            <w:r w:rsidRPr="00667047">
              <w:rPr>
                <w:rFonts w:ascii="Times New Roman" w:hAnsi="Times New Roman"/>
                <w:bCs/>
                <w:sz w:val="24"/>
                <w:szCs w:val="24"/>
              </w:rPr>
              <w:t>"Собрание законодательства РФ", 01.10.2018, N 40, ст. 6137</w:t>
            </w:r>
          </w:p>
        </w:tc>
      </w:tr>
      <w:tr w:rsidR="00667047"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667047" w:rsidRDefault="00D44D1F"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2710" w:type="dxa"/>
            <w:tcBorders>
              <w:top w:val="single" w:sz="4" w:space="0" w:color="auto"/>
              <w:left w:val="single" w:sz="4" w:space="0" w:color="auto"/>
              <w:bottom w:val="single" w:sz="4" w:space="0" w:color="auto"/>
              <w:right w:val="single" w:sz="4" w:space="0" w:color="auto"/>
            </w:tcBorders>
          </w:tcPr>
          <w:p w:rsidR="00667047" w:rsidRPr="00667047" w:rsidRDefault="00667047" w:rsidP="00667047">
            <w:pPr>
              <w:autoSpaceDE w:val="0"/>
              <w:autoSpaceDN w:val="0"/>
              <w:adjustRightInd w:val="0"/>
              <w:jc w:val="both"/>
              <w:rPr>
                <w:rFonts w:ascii="Times New Roman" w:hAnsi="Times New Roman"/>
                <w:sz w:val="24"/>
                <w:szCs w:val="24"/>
              </w:rPr>
            </w:pPr>
            <w:r w:rsidRPr="00667047">
              <w:rPr>
                <w:rFonts w:ascii="Times New Roman" w:hAnsi="Times New Roman"/>
                <w:sz w:val="24"/>
                <w:szCs w:val="24"/>
              </w:rPr>
              <w:t>Постановление Правительства РФ от 15.09.2018 N 1094</w:t>
            </w:r>
          </w:p>
          <w:p w:rsidR="00667047" w:rsidRPr="00667047" w:rsidRDefault="00667047" w:rsidP="00667047">
            <w:pPr>
              <w:autoSpaceDE w:val="0"/>
              <w:autoSpaceDN w:val="0"/>
              <w:adjustRightInd w:val="0"/>
              <w:jc w:val="both"/>
              <w:rPr>
                <w:rFonts w:ascii="Times New Roman" w:hAnsi="Times New Roman"/>
                <w:sz w:val="24"/>
                <w:szCs w:val="24"/>
              </w:rPr>
            </w:pPr>
            <w:r w:rsidRPr="00667047">
              <w:rPr>
                <w:rFonts w:ascii="Times New Roman" w:hAnsi="Times New Roman"/>
                <w:sz w:val="24"/>
                <w:szCs w:val="24"/>
              </w:rPr>
              <w:t>"О внесении изменений в некоторые акты Правительства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667047" w:rsidRPr="00667047" w:rsidRDefault="00667047" w:rsidP="00667047">
            <w:pPr>
              <w:autoSpaceDE w:val="0"/>
              <w:autoSpaceDN w:val="0"/>
              <w:adjustRightInd w:val="0"/>
              <w:jc w:val="both"/>
              <w:rPr>
                <w:rFonts w:ascii="Times New Roman" w:hAnsi="Times New Roman"/>
                <w:bCs/>
              </w:rPr>
            </w:pPr>
            <w:r w:rsidRPr="00667047">
              <w:rPr>
                <w:rFonts w:ascii="Times New Roman" w:hAnsi="Times New Roman"/>
                <w:bCs/>
              </w:rPr>
              <w:t>Установлена возможность дифференциации нормативов накопления ТКО по видам и группам отходов</w:t>
            </w:r>
          </w:p>
          <w:p w:rsidR="00667047" w:rsidRPr="00667047" w:rsidRDefault="00667047" w:rsidP="00667047">
            <w:pPr>
              <w:autoSpaceDE w:val="0"/>
              <w:autoSpaceDN w:val="0"/>
              <w:adjustRightInd w:val="0"/>
              <w:jc w:val="both"/>
              <w:rPr>
                <w:rFonts w:ascii="Times New Roman" w:hAnsi="Times New Roman"/>
                <w:bCs/>
              </w:rPr>
            </w:pPr>
            <w:r w:rsidRPr="00667047">
              <w:rPr>
                <w:rFonts w:ascii="Times New Roman" w:hAnsi="Times New Roman"/>
                <w:bCs/>
              </w:rPr>
              <w:t>Настоящим Постановлением ряд актов Правительства РФ приведен в соответствие с Федеральным законом от 31.12.2017 N 503-ФЗ "О внесении изменений в Федеральный закон "Об отходах производства и потребления" и отдельные законодательные акты Российской Федерации".</w:t>
            </w:r>
          </w:p>
          <w:p w:rsidR="00667047" w:rsidRPr="00667047" w:rsidRDefault="00667047" w:rsidP="00667047">
            <w:pPr>
              <w:autoSpaceDE w:val="0"/>
              <w:autoSpaceDN w:val="0"/>
              <w:adjustRightInd w:val="0"/>
              <w:jc w:val="both"/>
              <w:rPr>
                <w:rFonts w:ascii="Times New Roman" w:hAnsi="Times New Roman"/>
                <w:bCs/>
              </w:rPr>
            </w:pPr>
            <w:proofErr w:type="gramStart"/>
            <w:r w:rsidRPr="00667047">
              <w:rPr>
                <w:rFonts w:ascii="Times New Roman" w:hAnsi="Times New Roman"/>
                <w:bCs/>
              </w:rPr>
              <w:t>В частности, Правила определения нормативов накопления твердых коммунальных отходов, утвержденные Постановлением Правительства РФ от 04.04.2016 N 269, дополнены положениями о возможности дифференциации нормативов накопления ТКО по видам и группам отходов, что позволит устанавливать нормативы накопления ТКО по тем видам и группам, которые установлены субъектами РФ для раздельного накопления, и, соответственно, устанавливать дифференцированные тарифы.</w:t>
            </w:r>
            <w:proofErr w:type="gramEnd"/>
          </w:p>
          <w:p w:rsidR="00667047" w:rsidRPr="00667047" w:rsidRDefault="00667047" w:rsidP="00667047">
            <w:pPr>
              <w:autoSpaceDE w:val="0"/>
              <w:autoSpaceDN w:val="0"/>
              <w:adjustRightInd w:val="0"/>
              <w:jc w:val="both"/>
              <w:rPr>
                <w:rFonts w:ascii="Times New Roman" w:hAnsi="Times New Roman"/>
                <w:bCs/>
              </w:rPr>
            </w:pPr>
            <w:r w:rsidRPr="00667047">
              <w:rPr>
                <w:rFonts w:ascii="Times New Roman" w:hAnsi="Times New Roman"/>
                <w:bCs/>
              </w:rPr>
              <w:t>Порядок оплаты потребителями услуг регионального оператора и региональным оператором услуг операторов по обращению с ТКО, осуществляющими транспортирование, обработку, обезвреживание и захоронение ТКО, приведен в соответствие с общим подходом по оплате коммунальных услуг.</w:t>
            </w:r>
          </w:p>
          <w:p w:rsidR="00667047" w:rsidRPr="00667047" w:rsidRDefault="00667047" w:rsidP="00667047">
            <w:pPr>
              <w:autoSpaceDE w:val="0"/>
              <w:autoSpaceDN w:val="0"/>
              <w:adjustRightInd w:val="0"/>
              <w:jc w:val="both"/>
              <w:rPr>
                <w:rFonts w:ascii="Times New Roman" w:hAnsi="Times New Roman"/>
                <w:bCs/>
              </w:rPr>
            </w:pPr>
            <w:r w:rsidRPr="00667047">
              <w:rPr>
                <w:rFonts w:ascii="Times New Roman" w:hAnsi="Times New Roman"/>
                <w:bCs/>
              </w:rPr>
              <w:t>Вводится дополнительное основание лишения статуса регионального оператора по обращению с ТКО -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w:t>
            </w:r>
          </w:p>
          <w:p w:rsidR="00667047" w:rsidRPr="00667047" w:rsidRDefault="00667047" w:rsidP="00667047">
            <w:pPr>
              <w:autoSpaceDE w:val="0"/>
              <w:autoSpaceDN w:val="0"/>
              <w:adjustRightInd w:val="0"/>
              <w:jc w:val="both"/>
              <w:rPr>
                <w:rFonts w:ascii="Times New Roman" w:hAnsi="Times New Roman"/>
                <w:bCs/>
              </w:rPr>
            </w:pPr>
            <w:r w:rsidRPr="00667047">
              <w:rPr>
                <w:rFonts w:ascii="Times New Roman" w:hAnsi="Times New Roman"/>
                <w:bCs/>
              </w:rPr>
              <w:t>Уточняется порядок расчета средней плотности ТКО: допускается расчет исходя из фактических данных об объеме и массе принимаемых ТКО, а при отсутствии таких данных - исходя из установленных нормативов накопления ТКО.</w:t>
            </w:r>
          </w:p>
        </w:tc>
        <w:tc>
          <w:tcPr>
            <w:tcW w:w="3724" w:type="dxa"/>
            <w:tcBorders>
              <w:top w:val="single" w:sz="4" w:space="0" w:color="auto"/>
              <w:left w:val="single" w:sz="4" w:space="0" w:color="auto"/>
              <w:bottom w:val="single" w:sz="4" w:space="0" w:color="auto"/>
              <w:right w:val="single" w:sz="4" w:space="0" w:color="auto"/>
            </w:tcBorders>
          </w:tcPr>
          <w:p w:rsidR="00667047" w:rsidRPr="00667047" w:rsidRDefault="00667047" w:rsidP="00667047">
            <w:pPr>
              <w:autoSpaceDE w:val="0"/>
              <w:autoSpaceDN w:val="0"/>
              <w:adjustRightInd w:val="0"/>
              <w:rPr>
                <w:rFonts w:ascii="Times New Roman" w:hAnsi="Times New Roman"/>
                <w:bCs/>
                <w:sz w:val="24"/>
                <w:szCs w:val="24"/>
              </w:rPr>
            </w:pPr>
            <w:r w:rsidRPr="00667047">
              <w:rPr>
                <w:rFonts w:ascii="Times New Roman" w:hAnsi="Times New Roman"/>
                <w:bCs/>
                <w:sz w:val="24"/>
                <w:szCs w:val="24"/>
              </w:rPr>
              <w:t>Официальный интернет-портал правовой информации http://www.pravo.gov.ru, 24.09.2018,</w:t>
            </w:r>
          </w:p>
          <w:p w:rsidR="00667047" w:rsidRPr="00667047" w:rsidRDefault="00667047" w:rsidP="00667047">
            <w:pPr>
              <w:autoSpaceDE w:val="0"/>
              <w:autoSpaceDN w:val="0"/>
              <w:adjustRightInd w:val="0"/>
              <w:rPr>
                <w:rFonts w:ascii="Times New Roman" w:hAnsi="Times New Roman"/>
                <w:bCs/>
                <w:sz w:val="24"/>
                <w:szCs w:val="24"/>
              </w:rPr>
            </w:pPr>
            <w:r w:rsidRPr="00667047">
              <w:rPr>
                <w:rFonts w:ascii="Times New Roman" w:hAnsi="Times New Roman"/>
                <w:bCs/>
                <w:sz w:val="24"/>
                <w:szCs w:val="24"/>
              </w:rPr>
              <w:t>"Собрание законодательства РФ", 01.10.2018, N 40, ст. 6122</w:t>
            </w:r>
          </w:p>
        </w:tc>
      </w:tr>
      <w:tr w:rsidR="0062670B"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62670B" w:rsidRDefault="00D44D1F"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p>
        </w:tc>
        <w:tc>
          <w:tcPr>
            <w:tcW w:w="2710" w:type="dxa"/>
            <w:tcBorders>
              <w:top w:val="single" w:sz="4" w:space="0" w:color="auto"/>
              <w:left w:val="single" w:sz="4" w:space="0" w:color="auto"/>
              <w:bottom w:val="single" w:sz="4" w:space="0" w:color="auto"/>
              <w:right w:val="single" w:sz="4" w:space="0" w:color="auto"/>
            </w:tcBorders>
          </w:tcPr>
          <w:p w:rsidR="006563FF" w:rsidRPr="006563FF" w:rsidRDefault="006563FF" w:rsidP="006563FF">
            <w:pPr>
              <w:autoSpaceDE w:val="0"/>
              <w:autoSpaceDN w:val="0"/>
              <w:adjustRightInd w:val="0"/>
              <w:jc w:val="both"/>
              <w:rPr>
                <w:rFonts w:ascii="Times New Roman" w:hAnsi="Times New Roman"/>
                <w:sz w:val="24"/>
                <w:szCs w:val="24"/>
              </w:rPr>
            </w:pPr>
            <w:r w:rsidRPr="006563FF">
              <w:rPr>
                <w:rFonts w:ascii="Times New Roman" w:hAnsi="Times New Roman"/>
                <w:sz w:val="24"/>
                <w:szCs w:val="24"/>
              </w:rPr>
              <w:t>&lt;Письмо&gt; Минтруда России от 09.08.2018 N 14-1/10/В-6061</w:t>
            </w:r>
          </w:p>
          <w:p w:rsidR="0062670B" w:rsidRPr="0062670B" w:rsidRDefault="006563FF" w:rsidP="006563FF">
            <w:pPr>
              <w:autoSpaceDE w:val="0"/>
              <w:autoSpaceDN w:val="0"/>
              <w:adjustRightInd w:val="0"/>
              <w:jc w:val="both"/>
              <w:rPr>
                <w:rFonts w:ascii="Times New Roman" w:hAnsi="Times New Roman"/>
                <w:sz w:val="24"/>
                <w:szCs w:val="24"/>
              </w:rPr>
            </w:pPr>
            <w:r w:rsidRPr="006563FF">
              <w:rPr>
                <w:rFonts w:ascii="Times New Roman" w:hAnsi="Times New Roman"/>
                <w:sz w:val="24"/>
                <w:szCs w:val="24"/>
              </w:rPr>
              <w:t xml:space="preserve">&lt;Об установлении минимального </w:t>
            </w:r>
            <w:proofErr w:type="gramStart"/>
            <w:r w:rsidRPr="006563FF">
              <w:rPr>
                <w:rFonts w:ascii="Times New Roman" w:hAnsi="Times New Roman"/>
                <w:sz w:val="24"/>
                <w:szCs w:val="24"/>
              </w:rPr>
              <w:t>размера оплаты труда</w:t>
            </w:r>
            <w:proofErr w:type="gramEnd"/>
            <w:r w:rsidRPr="006563FF">
              <w:rPr>
                <w:rFonts w:ascii="Times New Roman" w:hAnsi="Times New Roman"/>
                <w:sz w:val="24"/>
                <w:szCs w:val="24"/>
              </w:rPr>
              <w:t xml:space="preserve"> в 2019 году&gt;</w:t>
            </w:r>
          </w:p>
        </w:tc>
        <w:tc>
          <w:tcPr>
            <w:tcW w:w="8202" w:type="dxa"/>
            <w:tcBorders>
              <w:top w:val="single" w:sz="4" w:space="0" w:color="auto"/>
              <w:left w:val="single" w:sz="4" w:space="0" w:color="auto"/>
              <w:bottom w:val="single" w:sz="4" w:space="0" w:color="auto"/>
              <w:right w:val="single" w:sz="4" w:space="0" w:color="auto"/>
            </w:tcBorders>
          </w:tcPr>
          <w:p w:rsidR="006563FF" w:rsidRPr="006563FF" w:rsidRDefault="006563FF" w:rsidP="006563FF">
            <w:pPr>
              <w:autoSpaceDE w:val="0"/>
              <w:autoSpaceDN w:val="0"/>
              <w:adjustRightInd w:val="0"/>
              <w:jc w:val="both"/>
              <w:rPr>
                <w:rFonts w:ascii="Times New Roman" w:hAnsi="Times New Roman"/>
                <w:bCs/>
              </w:rPr>
            </w:pPr>
            <w:r w:rsidRPr="006563FF">
              <w:rPr>
                <w:rFonts w:ascii="Times New Roman" w:hAnsi="Times New Roman"/>
                <w:bCs/>
              </w:rPr>
              <w:t>Минтруд России информирует о планируемом установлении с 1 января 2019 года МРОТ в сумме 11280 рублей в месяц</w:t>
            </w:r>
          </w:p>
          <w:p w:rsidR="006563FF" w:rsidRPr="006563FF" w:rsidRDefault="006563FF" w:rsidP="006563FF">
            <w:pPr>
              <w:autoSpaceDE w:val="0"/>
              <w:autoSpaceDN w:val="0"/>
              <w:adjustRightInd w:val="0"/>
              <w:jc w:val="both"/>
              <w:rPr>
                <w:rFonts w:ascii="Times New Roman" w:hAnsi="Times New Roman"/>
                <w:bCs/>
              </w:rPr>
            </w:pPr>
            <w:r w:rsidRPr="006563FF">
              <w:rPr>
                <w:rFonts w:ascii="Times New Roman" w:hAnsi="Times New Roman"/>
                <w:bCs/>
              </w:rPr>
              <w:t>Федеральным законом от 28.12.2017 N 421-ФЗ введен механизм ежегодного (с 1 января) установления МРОТ в размере величины прожиточного минимума (ПМ) трудоспособного населения в целом по РФ за II квартал предыдущего года.</w:t>
            </w:r>
          </w:p>
          <w:p w:rsidR="006563FF" w:rsidRPr="006563FF" w:rsidRDefault="006563FF" w:rsidP="006563FF">
            <w:pPr>
              <w:autoSpaceDE w:val="0"/>
              <w:autoSpaceDN w:val="0"/>
              <w:adjustRightInd w:val="0"/>
              <w:jc w:val="both"/>
              <w:rPr>
                <w:rFonts w:ascii="Times New Roman" w:hAnsi="Times New Roman"/>
                <w:bCs/>
              </w:rPr>
            </w:pPr>
            <w:r w:rsidRPr="006563FF">
              <w:rPr>
                <w:rFonts w:ascii="Times New Roman" w:hAnsi="Times New Roman"/>
                <w:bCs/>
              </w:rPr>
              <w:t>Сообщается, что Минтрудом России подготовлен проект приказа, согласно которому ПМ трудоспособного населения в целом по РФ за II квартал 2018 года планируется установить в размере 11280 рублей в месяц.</w:t>
            </w:r>
          </w:p>
          <w:p w:rsidR="0062670B" w:rsidRPr="0062670B" w:rsidRDefault="006563FF" w:rsidP="006563FF">
            <w:pPr>
              <w:autoSpaceDE w:val="0"/>
              <w:autoSpaceDN w:val="0"/>
              <w:adjustRightInd w:val="0"/>
              <w:jc w:val="both"/>
              <w:rPr>
                <w:rFonts w:ascii="Times New Roman" w:hAnsi="Times New Roman"/>
                <w:bCs/>
              </w:rPr>
            </w:pPr>
            <w:r w:rsidRPr="006563FF">
              <w:rPr>
                <w:rFonts w:ascii="Times New Roman" w:hAnsi="Times New Roman"/>
                <w:bCs/>
              </w:rPr>
              <w:t xml:space="preserve">В этой связи Минтрудом России разработан проект федерального закона "Об установлении минимального </w:t>
            </w:r>
            <w:proofErr w:type="gramStart"/>
            <w:r w:rsidRPr="006563FF">
              <w:rPr>
                <w:rFonts w:ascii="Times New Roman" w:hAnsi="Times New Roman"/>
                <w:bCs/>
              </w:rPr>
              <w:t>размера оплаты труда</w:t>
            </w:r>
            <w:proofErr w:type="gramEnd"/>
            <w:r w:rsidRPr="006563FF">
              <w:rPr>
                <w:rFonts w:ascii="Times New Roman" w:hAnsi="Times New Roman"/>
                <w:bCs/>
              </w:rPr>
              <w:t xml:space="preserve"> с 1 января 2019 года", согласно которому с 1 января 2019 года МРОТ составит 11280 рублей в месяц. Срок внесения проекта в Госдуму - октябрь 2018 года.</w:t>
            </w:r>
          </w:p>
        </w:tc>
        <w:tc>
          <w:tcPr>
            <w:tcW w:w="3724" w:type="dxa"/>
            <w:tcBorders>
              <w:top w:val="single" w:sz="4" w:space="0" w:color="auto"/>
              <w:left w:val="single" w:sz="4" w:space="0" w:color="auto"/>
              <w:bottom w:val="single" w:sz="4" w:space="0" w:color="auto"/>
              <w:right w:val="single" w:sz="4" w:space="0" w:color="auto"/>
            </w:tcBorders>
          </w:tcPr>
          <w:p w:rsidR="0062670B" w:rsidRPr="0062670B" w:rsidRDefault="006563FF" w:rsidP="0062670B">
            <w:pPr>
              <w:autoSpaceDE w:val="0"/>
              <w:autoSpaceDN w:val="0"/>
              <w:adjustRightInd w:val="0"/>
              <w:rPr>
                <w:rFonts w:ascii="Times New Roman" w:hAnsi="Times New Roman"/>
                <w:bCs/>
                <w:sz w:val="24"/>
                <w:szCs w:val="24"/>
              </w:rPr>
            </w:pPr>
            <w:r w:rsidRPr="006563FF">
              <w:rPr>
                <w:rFonts w:ascii="Times New Roman" w:hAnsi="Times New Roman"/>
                <w:bCs/>
                <w:sz w:val="24"/>
                <w:szCs w:val="24"/>
              </w:rPr>
              <w:t>Документ опубликован не был</w:t>
            </w:r>
          </w:p>
        </w:tc>
      </w:tr>
      <w:tr w:rsidR="00667047"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667047" w:rsidRDefault="00D44D1F"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2710" w:type="dxa"/>
            <w:tcBorders>
              <w:top w:val="single" w:sz="4" w:space="0" w:color="auto"/>
              <w:left w:val="single" w:sz="4" w:space="0" w:color="auto"/>
              <w:bottom w:val="single" w:sz="4" w:space="0" w:color="auto"/>
              <w:right w:val="single" w:sz="4" w:space="0" w:color="auto"/>
            </w:tcBorders>
          </w:tcPr>
          <w:p w:rsidR="00667047" w:rsidRPr="00667047" w:rsidRDefault="00667047" w:rsidP="00667047">
            <w:pPr>
              <w:autoSpaceDE w:val="0"/>
              <w:autoSpaceDN w:val="0"/>
              <w:adjustRightInd w:val="0"/>
              <w:jc w:val="both"/>
              <w:rPr>
                <w:rFonts w:ascii="Times New Roman" w:hAnsi="Times New Roman"/>
                <w:sz w:val="24"/>
                <w:szCs w:val="24"/>
              </w:rPr>
            </w:pPr>
            <w:r w:rsidRPr="00667047">
              <w:rPr>
                <w:rFonts w:ascii="Times New Roman" w:hAnsi="Times New Roman"/>
                <w:sz w:val="24"/>
                <w:szCs w:val="24"/>
              </w:rPr>
              <w:t>&lt;Письмо&gt; Минтруда России от 03.09.2018 N 18-0/10/П-6179</w:t>
            </w:r>
          </w:p>
          <w:p w:rsidR="00667047" w:rsidRPr="006563FF" w:rsidRDefault="00667047" w:rsidP="00667047">
            <w:pPr>
              <w:autoSpaceDE w:val="0"/>
              <w:autoSpaceDN w:val="0"/>
              <w:adjustRightInd w:val="0"/>
              <w:jc w:val="both"/>
              <w:rPr>
                <w:rFonts w:ascii="Times New Roman" w:hAnsi="Times New Roman"/>
                <w:sz w:val="24"/>
                <w:szCs w:val="24"/>
              </w:rPr>
            </w:pPr>
            <w:r w:rsidRPr="00667047">
              <w:rPr>
                <w:rFonts w:ascii="Times New Roman" w:hAnsi="Times New Roman"/>
                <w:sz w:val="24"/>
                <w:szCs w:val="24"/>
              </w:rPr>
              <w:t xml:space="preserve">"Об Обзоре практики </w:t>
            </w:r>
            <w:proofErr w:type="spellStart"/>
            <w:r w:rsidRPr="00667047">
              <w:rPr>
                <w:rFonts w:ascii="Times New Roman" w:hAnsi="Times New Roman"/>
                <w:sz w:val="24"/>
                <w:szCs w:val="24"/>
              </w:rPr>
              <w:t>правоприменения</w:t>
            </w:r>
            <w:proofErr w:type="spellEnd"/>
            <w:r w:rsidRPr="00667047">
              <w:rPr>
                <w:rFonts w:ascii="Times New Roman" w:hAnsi="Times New Roman"/>
                <w:sz w:val="24"/>
                <w:szCs w:val="24"/>
              </w:rPr>
              <w:t xml:space="preserve"> в сфере конфликта интересов N 2"</w:t>
            </w:r>
          </w:p>
        </w:tc>
        <w:tc>
          <w:tcPr>
            <w:tcW w:w="8202" w:type="dxa"/>
            <w:tcBorders>
              <w:top w:val="single" w:sz="4" w:space="0" w:color="auto"/>
              <w:left w:val="single" w:sz="4" w:space="0" w:color="auto"/>
              <w:bottom w:val="single" w:sz="4" w:space="0" w:color="auto"/>
              <w:right w:val="single" w:sz="4" w:space="0" w:color="auto"/>
            </w:tcBorders>
          </w:tcPr>
          <w:p w:rsidR="00667047" w:rsidRPr="00667047" w:rsidRDefault="00667047" w:rsidP="00667047">
            <w:pPr>
              <w:autoSpaceDE w:val="0"/>
              <w:autoSpaceDN w:val="0"/>
              <w:adjustRightInd w:val="0"/>
              <w:jc w:val="both"/>
              <w:rPr>
                <w:rFonts w:ascii="Times New Roman" w:hAnsi="Times New Roman"/>
                <w:bCs/>
              </w:rPr>
            </w:pPr>
            <w:r w:rsidRPr="00667047">
              <w:rPr>
                <w:rFonts w:ascii="Times New Roman" w:hAnsi="Times New Roman"/>
                <w:bCs/>
              </w:rPr>
              <w:t>Минтрудом России обобщена практика применения мер по предотвращению и урегулированию конфликта интересов</w:t>
            </w:r>
          </w:p>
          <w:p w:rsidR="00667047" w:rsidRPr="006563FF" w:rsidRDefault="00667047" w:rsidP="00667047">
            <w:pPr>
              <w:autoSpaceDE w:val="0"/>
              <w:autoSpaceDN w:val="0"/>
              <w:adjustRightInd w:val="0"/>
              <w:jc w:val="both"/>
              <w:rPr>
                <w:rFonts w:ascii="Times New Roman" w:hAnsi="Times New Roman"/>
                <w:bCs/>
              </w:rPr>
            </w:pPr>
            <w:r w:rsidRPr="00667047">
              <w:rPr>
                <w:rFonts w:ascii="Times New Roman" w:hAnsi="Times New Roman"/>
                <w:bCs/>
              </w:rPr>
              <w:t>В Обзоре представлен анализ ситуаций, в случаях, когда должностным лицом исполнена обязанность по недопущению возможности возникновения конфликта интересов и когда такая обязанность должностным лицом не исполнена.</w:t>
            </w:r>
          </w:p>
        </w:tc>
        <w:tc>
          <w:tcPr>
            <w:tcW w:w="3724" w:type="dxa"/>
            <w:tcBorders>
              <w:top w:val="single" w:sz="4" w:space="0" w:color="auto"/>
              <w:left w:val="single" w:sz="4" w:space="0" w:color="auto"/>
              <w:bottom w:val="single" w:sz="4" w:space="0" w:color="auto"/>
              <w:right w:val="single" w:sz="4" w:space="0" w:color="auto"/>
            </w:tcBorders>
          </w:tcPr>
          <w:p w:rsidR="00667047" w:rsidRPr="006563FF" w:rsidRDefault="00667047" w:rsidP="0062670B">
            <w:pPr>
              <w:autoSpaceDE w:val="0"/>
              <w:autoSpaceDN w:val="0"/>
              <w:adjustRightInd w:val="0"/>
              <w:rPr>
                <w:rFonts w:ascii="Times New Roman" w:hAnsi="Times New Roman"/>
                <w:bCs/>
                <w:sz w:val="24"/>
                <w:szCs w:val="24"/>
              </w:rPr>
            </w:pPr>
            <w:r w:rsidRPr="00667047">
              <w:rPr>
                <w:rFonts w:ascii="Times New Roman" w:hAnsi="Times New Roman"/>
                <w:bCs/>
                <w:sz w:val="24"/>
                <w:szCs w:val="24"/>
              </w:rPr>
              <w:t>Документ опубликован не был</w:t>
            </w:r>
          </w:p>
        </w:tc>
      </w:tr>
      <w:tr w:rsidR="00667047" w:rsidRPr="00206E40" w:rsidTr="00D44D1F">
        <w:trPr>
          <w:trHeight w:val="418"/>
        </w:trPr>
        <w:tc>
          <w:tcPr>
            <w:tcW w:w="640" w:type="dxa"/>
            <w:tcBorders>
              <w:top w:val="single" w:sz="4" w:space="0" w:color="auto"/>
              <w:left w:val="single" w:sz="4" w:space="0" w:color="auto"/>
              <w:bottom w:val="single" w:sz="4" w:space="0" w:color="auto"/>
              <w:right w:val="single" w:sz="4" w:space="0" w:color="auto"/>
            </w:tcBorders>
          </w:tcPr>
          <w:p w:rsidR="00667047" w:rsidRDefault="00D44D1F"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2710" w:type="dxa"/>
            <w:tcBorders>
              <w:top w:val="single" w:sz="4" w:space="0" w:color="auto"/>
              <w:left w:val="single" w:sz="4" w:space="0" w:color="auto"/>
              <w:bottom w:val="single" w:sz="4" w:space="0" w:color="auto"/>
              <w:right w:val="single" w:sz="4" w:space="0" w:color="auto"/>
            </w:tcBorders>
          </w:tcPr>
          <w:p w:rsidR="00667047" w:rsidRPr="00667047" w:rsidRDefault="00667047" w:rsidP="00667047">
            <w:pPr>
              <w:autoSpaceDE w:val="0"/>
              <w:autoSpaceDN w:val="0"/>
              <w:adjustRightInd w:val="0"/>
              <w:jc w:val="both"/>
              <w:rPr>
                <w:rFonts w:ascii="Times New Roman" w:hAnsi="Times New Roman"/>
                <w:sz w:val="24"/>
                <w:szCs w:val="24"/>
              </w:rPr>
            </w:pPr>
            <w:r w:rsidRPr="00667047">
              <w:rPr>
                <w:rFonts w:ascii="Times New Roman" w:hAnsi="Times New Roman"/>
                <w:sz w:val="24"/>
                <w:szCs w:val="24"/>
              </w:rPr>
              <w:t>&lt;Письмо&gt; Минтруда России от 01.06.2018 N 15-4/10/В-4010</w:t>
            </w:r>
          </w:p>
          <w:p w:rsidR="00667047" w:rsidRPr="00667047" w:rsidRDefault="00667047" w:rsidP="00667047">
            <w:pPr>
              <w:autoSpaceDE w:val="0"/>
              <w:autoSpaceDN w:val="0"/>
              <w:adjustRightInd w:val="0"/>
              <w:jc w:val="both"/>
              <w:rPr>
                <w:rFonts w:ascii="Times New Roman" w:hAnsi="Times New Roman"/>
                <w:sz w:val="24"/>
                <w:szCs w:val="24"/>
              </w:rPr>
            </w:pPr>
            <w:r w:rsidRPr="00667047">
              <w:rPr>
                <w:rFonts w:ascii="Times New Roman" w:hAnsi="Times New Roman"/>
                <w:sz w:val="24"/>
                <w:szCs w:val="24"/>
              </w:rPr>
              <w:t>&lt;Об обязанности работодателя по обеспечению проведения специальной оценки условий труда&gt;</w:t>
            </w:r>
          </w:p>
        </w:tc>
        <w:tc>
          <w:tcPr>
            <w:tcW w:w="8202" w:type="dxa"/>
            <w:tcBorders>
              <w:top w:val="single" w:sz="4" w:space="0" w:color="auto"/>
              <w:left w:val="single" w:sz="4" w:space="0" w:color="auto"/>
              <w:bottom w:val="single" w:sz="4" w:space="0" w:color="auto"/>
              <w:right w:val="single" w:sz="4" w:space="0" w:color="auto"/>
            </w:tcBorders>
          </w:tcPr>
          <w:p w:rsidR="00667047" w:rsidRPr="00667047" w:rsidRDefault="00667047" w:rsidP="00667047">
            <w:pPr>
              <w:autoSpaceDE w:val="0"/>
              <w:autoSpaceDN w:val="0"/>
              <w:adjustRightInd w:val="0"/>
              <w:jc w:val="both"/>
              <w:rPr>
                <w:rFonts w:ascii="Times New Roman" w:hAnsi="Times New Roman"/>
                <w:bCs/>
              </w:rPr>
            </w:pPr>
            <w:r w:rsidRPr="00667047">
              <w:rPr>
                <w:rFonts w:ascii="Times New Roman" w:hAnsi="Times New Roman"/>
                <w:bCs/>
              </w:rPr>
              <w:t>Минтруд России напоминает работодателям, что проведение специальной оценки условий труда должно быть завершено не позднее 31 декабря 2018 года</w:t>
            </w:r>
          </w:p>
          <w:p w:rsidR="00667047" w:rsidRPr="00667047" w:rsidRDefault="00667047" w:rsidP="00667047">
            <w:pPr>
              <w:autoSpaceDE w:val="0"/>
              <w:autoSpaceDN w:val="0"/>
              <w:adjustRightInd w:val="0"/>
              <w:jc w:val="both"/>
              <w:rPr>
                <w:rFonts w:ascii="Times New Roman" w:hAnsi="Times New Roman"/>
                <w:bCs/>
              </w:rPr>
            </w:pPr>
            <w:r w:rsidRPr="00667047">
              <w:rPr>
                <w:rFonts w:ascii="Times New Roman" w:hAnsi="Times New Roman"/>
                <w:bCs/>
              </w:rPr>
              <w:t>Сообщается, что в соответствии с требованиями Трудового кодекса РФ и Федерального закона от 28 декабря 2013 г. N 426 "О специальной оценке условий труда" работодатель обязан обеспечить проведение специальной оценки условий труда на рабочих местах работников.</w:t>
            </w:r>
          </w:p>
          <w:p w:rsidR="00667047" w:rsidRPr="00667047" w:rsidRDefault="00667047" w:rsidP="00667047">
            <w:pPr>
              <w:autoSpaceDE w:val="0"/>
              <w:autoSpaceDN w:val="0"/>
              <w:adjustRightInd w:val="0"/>
              <w:jc w:val="both"/>
              <w:rPr>
                <w:rFonts w:ascii="Times New Roman" w:hAnsi="Times New Roman"/>
                <w:bCs/>
              </w:rPr>
            </w:pPr>
            <w:r w:rsidRPr="00667047">
              <w:rPr>
                <w:rFonts w:ascii="Times New Roman" w:hAnsi="Times New Roman"/>
                <w:bCs/>
              </w:rPr>
              <w:t xml:space="preserve">Результаты ранее проведенной аттестации рабочих мест по условиям труда могут использоваться до окончания срока их действия, но не </w:t>
            </w:r>
            <w:proofErr w:type="gramStart"/>
            <w:r w:rsidRPr="00667047">
              <w:rPr>
                <w:rFonts w:ascii="Times New Roman" w:hAnsi="Times New Roman"/>
                <w:bCs/>
              </w:rPr>
              <w:t>позднее</w:t>
            </w:r>
            <w:proofErr w:type="gramEnd"/>
            <w:r w:rsidRPr="00667047">
              <w:rPr>
                <w:rFonts w:ascii="Times New Roman" w:hAnsi="Times New Roman"/>
                <w:bCs/>
              </w:rPr>
              <w:t xml:space="preserve"> чем 31 декабря 2018 г.</w:t>
            </w:r>
          </w:p>
          <w:p w:rsidR="00667047" w:rsidRPr="00667047" w:rsidRDefault="00667047" w:rsidP="00667047">
            <w:pPr>
              <w:autoSpaceDE w:val="0"/>
              <w:autoSpaceDN w:val="0"/>
              <w:adjustRightInd w:val="0"/>
              <w:jc w:val="both"/>
              <w:rPr>
                <w:rFonts w:ascii="Times New Roman" w:hAnsi="Times New Roman"/>
                <w:bCs/>
              </w:rPr>
            </w:pPr>
            <w:r w:rsidRPr="00667047">
              <w:rPr>
                <w:rFonts w:ascii="Times New Roman" w:hAnsi="Times New Roman"/>
                <w:bCs/>
              </w:rPr>
              <w:t>По результатам проведения специальной оценки условий труда работникам устанавливаются гарантии и компенсации, предусмотренные Трудовым кодексом РФ.</w:t>
            </w:r>
          </w:p>
          <w:p w:rsidR="00667047" w:rsidRPr="00667047" w:rsidRDefault="00667047" w:rsidP="00667047">
            <w:pPr>
              <w:autoSpaceDE w:val="0"/>
              <w:autoSpaceDN w:val="0"/>
              <w:adjustRightInd w:val="0"/>
              <w:jc w:val="both"/>
              <w:rPr>
                <w:rFonts w:ascii="Times New Roman" w:hAnsi="Times New Roman"/>
                <w:bCs/>
              </w:rPr>
            </w:pPr>
            <w:r w:rsidRPr="00667047">
              <w:rPr>
                <w:rFonts w:ascii="Times New Roman" w:hAnsi="Times New Roman"/>
                <w:bCs/>
              </w:rPr>
              <w:t xml:space="preserve">В целях недопущения снижения объема гарантий, компенсаций и прав работников на безопасный труд в связи с возможным риском проведения специальной оценки условий труда до конца 2018 г. не в полном объеме, Минтруд России обращает особое внимание на недопустимость нарушения требований Трудового кодекса РФ, Федерального закона N 426-ФЗ в части безусловного завершения проведения специальной оценки условий труда не </w:t>
            </w:r>
            <w:proofErr w:type="gramStart"/>
            <w:r w:rsidRPr="00667047">
              <w:rPr>
                <w:rFonts w:ascii="Times New Roman" w:hAnsi="Times New Roman"/>
                <w:bCs/>
              </w:rPr>
              <w:t>позднее</w:t>
            </w:r>
            <w:proofErr w:type="gramEnd"/>
            <w:r w:rsidRPr="00667047">
              <w:rPr>
                <w:rFonts w:ascii="Times New Roman" w:hAnsi="Times New Roman"/>
                <w:bCs/>
              </w:rPr>
              <w:t xml:space="preserve"> чем 31 декабря 2018 г. на территории </w:t>
            </w:r>
            <w:r w:rsidRPr="00667047">
              <w:rPr>
                <w:rFonts w:ascii="Times New Roman" w:hAnsi="Times New Roman"/>
                <w:bCs/>
              </w:rPr>
              <w:lastRenderedPageBreak/>
              <w:t>субъекта РФ.</w:t>
            </w:r>
          </w:p>
        </w:tc>
        <w:tc>
          <w:tcPr>
            <w:tcW w:w="3724" w:type="dxa"/>
            <w:tcBorders>
              <w:top w:val="single" w:sz="4" w:space="0" w:color="auto"/>
              <w:left w:val="single" w:sz="4" w:space="0" w:color="auto"/>
              <w:bottom w:val="single" w:sz="4" w:space="0" w:color="auto"/>
              <w:right w:val="single" w:sz="4" w:space="0" w:color="auto"/>
            </w:tcBorders>
          </w:tcPr>
          <w:p w:rsidR="00667047" w:rsidRPr="00667047" w:rsidRDefault="00667047" w:rsidP="0062670B">
            <w:pPr>
              <w:autoSpaceDE w:val="0"/>
              <w:autoSpaceDN w:val="0"/>
              <w:adjustRightInd w:val="0"/>
              <w:rPr>
                <w:rFonts w:ascii="Times New Roman" w:hAnsi="Times New Roman"/>
                <w:bCs/>
                <w:sz w:val="24"/>
                <w:szCs w:val="24"/>
              </w:rPr>
            </w:pPr>
            <w:r w:rsidRPr="00667047">
              <w:rPr>
                <w:rFonts w:ascii="Times New Roman" w:hAnsi="Times New Roman"/>
                <w:bCs/>
                <w:sz w:val="24"/>
                <w:szCs w:val="24"/>
              </w:rPr>
              <w:lastRenderedPageBreak/>
              <w:t>Документ опубликован не был</w:t>
            </w:r>
          </w:p>
        </w:tc>
      </w:tr>
      <w:tr w:rsidR="00206E40" w:rsidRPr="00206E40" w:rsidTr="00511B75">
        <w:trPr>
          <w:trHeight w:val="636"/>
        </w:trPr>
        <w:tc>
          <w:tcPr>
            <w:tcW w:w="15276" w:type="dxa"/>
            <w:gridSpan w:val="4"/>
            <w:tcBorders>
              <w:top w:val="single" w:sz="4" w:space="0" w:color="auto"/>
              <w:left w:val="single" w:sz="4" w:space="0" w:color="auto"/>
              <w:bottom w:val="single" w:sz="4" w:space="0" w:color="auto"/>
              <w:right w:val="single" w:sz="4" w:space="0" w:color="auto"/>
            </w:tcBorders>
          </w:tcPr>
          <w:p w:rsidR="00206E40" w:rsidRPr="002D735F" w:rsidRDefault="00206E40" w:rsidP="00206E40">
            <w:pPr>
              <w:jc w:val="center"/>
              <w:rPr>
                <w:rFonts w:ascii="Times New Roman" w:eastAsia="Times New Roman" w:hAnsi="Times New Roman"/>
                <w:b/>
                <w:lang w:eastAsia="ru-RU"/>
              </w:rPr>
            </w:pPr>
            <w:r w:rsidRPr="002D735F">
              <w:rPr>
                <w:rFonts w:ascii="Times New Roman" w:eastAsia="Times New Roman" w:hAnsi="Times New Roman"/>
                <w:b/>
                <w:lang w:eastAsia="ru-RU"/>
              </w:rPr>
              <w:lastRenderedPageBreak/>
              <w:t xml:space="preserve">ОБЛАСТНОЕ </w:t>
            </w:r>
          </w:p>
          <w:p w:rsidR="00206E40" w:rsidRPr="002D735F" w:rsidRDefault="00206E40" w:rsidP="00206E40">
            <w:pPr>
              <w:jc w:val="center"/>
              <w:rPr>
                <w:rFonts w:ascii="Times New Roman" w:eastAsia="Times New Roman" w:hAnsi="Times New Roman"/>
                <w:bCs/>
                <w:lang w:eastAsia="ru-RU"/>
              </w:rPr>
            </w:pPr>
            <w:r w:rsidRPr="002D735F">
              <w:rPr>
                <w:rFonts w:ascii="Times New Roman" w:eastAsia="Times New Roman" w:hAnsi="Times New Roman"/>
                <w:b/>
                <w:lang w:eastAsia="ru-RU"/>
              </w:rPr>
              <w:t>ЗАКОНОДАТЕЛЬСТВО</w:t>
            </w:r>
          </w:p>
        </w:tc>
      </w:tr>
      <w:tr w:rsidR="00BF6ABD"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BF6ABD" w:rsidRDefault="00B95BF1"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BF6ABD" w:rsidRPr="00BF6ABD" w:rsidRDefault="00BF6ABD" w:rsidP="00BF6ABD">
            <w:pPr>
              <w:autoSpaceDE w:val="0"/>
              <w:autoSpaceDN w:val="0"/>
              <w:adjustRightInd w:val="0"/>
              <w:jc w:val="both"/>
              <w:rPr>
                <w:rFonts w:ascii="Times New Roman" w:hAnsi="Times New Roman"/>
                <w:sz w:val="24"/>
                <w:szCs w:val="24"/>
              </w:rPr>
            </w:pPr>
            <w:r w:rsidRPr="00BF6ABD">
              <w:rPr>
                <w:rFonts w:ascii="Times New Roman" w:hAnsi="Times New Roman"/>
                <w:sz w:val="24"/>
                <w:szCs w:val="24"/>
              </w:rPr>
              <w:t>Постановление Правительства Иркутской области от 22.08.2018 N 613-пп</w:t>
            </w:r>
          </w:p>
          <w:p w:rsidR="00BF6ABD" w:rsidRPr="0095140C" w:rsidRDefault="00BF6ABD" w:rsidP="00BF6ABD">
            <w:pPr>
              <w:autoSpaceDE w:val="0"/>
              <w:autoSpaceDN w:val="0"/>
              <w:adjustRightInd w:val="0"/>
              <w:jc w:val="both"/>
              <w:rPr>
                <w:rFonts w:ascii="Times New Roman" w:hAnsi="Times New Roman"/>
                <w:sz w:val="24"/>
                <w:szCs w:val="24"/>
              </w:rPr>
            </w:pPr>
            <w:r w:rsidRPr="00BF6ABD">
              <w:rPr>
                <w:rFonts w:ascii="Times New Roman" w:hAnsi="Times New Roman"/>
                <w:sz w:val="24"/>
                <w:szCs w:val="24"/>
              </w:rPr>
              <w:t>"О внесении изменений в отдельные постановления Правительства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BF6ABD" w:rsidRPr="0095140C" w:rsidRDefault="00BF6ABD" w:rsidP="0095140C">
            <w:pPr>
              <w:autoSpaceDE w:val="0"/>
              <w:autoSpaceDN w:val="0"/>
              <w:adjustRightInd w:val="0"/>
              <w:jc w:val="both"/>
              <w:rPr>
                <w:rFonts w:ascii="Times New Roman" w:hAnsi="Times New Roman"/>
                <w:sz w:val="24"/>
                <w:szCs w:val="24"/>
              </w:rPr>
            </w:pPr>
            <w:proofErr w:type="gramStart"/>
            <w:r w:rsidRPr="00BF6ABD">
              <w:rPr>
                <w:rFonts w:ascii="Times New Roman" w:hAnsi="Times New Roman"/>
                <w:sz w:val="24"/>
                <w:szCs w:val="24"/>
              </w:rPr>
              <w:t xml:space="preserve">Согласно изменениям, внесенным в постановления Правительства Иркутской области от 13 апреля 2016 года N 216-пп, от 11 мая 2016 года N 265-пп, скорректированы объемы распределения субсидий из областного бюджета местным бюджетам на </w:t>
            </w:r>
            <w:proofErr w:type="spellStart"/>
            <w:r w:rsidRPr="00BF6ABD">
              <w:rPr>
                <w:rFonts w:ascii="Times New Roman" w:hAnsi="Times New Roman"/>
                <w:sz w:val="24"/>
                <w:szCs w:val="24"/>
              </w:rPr>
              <w:t>софинансирование</w:t>
            </w:r>
            <w:proofErr w:type="spellEnd"/>
            <w:r w:rsidRPr="00BF6ABD">
              <w:rPr>
                <w:rFonts w:ascii="Times New Roman" w:hAnsi="Times New Roman"/>
                <w:sz w:val="24"/>
                <w:szCs w:val="24"/>
              </w:rPr>
              <w:t xml:space="preserve"> капитальных вложений в объекты муниципальной собственности, которые осуществляются из местных бюджетов, на приобретение объектов недвижимости для реализации образовательных программ дошкольного образования и общего образования, в том числе</w:t>
            </w:r>
            <w:proofErr w:type="gramEnd"/>
            <w:r w:rsidRPr="00BF6ABD">
              <w:rPr>
                <w:rFonts w:ascii="Times New Roman" w:hAnsi="Times New Roman"/>
                <w:sz w:val="24"/>
                <w:szCs w:val="24"/>
              </w:rPr>
              <w:t xml:space="preserve"> с возможностью использования для реализации программ дошкольного образования, а также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 в том числе выполнению проектных и изыскательских работ.</w:t>
            </w:r>
          </w:p>
        </w:tc>
        <w:tc>
          <w:tcPr>
            <w:tcW w:w="3724" w:type="dxa"/>
            <w:tcBorders>
              <w:top w:val="single" w:sz="4" w:space="0" w:color="auto"/>
              <w:left w:val="single" w:sz="4" w:space="0" w:color="auto"/>
              <w:bottom w:val="single" w:sz="4" w:space="0" w:color="auto"/>
              <w:right w:val="single" w:sz="4" w:space="0" w:color="auto"/>
            </w:tcBorders>
          </w:tcPr>
          <w:p w:rsidR="00BF6ABD" w:rsidRPr="0095140C" w:rsidRDefault="00BF6ABD" w:rsidP="0095140C">
            <w:pPr>
              <w:autoSpaceDE w:val="0"/>
              <w:autoSpaceDN w:val="0"/>
              <w:adjustRightInd w:val="0"/>
              <w:jc w:val="both"/>
              <w:rPr>
                <w:rFonts w:ascii="Times New Roman" w:hAnsi="Times New Roman"/>
                <w:sz w:val="24"/>
                <w:szCs w:val="24"/>
              </w:rPr>
            </w:pPr>
            <w:r w:rsidRPr="00BF6ABD">
              <w:rPr>
                <w:rFonts w:ascii="Times New Roman" w:hAnsi="Times New Roman"/>
                <w:sz w:val="24"/>
                <w:szCs w:val="24"/>
              </w:rPr>
              <w:t>Официальный интернет-портал правовой информации http://www.pravo.gov.ru, 24.08.2018</w:t>
            </w:r>
          </w:p>
        </w:tc>
      </w:tr>
      <w:tr w:rsidR="00BF6ABD"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BF6ABD" w:rsidRDefault="00B95BF1"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710" w:type="dxa"/>
            <w:tcBorders>
              <w:top w:val="single" w:sz="4" w:space="0" w:color="auto"/>
              <w:left w:val="single" w:sz="4" w:space="0" w:color="auto"/>
              <w:bottom w:val="single" w:sz="4" w:space="0" w:color="auto"/>
              <w:right w:val="single" w:sz="4" w:space="0" w:color="auto"/>
            </w:tcBorders>
          </w:tcPr>
          <w:p w:rsidR="00BF6ABD" w:rsidRPr="00BF6ABD" w:rsidRDefault="00BF6ABD" w:rsidP="00BF6ABD">
            <w:pPr>
              <w:autoSpaceDE w:val="0"/>
              <w:autoSpaceDN w:val="0"/>
              <w:adjustRightInd w:val="0"/>
              <w:jc w:val="both"/>
              <w:rPr>
                <w:rFonts w:ascii="Times New Roman" w:hAnsi="Times New Roman"/>
                <w:sz w:val="24"/>
                <w:szCs w:val="24"/>
              </w:rPr>
            </w:pPr>
            <w:r w:rsidRPr="00BF6ABD">
              <w:rPr>
                <w:rFonts w:ascii="Times New Roman" w:hAnsi="Times New Roman"/>
                <w:sz w:val="24"/>
                <w:szCs w:val="24"/>
              </w:rPr>
              <w:t>Постановление Правительства Иркутской области от 22.08.2018 N 612-пп</w:t>
            </w:r>
          </w:p>
          <w:p w:rsidR="00BF6ABD" w:rsidRPr="00BF6ABD" w:rsidRDefault="00BF6ABD" w:rsidP="00BF6ABD">
            <w:pPr>
              <w:autoSpaceDE w:val="0"/>
              <w:autoSpaceDN w:val="0"/>
              <w:adjustRightInd w:val="0"/>
              <w:jc w:val="both"/>
              <w:rPr>
                <w:rFonts w:ascii="Times New Roman" w:hAnsi="Times New Roman"/>
                <w:sz w:val="24"/>
                <w:szCs w:val="24"/>
              </w:rPr>
            </w:pPr>
            <w:r w:rsidRPr="00BF6ABD">
              <w:rPr>
                <w:rFonts w:ascii="Times New Roman" w:hAnsi="Times New Roman"/>
                <w:sz w:val="24"/>
                <w:szCs w:val="24"/>
              </w:rPr>
              <w:t>"О внесении изменений в отдельные постановления Правительства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BF6ABD" w:rsidRPr="00BF6ABD" w:rsidRDefault="00BF6ABD" w:rsidP="0095140C">
            <w:pPr>
              <w:autoSpaceDE w:val="0"/>
              <w:autoSpaceDN w:val="0"/>
              <w:adjustRightInd w:val="0"/>
              <w:jc w:val="both"/>
              <w:rPr>
                <w:rFonts w:ascii="Times New Roman" w:hAnsi="Times New Roman"/>
                <w:sz w:val="24"/>
                <w:szCs w:val="24"/>
              </w:rPr>
            </w:pPr>
            <w:proofErr w:type="gramStart"/>
            <w:r w:rsidRPr="00BF6ABD">
              <w:rPr>
                <w:rFonts w:ascii="Times New Roman" w:hAnsi="Times New Roman"/>
                <w:sz w:val="24"/>
                <w:szCs w:val="24"/>
              </w:rPr>
              <w:t xml:space="preserve">Изменениями, внесенными в Положение о предоставлении и расходовании субсидий из областного бюджета местным бюджетам на </w:t>
            </w:r>
            <w:proofErr w:type="spellStart"/>
            <w:r w:rsidRPr="00BF6ABD">
              <w:rPr>
                <w:rFonts w:ascii="Times New Roman" w:hAnsi="Times New Roman"/>
                <w:sz w:val="24"/>
                <w:szCs w:val="24"/>
              </w:rPr>
              <w:t>софинансирование</w:t>
            </w:r>
            <w:proofErr w:type="spellEnd"/>
            <w:r w:rsidRPr="00BF6ABD">
              <w:rPr>
                <w:rFonts w:ascii="Times New Roman" w:hAnsi="Times New Roman"/>
                <w:sz w:val="24"/>
                <w:szCs w:val="24"/>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 в том числе выполнению проектных и изыскательских работ, а также в Положение о предоставлении и расходовании субсидий на приобретение объектов недвижимости для реализации образовательных</w:t>
            </w:r>
            <w:proofErr w:type="gramEnd"/>
            <w:r w:rsidRPr="00BF6ABD">
              <w:rPr>
                <w:rFonts w:ascii="Times New Roman" w:hAnsi="Times New Roman"/>
                <w:sz w:val="24"/>
                <w:szCs w:val="24"/>
              </w:rPr>
              <w:t xml:space="preserve"> </w:t>
            </w:r>
            <w:proofErr w:type="gramStart"/>
            <w:r w:rsidRPr="00BF6ABD">
              <w:rPr>
                <w:rFonts w:ascii="Times New Roman" w:hAnsi="Times New Roman"/>
                <w:sz w:val="24"/>
                <w:szCs w:val="24"/>
              </w:rPr>
              <w:t xml:space="preserve">программ дошкольного образования и общего образования, в том числе с возможностью использования для реализации программ дошкольного образования, установлено, что для муниципальных образований Иркутской области, </w:t>
            </w:r>
            <w:proofErr w:type="spellStart"/>
            <w:r w:rsidRPr="00BF6ABD">
              <w:rPr>
                <w:rFonts w:ascii="Times New Roman" w:hAnsi="Times New Roman"/>
                <w:sz w:val="24"/>
                <w:szCs w:val="24"/>
              </w:rPr>
              <w:t>софинансирование</w:t>
            </w:r>
            <w:proofErr w:type="spellEnd"/>
            <w:r w:rsidRPr="00BF6ABD">
              <w:rPr>
                <w:rFonts w:ascii="Times New Roman" w:hAnsi="Times New Roman"/>
                <w:sz w:val="24"/>
                <w:szCs w:val="24"/>
              </w:rPr>
              <w:t xml:space="preserve"> реализации мероприятий которых осуществляется за счет иных межбюджетных трансфертов из федерального бюджета, доля финансирования за счет средств местных бюджетов от размера субсидий, предоставляемых за счет средств областного бюджета, необходимых для обеспечения </w:t>
            </w:r>
            <w:proofErr w:type="spellStart"/>
            <w:r w:rsidRPr="00BF6ABD">
              <w:rPr>
                <w:rFonts w:ascii="Times New Roman" w:hAnsi="Times New Roman"/>
                <w:sz w:val="24"/>
                <w:szCs w:val="24"/>
              </w:rPr>
              <w:t>софинансирования</w:t>
            </w:r>
            <w:proofErr w:type="spellEnd"/>
            <w:r w:rsidRPr="00BF6ABD">
              <w:rPr>
                <w:rFonts w:ascii="Times New Roman" w:hAnsi="Times New Roman"/>
                <w:sz w:val="24"/>
                <w:szCs w:val="24"/>
              </w:rPr>
              <w:t xml:space="preserve"> за счет средств</w:t>
            </w:r>
            <w:proofErr w:type="gramEnd"/>
            <w:r w:rsidRPr="00BF6ABD">
              <w:rPr>
                <w:rFonts w:ascii="Times New Roman" w:hAnsi="Times New Roman"/>
                <w:sz w:val="24"/>
                <w:szCs w:val="24"/>
              </w:rPr>
              <w:t xml:space="preserve"> федерального бюджета, подлежит перерасчету исходя из уровня </w:t>
            </w:r>
            <w:proofErr w:type="spellStart"/>
            <w:r w:rsidRPr="00BF6ABD">
              <w:rPr>
                <w:rFonts w:ascii="Times New Roman" w:hAnsi="Times New Roman"/>
                <w:sz w:val="24"/>
                <w:szCs w:val="24"/>
              </w:rPr>
              <w:t>софинансирования</w:t>
            </w:r>
            <w:proofErr w:type="spellEnd"/>
            <w:r w:rsidRPr="00BF6ABD">
              <w:rPr>
                <w:rFonts w:ascii="Times New Roman" w:hAnsi="Times New Roman"/>
                <w:sz w:val="24"/>
                <w:szCs w:val="24"/>
              </w:rPr>
              <w:t xml:space="preserve"> расходного обязательства Иркутской области из федерального бюджета, определенного соглашением о предоставлении иных межбюджетных трансфертов.</w:t>
            </w:r>
          </w:p>
        </w:tc>
        <w:tc>
          <w:tcPr>
            <w:tcW w:w="3724" w:type="dxa"/>
            <w:tcBorders>
              <w:top w:val="single" w:sz="4" w:space="0" w:color="auto"/>
              <w:left w:val="single" w:sz="4" w:space="0" w:color="auto"/>
              <w:bottom w:val="single" w:sz="4" w:space="0" w:color="auto"/>
              <w:right w:val="single" w:sz="4" w:space="0" w:color="auto"/>
            </w:tcBorders>
          </w:tcPr>
          <w:p w:rsidR="00BF6ABD" w:rsidRPr="00BF6ABD" w:rsidRDefault="00BF6ABD" w:rsidP="0095140C">
            <w:pPr>
              <w:autoSpaceDE w:val="0"/>
              <w:autoSpaceDN w:val="0"/>
              <w:adjustRightInd w:val="0"/>
              <w:jc w:val="both"/>
              <w:rPr>
                <w:rFonts w:ascii="Times New Roman" w:hAnsi="Times New Roman"/>
                <w:sz w:val="24"/>
                <w:szCs w:val="24"/>
              </w:rPr>
            </w:pPr>
            <w:r w:rsidRPr="00BF6ABD">
              <w:rPr>
                <w:rFonts w:ascii="Times New Roman" w:hAnsi="Times New Roman"/>
                <w:sz w:val="24"/>
                <w:szCs w:val="24"/>
              </w:rPr>
              <w:t>Официальный интернет-портал правовой информации http://www.pravo.gov.ru, 24.08.2018</w:t>
            </w:r>
          </w:p>
        </w:tc>
      </w:tr>
      <w:tr w:rsidR="00BF6ABD"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BF6ABD" w:rsidRDefault="00B95BF1"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710" w:type="dxa"/>
            <w:tcBorders>
              <w:top w:val="single" w:sz="4" w:space="0" w:color="auto"/>
              <w:left w:val="single" w:sz="4" w:space="0" w:color="auto"/>
              <w:bottom w:val="single" w:sz="4" w:space="0" w:color="auto"/>
              <w:right w:val="single" w:sz="4" w:space="0" w:color="auto"/>
            </w:tcBorders>
          </w:tcPr>
          <w:p w:rsidR="00BF6ABD" w:rsidRPr="00BF6ABD" w:rsidRDefault="00BF6ABD" w:rsidP="00BF6ABD">
            <w:pPr>
              <w:autoSpaceDE w:val="0"/>
              <w:autoSpaceDN w:val="0"/>
              <w:adjustRightInd w:val="0"/>
              <w:jc w:val="both"/>
              <w:rPr>
                <w:rFonts w:ascii="Times New Roman" w:hAnsi="Times New Roman"/>
                <w:sz w:val="24"/>
                <w:szCs w:val="24"/>
              </w:rPr>
            </w:pPr>
            <w:r w:rsidRPr="00BF6ABD">
              <w:rPr>
                <w:rFonts w:ascii="Times New Roman" w:hAnsi="Times New Roman"/>
                <w:sz w:val="24"/>
                <w:szCs w:val="24"/>
              </w:rPr>
              <w:t xml:space="preserve">Постановление Правительства </w:t>
            </w:r>
            <w:r w:rsidRPr="00BF6ABD">
              <w:rPr>
                <w:rFonts w:ascii="Times New Roman" w:hAnsi="Times New Roman"/>
                <w:sz w:val="24"/>
                <w:szCs w:val="24"/>
              </w:rPr>
              <w:lastRenderedPageBreak/>
              <w:t>Иркутской области от 31.08.2018 N 635-пп</w:t>
            </w:r>
          </w:p>
          <w:p w:rsidR="00BF6ABD" w:rsidRPr="00BF6ABD" w:rsidRDefault="00BF6ABD" w:rsidP="00BF6ABD">
            <w:pPr>
              <w:autoSpaceDE w:val="0"/>
              <w:autoSpaceDN w:val="0"/>
              <w:adjustRightInd w:val="0"/>
              <w:jc w:val="both"/>
              <w:rPr>
                <w:rFonts w:ascii="Times New Roman" w:hAnsi="Times New Roman"/>
                <w:sz w:val="24"/>
                <w:szCs w:val="24"/>
              </w:rPr>
            </w:pPr>
            <w:r w:rsidRPr="00BF6ABD">
              <w:rPr>
                <w:rFonts w:ascii="Times New Roman" w:hAnsi="Times New Roman"/>
                <w:sz w:val="24"/>
                <w:szCs w:val="24"/>
              </w:rPr>
              <w:t>"О внесении изменений в отдельные постановления Правительства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BF6ABD" w:rsidRPr="00BF6ABD" w:rsidRDefault="00BF6ABD" w:rsidP="0095140C">
            <w:pPr>
              <w:autoSpaceDE w:val="0"/>
              <w:autoSpaceDN w:val="0"/>
              <w:adjustRightInd w:val="0"/>
              <w:jc w:val="both"/>
              <w:rPr>
                <w:rFonts w:ascii="Times New Roman" w:hAnsi="Times New Roman"/>
                <w:sz w:val="24"/>
                <w:szCs w:val="24"/>
              </w:rPr>
            </w:pPr>
            <w:proofErr w:type="gramStart"/>
            <w:r w:rsidRPr="00BF6ABD">
              <w:rPr>
                <w:rFonts w:ascii="Times New Roman" w:hAnsi="Times New Roman"/>
                <w:sz w:val="24"/>
                <w:szCs w:val="24"/>
              </w:rPr>
              <w:lastRenderedPageBreak/>
              <w:t xml:space="preserve">Изменениями, внесенными в Положение о предоставлении и расходовании субсидий из областного бюджета местным бюджетам на </w:t>
            </w:r>
            <w:proofErr w:type="spellStart"/>
            <w:r w:rsidRPr="00BF6ABD">
              <w:rPr>
                <w:rFonts w:ascii="Times New Roman" w:hAnsi="Times New Roman"/>
                <w:sz w:val="24"/>
                <w:szCs w:val="24"/>
              </w:rPr>
              <w:t>софинансирование</w:t>
            </w:r>
            <w:proofErr w:type="spellEnd"/>
            <w:r w:rsidRPr="00BF6ABD">
              <w:rPr>
                <w:rFonts w:ascii="Times New Roman" w:hAnsi="Times New Roman"/>
                <w:sz w:val="24"/>
                <w:szCs w:val="24"/>
              </w:rPr>
              <w:t xml:space="preserve"> </w:t>
            </w:r>
            <w:r w:rsidRPr="00BF6ABD">
              <w:rPr>
                <w:rFonts w:ascii="Times New Roman" w:hAnsi="Times New Roman"/>
                <w:sz w:val="24"/>
                <w:szCs w:val="24"/>
              </w:rPr>
              <w:lastRenderedPageBreak/>
              <w:t>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культуры и архивов, а также в Положение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w:t>
            </w:r>
            <w:proofErr w:type="gramEnd"/>
            <w:r w:rsidRPr="00BF6ABD">
              <w:rPr>
                <w:rFonts w:ascii="Times New Roman" w:hAnsi="Times New Roman"/>
                <w:sz w:val="24"/>
                <w:szCs w:val="24"/>
              </w:rPr>
              <w:t xml:space="preserve"> собственности в сфере культуры, капитальному ремонту образовательных организаций, а также по реализации мероприятий по строительству, реконструкции объектов в сфере физической культуры и спорта, в том числе выполнению проектных и изыскательских работ, в частности, уточнено распределение субсидий из областного бюджета местным бюджетам на </w:t>
            </w:r>
            <w:proofErr w:type="spellStart"/>
            <w:r w:rsidRPr="00BF6ABD">
              <w:rPr>
                <w:rFonts w:ascii="Times New Roman" w:hAnsi="Times New Roman"/>
                <w:sz w:val="24"/>
                <w:szCs w:val="24"/>
              </w:rPr>
              <w:t>софинансирование</w:t>
            </w:r>
            <w:proofErr w:type="spellEnd"/>
            <w:r w:rsidRPr="00BF6ABD">
              <w:rPr>
                <w:rFonts w:ascii="Times New Roman" w:hAnsi="Times New Roman"/>
                <w:sz w:val="24"/>
                <w:szCs w:val="24"/>
              </w:rPr>
              <w:t xml:space="preserve"> соответствующих мероприятий. Так, объем субсидий в 2018 году </w:t>
            </w:r>
            <w:proofErr w:type="spellStart"/>
            <w:r w:rsidRPr="00BF6ABD">
              <w:rPr>
                <w:rFonts w:ascii="Times New Roman" w:hAnsi="Times New Roman"/>
                <w:sz w:val="24"/>
                <w:szCs w:val="24"/>
              </w:rPr>
              <w:t>Большелугскому</w:t>
            </w:r>
            <w:proofErr w:type="spellEnd"/>
            <w:r w:rsidRPr="00BF6ABD">
              <w:rPr>
                <w:rFonts w:ascii="Times New Roman" w:hAnsi="Times New Roman"/>
                <w:sz w:val="24"/>
                <w:szCs w:val="24"/>
              </w:rPr>
              <w:t xml:space="preserve"> муниципальному образованию на реализацию объекта капитального строительства "Дом культуры на территории </w:t>
            </w:r>
            <w:proofErr w:type="spellStart"/>
            <w:r w:rsidRPr="00BF6ABD">
              <w:rPr>
                <w:rFonts w:ascii="Times New Roman" w:hAnsi="Times New Roman"/>
                <w:sz w:val="24"/>
                <w:szCs w:val="24"/>
              </w:rPr>
              <w:t>Большелугского</w:t>
            </w:r>
            <w:proofErr w:type="spellEnd"/>
            <w:r w:rsidRPr="00BF6ABD">
              <w:rPr>
                <w:rFonts w:ascii="Times New Roman" w:hAnsi="Times New Roman"/>
                <w:sz w:val="24"/>
                <w:szCs w:val="24"/>
              </w:rPr>
              <w:t xml:space="preserve"> городского поселения" утвержден в размере 70133,50908 тыс. руб.</w:t>
            </w:r>
          </w:p>
        </w:tc>
        <w:tc>
          <w:tcPr>
            <w:tcW w:w="3724" w:type="dxa"/>
            <w:tcBorders>
              <w:top w:val="single" w:sz="4" w:space="0" w:color="auto"/>
              <w:left w:val="single" w:sz="4" w:space="0" w:color="auto"/>
              <w:bottom w:val="single" w:sz="4" w:space="0" w:color="auto"/>
              <w:right w:val="single" w:sz="4" w:space="0" w:color="auto"/>
            </w:tcBorders>
          </w:tcPr>
          <w:p w:rsidR="00BF6ABD" w:rsidRPr="00BF6ABD" w:rsidRDefault="00BF6ABD" w:rsidP="0095140C">
            <w:pPr>
              <w:autoSpaceDE w:val="0"/>
              <w:autoSpaceDN w:val="0"/>
              <w:adjustRightInd w:val="0"/>
              <w:jc w:val="both"/>
              <w:rPr>
                <w:rFonts w:ascii="Times New Roman" w:hAnsi="Times New Roman"/>
                <w:sz w:val="24"/>
                <w:szCs w:val="24"/>
              </w:rPr>
            </w:pPr>
            <w:r w:rsidRPr="00BF6ABD">
              <w:rPr>
                <w:rFonts w:ascii="Times New Roman" w:hAnsi="Times New Roman"/>
                <w:sz w:val="24"/>
                <w:szCs w:val="24"/>
              </w:rPr>
              <w:lastRenderedPageBreak/>
              <w:t xml:space="preserve">Официальный интернет-портал правовой информации </w:t>
            </w:r>
            <w:r w:rsidRPr="00BF6ABD">
              <w:rPr>
                <w:rFonts w:ascii="Times New Roman" w:hAnsi="Times New Roman"/>
                <w:sz w:val="24"/>
                <w:szCs w:val="24"/>
              </w:rPr>
              <w:lastRenderedPageBreak/>
              <w:t>http://www.pravo.gov.ru, 06.09.2018</w:t>
            </w:r>
          </w:p>
        </w:tc>
      </w:tr>
      <w:tr w:rsidR="00BF6ABD"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BF6ABD" w:rsidRDefault="00B95BF1"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2710" w:type="dxa"/>
            <w:tcBorders>
              <w:top w:val="single" w:sz="4" w:space="0" w:color="auto"/>
              <w:left w:val="single" w:sz="4" w:space="0" w:color="auto"/>
              <w:bottom w:val="single" w:sz="4" w:space="0" w:color="auto"/>
              <w:right w:val="single" w:sz="4" w:space="0" w:color="auto"/>
            </w:tcBorders>
          </w:tcPr>
          <w:p w:rsidR="00BF6ABD" w:rsidRPr="00BF6ABD" w:rsidRDefault="00BF6ABD" w:rsidP="00BF6ABD">
            <w:pPr>
              <w:autoSpaceDE w:val="0"/>
              <w:autoSpaceDN w:val="0"/>
              <w:adjustRightInd w:val="0"/>
              <w:jc w:val="both"/>
              <w:rPr>
                <w:rFonts w:ascii="Times New Roman" w:hAnsi="Times New Roman"/>
                <w:sz w:val="24"/>
                <w:szCs w:val="24"/>
              </w:rPr>
            </w:pPr>
            <w:r w:rsidRPr="00BF6ABD">
              <w:rPr>
                <w:rFonts w:ascii="Times New Roman" w:hAnsi="Times New Roman"/>
                <w:sz w:val="24"/>
                <w:szCs w:val="24"/>
              </w:rPr>
              <w:t>Постановление Правительства Иркутской области от 31.08.2018 N 634-пп</w:t>
            </w:r>
          </w:p>
          <w:p w:rsidR="00BF6ABD" w:rsidRPr="00BF6ABD" w:rsidRDefault="00BF6ABD" w:rsidP="00BF6ABD">
            <w:pPr>
              <w:autoSpaceDE w:val="0"/>
              <w:autoSpaceDN w:val="0"/>
              <w:adjustRightInd w:val="0"/>
              <w:jc w:val="both"/>
              <w:rPr>
                <w:rFonts w:ascii="Times New Roman" w:hAnsi="Times New Roman"/>
                <w:sz w:val="24"/>
                <w:szCs w:val="24"/>
              </w:rPr>
            </w:pPr>
            <w:r w:rsidRPr="00BF6ABD">
              <w:rPr>
                <w:rFonts w:ascii="Times New Roman" w:hAnsi="Times New Roman"/>
                <w:sz w:val="24"/>
                <w:szCs w:val="24"/>
              </w:rPr>
              <w:t>"О внесении изменений в отдельные постановления Правительства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BF6ABD" w:rsidRPr="00BF6ABD" w:rsidRDefault="00BF6ABD" w:rsidP="0095140C">
            <w:pPr>
              <w:autoSpaceDE w:val="0"/>
              <w:autoSpaceDN w:val="0"/>
              <w:adjustRightInd w:val="0"/>
              <w:jc w:val="both"/>
              <w:rPr>
                <w:rFonts w:ascii="Times New Roman" w:hAnsi="Times New Roman"/>
                <w:sz w:val="24"/>
                <w:szCs w:val="24"/>
              </w:rPr>
            </w:pPr>
            <w:proofErr w:type="gramStart"/>
            <w:r w:rsidRPr="00BF6ABD">
              <w:rPr>
                <w:rFonts w:ascii="Times New Roman" w:hAnsi="Times New Roman"/>
                <w:sz w:val="24"/>
                <w:szCs w:val="24"/>
              </w:rPr>
              <w:t xml:space="preserve">Внесены изменения в постановления Правительства Иркутской области от 13 апреля 2016 года N 215-пп "Об утверждении Положения о предоставлении и расходовании субсидий из областного бюджета местным бюджетам на </w:t>
            </w:r>
            <w:proofErr w:type="spellStart"/>
            <w:r w:rsidRPr="00BF6ABD">
              <w:rPr>
                <w:rFonts w:ascii="Times New Roman" w:hAnsi="Times New Roman"/>
                <w:sz w:val="24"/>
                <w:szCs w:val="24"/>
              </w:rPr>
              <w:t>софинансирование</w:t>
            </w:r>
            <w:proofErr w:type="spellEnd"/>
            <w:r w:rsidRPr="00BF6ABD">
              <w:rPr>
                <w:rFonts w:ascii="Times New Roman" w:hAnsi="Times New Roman"/>
                <w:sz w:val="24"/>
                <w:szCs w:val="24"/>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культуры и архивов", от 11 мая 2016 года N 264-пп "Об утверждении</w:t>
            </w:r>
            <w:proofErr w:type="gramEnd"/>
            <w:r w:rsidRPr="00BF6ABD">
              <w:rPr>
                <w:rFonts w:ascii="Times New Roman" w:hAnsi="Times New Roman"/>
                <w:sz w:val="24"/>
                <w:szCs w:val="24"/>
              </w:rPr>
              <w:t xml:space="preserve"> </w:t>
            </w:r>
            <w:proofErr w:type="gramStart"/>
            <w:r w:rsidRPr="00BF6ABD">
              <w:rPr>
                <w:rFonts w:ascii="Times New Roman" w:hAnsi="Times New Roman"/>
                <w:sz w:val="24"/>
                <w:szCs w:val="24"/>
              </w:rPr>
              <w:t xml:space="preserve">Положения о предоставлении и расходовании субсидий из областного бюджета местным бюджетам в целях </w:t>
            </w:r>
            <w:proofErr w:type="spellStart"/>
            <w:r w:rsidRPr="00BF6ABD">
              <w:rPr>
                <w:rFonts w:ascii="Times New Roman" w:hAnsi="Times New Roman"/>
                <w:sz w:val="24"/>
                <w:szCs w:val="24"/>
              </w:rPr>
              <w:t>софинансирования</w:t>
            </w:r>
            <w:proofErr w:type="spellEnd"/>
            <w:r w:rsidRPr="00BF6ABD">
              <w:rPr>
                <w:rFonts w:ascii="Times New Roman" w:hAnsi="Times New Roman"/>
                <w:sz w:val="24"/>
                <w:szCs w:val="24"/>
              </w:rPr>
              <w:t xml:space="preserve">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от 11 мая 2016 года N 265-пп "Об утверждении Положения о предоставлении и расходовании субсидий из областного бюджета местным бюджетам на </w:t>
            </w:r>
            <w:proofErr w:type="spellStart"/>
            <w:r w:rsidRPr="00BF6ABD">
              <w:rPr>
                <w:rFonts w:ascii="Times New Roman" w:hAnsi="Times New Roman"/>
                <w:sz w:val="24"/>
                <w:szCs w:val="24"/>
              </w:rPr>
              <w:t>софинансирование</w:t>
            </w:r>
            <w:proofErr w:type="spellEnd"/>
            <w:r w:rsidRPr="00BF6ABD">
              <w:rPr>
                <w:rFonts w:ascii="Times New Roman" w:hAnsi="Times New Roman"/>
                <w:sz w:val="24"/>
                <w:szCs w:val="24"/>
              </w:rPr>
              <w:t xml:space="preserve"> капитальных вложений в объекты муниципальной собственности, которые осуществляются из местных</w:t>
            </w:r>
            <w:proofErr w:type="gramEnd"/>
            <w:r w:rsidRPr="00BF6ABD">
              <w:rPr>
                <w:rFonts w:ascii="Times New Roman" w:hAnsi="Times New Roman"/>
                <w:sz w:val="24"/>
                <w:szCs w:val="24"/>
              </w:rPr>
              <w:t xml:space="preserve"> </w:t>
            </w:r>
            <w:proofErr w:type="gramStart"/>
            <w:r w:rsidRPr="00BF6ABD">
              <w:rPr>
                <w:rFonts w:ascii="Times New Roman" w:hAnsi="Times New Roman"/>
                <w:sz w:val="24"/>
                <w:szCs w:val="24"/>
              </w:rPr>
              <w:t>бюджетов, в целях реализации мероприятий по строительству, реконструкции образовательных организаций, в том числе выполнению проектных и изыскательских работ", от 20 мая 2016 года N 295-пп "Об утверждении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физической культуры и спорта", от 20 мая 2016 года N 296-пп</w:t>
            </w:r>
            <w:proofErr w:type="gramEnd"/>
            <w:r w:rsidRPr="00BF6ABD">
              <w:rPr>
                <w:rFonts w:ascii="Times New Roman" w:hAnsi="Times New Roman"/>
                <w:sz w:val="24"/>
                <w:szCs w:val="24"/>
              </w:rPr>
              <w:t xml:space="preserve"> "Об </w:t>
            </w:r>
            <w:r w:rsidRPr="00BF6ABD">
              <w:rPr>
                <w:rFonts w:ascii="Times New Roman" w:hAnsi="Times New Roman"/>
                <w:sz w:val="24"/>
                <w:szCs w:val="24"/>
              </w:rPr>
              <w:lastRenderedPageBreak/>
              <w:t xml:space="preserve">утверждении Положения о предоставлении и расходовании субсидий из областного бюджета местным бюджетам на </w:t>
            </w:r>
            <w:proofErr w:type="spellStart"/>
            <w:r w:rsidRPr="00BF6ABD">
              <w:rPr>
                <w:rFonts w:ascii="Times New Roman" w:hAnsi="Times New Roman"/>
                <w:sz w:val="24"/>
                <w:szCs w:val="24"/>
              </w:rPr>
              <w:t>софинансирование</w:t>
            </w:r>
            <w:proofErr w:type="spellEnd"/>
            <w:r w:rsidRPr="00BF6ABD">
              <w:rPr>
                <w:rFonts w:ascii="Times New Roman" w:hAnsi="Times New Roman"/>
                <w:sz w:val="24"/>
                <w:szCs w:val="24"/>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в сфере физической культуры и спорта, в том числе выполнению проектных и изыскательских работ". Согласно этим изменениям перераспределены субсидии областного бюджета отдельным муниципалитетам на различные цели.</w:t>
            </w:r>
          </w:p>
        </w:tc>
        <w:tc>
          <w:tcPr>
            <w:tcW w:w="3724" w:type="dxa"/>
            <w:tcBorders>
              <w:top w:val="single" w:sz="4" w:space="0" w:color="auto"/>
              <w:left w:val="single" w:sz="4" w:space="0" w:color="auto"/>
              <w:bottom w:val="single" w:sz="4" w:space="0" w:color="auto"/>
              <w:right w:val="single" w:sz="4" w:space="0" w:color="auto"/>
            </w:tcBorders>
          </w:tcPr>
          <w:p w:rsidR="00BF6ABD" w:rsidRPr="00BF6ABD" w:rsidRDefault="00D44D1F" w:rsidP="0095140C">
            <w:pPr>
              <w:autoSpaceDE w:val="0"/>
              <w:autoSpaceDN w:val="0"/>
              <w:adjustRightInd w:val="0"/>
              <w:jc w:val="both"/>
              <w:rPr>
                <w:rFonts w:ascii="Times New Roman" w:hAnsi="Times New Roman"/>
                <w:sz w:val="24"/>
                <w:szCs w:val="24"/>
              </w:rPr>
            </w:pPr>
            <w:r w:rsidRPr="00D44D1F">
              <w:rPr>
                <w:rFonts w:ascii="Times New Roman" w:hAnsi="Times New Roman"/>
                <w:sz w:val="24"/>
                <w:szCs w:val="24"/>
              </w:rPr>
              <w:lastRenderedPageBreak/>
              <w:t>Официальный интернет-портал правовой информации http://www.pravo.gov.ru, 06.09.2018</w:t>
            </w:r>
          </w:p>
        </w:tc>
      </w:tr>
      <w:tr w:rsidR="00FB7196"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FB7196" w:rsidRDefault="00B95BF1"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FB7196" w:rsidRPr="00FB7196" w:rsidRDefault="00FB7196" w:rsidP="00FB7196">
            <w:pPr>
              <w:autoSpaceDE w:val="0"/>
              <w:autoSpaceDN w:val="0"/>
              <w:adjustRightInd w:val="0"/>
              <w:jc w:val="both"/>
              <w:rPr>
                <w:rFonts w:ascii="Times New Roman" w:hAnsi="Times New Roman"/>
                <w:sz w:val="24"/>
                <w:szCs w:val="24"/>
              </w:rPr>
            </w:pPr>
            <w:r w:rsidRPr="00FB7196">
              <w:rPr>
                <w:rFonts w:ascii="Times New Roman" w:hAnsi="Times New Roman"/>
                <w:sz w:val="24"/>
                <w:szCs w:val="24"/>
              </w:rPr>
              <w:t>Постановление Правительства Иркутской области от 24.08.2018 N 623-пп</w:t>
            </w:r>
          </w:p>
          <w:p w:rsidR="00FB7196" w:rsidRPr="00BF6ABD" w:rsidRDefault="00FB7196" w:rsidP="00FB7196">
            <w:pPr>
              <w:autoSpaceDE w:val="0"/>
              <w:autoSpaceDN w:val="0"/>
              <w:adjustRightInd w:val="0"/>
              <w:jc w:val="both"/>
              <w:rPr>
                <w:rFonts w:ascii="Times New Roman" w:hAnsi="Times New Roman"/>
                <w:sz w:val="24"/>
                <w:szCs w:val="24"/>
              </w:rPr>
            </w:pPr>
            <w:r w:rsidRPr="00FB7196">
              <w:rPr>
                <w:rFonts w:ascii="Times New Roman" w:hAnsi="Times New Roman"/>
                <w:sz w:val="24"/>
                <w:szCs w:val="24"/>
              </w:rPr>
              <w:t xml:space="preserve">"О внесении изменения в приложение 2 к Положению о предоставлении и расходовании субсидий из областного бюджета местным бюджетам в целях </w:t>
            </w:r>
            <w:proofErr w:type="spellStart"/>
            <w:r w:rsidRPr="00FB7196">
              <w:rPr>
                <w:rFonts w:ascii="Times New Roman" w:hAnsi="Times New Roman"/>
                <w:sz w:val="24"/>
                <w:szCs w:val="24"/>
              </w:rPr>
              <w:t>софинансирования</w:t>
            </w:r>
            <w:proofErr w:type="spellEnd"/>
            <w:r w:rsidRPr="00FB7196">
              <w:rPr>
                <w:rFonts w:ascii="Times New Roman" w:hAnsi="Times New Roman"/>
                <w:sz w:val="24"/>
                <w:szCs w:val="24"/>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8202" w:type="dxa"/>
            <w:tcBorders>
              <w:top w:val="single" w:sz="4" w:space="0" w:color="auto"/>
              <w:left w:val="single" w:sz="4" w:space="0" w:color="auto"/>
              <w:bottom w:val="single" w:sz="4" w:space="0" w:color="auto"/>
              <w:right w:val="single" w:sz="4" w:space="0" w:color="auto"/>
            </w:tcBorders>
          </w:tcPr>
          <w:p w:rsidR="00FB7196" w:rsidRPr="00BF6ABD" w:rsidRDefault="00FB7196" w:rsidP="0095140C">
            <w:pPr>
              <w:autoSpaceDE w:val="0"/>
              <w:autoSpaceDN w:val="0"/>
              <w:adjustRightInd w:val="0"/>
              <w:jc w:val="both"/>
              <w:rPr>
                <w:rFonts w:ascii="Times New Roman" w:hAnsi="Times New Roman"/>
                <w:sz w:val="24"/>
                <w:szCs w:val="24"/>
              </w:rPr>
            </w:pPr>
            <w:r w:rsidRPr="00FB7196">
              <w:rPr>
                <w:rFonts w:ascii="Times New Roman" w:hAnsi="Times New Roman"/>
                <w:sz w:val="24"/>
                <w:szCs w:val="24"/>
              </w:rPr>
              <w:t xml:space="preserve">Изменениями, внесенными в постановление Правительства Иркутской области от 6 апреля 2016 года N 196-пп, в новой редакции изложено распределение субсидий из областного бюджета местным бюджетам на </w:t>
            </w:r>
            <w:proofErr w:type="spellStart"/>
            <w:r w:rsidRPr="00FB7196">
              <w:rPr>
                <w:rFonts w:ascii="Times New Roman" w:hAnsi="Times New Roman"/>
                <w:sz w:val="24"/>
                <w:szCs w:val="24"/>
              </w:rPr>
              <w:t>софинансирование</w:t>
            </w:r>
            <w:proofErr w:type="spellEnd"/>
            <w:r w:rsidRPr="00FB7196">
              <w:rPr>
                <w:rFonts w:ascii="Times New Roman" w:hAnsi="Times New Roman"/>
                <w:sz w:val="24"/>
                <w:szCs w:val="24"/>
              </w:rPr>
              <w:t xml:space="preserve"> мероприятий по подготовке к отопительному сезону объектов коммунальной инфраструктуры, находящихся в муниципальной собственности, на 2018 год. Общий объем субсидий увеличен с 622 700,3 тыс. руб. до 642 466,9 тыс. руб.</w:t>
            </w:r>
          </w:p>
        </w:tc>
        <w:tc>
          <w:tcPr>
            <w:tcW w:w="3724" w:type="dxa"/>
            <w:tcBorders>
              <w:top w:val="single" w:sz="4" w:space="0" w:color="auto"/>
              <w:left w:val="single" w:sz="4" w:space="0" w:color="auto"/>
              <w:bottom w:val="single" w:sz="4" w:space="0" w:color="auto"/>
              <w:right w:val="single" w:sz="4" w:space="0" w:color="auto"/>
            </w:tcBorders>
          </w:tcPr>
          <w:p w:rsidR="00FB7196" w:rsidRPr="00D44D1F" w:rsidRDefault="00125603" w:rsidP="0095140C">
            <w:pPr>
              <w:autoSpaceDE w:val="0"/>
              <w:autoSpaceDN w:val="0"/>
              <w:adjustRightInd w:val="0"/>
              <w:jc w:val="both"/>
              <w:rPr>
                <w:rFonts w:ascii="Times New Roman" w:hAnsi="Times New Roman"/>
                <w:sz w:val="24"/>
                <w:szCs w:val="24"/>
              </w:rPr>
            </w:pPr>
            <w:r w:rsidRPr="00125603">
              <w:rPr>
                <w:rFonts w:ascii="Times New Roman" w:hAnsi="Times New Roman"/>
                <w:sz w:val="24"/>
                <w:szCs w:val="24"/>
              </w:rPr>
              <w:t>Официальный интернет-портал правовой информации http://www.pravo.gov.ru, 24.08.2018</w:t>
            </w:r>
          </w:p>
        </w:tc>
      </w:tr>
      <w:tr w:rsidR="00B95BF1"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B95BF1" w:rsidRDefault="00B95BF1"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2710" w:type="dxa"/>
            <w:tcBorders>
              <w:top w:val="single" w:sz="4" w:space="0" w:color="auto"/>
              <w:left w:val="single" w:sz="4" w:space="0" w:color="auto"/>
              <w:bottom w:val="single" w:sz="4" w:space="0" w:color="auto"/>
              <w:right w:val="single" w:sz="4" w:space="0" w:color="auto"/>
            </w:tcBorders>
          </w:tcPr>
          <w:p w:rsidR="00B95BF1" w:rsidRPr="00B95BF1" w:rsidRDefault="00B95BF1" w:rsidP="00B95BF1">
            <w:pPr>
              <w:autoSpaceDE w:val="0"/>
              <w:autoSpaceDN w:val="0"/>
              <w:adjustRightInd w:val="0"/>
              <w:jc w:val="both"/>
              <w:rPr>
                <w:rFonts w:ascii="Times New Roman" w:hAnsi="Times New Roman"/>
                <w:sz w:val="24"/>
                <w:szCs w:val="24"/>
              </w:rPr>
            </w:pPr>
            <w:r w:rsidRPr="00B95BF1">
              <w:rPr>
                <w:rFonts w:ascii="Times New Roman" w:hAnsi="Times New Roman"/>
                <w:sz w:val="24"/>
                <w:szCs w:val="24"/>
              </w:rPr>
              <w:t xml:space="preserve">Постановление </w:t>
            </w:r>
            <w:r w:rsidRPr="00B95BF1">
              <w:rPr>
                <w:rFonts w:ascii="Times New Roman" w:hAnsi="Times New Roman"/>
                <w:sz w:val="24"/>
                <w:szCs w:val="24"/>
              </w:rPr>
              <w:lastRenderedPageBreak/>
              <w:t>Правительства Иркутской области от 29.08.2018 N 629-пп</w:t>
            </w:r>
          </w:p>
          <w:p w:rsidR="00B95BF1" w:rsidRPr="00FB7196" w:rsidRDefault="00B95BF1" w:rsidP="00B95BF1">
            <w:pPr>
              <w:autoSpaceDE w:val="0"/>
              <w:autoSpaceDN w:val="0"/>
              <w:adjustRightInd w:val="0"/>
              <w:jc w:val="both"/>
              <w:rPr>
                <w:rFonts w:ascii="Times New Roman" w:hAnsi="Times New Roman"/>
                <w:sz w:val="24"/>
                <w:szCs w:val="24"/>
              </w:rPr>
            </w:pPr>
            <w:r w:rsidRPr="00B95BF1">
              <w:rPr>
                <w:rFonts w:ascii="Times New Roman" w:hAnsi="Times New Roman"/>
                <w:sz w:val="24"/>
                <w:szCs w:val="24"/>
              </w:rPr>
              <w:t xml:space="preserve">"О внесении изменений в Положение о создании, развитии и организации </w:t>
            </w:r>
            <w:proofErr w:type="gramStart"/>
            <w:r w:rsidRPr="00B95BF1">
              <w:rPr>
                <w:rFonts w:ascii="Times New Roman" w:hAnsi="Times New Roman"/>
                <w:sz w:val="24"/>
                <w:szCs w:val="24"/>
              </w:rPr>
              <w:t>эксплуатации системы обеспечения вызова экстренных оперативных служб</w:t>
            </w:r>
            <w:proofErr w:type="gramEnd"/>
            <w:r w:rsidRPr="00B95BF1">
              <w:rPr>
                <w:rFonts w:ascii="Times New Roman" w:hAnsi="Times New Roman"/>
                <w:sz w:val="24"/>
                <w:szCs w:val="24"/>
              </w:rPr>
              <w:t xml:space="preserve"> по единому номеру "112" на территории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B95BF1" w:rsidRPr="00FB7196" w:rsidRDefault="00B95BF1" w:rsidP="0095140C">
            <w:pPr>
              <w:autoSpaceDE w:val="0"/>
              <w:autoSpaceDN w:val="0"/>
              <w:adjustRightInd w:val="0"/>
              <w:jc w:val="both"/>
              <w:rPr>
                <w:rFonts w:ascii="Times New Roman" w:hAnsi="Times New Roman"/>
                <w:sz w:val="24"/>
                <w:szCs w:val="24"/>
              </w:rPr>
            </w:pPr>
            <w:r w:rsidRPr="00B95BF1">
              <w:rPr>
                <w:rFonts w:ascii="Times New Roman" w:hAnsi="Times New Roman"/>
                <w:sz w:val="24"/>
                <w:szCs w:val="24"/>
              </w:rPr>
              <w:lastRenderedPageBreak/>
              <w:t xml:space="preserve">Изменениями, внесенными в постановление Правительства Иркутской </w:t>
            </w:r>
            <w:r w:rsidRPr="00B95BF1">
              <w:rPr>
                <w:rFonts w:ascii="Times New Roman" w:hAnsi="Times New Roman"/>
                <w:sz w:val="24"/>
                <w:szCs w:val="24"/>
              </w:rPr>
              <w:lastRenderedPageBreak/>
              <w:t>области от 20 июня 2016 года N 376-пп, дополнительно закреплено, что межведомственное взаимодействие (обмен информацией) в рамках функционирования Системы-112 осуществляется в порядке, предусмотренном законодательством Российской Федерации. При этом указано, что для повышения эффективности и надежности функционирования Системы-112 ее участниками должно быть обеспечено взаимодействие между комплексами средств автоматизации в соседних муниципальных образованиях Иркутской области, а также в соседних муниципальных образованиях, находящихся в субъектах Российской Федерации, граничащих с Иркутской областью. Кроме того, скорректированы полномочия министерства имущественных отношений Иркутской области. В частности, к ним дополнительно отнесены полномочия по планированию и осуществлению развития Системы-112 совместно с ее участниками.</w:t>
            </w:r>
          </w:p>
        </w:tc>
        <w:tc>
          <w:tcPr>
            <w:tcW w:w="3724" w:type="dxa"/>
            <w:tcBorders>
              <w:top w:val="single" w:sz="4" w:space="0" w:color="auto"/>
              <w:left w:val="single" w:sz="4" w:space="0" w:color="auto"/>
              <w:bottom w:val="single" w:sz="4" w:space="0" w:color="auto"/>
              <w:right w:val="single" w:sz="4" w:space="0" w:color="auto"/>
            </w:tcBorders>
          </w:tcPr>
          <w:p w:rsidR="00B95BF1" w:rsidRPr="00B95BF1" w:rsidRDefault="00B95BF1" w:rsidP="00B95BF1">
            <w:pPr>
              <w:autoSpaceDE w:val="0"/>
              <w:autoSpaceDN w:val="0"/>
              <w:adjustRightInd w:val="0"/>
              <w:jc w:val="both"/>
              <w:rPr>
                <w:rFonts w:ascii="Times New Roman" w:hAnsi="Times New Roman"/>
                <w:sz w:val="24"/>
                <w:szCs w:val="24"/>
              </w:rPr>
            </w:pPr>
            <w:r w:rsidRPr="00B95BF1">
              <w:rPr>
                <w:rFonts w:ascii="Times New Roman" w:hAnsi="Times New Roman"/>
                <w:sz w:val="24"/>
                <w:szCs w:val="24"/>
              </w:rPr>
              <w:lastRenderedPageBreak/>
              <w:t xml:space="preserve">Официальный интернет-портал </w:t>
            </w:r>
            <w:r w:rsidRPr="00B95BF1">
              <w:rPr>
                <w:rFonts w:ascii="Times New Roman" w:hAnsi="Times New Roman"/>
                <w:sz w:val="24"/>
                <w:szCs w:val="24"/>
              </w:rPr>
              <w:lastRenderedPageBreak/>
              <w:t>правовой информации http://www.pravo.gov.ru, 03.09.2018,</w:t>
            </w:r>
          </w:p>
          <w:p w:rsidR="00B95BF1" w:rsidRPr="00125603" w:rsidRDefault="00B95BF1" w:rsidP="00B95BF1">
            <w:pPr>
              <w:autoSpaceDE w:val="0"/>
              <w:autoSpaceDN w:val="0"/>
              <w:adjustRightInd w:val="0"/>
              <w:jc w:val="both"/>
              <w:rPr>
                <w:rFonts w:ascii="Times New Roman" w:hAnsi="Times New Roman"/>
                <w:sz w:val="24"/>
                <w:szCs w:val="24"/>
              </w:rPr>
            </w:pPr>
            <w:r w:rsidRPr="00B95BF1">
              <w:rPr>
                <w:rFonts w:ascii="Times New Roman" w:hAnsi="Times New Roman"/>
                <w:sz w:val="24"/>
                <w:szCs w:val="24"/>
              </w:rPr>
              <w:t>"Областная", N 100, 10.09.2018</w:t>
            </w:r>
          </w:p>
        </w:tc>
      </w:tr>
      <w:tr w:rsidR="006C4997"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6C4997" w:rsidRPr="005D584D" w:rsidRDefault="00B95BF1"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r w:rsidR="006C4997" w:rsidRPr="005D584D">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autoSpaceDE w:val="0"/>
              <w:autoSpaceDN w:val="0"/>
              <w:adjustRightInd w:val="0"/>
              <w:jc w:val="both"/>
              <w:rPr>
                <w:rFonts w:ascii="Times New Roman" w:hAnsi="Times New Roman"/>
                <w:sz w:val="24"/>
                <w:szCs w:val="24"/>
              </w:rPr>
            </w:pPr>
            <w:r w:rsidRPr="0095140C">
              <w:rPr>
                <w:rFonts w:ascii="Times New Roman" w:hAnsi="Times New Roman"/>
                <w:sz w:val="24"/>
                <w:szCs w:val="24"/>
              </w:rPr>
              <w:t>Приказ министерства социального развития, опеки и попечительства Иркутской области от 14.08.2018 N 53-226/18-мпр</w:t>
            </w:r>
          </w:p>
          <w:p w:rsidR="006C4997" w:rsidRPr="005D584D" w:rsidRDefault="0095140C" w:rsidP="0095140C">
            <w:pPr>
              <w:autoSpaceDE w:val="0"/>
              <w:autoSpaceDN w:val="0"/>
              <w:adjustRightInd w:val="0"/>
              <w:ind w:firstLine="540"/>
              <w:jc w:val="both"/>
              <w:rPr>
                <w:rFonts w:ascii="Times New Roman" w:hAnsi="Times New Roman"/>
                <w:sz w:val="24"/>
                <w:szCs w:val="24"/>
              </w:rPr>
            </w:pPr>
            <w:r w:rsidRPr="0095140C">
              <w:rPr>
                <w:rFonts w:ascii="Times New Roman" w:hAnsi="Times New Roman"/>
                <w:sz w:val="24"/>
                <w:szCs w:val="24"/>
              </w:rPr>
              <w:t>"О внесении изменений в Положение об отдельных вопросах реализации министерством социального развития, опеки и попечительства Иркутской области отдельных полномочий Российской Федерации, переданных для осуществления органам государственной власти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6C4997" w:rsidRPr="005D584D" w:rsidRDefault="0095140C" w:rsidP="0095140C">
            <w:pPr>
              <w:autoSpaceDE w:val="0"/>
              <w:autoSpaceDN w:val="0"/>
              <w:adjustRightInd w:val="0"/>
              <w:jc w:val="both"/>
              <w:rPr>
                <w:rFonts w:ascii="Times New Roman" w:hAnsi="Times New Roman"/>
                <w:sz w:val="24"/>
                <w:szCs w:val="24"/>
              </w:rPr>
            </w:pPr>
            <w:proofErr w:type="gramStart"/>
            <w:r w:rsidRPr="0095140C">
              <w:rPr>
                <w:rFonts w:ascii="Times New Roman" w:hAnsi="Times New Roman"/>
                <w:sz w:val="24"/>
                <w:szCs w:val="24"/>
              </w:rPr>
              <w:t xml:space="preserve">Изменениями, внесенными в приказ министерства социального развития, опеки и попечительства Иркутской области от 27 августа 2014 года N 128-мпр, уточнено, что в целях выплаты пособий гражданам отдел выплат мер социальной поддержки областного государственного казенного учреждения "Управление социальной защиты населения по </w:t>
            </w:r>
            <w:proofErr w:type="spellStart"/>
            <w:r w:rsidRPr="0095140C">
              <w:rPr>
                <w:rFonts w:ascii="Times New Roman" w:hAnsi="Times New Roman"/>
                <w:sz w:val="24"/>
                <w:szCs w:val="24"/>
              </w:rPr>
              <w:t>Шелеховскому</w:t>
            </w:r>
            <w:proofErr w:type="spellEnd"/>
            <w:r w:rsidRPr="0095140C">
              <w:rPr>
                <w:rFonts w:ascii="Times New Roman" w:hAnsi="Times New Roman"/>
                <w:sz w:val="24"/>
                <w:szCs w:val="24"/>
              </w:rPr>
              <w:t xml:space="preserve"> району" (ранее - отдел организации выплаты мер социальной поддержки министерства социального развития, опеки и попечительства Иркутской области) ежемесячно формирует заявки</w:t>
            </w:r>
            <w:proofErr w:type="gramEnd"/>
            <w:r w:rsidRPr="0095140C">
              <w:rPr>
                <w:rFonts w:ascii="Times New Roman" w:hAnsi="Times New Roman"/>
                <w:sz w:val="24"/>
                <w:szCs w:val="24"/>
              </w:rPr>
              <w:t xml:space="preserve"> на перечисление денежных средств отдельно по каждому банку (кредитной организации), филиалам федерального государственного унитарного предприятия "Почта России", иным организациям, осуществляющим доставку пособий, и передает их в управление бюджетного планирования и финансирования министерства социального развития, опеки и попечительства Иркутской области. Отменены отдельные положения, устанавливавшие, что начисление ежемесячных выплат подлежит бухгалтерскому учету управлением исполнения бюджета и бюджетной отчетности министерства с использованием программного продукта "1С: Предприятие".</w:t>
            </w:r>
          </w:p>
        </w:tc>
        <w:tc>
          <w:tcPr>
            <w:tcW w:w="3724" w:type="dxa"/>
            <w:tcBorders>
              <w:top w:val="single" w:sz="4" w:space="0" w:color="auto"/>
              <w:left w:val="single" w:sz="4" w:space="0" w:color="auto"/>
              <w:bottom w:val="single" w:sz="4" w:space="0" w:color="auto"/>
              <w:right w:val="single" w:sz="4" w:space="0" w:color="auto"/>
            </w:tcBorders>
          </w:tcPr>
          <w:p w:rsidR="0095140C" w:rsidRPr="0095140C" w:rsidRDefault="0095140C" w:rsidP="0095140C">
            <w:pPr>
              <w:autoSpaceDE w:val="0"/>
              <w:autoSpaceDN w:val="0"/>
              <w:adjustRightInd w:val="0"/>
              <w:jc w:val="both"/>
              <w:rPr>
                <w:rFonts w:ascii="Times New Roman" w:hAnsi="Times New Roman"/>
                <w:sz w:val="24"/>
                <w:szCs w:val="24"/>
              </w:rPr>
            </w:pPr>
            <w:r w:rsidRPr="0095140C">
              <w:rPr>
                <w:rFonts w:ascii="Times New Roman" w:hAnsi="Times New Roman"/>
                <w:sz w:val="24"/>
                <w:szCs w:val="24"/>
              </w:rPr>
              <w:t>Официальный интернет-портал правовой информации http://www.pravo.gov.ru, 14.08.2018,</w:t>
            </w:r>
          </w:p>
          <w:p w:rsidR="006C4997" w:rsidRPr="005D584D" w:rsidRDefault="0095140C" w:rsidP="0095140C">
            <w:pPr>
              <w:autoSpaceDE w:val="0"/>
              <w:autoSpaceDN w:val="0"/>
              <w:adjustRightInd w:val="0"/>
              <w:jc w:val="both"/>
              <w:rPr>
                <w:rFonts w:ascii="Times New Roman" w:hAnsi="Times New Roman"/>
                <w:sz w:val="24"/>
                <w:szCs w:val="24"/>
              </w:rPr>
            </w:pPr>
            <w:r w:rsidRPr="0095140C">
              <w:rPr>
                <w:rFonts w:ascii="Times New Roman" w:hAnsi="Times New Roman"/>
                <w:sz w:val="24"/>
                <w:szCs w:val="24"/>
              </w:rPr>
              <w:t>"Областная", N 100, 10.09.2018</w:t>
            </w:r>
          </w:p>
        </w:tc>
      </w:tr>
      <w:tr w:rsidR="009711CC"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9711CC" w:rsidRDefault="00B95BF1"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2710" w:type="dxa"/>
            <w:tcBorders>
              <w:top w:val="single" w:sz="4" w:space="0" w:color="auto"/>
              <w:left w:val="single" w:sz="4" w:space="0" w:color="auto"/>
              <w:bottom w:val="single" w:sz="4" w:space="0" w:color="auto"/>
              <w:right w:val="single" w:sz="4" w:space="0" w:color="auto"/>
            </w:tcBorders>
          </w:tcPr>
          <w:p w:rsidR="009711CC" w:rsidRPr="009711CC" w:rsidRDefault="009711CC" w:rsidP="009711CC">
            <w:pPr>
              <w:autoSpaceDE w:val="0"/>
              <w:autoSpaceDN w:val="0"/>
              <w:adjustRightInd w:val="0"/>
              <w:jc w:val="both"/>
              <w:rPr>
                <w:rFonts w:ascii="Times New Roman" w:hAnsi="Times New Roman"/>
                <w:sz w:val="24"/>
                <w:szCs w:val="24"/>
              </w:rPr>
            </w:pPr>
            <w:r w:rsidRPr="009711CC">
              <w:rPr>
                <w:rFonts w:ascii="Times New Roman" w:hAnsi="Times New Roman"/>
                <w:sz w:val="24"/>
                <w:szCs w:val="24"/>
              </w:rPr>
              <w:t xml:space="preserve">Приказ министерства социального развития, </w:t>
            </w:r>
            <w:r w:rsidRPr="009711CC">
              <w:rPr>
                <w:rFonts w:ascii="Times New Roman" w:hAnsi="Times New Roman"/>
                <w:sz w:val="24"/>
                <w:szCs w:val="24"/>
              </w:rPr>
              <w:lastRenderedPageBreak/>
              <w:t>опеки и попечительства Иркутской области от 18.09.2018 N 53-248/18-мпр</w:t>
            </w:r>
          </w:p>
          <w:p w:rsidR="009711CC" w:rsidRPr="0095140C" w:rsidRDefault="009711CC" w:rsidP="009711CC">
            <w:pPr>
              <w:autoSpaceDE w:val="0"/>
              <w:autoSpaceDN w:val="0"/>
              <w:adjustRightInd w:val="0"/>
              <w:jc w:val="both"/>
              <w:rPr>
                <w:rFonts w:ascii="Times New Roman" w:hAnsi="Times New Roman"/>
                <w:sz w:val="24"/>
                <w:szCs w:val="24"/>
              </w:rPr>
            </w:pPr>
            <w:r w:rsidRPr="009711CC">
              <w:rPr>
                <w:rFonts w:ascii="Times New Roman" w:hAnsi="Times New Roman"/>
                <w:sz w:val="24"/>
                <w:szCs w:val="24"/>
              </w:rPr>
              <w:t>"О внесении изменений в административный регламент предоставления государственной услуги "Предоставление в Иркутской области отдельных мер социальной поддержки семьям, имеющим детей"</w:t>
            </w:r>
          </w:p>
        </w:tc>
        <w:tc>
          <w:tcPr>
            <w:tcW w:w="8202" w:type="dxa"/>
            <w:tcBorders>
              <w:top w:val="single" w:sz="4" w:space="0" w:color="auto"/>
              <w:left w:val="single" w:sz="4" w:space="0" w:color="auto"/>
              <w:bottom w:val="single" w:sz="4" w:space="0" w:color="auto"/>
              <w:right w:val="single" w:sz="4" w:space="0" w:color="auto"/>
            </w:tcBorders>
          </w:tcPr>
          <w:p w:rsidR="009711CC" w:rsidRPr="0095140C" w:rsidRDefault="009711CC" w:rsidP="0095140C">
            <w:pPr>
              <w:autoSpaceDE w:val="0"/>
              <w:autoSpaceDN w:val="0"/>
              <w:adjustRightInd w:val="0"/>
              <w:jc w:val="both"/>
              <w:rPr>
                <w:rFonts w:ascii="Times New Roman" w:hAnsi="Times New Roman"/>
                <w:sz w:val="24"/>
                <w:szCs w:val="24"/>
              </w:rPr>
            </w:pPr>
            <w:proofErr w:type="gramStart"/>
            <w:r w:rsidRPr="009711CC">
              <w:rPr>
                <w:rFonts w:ascii="Times New Roman" w:hAnsi="Times New Roman"/>
                <w:sz w:val="24"/>
                <w:szCs w:val="24"/>
              </w:rPr>
              <w:lastRenderedPageBreak/>
              <w:t xml:space="preserve">Изменениями, внесенными в приказ министерства социального развития, опеки и попечительства Иркутской области от 11 мая 2012 года N 80-мпр, </w:t>
            </w:r>
            <w:r w:rsidRPr="009711CC">
              <w:rPr>
                <w:rFonts w:ascii="Times New Roman" w:hAnsi="Times New Roman"/>
                <w:sz w:val="24"/>
                <w:szCs w:val="24"/>
              </w:rPr>
              <w:lastRenderedPageBreak/>
              <w:t>уточнено, что одной из мер социальной поддержки является 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w:t>
            </w:r>
            <w:proofErr w:type="gramEnd"/>
            <w:r w:rsidRPr="009711CC">
              <w:rPr>
                <w:rFonts w:ascii="Times New Roman" w:hAnsi="Times New Roman"/>
                <w:sz w:val="24"/>
                <w:szCs w:val="24"/>
              </w:rPr>
              <w:t xml:space="preserve"> набора продуктов питания (ранее - обеспечение бесплатного питания для учащихся, посещающих муниципальные общеобразовательные организации, а при отсутствии в муниципальных общеобразовательных организациях организованного питания - предоставление набора продуктов питания).</w:t>
            </w:r>
          </w:p>
        </w:tc>
        <w:tc>
          <w:tcPr>
            <w:tcW w:w="3724" w:type="dxa"/>
            <w:tcBorders>
              <w:top w:val="single" w:sz="4" w:space="0" w:color="auto"/>
              <w:left w:val="single" w:sz="4" w:space="0" w:color="auto"/>
              <w:bottom w:val="single" w:sz="4" w:space="0" w:color="auto"/>
              <w:right w:val="single" w:sz="4" w:space="0" w:color="auto"/>
            </w:tcBorders>
          </w:tcPr>
          <w:p w:rsidR="009711CC" w:rsidRPr="0095140C" w:rsidRDefault="00B95BF1" w:rsidP="009711CC">
            <w:pPr>
              <w:autoSpaceDE w:val="0"/>
              <w:autoSpaceDN w:val="0"/>
              <w:adjustRightInd w:val="0"/>
              <w:jc w:val="both"/>
              <w:rPr>
                <w:rFonts w:ascii="Times New Roman" w:hAnsi="Times New Roman"/>
                <w:sz w:val="24"/>
                <w:szCs w:val="24"/>
              </w:rPr>
            </w:pPr>
            <w:r w:rsidRPr="00B95BF1">
              <w:rPr>
                <w:rFonts w:ascii="Times New Roman" w:hAnsi="Times New Roman"/>
                <w:sz w:val="24"/>
                <w:szCs w:val="24"/>
              </w:rPr>
              <w:lastRenderedPageBreak/>
              <w:t xml:space="preserve">Официальный интернет-портал правовой информации </w:t>
            </w:r>
            <w:r w:rsidRPr="00B95BF1">
              <w:rPr>
                <w:rFonts w:ascii="Times New Roman" w:hAnsi="Times New Roman"/>
                <w:sz w:val="24"/>
                <w:szCs w:val="24"/>
              </w:rPr>
              <w:lastRenderedPageBreak/>
              <w:t>http://www.pravo.gov.ru, 20.09.2018</w:t>
            </w:r>
          </w:p>
        </w:tc>
      </w:tr>
      <w:tr w:rsidR="009A394B"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9A394B" w:rsidRDefault="00B95BF1"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9.</w:t>
            </w:r>
          </w:p>
        </w:tc>
        <w:tc>
          <w:tcPr>
            <w:tcW w:w="2710" w:type="dxa"/>
            <w:tcBorders>
              <w:top w:val="single" w:sz="4" w:space="0" w:color="auto"/>
              <w:left w:val="single" w:sz="4" w:space="0" w:color="auto"/>
              <w:bottom w:val="single" w:sz="4" w:space="0" w:color="auto"/>
              <w:right w:val="single" w:sz="4" w:space="0" w:color="auto"/>
            </w:tcBorders>
          </w:tcPr>
          <w:p w:rsidR="009A394B" w:rsidRPr="009A394B" w:rsidRDefault="009A394B" w:rsidP="009A394B">
            <w:pPr>
              <w:autoSpaceDE w:val="0"/>
              <w:autoSpaceDN w:val="0"/>
              <w:adjustRightInd w:val="0"/>
              <w:jc w:val="both"/>
              <w:rPr>
                <w:rFonts w:ascii="Times New Roman" w:hAnsi="Times New Roman"/>
                <w:sz w:val="24"/>
                <w:szCs w:val="24"/>
              </w:rPr>
            </w:pPr>
            <w:r w:rsidRPr="009A394B">
              <w:rPr>
                <w:rFonts w:ascii="Times New Roman" w:hAnsi="Times New Roman"/>
                <w:sz w:val="24"/>
                <w:szCs w:val="24"/>
              </w:rPr>
              <w:t>Приказ Службы государственного финансового контроля Иркутской области от 19.09.2018 N 15-спр</w:t>
            </w:r>
          </w:p>
          <w:p w:rsidR="009A394B" w:rsidRPr="0095140C" w:rsidRDefault="009A394B" w:rsidP="009A394B">
            <w:pPr>
              <w:autoSpaceDE w:val="0"/>
              <w:autoSpaceDN w:val="0"/>
              <w:adjustRightInd w:val="0"/>
              <w:jc w:val="both"/>
              <w:rPr>
                <w:rFonts w:ascii="Times New Roman" w:hAnsi="Times New Roman"/>
                <w:sz w:val="24"/>
                <w:szCs w:val="24"/>
              </w:rPr>
            </w:pPr>
            <w:proofErr w:type="gramStart"/>
            <w:r w:rsidRPr="009A394B">
              <w:rPr>
                <w:rFonts w:ascii="Times New Roman" w:hAnsi="Times New Roman"/>
                <w:sz w:val="24"/>
                <w:szCs w:val="24"/>
              </w:rPr>
              <w:t xml:space="preserve">"Об утверждении Административного регламента исполнения службой государственного финансового контроля Иркутской области государственной функции по проведению внеплановых проверок в отношении заказчиков, контрактных служб, контрактных управляющих, комиссий по </w:t>
            </w:r>
            <w:r w:rsidRPr="009A394B">
              <w:rPr>
                <w:rFonts w:ascii="Times New Roman" w:hAnsi="Times New Roman"/>
                <w:sz w:val="24"/>
                <w:szCs w:val="24"/>
              </w:rPr>
              <w:lastRenderedPageBreak/>
              <w:t>осуществлению закупок и их членов, уполномоченных органов, уполномоченных учреждений при осуществлении закупок для обеспечения нужд Иркутской области и муниципальных нужд муниципальных образований Иркутской области, в отношении специализированных организаций, выполняющих в соответствии с законодательством о</w:t>
            </w:r>
            <w:proofErr w:type="gramEnd"/>
            <w:r w:rsidRPr="009A394B">
              <w:rPr>
                <w:rFonts w:ascii="Times New Roman" w:hAnsi="Times New Roman"/>
                <w:sz w:val="24"/>
                <w:szCs w:val="24"/>
              </w:rPr>
              <w:t xml:space="preserve"> </w:t>
            </w:r>
            <w:proofErr w:type="gramStart"/>
            <w:r w:rsidRPr="009A394B">
              <w:rPr>
                <w:rFonts w:ascii="Times New Roman" w:hAnsi="Times New Roman"/>
                <w:sz w:val="24"/>
                <w:szCs w:val="24"/>
              </w:rPr>
              <w:t>закупках</w:t>
            </w:r>
            <w:proofErr w:type="gramEnd"/>
            <w:r w:rsidRPr="009A394B">
              <w:rPr>
                <w:rFonts w:ascii="Times New Roman" w:hAnsi="Times New Roman"/>
                <w:sz w:val="24"/>
                <w:szCs w:val="24"/>
              </w:rPr>
              <w:t xml:space="preserve"> отдельные полномочия в рамках осуществления закупок для обеспечения нужд Иркутской области и муниципальных нужд муниципальных образований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9A394B" w:rsidRPr="009A394B" w:rsidRDefault="009A394B" w:rsidP="009A394B">
            <w:pPr>
              <w:autoSpaceDE w:val="0"/>
              <w:autoSpaceDN w:val="0"/>
              <w:adjustRightInd w:val="0"/>
              <w:jc w:val="both"/>
              <w:rPr>
                <w:rFonts w:ascii="Times New Roman" w:hAnsi="Times New Roman"/>
                <w:sz w:val="24"/>
                <w:szCs w:val="24"/>
              </w:rPr>
            </w:pPr>
            <w:r w:rsidRPr="009A394B">
              <w:rPr>
                <w:rFonts w:ascii="Times New Roman" w:hAnsi="Times New Roman"/>
                <w:sz w:val="24"/>
                <w:szCs w:val="24"/>
              </w:rPr>
              <w:lastRenderedPageBreak/>
              <w:t xml:space="preserve">Определено, что исполнение государственной функции осуществляется службой государственного финансового контроля Иркутской области. </w:t>
            </w:r>
            <w:proofErr w:type="gramStart"/>
            <w:r w:rsidRPr="009A394B">
              <w:rPr>
                <w:rFonts w:ascii="Times New Roman" w:hAnsi="Times New Roman"/>
                <w:sz w:val="24"/>
                <w:szCs w:val="24"/>
              </w:rPr>
              <w:t>Предметом государственного контроля указаны: соблюдение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при осуществлении закупок товаров, работ, услуг для обеспечения нужд Иркутской области и муниципальных нужд муниципальных образований Иркутской области, специализированными организациями, выполняющими в соответствии с законодательством Российской Федерации и иными нормативными правовыми актами о контрактной системе в сфере закупок товаров</w:t>
            </w:r>
            <w:proofErr w:type="gramEnd"/>
            <w:r w:rsidRPr="009A394B">
              <w:rPr>
                <w:rFonts w:ascii="Times New Roman" w:hAnsi="Times New Roman"/>
                <w:sz w:val="24"/>
                <w:szCs w:val="24"/>
              </w:rPr>
              <w:t xml:space="preserve">, работ, услуг для обеспечения государственных и муниципальных нужд отдельные полномочия в рамках осуществления закупок товаров, работ, услуг для обеспечения нужд Иркутской области и муниципальных нужд муниципальных образований Иркутской области законодательства в сфере закупок при осуществлении закупок; </w:t>
            </w:r>
            <w:proofErr w:type="gramStart"/>
            <w:r w:rsidRPr="009A394B">
              <w:rPr>
                <w:rFonts w:ascii="Times New Roman" w:hAnsi="Times New Roman"/>
                <w:sz w:val="24"/>
                <w:szCs w:val="24"/>
              </w:rPr>
              <w:t xml:space="preserve">установление законности составления и исполнения областного бюджета в отношении расходов, связанных с осуществлением закупок товаров, работ, услуг субъектами контроля для обеспечения нужд Иркутской области (за исключением комиссий по осуществлению закупок и их членов, а также при осуществлении закупок товаров, работ, услуг для муниципальных нужд муниципальных образований Иркутской области), достоверности учета таких расходов и отчетности в </w:t>
            </w:r>
            <w:r w:rsidRPr="009A394B">
              <w:rPr>
                <w:rFonts w:ascii="Times New Roman" w:hAnsi="Times New Roman"/>
                <w:sz w:val="24"/>
                <w:szCs w:val="24"/>
              </w:rPr>
              <w:lastRenderedPageBreak/>
              <w:t>соответствии с Федеральным законом в</w:t>
            </w:r>
            <w:proofErr w:type="gramEnd"/>
            <w:r w:rsidRPr="009A394B">
              <w:rPr>
                <w:rFonts w:ascii="Times New Roman" w:hAnsi="Times New Roman"/>
                <w:sz w:val="24"/>
                <w:szCs w:val="24"/>
              </w:rPr>
              <w:t xml:space="preserve"> сфере закупок, БК РФ и принимаемыми в соответствии с ними нормативными правовыми актами Российской Федерации. Исполнение государственной функции осуществляется посредством проведения внеплановых выездных и камеральных проверок, а также встречных проверок, проводимых в рамках выездных и (или) камеральных проверок в отношении субъекта контроля. Определены права и обязанности должностных лиц службы при осуществлении государственного контроля, права и обязанности лиц, в отношении которых осуществляются мероприятия по контролю, требования к порядку исполнения государственной функции. Указано, что текущий контроль осуществляется постоянно должностными лицами службы, уполномоченными на осуществление текущего контроля в соответствии с должностными регламентами.</w:t>
            </w:r>
          </w:p>
          <w:p w:rsidR="009A394B" w:rsidRPr="0095140C" w:rsidRDefault="009A394B" w:rsidP="009A394B">
            <w:pPr>
              <w:autoSpaceDE w:val="0"/>
              <w:autoSpaceDN w:val="0"/>
              <w:adjustRightInd w:val="0"/>
              <w:jc w:val="both"/>
              <w:rPr>
                <w:rFonts w:ascii="Times New Roman" w:hAnsi="Times New Roman"/>
                <w:sz w:val="24"/>
                <w:szCs w:val="24"/>
              </w:rPr>
            </w:pPr>
            <w:proofErr w:type="gramStart"/>
            <w:r w:rsidRPr="009A394B">
              <w:rPr>
                <w:rFonts w:ascii="Times New Roman" w:hAnsi="Times New Roman"/>
                <w:sz w:val="24"/>
                <w:szCs w:val="24"/>
              </w:rPr>
              <w:t>Отменен приказ службы государственного финансового контроля Иркутской области от 15 августа 2014 года N 26-спр "Об утверждении Административного регламента исполнения службой государственного финансового контроля Иркутской области государственной функции по проведению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Иркутской области и муниципальных</w:t>
            </w:r>
            <w:proofErr w:type="gramEnd"/>
            <w:r w:rsidRPr="009A394B">
              <w:rPr>
                <w:rFonts w:ascii="Times New Roman" w:hAnsi="Times New Roman"/>
                <w:sz w:val="24"/>
                <w:szCs w:val="24"/>
              </w:rPr>
              <w:t xml:space="preserve"> нужд муниципальных образований Иркутской области, в отношении специализированных организаций, выполняющих в соответствии с законодательством о закупках отдельные полномочия в рамках осуществления закупок для обеспечения нужд Иркутской области и муниципальных нужд муниципальных образований Иркутской области".</w:t>
            </w:r>
          </w:p>
        </w:tc>
        <w:tc>
          <w:tcPr>
            <w:tcW w:w="3724" w:type="dxa"/>
            <w:tcBorders>
              <w:top w:val="single" w:sz="4" w:space="0" w:color="auto"/>
              <w:left w:val="single" w:sz="4" w:space="0" w:color="auto"/>
              <w:bottom w:val="single" w:sz="4" w:space="0" w:color="auto"/>
              <w:right w:val="single" w:sz="4" w:space="0" w:color="auto"/>
            </w:tcBorders>
          </w:tcPr>
          <w:p w:rsidR="00B95BF1" w:rsidRPr="00B95BF1" w:rsidRDefault="00B95BF1" w:rsidP="00B95BF1">
            <w:pPr>
              <w:autoSpaceDE w:val="0"/>
              <w:autoSpaceDN w:val="0"/>
              <w:adjustRightInd w:val="0"/>
              <w:jc w:val="both"/>
              <w:rPr>
                <w:rFonts w:ascii="Times New Roman" w:hAnsi="Times New Roman"/>
                <w:sz w:val="24"/>
                <w:szCs w:val="24"/>
              </w:rPr>
            </w:pPr>
            <w:r w:rsidRPr="00B95BF1">
              <w:rPr>
                <w:rFonts w:ascii="Times New Roman" w:hAnsi="Times New Roman"/>
                <w:sz w:val="24"/>
                <w:szCs w:val="24"/>
              </w:rPr>
              <w:lastRenderedPageBreak/>
              <w:t>Официальный интернет-портал правовой информации http://www.pravo.gov.ru, 20.09.2018,</w:t>
            </w:r>
          </w:p>
          <w:p w:rsidR="009A394B" w:rsidRPr="0095140C" w:rsidRDefault="00B95BF1" w:rsidP="00B95BF1">
            <w:pPr>
              <w:autoSpaceDE w:val="0"/>
              <w:autoSpaceDN w:val="0"/>
              <w:adjustRightInd w:val="0"/>
              <w:jc w:val="both"/>
              <w:rPr>
                <w:rFonts w:ascii="Times New Roman" w:hAnsi="Times New Roman"/>
                <w:sz w:val="24"/>
                <w:szCs w:val="24"/>
              </w:rPr>
            </w:pPr>
            <w:r w:rsidRPr="00B95BF1">
              <w:rPr>
                <w:rFonts w:ascii="Times New Roman" w:hAnsi="Times New Roman"/>
                <w:sz w:val="24"/>
                <w:szCs w:val="24"/>
              </w:rPr>
              <w:t>"Областная", N 108, 28.09.2018</w:t>
            </w:r>
            <w:bookmarkStart w:id="0" w:name="_GoBack"/>
            <w:bookmarkEnd w:id="0"/>
          </w:p>
        </w:tc>
      </w:tr>
    </w:tbl>
    <w:p w:rsidR="00BE1434" w:rsidRPr="005D584D" w:rsidRDefault="00BE1434">
      <w:pPr>
        <w:rPr>
          <w:sz w:val="24"/>
          <w:szCs w:val="24"/>
        </w:rPr>
      </w:pPr>
    </w:p>
    <w:sectPr w:rsidR="00BE1434" w:rsidRPr="005D584D" w:rsidSect="00B6334B">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03" w:rsidRDefault="005A6503" w:rsidP="00206E40">
      <w:pPr>
        <w:spacing w:after="0" w:line="240" w:lineRule="auto"/>
      </w:pPr>
      <w:r>
        <w:separator/>
      </w:r>
    </w:p>
  </w:endnote>
  <w:endnote w:type="continuationSeparator" w:id="0">
    <w:p w:rsidR="005A6503" w:rsidRDefault="005A6503"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03" w:rsidRDefault="005A6503" w:rsidP="00206E40">
      <w:pPr>
        <w:spacing w:after="0" w:line="240" w:lineRule="auto"/>
      </w:pPr>
      <w:r>
        <w:separator/>
      </w:r>
    </w:p>
  </w:footnote>
  <w:footnote w:type="continuationSeparator" w:id="0">
    <w:p w:rsidR="005A6503" w:rsidRDefault="005A6503" w:rsidP="00206E40">
      <w:pPr>
        <w:spacing w:after="0" w:line="240" w:lineRule="auto"/>
      </w:pPr>
      <w:r>
        <w:continuationSeparator/>
      </w:r>
    </w:p>
  </w:footnote>
  <w:footnote w:id="1">
    <w:p w:rsidR="005A6503" w:rsidRDefault="005A6503" w:rsidP="00206E40">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119D7"/>
    <w:rsid w:val="0001417E"/>
    <w:rsid w:val="00021AA9"/>
    <w:rsid w:val="000413C6"/>
    <w:rsid w:val="00042318"/>
    <w:rsid w:val="0004441E"/>
    <w:rsid w:val="00054A39"/>
    <w:rsid w:val="00062151"/>
    <w:rsid w:val="00066E8C"/>
    <w:rsid w:val="000775DE"/>
    <w:rsid w:val="000A18C4"/>
    <w:rsid w:val="000A2980"/>
    <w:rsid w:val="000B170D"/>
    <w:rsid w:val="000B20F5"/>
    <w:rsid w:val="000D7432"/>
    <w:rsid w:val="000E051B"/>
    <w:rsid w:val="000E20F2"/>
    <w:rsid w:val="000E40D0"/>
    <w:rsid w:val="000F1A9F"/>
    <w:rsid w:val="00106118"/>
    <w:rsid w:val="00111408"/>
    <w:rsid w:val="00125603"/>
    <w:rsid w:val="00134A21"/>
    <w:rsid w:val="001543E6"/>
    <w:rsid w:val="001568BE"/>
    <w:rsid w:val="00166DE1"/>
    <w:rsid w:val="00173CD3"/>
    <w:rsid w:val="001932D6"/>
    <w:rsid w:val="001973F9"/>
    <w:rsid w:val="001A157D"/>
    <w:rsid w:val="001A5E63"/>
    <w:rsid w:val="001B64B2"/>
    <w:rsid w:val="001B7F43"/>
    <w:rsid w:val="001D063E"/>
    <w:rsid w:val="001D1DFE"/>
    <w:rsid w:val="0020629C"/>
    <w:rsid w:val="00206E40"/>
    <w:rsid w:val="00213300"/>
    <w:rsid w:val="0023442C"/>
    <w:rsid w:val="00245FDF"/>
    <w:rsid w:val="00246764"/>
    <w:rsid w:val="00247F4F"/>
    <w:rsid w:val="0025412C"/>
    <w:rsid w:val="00260547"/>
    <w:rsid w:val="00272987"/>
    <w:rsid w:val="002746A8"/>
    <w:rsid w:val="00280F9A"/>
    <w:rsid w:val="002974ED"/>
    <w:rsid w:val="002A0E15"/>
    <w:rsid w:val="002B1845"/>
    <w:rsid w:val="002B1D78"/>
    <w:rsid w:val="002D735F"/>
    <w:rsid w:val="002E1486"/>
    <w:rsid w:val="002E3EB8"/>
    <w:rsid w:val="002E63FC"/>
    <w:rsid w:val="002E6E06"/>
    <w:rsid w:val="00324EAF"/>
    <w:rsid w:val="0033081C"/>
    <w:rsid w:val="0034221F"/>
    <w:rsid w:val="00346DEF"/>
    <w:rsid w:val="003553FF"/>
    <w:rsid w:val="003603C0"/>
    <w:rsid w:val="003653C7"/>
    <w:rsid w:val="00372C1C"/>
    <w:rsid w:val="0037473F"/>
    <w:rsid w:val="0038100E"/>
    <w:rsid w:val="003814EB"/>
    <w:rsid w:val="003817A6"/>
    <w:rsid w:val="003A5B79"/>
    <w:rsid w:val="003B051B"/>
    <w:rsid w:val="003C340C"/>
    <w:rsid w:val="003C4D55"/>
    <w:rsid w:val="003D6BD5"/>
    <w:rsid w:val="003E4907"/>
    <w:rsid w:val="0040417B"/>
    <w:rsid w:val="00454CE6"/>
    <w:rsid w:val="0046410C"/>
    <w:rsid w:val="004661DA"/>
    <w:rsid w:val="00477B53"/>
    <w:rsid w:val="0048392A"/>
    <w:rsid w:val="004920E4"/>
    <w:rsid w:val="004A2850"/>
    <w:rsid w:val="004A75B2"/>
    <w:rsid w:val="004C5169"/>
    <w:rsid w:val="004E1FBF"/>
    <w:rsid w:val="004E7842"/>
    <w:rsid w:val="004F6F4C"/>
    <w:rsid w:val="00511B75"/>
    <w:rsid w:val="00512D76"/>
    <w:rsid w:val="00523532"/>
    <w:rsid w:val="00532169"/>
    <w:rsid w:val="00561BA1"/>
    <w:rsid w:val="00564ECF"/>
    <w:rsid w:val="00577361"/>
    <w:rsid w:val="00577472"/>
    <w:rsid w:val="0058330C"/>
    <w:rsid w:val="00583350"/>
    <w:rsid w:val="00596C7E"/>
    <w:rsid w:val="005A0377"/>
    <w:rsid w:val="005A5AD8"/>
    <w:rsid w:val="005A6503"/>
    <w:rsid w:val="005B7FCA"/>
    <w:rsid w:val="005D584D"/>
    <w:rsid w:val="005E3AD1"/>
    <w:rsid w:val="005F3E3F"/>
    <w:rsid w:val="005F757B"/>
    <w:rsid w:val="00610794"/>
    <w:rsid w:val="006241E5"/>
    <w:rsid w:val="0062670B"/>
    <w:rsid w:val="00631E7A"/>
    <w:rsid w:val="00643308"/>
    <w:rsid w:val="00644A4F"/>
    <w:rsid w:val="006563FF"/>
    <w:rsid w:val="00664F1E"/>
    <w:rsid w:val="00667047"/>
    <w:rsid w:val="00677754"/>
    <w:rsid w:val="00681A6D"/>
    <w:rsid w:val="00682C15"/>
    <w:rsid w:val="006A4DDA"/>
    <w:rsid w:val="006C04B8"/>
    <w:rsid w:val="006C4997"/>
    <w:rsid w:val="006C7109"/>
    <w:rsid w:val="006C75BD"/>
    <w:rsid w:val="006D50B7"/>
    <w:rsid w:val="006D7369"/>
    <w:rsid w:val="006E03B4"/>
    <w:rsid w:val="006F2BB6"/>
    <w:rsid w:val="00701C98"/>
    <w:rsid w:val="00705F69"/>
    <w:rsid w:val="00712F39"/>
    <w:rsid w:val="00735AB9"/>
    <w:rsid w:val="007656B7"/>
    <w:rsid w:val="00794371"/>
    <w:rsid w:val="007B4675"/>
    <w:rsid w:val="007B57EB"/>
    <w:rsid w:val="007F7893"/>
    <w:rsid w:val="0080329B"/>
    <w:rsid w:val="00814B8F"/>
    <w:rsid w:val="00814F04"/>
    <w:rsid w:val="008335A5"/>
    <w:rsid w:val="00885660"/>
    <w:rsid w:val="008979A0"/>
    <w:rsid w:val="008A1F96"/>
    <w:rsid w:val="008A3EFC"/>
    <w:rsid w:val="008B771F"/>
    <w:rsid w:val="008D10EB"/>
    <w:rsid w:val="00906007"/>
    <w:rsid w:val="0095140C"/>
    <w:rsid w:val="00951DD0"/>
    <w:rsid w:val="00962D4D"/>
    <w:rsid w:val="00970EC8"/>
    <w:rsid w:val="009711CC"/>
    <w:rsid w:val="00972A57"/>
    <w:rsid w:val="00980A69"/>
    <w:rsid w:val="009816D2"/>
    <w:rsid w:val="00983314"/>
    <w:rsid w:val="00986722"/>
    <w:rsid w:val="00990AF1"/>
    <w:rsid w:val="009A0C81"/>
    <w:rsid w:val="009A394B"/>
    <w:rsid w:val="009B54AA"/>
    <w:rsid w:val="009D73F0"/>
    <w:rsid w:val="009E2444"/>
    <w:rsid w:val="009E7B04"/>
    <w:rsid w:val="00A27AF5"/>
    <w:rsid w:val="00A34E9D"/>
    <w:rsid w:val="00A35A5B"/>
    <w:rsid w:val="00A44B97"/>
    <w:rsid w:val="00A50B30"/>
    <w:rsid w:val="00A67EFE"/>
    <w:rsid w:val="00A707E3"/>
    <w:rsid w:val="00A743A7"/>
    <w:rsid w:val="00A932E5"/>
    <w:rsid w:val="00A975EB"/>
    <w:rsid w:val="00AA6780"/>
    <w:rsid w:val="00AC415D"/>
    <w:rsid w:val="00AE18E7"/>
    <w:rsid w:val="00AE3BB3"/>
    <w:rsid w:val="00AE4616"/>
    <w:rsid w:val="00AF72EA"/>
    <w:rsid w:val="00AF7D14"/>
    <w:rsid w:val="00B21867"/>
    <w:rsid w:val="00B46887"/>
    <w:rsid w:val="00B5085D"/>
    <w:rsid w:val="00B51065"/>
    <w:rsid w:val="00B54DAF"/>
    <w:rsid w:val="00B6334B"/>
    <w:rsid w:val="00B66191"/>
    <w:rsid w:val="00B7140B"/>
    <w:rsid w:val="00B75AE9"/>
    <w:rsid w:val="00B82AE2"/>
    <w:rsid w:val="00B937EA"/>
    <w:rsid w:val="00B95BF1"/>
    <w:rsid w:val="00BA6F93"/>
    <w:rsid w:val="00BB346D"/>
    <w:rsid w:val="00BC1CFA"/>
    <w:rsid w:val="00BC6E42"/>
    <w:rsid w:val="00BD1131"/>
    <w:rsid w:val="00BE1434"/>
    <w:rsid w:val="00BF6ABD"/>
    <w:rsid w:val="00C01965"/>
    <w:rsid w:val="00C10B09"/>
    <w:rsid w:val="00C11A26"/>
    <w:rsid w:val="00C21A07"/>
    <w:rsid w:val="00C24547"/>
    <w:rsid w:val="00C26082"/>
    <w:rsid w:val="00C263AD"/>
    <w:rsid w:val="00C33EB8"/>
    <w:rsid w:val="00C3693C"/>
    <w:rsid w:val="00C37BDF"/>
    <w:rsid w:val="00C5383E"/>
    <w:rsid w:val="00C57445"/>
    <w:rsid w:val="00C63D2B"/>
    <w:rsid w:val="00C6716C"/>
    <w:rsid w:val="00C70096"/>
    <w:rsid w:val="00C71623"/>
    <w:rsid w:val="00C81D3A"/>
    <w:rsid w:val="00C8260D"/>
    <w:rsid w:val="00C864FE"/>
    <w:rsid w:val="00CA507E"/>
    <w:rsid w:val="00CA5544"/>
    <w:rsid w:val="00CB7FEA"/>
    <w:rsid w:val="00CC18FA"/>
    <w:rsid w:val="00CC3F8A"/>
    <w:rsid w:val="00D006BD"/>
    <w:rsid w:val="00D01C4A"/>
    <w:rsid w:val="00D02ACC"/>
    <w:rsid w:val="00D16353"/>
    <w:rsid w:val="00D249A9"/>
    <w:rsid w:val="00D30906"/>
    <w:rsid w:val="00D36DFF"/>
    <w:rsid w:val="00D43859"/>
    <w:rsid w:val="00D44D1F"/>
    <w:rsid w:val="00D73B4F"/>
    <w:rsid w:val="00D857AE"/>
    <w:rsid w:val="00D904D4"/>
    <w:rsid w:val="00DA24F1"/>
    <w:rsid w:val="00DD4841"/>
    <w:rsid w:val="00DE1278"/>
    <w:rsid w:val="00DE1F5C"/>
    <w:rsid w:val="00DE473B"/>
    <w:rsid w:val="00DF5A17"/>
    <w:rsid w:val="00E25483"/>
    <w:rsid w:val="00E474B1"/>
    <w:rsid w:val="00E60C5B"/>
    <w:rsid w:val="00E71D18"/>
    <w:rsid w:val="00E72046"/>
    <w:rsid w:val="00E843B0"/>
    <w:rsid w:val="00E9338F"/>
    <w:rsid w:val="00EA13D9"/>
    <w:rsid w:val="00EA63EC"/>
    <w:rsid w:val="00EB784C"/>
    <w:rsid w:val="00EC16AF"/>
    <w:rsid w:val="00EC4FC0"/>
    <w:rsid w:val="00ED49BA"/>
    <w:rsid w:val="00EE2450"/>
    <w:rsid w:val="00EF703D"/>
    <w:rsid w:val="00F00B91"/>
    <w:rsid w:val="00F0411E"/>
    <w:rsid w:val="00F1217D"/>
    <w:rsid w:val="00F1484A"/>
    <w:rsid w:val="00F223F8"/>
    <w:rsid w:val="00F231D6"/>
    <w:rsid w:val="00F46E2C"/>
    <w:rsid w:val="00F50F28"/>
    <w:rsid w:val="00F6690A"/>
    <w:rsid w:val="00F670EE"/>
    <w:rsid w:val="00F71903"/>
    <w:rsid w:val="00F81EFE"/>
    <w:rsid w:val="00FA3E08"/>
    <w:rsid w:val="00FB7196"/>
    <w:rsid w:val="00FC7DF2"/>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BF3EB-720C-46EA-AB66-0E4C795F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11</Pages>
  <Words>4092</Words>
  <Characters>23328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Швейнфорт Анастасия Юрьевна</cp:lastModifiedBy>
  <cp:revision>21</cp:revision>
  <cp:lastPrinted>2017-12-22T04:16:00Z</cp:lastPrinted>
  <dcterms:created xsi:type="dcterms:W3CDTF">2018-06-08T05:01:00Z</dcterms:created>
  <dcterms:modified xsi:type="dcterms:W3CDTF">2018-10-15T04:42:00Z</dcterms:modified>
</cp:coreProperties>
</file>