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FFE6" w14:textId="77777777" w:rsidR="00CD3DAF" w:rsidRDefault="00CD3DAF" w:rsidP="00CD3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аукциона</w:t>
      </w:r>
    </w:p>
    <w:p w14:paraId="2712DEAB" w14:textId="77777777" w:rsidR="001B4D0E" w:rsidRPr="00CD3DAF" w:rsidRDefault="006167E8" w:rsidP="00CD3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B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продаже муниципального имущества</w:t>
      </w:r>
    </w:p>
    <w:p w14:paraId="19F4FDDF" w14:textId="77777777"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C0CE1" w14:textId="77777777"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–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распоряжению муниципальным имуществом Администрации Шелеховского муниципального района </w:t>
      </w:r>
    </w:p>
    <w:p w14:paraId="57470EC5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664032, Иркутская область, </w:t>
      </w: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г.Шелехов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квартал 20, д. 84</w:t>
      </w:r>
    </w:p>
    <w:p w14:paraId="5C0E7F25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4A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harina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@sheladm.ru</w:t>
      </w:r>
    </w:p>
    <w:p w14:paraId="333097A4" w14:textId="77777777" w:rsidR="00CD3DAF" w:rsidRPr="00F07BD6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07B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8 (39550) 4-36-54, 4-23-37</w:t>
      </w:r>
    </w:p>
    <w:p w14:paraId="6A364950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Ефремова Ирина Владимировна </w:t>
      </w:r>
    </w:p>
    <w:p w14:paraId="3FA780FE" w14:textId="367D4198"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проведения аукциона: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продажа муниципального имущества посредством проведения аукциона проводится в соответствии с требованиями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РФ от 27.12.2012 года № 860 «Об организации и проведении продажи государственного или муниципального имущества в электронной форме», решением Думы Шелеховского муниципального района от 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A92" w:rsidRPr="004A5A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A5A92" w:rsidRPr="004A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-рд «Об утверждении прогнозного плана (программы) приватизации муниципального имущества Шелеховского района </w:t>
      </w:r>
      <w:r w:rsidR="00AA7395" w:rsidRPr="00AA7395">
        <w:rPr>
          <w:rFonts w:ascii="Times New Roman" w:hAnsi="Times New Roman" w:cs="Times New Roman"/>
          <w:sz w:val="24"/>
          <w:szCs w:val="24"/>
          <w:lang w:eastAsia="x-none"/>
        </w:rPr>
        <w:t xml:space="preserve">на 2022 </w:t>
      </w:r>
      <w:bookmarkStart w:id="0" w:name="_Hlk100227243"/>
      <w:r w:rsidR="00AA7395" w:rsidRPr="00AA7395">
        <w:rPr>
          <w:rFonts w:ascii="Times New Roman" w:hAnsi="Times New Roman" w:cs="Times New Roman"/>
          <w:sz w:val="24"/>
          <w:szCs w:val="24"/>
          <w:lang w:eastAsia="x-none"/>
        </w:rPr>
        <w:t>год и плановый период 2023 и 2024</w:t>
      </w:r>
      <w:r w:rsidR="00AA7395" w:rsidRPr="005A6123">
        <w:rPr>
          <w:szCs w:val="28"/>
          <w:lang w:eastAsia="x-none"/>
        </w:rPr>
        <w:t xml:space="preserve"> </w:t>
      </w:r>
      <w:r w:rsidR="00AA7395" w:rsidRPr="00AA7395">
        <w:rPr>
          <w:rFonts w:ascii="Times New Roman" w:hAnsi="Times New Roman" w:cs="Times New Roman"/>
          <w:szCs w:val="28"/>
          <w:lang w:eastAsia="x-none"/>
        </w:rPr>
        <w:t>годов</w:t>
      </w:r>
      <w:bookmarkEnd w:id="0"/>
      <w:r w:rsidRP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Шелеховского муниципального района от 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603D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86FE6" w:rsidRPr="00E86FE6"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="00603D3C" w:rsidRPr="00E86F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E8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условиях приватизации муниципального имущества».</w:t>
      </w:r>
    </w:p>
    <w:p w14:paraId="180C5E94" w14:textId="77777777" w:rsidR="00CD3DAF" w:rsidRPr="00CD3DAF" w:rsidRDefault="00CD3DAF" w:rsidP="001B4D0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аукцион в электронной форме. Аукцион является открытым по составу участников. </w:t>
      </w:r>
    </w:p>
    <w:p w14:paraId="15119711" w14:textId="77777777" w:rsidR="00AA7395" w:rsidRPr="00AA7395" w:rsidRDefault="00CD3DAF" w:rsidP="00AA7395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местонахождение, состав и описание имущества</w:t>
      </w:r>
      <w:r w:rsidRPr="00AA73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404229" w14:textId="77777777" w:rsidR="00B213B0" w:rsidRPr="00B213B0" w:rsidRDefault="00B213B0" w:rsidP="00AA7395">
      <w:pPr>
        <w:pStyle w:val="ac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>
        <w:rPr>
          <w:b/>
        </w:rPr>
        <w:t xml:space="preserve">ЛОТ № 1 </w:t>
      </w:r>
    </w:p>
    <w:p w14:paraId="2776B199" w14:textId="33CB2B13" w:rsidR="00AA7395" w:rsidRPr="00B213B0" w:rsidRDefault="00AA7395" w:rsidP="00B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>Наименование имущества:</w:t>
      </w:r>
      <w:r w:rsidRPr="00B213B0">
        <w:rPr>
          <w:rFonts w:ascii="Times New Roman" w:hAnsi="Times New Roman" w:cs="Times New Roman"/>
          <w:sz w:val="24"/>
          <w:szCs w:val="24"/>
        </w:rPr>
        <w:t xml:space="preserve"> нежилое здание.</w:t>
      </w:r>
    </w:p>
    <w:p w14:paraId="0F87F45B" w14:textId="77777777" w:rsidR="00AA7395" w:rsidRPr="00B213B0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 xml:space="preserve">Местонахождение имущества: </w:t>
      </w:r>
      <w:r w:rsidRPr="00B213B0">
        <w:rPr>
          <w:rFonts w:ascii="Times New Roman" w:hAnsi="Times New Roman" w:cs="Times New Roman"/>
          <w:sz w:val="24"/>
          <w:szCs w:val="24"/>
        </w:rPr>
        <w:t xml:space="preserve">Иркутская область, Шелеховский р-н, Большой Луг п, Ленинская </w:t>
      </w:r>
      <w:proofErr w:type="spellStart"/>
      <w:r w:rsidRPr="00B213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213B0">
        <w:rPr>
          <w:rFonts w:ascii="Times New Roman" w:hAnsi="Times New Roman" w:cs="Times New Roman"/>
          <w:sz w:val="24"/>
          <w:szCs w:val="24"/>
        </w:rPr>
        <w:t>, д.2Б.</w:t>
      </w:r>
      <w:r w:rsidRPr="00B21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5FC41" w14:textId="77777777" w:rsidR="00AA7395" w:rsidRPr="00B213B0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>Назначение имущества:</w:t>
      </w:r>
      <w:r w:rsidRPr="00B213B0">
        <w:rPr>
          <w:rFonts w:ascii="Times New Roman" w:hAnsi="Times New Roman" w:cs="Times New Roman"/>
          <w:sz w:val="24"/>
          <w:szCs w:val="24"/>
        </w:rPr>
        <w:t xml:space="preserve"> нежилое.</w:t>
      </w:r>
    </w:p>
    <w:p w14:paraId="799B4877" w14:textId="77777777" w:rsidR="00AA7395" w:rsidRPr="00AA7395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>Состав имущества, описание индивидуальных признаков</w:t>
      </w:r>
      <w:r w:rsidRPr="00AA7395">
        <w:rPr>
          <w:rFonts w:ascii="Times New Roman" w:hAnsi="Times New Roman" w:cs="Times New Roman"/>
          <w:b/>
          <w:sz w:val="24"/>
          <w:szCs w:val="24"/>
        </w:rPr>
        <w:t>:</w:t>
      </w:r>
    </w:p>
    <w:p w14:paraId="5537EB00" w14:textId="77777777" w:rsidR="00AA7395" w:rsidRPr="00AA7395" w:rsidRDefault="00AA7395" w:rsidP="00AA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sz w:val="24"/>
          <w:szCs w:val="24"/>
        </w:rPr>
        <w:t xml:space="preserve">Назначение: нежилое, общая площадь 42,2 </w:t>
      </w:r>
      <w:proofErr w:type="spellStart"/>
      <w:proofErr w:type="gramStart"/>
      <w:r w:rsidRPr="00AA73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A7395">
        <w:rPr>
          <w:rFonts w:ascii="Times New Roman" w:hAnsi="Times New Roman" w:cs="Times New Roman"/>
          <w:sz w:val="24"/>
          <w:szCs w:val="24"/>
        </w:rPr>
        <w:t xml:space="preserve">, этаж 1. Кадастровый номер 38:27:010101:1074. Наименование: нежилое брусчатое здание аптеки. Материал наружных стен: деревянные. Износ не установлен. Здание расположено на земельном участке площадью 101 </w:t>
      </w:r>
      <w:proofErr w:type="spellStart"/>
      <w:proofErr w:type="gramStart"/>
      <w:r w:rsidRPr="00AA73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A7395">
        <w:rPr>
          <w:rFonts w:ascii="Times New Roman" w:hAnsi="Times New Roman" w:cs="Times New Roman"/>
          <w:sz w:val="24"/>
          <w:szCs w:val="24"/>
        </w:rPr>
        <w:t>, кадастровый номер 38:27:010101:1014.</w:t>
      </w:r>
    </w:p>
    <w:p w14:paraId="5D3F3CE2" w14:textId="77777777" w:rsidR="00AA7395" w:rsidRPr="00AA7395" w:rsidRDefault="00AA7395" w:rsidP="00AA73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>Способ приватизации:</w:t>
      </w:r>
      <w:r w:rsidRPr="00AA7395">
        <w:rPr>
          <w:rFonts w:ascii="Times New Roman" w:hAnsi="Times New Roman" w:cs="Times New Roman"/>
          <w:sz w:val="24"/>
          <w:szCs w:val="24"/>
        </w:rPr>
        <w:t xml:space="preserve"> аукцион в электронной форме.</w:t>
      </w:r>
    </w:p>
    <w:p w14:paraId="5E0F9ACB" w14:textId="77777777" w:rsidR="00AA7395" w:rsidRPr="00AA7395" w:rsidRDefault="00AA7395" w:rsidP="00AA7395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 xml:space="preserve">Начальная цена имущества: 547 000,00 (Пятьсот сорок семь тысяч) рублей, </w:t>
      </w:r>
      <w:r w:rsidRPr="00AA7395">
        <w:rPr>
          <w:rFonts w:ascii="Times New Roman" w:hAnsi="Times New Roman" w:cs="Times New Roman"/>
          <w:sz w:val="24"/>
          <w:szCs w:val="24"/>
        </w:rPr>
        <w:t>в том числе НДС, в размере 80 166,67 (Восемьдесят тысяч сто шестьдесят шесть) рублей 67 копеек, в соответствии с отчетом № 5330/22 от 24.07.2022 об оценке рыночной стоимости объекта, подготовленным Обществом с ограниченной ответственностью «Аналитик Центр».</w:t>
      </w:r>
    </w:p>
    <w:p w14:paraId="17B23EC8" w14:textId="77777777" w:rsidR="00AA7395" w:rsidRPr="00AA7395" w:rsidRDefault="00AA7395" w:rsidP="00AA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первоначальной цены («шаг аукциона»): </w:t>
      </w:r>
      <w:r w:rsidRPr="00AA7395">
        <w:rPr>
          <w:rFonts w:ascii="Times New Roman" w:hAnsi="Times New Roman" w:cs="Times New Roman"/>
          <w:sz w:val="24"/>
          <w:szCs w:val="24"/>
        </w:rPr>
        <w:t>в размере 5% от начальной цены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73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A7395">
        <w:rPr>
          <w:rFonts w:ascii="Times New Roman" w:hAnsi="Times New Roman" w:cs="Times New Roman"/>
          <w:sz w:val="24"/>
          <w:szCs w:val="24"/>
        </w:rPr>
        <w:t> 27</w:t>
      </w:r>
      <w:proofErr w:type="gramEnd"/>
      <w:r w:rsidRPr="00AA7395">
        <w:rPr>
          <w:rFonts w:ascii="Times New Roman" w:hAnsi="Times New Roman" w:cs="Times New Roman"/>
          <w:sz w:val="24"/>
          <w:szCs w:val="24"/>
        </w:rPr>
        <w:t xml:space="preserve"> 350,00 (Двадцать семь тысяч триста пятьдесят) рублей. </w:t>
      </w:r>
    </w:p>
    <w:p w14:paraId="2C1F3AC0" w14:textId="62868700" w:rsidR="00AA7395" w:rsidRPr="00AA7395" w:rsidRDefault="00AA7395" w:rsidP="00AA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AA7395">
        <w:rPr>
          <w:rFonts w:ascii="Times New Roman" w:hAnsi="Times New Roman" w:cs="Times New Roman"/>
          <w:sz w:val="24"/>
          <w:szCs w:val="24"/>
        </w:rPr>
        <w:t>: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395">
        <w:rPr>
          <w:rFonts w:ascii="Times New Roman" w:hAnsi="Times New Roman" w:cs="Times New Roman"/>
          <w:sz w:val="24"/>
          <w:szCs w:val="24"/>
        </w:rPr>
        <w:t>в размере 20% начальной цены имущества, что составляет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395">
        <w:rPr>
          <w:rFonts w:ascii="Times New Roman" w:hAnsi="Times New Roman" w:cs="Times New Roman"/>
          <w:sz w:val="24"/>
          <w:szCs w:val="24"/>
        </w:rPr>
        <w:t>109 400,00 (Сто девять тысяч четыреста) рублей.</w:t>
      </w:r>
    </w:p>
    <w:p w14:paraId="1099E2AA" w14:textId="7A9942A9" w:rsidR="00B213B0" w:rsidRPr="00B213B0" w:rsidRDefault="00B213B0" w:rsidP="00B213B0">
      <w:pPr>
        <w:pStyle w:val="ac"/>
        <w:numPr>
          <w:ilvl w:val="0"/>
          <w:numId w:val="9"/>
        </w:numPr>
        <w:tabs>
          <w:tab w:val="left" w:pos="3165"/>
        </w:tabs>
        <w:jc w:val="both"/>
        <w:rPr>
          <w:b/>
          <w:bCs/>
        </w:rPr>
      </w:pPr>
      <w:r w:rsidRPr="00B213B0">
        <w:rPr>
          <w:b/>
          <w:bCs/>
        </w:rPr>
        <w:t>ЛОТ № 2</w:t>
      </w:r>
    </w:p>
    <w:p w14:paraId="16247007" w14:textId="2F05E7C9" w:rsidR="00AA7395" w:rsidRPr="00B213B0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B213B0">
        <w:rPr>
          <w:rFonts w:ascii="Times New Roman" w:hAnsi="Times New Roman" w:cs="Times New Roman"/>
          <w:b/>
          <w:sz w:val="24"/>
          <w:szCs w:val="24"/>
        </w:rPr>
        <w:t xml:space="preserve"> имущества:</w:t>
      </w:r>
      <w:r w:rsidRPr="00B213B0">
        <w:rPr>
          <w:rFonts w:ascii="Times New Roman" w:hAnsi="Times New Roman" w:cs="Times New Roman"/>
          <w:sz w:val="24"/>
          <w:szCs w:val="24"/>
        </w:rPr>
        <w:t xml:space="preserve"> нежилое здание.</w:t>
      </w:r>
    </w:p>
    <w:p w14:paraId="0EEA8AB2" w14:textId="77777777" w:rsidR="00AA7395" w:rsidRPr="00B213B0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 xml:space="preserve">Местонахождение имущества: </w:t>
      </w:r>
      <w:r w:rsidRPr="00B213B0">
        <w:rPr>
          <w:rFonts w:ascii="Times New Roman" w:hAnsi="Times New Roman" w:cs="Times New Roman"/>
          <w:sz w:val="24"/>
          <w:szCs w:val="24"/>
        </w:rPr>
        <w:t xml:space="preserve">Иркутская область, Шелеховский район, </w:t>
      </w:r>
      <w:proofErr w:type="spellStart"/>
      <w:r w:rsidRPr="00B213B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213B0">
        <w:rPr>
          <w:rFonts w:ascii="Times New Roman" w:hAnsi="Times New Roman" w:cs="Times New Roman"/>
          <w:sz w:val="24"/>
          <w:szCs w:val="24"/>
        </w:rPr>
        <w:t>. Большой Луг, ул. Гаражная, 2В.</w:t>
      </w:r>
    </w:p>
    <w:p w14:paraId="56D79372" w14:textId="77777777" w:rsidR="00AA7395" w:rsidRPr="00B213B0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>Назначение имущества:</w:t>
      </w:r>
      <w:r w:rsidRPr="00B213B0">
        <w:rPr>
          <w:rFonts w:ascii="Times New Roman" w:hAnsi="Times New Roman" w:cs="Times New Roman"/>
          <w:sz w:val="24"/>
          <w:szCs w:val="24"/>
        </w:rPr>
        <w:t xml:space="preserve"> нежилое.</w:t>
      </w:r>
    </w:p>
    <w:p w14:paraId="274072E1" w14:textId="77777777" w:rsidR="00AA7395" w:rsidRPr="00B213B0" w:rsidRDefault="00AA7395" w:rsidP="00B213B0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b/>
          <w:sz w:val="24"/>
          <w:szCs w:val="24"/>
        </w:rPr>
        <w:t>Состав имущества, описание индивидуальных признаков:</w:t>
      </w:r>
    </w:p>
    <w:p w14:paraId="6E83DBE1" w14:textId="77777777" w:rsidR="00AA7395" w:rsidRPr="00AA7395" w:rsidRDefault="00AA7395" w:rsidP="0029301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0">
        <w:rPr>
          <w:rFonts w:ascii="Times New Roman" w:hAnsi="Times New Roman" w:cs="Times New Roman"/>
          <w:sz w:val="24"/>
          <w:szCs w:val="24"/>
        </w:rPr>
        <w:t xml:space="preserve">Назначение: нежилое, общая площадь 389.8 </w:t>
      </w:r>
      <w:proofErr w:type="spellStart"/>
      <w:proofErr w:type="gramStart"/>
      <w:r w:rsidRPr="00B213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B213B0">
        <w:rPr>
          <w:rFonts w:ascii="Times New Roman" w:hAnsi="Times New Roman" w:cs="Times New Roman"/>
          <w:sz w:val="24"/>
          <w:szCs w:val="24"/>
        </w:rPr>
        <w:t>, этажей 3. Кадастровый номер 38:27:010201:4833. Материал наружных стен: из прочих материалов. Износ</w:t>
      </w:r>
      <w:r w:rsidRPr="00AA7395">
        <w:rPr>
          <w:rFonts w:ascii="Times New Roman" w:hAnsi="Times New Roman" w:cs="Times New Roman"/>
          <w:sz w:val="24"/>
          <w:szCs w:val="24"/>
        </w:rPr>
        <w:t xml:space="preserve"> не установлен. Здание расположено на земельном участке площадью 1036 </w:t>
      </w:r>
      <w:proofErr w:type="spellStart"/>
      <w:proofErr w:type="gramStart"/>
      <w:r w:rsidRPr="00AA73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A7395">
        <w:rPr>
          <w:rFonts w:ascii="Times New Roman" w:hAnsi="Times New Roman" w:cs="Times New Roman"/>
          <w:sz w:val="24"/>
          <w:szCs w:val="24"/>
        </w:rPr>
        <w:t>, кадастровый номер 38:27:010201:5159.</w:t>
      </w:r>
    </w:p>
    <w:p w14:paraId="53974524" w14:textId="77777777" w:rsidR="00AA7395" w:rsidRPr="00AA7395" w:rsidRDefault="00AA7395" w:rsidP="00AA739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>Способ приватизации:</w:t>
      </w:r>
      <w:r w:rsidRPr="00AA7395">
        <w:rPr>
          <w:rFonts w:ascii="Times New Roman" w:hAnsi="Times New Roman" w:cs="Times New Roman"/>
          <w:sz w:val="24"/>
          <w:szCs w:val="24"/>
        </w:rPr>
        <w:t xml:space="preserve"> аукцион в электронной форме.</w:t>
      </w:r>
    </w:p>
    <w:p w14:paraId="6D446066" w14:textId="48E37917" w:rsidR="00AA7395" w:rsidRPr="00AA7395" w:rsidRDefault="00AA7395" w:rsidP="00AA7395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Начальная цена имущества: </w:t>
      </w:r>
      <w:r w:rsidRPr="00AA7395">
        <w:rPr>
          <w:rFonts w:ascii="Times New Roman" w:hAnsi="Times New Roman" w:cs="Times New Roman"/>
          <w:b/>
          <w:bCs/>
          <w:sz w:val="24"/>
          <w:szCs w:val="24"/>
        </w:rPr>
        <w:t>915 000,00 (Девятьсот пятнадцать тысяч) рублей 00 копеек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7395">
        <w:rPr>
          <w:rFonts w:ascii="Times New Roman" w:hAnsi="Times New Roman" w:cs="Times New Roman"/>
          <w:sz w:val="24"/>
          <w:szCs w:val="24"/>
        </w:rPr>
        <w:t>в том числе НДС, в размере 95 667,00 (Девяносто пять тысяч шестьсот шестьдесят семь) рублей, в соответствии отчетом № 5329/22 от 24.07.2022 об оценке рыночной стоимости объекта, подготовленным Обществом с ограниченной ответственностью «Аналитик Центр».</w:t>
      </w:r>
    </w:p>
    <w:p w14:paraId="73331F97" w14:textId="77777777" w:rsidR="00AA7395" w:rsidRPr="00AA7395" w:rsidRDefault="00AA7395" w:rsidP="00AA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первоначальной цены («шаг аукциона»): </w:t>
      </w:r>
      <w:r w:rsidRPr="00AA7395">
        <w:rPr>
          <w:rFonts w:ascii="Times New Roman" w:hAnsi="Times New Roman" w:cs="Times New Roman"/>
          <w:sz w:val="24"/>
          <w:szCs w:val="24"/>
        </w:rPr>
        <w:t>в размере 5% от начальной цены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73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A7395">
        <w:rPr>
          <w:rFonts w:ascii="Times New Roman" w:hAnsi="Times New Roman" w:cs="Times New Roman"/>
          <w:sz w:val="24"/>
          <w:szCs w:val="24"/>
        </w:rPr>
        <w:t> 45</w:t>
      </w:r>
      <w:proofErr w:type="gramEnd"/>
      <w:r w:rsidRPr="00AA7395">
        <w:rPr>
          <w:rFonts w:ascii="Times New Roman" w:hAnsi="Times New Roman" w:cs="Times New Roman"/>
          <w:sz w:val="24"/>
          <w:szCs w:val="24"/>
        </w:rPr>
        <w:t xml:space="preserve"> 750,00 (Сорок пять тысяч семьсот пятьдесят) рублей. </w:t>
      </w:r>
    </w:p>
    <w:p w14:paraId="0B4FCB7C" w14:textId="77777777" w:rsidR="00AA7395" w:rsidRPr="00AA7395" w:rsidRDefault="00AA7395" w:rsidP="00AA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95">
        <w:rPr>
          <w:rFonts w:ascii="Times New Roman" w:hAnsi="Times New Roman" w:cs="Times New Roman"/>
          <w:b/>
          <w:sz w:val="24"/>
          <w:szCs w:val="24"/>
        </w:rPr>
        <w:t>Задаток</w:t>
      </w:r>
      <w:r w:rsidRPr="00AA7395">
        <w:rPr>
          <w:rFonts w:ascii="Times New Roman" w:hAnsi="Times New Roman" w:cs="Times New Roman"/>
          <w:sz w:val="24"/>
          <w:szCs w:val="24"/>
        </w:rPr>
        <w:t>: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395">
        <w:rPr>
          <w:rFonts w:ascii="Times New Roman" w:hAnsi="Times New Roman" w:cs="Times New Roman"/>
          <w:sz w:val="24"/>
          <w:szCs w:val="24"/>
        </w:rPr>
        <w:t>в размере 20% начальной цены имущества, что составляет</w:t>
      </w:r>
      <w:r w:rsidRPr="00AA7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395">
        <w:rPr>
          <w:rFonts w:ascii="Times New Roman" w:hAnsi="Times New Roman" w:cs="Times New Roman"/>
          <w:sz w:val="24"/>
          <w:szCs w:val="24"/>
        </w:rPr>
        <w:t>183 000,00 (Сто восемьдесят три тысячи) рублей.</w:t>
      </w:r>
    </w:p>
    <w:p w14:paraId="52F55B9F" w14:textId="79E3244A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проведения 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форме:</w:t>
      </w:r>
    </w:p>
    <w:p w14:paraId="29C8CCC9" w14:textId="7F33CAC7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Дата и время начала подачи заявок 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 </w:t>
      </w:r>
      <w:r w:rsidR="0007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(время местное)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Подача заявок осуществляется круглосуточно. 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подачи (приема) заявок: https://www.rts-tender.ru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76515B0" w14:textId="035218E4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Дата и время окончания подачи заявок – 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5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A54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 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1BFDAC2C" w14:textId="488D4A71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Дата и время признания заявителей участниками аукциона: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10 час. 00 мин.</w:t>
      </w:r>
    </w:p>
    <w:p w14:paraId="6DC2E667" w14:textId="5C44C9E1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аукциона </w:t>
      </w:r>
      <w:r w:rsidR="00FF2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202</w:t>
      </w:r>
      <w:r w:rsidR="00FF2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завершения аукциона.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0DF620" w14:textId="1889DFF4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Место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форме: 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www.rts-tender.ru.</w:t>
      </w:r>
    </w:p>
    <w:p w14:paraId="57A81B71" w14:textId="3DCC3AB9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регистрации на электронной площадке и подачи заявки на участие в аукционе в электронной форме:</w:t>
      </w:r>
    </w:p>
    <w:p w14:paraId="67319484" w14:textId="4D37DB19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площадке, заполнить электронную форму заявки, приведенную в Приложении № </w:t>
      </w:r>
      <w:r w:rsidR="00FF2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информационному сообщению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B7D51" w14:textId="0F14A2B1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и возврат задатков:</w:t>
      </w:r>
    </w:p>
    <w:p w14:paraId="5DA385CF" w14:textId="3D7F3604" w:rsidR="00CD3DAF" w:rsidRPr="00F07BD6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7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 xml:space="preserve">.1.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Для участия в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аукционе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 претенденты вносят задаток в размере 20% начальной цены</w:t>
      </w:r>
      <w:r w:rsidR="00CD3DAF" w:rsidRPr="00F07BD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14:paraId="655139ED" w14:textId="696AD755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Денежные средства в размере, равном задатку,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14:paraId="7828303B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счет, указанный в настоящем разделе, является выписка с этого счета.</w:t>
      </w:r>
    </w:p>
    <w:p w14:paraId="38CF404B" w14:textId="52B6BF14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</w:t>
      </w:r>
      <w:r w:rsidR="00CD3DAF"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.3.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14:paraId="01E256A4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14:paraId="63227970" w14:textId="2811A346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C99AFCE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14:paraId="6EFA54D0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продаже, - в течение 5 календарных дней со дня подписания протокола о признании претендентов участниками;</w:t>
      </w:r>
    </w:p>
    <w:p w14:paraId="1494ADBF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14:paraId="26DA275E" w14:textId="00B489DD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.5. Задаток, перечисленный победителем аукциона, засчитывается в сумму платежа по договору купли-продажи.</w:t>
      </w:r>
    </w:p>
    <w:p w14:paraId="1A2516B8" w14:textId="5706F983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.6. 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14:paraId="1BE554F5" w14:textId="087C191F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Перечень представляемых претендентами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аукционе в электронной форме</w:t>
      </w:r>
      <w:r w:rsidR="00CD3DAF"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документов и требования к их оформлению:</w:t>
      </w:r>
    </w:p>
    <w:p w14:paraId="47F8F2C0" w14:textId="700958BF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CD3DAF"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4858EFC" w14:textId="2ACB9D62" w:rsidR="00CD3DAF" w:rsidRPr="00CD3DAF" w:rsidRDefault="00FE1EC2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CD3DAF" w:rsidRPr="00CD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 либо лица, имеющего право действовать от имени претендента.</w:t>
      </w:r>
    </w:p>
    <w:p w14:paraId="02CB2E38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С заявкой претенденты представляют следующие документы:</w:t>
      </w:r>
    </w:p>
    <w:p w14:paraId="47B8D78F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физические лица:</w:t>
      </w:r>
    </w:p>
    <w:p w14:paraId="19327227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14:paraId="3F520D8C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юридические лица</w:t>
      </w:r>
      <w:r w:rsidRPr="00CD3D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14:paraId="49DE835C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заверенные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копии учредительных документов; </w:t>
      </w:r>
    </w:p>
    <w:p w14:paraId="78622F8B" w14:textId="77777777" w:rsidR="00CD3DAF" w:rsidRPr="00CD3DAF" w:rsidRDefault="00CD3DAF" w:rsidP="001B4D0E">
      <w:pPr>
        <w:tabs>
          <w:tab w:val="left" w:pos="0"/>
          <w:tab w:val="left" w:pos="54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юридического лица и подписанное его руководителем письмо); </w:t>
      </w:r>
    </w:p>
    <w:p w14:paraId="69C6E081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0D9F9C31" w14:textId="16115AB5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.3. 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="00CD3DAF" w:rsidRPr="00CD3D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F37C9C9" w14:textId="2A082495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.4. 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14:paraId="5A44F085" w14:textId="0CD68D55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.5.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14:paraId="21CC099E" w14:textId="67EA7534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2B99AA12" w14:textId="7DC79979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11E4CCE" w14:textId="55C4B820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.8.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претендентов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 регистр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ирует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заяв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прилагаемы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к ним документ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в журнале приема заявок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обеспечивает конфиденциальность данных о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претендентах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и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продавцу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</w:p>
    <w:p w14:paraId="427553A0" w14:textId="6BCD7ED4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.9. В течение одного часа со времени поступления заявки оператор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уведомления.</w:t>
      </w:r>
    </w:p>
    <w:p w14:paraId="2A160455" w14:textId="7AE0C181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29B0F73D" w14:textId="27670A45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509A825" w14:textId="5AF98BFB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.12. К участию в процедуре продажи имущества допускаются лица, признанные участниками в соответствии с Федеральным </w:t>
      </w:r>
      <w:hyperlink r:id="rId8" w:history="1">
        <w:r w:rsidR="00CD3DAF" w:rsidRPr="00CD3D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21.12.2001 № 178-ФЗ.</w:t>
      </w:r>
    </w:p>
    <w:p w14:paraId="5E8443C5" w14:textId="587A7746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.13.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328BC7A" w14:textId="1578477D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.14. </w:t>
      </w:r>
      <w:r w:rsidR="00CD3DAF"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14:paraId="1CD35AFB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9" w:history="1">
        <w:r w:rsidRPr="00CD3D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73560DAC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проведении указанного конкурса, либо оформление указанных документов не соответствует законодательству Российской Федерации;</w:t>
      </w:r>
    </w:p>
    <w:p w14:paraId="47576C0E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14:paraId="7FD93690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- не поступление суммы задатка для участия в конкурсе на счет, указанный в информационном сообщении.</w:t>
      </w:r>
    </w:p>
    <w:p w14:paraId="4B0F3E94" w14:textId="447D2076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CD3DAF" w:rsidRPr="00CD3D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Порядок ознакомления с документами и информацией об имуществе, условиями договора купли-продажи имущества:</w:t>
      </w:r>
    </w:p>
    <w:p w14:paraId="22E08ECE" w14:textId="01A717F3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="00CD3DAF"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.1. Информационное сообщение о проведении аукциона в электронной форме, а также проект договора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="00CD3DAF" w:rsidRPr="00CD3D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размещается </w:t>
      </w:r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Администрации Шелеховского муниципального района по адресу </w:t>
      </w:r>
      <w:hyperlink r:id="rId10" w:history="1">
        <w:r w:rsidR="00CD3DAF"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www</w:t>
        </w:r>
        <w:r w:rsidR="00CD3DAF"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="00CD3DAF"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sheladm</w:t>
        </w:r>
        <w:r w:rsidR="00CD3DAF"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="00CD3DAF" w:rsidRPr="00CD3DA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«Интернет», на официальном сайте Российской Федерации для размещения информации о торгах </w:t>
      </w:r>
      <w:hyperlink r:id="rId11" w:history="1"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torgi</w:t>
        </w:r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CD3DAF" w:rsidRPr="00CD3DAF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CD3DAF"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электронной торговой площадке www.rts-tender.ru.</w:t>
      </w:r>
    </w:p>
    <w:p w14:paraId="1BD342EA" w14:textId="196F7F49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</w:rPr>
        <w:t xml:space="preserve">.2. 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14:paraId="12BAC8D4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22B71AE0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58EBD25" w14:textId="02B707CD" w:rsidR="00CD3DAF" w:rsidRPr="00CD3DAF" w:rsidRDefault="00FE1EC2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подачи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имущество, а также ознакомиться с</w:t>
      </w:r>
      <w:r w:rsidR="00CD3DAF" w:rsidRPr="00CD3DAF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 по продаваемому имуществу и условиями договора купли-продажи имущества.</w:t>
      </w:r>
    </w:p>
    <w:p w14:paraId="2FFB1001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Для согласования даты и времени осмотра (ознакомления) необходимо обратиться в отдел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Управления по распоряжению муниципальным имуществом Администрации Шелеховского муниципального района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 xml:space="preserve">с 9 час. 00 мин.  до 17 час. 00 мин. 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>или по тел. 8 (39550) 4-23-37.</w:t>
      </w:r>
    </w:p>
    <w:p w14:paraId="4DA1CEDA" w14:textId="14097ED0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аукциона в электронной форме:</w:t>
      </w:r>
    </w:p>
    <w:p w14:paraId="53896EE4" w14:textId="404CED9E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A6FF7AB" w14:textId="49445A2B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147D48F8" w14:textId="25624F67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.3.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5651083" w14:textId="2ADA09E9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.4. Со времени начала проведения процедуры аукциона оператором электронной площадки размещается:</w:t>
      </w:r>
    </w:p>
    <w:p w14:paraId="313730D5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D591A8C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5C250E" w14:textId="30A0B648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40066CC4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1877D82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5E6CA0E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9.6. При этом программными средствами электронной площадки обеспечивается:</w:t>
      </w:r>
    </w:p>
    <w:p w14:paraId="11E24F29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20383BB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BE15A60" w14:textId="4B8BDB46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.7. Победителем признается участник, предложивший наиболее высокую цену имущества.</w:t>
      </w:r>
    </w:p>
    <w:p w14:paraId="1F54EC9E" w14:textId="3E9497F3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80637C7" w14:textId="6435F9D6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196809E" w14:textId="66EC7FDC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.10. Процедура аукциона считается завершенной со времени подписания продавцом протокола об итогах аукциона.</w:t>
      </w:r>
    </w:p>
    <w:p w14:paraId="45D1177F" w14:textId="059ACCDD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.11. Аукцион признается несостоявшимся в следующих случаях:</w:t>
      </w:r>
    </w:p>
    <w:p w14:paraId="017F44C6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0A7E070C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14:paraId="1FE103CC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14:paraId="165B5D13" w14:textId="696B4235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.12. Решение о признании аукциона несостоявшимся оформляется протоколом.</w:t>
      </w:r>
    </w:p>
    <w:p w14:paraId="4A0E6753" w14:textId="65B0A8C4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D3DAF"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259EACF0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14:paraId="535D43CF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б) цена сделки;</w:t>
      </w:r>
    </w:p>
    <w:p w14:paraId="3BFF471F" w14:textId="7777777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4B5851D1" w14:textId="58E115A5" w:rsidR="00CD3DAF" w:rsidRPr="00CD3DAF" w:rsidRDefault="00FE1EC2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CD3DAF"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заключения договора купли-продажи: </w:t>
      </w:r>
    </w:p>
    <w:p w14:paraId="1647ABCD" w14:textId="6281A1A7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.1. Договор купли-продажи имущества (проект договора в Приложении № </w:t>
      </w:r>
      <w:r w:rsidR="002429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в течение 5 рабочих дней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CD3D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6968806" w14:textId="44B98D3D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7ED42FE" w14:textId="5CD43DAB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3DAF">
        <w:rPr>
          <w:rFonts w:ascii="Times New Roman" w:eastAsia="Times New Roman" w:hAnsi="Times New Roman" w:cs="Times New Roman"/>
          <w:sz w:val="24"/>
          <w:szCs w:val="24"/>
        </w:rPr>
        <w:t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142FEAEF" w14:textId="47D6A61F" w:rsidR="00CD3DAF" w:rsidRPr="00CD3DAF" w:rsidRDefault="00CD3DAF" w:rsidP="001B4D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1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сроки платежа, реквизиты счетов для оплаты по договору купли-продажи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549271" w14:textId="4345312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 следующим реквизитам: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0082B4B3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Получателем является 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УФК по ИО (Управление по распоряжению муниципальным имуществом Администрации Шелеховского муниципального района), ИНН: 3821005205, </w:t>
      </w:r>
      <w:r w:rsid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КПП 381001001, </w:t>
      </w:r>
      <w:r w:rsidR="0040639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казначейский счет 03100643000000013400, единый казначейский счет 40102810145370000026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БИК </w:t>
      </w:r>
      <w:r w:rsidR="0040639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012520101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, Отделение Иркутск</w:t>
      </w:r>
      <w:r w:rsidR="00406399"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>//УФК по Иркутской области г. Иркутск</w:t>
      </w:r>
      <w:r w:rsidRPr="004063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87800">
        <w:rPr>
          <w:rFonts w:ascii="Times New Roman" w:eastAsia="Times New Roman" w:hAnsi="Times New Roman" w:cs="Times New Roman"/>
          <w:sz w:val="24"/>
          <w:szCs w:val="24"/>
          <w:lang w:eastAsia="x-none"/>
        </w:rPr>
        <w:t>КБК 91311402053050000410, ОКТМО 25655000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315ADA9F" w14:textId="2BE40B7D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</w:t>
      </w:r>
      <w:r w:rsidR="00FE1EC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.2.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Внесенный победителем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аукциона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задаток засчитывается в счет оплаты приобретаемого имущества.</w:t>
      </w:r>
    </w:p>
    <w:p w14:paraId="0581C3F5" w14:textId="2935D6D3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течении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14:paraId="5E4743D7" w14:textId="57299F2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Внесение задатка и оплата по договору купли-продажи третьими лицам не допускается.</w:t>
      </w:r>
    </w:p>
    <w:p w14:paraId="6F026947" w14:textId="047C8692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E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Участники аукциона -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14:paraId="4A8DCCF7" w14:textId="77777777" w:rsidR="00CD3DAF" w:rsidRPr="00CD3DAF" w:rsidRDefault="00CD3DAF" w:rsidP="001B4D0E">
      <w:pPr>
        <w:tabs>
          <w:tab w:val="left" w:pos="0"/>
        </w:tabs>
        <w:spacing w:after="0" w:line="240" w:lineRule="auto"/>
        <w:ind w:left="-42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0974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08C4B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2FB53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0966F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8271E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1A169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A081F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651F9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38696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F0D1F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35ED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CB2DE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6CC75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E8E3B" w14:textId="77777777" w:rsidR="00CD3DAF" w:rsidRPr="00CD3DAF" w:rsidRDefault="00CD3DAF" w:rsidP="00CD3DA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8FA74" w14:textId="0977FB51"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="00FE1EC2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6F3CF3D4" w14:textId="77777777"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14:paraId="1062F4FE" w14:textId="77777777" w:rsidR="00CD3DAF" w:rsidRPr="00CD3DAF" w:rsidRDefault="00CD3DAF" w:rsidP="00CD3DAF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F5D7A2F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5229D" w14:textId="77777777" w:rsidR="00CD3DAF" w:rsidRPr="00CD3DAF" w:rsidRDefault="00CD3DAF" w:rsidP="00CD3DA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ЗАЯВКИ НА УЧАСТИЕ В АУКЦИОНЕ В ЭЛЕКТРОННОЙ ФОРМЕ</w:t>
      </w:r>
    </w:p>
    <w:p w14:paraId="2BAD83BB" w14:textId="77777777" w:rsidR="00CD3DAF" w:rsidRPr="00CD3DAF" w:rsidRDefault="00CD3DAF" w:rsidP="00CD3DAF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имущества</w:t>
      </w:r>
    </w:p>
    <w:p w14:paraId="3AA3543C" w14:textId="77777777" w:rsidR="00CD3DAF" w:rsidRPr="00CD3DAF" w:rsidRDefault="00CD3DAF" w:rsidP="00CD3DA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ru-RU"/>
        </w:rPr>
      </w:pPr>
    </w:p>
    <w:p w14:paraId="26E3459C" w14:textId="77777777" w:rsidR="00CD3DAF" w:rsidRPr="00CD3DAF" w:rsidRDefault="00CD3DAF" w:rsidP="00CD3DAF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bookmarkStart w:id="1" w:name="OLE_LINK6"/>
      <w:bookmarkStart w:id="2" w:name="OLE_LINK5"/>
    </w:p>
    <w:bookmarkEnd w:id="1"/>
    <w:bookmarkEnd w:id="2"/>
    <w:p w14:paraId="77F233E8" w14:textId="77777777"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 xml:space="preserve">Претендент 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</w:t>
      </w:r>
    </w:p>
    <w:p w14:paraId="21BE3B00" w14:textId="77777777"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физического лица, индивидуального предпринимателя,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br/>
        <w:t>наименование юридического лица с указанием организационно-правовой формы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19EA423F" w14:textId="77777777"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0"/>
          <w:szCs w:val="19"/>
          <w:lang w:eastAsia="ru-RU"/>
        </w:rPr>
        <w:t>в лице</w:t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           </w:t>
      </w:r>
    </w:p>
    <w:p w14:paraId="4AFC3D28" w14:textId="77777777"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bCs/>
          <w:sz w:val="16"/>
          <w:szCs w:val="18"/>
          <w:lang w:eastAsia="ru-RU"/>
        </w:rPr>
        <w:t>Ф.И.О. руководителя юридического лица или уполномоченного лица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14:paraId="49C3124E" w14:textId="77777777" w:rsidR="00CD3DAF" w:rsidRPr="00CD3DAF" w:rsidRDefault="00CD3DAF" w:rsidP="00CD3DAF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действующего на основании</w:t>
      </w:r>
      <w:r w:rsidRPr="00CD3DAF">
        <w:rPr>
          <w:rFonts w:ascii="Times New Roman" w:eastAsia="Times New Roman" w:hAnsi="Times New Roman" w:cs="Times New Roman"/>
          <w:sz w:val="20"/>
          <w:szCs w:val="19"/>
          <w:vertAlign w:val="superscript"/>
          <w:lang w:eastAsia="ru-RU"/>
        </w:rPr>
        <w:footnoteReference w:id="1"/>
      </w:r>
      <w:r w:rsidRPr="00CD3DAF">
        <w:rPr>
          <w:rFonts w:ascii="Times New Roman" w:eastAsia="Times New Roman" w:hAnsi="Times New Roman" w:cs="Times New Roman"/>
          <w:sz w:val="20"/>
          <w:szCs w:val="19"/>
          <w:lang w:eastAsia="ru-RU"/>
        </w:rPr>
        <w:t xml:space="preserve">    </w:t>
      </w:r>
    </w:p>
    <w:p w14:paraId="5BA20DF4" w14:textId="77777777" w:rsidR="00CD3DAF" w:rsidRPr="00CD3DAF" w:rsidRDefault="00CD3DAF" w:rsidP="00CD3DA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20"/>
          <w:lang w:eastAsia="ru-RU"/>
        </w:rPr>
        <w:t>(</w:t>
      </w:r>
      <w:r w:rsidRPr="00CD3DAF">
        <w:rPr>
          <w:rFonts w:ascii="Times New Roman" w:eastAsia="Times New Roman" w:hAnsi="Times New Roman" w:cs="Times New Roman"/>
          <w:sz w:val="16"/>
          <w:szCs w:val="18"/>
          <w:lang w:eastAsia="ru-RU"/>
        </w:rPr>
        <w:t>Устав, Положение, Соглашение и т.д</w:t>
      </w:r>
      <w:r w:rsidRPr="00CD3DAF">
        <w:rPr>
          <w:rFonts w:ascii="Times New Roman" w:eastAsia="Times New Roman" w:hAnsi="Times New Roman" w:cs="Times New Roman"/>
          <w:sz w:val="18"/>
          <w:szCs w:val="20"/>
          <w:lang w:eastAsia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D3DAF" w:rsidRPr="00CD3DAF" w14:paraId="41AF2A00" w14:textId="77777777" w:rsidTr="00017BB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2FE3EC0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физическим лицом, индивидуальным предпринимателем)</w:t>
            </w:r>
          </w:p>
          <w:p w14:paraId="1EBA4848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Паспортные данные: серия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PassportSeries </w:instrTex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017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№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instrText xml:space="preserve"> PassportNumber </w:instrTex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fldChar w:fldCharType="end"/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, дата </w:t>
            </w:r>
            <w:proofErr w:type="gramStart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выдачи  кем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выдан:  </w:t>
            </w:r>
          </w:p>
          <w:p w14:paraId="6B73C7CC" w14:textId="77777777"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</w:t>
            </w:r>
          </w:p>
          <w:p w14:paraId="53C4CE8D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</w:t>
            </w:r>
          </w:p>
          <w:p w14:paraId="4034D15D" w14:textId="77777777"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14:paraId="4550A3F8" w14:textId="77777777" w:rsidR="00CD3DAF" w:rsidRPr="00CD3DAF" w:rsidRDefault="00CD3DAF" w:rsidP="002046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ОГРНИП (для индивидуального предпринимателя) №      </w:t>
            </w:r>
          </w:p>
        </w:tc>
      </w:tr>
      <w:tr w:rsidR="00CD3DAF" w:rsidRPr="00CD3DAF" w14:paraId="62F7A6E1" w14:textId="77777777" w:rsidTr="00017BB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EB11B8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(заполняется юридическим лицом)</w:t>
            </w:r>
          </w:p>
          <w:p w14:paraId="1013CA3D" w14:textId="77777777"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местонахождения:      </w:t>
            </w:r>
          </w:p>
          <w:p w14:paraId="62424C84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 </w:t>
            </w:r>
          </w:p>
          <w:p w14:paraId="247E534C" w14:textId="77777777"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</w:t>
            </w:r>
          </w:p>
          <w:p w14:paraId="1D4E614E" w14:textId="77777777" w:rsidR="00CD3DAF" w:rsidRPr="00CD3DAF" w:rsidRDefault="00CD3DAF" w:rsidP="002046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ИНН             КПП          ОГРН     </w:t>
            </w:r>
          </w:p>
        </w:tc>
      </w:tr>
      <w:tr w:rsidR="00CD3DAF" w:rsidRPr="00CD3DAF" w14:paraId="1498D9A6" w14:textId="77777777" w:rsidTr="00017BB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1C9F2C2" w14:textId="77777777" w:rsidR="00CD3DAF" w:rsidRPr="00CD3DAF" w:rsidRDefault="00CD3DAF" w:rsidP="00CD3DAF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Представитель </w:t>
            </w:r>
          </w:p>
          <w:p w14:paraId="4B72E154" w14:textId="77777777" w:rsidR="00CD3DAF" w:rsidRPr="00CD3DAF" w:rsidRDefault="00CD3DAF" w:rsidP="00CD3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14:paraId="113B4017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Действует на основании доверенности от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proofErr w:type="gramStart"/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,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№ 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14:paraId="29166D67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Паспортные данные представителя: серия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№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Start"/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,</w:t>
            </w:r>
            <w:proofErr w:type="gramEnd"/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дата выдачи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</w:p>
          <w:p w14:paraId="5C6FC0FD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кем выдан:    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14:paraId="464B8912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Адрес места жительства (по паспорту):          </w:t>
            </w:r>
            <w:r w:rsidR="002046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</w:p>
          <w:p w14:paraId="5AD6453D" w14:textId="77777777" w:rsidR="0020466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Почтовый адрес (для корреспонденции):       </w:t>
            </w:r>
          </w:p>
          <w:p w14:paraId="692B1CDC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Контактный телефон:         </w:t>
            </w:r>
          </w:p>
          <w:p w14:paraId="35FF0CBF" w14:textId="77777777" w:rsidR="00CD3DAF" w:rsidRPr="00CD3DAF" w:rsidRDefault="00CD3DAF" w:rsidP="00CD3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14:paraId="46E27C1D" w14:textId="77777777"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14:paraId="79C030F5" w14:textId="77777777"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 </w:t>
      </w:r>
      <w:r w:rsidR="0020466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            </w:t>
      </w:r>
      <w:proofErr w:type="gramStart"/>
      <w:r w:rsidR="0020466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u w:val="single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(</w:t>
      </w:r>
      <w:proofErr w:type="gramEnd"/>
      <w:r w:rsidRPr="00CD3DA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5D2331B2" w14:textId="77777777" w:rsidR="00CD3DAF" w:rsidRPr="00CD3DAF" w:rsidRDefault="00CD3DAF" w:rsidP="00CD3DAF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14:paraId="2A365BE6" w14:textId="77777777"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Претендент обязуется:</w:t>
      </w:r>
    </w:p>
    <w:p w14:paraId="02703F0E" w14:textId="77777777" w:rsidR="00CD3DAF" w:rsidRPr="00CD3DAF" w:rsidRDefault="00CD3DAF" w:rsidP="00CD3DAF">
      <w:pPr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D3DAF">
        <w:rPr>
          <w:rFonts w:ascii="Times New Roman" w:eastAsia="Times New Roman" w:hAnsi="Times New Roman" w:cs="Times New Roman"/>
          <w:sz w:val="18"/>
          <w:szCs w:val="17"/>
          <w:vertAlign w:val="superscript"/>
          <w:lang w:eastAsia="ru-RU"/>
        </w:rPr>
        <w:footnoteReference w:id="2"/>
      </w:r>
    </w:p>
    <w:p w14:paraId="272FADEA" w14:textId="77777777" w:rsidR="00CD3DAF" w:rsidRPr="00CD3DAF" w:rsidRDefault="00CD3DAF" w:rsidP="00CD3DAF">
      <w:pPr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6B2FBBD4" w14:textId="77777777"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Задаток Победителя аукциона засчитывается в счет оплаты приобретаемого имущества.</w:t>
      </w:r>
    </w:p>
    <w:p w14:paraId="2145B259" w14:textId="77777777" w:rsidR="00CD3DAF" w:rsidRPr="00CD3DAF" w:rsidRDefault="00CD3DAF" w:rsidP="00CD3DAF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CD3DAF">
        <w:rPr>
          <w:rFonts w:ascii="Times New Roman" w:eastAsia="Times New Roman" w:hAnsi="Times New Roman" w:cs="Times New Roman"/>
          <w:b/>
          <w:sz w:val="18"/>
          <w:szCs w:val="17"/>
          <w:lang w:eastAsia="ru-RU"/>
        </w:rPr>
        <w:t>и он не имеет претензий к ним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>.</w:t>
      </w:r>
    </w:p>
    <w:p w14:paraId="09D7BD67" w14:textId="77777777" w:rsidR="00CD3DAF" w:rsidRPr="00CD3DAF" w:rsidRDefault="00CD3DAF" w:rsidP="00CD3DAF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на участие в аукционе в электронной форме, в порядке, установленном в Информационном сообщении.</w:t>
      </w:r>
    </w:p>
    <w:p w14:paraId="3489CD52" w14:textId="77777777"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25967F68" w14:textId="77777777"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и проектом</w:t>
      </w:r>
      <w:r w:rsidRPr="00CD3DAF">
        <w:rPr>
          <w:rFonts w:ascii="Times New Roman" w:eastAsia="Times New Roman" w:hAnsi="Times New Roman" w:cs="Times New Roman"/>
          <w:color w:val="FF0000"/>
          <w:sz w:val="18"/>
          <w:szCs w:val="17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договора купли-продажи, и они ему понятны. Претендент подтверждает, что надлежащим образом идентифицировал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lastRenderedPageBreak/>
        <w:t>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9A2909A" w14:textId="77777777"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CD3DAF">
          <w:rPr>
            <w:rFonts w:ascii="Times New Roman" w:eastAsia="Times New Roman" w:hAnsi="Times New Roman" w:cs="Times New Roman"/>
            <w:sz w:val="18"/>
            <w:szCs w:val="17"/>
            <w:u w:val="single"/>
            <w:lang w:eastAsia="ru-RU"/>
          </w:rPr>
          <w:t>www.torgi.gov.ru</w:t>
        </w:r>
      </w:hyperlink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 и сайте </w:t>
      </w:r>
      <w:r w:rsidRPr="00CD3DAF">
        <w:rPr>
          <w:rFonts w:ascii="Times New Roman" w:eastAsia="Times New Roman" w:hAnsi="Times New Roman" w:cs="Times New Roman"/>
          <w:sz w:val="18"/>
          <w:szCs w:val="17"/>
          <w:u w:val="single"/>
          <w:lang w:eastAsia="ru-RU"/>
        </w:rPr>
        <w:t>Оператора электронной площадки.</w:t>
      </w:r>
    </w:p>
    <w:p w14:paraId="0C9212EE" w14:textId="77777777" w:rsidR="00CD3DAF" w:rsidRPr="00CD3DAF" w:rsidRDefault="00CD3DAF" w:rsidP="00CD3DAF">
      <w:pPr>
        <w:numPr>
          <w:ilvl w:val="0"/>
          <w:numId w:val="3"/>
        </w:num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5AECE3AA" w14:textId="77777777" w:rsidR="00CD3DAF" w:rsidRPr="00CD3DAF" w:rsidRDefault="00CD3DAF" w:rsidP="00CD3DAF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CD3DAF">
        <w:rPr>
          <w:rFonts w:ascii="Times New Roman" w:eastAsia="Times New Roman" w:hAnsi="Times New Roman" w:cs="Times New Roman"/>
          <w:sz w:val="18"/>
          <w:szCs w:val="17"/>
          <w:lang w:eastAsia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CE6DB3B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5448B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367BA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F459B" w14:textId="77777777" w:rsid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5E0886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9E5E1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4C37B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BF7E3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18DC4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86AED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FACDF5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BBEAE6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F4A8E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4BEAA0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74C914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2CCA5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81C19E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ED7E8D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CAAE3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47AC4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682CD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4C4E5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25789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651483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0B518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0027B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BFB54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5ACC4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D1C095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5E4C0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584AC" w14:textId="77777777" w:rsidR="001B4D0E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F9C1E" w14:textId="77777777" w:rsidR="001B4D0E" w:rsidRPr="00CD3DAF" w:rsidRDefault="001B4D0E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4F85F" w14:textId="77777777" w:rsidR="0020466F" w:rsidRDefault="0020466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C1AA5A4" w14:textId="77777777" w:rsidR="00FF206D" w:rsidRDefault="00FF206D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2B94DAC" w14:textId="6A4B8E4C"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№ </w:t>
      </w:r>
      <w:r w:rsidR="00FE1EC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9E58E62" w14:textId="77777777" w:rsidR="00CD3DAF" w:rsidRPr="00CD3DAF" w:rsidRDefault="00CD3DAF" w:rsidP="00CD3DAF">
      <w:pPr>
        <w:spacing w:after="0" w:line="240" w:lineRule="auto"/>
        <w:ind w:left="4678" w:right="-11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информационному сообщению</w:t>
      </w:r>
    </w:p>
    <w:p w14:paraId="569429B4" w14:textId="77777777" w:rsidR="00CD3DAF" w:rsidRPr="00CD3DAF" w:rsidRDefault="00CD3DAF" w:rsidP="00CD3DAF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продаже муниципального имущества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10D202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55549E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399C0C96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купли-продажи муниципального имущества</w:t>
      </w:r>
    </w:p>
    <w:p w14:paraId="329BB281" w14:textId="77777777" w:rsidR="00CD3DAF" w:rsidRPr="00CD3DAF" w:rsidRDefault="00CD3DAF" w:rsidP="00CD3D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BDACE" w14:textId="77777777"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г.Шелехов</w:t>
      </w:r>
      <w:proofErr w:type="spellEnd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_____» ___________ 20__ года</w:t>
      </w:r>
    </w:p>
    <w:p w14:paraId="39A5BF71" w14:textId="77777777"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E2B24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распоряжению муниципальным имуществом Администрации Шелеховского муниципального района от имени собственника муниципального имущества Администрации Шелеховского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 на основании протокола об итогах аукциона от _______ № ______ заключили настоящий Договор о нижеследующем.</w:t>
      </w:r>
    </w:p>
    <w:p w14:paraId="02B9DCCC" w14:textId="77777777" w:rsidR="00CD3DAF" w:rsidRPr="00CD3DAF" w:rsidRDefault="00CD3DAF" w:rsidP="00CD3DAF">
      <w:pPr>
        <w:spacing w:after="0" w:line="240" w:lineRule="auto"/>
        <w:ind w:left="360" w:right="-76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5833FC" w14:textId="77777777"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65CF1507" w14:textId="77777777" w:rsidR="00CD3DAF" w:rsidRPr="00CD3DAF" w:rsidRDefault="00CD3DAF" w:rsidP="00CD3DA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68D27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Продавец передает в собственность Покупателю,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Покупатель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свою собственность объекты электросетевого хозяйства (далее – Имущество) в соответствии с Приложением 1 к договору купли-продажи.</w:t>
      </w:r>
    </w:p>
    <w:p w14:paraId="7D41E250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Способ приватизации - продажа муниципального имущества на аукционе в электронной форме. </w:t>
      </w:r>
    </w:p>
    <w:p w14:paraId="1DF9B718" w14:textId="69C32D0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20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является муниципальной собственностью Шелеховского муниципального района.</w:t>
      </w:r>
    </w:p>
    <w:p w14:paraId="0FF1DF53" w14:textId="3A2CE5F0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F20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Цена продажи имущества по итогам конкурса составляет: __________________ руб. </w:t>
      </w:r>
    </w:p>
    <w:p w14:paraId="4D113131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Обязательства сторон</w:t>
      </w:r>
    </w:p>
    <w:p w14:paraId="27990DED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EBCB0D1" w14:textId="7538D053" w:rsidR="00F94CE0" w:rsidRPr="00F94CE0" w:rsidRDefault="00F94CE0" w:rsidP="00F94CE0">
      <w:pPr>
        <w:pStyle w:val="af6"/>
        <w:ind w:left="0" w:right="0" w:firstLine="720"/>
        <w:rPr>
          <w:szCs w:val="24"/>
        </w:rPr>
      </w:pPr>
      <w:r w:rsidRPr="00F94CE0">
        <w:rPr>
          <w:szCs w:val="24"/>
        </w:rPr>
        <w:t>2.1. «Продавец» продает, а «Покупатель» покупает, согласно условиям настоящего договора «Объект», свободный от имущественных прав третьих лиц на момент заключения настоящего договора.</w:t>
      </w:r>
    </w:p>
    <w:p w14:paraId="47D81459" w14:textId="6188BE64" w:rsidR="00F94CE0" w:rsidRPr="00F94CE0" w:rsidRDefault="00F94CE0" w:rsidP="00F94C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4CE0">
        <w:rPr>
          <w:rFonts w:ascii="Times New Roman" w:hAnsi="Times New Roman" w:cs="Times New Roman"/>
          <w:color w:val="000000"/>
          <w:sz w:val="24"/>
          <w:szCs w:val="24"/>
        </w:rPr>
        <w:t>2.2. «Покупатель» обязан оплатить, а «Продавец» обязан принять оплату за «Объект» в размере и в сроки, установленные договором.</w:t>
      </w:r>
    </w:p>
    <w:p w14:paraId="47916CAE" w14:textId="65629812" w:rsidR="00F94CE0" w:rsidRPr="00F94CE0" w:rsidRDefault="00F94CE0" w:rsidP="00F94CE0">
      <w:pPr>
        <w:pStyle w:val="af6"/>
        <w:ind w:left="0" w:right="0" w:firstLine="720"/>
        <w:rPr>
          <w:szCs w:val="24"/>
        </w:rPr>
      </w:pPr>
      <w:r w:rsidRPr="00F94CE0">
        <w:rPr>
          <w:szCs w:val="24"/>
        </w:rPr>
        <w:t>2.3. Государственная регистрация перехода права собственности на «Объект» осуществляется после полной уплаты цены договора. Расходы, связанные с государственной регистрацией права собственности, иных прав и ограничений возлагаются на «Покупателя».</w:t>
      </w:r>
    </w:p>
    <w:p w14:paraId="31031A97" w14:textId="0BD9E706" w:rsidR="00F94CE0" w:rsidRPr="00F94CE0" w:rsidRDefault="00F94CE0" w:rsidP="00F94CE0">
      <w:pPr>
        <w:pStyle w:val="13"/>
        <w:tabs>
          <w:tab w:val="left" w:pos="4837"/>
        </w:tabs>
        <w:spacing w:before="0" w:after="0"/>
        <w:ind w:firstLine="720"/>
        <w:jc w:val="both"/>
        <w:rPr>
          <w:sz w:val="24"/>
          <w:szCs w:val="24"/>
        </w:rPr>
      </w:pPr>
      <w:r w:rsidRPr="00F94CE0">
        <w:rPr>
          <w:sz w:val="24"/>
          <w:szCs w:val="24"/>
        </w:rPr>
        <w:t>2.4.</w:t>
      </w:r>
      <w:r w:rsidRPr="00F94CE0">
        <w:rPr>
          <w:szCs w:val="24"/>
        </w:rPr>
        <w:t xml:space="preserve"> </w:t>
      </w:r>
      <w:r w:rsidRPr="00F94CE0">
        <w:rPr>
          <w:sz w:val="24"/>
          <w:szCs w:val="24"/>
        </w:rPr>
        <w:t>«Продавец» обязуется не позднее чем через 10 календарных дней после полной оплаты передать «Объект» «Покупателю» по акту приема-передачи, являющемуся неотъемлемой частью настоящего договора.</w:t>
      </w:r>
    </w:p>
    <w:p w14:paraId="5E36FBBC" w14:textId="77777777" w:rsidR="00CD3DAF" w:rsidRPr="00F94CE0" w:rsidRDefault="00CD3DAF" w:rsidP="00F94CE0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4555A" w14:textId="77777777" w:rsidR="00CD3DAF" w:rsidRPr="00CD3DAF" w:rsidRDefault="00CD3DAF" w:rsidP="00CD3DAF">
      <w:pPr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Расчеты сторон</w:t>
      </w:r>
    </w:p>
    <w:p w14:paraId="6A2B59C6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FF958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Покупатель в течение 10 рабочих дней после подписания настоящего договора оплачивает сумму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порядке: </w:t>
      </w:r>
    </w:p>
    <w:p w14:paraId="11AD547A" w14:textId="77777777"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имущества по итогам конкурса составляет 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руб. </w:t>
      </w:r>
    </w:p>
    <w:p w14:paraId="418E85F1" w14:textId="77777777"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оплачивает цену имущества в размере ________________ руб. в течение 10 рабочих дней со дня подписания настоящего договора </w:t>
      </w:r>
      <w:r w:rsidRPr="00CD3D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(эта сумма без учета задатка).</w:t>
      </w:r>
    </w:p>
    <w:p w14:paraId="13B53C2E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3.2. Денежные средства по оплате за имущество перечисляются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расчетный счет Продавца: получателем является УФК по ИО (Управление по распоряжению муниципальным имуществом Администрации Шелеховского муниципального района), ИНН: 3821005205,  КПП 381001001, р/с: 40101810250048010001, БИК 042520001, Отделение Иркутск г. Иркутск, КБК 91311402053050000410, ОКТМО 25655000.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Наименование платежа: продажа имущества.</w:t>
      </w:r>
    </w:p>
    <w:p w14:paraId="2AD26B15" w14:textId="040965B8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Задаток, внесенный Покупателем Продавцу для участия в конкурсе, в размере </w:t>
      </w:r>
      <w:r w:rsidR="00F94CE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0466F" w:rsidRPr="0020466F">
        <w:rPr>
          <w:rFonts w:ascii="Times New Roman" w:hAnsi="Times New Roman" w:cs="Times New Roman"/>
          <w:sz w:val="24"/>
          <w:szCs w:val="24"/>
        </w:rPr>
        <w:t xml:space="preserve"> рубл</w:t>
      </w:r>
      <w:r w:rsidR="00F94CE0">
        <w:rPr>
          <w:rFonts w:ascii="Times New Roman" w:hAnsi="Times New Roman" w:cs="Times New Roman"/>
          <w:sz w:val="24"/>
          <w:szCs w:val="24"/>
        </w:rPr>
        <w:t>ей</w:t>
      </w:r>
      <w:r w:rsidR="0020466F" w:rsidRPr="0020466F">
        <w:rPr>
          <w:rFonts w:ascii="Times New Roman" w:hAnsi="Times New Roman" w:cs="Times New Roman"/>
          <w:sz w:val="24"/>
          <w:szCs w:val="24"/>
        </w:rPr>
        <w:t xml:space="preserve"> </w:t>
      </w:r>
      <w:r w:rsidR="00F94CE0">
        <w:rPr>
          <w:rFonts w:ascii="Times New Roman" w:hAnsi="Times New Roman" w:cs="Times New Roman"/>
          <w:sz w:val="24"/>
          <w:szCs w:val="24"/>
        </w:rPr>
        <w:t>__</w:t>
      </w:r>
      <w:r w:rsidR="0020466F" w:rsidRPr="0020466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0466F"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учитывается в счет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 имущества</w:t>
      </w:r>
      <w:proofErr w:type="gramEnd"/>
      <w:r w:rsidRPr="00CD3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настоящему договору.</w:t>
      </w:r>
    </w:p>
    <w:p w14:paraId="6562CB36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Моментом оплаты считается день зачисления на счет Продавца указанных выше сумм.</w:t>
      </w:r>
    </w:p>
    <w:p w14:paraId="1A1AB481" w14:textId="77777777"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B8332" w14:textId="77777777" w:rsidR="00CD3DAF" w:rsidRPr="00CD3DAF" w:rsidRDefault="00CD3DAF" w:rsidP="00CD3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 собственности</w:t>
      </w:r>
    </w:p>
    <w:p w14:paraId="3C34CFD5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600D5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Право собственности Покупателя на Имущество возникает со дня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Иркутской области.  </w:t>
      </w:r>
    </w:p>
    <w:p w14:paraId="542ADF24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Государственная регистрация Договора возлагается на Продавца.</w:t>
      </w:r>
    </w:p>
    <w:p w14:paraId="0BBF5A46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6DC03" w14:textId="77777777"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Ответственности сторон</w:t>
      </w:r>
    </w:p>
    <w:p w14:paraId="07633BDB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BEF18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010177A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любой просрочки платежа, предусмотренного в п. 3.1. настоящего Договора, на покупателя налагается пени в соответствии с действующим законодательством.</w:t>
      </w:r>
    </w:p>
    <w:p w14:paraId="14618029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E5A64" w14:textId="77777777"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14:paraId="395EA2B1" w14:textId="77777777"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3D95" w14:textId="77777777"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действие со дня подписания уполномоченными представителями обеих сторон и прекращает свое действие:</w:t>
      </w:r>
    </w:p>
    <w:p w14:paraId="180B82CE" w14:textId="77777777"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14:paraId="0CA5CE1D" w14:textId="77777777"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РФ.</w:t>
      </w:r>
    </w:p>
    <w:p w14:paraId="4FE0E7A1" w14:textId="77777777" w:rsidR="00CD3DAF" w:rsidRPr="00CD3DAF" w:rsidRDefault="00CD3DAF" w:rsidP="00CD3DAF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Течение срока начинается на следующий день после наступления события, по которому определено его начало.</w:t>
      </w:r>
    </w:p>
    <w:p w14:paraId="0222F511" w14:textId="77777777" w:rsidR="00CD3DAF" w:rsidRPr="00CD3DAF" w:rsidRDefault="00CD3DAF" w:rsidP="00CD3DAF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3E08" w14:textId="77777777"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79F87CDE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B37D3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Покупатель с момента приобретения права собственности на Имущество осуществляет за свой счет эксплуатацию и капитальный ремонт приобретенного Имущества.</w:t>
      </w:r>
    </w:p>
    <w:p w14:paraId="10F97824" w14:textId="40354162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Споры, возникающие при исполнении настоящего Договора, разрешаются по их соглашению, а при отсутствии такого соглашения – </w:t>
      </w:r>
      <w:r w:rsidR="00F9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2B26D" w14:textId="77777777" w:rsidR="00CD3DAF" w:rsidRPr="00CD3DAF" w:rsidRDefault="00CD3DAF" w:rsidP="00CD3DA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A03E607" w14:textId="77777777" w:rsidR="00CD3DAF" w:rsidRPr="00CD3DAF" w:rsidRDefault="00CD3DAF" w:rsidP="00CD3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Настоящий Договор составлен в 3-х экземплярах, имеющих равную юридическую силу, </w:t>
      </w:r>
      <w:r w:rsidRPr="00CD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14:paraId="729C59A1" w14:textId="77777777"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277371" w14:textId="77777777" w:rsidR="00CD3DAF" w:rsidRPr="00CD3DAF" w:rsidRDefault="00CD3DAF" w:rsidP="00CD3DAF">
      <w:pPr>
        <w:spacing w:after="0" w:line="240" w:lineRule="auto"/>
        <w:ind w:right="-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 и</w:t>
      </w:r>
      <w:proofErr w:type="gramEnd"/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tbl>
      <w:tblPr>
        <w:tblW w:w="9824" w:type="dxa"/>
        <w:tblInd w:w="288" w:type="dxa"/>
        <w:tblLook w:val="0000" w:firstRow="0" w:lastRow="0" w:firstColumn="0" w:lastColumn="0" w:noHBand="0" w:noVBand="0"/>
      </w:tblPr>
      <w:tblGrid>
        <w:gridCol w:w="4215"/>
        <w:gridCol w:w="5609"/>
      </w:tblGrid>
      <w:tr w:rsidR="00CD3DAF" w:rsidRPr="00CD3DAF" w14:paraId="1C2227BA" w14:textId="77777777" w:rsidTr="00017BBE">
        <w:trPr>
          <w:trHeight w:val="2693"/>
        </w:trPr>
        <w:tc>
          <w:tcPr>
            <w:tcW w:w="4215" w:type="dxa"/>
          </w:tcPr>
          <w:p w14:paraId="4B849CED" w14:textId="77777777" w:rsidR="00CD3DAF" w:rsidRPr="00CD3DAF" w:rsidRDefault="00CD3DAF" w:rsidP="00CD3DAF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Продавец</w:t>
            </w:r>
          </w:p>
          <w:p w14:paraId="39851913" w14:textId="77777777"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 Администрации Шелеховского муниципального района, юридический адрес: Иркутская область, г. Шелехов, квартал 20, дом 84, банковские реквизиты: УФК по ИО (Управление по распоряжению муниципальным имуществом Администрации Шелеховского муниципального района), ИНН: 3821005205,  КПП 381001001, р/с: 40101810250048010001, БИК 042520001, Отделение Иркутск г. Иркутск, КБК 91311402053050000410, ОКТМО 25655000</w:t>
            </w:r>
          </w:p>
          <w:p w14:paraId="421FB3BC" w14:textId="77777777"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_________________/____________/</w:t>
            </w:r>
          </w:p>
          <w:p w14:paraId="553F1839" w14:textId="77777777"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9" w:type="dxa"/>
          </w:tcPr>
          <w:p w14:paraId="7091363E" w14:textId="77777777" w:rsidR="00CD3DAF" w:rsidRPr="00CD3DAF" w:rsidRDefault="00CD3DAF" w:rsidP="00CD3DAF">
            <w:pPr>
              <w:spacing w:after="0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14:paraId="0DDAEC2D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14:paraId="22A3335F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14:paraId="69F67FC0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</w:t>
            </w:r>
          </w:p>
          <w:p w14:paraId="308FEA74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55ADE43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DAC6B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C7D48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7F0905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6B8A0B29" w14:textId="77777777" w:rsidR="00CD3DAF" w:rsidRPr="00CD3DAF" w:rsidRDefault="00CD3DAF" w:rsidP="00CD3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муниципального имущества</w:t>
      </w:r>
    </w:p>
    <w:p w14:paraId="29DB17F6" w14:textId="77777777" w:rsidR="00CD3DAF" w:rsidRPr="00CD3DAF" w:rsidRDefault="00CD3DAF" w:rsidP="00CD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2F9C7" w14:textId="77777777"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г.Шелехов</w:t>
      </w:r>
      <w:proofErr w:type="spell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proofErr w:type="gramStart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20__ года</w:t>
      </w:r>
    </w:p>
    <w:p w14:paraId="1FA53717" w14:textId="77777777" w:rsidR="00CD3DAF" w:rsidRPr="00CD3DAF" w:rsidRDefault="00CD3DAF" w:rsidP="00CD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F2122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распоряжению муниципальным имуществом Администрации Шелеховского муниципального района от имени собственника муниципального имущества Администрации Шелеховского муниципального района, в лице ___________________________, действующего на основании _________________________, именуемое в дальнейшем «Продавец», с одной стороны и __________________________________________________________________  __________________________________________________________________, в лице ___________________________, действующего на основании _________________________,именуемый в дальнейшем «Покупатель»,</w:t>
      </w:r>
      <w:r w:rsidRPr="00CD3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об итогах аукциона от _______ № ______ составили настоящий акт о том, что Имущество (перечень прилагается к настоящему Акту)</w:t>
      </w:r>
    </w:p>
    <w:p w14:paraId="30E6DC89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Покупателю в состоянии, соответствующем условиям договора купли-продажи муниципального имущества от «____» __________ 20__ года №___.</w:t>
      </w:r>
    </w:p>
    <w:p w14:paraId="23A73CAD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произведен полностью.</w:t>
      </w:r>
    </w:p>
    <w:p w14:paraId="61CF8892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сторонами не заявлено.</w:t>
      </w:r>
    </w:p>
    <w:p w14:paraId="71B72D11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8D1D3" w14:textId="77777777" w:rsidR="00CD3DAF" w:rsidRPr="00CD3DAF" w:rsidRDefault="00CD3DAF" w:rsidP="00CD3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0"/>
        <w:tblW w:w="9181" w:type="dxa"/>
        <w:tblLook w:val="0000" w:firstRow="0" w:lastRow="0" w:firstColumn="0" w:lastColumn="0" w:noHBand="0" w:noVBand="0"/>
      </w:tblPr>
      <w:tblGrid>
        <w:gridCol w:w="4503"/>
        <w:gridCol w:w="4678"/>
      </w:tblGrid>
      <w:tr w:rsidR="00CD3DAF" w:rsidRPr="00CD3DAF" w14:paraId="2227748B" w14:textId="77777777" w:rsidTr="00017BBE">
        <w:trPr>
          <w:trHeight w:val="1843"/>
        </w:trPr>
        <w:tc>
          <w:tcPr>
            <w:tcW w:w="4503" w:type="dxa"/>
          </w:tcPr>
          <w:p w14:paraId="53A64DD0" w14:textId="77777777" w:rsidR="00CD3DAF" w:rsidRPr="00CD3DAF" w:rsidRDefault="00CD3DAF" w:rsidP="00CD3DAF">
            <w:pPr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  <w:p w14:paraId="2E040D50" w14:textId="77777777" w:rsidR="00CD3DAF" w:rsidRPr="00CD3DAF" w:rsidRDefault="00CD3DAF" w:rsidP="00CD3D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6C7F8D5A" w14:textId="77777777"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_________________/__________/</w:t>
            </w:r>
          </w:p>
          <w:p w14:paraId="745EA6FC" w14:textId="77777777" w:rsidR="00CD3DAF" w:rsidRPr="00CD3DAF" w:rsidRDefault="00CD3DAF" w:rsidP="00CD3DAF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6E3903F6" w14:textId="77777777" w:rsidR="00CD3DAF" w:rsidRPr="00CD3DAF" w:rsidRDefault="00CD3DAF" w:rsidP="00CD3DAF">
            <w:pPr>
              <w:spacing w:after="120" w:line="240" w:lineRule="auto"/>
              <w:ind w:left="283" w:firstLine="567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78" w:type="dxa"/>
          </w:tcPr>
          <w:p w14:paraId="1C59DC4C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</w:p>
          <w:p w14:paraId="3E6500B0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838CD" w14:textId="77777777" w:rsidR="00CD3DAF" w:rsidRPr="00CD3DAF" w:rsidRDefault="00CD3DAF" w:rsidP="00CD3DAF">
            <w:pPr>
              <w:spacing w:after="0" w:line="240" w:lineRule="auto"/>
              <w:ind w:left="601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______________/__________/</w:t>
            </w:r>
          </w:p>
          <w:p w14:paraId="5907FAA5" w14:textId="77777777" w:rsidR="00CD3DAF" w:rsidRPr="00CD3DAF" w:rsidRDefault="00CD3DAF" w:rsidP="00CD3DA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D3DA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      М.П.</w:t>
            </w:r>
          </w:p>
        </w:tc>
      </w:tr>
    </w:tbl>
    <w:p w14:paraId="5EAEC1D9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14F9B5D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6083074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3379ABF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7386B9A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A84C118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F0A0DF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75834C0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DEC63E5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0C1373A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F707DF8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99D5B07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B9DD67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96FABA8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C1933CE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E555A1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212DBA0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88076AB" w14:textId="77777777" w:rsidR="00CD3DAF" w:rsidRPr="00CD3DAF" w:rsidRDefault="00CD3DAF" w:rsidP="00CD3DAF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CD3DAF" w:rsidRPr="00CD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5E4A" w14:textId="77777777" w:rsidR="00EE7E5F" w:rsidRDefault="00EE7E5F" w:rsidP="00CD3DAF">
      <w:pPr>
        <w:spacing w:after="0" w:line="240" w:lineRule="auto"/>
      </w:pPr>
      <w:r>
        <w:separator/>
      </w:r>
    </w:p>
  </w:endnote>
  <w:endnote w:type="continuationSeparator" w:id="0">
    <w:p w14:paraId="6B89E849" w14:textId="77777777" w:rsidR="00EE7E5F" w:rsidRDefault="00EE7E5F" w:rsidP="00CD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17B3" w14:textId="77777777" w:rsidR="00EE7E5F" w:rsidRDefault="00EE7E5F" w:rsidP="00CD3DAF">
      <w:pPr>
        <w:spacing w:after="0" w:line="240" w:lineRule="auto"/>
      </w:pPr>
      <w:r>
        <w:separator/>
      </w:r>
    </w:p>
  </w:footnote>
  <w:footnote w:type="continuationSeparator" w:id="0">
    <w:p w14:paraId="5A689A14" w14:textId="77777777" w:rsidR="00EE7E5F" w:rsidRDefault="00EE7E5F" w:rsidP="00CD3DAF">
      <w:pPr>
        <w:spacing w:after="0" w:line="240" w:lineRule="auto"/>
      </w:pPr>
      <w:r>
        <w:continuationSeparator/>
      </w:r>
    </w:p>
  </w:footnote>
  <w:footnote w:id="1">
    <w:p w14:paraId="35BF4760" w14:textId="77777777" w:rsidR="0030620C" w:rsidRPr="00497295" w:rsidRDefault="0030620C" w:rsidP="00CD3DAF">
      <w:pPr>
        <w:pStyle w:val="ae"/>
        <w:ind w:left="-426"/>
        <w:rPr>
          <w:sz w:val="16"/>
          <w:szCs w:val="16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062208D8" w14:textId="77777777" w:rsidR="0030620C" w:rsidRPr="000F1D3E" w:rsidRDefault="0030620C" w:rsidP="00CD3DAF">
      <w:pPr>
        <w:pStyle w:val="ae"/>
        <w:ind w:left="-426"/>
        <w:rPr>
          <w:sz w:val="18"/>
          <w:szCs w:val="18"/>
        </w:rPr>
      </w:pPr>
      <w:r w:rsidRPr="00497295">
        <w:rPr>
          <w:rStyle w:val="af0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7D67C0"/>
    <w:multiLevelType w:val="multilevel"/>
    <w:tmpl w:val="11CAD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710A81"/>
    <w:multiLevelType w:val="hybridMultilevel"/>
    <w:tmpl w:val="C55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C48E0"/>
    <w:multiLevelType w:val="hybridMultilevel"/>
    <w:tmpl w:val="4BC6649A"/>
    <w:lvl w:ilvl="0" w:tplc="73F048A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245688"/>
    <w:multiLevelType w:val="hybridMultilevel"/>
    <w:tmpl w:val="5886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6B91"/>
    <w:multiLevelType w:val="hybridMultilevel"/>
    <w:tmpl w:val="B09E0968"/>
    <w:lvl w:ilvl="0" w:tplc="501009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047B13"/>
    <w:multiLevelType w:val="hybridMultilevel"/>
    <w:tmpl w:val="F4FE3806"/>
    <w:lvl w:ilvl="0" w:tplc="3B64EC18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ADF5DFE"/>
    <w:multiLevelType w:val="hybridMultilevel"/>
    <w:tmpl w:val="5A060B2A"/>
    <w:lvl w:ilvl="0" w:tplc="3DA69C00">
      <w:start w:val="1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7BB21C36"/>
    <w:multiLevelType w:val="hybridMultilevel"/>
    <w:tmpl w:val="D60AD6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845926">
    <w:abstractNumId w:val="1"/>
  </w:num>
  <w:num w:numId="2" w16cid:durableId="447160117">
    <w:abstractNumId w:val="5"/>
  </w:num>
  <w:num w:numId="3" w16cid:durableId="386538604">
    <w:abstractNumId w:val="0"/>
  </w:num>
  <w:num w:numId="4" w16cid:durableId="381095888">
    <w:abstractNumId w:val="4"/>
  </w:num>
  <w:num w:numId="5" w16cid:durableId="754128655">
    <w:abstractNumId w:val="8"/>
  </w:num>
  <w:num w:numId="6" w16cid:durableId="436482879">
    <w:abstractNumId w:val="2"/>
  </w:num>
  <w:num w:numId="7" w16cid:durableId="334575318">
    <w:abstractNumId w:val="3"/>
  </w:num>
  <w:num w:numId="8" w16cid:durableId="1409812167">
    <w:abstractNumId w:val="6"/>
  </w:num>
  <w:num w:numId="9" w16cid:durableId="1818188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E"/>
    <w:rsid w:val="00017BBE"/>
    <w:rsid w:val="0002290A"/>
    <w:rsid w:val="000716A7"/>
    <w:rsid w:val="00160D01"/>
    <w:rsid w:val="001B4D0E"/>
    <w:rsid w:val="001D22F6"/>
    <w:rsid w:val="0020466F"/>
    <w:rsid w:val="00242949"/>
    <w:rsid w:val="0029301D"/>
    <w:rsid w:val="002966CE"/>
    <w:rsid w:val="0030620C"/>
    <w:rsid w:val="00406399"/>
    <w:rsid w:val="00474EC4"/>
    <w:rsid w:val="004A5A92"/>
    <w:rsid w:val="0054661A"/>
    <w:rsid w:val="00587800"/>
    <w:rsid w:val="00603D3C"/>
    <w:rsid w:val="006167E8"/>
    <w:rsid w:val="00770F00"/>
    <w:rsid w:val="0078333A"/>
    <w:rsid w:val="007E027D"/>
    <w:rsid w:val="008A4372"/>
    <w:rsid w:val="00A540DA"/>
    <w:rsid w:val="00A87F50"/>
    <w:rsid w:val="00AA7395"/>
    <w:rsid w:val="00B213B0"/>
    <w:rsid w:val="00C63546"/>
    <w:rsid w:val="00C95873"/>
    <w:rsid w:val="00CD3DAF"/>
    <w:rsid w:val="00D47521"/>
    <w:rsid w:val="00E012FA"/>
    <w:rsid w:val="00E86FE6"/>
    <w:rsid w:val="00EC44B7"/>
    <w:rsid w:val="00ED176E"/>
    <w:rsid w:val="00EE7E5F"/>
    <w:rsid w:val="00F07BD6"/>
    <w:rsid w:val="00F94CE0"/>
    <w:rsid w:val="00FB190C"/>
    <w:rsid w:val="00FE1EC2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0D38"/>
  <w15:docId w15:val="{CFE1E562-9E29-4D14-AF92-30CD6EBD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6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6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66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54661A"/>
  </w:style>
  <w:style w:type="character" w:styleId="a3">
    <w:name w:val="Hyperlink"/>
    <w:uiPriority w:val="99"/>
    <w:rsid w:val="0054661A"/>
    <w:rPr>
      <w:color w:val="0000FF"/>
      <w:u w:val="single"/>
    </w:rPr>
  </w:style>
  <w:style w:type="paragraph" w:styleId="a4">
    <w:name w:val="header"/>
    <w:basedOn w:val="a"/>
    <w:link w:val="a5"/>
    <w:rsid w:val="00546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46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4661A"/>
  </w:style>
  <w:style w:type="paragraph" w:customStyle="1" w:styleId="a7">
    <w:name w:val="Знак Знак 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rmal (Web)"/>
    <w:basedOn w:val="a"/>
    <w:rsid w:val="0054661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5466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46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 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"/>
    <w:basedOn w:val="a"/>
    <w:rsid w:val="0054661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466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unhideWhenUsed/>
    <w:rsid w:val="0054661A"/>
    <w:rPr>
      <w:color w:val="800080"/>
      <w:u w:val="single"/>
    </w:rPr>
  </w:style>
  <w:style w:type="paragraph" w:customStyle="1" w:styleId="xl65">
    <w:name w:val="xl65"/>
    <w:basedOn w:val="a"/>
    <w:rsid w:val="0054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466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466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66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4661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4661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466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466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466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466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4661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rsid w:val="00CD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CD3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D3DAF"/>
    <w:rPr>
      <w:vertAlign w:val="superscript"/>
    </w:rPr>
  </w:style>
  <w:style w:type="paragraph" w:styleId="af1">
    <w:name w:val="Balloon Text"/>
    <w:basedOn w:val="a"/>
    <w:link w:val="af2"/>
    <w:uiPriority w:val="99"/>
    <w:unhideWhenUsed/>
    <w:rsid w:val="000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1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46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 Знак Знак"/>
    <w:basedOn w:val="a"/>
    <w:uiPriority w:val="99"/>
    <w:rsid w:val="00204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Title"/>
    <w:basedOn w:val="a"/>
    <w:link w:val="af5"/>
    <w:qFormat/>
    <w:rsid w:val="002046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204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нак Знак1"/>
    <w:basedOn w:val="a"/>
    <w:rsid w:val="002046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2046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046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 (Интернет)1"/>
    <w:basedOn w:val="a"/>
    <w:rsid w:val="00F94CE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styleId="af6">
    <w:name w:val="Block Text"/>
    <w:basedOn w:val="a"/>
    <w:rsid w:val="00F94CE0"/>
    <w:pPr>
      <w:autoSpaceDE w:val="0"/>
      <w:autoSpaceDN w:val="0"/>
      <w:adjustRightInd w:val="0"/>
      <w:spacing w:after="0" w:line="240" w:lineRule="auto"/>
      <w:ind w:left="-720" w:right="-18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7B96F53D059331D61D823940C33E4D84AED58DB15B2C9E7714042DE15n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el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67E132FABCA80E5D8E89BBA81F5C773224245EE3648859B1788C14793711A0B1681896E1FFD4DrCB3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12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 Ксения Геннадьевна</dc:creator>
  <cp:lastModifiedBy>Харина Марина Михайловна</cp:lastModifiedBy>
  <cp:revision>14</cp:revision>
  <cp:lastPrinted>2020-11-25T08:05:00Z</cp:lastPrinted>
  <dcterms:created xsi:type="dcterms:W3CDTF">2022-11-22T03:03:00Z</dcterms:created>
  <dcterms:modified xsi:type="dcterms:W3CDTF">2022-11-29T01:13:00Z</dcterms:modified>
</cp:coreProperties>
</file>