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577E80">
        <w:rPr>
          <w:sz w:val="28"/>
          <w:szCs w:val="28"/>
        </w:rPr>
        <w:t>6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577E80" w:rsidP="0045799F">
      <w:pPr>
        <w:ind w:firstLine="709"/>
        <w:jc w:val="both"/>
      </w:pPr>
      <w:proofErr w:type="gramStart"/>
      <w:r>
        <w:rPr>
          <w:sz w:val="28"/>
          <w:szCs w:val="28"/>
        </w:rPr>
        <w:t>27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D49A6" w:rsidRPr="009C227F">
        <w:rPr>
          <w:sz w:val="28"/>
          <w:szCs w:val="28"/>
        </w:rPr>
        <w:t>.201</w:t>
      </w:r>
      <w:r w:rsidR="00E41911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21.08</w:t>
      </w:r>
      <w:r w:rsidR="00E41911">
        <w:rPr>
          <w:sz w:val="28"/>
          <w:szCs w:val="28"/>
        </w:rPr>
        <w:t>.2018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 w:rsidR="00C3254D">
        <w:rPr>
          <w:sz w:val="28"/>
          <w:szCs w:val="28"/>
        </w:rPr>
        <w:t>1</w:t>
      </w:r>
      <w:r>
        <w:rPr>
          <w:sz w:val="28"/>
          <w:szCs w:val="28"/>
        </w:rPr>
        <w:t>68</w:t>
      </w:r>
      <w:r w:rsidR="00E41911">
        <w:rPr>
          <w:sz w:val="28"/>
          <w:szCs w:val="28"/>
        </w:rPr>
        <w:t>-</w:t>
      </w:r>
      <w:r w:rsidR="00CD49A6">
        <w:rPr>
          <w:sz w:val="28"/>
          <w:szCs w:val="28"/>
        </w:rPr>
        <w:t>ра «</w:t>
      </w:r>
      <w:r w:rsidR="00CD49A6" w:rsidRPr="00B62FB1">
        <w:rPr>
          <w:sz w:val="28"/>
          <w:szCs w:val="28"/>
        </w:rPr>
        <w:t>О проведе</w:t>
      </w:r>
      <w:r>
        <w:rPr>
          <w:sz w:val="28"/>
          <w:szCs w:val="28"/>
        </w:rPr>
        <w:t>нии проверок</w:t>
      </w:r>
      <w:r w:rsidR="00CD49A6">
        <w:rPr>
          <w:sz w:val="28"/>
          <w:szCs w:val="28"/>
        </w:rPr>
        <w:t xml:space="preserve">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Pr="00577E80">
        <w:rPr>
          <w:sz w:val="28"/>
          <w:szCs w:val="28"/>
        </w:rPr>
        <w:t>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</w:t>
      </w:r>
      <w:proofErr w:type="gramEnd"/>
      <w:r w:rsidRPr="00577E80">
        <w:rPr>
          <w:sz w:val="28"/>
          <w:szCs w:val="28"/>
        </w:rPr>
        <w:t xml:space="preserve">, и земельных участков, находящихся в частной собственности, утвержденного постановлением Администрации </w:t>
      </w:r>
      <w:proofErr w:type="spellStart"/>
      <w:r w:rsidRPr="00577E80">
        <w:rPr>
          <w:sz w:val="28"/>
          <w:szCs w:val="28"/>
        </w:rPr>
        <w:t>Шелеховского</w:t>
      </w:r>
      <w:proofErr w:type="spellEnd"/>
      <w:r w:rsidRPr="00577E80">
        <w:rPr>
          <w:sz w:val="28"/>
          <w:szCs w:val="28"/>
        </w:rPr>
        <w:t xml:space="preserve"> муниципального района от 30.06.2017 № 291-па;</w:t>
      </w:r>
      <w:r>
        <w:rPr>
          <w:sz w:val="28"/>
          <w:szCs w:val="28"/>
        </w:rPr>
        <w:t xml:space="preserve"> </w:t>
      </w:r>
      <w:r w:rsidRPr="00577E80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земельного участка, на котором расположены здание, сооружение», утвержденного постановлением Администрации </w:t>
      </w:r>
      <w:proofErr w:type="spellStart"/>
      <w:r w:rsidRPr="00577E80">
        <w:rPr>
          <w:sz w:val="28"/>
          <w:szCs w:val="28"/>
        </w:rPr>
        <w:t>Шелеховского</w:t>
      </w:r>
      <w:proofErr w:type="spellEnd"/>
      <w:r w:rsidRPr="00577E80">
        <w:rPr>
          <w:sz w:val="28"/>
          <w:szCs w:val="28"/>
        </w:rPr>
        <w:t xml:space="preserve"> муниципального района от 30.06.2017 № 292-па;</w:t>
      </w:r>
      <w:r>
        <w:rPr>
          <w:sz w:val="28"/>
          <w:szCs w:val="28"/>
        </w:rPr>
        <w:t xml:space="preserve"> </w:t>
      </w:r>
      <w:r w:rsidRPr="00577E80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земельных участков, находящихся в собственности </w:t>
      </w:r>
      <w:proofErr w:type="spellStart"/>
      <w:r w:rsidRPr="00577E80">
        <w:rPr>
          <w:sz w:val="28"/>
          <w:szCs w:val="28"/>
        </w:rPr>
        <w:t>Шелеховского</w:t>
      </w:r>
      <w:proofErr w:type="spellEnd"/>
      <w:r w:rsidRPr="00577E80">
        <w:rPr>
          <w:sz w:val="28"/>
          <w:szCs w:val="28"/>
        </w:rPr>
        <w:t xml:space="preserve"> района и земельных участков, государственная собственность на которые не разграничена, расположенных на территориях сельских поселений </w:t>
      </w:r>
      <w:proofErr w:type="spellStart"/>
      <w:r w:rsidRPr="00577E80">
        <w:rPr>
          <w:sz w:val="28"/>
          <w:szCs w:val="28"/>
        </w:rPr>
        <w:t>Шелеховского</w:t>
      </w:r>
      <w:proofErr w:type="spellEnd"/>
      <w:r w:rsidRPr="00577E80">
        <w:rPr>
          <w:sz w:val="28"/>
          <w:szCs w:val="28"/>
        </w:rPr>
        <w:t xml:space="preserve"> района, на торгах», утвержденного постановлением Администрации </w:t>
      </w:r>
      <w:proofErr w:type="spellStart"/>
      <w:r w:rsidRPr="00577E80">
        <w:rPr>
          <w:sz w:val="28"/>
          <w:szCs w:val="28"/>
        </w:rPr>
        <w:t>Шелеховского</w:t>
      </w:r>
      <w:proofErr w:type="spellEnd"/>
      <w:r w:rsidRPr="00577E80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от 06.07.2017 № 307-па.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97081E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 Д.С.</w:t>
      </w:r>
      <w:r w:rsidR="00CD49A6">
        <w:rPr>
          <w:sz w:val="28"/>
          <w:szCs w:val="28"/>
        </w:rPr>
        <w:t xml:space="preserve"> –</w:t>
      </w:r>
      <w:r w:rsidR="00E41911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="0036602F"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97081E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Луковая Е</w:t>
      </w:r>
      <w:r w:rsidR="00CD49A6" w:rsidRPr="00740F7C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CD49A6" w:rsidRPr="00740F7C">
        <w:rPr>
          <w:sz w:val="28"/>
          <w:szCs w:val="28"/>
        </w:rPr>
        <w:t xml:space="preserve"> – </w:t>
      </w:r>
      <w:r w:rsidR="00CD49A6">
        <w:rPr>
          <w:sz w:val="28"/>
          <w:szCs w:val="28"/>
        </w:rPr>
        <w:t>к</w:t>
      </w:r>
      <w:r>
        <w:rPr>
          <w:sz w:val="28"/>
          <w:szCs w:val="28"/>
        </w:rPr>
        <w:t>онсультант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577E80" w:rsidRDefault="00170A23" w:rsidP="002B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B3314" w:rsidRPr="006B3314">
        <w:rPr>
          <w:sz w:val="28"/>
          <w:szCs w:val="28"/>
        </w:rPr>
        <w:t xml:space="preserve">ачальник Управления по распоряжению муниципальным имуществом </w:t>
      </w:r>
      <w:r w:rsidR="00577E80">
        <w:rPr>
          <w:sz w:val="28"/>
          <w:szCs w:val="28"/>
        </w:rPr>
        <w:t>Е.С. Мальцева</w:t>
      </w:r>
    </w:p>
    <w:p w:rsidR="00CD49A6" w:rsidRPr="00BD2C8C" w:rsidRDefault="006B3314" w:rsidP="002B1FBA">
      <w:pPr>
        <w:ind w:firstLine="709"/>
        <w:jc w:val="both"/>
        <w:rPr>
          <w:sz w:val="28"/>
          <w:szCs w:val="28"/>
        </w:rPr>
      </w:pPr>
      <w:r w:rsidRPr="006B3314">
        <w:rPr>
          <w:sz w:val="28"/>
          <w:szCs w:val="28"/>
        </w:rPr>
        <w:t xml:space="preserve"> </w:t>
      </w:r>
      <w:r w:rsidR="00CD49A6" w:rsidRPr="00BD2C8C">
        <w:rPr>
          <w:sz w:val="28"/>
          <w:szCs w:val="28"/>
        </w:rPr>
        <w:t>___________________________</w:t>
      </w:r>
    </w:p>
    <w:p w:rsidR="002B1FBA" w:rsidRDefault="00CD49A6" w:rsidP="002B1FB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2B1F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D2C8C">
        <w:rPr>
          <w:sz w:val="20"/>
          <w:szCs w:val="20"/>
        </w:rPr>
        <w:t>(подпись)</w:t>
      </w:r>
    </w:p>
    <w:p w:rsidR="00577E80" w:rsidRPr="00D8667A" w:rsidRDefault="00577E80" w:rsidP="002B1FB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>начальник</w:t>
      </w:r>
      <w:r w:rsidR="00CF6785" w:rsidRPr="00CF6785">
        <w:t xml:space="preserve"> </w:t>
      </w:r>
      <w:r w:rsidR="00CF6785" w:rsidRPr="00CF6785">
        <w:rPr>
          <w:sz w:val="28"/>
          <w:szCs w:val="28"/>
        </w:rPr>
        <w:t>отдела муниципальной собственности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</w:t>
      </w:r>
      <w:r w:rsidR="00E41911">
        <w:rPr>
          <w:sz w:val="28"/>
          <w:szCs w:val="28"/>
        </w:rPr>
        <w:t xml:space="preserve"> Е.А. </w:t>
      </w:r>
      <w:proofErr w:type="spellStart"/>
      <w:r w:rsidR="00E41911">
        <w:rPr>
          <w:sz w:val="28"/>
          <w:szCs w:val="28"/>
        </w:rPr>
        <w:t>Ржепко</w:t>
      </w:r>
      <w:proofErr w:type="spellEnd"/>
      <w:r w:rsidR="00E00AAC">
        <w:rPr>
          <w:sz w:val="28"/>
          <w:szCs w:val="28"/>
        </w:rPr>
        <w:t xml:space="preserve">, </w:t>
      </w:r>
      <w:r w:rsidR="00C3254D">
        <w:rPr>
          <w:sz w:val="28"/>
          <w:szCs w:val="28"/>
        </w:rPr>
        <w:t xml:space="preserve">старший инспектор </w:t>
      </w:r>
      <w:r w:rsidR="00C3254D" w:rsidRPr="00C3254D">
        <w:rPr>
          <w:sz w:val="28"/>
          <w:szCs w:val="28"/>
        </w:rPr>
        <w:t>отдела муниципальной собственности Управления по распоряжению муниципальным имуществом</w:t>
      </w:r>
      <w:r w:rsidR="00577E80">
        <w:rPr>
          <w:sz w:val="28"/>
          <w:szCs w:val="28"/>
        </w:rPr>
        <w:t xml:space="preserve"> А.Ю. Сокольникова, ведущий специалист </w:t>
      </w:r>
      <w:r w:rsidR="00577E80" w:rsidRPr="00577E80">
        <w:rPr>
          <w:sz w:val="28"/>
          <w:szCs w:val="28"/>
        </w:rPr>
        <w:t>отдела муниципальной собственности Управления по распоряжению муниципальным имуществом</w:t>
      </w:r>
      <w:r w:rsidR="00577E80">
        <w:rPr>
          <w:sz w:val="28"/>
          <w:szCs w:val="28"/>
        </w:rPr>
        <w:t xml:space="preserve"> Л.Н. Сафронова.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4D1D" w:rsidRDefault="00B94D1D" w:rsidP="00E41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94D1D">
        <w:rPr>
          <w:sz w:val="28"/>
          <w:szCs w:val="28"/>
        </w:rPr>
        <w:t xml:space="preserve">В целях оценки исполнения требований, установленных Административным </w:t>
      </w:r>
      <w:r w:rsidR="00E41911">
        <w:rPr>
          <w:sz w:val="28"/>
          <w:szCs w:val="28"/>
        </w:rPr>
        <w:t xml:space="preserve">регламентом </w:t>
      </w:r>
      <w:r w:rsidR="00E64103">
        <w:rPr>
          <w:sz w:val="28"/>
          <w:szCs w:val="28"/>
        </w:rPr>
        <w:t>предоставления</w:t>
      </w:r>
      <w:r w:rsidR="00E41911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577E80" w:rsidRPr="00FD15C8">
        <w:rPr>
          <w:b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FD15C8">
        <w:rPr>
          <w:b/>
          <w:sz w:val="28"/>
          <w:szCs w:val="28"/>
        </w:rPr>
        <w:t>»</w:t>
      </w:r>
      <w:r w:rsidR="00577E80" w:rsidRPr="00577E80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577E80" w:rsidRPr="00577E80">
        <w:rPr>
          <w:sz w:val="28"/>
          <w:szCs w:val="28"/>
        </w:rPr>
        <w:t>Шелеховского</w:t>
      </w:r>
      <w:proofErr w:type="spellEnd"/>
      <w:r w:rsidR="00577E80" w:rsidRPr="00577E80">
        <w:rPr>
          <w:sz w:val="28"/>
          <w:szCs w:val="28"/>
        </w:rPr>
        <w:t xml:space="preserve"> муниципального района от 30.06.2017 № 291-па </w:t>
      </w:r>
      <w:r w:rsidR="00501EF2">
        <w:rPr>
          <w:sz w:val="28"/>
          <w:szCs w:val="28"/>
        </w:rPr>
        <w:t>(далее – Административный регламент</w:t>
      </w:r>
      <w:r w:rsidR="00E64103">
        <w:rPr>
          <w:sz w:val="28"/>
          <w:szCs w:val="28"/>
        </w:rPr>
        <w:t>, муниципальная услуга</w:t>
      </w:r>
      <w:r w:rsidR="00501EF2">
        <w:rPr>
          <w:sz w:val="28"/>
          <w:szCs w:val="28"/>
        </w:rPr>
        <w:t xml:space="preserve">), </w:t>
      </w:r>
      <w:r w:rsidR="00501EF2" w:rsidRPr="00C50F5E">
        <w:rPr>
          <w:sz w:val="28"/>
          <w:szCs w:val="28"/>
        </w:rPr>
        <w:t>была</w:t>
      </w:r>
      <w:r w:rsidR="0020338C" w:rsidRPr="00C50F5E">
        <w:rPr>
          <w:sz w:val="28"/>
          <w:szCs w:val="28"/>
        </w:rPr>
        <w:t xml:space="preserve"> п</w:t>
      </w:r>
      <w:r w:rsidR="0020338C">
        <w:rPr>
          <w:sz w:val="28"/>
          <w:szCs w:val="28"/>
        </w:rPr>
        <w:t xml:space="preserve">роведена проверка </w:t>
      </w:r>
      <w:r w:rsidR="00133143">
        <w:rPr>
          <w:sz w:val="28"/>
          <w:szCs w:val="28"/>
        </w:rPr>
        <w:t xml:space="preserve">за </w:t>
      </w:r>
      <w:r w:rsidR="00E64103">
        <w:rPr>
          <w:sz w:val="28"/>
          <w:szCs w:val="28"/>
        </w:rPr>
        <w:t xml:space="preserve">период: с </w:t>
      </w:r>
      <w:r w:rsidR="00577E80">
        <w:rPr>
          <w:sz w:val="28"/>
          <w:szCs w:val="28"/>
        </w:rPr>
        <w:t>30.06..2017 по 27.08</w:t>
      </w:r>
      <w:r w:rsidR="00C50F5E">
        <w:rPr>
          <w:sz w:val="28"/>
          <w:szCs w:val="28"/>
        </w:rPr>
        <w:t>.2018</w:t>
      </w:r>
      <w:r w:rsidRPr="00B94D1D">
        <w:rPr>
          <w:sz w:val="28"/>
          <w:szCs w:val="28"/>
        </w:rPr>
        <w:t>.</w:t>
      </w:r>
      <w:proofErr w:type="gramEnd"/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3) принятие решения: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об утверждении схемы расположения земельного участка;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об отказе в утверждении схемы расположения земельного участка;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4) принятие решения:</w:t>
      </w:r>
    </w:p>
    <w:p w:rsidR="00FD15C8" w:rsidRP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о заключении соглашения о перераспределении земельных участков;</w:t>
      </w:r>
    </w:p>
    <w:p w:rsidR="00E64103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15C8">
        <w:rPr>
          <w:sz w:val="28"/>
          <w:szCs w:val="28"/>
        </w:rPr>
        <w:t>об отказе в заключени</w:t>
      </w:r>
      <w:proofErr w:type="gramStart"/>
      <w:r w:rsidRPr="00FD15C8">
        <w:rPr>
          <w:sz w:val="28"/>
          <w:szCs w:val="28"/>
        </w:rPr>
        <w:t>и</w:t>
      </w:r>
      <w:proofErr w:type="gramEnd"/>
      <w:r w:rsidRPr="00FD15C8">
        <w:rPr>
          <w:sz w:val="28"/>
          <w:szCs w:val="28"/>
        </w:rPr>
        <w:t xml:space="preserve"> соглашения о перераспределении земельных участков.</w:t>
      </w:r>
    </w:p>
    <w:p w:rsidR="00FD15C8" w:rsidRDefault="00FD15C8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Default="00E64103" w:rsidP="00E6410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4103">
        <w:rPr>
          <w:b/>
          <w:sz w:val="28"/>
          <w:szCs w:val="28"/>
        </w:rPr>
        <w:t>рием и регистрация заявления и документов, подлежащих представлению заявителем</w:t>
      </w:r>
      <w:r w:rsidR="004970F8">
        <w:rPr>
          <w:b/>
          <w:sz w:val="28"/>
          <w:szCs w:val="28"/>
        </w:rPr>
        <w:t>.</w:t>
      </w:r>
    </w:p>
    <w:p w:rsidR="00FD1933" w:rsidRDefault="004970F8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D1933" w:rsidRPr="00FD1933">
        <w:rPr>
          <w:sz w:val="28"/>
          <w:szCs w:val="28"/>
        </w:rPr>
        <w:t xml:space="preserve">а проверяемый период </w:t>
      </w:r>
      <w:r w:rsidR="00FD1933">
        <w:rPr>
          <w:sz w:val="28"/>
          <w:szCs w:val="28"/>
        </w:rPr>
        <w:t>принято</w:t>
      </w:r>
      <w:r w:rsidR="00FD1933" w:rsidRPr="00FD1933">
        <w:rPr>
          <w:sz w:val="28"/>
          <w:szCs w:val="28"/>
        </w:rPr>
        <w:t xml:space="preserve"> и зарегистрировано</w:t>
      </w:r>
      <w:r w:rsidR="00FD1933">
        <w:rPr>
          <w:sz w:val="28"/>
          <w:szCs w:val="28"/>
        </w:rPr>
        <w:t xml:space="preserve"> в установленные сроки</w:t>
      </w:r>
      <w:r w:rsidR="00FD15C8">
        <w:rPr>
          <w:sz w:val="28"/>
          <w:szCs w:val="28"/>
        </w:rPr>
        <w:t xml:space="preserve"> 178 </w:t>
      </w:r>
      <w:r w:rsidR="00FD1933" w:rsidRPr="00FD1933">
        <w:rPr>
          <w:sz w:val="28"/>
          <w:szCs w:val="28"/>
        </w:rPr>
        <w:t xml:space="preserve"> заявлений </w:t>
      </w:r>
      <w:r w:rsidR="00295EE6" w:rsidRPr="00FD1933">
        <w:rPr>
          <w:sz w:val="28"/>
          <w:szCs w:val="28"/>
        </w:rPr>
        <w:t>о предоставлении муниципальной услуги</w:t>
      </w:r>
      <w:r w:rsidR="00295EE6">
        <w:rPr>
          <w:sz w:val="28"/>
          <w:szCs w:val="28"/>
        </w:rPr>
        <w:t xml:space="preserve"> </w:t>
      </w:r>
      <w:r w:rsidR="00FD15C8">
        <w:rPr>
          <w:sz w:val="28"/>
          <w:szCs w:val="28"/>
        </w:rPr>
        <w:t>от физических</w:t>
      </w:r>
      <w:r>
        <w:rPr>
          <w:sz w:val="28"/>
          <w:szCs w:val="28"/>
        </w:rPr>
        <w:t xml:space="preserve"> лиц</w:t>
      </w:r>
      <w:r w:rsidR="00FD15C8">
        <w:rPr>
          <w:sz w:val="28"/>
          <w:szCs w:val="28"/>
        </w:rPr>
        <w:t>.</w:t>
      </w:r>
    </w:p>
    <w:p w:rsidR="003A0C49" w:rsidRDefault="003A0C49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A0C49" w:rsidRDefault="003A0C49" w:rsidP="003A0C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3A0C49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4970F8">
        <w:rPr>
          <w:b/>
          <w:sz w:val="28"/>
          <w:szCs w:val="28"/>
        </w:rPr>
        <w:t>.</w:t>
      </w:r>
    </w:p>
    <w:p w:rsidR="003A0C49" w:rsidRPr="002B1FBA" w:rsidRDefault="004970F8" w:rsidP="00FD15C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0C49" w:rsidRPr="002B1FBA">
        <w:rPr>
          <w:sz w:val="28"/>
          <w:szCs w:val="28"/>
        </w:rPr>
        <w:t>ри</w:t>
      </w:r>
      <w:r w:rsidR="003A0C49">
        <w:rPr>
          <w:b/>
          <w:sz w:val="28"/>
          <w:szCs w:val="28"/>
        </w:rPr>
        <w:t xml:space="preserve"> </w:t>
      </w:r>
      <w:r w:rsidR="003A0C49" w:rsidRPr="002B1FBA">
        <w:rPr>
          <w:sz w:val="28"/>
          <w:szCs w:val="28"/>
        </w:rPr>
        <w:t>отсутствии  документов</w:t>
      </w:r>
      <w:r w:rsidR="006B3314">
        <w:rPr>
          <w:sz w:val="28"/>
          <w:szCs w:val="28"/>
        </w:rPr>
        <w:t>,</w:t>
      </w:r>
      <w:r w:rsidR="003A0C49" w:rsidRPr="002B1FBA">
        <w:rPr>
          <w:sz w:val="28"/>
          <w:szCs w:val="28"/>
        </w:rPr>
        <w:t xml:space="preserve"> которые заявитель вправе представить</w:t>
      </w:r>
      <w:r w:rsidR="006B3314">
        <w:rPr>
          <w:sz w:val="28"/>
          <w:szCs w:val="28"/>
        </w:rPr>
        <w:t xml:space="preserve"> самостоятельно</w:t>
      </w:r>
      <w:r w:rsidR="003A0C49" w:rsidRPr="002B1FBA">
        <w:rPr>
          <w:sz w:val="28"/>
          <w:szCs w:val="28"/>
        </w:rPr>
        <w:t xml:space="preserve">, были сформированы и направлены </w:t>
      </w:r>
      <w:r w:rsidR="002B1FBA" w:rsidRPr="002B1FBA">
        <w:rPr>
          <w:sz w:val="28"/>
          <w:szCs w:val="28"/>
        </w:rPr>
        <w:t>межведомственные запросы.</w:t>
      </w:r>
    </w:p>
    <w:p w:rsidR="00FD1933" w:rsidRPr="002B1FBA" w:rsidRDefault="00FD1933" w:rsidP="00FD1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D15C8" w:rsidRPr="006967F5" w:rsidRDefault="00FD15C8" w:rsidP="00FD15C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FD15C8">
        <w:rPr>
          <w:b/>
          <w:sz w:val="28"/>
          <w:szCs w:val="28"/>
        </w:rPr>
        <w:t>Принятие решения: об утверждении схемы расположения</w:t>
      </w:r>
      <w:r w:rsidR="006967F5">
        <w:rPr>
          <w:b/>
          <w:sz w:val="28"/>
          <w:szCs w:val="28"/>
        </w:rPr>
        <w:t xml:space="preserve"> </w:t>
      </w:r>
      <w:r w:rsidRPr="006967F5">
        <w:rPr>
          <w:b/>
          <w:sz w:val="28"/>
          <w:szCs w:val="28"/>
        </w:rPr>
        <w:t>земельного участка либо об отказе в утверждении схемы расположени</w:t>
      </w:r>
      <w:r w:rsidR="004970F8">
        <w:rPr>
          <w:b/>
          <w:sz w:val="28"/>
          <w:szCs w:val="28"/>
        </w:rPr>
        <w:t>я земельного участка.</w:t>
      </w:r>
    </w:p>
    <w:p w:rsidR="00FD1933" w:rsidRDefault="006B3314" w:rsidP="00FD15C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1933" w:rsidRPr="00FD1933">
        <w:rPr>
          <w:sz w:val="28"/>
          <w:szCs w:val="28"/>
        </w:rPr>
        <w:t>редоставленные заявления и прилагаемые документы соответствуют установленным требованиям</w:t>
      </w:r>
      <w:r>
        <w:rPr>
          <w:sz w:val="28"/>
          <w:szCs w:val="28"/>
        </w:rPr>
        <w:t>.</w:t>
      </w:r>
    </w:p>
    <w:p w:rsidR="006B3314" w:rsidRDefault="006B3314" w:rsidP="00FD15C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F7C56">
        <w:rPr>
          <w:sz w:val="28"/>
          <w:szCs w:val="28"/>
        </w:rPr>
        <w:t>о результатам рассмо</w:t>
      </w:r>
      <w:r w:rsidR="00C50F5E">
        <w:rPr>
          <w:sz w:val="28"/>
          <w:szCs w:val="28"/>
        </w:rPr>
        <w:t xml:space="preserve">трения заявлений </w:t>
      </w:r>
      <w:r>
        <w:rPr>
          <w:sz w:val="28"/>
          <w:szCs w:val="28"/>
        </w:rPr>
        <w:t>и прилагаемых документов:</w:t>
      </w:r>
    </w:p>
    <w:p w:rsidR="006B3314" w:rsidRDefault="006967F5" w:rsidP="00FD15C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64 </w:t>
      </w:r>
      <w:r w:rsidR="004970F8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="00295EE6">
        <w:rPr>
          <w:sz w:val="28"/>
          <w:szCs w:val="28"/>
        </w:rPr>
        <w:t>муниципальная услуга предоставлена</w:t>
      </w:r>
      <w:r>
        <w:rPr>
          <w:sz w:val="28"/>
          <w:szCs w:val="28"/>
        </w:rPr>
        <w:t>;</w:t>
      </w:r>
    </w:p>
    <w:p w:rsidR="006B3314" w:rsidRPr="006B3314" w:rsidRDefault="006967F5" w:rsidP="00FD15C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114</w:t>
      </w:r>
      <w:r w:rsidR="006B3314">
        <w:rPr>
          <w:sz w:val="28"/>
          <w:szCs w:val="28"/>
        </w:rPr>
        <w:t xml:space="preserve"> заявителям отказано в предоставлении муниципальной услуги  по основаниям, предусмотренным Административным регламентом.</w:t>
      </w:r>
    </w:p>
    <w:p w:rsidR="00295EE6" w:rsidRDefault="00295EE6" w:rsidP="00295EE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6967F5" w:rsidRPr="006967F5" w:rsidRDefault="006967F5" w:rsidP="006967F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6967F5">
        <w:rPr>
          <w:b/>
          <w:sz w:val="28"/>
          <w:szCs w:val="28"/>
        </w:rPr>
        <w:t>Принятие решения: о заключении соглашения</w:t>
      </w:r>
      <w:r>
        <w:rPr>
          <w:b/>
          <w:sz w:val="28"/>
          <w:szCs w:val="28"/>
        </w:rPr>
        <w:t xml:space="preserve"> </w:t>
      </w:r>
      <w:r w:rsidRPr="006967F5">
        <w:rPr>
          <w:b/>
          <w:sz w:val="28"/>
          <w:szCs w:val="28"/>
        </w:rPr>
        <w:t>о перераспределении земельных участков либо</w:t>
      </w:r>
      <w:r>
        <w:rPr>
          <w:b/>
          <w:sz w:val="28"/>
          <w:szCs w:val="28"/>
        </w:rPr>
        <w:t xml:space="preserve"> </w:t>
      </w:r>
      <w:r w:rsidRPr="006967F5">
        <w:rPr>
          <w:b/>
          <w:sz w:val="28"/>
          <w:szCs w:val="28"/>
        </w:rPr>
        <w:t>об отказе в заключени</w:t>
      </w:r>
      <w:proofErr w:type="gramStart"/>
      <w:r w:rsidRPr="006967F5">
        <w:rPr>
          <w:b/>
          <w:sz w:val="28"/>
          <w:szCs w:val="28"/>
        </w:rPr>
        <w:t>и</w:t>
      </w:r>
      <w:proofErr w:type="gramEnd"/>
      <w:r w:rsidRPr="006967F5">
        <w:rPr>
          <w:b/>
          <w:sz w:val="28"/>
          <w:szCs w:val="28"/>
        </w:rPr>
        <w:t xml:space="preserve"> соглашения о перераспределении</w:t>
      </w:r>
      <w:r>
        <w:rPr>
          <w:b/>
          <w:sz w:val="28"/>
          <w:szCs w:val="28"/>
        </w:rPr>
        <w:t xml:space="preserve"> </w:t>
      </w:r>
      <w:r w:rsidRPr="006967F5">
        <w:rPr>
          <w:b/>
          <w:sz w:val="28"/>
          <w:szCs w:val="28"/>
        </w:rPr>
        <w:t>земельных участков</w:t>
      </w:r>
      <w:r w:rsidR="004970F8">
        <w:rPr>
          <w:b/>
          <w:sz w:val="28"/>
          <w:szCs w:val="28"/>
        </w:rPr>
        <w:t>.</w:t>
      </w:r>
    </w:p>
    <w:p w:rsidR="006967F5" w:rsidRDefault="006967F5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исполнения административной процедуры:</w:t>
      </w:r>
    </w:p>
    <w:p w:rsidR="006967F5" w:rsidRDefault="00FE199B" w:rsidP="00FE199B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направлено 64 проекта соглашений </w:t>
      </w:r>
      <w:r w:rsidRPr="00FE199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>;</w:t>
      </w:r>
    </w:p>
    <w:p w:rsidR="00FE199B" w:rsidRDefault="00FE199B" w:rsidP="00FE199B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E199B"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и направлено 114 писем об отказе </w:t>
      </w:r>
      <w:r w:rsidRPr="00FE199B">
        <w:rPr>
          <w:sz w:val="28"/>
          <w:szCs w:val="28"/>
        </w:rPr>
        <w:t>в заключени</w:t>
      </w:r>
      <w:proofErr w:type="gramStart"/>
      <w:r w:rsidRPr="00FE199B">
        <w:rPr>
          <w:sz w:val="28"/>
          <w:szCs w:val="28"/>
        </w:rPr>
        <w:t>и</w:t>
      </w:r>
      <w:proofErr w:type="gramEnd"/>
      <w:r w:rsidRPr="00FE199B">
        <w:rPr>
          <w:sz w:val="28"/>
          <w:szCs w:val="28"/>
        </w:rPr>
        <w:t xml:space="preserve"> соглашения о перераспределении земельных участков</w:t>
      </w:r>
      <w:r>
        <w:rPr>
          <w:sz w:val="28"/>
          <w:szCs w:val="28"/>
        </w:rPr>
        <w:t>.</w:t>
      </w:r>
    </w:p>
    <w:p w:rsidR="006967F5" w:rsidRDefault="006967F5" w:rsidP="00FE19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5EE6" w:rsidRDefault="00C3254D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254D">
        <w:rPr>
          <w:sz w:val="28"/>
          <w:szCs w:val="28"/>
        </w:rPr>
        <w:t>В целях оценки исполнения требований, установленных Административным регламентом предоставления  муниципальной услуги</w:t>
      </w:r>
      <w:r>
        <w:rPr>
          <w:sz w:val="28"/>
          <w:szCs w:val="28"/>
        </w:rPr>
        <w:t xml:space="preserve"> </w:t>
      </w:r>
      <w:r w:rsidR="00FE199B" w:rsidRPr="00FE199B">
        <w:rPr>
          <w:b/>
          <w:sz w:val="28"/>
          <w:szCs w:val="28"/>
        </w:rPr>
        <w:t xml:space="preserve">«Предоставление земельного участка, на котором расположены здание, сооружение», </w:t>
      </w:r>
      <w:r w:rsidR="00FE199B" w:rsidRPr="006E3357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FE199B" w:rsidRPr="006E3357">
        <w:rPr>
          <w:sz w:val="28"/>
          <w:szCs w:val="28"/>
        </w:rPr>
        <w:t>Шелеховского</w:t>
      </w:r>
      <w:proofErr w:type="spellEnd"/>
      <w:r w:rsidR="00FE199B" w:rsidRPr="006E3357">
        <w:rPr>
          <w:sz w:val="28"/>
          <w:szCs w:val="28"/>
        </w:rPr>
        <w:t xml:space="preserve"> муниципального района от 30.06.2017 № </w:t>
      </w:r>
      <w:r w:rsidR="006E3357">
        <w:rPr>
          <w:sz w:val="28"/>
          <w:szCs w:val="28"/>
        </w:rPr>
        <w:t>292-па</w:t>
      </w:r>
      <w:r w:rsidR="00981804">
        <w:rPr>
          <w:sz w:val="28"/>
          <w:szCs w:val="28"/>
        </w:rPr>
        <w:t xml:space="preserve"> </w:t>
      </w:r>
      <w:r w:rsidR="00981804" w:rsidRPr="00981804">
        <w:rPr>
          <w:sz w:val="28"/>
          <w:szCs w:val="28"/>
        </w:rPr>
        <w:t>(далее – Административный регламент, муниципальная услуга)</w:t>
      </w:r>
      <w:r w:rsidRPr="00C3254D">
        <w:rPr>
          <w:sz w:val="28"/>
          <w:szCs w:val="28"/>
        </w:rPr>
        <w:t>, была пр</w:t>
      </w:r>
      <w:r w:rsidR="006E3357">
        <w:rPr>
          <w:sz w:val="28"/>
          <w:szCs w:val="28"/>
        </w:rPr>
        <w:t>оведена проверка за период: с 30.06</w:t>
      </w:r>
      <w:r w:rsidRPr="00C3254D">
        <w:rPr>
          <w:sz w:val="28"/>
          <w:szCs w:val="28"/>
        </w:rPr>
        <w:t>.2017 по 2</w:t>
      </w:r>
      <w:r w:rsidR="006E3357">
        <w:rPr>
          <w:sz w:val="28"/>
          <w:szCs w:val="28"/>
        </w:rPr>
        <w:t>7.08</w:t>
      </w:r>
      <w:r w:rsidRPr="00C3254D">
        <w:rPr>
          <w:sz w:val="28"/>
          <w:szCs w:val="28"/>
        </w:rPr>
        <w:t>.2018.</w:t>
      </w:r>
    </w:p>
    <w:p w:rsidR="006E3357" w:rsidRDefault="006E3357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3357" w:rsidRDefault="004970F8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0F8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4970F8" w:rsidRPr="004970F8" w:rsidRDefault="004970F8" w:rsidP="004970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0F8">
        <w:rPr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4970F8" w:rsidRPr="004970F8" w:rsidRDefault="004970F8" w:rsidP="004970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0F8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970F8" w:rsidRPr="004970F8" w:rsidRDefault="004970F8" w:rsidP="004970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0F8">
        <w:rPr>
          <w:sz w:val="28"/>
          <w:szCs w:val="28"/>
        </w:rPr>
        <w:t>3) принятие решения о предоставлении земельного участка, на котором расположены здание, сооружение либо об отказе в его предоставлении;</w:t>
      </w:r>
    </w:p>
    <w:p w:rsidR="00C3254D" w:rsidRDefault="004970F8" w:rsidP="004970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0F8">
        <w:rPr>
          <w:sz w:val="28"/>
          <w:szCs w:val="28"/>
        </w:rPr>
        <w:t>4) направление (выдача) заявителю результата предоставления муниципальной услуги.</w:t>
      </w:r>
    </w:p>
    <w:p w:rsidR="004970F8" w:rsidRDefault="004970F8" w:rsidP="004970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70F8" w:rsidRPr="004970F8" w:rsidRDefault="004970F8" w:rsidP="004970F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4970F8">
        <w:rPr>
          <w:b/>
          <w:sz w:val="28"/>
          <w:szCs w:val="28"/>
        </w:rPr>
        <w:t>Прием и регистрация заявления и документов, подл</w:t>
      </w:r>
      <w:r>
        <w:rPr>
          <w:b/>
          <w:sz w:val="28"/>
          <w:szCs w:val="28"/>
        </w:rPr>
        <w:t>ежащих представлению заявителем.</w:t>
      </w:r>
    </w:p>
    <w:p w:rsidR="004970F8" w:rsidRDefault="004970F8" w:rsidP="004970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D1933">
        <w:rPr>
          <w:sz w:val="28"/>
          <w:szCs w:val="28"/>
        </w:rPr>
        <w:t xml:space="preserve">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 15 </w:t>
      </w:r>
      <w:r w:rsidRPr="00FD1933">
        <w:rPr>
          <w:sz w:val="28"/>
          <w:szCs w:val="28"/>
        </w:rPr>
        <w:t xml:space="preserve"> заявлений о предоставлении муниципальной услуги</w:t>
      </w:r>
      <w:r>
        <w:rPr>
          <w:sz w:val="28"/>
          <w:szCs w:val="28"/>
        </w:rPr>
        <w:t xml:space="preserve"> от физических лиц.</w:t>
      </w:r>
    </w:p>
    <w:p w:rsidR="004970F8" w:rsidRDefault="004970F8" w:rsidP="004970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970F8" w:rsidRPr="004970F8" w:rsidRDefault="004970F8" w:rsidP="004970F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4970F8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</w:t>
      </w:r>
      <w:r>
        <w:rPr>
          <w:b/>
          <w:sz w:val="28"/>
          <w:szCs w:val="28"/>
        </w:rPr>
        <w:t>и.</w:t>
      </w:r>
    </w:p>
    <w:p w:rsidR="004970F8" w:rsidRDefault="004970F8" w:rsidP="004970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970F8">
        <w:rPr>
          <w:sz w:val="28"/>
          <w:szCs w:val="28"/>
        </w:rPr>
        <w:t>ри</w:t>
      </w:r>
      <w:r w:rsidRPr="004970F8">
        <w:rPr>
          <w:b/>
          <w:sz w:val="28"/>
          <w:szCs w:val="28"/>
        </w:rPr>
        <w:t xml:space="preserve"> </w:t>
      </w:r>
      <w:r w:rsidRPr="004970F8">
        <w:rPr>
          <w:sz w:val="28"/>
          <w:szCs w:val="28"/>
        </w:rPr>
        <w:t>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4970F8" w:rsidRDefault="004970F8" w:rsidP="004970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970F8" w:rsidRDefault="004970F8" w:rsidP="004970F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4970F8">
        <w:rPr>
          <w:b/>
          <w:sz w:val="28"/>
          <w:szCs w:val="28"/>
        </w:rPr>
        <w:t>Принятие решения о предоставлении земельного участка, на котором расположены здание, сооружение либо об отказе в его предоставлении.</w:t>
      </w:r>
    </w:p>
    <w:p w:rsidR="004970F8" w:rsidRDefault="004970F8" w:rsidP="004970F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D1933">
        <w:rPr>
          <w:sz w:val="28"/>
          <w:szCs w:val="28"/>
        </w:rPr>
        <w:t>редоставленные заявления и прилагаемые документы соответствуют установленным требованиям</w:t>
      </w:r>
      <w:r>
        <w:rPr>
          <w:sz w:val="28"/>
          <w:szCs w:val="28"/>
        </w:rPr>
        <w:t>.</w:t>
      </w:r>
    </w:p>
    <w:p w:rsidR="004970F8" w:rsidRDefault="004970F8" w:rsidP="004970F8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заявлений и прилагаемых документов:</w:t>
      </w:r>
    </w:p>
    <w:p w:rsidR="004970F8" w:rsidRDefault="004970F8" w:rsidP="004970F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 заявителям муниципальная услуга предоставлена;</w:t>
      </w:r>
    </w:p>
    <w:p w:rsidR="004970F8" w:rsidRPr="006B3314" w:rsidRDefault="004970F8" w:rsidP="004970F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 заявителям отказано в предоставлении муниципальной услуги  по основаниям, предусмотренным Административным регламентом.</w:t>
      </w:r>
    </w:p>
    <w:p w:rsidR="004970F8" w:rsidRDefault="004970F8" w:rsidP="004970F8">
      <w:pPr>
        <w:pStyle w:val="a3"/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</w:p>
    <w:p w:rsidR="00E62C2B" w:rsidRDefault="00E62C2B" w:rsidP="00E62C2B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62C2B">
        <w:rPr>
          <w:b/>
          <w:sz w:val="28"/>
          <w:szCs w:val="28"/>
        </w:rPr>
        <w:t>аправление (выдача) заявителю результата предоставления муниципальной услуги.</w:t>
      </w:r>
    </w:p>
    <w:p w:rsidR="00E62C2B" w:rsidRDefault="00E62C2B" w:rsidP="00E62C2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62C2B">
        <w:rPr>
          <w:sz w:val="28"/>
          <w:szCs w:val="28"/>
        </w:rPr>
        <w:t>Всем заявителям результат муниципальной услуги выдан в установленный Административным регламентом срок.</w:t>
      </w:r>
    </w:p>
    <w:p w:rsidR="00E62C2B" w:rsidRDefault="00E62C2B" w:rsidP="00E62C2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E62C2B" w:rsidRDefault="00E62C2B" w:rsidP="00E62C2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E62C2B">
        <w:rPr>
          <w:sz w:val="28"/>
          <w:szCs w:val="28"/>
        </w:rPr>
        <w:t>В целях оценки исполнения требований, установленных Административным регламентом предост</w:t>
      </w:r>
      <w:bookmarkStart w:id="0" w:name="_GoBack"/>
      <w:bookmarkEnd w:id="0"/>
      <w:r w:rsidRPr="00E62C2B">
        <w:rPr>
          <w:sz w:val="28"/>
          <w:szCs w:val="28"/>
        </w:rPr>
        <w:t xml:space="preserve">авления  муниципальной услуги </w:t>
      </w:r>
      <w:r w:rsidRPr="00E62C2B">
        <w:rPr>
          <w:b/>
          <w:sz w:val="28"/>
          <w:szCs w:val="28"/>
        </w:rPr>
        <w:t xml:space="preserve">«Предоставление земельных участков, находящихся в собственности </w:t>
      </w:r>
      <w:proofErr w:type="spellStart"/>
      <w:r w:rsidRPr="00E62C2B">
        <w:rPr>
          <w:b/>
          <w:sz w:val="28"/>
          <w:szCs w:val="28"/>
        </w:rPr>
        <w:t>Шелеховского</w:t>
      </w:r>
      <w:proofErr w:type="spellEnd"/>
      <w:r w:rsidRPr="00E62C2B">
        <w:rPr>
          <w:b/>
          <w:sz w:val="28"/>
          <w:szCs w:val="28"/>
        </w:rPr>
        <w:t xml:space="preserve"> района и земельных участков, государственная собственность на которые не разграничена, расположенных на территориях сельских поселений </w:t>
      </w:r>
      <w:proofErr w:type="spellStart"/>
      <w:r w:rsidRPr="00E62C2B">
        <w:rPr>
          <w:b/>
          <w:sz w:val="28"/>
          <w:szCs w:val="28"/>
        </w:rPr>
        <w:t>Шелеховского</w:t>
      </w:r>
      <w:proofErr w:type="spellEnd"/>
      <w:r w:rsidRPr="00E62C2B">
        <w:rPr>
          <w:b/>
          <w:sz w:val="28"/>
          <w:szCs w:val="28"/>
        </w:rPr>
        <w:t xml:space="preserve"> района, на торгах»</w:t>
      </w:r>
      <w:r w:rsidR="00981804" w:rsidRPr="00981804">
        <w:t xml:space="preserve"> </w:t>
      </w:r>
      <w:r w:rsidR="00981804" w:rsidRPr="00981804">
        <w:rPr>
          <w:sz w:val="28"/>
          <w:szCs w:val="28"/>
        </w:rPr>
        <w:t>(далее – Административный регламент, муниципальная услуга)</w:t>
      </w:r>
      <w:r w:rsidRPr="00981804">
        <w:rPr>
          <w:sz w:val="28"/>
          <w:szCs w:val="28"/>
        </w:rPr>
        <w:t xml:space="preserve">, </w:t>
      </w:r>
      <w:r w:rsidRPr="00E62C2B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E62C2B">
        <w:rPr>
          <w:sz w:val="28"/>
          <w:szCs w:val="28"/>
        </w:rPr>
        <w:t>Шелеховского</w:t>
      </w:r>
      <w:proofErr w:type="spellEnd"/>
      <w:r w:rsidRPr="00E62C2B">
        <w:rPr>
          <w:sz w:val="28"/>
          <w:szCs w:val="28"/>
        </w:rPr>
        <w:t xml:space="preserve"> муниципального района от 06.07.2017 № 307-па</w:t>
      </w:r>
      <w:r>
        <w:rPr>
          <w:sz w:val="28"/>
          <w:szCs w:val="28"/>
        </w:rPr>
        <w:t xml:space="preserve">, </w:t>
      </w:r>
      <w:r w:rsidRPr="00E62C2B">
        <w:rPr>
          <w:sz w:val="28"/>
          <w:szCs w:val="28"/>
        </w:rPr>
        <w:t xml:space="preserve">была проведена проверка за период: с </w:t>
      </w:r>
      <w:r w:rsidR="00CD6A04">
        <w:rPr>
          <w:sz w:val="28"/>
          <w:szCs w:val="28"/>
        </w:rPr>
        <w:t>06</w:t>
      </w:r>
      <w:r w:rsidRPr="00E62C2B">
        <w:rPr>
          <w:sz w:val="28"/>
          <w:szCs w:val="28"/>
        </w:rPr>
        <w:t>.</w:t>
      </w:r>
      <w:r w:rsidR="00CD6A04">
        <w:rPr>
          <w:sz w:val="28"/>
          <w:szCs w:val="28"/>
        </w:rPr>
        <w:t>07.</w:t>
      </w:r>
      <w:r w:rsidRPr="00E62C2B">
        <w:rPr>
          <w:sz w:val="28"/>
          <w:szCs w:val="28"/>
        </w:rPr>
        <w:t>2017 по 27.08.2018.</w:t>
      </w:r>
      <w:proofErr w:type="gramEnd"/>
    </w:p>
    <w:p w:rsidR="00CD6A04" w:rsidRDefault="00CD6A04" w:rsidP="00E62C2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3) принятие решения о проведен</w:t>
      </w:r>
      <w:proofErr w:type="gramStart"/>
      <w:r w:rsidRPr="00CD6A04">
        <w:rPr>
          <w:sz w:val="28"/>
          <w:szCs w:val="28"/>
        </w:rPr>
        <w:t>ии ау</w:t>
      </w:r>
      <w:proofErr w:type="gramEnd"/>
      <w:r w:rsidRPr="00CD6A04">
        <w:rPr>
          <w:sz w:val="28"/>
          <w:szCs w:val="28"/>
        </w:rPr>
        <w:t xml:space="preserve">кциона в форме постановления Администрации </w:t>
      </w:r>
      <w:proofErr w:type="spellStart"/>
      <w:r w:rsidRPr="00CD6A04">
        <w:rPr>
          <w:sz w:val="28"/>
          <w:szCs w:val="28"/>
        </w:rPr>
        <w:t>Шелеховского</w:t>
      </w:r>
      <w:proofErr w:type="spellEnd"/>
      <w:r w:rsidRPr="00CD6A04">
        <w:rPr>
          <w:sz w:val="28"/>
          <w:szCs w:val="28"/>
        </w:rPr>
        <w:t xml:space="preserve"> муниципального района либо решения об </w:t>
      </w:r>
      <w:r w:rsidRPr="00CD6A04">
        <w:rPr>
          <w:sz w:val="28"/>
          <w:szCs w:val="28"/>
        </w:rPr>
        <w:lastRenderedPageBreak/>
        <w:t xml:space="preserve">отказе в предоставлении земельного участка на торгах в форме письма Администрации </w:t>
      </w:r>
      <w:proofErr w:type="spellStart"/>
      <w:r w:rsidRPr="00CD6A04">
        <w:rPr>
          <w:sz w:val="28"/>
          <w:szCs w:val="28"/>
        </w:rPr>
        <w:t>Шелеховского</w:t>
      </w:r>
      <w:proofErr w:type="spellEnd"/>
      <w:r w:rsidRPr="00CD6A04">
        <w:rPr>
          <w:sz w:val="28"/>
          <w:szCs w:val="28"/>
        </w:rPr>
        <w:t xml:space="preserve"> муниципального района;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4) проведение аукциона на право заключения договора купли-продажи или договора аренды земельного участка (далее - проведение аукциона);</w:t>
      </w:r>
    </w:p>
    <w:p w:rsidR="00CD6A04" w:rsidRDefault="00CD6A04" w:rsidP="00CD6A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5) подготовка проекта договора купли-продажи или проекта договора аренды земельного участка и выдача заявителю результата муниципальной услуги.</w:t>
      </w:r>
    </w:p>
    <w:p w:rsidR="00981804" w:rsidRPr="00981804" w:rsidRDefault="00981804" w:rsidP="00981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CD6A04">
        <w:rPr>
          <w:b/>
          <w:sz w:val="28"/>
          <w:szCs w:val="28"/>
        </w:rPr>
        <w:t>1.</w:t>
      </w:r>
      <w:r w:rsidRPr="00CD6A04">
        <w:rPr>
          <w:b/>
          <w:sz w:val="28"/>
          <w:szCs w:val="28"/>
        </w:rPr>
        <w:tab/>
        <w:t>Прием и регистрация заявления и документов, подлежащих представлению заявителем.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За проверяемый период принято и зарегистрировано в установленные сроки 1</w:t>
      </w:r>
      <w:r>
        <w:rPr>
          <w:sz w:val="28"/>
          <w:szCs w:val="28"/>
        </w:rPr>
        <w:t xml:space="preserve">  заявление</w:t>
      </w:r>
      <w:r w:rsidRPr="00CD6A04">
        <w:rPr>
          <w:sz w:val="28"/>
          <w:szCs w:val="28"/>
        </w:rPr>
        <w:t xml:space="preserve"> о предоставлении муниципальной услуги от физических лиц.</w:t>
      </w: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:rsidR="00CD6A04" w:rsidRPr="00CD6A04" w:rsidRDefault="00CD6A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CD6A04">
        <w:rPr>
          <w:b/>
          <w:sz w:val="28"/>
          <w:szCs w:val="28"/>
        </w:rPr>
        <w:t>2.</w:t>
      </w:r>
      <w:r w:rsidRPr="00CD6A04">
        <w:rPr>
          <w:b/>
          <w:sz w:val="28"/>
          <w:szCs w:val="28"/>
        </w:rPr>
        <w:tab/>
        <w:t>Формирование и направление межведомственных запросов в органы, участвующие в предоставлении муниципальной услуги.</w:t>
      </w:r>
    </w:p>
    <w:p w:rsidR="00CD6A04" w:rsidRDefault="00CD6A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CD6A04">
        <w:rPr>
          <w:sz w:val="28"/>
          <w:szCs w:val="28"/>
        </w:rPr>
        <w:t>При отсутствии 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981804" w:rsidRPr="00981804" w:rsidRDefault="00981804" w:rsidP="00CD6A04">
      <w:pPr>
        <w:pStyle w:val="a3"/>
        <w:autoSpaceDE w:val="0"/>
        <w:autoSpaceDN w:val="0"/>
        <w:adjustRightInd w:val="0"/>
        <w:ind w:left="-142" w:firstLine="709"/>
        <w:jc w:val="both"/>
        <w:outlineLvl w:val="0"/>
        <w:rPr>
          <w:b/>
          <w:sz w:val="28"/>
          <w:szCs w:val="28"/>
        </w:rPr>
      </w:pPr>
    </w:p>
    <w:p w:rsidR="00981804" w:rsidRDefault="00981804" w:rsidP="009818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981804">
        <w:rPr>
          <w:b/>
          <w:sz w:val="28"/>
          <w:szCs w:val="28"/>
        </w:rPr>
        <w:t>3. Принятие решения о проведен</w:t>
      </w:r>
      <w:proofErr w:type="gramStart"/>
      <w:r w:rsidRPr="00981804">
        <w:rPr>
          <w:b/>
          <w:sz w:val="28"/>
          <w:szCs w:val="28"/>
        </w:rPr>
        <w:t>ии ау</w:t>
      </w:r>
      <w:proofErr w:type="gramEnd"/>
      <w:r w:rsidRPr="00981804">
        <w:rPr>
          <w:b/>
          <w:sz w:val="28"/>
          <w:szCs w:val="28"/>
        </w:rPr>
        <w:t xml:space="preserve">кциона в форме постановления Администрации </w:t>
      </w:r>
      <w:proofErr w:type="spellStart"/>
      <w:r w:rsidRPr="00981804">
        <w:rPr>
          <w:b/>
          <w:sz w:val="28"/>
          <w:szCs w:val="28"/>
        </w:rPr>
        <w:t>Шелеховского</w:t>
      </w:r>
      <w:proofErr w:type="spellEnd"/>
      <w:r w:rsidRPr="00981804">
        <w:rPr>
          <w:b/>
          <w:sz w:val="28"/>
          <w:szCs w:val="28"/>
        </w:rPr>
        <w:t xml:space="preserve"> муниципального района либо решения об отказе в предоставлении земельного участка на торгах в форме письма Администрации </w:t>
      </w:r>
      <w:proofErr w:type="spellStart"/>
      <w:r w:rsidRPr="00981804">
        <w:rPr>
          <w:b/>
          <w:sz w:val="28"/>
          <w:szCs w:val="28"/>
        </w:rPr>
        <w:t>Шел</w:t>
      </w:r>
      <w:r>
        <w:rPr>
          <w:b/>
          <w:sz w:val="28"/>
          <w:szCs w:val="28"/>
        </w:rPr>
        <w:t>еховского</w:t>
      </w:r>
      <w:proofErr w:type="spellEnd"/>
      <w:r>
        <w:rPr>
          <w:b/>
          <w:sz w:val="28"/>
          <w:szCs w:val="28"/>
        </w:rPr>
        <w:t xml:space="preserve"> муниципального района.</w:t>
      </w:r>
    </w:p>
    <w:p w:rsidR="00981804" w:rsidRDefault="00981804" w:rsidP="00981804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81804">
        <w:rPr>
          <w:sz w:val="28"/>
          <w:szCs w:val="28"/>
        </w:rPr>
        <w:t>1 заявителю отказано в предоставлении мун</w:t>
      </w:r>
      <w:r>
        <w:rPr>
          <w:sz w:val="28"/>
          <w:szCs w:val="28"/>
        </w:rPr>
        <w:t>иципальной услуги по основаниям</w:t>
      </w:r>
      <w:r w:rsidRPr="00981804">
        <w:rPr>
          <w:sz w:val="28"/>
          <w:szCs w:val="28"/>
        </w:rPr>
        <w:t>, предусмотренным Административным регламентом.</w:t>
      </w:r>
    </w:p>
    <w:p w:rsidR="00981804" w:rsidRDefault="00981804" w:rsidP="00981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1804" w:rsidRPr="00981804" w:rsidRDefault="00981804" w:rsidP="009818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8180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ходе проведения проверки нарушений не выявлено.</w:t>
      </w:r>
    </w:p>
    <w:p w:rsidR="003A5A51" w:rsidRPr="00760501" w:rsidRDefault="003A5A51" w:rsidP="00981804">
      <w:pPr>
        <w:jc w:val="both"/>
      </w:pPr>
    </w:p>
    <w:p w:rsidR="00722ED7" w:rsidRPr="00760501" w:rsidRDefault="00722ED7" w:rsidP="00981804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981804">
      <w:pPr>
        <w:jc w:val="both"/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748"/>
        <w:gridCol w:w="4795"/>
      </w:tblGrid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97081E" w:rsidP="0097081E">
            <w:pPr>
              <w:ind w:left="-108"/>
              <w:jc w:val="both"/>
            </w:pPr>
            <w:r w:rsidRPr="0097081E">
              <w:rPr>
                <w:sz w:val="28"/>
                <w:szCs w:val="28"/>
              </w:rPr>
              <w:t xml:space="preserve">Савельев Д.С. </w:t>
            </w: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98180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722ED7" w:rsidP="00981804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98180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98180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97081E" w:rsidP="0097081E">
            <w:pPr>
              <w:ind w:left="-108"/>
              <w:jc w:val="both"/>
            </w:pPr>
            <w:r w:rsidRPr="0097081E">
              <w:rPr>
                <w:sz w:val="28"/>
                <w:szCs w:val="28"/>
              </w:rPr>
              <w:t>Луковая Е.А.</w:t>
            </w: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981804">
            <w:pPr>
              <w:jc w:val="both"/>
            </w:pPr>
          </w:p>
        </w:tc>
      </w:tr>
      <w:tr w:rsidR="00722ED7" w:rsidRPr="00760501" w:rsidTr="00AF145D">
        <w:trPr>
          <w:trHeight w:val="613"/>
        </w:trPr>
        <w:tc>
          <w:tcPr>
            <w:tcW w:w="4748" w:type="dxa"/>
            <w:shd w:val="clear" w:color="auto" w:fill="auto"/>
          </w:tcPr>
          <w:p w:rsidR="00722ED7" w:rsidRPr="00760501" w:rsidRDefault="00722ED7" w:rsidP="00981804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98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981804">
            <w:pPr>
              <w:jc w:val="both"/>
            </w:pPr>
          </w:p>
        </w:tc>
      </w:tr>
    </w:tbl>
    <w:p w:rsidR="00722ED7" w:rsidRPr="00760501" w:rsidRDefault="00722ED7" w:rsidP="00981804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722ED7" w:rsidRPr="00760501" w:rsidRDefault="00616EA8" w:rsidP="00981804">
      <w:pPr>
        <w:jc w:val="both"/>
      </w:pPr>
      <w:r w:rsidRPr="00616EA8">
        <w:t xml:space="preserve">начальник Управления по распоряжению муниципальным имуществом </w:t>
      </w:r>
      <w:r w:rsidR="00E62C2B">
        <w:t>Е.С. Мальцева</w:t>
      </w:r>
      <w:r w:rsidRPr="00616EA8">
        <w:t>,</w:t>
      </w:r>
      <w:r w:rsidR="00722ED7" w:rsidRPr="00760501">
        <w:t xml:space="preserve"> «_____» __________ 20___ г. ____________</w:t>
      </w:r>
      <w:r>
        <w:t>___</w:t>
      </w:r>
    </w:p>
    <w:p w:rsidR="00722ED7" w:rsidRPr="00760501" w:rsidRDefault="00722ED7" w:rsidP="00981804">
      <w:pPr>
        <w:jc w:val="both"/>
      </w:pPr>
      <w:r w:rsidRPr="00760501">
        <w:t xml:space="preserve">                                                        </w:t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  <w:t xml:space="preserve">   </w:t>
      </w:r>
      <w:r w:rsidRPr="00760501">
        <w:t>(подпись)</w:t>
      </w:r>
    </w:p>
    <w:p w:rsidR="00722ED7" w:rsidRPr="00760501" w:rsidRDefault="00722ED7" w:rsidP="00981804">
      <w:pPr>
        <w:jc w:val="both"/>
      </w:pPr>
    </w:p>
    <w:p w:rsidR="00722ED7" w:rsidRPr="00760501" w:rsidRDefault="00722ED7" w:rsidP="00981804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Default="00722ED7" w:rsidP="00981804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sectPr w:rsidR="00722ED7" w:rsidSect="00616E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A9"/>
    <w:multiLevelType w:val="hybridMultilevel"/>
    <w:tmpl w:val="C8B6854A"/>
    <w:lvl w:ilvl="0" w:tplc="76D40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8691F"/>
    <w:multiLevelType w:val="hybridMultilevel"/>
    <w:tmpl w:val="3A22BB6A"/>
    <w:lvl w:ilvl="0" w:tplc="8782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20E3"/>
    <w:multiLevelType w:val="hybridMultilevel"/>
    <w:tmpl w:val="380C6F2C"/>
    <w:lvl w:ilvl="0" w:tplc="3AA8A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90F4D"/>
    <w:multiLevelType w:val="hybridMultilevel"/>
    <w:tmpl w:val="FC283F8A"/>
    <w:lvl w:ilvl="0" w:tplc="7B62CB6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133143"/>
    <w:rsid w:val="00134450"/>
    <w:rsid w:val="00170A23"/>
    <w:rsid w:val="00173A69"/>
    <w:rsid w:val="001A74D6"/>
    <w:rsid w:val="001D5A4B"/>
    <w:rsid w:val="0020338C"/>
    <w:rsid w:val="00225DDC"/>
    <w:rsid w:val="002471A5"/>
    <w:rsid w:val="00260793"/>
    <w:rsid w:val="00295EE6"/>
    <w:rsid w:val="002B1FBA"/>
    <w:rsid w:val="0036602F"/>
    <w:rsid w:val="003A0C49"/>
    <w:rsid w:val="003A5A51"/>
    <w:rsid w:val="0045799F"/>
    <w:rsid w:val="004970F8"/>
    <w:rsid w:val="004B1EF2"/>
    <w:rsid w:val="00501B92"/>
    <w:rsid w:val="00501EF2"/>
    <w:rsid w:val="00577E80"/>
    <w:rsid w:val="005C6D04"/>
    <w:rsid w:val="00616EA8"/>
    <w:rsid w:val="006967F5"/>
    <w:rsid w:val="006B3314"/>
    <w:rsid w:val="006E3357"/>
    <w:rsid w:val="00722ED7"/>
    <w:rsid w:val="00805AA7"/>
    <w:rsid w:val="008F7C56"/>
    <w:rsid w:val="009546AB"/>
    <w:rsid w:val="0097081E"/>
    <w:rsid w:val="00981804"/>
    <w:rsid w:val="009941E5"/>
    <w:rsid w:val="00A44C21"/>
    <w:rsid w:val="00A7191F"/>
    <w:rsid w:val="00AF145D"/>
    <w:rsid w:val="00B94D1D"/>
    <w:rsid w:val="00B976F0"/>
    <w:rsid w:val="00C3254D"/>
    <w:rsid w:val="00C50F5E"/>
    <w:rsid w:val="00CD49A6"/>
    <w:rsid w:val="00CD6A04"/>
    <w:rsid w:val="00CF58B6"/>
    <w:rsid w:val="00CF6785"/>
    <w:rsid w:val="00D13813"/>
    <w:rsid w:val="00D8667A"/>
    <w:rsid w:val="00DA1CE8"/>
    <w:rsid w:val="00DA5B75"/>
    <w:rsid w:val="00E00AAC"/>
    <w:rsid w:val="00E41911"/>
    <w:rsid w:val="00E62C2B"/>
    <w:rsid w:val="00E64103"/>
    <w:rsid w:val="00ED49CD"/>
    <w:rsid w:val="00F74061"/>
    <w:rsid w:val="00FA4762"/>
    <w:rsid w:val="00FD15C8"/>
    <w:rsid w:val="00FD193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23</cp:revision>
  <cp:lastPrinted>2018-06-26T02:19:00Z</cp:lastPrinted>
  <dcterms:created xsi:type="dcterms:W3CDTF">2016-12-28T01:01:00Z</dcterms:created>
  <dcterms:modified xsi:type="dcterms:W3CDTF">2018-08-29T07:01:00Z</dcterms:modified>
</cp:coreProperties>
</file>