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B8" w:rsidRDefault="00732C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32CB8" w:rsidRDefault="00732CB8">
      <w:pPr>
        <w:pStyle w:val="ConsPlusTitle"/>
        <w:jc w:val="center"/>
      </w:pPr>
    </w:p>
    <w:p w:rsidR="00732CB8" w:rsidRDefault="00732CB8">
      <w:pPr>
        <w:pStyle w:val="ConsPlusTitle"/>
        <w:jc w:val="center"/>
      </w:pPr>
      <w:r>
        <w:t>ПРИКАЗ</w:t>
      </w:r>
    </w:p>
    <w:p w:rsidR="00732CB8" w:rsidRDefault="00732CB8">
      <w:pPr>
        <w:pStyle w:val="ConsPlusTitle"/>
        <w:jc w:val="center"/>
      </w:pPr>
      <w:r>
        <w:t>от 18 ноября 2020 г. N 814н</w:t>
      </w:r>
    </w:p>
    <w:p w:rsidR="00732CB8" w:rsidRDefault="00732CB8">
      <w:pPr>
        <w:pStyle w:val="ConsPlusTitle"/>
        <w:jc w:val="center"/>
      </w:pPr>
    </w:p>
    <w:p w:rsidR="00732CB8" w:rsidRDefault="00732CB8">
      <w:pPr>
        <w:pStyle w:val="ConsPlusTitle"/>
        <w:jc w:val="center"/>
      </w:pPr>
      <w:r>
        <w:t>ОБ УТВЕРЖДЕНИИ ПРАВИЛ ПО ОХРАНЕ ТРУДА ПРИ ЭКСПЛУАТАЦИИ</w:t>
      </w:r>
    </w:p>
    <w:p w:rsidR="00732CB8" w:rsidRDefault="00732CB8">
      <w:pPr>
        <w:pStyle w:val="ConsPlusTitle"/>
        <w:jc w:val="center"/>
      </w:pPr>
      <w:r>
        <w:t>ПРОМЫШЛЕННОГО ТРАНСПОРТА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6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по охране труда при эксплуатации промышленного транспорта согласно приложению.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августа 2018 г. N 553н "Об утверждении Правил по охране труда </w:t>
      </w:r>
      <w:proofErr w:type="gramStart"/>
      <w:r>
        <w:t>при</w:t>
      </w:r>
      <w:proofErr w:type="gramEnd"/>
      <w:r>
        <w:t xml:space="preserve"> эксплуатации промышленного транспорта"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8 октября 2018 г., регистрационный N 52353).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right"/>
      </w:pPr>
      <w:r>
        <w:t>Министр</w:t>
      </w:r>
    </w:p>
    <w:p w:rsidR="00732CB8" w:rsidRDefault="00732CB8">
      <w:pPr>
        <w:pStyle w:val="ConsPlusNormal"/>
        <w:jc w:val="right"/>
      </w:pPr>
      <w:r>
        <w:t>А.О.КОТЯКОВ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right"/>
        <w:outlineLvl w:val="0"/>
      </w:pPr>
      <w:r>
        <w:t>Приложение</w:t>
      </w:r>
    </w:p>
    <w:p w:rsidR="00732CB8" w:rsidRDefault="00732CB8">
      <w:pPr>
        <w:pStyle w:val="ConsPlusNormal"/>
        <w:jc w:val="right"/>
      </w:pPr>
      <w:r>
        <w:t>к приказу Министерства труда</w:t>
      </w:r>
    </w:p>
    <w:p w:rsidR="00732CB8" w:rsidRDefault="00732CB8">
      <w:pPr>
        <w:pStyle w:val="ConsPlusNormal"/>
        <w:jc w:val="right"/>
      </w:pPr>
      <w:r>
        <w:t>и социальной защиты</w:t>
      </w:r>
    </w:p>
    <w:p w:rsidR="00732CB8" w:rsidRDefault="00732CB8">
      <w:pPr>
        <w:pStyle w:val="ConsPlusNormal"/>
        <w:jc w:val="right"/>
      </w:pPr>
      <w:r>
        <w:t>Российской Федерации</w:t>
      </w:r>
    </w:p>
    <w:p w:rsidR="00732CB8" w:rsidRDefault="00732CB8">
      <w:pPr>
        <w:pStyle w:val="ConsPlusNormal"/>
        <w:jc w:val="right"/>
      </w:pPr>
      <w:r>
        <w:t>от 18 ноября 2020 г. N 814н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</w:pPr>
      <w:bookmarkStart w:id="1" w:name="P30"/>
      <w:bookmarkEnd w:id="1"/>
      <w:r>
        <w:t>ПРАВИЛА</w:t>
      </w:r>
    </w:p>
    <w:p w:rsidR="00732CB8" w:rsidRDefault="00732CB8">
      <w:pPr>
        <w:pStyle w:val="ConsPlusTitle"/>
        <w:jc w:val="center"/>
      </w:pPr>
      <w:r>
        <w:t>ПО ОХРАНЕ ТРУДА ПРИ ЭКСПЛУАТАЦИИ ПРОМЫШЛЕННОГО ТРАНСПОРТА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I. Общие положения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Правила по охране труда при эксплуатации промышленного транспорта (далее - Правила) устанавливают государственные нормативные требования охраны труда, предъявляемые к организации и осуществлению работ, связанных с эксплуатацией, техническим обслуживанием и ремонтом напольного колесного промышленного транспорта (автопогрузчики и </w:t>
      </w:r>
      <w:proofErr w:type="spellStart"/>
      <w:r>
        <w:t>электропогрузчики</w:t>
      </w:r>
      <w:proofErr w:type="spellEnd"/>
      <w:r>
        <w:t>, автокары и электрокары, грузовые тележки, вагонетки) и промышленного транспорта непрерывного действия (конвейеры всех типов, рольганги, транспортеры), высокоавтоматизированного промышленного транспорта, используемых при осуществлении технологических транспортных</w:t>
      </w:r>
      <w:proofErr w:type="gramEnd"/>
      <w:r>
        <w:t xml:space="preserve"> операций внутри и между производственными подразделениями </w:t>
      </w:r>
      <w:proofErr w:type="gramStart"/>
      <w:r>
        <w:t>организации</w:t>
      </w:r>
      <w:proofErr w:type="gramEnd"/>
      <w:r>
        <w:t xml:space="preserve"> как в составе единого технологического комплекса, так и при их отдельном </w:t>
      </w:r>
      <w:r>
        <w:lastRenderedPageBreak/>
        <w:t>применении (далее - промышленный транспорт).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Эксплуатация автомобильного и железнодорожного транспорта, используемого при осуществлении транспортных операций между производственными подразделениями организации, должна осуществляться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дорожного движения &lt;1&gt;, за исключением высокоавтоматизированного транспорта.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2020, N 14, ст. 2098).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форм, осуществляющими эксплуатацию, техническое обслуживание и ремонт промышленного транспорта (далее - эксплуатация промышленного транспорта).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 основе Правил и требований технической (эксплуатационной) документации организации-изготовителя промышленного транспорта и технологического оборудования, применяемого при его эксплуатации,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промышленного транспорта, представительного органа (при наличии).</w:t>
      </w:r>
      <w:proofErr w:type="gramEnd"/>
    </w:p>
    <w:p w:rsidR="00732CB8" w:rsidRDefault="00732CB8">
      <w:pPr>
        <w:pStyle w:val="ConsPlusNormal"/>
        <w:spacing w:before="220"/>
        <w:ind w:firstLine="540"/>
        <w:jc w:val="both"/>
      </w:pPr>
      <w:r>
        <w:t>4. В случае применения технологического оборудования, технологической оснастки, материалов, и выполнения работ, требования к безопасному применению оснастки, материалов,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5. Работодатель обязан обеспечить: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настоящих Правил и технической (эксплуатационной) документации организации-изготовителя;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обучение работников по охране</w:t>
      </w:r>
      <w:proofErr w:type="gramEnd"/>
      <w:r>
        <w:t xml:space="preserve"> труда и проверку знаний требований охраны труда;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соблюдением работниками требований инструкций по охране труда.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6. При эксплуатации промышленного транспорта и технологического оборудования на работников возможно воздействие вредных и (или) опасных производственных факторов, в том числе:</w:t>
      </w:r>
    </w:p>
    <w:p w:rsidR="00732CB8" w:rsidRDefault="00732CB8">
      <w:pPr>
        <w:pStyle w:val="ConsPlusNormal"/>
        <w:spacing w:before="220"/>
        <w:ind w:firstLine="540"/>
        <w:jc w:val="both"/>
      </w:pPr>
      <w:proofErr w:type="gramStart"/>
      <w:r>
        <w:t>1) движущегося промышленного транспорта, машин и механизмов, подвижных элементов технологического оборудования, перемещаемых материалов, заготовок, изделий;</w:t>
      </w:r>
      <w:proofErr w:type="gramEnd"/>
    </w:p>
    <w:p w:rsidR="00732CB8" w:rsidRDefault="00732CB8">
      <w:pPr>
        <w:pStyle w:val="ConsPlusNormal"/>
        <w:spacing w:before="220"/>
        <w:ind w:firstLine="540"/>
        <w:jc w:val="both"/>
      </w:pPr>
      <w:r>
        <w:t>2) падающих материалов (твердых, сыпучих, жидких), элементов технологического оборудования и инструмента;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повышенного уровня шума и вибрации;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4) повышенной или пониженной температуры воздуха рабочей зоны;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повышенной или пониженной температуры материальных объектов производственной среды;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6) недостаточной освещенности рабочей зоны;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7) повышенной загазованности и запыленности воздуха рабочей зоны;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8) высокой температуры жидкости в системах охлаждения двигателей;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9) ожогового воздействия электролита аккумуляторных батарей, кислот и щелочей при приготовлении электролита;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10) физических и нервно-психических перегрузок.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</w:t>
      </w:r>
      <w:proofErr w:type="gramStart"/>
      <w:r>
        <w:t xml:space="preserve">повышенные) </w:t>
      </w:r>
      <w:proofErr w:type="gramEnd"/>
      <w:r>
        <w:t>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2) в целях </w:t>
      </w:r>
      <w:proofErr w:type="gramStart"/>
      <w:r>
        <w:t>контроля за</w:t>
      </w:r>
      <w:proofErr w:type="gramEnd"/>
      <w: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II. Требования охраны труда при организации выполнения работ</w:t>
      </w:r>
    </w:p>
    <w:p w:rsidR="00732CB8" w:rsidRDefault="00732CB8">
      <w:pPr>
        <w:pStyle w:val="ConsPlusTitle"/>
        <w:jc w:val="center"/>
      </w:pPr>
      <w:r>
        <w:t>по эксплуатации промышленного транспорта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 xml:space="preserve">11.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</w:t>
      </w:r>
      <w:r>
        <w:lastRenderedPageBreak/>
        <w:t>оформляемым уполномоченными работодателем должностными лицами.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 (рекомендуемый образец наряда-допуска приведен в </w:t>
      </w:r>
      <w:hyperlink w:anchor="P628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Перечень работ с повышенной опасностью, выполняемых с оформлением наряда-допуска, утверждается работодателем.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12. Не допускается применять неисправный автомобильный, железнодорожный, </w:t>
      </w:r>
      <w:proofErr w:type="spellStart"/>
      <w:r>
        <w:t>конвеерный</w:t>
      </w:r>
      <w:proofErr w:type="spellEnd"/>
      <w:r>
        <w:t xml:space="preserve"> и любой другой промышленный транспорт, а также неисправное вспомогательное оборудование и инструменты (лебедки, домкраты, ключи, зарядные устройства).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13. Грузоподъемные машины следует использовать на площадках с твердым и ровным покрытием.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732CB8" w:rsidRDefault="00732CB8">
      <w:pPr>
        <w:pStyle w:val="ConsPlusTitle"/>
        <w:jc w:val="center"/>
      </w:pPr>
      <w:r>
        <w:t xml:space="preserve">к производственной территории организации, </w:t>
      </w:r>
      <w:proofErr w:type="gramStart"/>
      <w:r>
        <w:t>производственным</w:t>
      </w:r>
      <w:proofErr w:type="gramEnd"/>
    </w:p>
    <w:p w:rsidR="00732CB8" w:rsidRDefault="00732CB8">
      <w:pPr>
        <w:pStyle w:val="ConsPlusTitle"/>
        <w:jc w:val="center"/>
      </w:pPr>
      <w:r>
        <w:t>зданиям и сооружениям, производственным помещениям,</w:t>
      </w:r>
    </w:p>
    <w:p w:rsidR="00732CB8" w:rsidRDefault="00732CB8">
      <w:pPr>
        <w:pStyle w:val="ConsPlusTitle"/>
        <w:jc w:val="center"/>
      </w:pPr>
      <w:r>
        <w:t>производственным площадкам и организации рабочих мест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14. Производственная территория организации (далее - территория) должна содержаться в чистоте, а в темное время суток - освещена.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Территория должна иметь спланированный ровный профиль по направлениям внутренних дорог для движения напольного колесного промышленного транспорта (далее - транспортных средств).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15. Дороги для движения транспортных средств и пешеходные дорожки должны иметь твердое покрытие. В зимнее время дороги и пешеходные дорожки должны очищаться от снега, а в случае обледенения - обрабатываться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16. Производственные здания и сооружения, производственные помещения и производственные площадки должны соответствовать требованиям Технического </w:t>
      </w:r>
      <w:hyperlink r:id="rId10" w:history="1">
        <w:r>
          <w:rPr>
            <w:color w:val="0000FF"/>
          </w:rPr>
          <w:t>регламента</w:t>
        </w:r>
      </w:hyperlink>
      <w:r>
        <w:t xml:space="preserve"> о безопасности зданий и сооружений &lt;2&gt;.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17. На территории должны быть оборудованы места для хранения деталей и агрегатов.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18. Работодателем должна быть разработана и доведена до работников схема маршрутов движения транспортных средств и пешеходов по территории.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19. Пересечения дорог с рельсовыми путями должны быть оборудованы переездами.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Движение транспортных средств через рельсовые пути вне оборудованных переездов запрещается.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20.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21. Границы проездов в производственных помещениях должны устанавливаться с учетом габаритов транспортных средств и транспортируемого груза.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Расстояние от границ проезжей части до элементов конструкций зданий, производственных помещений и оборудования должно быть не менее 0,5 м, а при передвижении работников - не менее 0,8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Запрещается загромождать проезды в производственных помещениях.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IV. Требования охраны труда, предъявляемые к помещениям</w:t>
      </w:r>
    </w:p>
    <w:p w:rsidR="00732CB8" w:rsidRDefault="00732CB8">
      <w:pPr>
        <w:pStyle w:val="ConsPlusTitle"/>
        <w:jc w:val="center"/>
      </w:pPr>
      <w:r>
        <w:t>и площадкам для стоянки и хранения транспортных средств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22. В помещениях для стоянки и хранения транспортных средств должны быть вывешены на видном месте план расстановки транспортных средств и схема их эвакуации, освещаемые в ночное время.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23. Помещения для стоянки и хранения транспортных средств должны иметь непосредственный выезд через ворота, открывающиеся наружу. Для прохода работников в помещения в воротах или отдельно должны быть установлены двери.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24. В помещениях для стоянки и хранения транспортных сре</w:t>
      </w:r>
      <w:proofErr w:type="gramStart"/>
      <w:r>
        <w:t>дств вд</w:t>
      </w:r>
      <w:proofErr w:type="gramEnd"/>
      <w:r>
        <w:t xml:space="preserve">оль стен должны быть установлены </w:t>
      </w:r>
      <w:proofErr w:type="spellStart"/>
      <w:r>
        <w:t>колесоотбойные</w:t>
      </w:r>
      <w:proofErr w:type="spellEnd"/>
      <w:r>
        <w:t xml:space="preserve"> брусья.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25. Высота помещений для стоянки и хранения транспортных средств от пола до выступающих элементов перекрытий, покрытий должна быть не менее чем на 0,2 м больше высоты наиболее высокого транспортного средства, но не менее 2,2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26. Пол в помещениях должен иметь разметку, определяющую места стоянки транспортных средств.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Ширина проездов и расстояние между местами стоянки транспортных средств устанавливаются с учетом видов и типов транспортных сре</w:t>
      </w:r>
      <w:proofErr w:type="gramStart"/>
      <w:r>
        <w:t>дств с ц</w:t>
      </w:r>
      <w:proofErr w:type="gramEnd"/>
      <w:r>
        <w:t>елью обеспечения безопасности при въезде (выезде) и открывании дверей кабин.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27. Для стоянки </w:t>
      </w:r>
      <w:proofErr w:type="spellStart"/>
      <w:r>
        <w:t>электропогрузчиков</w:t>
      </w:r>
      <w:proofErr w:type="spellEnd"/>
      <w:r>
        <w:t xml:space="preserve"> и электрокаров следует выделять помещение, расположенное вблизи зарядной аккумуляторной станции.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Стоянка </w:t>
      </w:r>
      <w:proofErr w:type="spellStart"/>
      <w:r>
        <w:t>электропогрузчиков</w:t>
      </w:r>
      <w:proofErr w:type="spellEnd"/>
      <w:r>
        <w:t xml:space="preserve"> и электрокаров в производственных или вспомогательных помещениях допускается на специально выделенных площадках, обеспечивающих безопасность содержания и исключающих возможность несанкционированного использования их посторонними лицами.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28. Стоянка транспортных средств, предназначенных для перевозки опасных грузов, и транспортных сре</w:t>
      </w:r>
      <w:proofErr w:type="gramStart"/>
      <w:r>
        <w:t>дств с дв</w:t>
      </w:r>
      <w:proofErr w:type="gramEnd"/>
      <w:r>
        <w:t>игателями, работающими на газообразном топливе, должна осуществляться раздельно друг от друга и от других транспортных средств.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29. Помещения для стоянки и хранения транспортных средств должны быть оборудованы вентиляционными системами в случае, если оборудование помещения вентиляционными системами соответствует требованиям строительных норм и правил, санитарных норм проектирования организаций, государственных стандартов и межотраслевых правил по охране труда.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30. В помещениях для стоянки и хранения транспортных средств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1) производить ремонт и техническое обслуживание транспортных средств;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пользоваться открытым огнем, производить сварочные и паяльные работы;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производить зарядку (подзарядку) аккумуляторных батарей;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применять бензин, растворители и другие легковоспламеняющиеся жидкости для протирки и обезжиривания деталей, протирки рук и чистки одежды;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хранить топливо в любых количествах в канистрах и других емкостях.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31. Площадки для стоянки и хранения транспортных средств должны располагаться отдельно от производственных зданий и сооружений за пределами проезжей части дорог, иметь твердое ровное покрытие с уклоном для стока воды.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Площадки должны регулярно очищаться от мусора, в теплое время года в сухую погоду периодически поливаться водой, а зимой - очищаться от снега. В случае обледенения площадки должны посыпаться песком или обрабатываться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Площадки должны иметь разметку, определяющую места стоянки транспорта и границы проездов.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32. Площадки для стоянки и хранения транспортных средств, перевозящих ядовитые и инфицирующие вещества, фекальные жидкости и мусор, должны располагаться не менее чем в 10 м от площадок для стоянки и хранения других транспортных средств.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33. При хранении на площадках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V. Требования охраны труда, предъявляемые к помещениям</w:t>
      </w:r>
    </w:p>
    <w:p w:rsidR="00732CB8" w:rsidRDefault="00732CB8">
      <w:pPr>
        <w:pStyle w:val="ConsPlusTitle"/>
        <w:jc w:val="center"/>
      </w:pPr>
      <w:r>
        <w:t>для технического обслуживания и ремонта транспортных средств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34. Помещения для технического обслуживания и ремонта транспортных средств и их агрегатов (далее -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35. Помещения, при работе в которых могут выделяться вредные вещества, пары, пыль, должны изолироваться от других помещений.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36. Рабочие места в помещениях должны располагаться так, чтобы исключалась возможность наезда транспортных средств на работников, работающих на этих рабочих местах.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37. Для 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ремонта транспортных средств должны применяться напольные механизированные устройства (гидравлические и электромеханические подъемники, передвижные стойки, опрокидыватели) либо устраиваться осмотровые канавы и эстакады.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Осмотровые канавы и эстакады должны иметь рассекатели и направляющие (предохранительные) реборды по всей длине или другие устройства, предотвращающие падение транспортных сре</w:t>
      </w:r>
      <w:proofErr w:type="gramStart"/>
      <w:r>
        <w:t>дств в к</w:t>
      </w:r>
      <w:proofErr w:type="gramEnd"/>
      <w:r>
        <w:t>анавы или с эстакад во время их передвижения.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38. При проведении технического обслуживания транспортного средства, установленного на </w:t>
      </w:r>
      <w:r>
        <w:lastRenderedPageBreak/>
        <w:t>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включать! Работают люди".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39. Для снятия, установки и перемещения на рабочем месте тяжелых (массой более 15 кг) деталей, узлов и агрегатов должны предусматриваться грузоподъемные устройства и механизмы.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40. Рабочие места и площадки, расположенные на высоте 1 м и более над уровнем пола, должны ограждаться перилами высотой не менее 1,1 м с промежуточным горизонтальным элементом и сплошной обшивкой </w:t>
      </w:r>
      <w:proofErr w:type="gramStart"/>
      <w:r>
        <w:t>по низу</w:t>
      </w:r>
      <w:proofErr w:type="gramEnd"/>
      <w:r>
        <w:t xml:space="preserve"> высотой не менее 0,15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41. Помещения технического обслуживания с поточным движением транспортных средств должны быть оборудованы сигнализацией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</w:t>
      </w:r>
      <w:proofErr w:type="gramStart"/>
      <w:r>
        <w:t>дств с п</w:t>
      </w:r>
      <w:proofErr w:type="gramEnd"/>
      <w:r>
        <w:t>оста на пост.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Для </w:t>
      </w:r>
      <w:proofErr w:type="spellStart"/>
      <w:r>
        <w:t>разбортовки</w:t>
      </w:r>
      <w:proofErr w:type="spellEnd"/>
      <w:r>
        <w:t xml:space="preserve"> и </w:t>
      </w:r>
      <w:proofErr w:type="spellStart"/>
      <w:r>
        <w:t>забортовки</w:t>
      </w:r>
      <w:proofErr w:type="spellEnd"/>
      <w:r>
        <w:t xml:space="preserve"> колес, накачки шин должен быть оборудован специальный участок, оснащенный необходимыми стендами, системой подачи сжатого воздуха, контрольной аппаратурой и защитными приспособлениями, в том числе гарантирующими защиту персонала от возможного поражения элементами сборного диска пневматического колеса при его накачке.</w:t>
      </w:r>
      <w:proofErr w:type="gramEnd"/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43. Участок (пост) мойки транспортных средств должен быть отделен от других участков (постов) глухими стенами с </w:t>
      </w:r>
      <w:proofErr w:type="spellStart"/>
      <w:r>
        <w:t>пароизоляцией</w:t>
      </w:r>
      <w:proofErr w:type="spellEnd"/>
      <w:r>
        <w:t xml:space="preserve"> и водоустойчивым покрытием, иметь насосную станцию с резервуарами для воды, грязеотстойником с </w:t>
      </w:r>
      <w:proofErr w:type="spellStart"/>
      <w:r>
        <w:t>бензо</w:t>
      </w:r>
      <w:proofErr w:type="spellEnd"/>
      <w:r>
        <w:t xml:space="preserve">-маслоуловителем и </w:t>
      </w:r>
      <w:proofErr w:type="spellStart"/>
      <w:r>
        <w:t>маслосборный</w:t>
      </w:r>
      <w:proofErr w:type="spellEnd"/>
      <w:r>
        <w:t xml:space="preserve"> колодец.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Пол участка (поста) мойки должен иметь уклон в сторону приемных колодцев, отстойников и уловителей, исключающих попадание воды от мойки транспортных средств на территорию организации и за ее пределы.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44. В помещениях для регулировки и испытания двигателей внутреннего сгорания, для зарядки аккумуляторных батарей должна быть установлена местная (локальная) вытяжная вентиляция для каждого поста технического обслуживания.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45. Для производства окрасочных работ должны предусматриваться помещения для окраски, сушки и для приготовления красок.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46. Размеры окрасочной камеры должны обеспечивать удобный подход к окрашиваемому транспортному средству (изделию). Ширина проходов между стенкой камеры и окрашиваемым транспортным средством (изделием) должна быть не менее 1,2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Если окраска производится вне окрасочной камеры, то проем ворот из смежного помещения в окрасочное отделение должен быть оборудован </w:t>
      </w:r>
      <w:proofErr w:type="gramStart"/>
      <w:r>
        <w:t>тамбур-шлюзом</w:t>
      </w:r>
      <w:proofErr w:type="gramEnd"/>
      <w:r>
        <w:t>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47. Камера для горячей сушки после окраски должна иметь теплоизоляцию, обеспечивающую температуру наружной стенки камеры не выше 45 °C.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VI. Требования охраны труда, предъявляемые</w:t>
      </w:r>
    </w:p>
    <w:p w:rsidR="00732CB8" w:rsidRDefault="00732CB8">
      <w:pPr>
        <w:pStyle w:val="ConsPlusTitle"/>
        <w:jc w:val="center"/>
      </w:pPr>
      <w:r>
        <w:t>к погрузочно-разгрузочным площадкам и складским помещениям,</w:t>
      </w:r>
    </w:p>
    <w:p w:rsidR="00732CB8" w:rsidRDefault="00732CB8">
      <w:pPr>
        <w:pStyle w:val="ConsPlusTitle"/>
        <w:jc w:val="center"/>
      </w:pPr>
      <w:proofErr w:type="gramStart"/>
      <w:r>
        <w:t>используемым</w:t>
      </w:r>
      <w:proofErr w:type="gramEnd"/>
      <w:r>
        <w:t xml:space="preserve"> при эксплуатации транспортных средств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 xml:space="preserve">48. Погрузочно-разгрузочные площадки, размещенные на территории организации, должны </w:t>
      </w:r>
      <w:r>
        <w:lastRenderedPageBreak/>
        <w:t xml:space="preserve">располагаться в стороне от главного потока движения транспортных средств, иметь спланированный профиль, обозначенные границы проездов и проходов, разметку для </w:t>
      </w:r>
      <w:proofErr w:type="spellStart"/>
      <w:r>
        <w:t>штабелирования</w:t>
      </w:r>
      <w:proofErr w:type="spellEnd"/>
      <w:r>
        <w:t xml:space="preserve"> грузов.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49. Погрузочно-разгрузочные площадки должны иметь свободные от грузов зоны, достаточные для обеспечения разворотов, установки под погрузку (разгрузку) и разъезда транспортных средств, грузоподъемных механизмов, средств механизации, передвижения работников, занятых на операциях по перемещению грузов.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50. При размещении транспортных средств на погрузочно-разгрузочных площадках под погрузку или разгрузку расстояние между ними в глубину колонны должно быть не менее 1 м, расстояние по фронту - не менее 1,5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Если транспортное средство устанавливается для погрузки или разгрузки у здания, то между зданием и транспортным средством должен обеспечиваться разрыв не менее 0,8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Расстояние между транспортным средством и штабелем груза должно быть не менее 1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51. Для погрузки и выгрузки тарных штучных грузов (тюков, бочек, ящиков, рулонов) в складских помещениях должны быть устроены платформы, эстакады, рампы высотой, равной уровню пола кузова (площадки) транспортного средства.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В случае неодинаковой высоты пола кузова транспортного средства и платформы, эстакады, рампы складского помещения допускается использование трапов. Рампы со стороны подъезда транспортных средств должны иметь ширину не менее 1,5 м с уклоном не более 5°.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Ширина эстакады, предназначенной для перемещения по ней транспортных средств, должна быть не менее 3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52. Грузовые платформы, рампы, эстакады должны быть оборудованы постоянными или съемными отбойными устройствами, предотвращающими опрокидывание или падение транспортного средства.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53. При постановке транспортных средств под погрузку или разгрузку должны приниматься меры, исключающие их самопроизвольное движение.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VII. Требования охраны труда, предъявляемые к эксплуатации</w:t>
      </w:r>
    </w:p>
    <w:p w:rsidR="00732CB8" w:rsidRDefault="00732CB8">
      <w:pPr>
        <w:pStyle w:val="ConsPlusTitle"/>
        <w:jc w:val="center"/>
      </w:pPr>
      <w:r>
        <w:t>напольного колесного промышленного транспорта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54. Скорость движения транспортных средств по территории организации,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средств, состояния дорог, перевозимого груза.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Скорость движения транспортных средств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превышать 3 км/ч.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При прекращении движения двигатель транспортного средства должен быть заглушен и запущен вновь непосредственно перед началом движения.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55. При ограниченном обзоре движение транспортного средства должно осуществляться по командам работника, находящегося вне транспортного средства, наблюдающего за обстановкой в зоне движения или маневра транспортного средства и координирующего движение. Работник, координирующий движение транспортного средства, должен применять сигнальный жилет.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В производственных помещениях и на местах производства работ с повышенным уровнем шума для предупреждения работников и опознания движущегося транспортного средства дополнительно к звуковой сигнализации следует применять световую сигнализацию.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56. В местах заправки транспортных средств топливом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курить и пользоваться открытым огнем;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производить ремонтные и регулировочные работы на транспортном средстве;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производить заправку транспортного средства при работающем двигателе;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допускать перелив или пролив топлива. Пролитое на землю топливо должно быть засыпано песком или удалено специально предусмотренными для этого адсорбентами, а пропитанный песок, адсорбенты и промасленные обтирочные материалы собраны в металлические ящики с плотно закрывающимися крышками в искробезопасном исполнении и по окончании рабочего дня вывезены с территории автозаправочной станции.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57. Транспортные средства с двигателем, работающим на газовом топливе, должны подвергаться осмотру при выпуске на линию и по возвращении с линии для проверки герметичности и исправности газовой аппаратуры.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Устранение неисправностей газовой аппаратуры должно производиться на посту ремонта и регулировки газовой аппаратуры или в специальной мастерской.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58. Покидая кабину (место управления) транспортного средства, водитель обязан принять меры, исключающие самопроизвольное движение транспортного средства: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выключить зажигание, подачу топлива;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затормозить транспортное средство стояночным тормозом, а при нахождении транспортного средства на уклоне поставить под колеса транспортного средства специальные упоры (башмаки).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59. При подкачке шин колес, снятых с транспортного средства, необходимо установить в окно диска колеса предохранительную вилку соответствующей длины.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60. Перед подачей транспортного средства назад водитель должен убедиться в отсутствии помех и препятствий и подать звуковой сигнал.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В условиях ограниченного обзора и (или) плохой видимости движение транспортного средства задним ходом должно осуществляться с участием другого работника, находящегося вне транспортного средства и корректирующего движение, за исключением движения высокоавтоматизированного транспортного средства.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61. При остановке и стоянке в темное время суток на неосвещенных участках дороги, а также в условиях недостаточной видимости (видимость дороги менее 300 м, а также в условиях тумана, дождя, снегопада) на транспортном средстве должны быть включены габаритные огни (если они предусмотрены конструкцией транспортного средства).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62. При обнаружении утечки газа на транспортном средстве, двигатель которого работает на газовом топливе, водитель обязан немедленно остановить двигатель, закрыть все вентили и принять меры к устранению неисправности.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63. При длительной стоянке транспортного средства с двигателем, работающим на газовом топливе, расходные вентили системы питания должны быть закрыты, а оставшийся в топливной магистрали газ должен быть выработан до остановки двигателя, после чего должно быть </w:t>
      </w:r>
      <w:r>
        <w:lastRenderedPageBreak/>
        <w:t>выключено зажигание, выключена кнопка массы и закрыт магистральный вентиль.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64. Транспортное средство должно оборудоваться устройством, исключающим возможность несанкционированного управления им посторонним лицом.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65.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1) подавать транспортное средство на погрузочно-разгрузочную эстакаду, не оборудованную ограждениями или </w:t>
      </w:r>
      <w:proofErr w:type="spellStart"/>
      <w:r>
        <w:t>колесоотбойным</w:t>
      </w:r>
      <w:proofErr w:type="spellEnd"/>
      <w:r>
        <w:t xml:space="preserve"> брусом;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2) выполнять работы под транспортным средством, </w:t>
      </w:r>
      <w:proofErr w:type="gramStart"/>
      <w:r>
        <w:t>поднятом</w:t>
      </w:r>
      <w:proofErr w:type="gramEnd"/>
      <w:r>
        <w:t xml:space="preserve"> только домкратом без установки под транспортное средство специальных подставок (козелков);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использовать в качестве подставок под поднятое транспортное средство, а также в качестве подкладок под домкрат камни, кирпичи и другие случайные предметы;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допускать к ремонту транспортного средства посторонних лиц;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перевозить на транспортном средстве людей.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Перевозка людей допускается только при наличии дополнительного посадочного места, предусмотренного конструкцией транспортного средства, в соответствии с технической (эксплуатационной) документацией организации-изготовителя.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VIII. Требования охраны труда, предъявляемые к эксплуатации</w:t>
      </w:r>
    </w:p>
    <w:p w:rsidR="00732CB8" w:rsidRDefault="00732CB8">
      <w:pPr>
        <w:pStyle w:val="ConsPlusTitle"/>
        <w:jc w:val="center"/>
      </w:pPr>
      <w:r>
        <w:t xml:space="preserve">автопогрузчиков и </w:t>
      </w:r>
      <w:proofErr w:type="spellStart"/>
      <w:r>
        <w:t>электропогрузчиков</w:t>
      </w:r>
      <w:proofErr w:type="spellEnd"/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66. Автопогрузчики должны быть оснащены: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тормозами, обеспечивающими тормозной путь при скорости движения 10 км/ч не более 2,5 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глушителем с искрогасителем;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зеркалом заднего вида;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стеклоочистителем (при наличии остекления кабины);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звуковым сигналом;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6) фарами;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7) световой сигнальной системой (при наличии в комплектации организации-изготовителя).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67. Автопогрузчики с механической системой подъема груза должны быть оборудованы концевыми выключателями ограничения подъема груза и опускания подъемного устройства.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Концевые выключатели механизма подъема должны останавливать приспособление для захвата груза на расстоянии не менее 200 мм до верхнего предельного положения.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68. При захвате груза вилами автопогрузчика или </w:t>
      </w:r>
      <w:proofErr w:type="spellStart"/>
      <w:r>
        <w:t>электропогрузчика</w:t>
      </w:r>
      <w:proofErr w:type="spellEnd"/>
      <w:r>
        <w:t xml:space="preserve"> (далее - погрузчик) необходимо: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установить ширину вил, соответствующую ширине захватываемого груза;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подвести вилы под груз на всю длину вил;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поднять вилы на высоту, достаточную для перемещения груза;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4) наклонить вилы назад для стабилизации груза на вилах.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69. При движении погрузчика его грузоподъемное устройство должно быть отклонено назад, а захватное устройство должно обеспечивать высоту подъема груза от уровня дорожного полотна не менее величины дорожного просвета погрузчика и не более 0,5 м для погрузчиков на колесах с пневматическими шинами и 0,25 м для погрузчиков на колесах с грузовыми шинами.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70. При движении погрузчика с грузом запрещается резко тормозить, изменять наклон грузоподъемного устройства, опускать или поднимать груз.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71. Перемещение погрузчиком крупногабаритных грузов, ограничивающих видимость водителю, необходимо производить в сопровождении сигнальщика, за исключением перемещения высокоавтоматизированных погрузчиков. Сигнальщик должен быть одет в сигнальный жилет.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72. Погрузчики с высотой подъема груза более 2 м должны быть оборудованы ограждением (защитным навесом) над рабочим местом водителя, за исключением высокоавтоматизированных погрузчиков.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73. Погрузчики с вилочными захватами, предназначенные для транспортирования мелких и неустойчивых грузов, должны быть оборудованы предохранительной рамой или кареткой для упора при перемещении.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74. На погрузчиках, управляемых с пола, и используемых для </w:t>
      </w:r>
      <w:proofErr w:type="spellStart"/>
      <w:r>
        <w:t>штабелирования</w:t>
      </w:r>
      <w:proofErr w:type="spellEnd"/>
      <w:r>
        <w:t xml:space="preserve"> на высоте или для работы с высокими или делимыми грузами, должна быть установлена защитная рама на плите грузоподъемника.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75. Погрузчики должны окрашиваться в сигнальные цвета.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IX. Требования охраны труда, предъявляемые</w:t>
      </w:r>
    </w:p>
    <w:p w:rsidR="00732CB8" w:rsidRDefault="00732CB8">
      <w:pPr>
        <w:pStyle w:val="ConsPlusTitle"/>
        <w:jc w:val="center"/>
      </w:pPr>
      <w:r>
        <w:t>к эксплуатации электрокаров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76. Электрокары должны быть оснащены: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тормозами с ручным и ножным управлением;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звуковым сигналом;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рабочим освещением;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замковым устройством системы пуска привода;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автоматическими устройствами, отключающими двигатель и включающими тормоз при освобождении водителем рукоятки управления.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6) устройством, предохраняющим механизм подъема от перегрузки.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77. Грузовые площадки электрокаров должны быть приспособлены для перевозки определенных грузов и иметь устройства для их закрепления.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78. Площадка водителя электрокара должна быть покрыта диэлектрическим резиновым ковриком.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Рукоятки рычагов управления должны быть изготовлены из диэлектрического материала.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79. Для перевозки горячих грузов (температура на поверхности выше 70 °C) электрокары должны быть оборудованы металлическим кузовом.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80. Пылящие грузы должны перевозиться на бортовых электрокарах с уплотненными кузовами и с соблюдением мер, исключающих их распыление при движении.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81. Запрещается перевозка легковоспламеняющихся жидкостей, кислот, щелочей на электрокарах, аккумуляторные батареи которых располагаются под грузовой платформой.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X. Требования охраны труда, предъявляемые к эксплуатации</w:t>
      </w:r>
    </w:p>
    <w:p w:rsidR="00732CB8" w:rsidRDefault="00732CB8">
      <w:pPr>
        <w:pStyle w:val="ConsPlusTitle"/>
        <w:jc w:val="center"/>
      </w:pPr>
      <w:r>
        <w:t>вагонеток и ручных грузовых транспортных тележек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82. Грузы, перевозимые на вагонетках, должны занимать устойчивое положение. Центр тяжести груза должен находиться между осями колес. В случае необходимости груз должен быть закреплен.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83. Передвижение вагонеток вручную должно осуществляться толканием.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Находиться впереди движущейся вагонетки запрещается.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84. Максимальная скорость движения вагонеток не должна превышать: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4 км/ч - при ручном перемещении;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3,6 км/ч - при канатной откатке с бесконечным канатом;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5,4 км/ч - при откатке концевым канатом;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10 км/ч - при электровозной откатке.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85. При ручной откатке на передней стенке вагонетки должен быть установлен световой сигнал.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86. Интервал между одиночными вагонетками, движущимися по рельсовому пути, должен составлять не менее 10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87. Проходы около рельсовых путей должны иметь ширину не менее 1 м, считая от габарита подвижного состава.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88. Запрещается проезд работников на вагонетках как порожних, так и груженых.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89. Ручные грузовые транспортные тележки (тележки-штабелеры, тележки с подъемной платформой, тележки с подъемными вилами с механическим или гидравлическим рычажным приводом подъема) должны иметь максимальное усилие на рукоятке привода при подъеме груза массой до 1000 кг не более 0,35 </w:t>
      </w:r>
      <w:proofErr w:type="spellStart"/>
      <w:r>
        <w:t>кН.</w:t>
      </w:r>
      <w:proofErr w:type="spellEnd"/>
    </w:p>
    <w:p w:rsidR="00732CB8" w:rsidRDefault="00732CB8">
      <w:pPr>
        <w:pStyle w:val="ConsPlusNormal"/>
        <w:spacing w:before="220"/>
        <w:ind w:firstLine="540"/>
        <w:jc w:val="both"/>
      </w:pPr>
      <w:r>
        <w:t>90. Платформы ручных грузовых транспортных тележек (далее - тележки) должны соответствовать виду перевозимых грузов с возможностью их закрепления и фиксации.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Размеры платформы тележки должны быть такими, чтобы груз размещался в пределах платформы.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На тележке должна быть размещена надпись (табличка) с указанием инвентарного номера и предельной нагрузки (грузоподъемности).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91. Тележки должны быть устойчивыми и легко управляемыми, иметь ручки (поручни) для их безопасного передвижения.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Передние колеса тележек для перевозки грузов массой более 300 кг должны быть управляемыми.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92. Тележки-штабелеры должны обеспечивать высоту подъема груза до 1,5 м, тележки с подъемной платформой или с подъемными вилами - до 230 мм.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93. Тележки для перемещения бочек должны быть снабжены предохранительными скобами и на концах рукояток иметь устройства для защиты рук в случае смещения или падения бочек с тележки.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XI. Требования охраны труда при эксплуатации промышленного</w:t>
      </w:r>
    </w:p>
    <w:p w:rsidR="00732CB8" w:rsidRDefault="00732CB8">
      <w:pPr>
        <w:pStyle w:val="ConsPlusTitle"/>
        <w:jc w:val="center"/>
      </w:pPr>
      <w:r>
        <w:t>транспорта непрерывного действия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94. Промышленный транспорт непрерывного действия (конвейерный) должен быть безопасным при эксплуатации как отдельно, так и в составе комплексов и технологических систем.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95. Безопасность промышленного транспорта непрерывного действия обеспечивается: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выбором его типа и конструктивного исполнения, соответствующих условиям применения;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применением средств механизации, автоматизации и дистанционного управления, средств защиты;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выполнением эргономических требований;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включением требований безопасности в техническую (эксплуатационную) документацию организации-изготовителя.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96. Промышленный транспорт непрерывного действия, являющийся источником выделения пыли, аэрозолей, газов, необходимо укрывать изолирующими кожухами либо располагать в отдельных изолированных помещениях, оборудованных местной (локальной) вытяжной вентиляцией.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При работе с особо токсичными веществами система местной (локальной) вытяжной вентиляции должна иметь сигнализацию, включающуюся автоматически при остановке вентилятора.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97. Промышленный транспорт непрерывного действия не должен блокировать пути перемещения работников. При необходимости должны устраиваться переходные мостики или тоннельные переходы.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98. Движущиеся части промышленного транспорта непрерывного действия, являющиеся источниками опасности, должны быть ограждены.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Части промышленного транспорта непрерывного действия, представляющие опасность для работников и которые по их функциональному назначению не могут быть ограждены, должны быть окрашены в сигнальные цвета с установкой знаков безопасности.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99. Системы и средства защиты должны приводиться в готовность до начала работы промышленного транспорта непрерывного действия так, чтобы его функционирование было невозможно при отключенных или неисправных системах и средствах защиты.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100. Системы и средства защиты промышленного транспорта непрерывного действия должны непрерывно выполнять свои функции и их действие не должно прекращаться раньше, чем прекратится действие опасного или вредного производственного фактора.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Отказ отдельных элементов систем и средств защиты не должен прекращать защитного </w:t>
      </w:r>
      <w:r>
        <w:lastRenderedPageBreak/>
        <w:t>действия других средств или создавать какие-либо дополнительные опасности.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101. Конструкция промышленного транспорта непрерывного действия должна: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исключать возможность случайного соприкосновения работников с горячими или переохлажденными поверхностями;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2) предусматривать систему сигнализации, а также систему автоматической остановки и отключения привода от источников энергии при неисправностях, аварийных ситуациях или при режимах работы, близких к </w:t>
      </w:r>
      <w:proofErr w:type="gramStart"/>
      <w:r>
        <w:t>опасным</w:t>
      </w:r>
      <w:proofErr w:type="gramEnd"/>
      <w:r>
        <w:t>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102. Органы управления промышленным транспортом непрерывного действия должны быть безопасными, удобными, не требующими значительных усилий при работе, исключать возможность непроизвольного или самопроизвольного включения и выключения оборудования, иметь необходимые блокировки и аварийные выключатели.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Органы аварийного выключения (кнопки, рычаги, краны, штурвалы, заслонки) должны быть красного цвета, легко распознаваемыми и доступными.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103. При наличии у промышленного транспорта непрерывного действия нескольких пусковых устройств должны быть исключены несогласованные пуски оборудования без предварительной подачи звукового и светового сигналов.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104. При обслуживании, ремонте и наладке промышленного транспорта непрерывного действия необходимо соблюдать следующие требования: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уборка упавшего транспортируемого материала должна производиться при остановленном оборудовании с применением лопат, крючков, щеток, специальных приспособлений;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перед пуском промышленного транспорта непрерывного действия после окончания ремонта или наладки все снятые ограждения и приспособления должны быть установлены на место и прочно закреплены.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105.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производить ремонт и наладку промышленного транспорта непрерывного действия, смазку приводов оборудования и механизмов, не имеющих встроенных систем смазки, во время их работы;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производить уборку и чистку электрооборудования, находящегося под напряжением.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106. При наличии в технологической схеме промышленного транспорта непрерывного действия приемных бункеров должны приниматься меры, исключающие падение работников в бункеры: сверху бункеры должны быть оборудованы ограждениями.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107. Для предотвращения образования в бункере, включенном в технологическую транспортную систему, зависаний транспортируемого материала следует применять связанные с бункером устройства пневматического или вибрационного действия, включаемые в работу одновременно с конвейером.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108. Ручное разрушение сводов, козырьков из зависшего в бункере материала ломами, лопатами запрещается.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Проталкивание застрявшего материала должно производиться специальными приспособлениями (пиками) с </w:t>
      </w:r>
      <w:proofErr w:type="spellStart"/>
      <w:r>
        <w:t>надбункерной</w:t>
      </w:r>
      <w:proofErr w:type="spellEnd"/>
      <w:r>
        <w:t xml:space="preserve"> площадки.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109. Для выполнения ремонтных или очистных работ внутри бункера перед спуском работника в бункер необходимо выполнить следующее: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прекратить подачу материала в бункер;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перекрыть выходное отверстие бункера;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отключить привод подающего в бункер конвейера и вывесить на органе управления конвейером запрещающий знак безопасности с поясняющей надписью "Не включать! Работают люди";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провентилировать бункер.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110. Для наблюдения за работником, выполняющим работы в бункере, и оказания ему в случае необходимости экстренной помощи вне бункера наверху должны находиться не менее двух работников.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Работник, спускающийся в бункер, должен иметь страховочную привязь, а также обеспечен системой эвакуации и спасения, которая должна быть в состоянии готовой к использованию.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111. На участках трассы конвейеров, под которыми перемещаются погрузочные или разгрузочные устройства (кроме ленточных с лопастными питателями), ширина проходов с обеих сторон конвейера должна быть не менее 1,0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На участках трассы конвейеров с местными сужениями прохода из-за колонн, пилястр допускается уменьшать ширину проходов в этих местах до 0,5 м на длине не более 1,0 м с установкой ограждения конвейеров в этих зонах.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112. Высота проходов вдоль конвейеров должна быть не менее 2,0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113. </w:t>
      </w:r>
      <w:proofErr w:type="gramStart"/>
      <w:r>
        <w:t>При длине конвейера более 20,0 м и высоте от уровня пола до низа наиболее выступающих частей конвейера не более 1,2 м в необходимых местах устанавливаются переходные мостики шириной не менее 1,0 м с поручнями высотой не менее 1,1 м с бортовой обшивкой по низу высотой не менее 0,15 м и дополнительной ограждающей планкой на высоте 0,5 м.</w:t>
      </w:r>
      <w:proofErr w:type="gramEnd"/>
    </w:p>
    <w:p w:rsidR="00732CB8" w:rsidRDefault="00732CB8">
      <w:pPr>
        <w:pStyle w:val="ConsPlusNormal"/>
        <w:spacing w:before="220"/>
        <w:ind w:firstLine="540"/>
        <w:jc w:val="both"/>
      </w:pPr>
      <w:r>
        <w:t>Мостики должны устанавливаться в производственных зданиях не более чем через 50 м друг от друга, на эстакадах - не более чем через 100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114. Конвейеры, у которых оси приводных и натяжных барабанов, шкивов или звездочек находятся выше 1,5 м от уровня пола, должны оборудоваться площадками для обслуживания с ограждением поручнями высотой не менее 1,1 м со сплошной обшивкой понизу на высоту не менее 0,15 м и дополнительной ограждающей планкой на высоте 0,5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115. Лестницы переходных мостиков и площадок для обслуживания конвейеров должны иметь ширину не менее 0,7 м, наклон марша - не более 45° при постоянной эксплуатации, не более 60° - при эксплуатации не более двух раз в смену.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На участках конвейеров, осмотр которых проводится не более одного раза в смену и в случае невозможности размещения маршевых лестниц допускается устанавливать мостики с вертикальными лестницами шириной не менее 0,4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Настилы мостиков и площадок должны быть сплошными из стальных рифленых листов.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XII. Требования охраны труда при эксплуатации конвейеров</w:t>
      </w:r>
    </w:p>
    <w:p w:rsidR="00732CB8" w:rsidRDefault="00732CB8">
      <w:pPr>
        <w:pStyle w:val="ConsPlusTitle"/>
        <w:jc w:val="center"/>
      </w:pPr>
      <w:r>
        <w:t>общего применения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 xml:space="preserve">116. Загрузочные и разгрузочные устройства конвейеров должны быть оборудованы средствами, предотвращающими налипание, заклинивание и зависание в них груза, образование </w:t>
      </w:r>
      <w:proofErr w:type="spellStart"/>
      <w:r>
        <w:t>просыпей</w:t>
      </w:r>
      <w:proofErr w:type="spellEnd"/>
      <w:r>
        <w:t xml:space="preserve"> (выпадение штучных грузов) и перегрузку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117. Конвейеры с передвижными загрузочными и разгрузочными устройствами должны оборудоваться концевыми выключателями и упорами, ограничивающими зону их перемещения.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118. Приемная часть конвейеров, загружаемых вручную штучными грузами, должна быть выполнена так, чтобы обеспечивалась загрузка конвейера горизонтальным перемещением груза или с небольшим уклоном в сторону загрузки с погрузочной площадки либо транспортных средств.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119. Приемная часть загрузочных устройств конвейеров для сыпучих и пылевидных грузов должна быть выполнена так, чтобы обеспечивались загрузка механизированным способом и пылеулавливание.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120. Ручная загрузка конвейера допускается, если: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в соответствии с технологическим процессом механизированная загрузка невозможна;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расстояние от пола или площадки (подножки), на которой находится работник, до верхней кромки бункера не превышает 1,3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121. Ширина площадки для загрузки конвейера должна быть не менее 0,8 м и при расположении на высоте более 0,5 м должна иметь ограждение высотой 1,1 м с обшивкой </w:t>
      </w:r>
      <w:proofErr w:type="gramStart"/>
      <w:r>
        <w:t>по низу</w:t>
      </w:r>
      <w:proofErr w:type="gramEnd"/>
      <w:r>
        <w:t xml:space="preserve"> высотой не менее 0,15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122. Конвейеры, предназначенные для транспортировки тарных грузов, должны быть оборудованы по всей длине бортами высотой не менее 0,2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123. Для исключения падения груза при его передаче с конвейера на спуск концы отводных шлагбаумов должны вплотную примыкать к борту конвейера и спуска.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124. У наклонно установленных конвейеров должна исключаться возможность самопроизвольного перемещения грузонесущего элемента с грузом при отключении привода.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125. </w:t>
      </w:r>
      <w:proofErr w:type="spellStart"/>
      <w:r>
        <w:t>Неприводные</w:t>
      </w:r>
      <w:proofErr w:type="spellEnd"/>
      <w:r>
        <w:t xml:space="preserve"> конвейеры должны иметь в загрузочной части ограничительные упоры и приспособления, обеспечивающие снижение скорости движения груза.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126. Грузовые натяжные устройства конвейеров должны иметь концевые упоры для ограничения хода натяжной тележки и концевые выключатели, отключающие привод конвейера при достижении натяжной тележкой крайних положений.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127. На наклонных конвейерах (участках конвейеров)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во время транспортировки.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128. Участки цепных конвейеров с углом наклона более 10° должны быть оснащены ловителями для захвата цепи в случае ее обрыва.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129. Конвейеры, предназначенные для транспортировки пылевидных, пыл</w:t>
      </w:r>
      <w:proofErr w:type="gramStart"/>
      <w:r>
        <w:t>е-</w:t>
      </w:r>
      <w:proofErr w:type="gramEnd"/>
      <w:r>
        <w:t xml:space="preserve">, паро- и </w:t>
      </w:r>
      <w:proofErr w:type="spellStart"/>
      <w:r>
        <w:t>газовыделяющих</w:t>
      </w:r>
      <w:proofErr w:type="spellEnd"/>
      <w:r>
        <w:t xml:space="preserve"> грузов, должны иметь укрытия, снабженные местной (локальной) вытяжной вентиляцией для подключения аспирационных устройств или оросительных систем.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130. Конвейеры, предназначенные для транспортировки мокрых грузов, должны быть закрыты по всей длине кожухами или щитами, предохраняющими работников от брызг пульпы.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131. Конвейеры, транспортирующие горячие грузы, должны быть оборудованы средствами защиты работников от ожогов.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132. Конвейеры для транспортировки сыпучих грузов должны допускать механизированную уборку </w:t>
      </w:r>
      <w:proofErr w:type="spellStart"/>
      <w:r>
        <w:t>просыпи</w:t>
      </w:r>
      <w:proofErr w:type="spellEnd"/>
      <w:r>
        <w:t xml:space="preserve"> в доступных местах трассы (конвейерной линии) без остановки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133. На участках трассы, находящихся вне зоны видимости оператора пульта управления, должна быть установлена двухсторонняя звуковая или световая сигнализация, включающаяся автоматически перед включением привода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134. Конвейеры должны иметь устройства, отключающие конвейер при обрыве ленты или канатно-натяжных устройств.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При наличии на одном конвейере нескольких пусковых кнопок, установленных в разных местах, они должны быть электрически сблокированы так, чтобы исключался случайный пуск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135. Производство ремонтных или наладочных работ на конвейере во время его работы запрещается.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На отключенных электрических аппаратах конвейера на время производства работ на трассе должны быть вывешены запрещающие знаки безопасности с поясняющей надписью "Не включать! Работа на линии".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136. Эксплуатация конвейера запрещается при отсутствии или неисправности: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1) ограждений натяжных и приводных барабанов, </w:t>
      </w:r>
      <w:proofErr w:type="spellStart"/>
      <w:r>
        <w:t>роликоопор</w:t>
      </w:r>
      <w:proofErr w:type="spellEnd"/>
      <w:r>
        <w:t xml:space="preserve"> и отклоняющих роликов;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заземления электрооборудования, бронированных кабелей и металлоконструкций;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сигнализации и освещения.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137. Защитные ограждения конвейеров должны быть откидными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138. В зоне возможного нахождения работников должны быть ограждены: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канаты и блоки натяжных устройств, грузы натяжных устройств на высоту их перемещения и участок пола под ними;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загрузочные устройства для насыпных грузов;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приемные устройства (бункеры, горловины машин), установленные в местах сброса грузов с конвейеров;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нижние выступающие части конвейера, пересекающего проходы для работников или проезды для транспортных средств (устройством навесов, продолженных за габариты конвейера не менее чем на 1 м);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5) участки трассы конвейеров (кроме подвесных), через которые не допускается проход людей (установкой вдоль трассы перил высотой не менее 1,1 м со сплошной обшивкой </w:t>
      </w:r>
      <w:proofErr w:type="gramStart"/>
      <w:r>
        <w:t>по низу</w:t>
      </w:r>
      <w:proofErr w:type="gramEnd"/>
      <w:r>
        <w:t xml:space="preserve"> на высоту не менее 0,15 м и дополнительной ограждающей планкой на высоте 0,5 м от пола).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139. Конвейеры, передвигающиеся по рельсам, должны быть закрыты кожухами или ограждены по всей длине перилами высотой не менее 1,1 м со сплошной обшивкой </w:t>
      </w:r>
      <w:proofErr w:type="gramStart"/>
      <w:r>
        <w:t>по низу</w:t>
      </w:r>
      <w:proofErr w:type="gramEnd"/>
      <w:r>
        <w:t xml:space="preserve"> на высоту не менее 0,15 м и дополнительной ограждающей планкой на высоте 0,5 м от пола.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 xml:space="preserve">140. </w:t>
      </w:r>
      <w:proofErr w:type="gramStart"/>
      <w:r>
        <w:t>На технологической линии, состоящей из нескольких последовательно соединенных и одновременно работающих конвейеров или из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 или конвейера предыдущие машины и конвейеры автоматически отключались, а последующие продолжали работать до полного схода с них транспортируемого груза.</w:t>
      </w:r>
      <w:proofErr w:type="gramEnd"/>
    </w:p>
    <w:p w:rsidR="00732CB8" w:rsidRDefault="00732CB8">
      <w:pPr>
        <w:pStyle w:val="ConsPlusNormal"/>
        <w:spacing w:before="220"/>
        <w:ind w:firstLine="540"/>
        <w:jc w:val="both"/>
      </w:pPr>
      <w:r>
        <w:t>При аварийной остановке на конвейере должна автоматически включаться светозвуковая сигнализация.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141. Конвейеры малой (до 10 м) протяженности в головной и хвостовой частях должны быть оборудованы аварийными кнопками "Стоп" для остановки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Конвейеры </w:t>
      </w:r>
      <w:r w:rsidR="00C4363E">
        <w:rPr>
          <w:position w:val="-4"/>
        </w:rPr>
        <w:pict>
          <v:shape id="_x0000_i1025" style="width:52.5pt;height:15pt" coordsize="" o:spt="100" adj="0,,0" path="" filled="f" stroked="f">
            <v:stroke joinstyle="miter"/>
            <v:imagedata r:id="rId12" o:title="base_1_370575_32768"/>
            <v:formulas/>
            <v:path o:connecttype="segments"/>
          </v:shape>
        </w:pict>
      </w:r>
      <w:r>
        <w:t xml:space="preserve"> протяженности должны быть дополнительно оборудованы выключающими устройствами для остановки конвейера в аварийных ситуациях в любом месте.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При оснащении всей трассы конвейера тросовым выключателем, дающим возможность остановки конвейера с любого места, аварийные кнопки для остановки конвейера в головной и хвостовой частях допускается не устанавливать.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142. </w:t>
      </w:r>
      <w:proofErr w:type="spellStart"/>
      <w:r>
        <w:t>Многоприводные</w:t>
      </w:r>
      <w:proofErr w:type="spellEnd"/>
      <w:r>
        <w:t xml:space="preserve"> конвейеры должны иметь тормозные устройства на каждом приводе.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143. Во время работы конвейера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ремонтировать узлы и элементы конвейера, очищать поддерживающие ролики, барабаны приводных, натяжных и концевых станций, убирать просыпь из-под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переставлять поддерживающие ролики, натягивать и выставлять ленту конвейера вручную;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работать при неисправных реле скорости, защиты от пробуксовки, схода ленты, при неисправных сигнальных устройствах и устройствах экстренной остановки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ремонтировать электрооборудование, находящееся под напряжением.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Выполнение указанных работ должно производиться при полной остановке и отключении от сети конвейера, при снятых предохранителях и закрытом на замок пусковом устройстве, на котором должен быть вывешен запрещающий знак безопасности с поясняющей надписью "Не включать! Работают люди".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144. Смазка узлов и элементов конвейера должна производиться после полной остановки конвейера и принятия мер по исключению его случайного пуска.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XIII. Требования охраны труда при эксплуатации</w:t>
      </w:r>
    </w:p>
    <w:p w:rsidR="00732CB8" w:rsidRDefault="00732CB8">
      <w:pPr>
        <w:pStyle w:val="ConsPlusTitle"/>
        <w:jc w:val="center"/>
      </w:pPr>
      <w:r>
        <w:t>ленточных конвейеров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145. Организация работы ленточных конвейеров должна исключать их завалы транспортируемым материалом при пуске, остановке или в аварийной ситуации.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146. На ленточных конвейерах длиной более 15 м для предотвращения боковых смещений конвейерной ленты должны быть установлены направляющие и центрирующие устройства.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147. Электрический привод ленточного конвейера должен обеспечивать плавный пуск </w:t>
      </w:r>
      <w:r>
        <w:lastRenderedPageBreak/>
        <w:t>конвейера при полной нагрузке.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Максимальная скорость движения конвейерной ленты </w:t>
      </w:r>
      <w:proofErr w:type="gramStart"/>
      <w:r>
        <w:t>при</w:t>
      </w:r>
      <w:proofErr w:type="gramEnd"/>
      <w:r>
        <w:t xml:space="preserve"> ручной </w:t>
      </w:r>
      <w:proofErr w:type="spellStart"/>
      <w:r>
        <w:t>грузоразборке</w:t>
      </w:r>
      <w:proofErr w:type="spellEnd"/>
      <w:r>
        <w:t xml:space="preserve"> устанавливается локальным нормативным актом работодателя с учетом массы и габаритов наибольшего груза.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148. Ленточные конвейеры должны быть оборудованы: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устройствами, исключающими падение с них транспортируемого груза;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устройствами скребкового или щеточного типа для очистки конвейерной ленты при транспортировании сыпучих материалов;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устройствами для автоматической очистки холостой ветви ленты от налипающего транспортируемого материала. Ручная очистка допускается при неработающем остановленном конвейере.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149. Ленточные конвейеры, предназначенные для эксплуатации на открытых площадках, должны быть оборудованы защитными устройствами, предотвращающими сброс ветром конвейерной ленты или транспортируемого груза. Данное требование не распространяется на участки трассы конвейеров с передвижными погрузочными и разгрузочными устройствами.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150. Ленточные конвейеры для транспортировки материалов, выделяющих вредные вещества, должны оборудоваться укрытиями, присоединенными к вытяжной вентиляционной системе.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151. При подаче груза сбрасывающими устройствами в бункеры, расположенные непосредственно под ленточным конвейером, люки бункеров должны быть ограждены стандартными перилами и напольными бордюрами или закрыты решетками с размером ячеек, пропускающим только груз.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152. В местах загрузки ленточных конвейеров, транспортирующих кусковые грузы, должны устанавливаться отбойные щитки, исключающие падение кусков груза с конвейерной ленты.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153. Концевые участки ленточного конвейера (привод, натяжные устройства), устройства для очистки конвейерной ленты должны быть оборудованы съемными ограждениями, сблокированными с приводом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При необходимости осмотра узлов конвейера в процессе транспортирования грузов ограждения изготавливаются </w:t>
      </w:r>
      <w:proofErr w:type="gramStart"/>
      <w:r>
        <w:t>сетчатыми</w:t>
      </w:r>
      <w:proofErr w:type="gramEnd"/>
      <w:r>
        <w:t>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154. Приводные, натяжные, отклоняющие барабаны, натяжные устройства ленточных конвейеров должны закрываться ограждениями, исключающими доступ к ним.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155. Набегающие на приводные, натяжные, отклоняющие барабаны участки конвейерной ленты на расстоянии не менее 2,5 м от линии касания ленты с барабаном должны закрываться сверху и с обеих сторон ограждениями, исключающими доступ в эти полости при ручной уборке </w:t>
      </w:r>
      <w:proofErr w:type="spellStart"/>
      <w:r>
        <w:t>просыпи</w:t>
      </w:r>
      <w:proofErr w:type="spellEnd"/>
      <w:r>
        <w:t>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156. Опорные ролики рабочей и холостой ветвей конвейерной ленты в зоне рабочих мест, ременные и другие передачи, шкивы, муфты и другие движущиеся части конвейера, расположенные на высоте менее 2,5 м от пола, к которым возможен доступ работников, должны быть ограждены.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157. Ограждение натяжной станции, расположенной в головной части ленточного конвейера, должно быть двусторонним по всей длине.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158. Стыки конвейерных лент должны быть гладкими. Сращивание лент должно выполняться методом вулканизации или сшивкой сыромятными ремешками.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Запрещается сращивание конвейерных лент и приводных ремней с использованием болтов, скоб и других металлических крепежных элементов.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159. Устройства аварийной остановки ленточного конвейера должны размещаться с интервалами не более 8,0 м вдоль конвейера со стороны прохода или должны иметь прочный трос, проходящий по всей длине конвейера и связанный с устройством аварийного отключения конвейера так, чтобы нажатие на трос в любом направлении останавливало конвейер.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160. Перед пуском ленточного конвейера должны быть проверены: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состояние транспортерной ленты и ее стыков;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исправность звуковой и световой сигнализации;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исправность сигнализирующих датчиков, блокировок;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наличие и работоспособность противопожарной защиты конвейера (для пожароопасных условий работы);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надежность работы устройств аварийной остановки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6) правильность натяжения конвейерной ленты;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7) наличие и исправность роликов;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8) наличие защитного заземления электрооборудования, брони кабелей, рамы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9) наличие и надежность ограждений приводных, натяжных и концевых барабанов.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Запрещается пускать в работу ленточный конвейер при захламленности и </w:t>
      </w:r>
      <w:proofErr w:type="spellStart"/>
      <w:r>
        <w:t>загроможденности</w:t>
      </w:r>
      <w:proofErr w:type="spellEnd"/>
      <w:r>
        <w:t xml:space="preserve"> проходов.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161. Пуск ленточного конвейера следует производить без нагрузки, остановку - после схода с него груза.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162. Ленточный конвейер должен быть немедленно остановлен </w:t>
      </w:r>
      <w:proofErr w:type="gramStart"/>
      <w:r>
        <w:t>при</w:t>
      </w:r>
      <w:proofErr w:type="gramEnd"/>
      <w:r>
        <w:t>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пробуксовке конвейерной ленты на приводных барабанах;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появлении</w:t>
      </w:r>
      <w:proofErr w:type="gramEnd"/>
      <w:r>
        <w:t xml:space="preserve"> запаха гари, дыма, пламени;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3) ослаблении натяжения конвейерной ленты </w:t>
      </w:r>
      <w:proofErr w:type="gramStart"/>
      <w:r>
        <w:t>сверх</w:t>
      </w:r>
      <w:proofErr w:type="gramEnd"/>
      <w:r>
        <w:t xml:space="preserve"> допустимого;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сбегании</w:t>
      </w:r>
      <w:proofErr w:type="gramEnd"/>
      <w:r>
        <w:t xml:space="preserve"> конвейерной ленты на </w:t>
      </w:r>
      <w:proofErr w:type="spellStart"/>
      <w:r>
        <w:t>роликоопорах</w:t>
      </w:r>
      <w:proofErr w:type="spellEnd"/>
      <w:r>
        <w:t xml:space="preserve"> или барабанах до касания ею неподвижных частей конвейера и других предметов;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неисправности защиты, блокировок, средств экстренной остановки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6) </w:t>
      </w:r>
      <w:proofErr w:type="gramStart"/>
      <w:r>
        <w:t>отсутствии</w:t>
      </w:r>
      <w:proofErr w:type="gramEnd"/>
      <w:r>
        <w:t xml:space="preserve"> или неисправности ограждающих устройств;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7) неисправности болтовых соединений;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8) </w:t>
      </w:r>
      <w:proofErr w:type="gramStart"/>
      <w:r>
        <w:t>ненормальном</w:t>
      </w:r>
      <w:proofErr w:type="gramEnd"/>
      <w:r>
        <w:t xml:space="preserve"> стуке и повышенном уровне шума в редукторе привода;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9) забивке перегрузочного узла транспортируемым материалом;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 xml:space="preserve">10) </w:t>
      </w:r>
      <w:proofErr w:type="gramStart"/>
      <w:r>
        <w:t>отсутствии</w:t>
      </w:r>
      <w:proofErr w:type="gramEnd"/>
      <w:r>
        <w:t xml:space="preserve"> двух и более роликов на смежных опорах;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11) </w:t>
      </w:r>
      <w:proofErr w:type="gramStart"/>
      <w:r>
        <w:t>повреждениях</w:t>
      </w:r>
      <w:proofErr w:type="gramEnd"/>
      <w:r>
        <w:t xml:space="preserve"> конвейерной ленты и ее стыкового соединения, создающих опасность аварии;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12) нарушении футеровки </w:t>
      </w:r>
      <w:proofErr w:type="gramStart"/>
      <w:r>
        <w:t>приводного</w:t>
      </w:r>
      <w:proofErr w:type="gramEnd"/>
      <w:r>
        <w:t xml:space="preserve"> и прижимного барабанов;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13) </w:t>
      </w:r>
      <w:proofErr w:type="gramStart"/>
      <w:r>
        <w:t>заклинивании</w:t>
      </w:r>
      <w:proofErr w:type="gramEnd"/>
      <w:r>
        <w:t xml:space="preserve"> барабанов.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163. Во время работы ленточного конвейера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устранять перекос конвейерной ленты с использованием металлического прута, трубы, палки, регулировать положения барабанов и роликовых опор;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устранять пробуксовку конвейерной ленты с использованием подсыпки между лентой и барабаном канифоли, битума, песка, транспортируемого и другого материала;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смазывать подшипники и другие трущиеся детали;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допускать посторонних лиц к работающему конвейеру.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164. В случае внезапного прекращения подачи электроэнергии пусковые устройства электродвигателей и органы управления ленточных конвейеров должны быть немедленно переведены в положение "Стоп".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165. Передвижные ленточные конвейеры, если они не закрыты специальными кожухами, и ленточные конвейеры, установленные в производственных зданиях ниже уровня пола, должны быть ограждены по всей длине перилами высотой не менее 1,1 м с обшивкой </w:t>
      </w:r>
      <w:proofErr w:type="gramStart"/>
      <w:r>
        <w:t>по низу</w:t>
      </w:r>
      <w:proofErr w:type="gramEnd"/>
      <w:r>
        <w:t xml:space="preserve"> высотой не менее 0,15 м и дополнительной промежуточной ограждающей планкой на высоте 0,5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166. При перемещении передвижного ленточного конвейера работник, производящий эти перемещения, должен находиться сзади или впереди конвейера. При перемещении должны приниматься меры по исключению наезда конвейера на питающий электрический кабель.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167. Для предотвращения выпадения тяжелых грузов или сдувания легких сыпучих грузов с ленты передвижного ленточного конвейера следует устанавливать боковые ограничительные щитки высотой не менее 0,2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168. Работа передвижного ленточного конвейера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при неисправной ходовой части;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при отсутствии ограничительного болта на подъемной раме;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при</w:t>
      </w:r>
      <w:proofErr w:type="gramEnd"/>
      <w:r>
        <w:t xml:space="preserve"> нахождение работников под поднятой рамой.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XIV. Требования охраны труда при эксплуатации</w:t>
      </w:r>
    </w:p>
    <w:p w:rsidR="00732CB8" w:rsidRDefault="00732CB8">
      <w:pPr>
        <w:pStyle w:val="ConsPlusTitle"/>
        <w:jc w:val="center"/>
      </w:pPr>
      <w:r>
        <w:t>пластинчатых конвейеров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169. Пластинчатые конвейеры, установленные на уровне пола, должны быть ограждены перилами, за исключением зон загрузки.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170. При работе пластинчатого конвейера необходимо следить: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за состоянием пластин грузонесущего полотна, направляющих, ходовых роликов;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за натяжением цепи (как при пуске, так и в режиме установившегося движения);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3) за состоянием тормозных устройств, исправностью блокировок, средств защиты.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Осмотр конвейера должен проводиться </w:t>
      </w:r>
      <w:proofErr w:type="spellStart"/>
      <w:r>
        <w:t>ежесменно</w:t>
      </w:r>
      <w:proofErr w:type="spellEnd"/>
      <w:r>
        <w:t>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171. Основная опасность при работе пластинчатого конвейера исходит от зон возможного защемления между движущимися соседними пластинами, между пластинами и звездочками. Эти зоны должны быть ограждены.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172. Пластинчатые конвейеры, обслуживающие операции удаления литников и прибылей отливок должны быть оборудованы системами местной (локальной) вытяжной вентиляции.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173. Пластинчатый конвейер должен быть немедленно остановлен в случае: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пробуксовки приводной цепи на звездочке привода;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ослабления натяжения приводной цепи;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поломки приводной звездочки или обрыва цепи привода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повреждения стыкового соединения тяговой цепи;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схода роликовых пластин с направляющих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6) деформации пластин и осей роликов.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XV. Требования охраны труда при эксплуатации</w:t>
      </w:r>
    </w:p>
    <w:p w:rsidR="00732CB8" w:rsidRDefault="00732CB8">
      <w:pPr>
        <w:pStyle w:val="ConsPlusTitle"/>
        <w:jc w:val="center"/>
      </w:pPr>
      <w:r>
        <w:t>цепных конвейеров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174. При работе скребковых цепных конвейеров в составе технологической линии система безопасного управления должна обеспечивать: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включение каждого последующего конвейера в технологической линии только после достижения номинальной скорости движения тягового органа предыдущего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отключение всех конвейеров, транспортирующих груз в технологической линии, при неисправности одного из них;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невозможность дистанционного повторного включения неисправного конвейера при срабатывании электрической защиты электродвигателя, неисправности механической части конвейера (обрыв или заклинивание рабочего или тягового органа), срабатывании защиты из-за затянувшегося пуска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возможность перехода на местное управление конвейером;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местную блокировку, предотвращающую пуск конвейера с пульта управления;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6) отключение электропривода при затянувшемся пуске;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7) двухстороннюю связь между пунктами установки приводов конвейера и пунктом управления конвейерной линией.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175. Скребковые цепные конвейеры с погруженными скребками должны быть оснащены сливными самотеками или предохранительными клапанами, </w:t>
      </w:r>
      <w:proofErr w:type="spellStart"/>
      <w:r>
        <w:t>самооткрывающимися</w:t>
      </w:r>
      <w:proofErr w:type="spellEnd"/>
      <w:r>
        <w:t xml:space="preserve"> при переполнении коробов продуктом. При их отсутствии конвейеры должен оснащаться датчиками подпора, отключающими конвейеры при переполнении коробов.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176. Скребковые цепные конвейеры должны быть оборудованы устройствами </w:t>
      </w:r>
      <w:r>
        <w:lastRenderedPageBreak/>
        <w:t>автоматического отключения приводов при обрыве или резком ослаблении натяжения тяговых цепей.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177. Цепные конвейеры всех типов должны ограждаться по всей их длине для исключения контакта работников с движущимися скребками, ковшами или люльками.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178. Приямки и зоны загрузки и разгрузки ковшей и люлек цепных конвейеров должны быть оборудованы ограждениями с напольным бордюром.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179. Ковшовые и люлечные цепные конвейеры (элеваторы) должны иметь устройства для безопасной очистки внутренней поверхности шахты элеватора в зоне загрузочных и разгрузочных патрубков от налипающего транспортируемого груза.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180. Вдоль скребкового цепного конвейера для транспортировки бревен должна устраиваться вне желоба дорожка для прохода работников.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По наружному контуру с обеих сторон конвейера должны быть установлены перильные ограждения высотой не менее 1,1 м от уровня дорожки с напольным бордюром высотой не менее 0,15 м и дополнительной ограждающей планкой на высоте 0,5 м.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XVI. Требования охраны труда при эксплуатации</w:t>
      </w:r>
    </w:p>
    <w:p w:rsidR="00732CB8" w:rsidRDefault="00732CB8">
      <w:pPr>
        <w:pStyle w:val="ConsPlusTitle"/>
        <w:jc w:val="center"/>
      </w:pPr>
      <w:r>
        <w:t>тележечных конвейеров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181. Перед включением в работу тележечного конвейера необходимо убедиться в отсутствии на его тележках посторонних предметов, в наличии и исправности защитных ограждений, световой и звуковой сигнализации.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182. Перед пуском тележечного конвейера необходимо выполнить следующие требования: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оповестить по громкоговорящей связи о предстоящем пуске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получить подтверждение об отсутствии работников в опасных зонах работы механизмов конвейера и о готовности к работе со всех участков (рабочих позиций) конвейера;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убедиться в отсутствии работников в видимых опасных зонах;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подать звуковой и световой сигнал.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183.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площадки.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По всей длине заливочной площадки со стороны тележечного конвейера должна быть устроена </w:t>
      </w:r>
      <w:proofErr w:type="spellStart"/>
      <w:r>
        <w:t>отбортовка</w:t>
      </w:r>
      <w:proofErr w:type="spellEnd"/>
      <w:r>
        <w:t>, исключающая попадание брызг металла на работников.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184. Тележечные конвейеры на участках охлаждения отливок должны быть укрыты сплошным кожухом с торцевыми проемами и иметь систему принудительного отсоса газов в объемах, исключающих выбивание газов из кожуха на всем пути следования опок.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Конструкция кожухов должна обеспечивать удобство их осмотра, обслуживания и ремонта.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185. Гидропривод под тележечным конвейером в зоне заливки и охлаждения залитых форм должен быть защищен от контакта с воспламеняющимися жидкостями и жидким металлом.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186. Ширина прохода между тележечным конвейером и стеной производственного помещения (галереи) должна быть не менее 0,8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187. Расстояние между параллельно расположенными тележечными конвейерами должно быть не менее 1,0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188. Ширина ремонтных зазоров между тележечным конвейером и противоположной проходу стеной должна быть не менее 0,5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189. Переходные мостики, расположенные над тележечным конвейером в производственном помещении, должны устраиваться не далее чем через каждые 30 м.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 xml:space="preserve">XVII. Требования охраны труда при эксплуатации </w:t>
      </w:r>
      <w:proofErr w:type="gramStart"/>
      <w:r>
        <w:t>винтовых</w:t>
      </w:r>
      <w:proofErr w:type="gramEnd"/>
    </w:p>
    <w:p w:rsidR="00732CB8" w:rsidRDefault="00732CB8">
      <w:pPr>
        <w:pStyle w:val="ConsPlusTitle"/>
        <w:jc w:val="center"/>
      </w:pPr>
      <w:r>
        <w:t>(шнековых) конвейеров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190. Винтовые (шнековые) (далее - винтовые) конвейеры должны быть оборудованы устройствами безопасности: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блокирующим устройством, отключающим электропривод при подпоре продукта на конвейере;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2) предохранительными клапанами, </w:t>
      </w:r>
      <w:proofErr w:type="spellStart"/>
      <w:r>
        <w:t>самооткрывающимися</w:t>
      </w:r>
      <w:proofErr w:type="spellEnd"/>
      <w:r>
        <w:t xml:space="preserve"> при переполнении кожуха продуктом;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блокировкой, отключающей подачу продукта при прекращении подачи электроэнергии.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191. Основным средством защиты от опасности получения травм вследствие попадания в шнек винтового конвейера является ограждение, выполненное в виде прочных сплошных перекрытий с надежно закрывающимися крышками. Крышки должны иметь блокировку, отключающую вал винта при открывании крышек.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Работа стационарных винтовых конвейеров при открытых желобах или крышках запрещается.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192. При работе винтового конвейера возможно защемление шнека транспортируемым материалом, что может вызвать остановку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Удаление застрявшего между стенкой кожуха и шнеком транспортируемого материала должно производиться с использованием специального приспособления (крюка, шуровки) после отключения привода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Запрещается удалять застрявший в винтовом конвейере материал руками без применения специальных приспособлений.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193. Кожух винтового конвейера, транспортирующего пылящие материалы, должен быть герметизирован и подключен к аспирационной системе.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Концевые опоры вала винтового конвейера должны иметь уплотнения, препятствующие выбросу пыли из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194. Лотковые питатели винтовых конвейеров должны быть оборудованы ограждениями, предотвращающими падение в них работников.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195. Открытая часть шнека винтового конвейера, применяемого для транспортировки сыпучих материалов, должна быть ограждена металлической решеткой с ячейками размером не более 25 x 75 мм.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196. Обслуживание винтового конвейера (смазка, ремонт, регулировочные работы) должно производиться после его остановки.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Для безопасного обслуживания винтового конвейера вдоль него должна быть предусмотрена свободная зона шириной не менее 0,7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197.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открывать крышки винтовых конвейеров до остановки конвейеров и принятия мер по исключению их непроизвольного пуска;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ходить по крышкам кожухов винтовых конвейеров, установленных на уровне пола;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проталкивать транспортируемый материал или попавшие в винтовые конвейеры предметы, а также брать пробы для лабораторного анализа во время работы конвейеров;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эксплуатировать винтовые конвейеры при неисправных крышках и уплотнениях, а также при касании шнеком стенок кожуха.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 xml:space="preserve">XVIII. Требования охраны труда при эксплуатации </w:t>
      </w:r>
      <w:proofErr w:type="gramStart"/>
      <w:r>
        <w:t>вибрационных</w:t>
      </w:r>
      <w:proofErr w:type="gramEnd"/>
    </w:p>
    <w:p w:rsidR="00732CB8" w:rsidRDefault="00732CB8">
      <w:pPr>
        <w:pStyle w:val="ConsPlusTitle"/>
        <w:jc w:val="center"/>
      </w:pPr>
      <w:r>
        <w:t>и гравитационных конвейеров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 xml:space="preserve">198. При работе вибрационного конвейера опасность </w:t>
      </w:r>
      <w:proofErr w:type="spellStart"/>
      <w:r>
        <w:t>травмирования</w:t>
      </w:r>
      <w:proofErr w:type="spellEnd"/>
      <w:r>
        <w:t xml:space="preserve"> представляют привод и грузонесущий орган конвейера, совершающий возвратно-поступательное колебательное движение.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Для устранения опасности </w:t>
      </w:r>
      <w:proofErr w:type="spellStart"/>
      <w:r>
        <w:t>травмирования</w:t>
      </w:r>
      <w:proofErr w:type="spellEnd"/>
      <w:r>
        <w:t xml:space="preserve"> вибрационный конвейер со стороны прохода должен иметь ограждение перильного типа высотой не менее 1,1 м с обшивкой </w:t>
      </w:r>
      <w:proofErr w:type="gramStart"/>
      <w:r>
        <w:t>по низу</w:t>
      </w:r>
      <w:proofErr w:type="gramEnd"/>
      <w:r>
        <w:t xml:space="preserve"> высотой не менее 0,15 м и дополнительной ограждающей планкой на высоте 0,5 м от пола.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199. Приводы вибрационных конвейеров всех типов должны быть ограждены.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Работа вибрационных конвейеров без ограждения приводов запрещается.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200. Основными опасными производственными факторами при работе гравитационных конвейеров являются: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1) возможность </w:t>
      </w:r>
      <w:proofErr w:type="spellStart"/>
      <w:r>
        <w:t>травмирования</w:t>
      </w:r>
      <w:proofErr w:type="spellEnd"/>
      <w:r>
        <w:t xml:space="preserve"> работника перемещаемым по желобу конвейера грузом;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возможность падения в желоб конвейера работника при устранении затора при транспортировании груза.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201. Для устранения опасности </w:t>
      </w:r>
      <w:proofErr w:type="spellStart"/>
      <w:r>
        <w:t>травмирования</w:t>
      </w:r>
      <w:proofErr w:type="spellEnd"/>
      <w:r>
        <w:t xml:space="preserve"> работника транспортируемым по желобу гравитационного конвейера штучным (тарным) грузом сбегающая часть конвейера должна иметь приемное устройство, замедляющее скорость транспортирования груза для его безопасного приема и обработки.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202. Для ликвидации затора груза в желобе гравитационного конвейера необходимо применять специальные приспособления (крюки, шуровки), исключающие необходимость нахождения работника в опасной зоне.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203. Для предупреждения о приближающемся грузе на сбегающей части гравитационного конвейера должны устанавливаться электрические или механические устройства для подачи предупредительного сигнала.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204. Наклонные и винтовые спуски (далее - спуски), являющиеся разновидностями гравитационных конвейеров, применяются для спуска тарных грузов. Спуски должны надежно крепиться к перекрытиям, стенам и к приемным столам.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205. Спуски должны оборудоваться бортами, исключающими выпадение спускаемых грузов.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 xml:space="preserve">206. Приемные отверстия спусков и места прохождения спусков в опасных для работников зонах должны ограждаться перилами высотой не менее 1,1 м с обшивкой </w:t>
      </w:r>
      <w:proofErr w:type="gramStart"/>
      <w:r>
        <w:t>по низу</w:t>
      </w:r>
      <w:proofErr w:type="gramEnd"/>
      <w:r>
        <w:t xml:space="preserve"> высотой не менее 0,15 м и дополнительной ограждающей планкой на высоте 0,5 м от пола.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207. Спуски с углом наклона более 24° должны быть оборудованы тормозными устройствами.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XIX. Требования охраны труда при эксплуатации</w:t>
      </w:r>
    </w:p>
    <w:p w:rsidR="00732CB8" w:rsidRDefault="00732CB8">
      <w:pPr>
        <w:pStyle w:val="ConsPlusTitle"/>
        <w:jc w:val="center"/>
      </w:pPr>
      <w:r>
        <w:t>роликовых конвейеров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208. Элементы привода роликов роликовых конвейеров должны быть ограждены.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209. Роликовые </w:t>
      </w:r>
      <w:proofErr w:type="spellStart"/>
      <w:r>
        <w:t>неприводные</w:t>
      </w:r>
      <w:proofErr w:type="spellEnd"/>
      <w:r>
        <w:t xml:space="preserve"> конвейеры должны иметь в разгрузочной части ограничительные упоры и приспособления для гашения инерции движущегося груза.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210. Для предотвращения падения груза с роликового </w:t>
      </w:r>
      <w:proofErr w:type="spellStart"/>
      <w:r>
        <w:t>неприводного</w:t>
      </w:r>
      <w:proofErr w:type="spellEnd"/>
      <w:r>
        <w:t xml:space="preserve"> конвейера его рабочая дорожка с внешней стороны трассы на поворотах и с обеих сторон при расположении рабочей дорожки на высоте более 1,5 м от уровня пола должна быть оборудована направляющими рейками или поручнями.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211. При устройстве в роликовом </w:t>
      </w:r>
      <w:proofErr w:type="spellStart"/>
      <w:r>
        <w:t>неприводном</w:t>
      </w:r>
      <w:proofErr w:type="spellEnd"/>
      <w:r>
        <w:t xml:space="preserve"> конвейере откидной секции для прохода работников секция должна подниматься на шарнирах в сторону, противоположную движению грузов, чтобы исключить падение грузов в образовавшийся разрыв.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XX. Требования охраны труда при эксплуатации</w:t>
      </w:r>
    </w:p>
    <w:p w:rsidR="00732CB8" w:rsidRDefault="00732CB8">
      <w:pPr>
        <w:pStyle w:val="ConsPlusTitle"/>
        <w:jc w:val="center"/>
      </w:pPr>
      <w:r>
        <w:t>подвесных конвейеров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212. Подвесные конвейеры должны располагаться так, чтобы исключалось перемещение подвесок с грузом над технологическим оборудованием, рабочими местами и проходами (проездами).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В случае перемещения подвесок с грузом над технологическим оборудованием, рабочими местами и проходами (проездами) должны устанавливаться защитные ограждения (навесы), выходящие за габарит конвейера не менее чем на 1,0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Защитные ограждения (навесы) должны устанавливаться на высоте, обеспечивающей проезд транспортных средств, но не ниже 2,0 м от уровня пола.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213. Горизонтальная трасса подвесного конвейера перед подъемом и после спуска должна ограждаться сплошным ограждением протяженностью не менее 3,0 м.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214. Подвесные конвейеры на наклонных участках должны оборудоваться улавливающими устройствами на случай обрыва цепи конвейера.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215. Подвесные конвейеры должны быть оборудованы сигнализацией, предупреждающей о пуске конвейеров, и пультами для их срочной остановки.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216. Подвесные конвейеры на участке загрузки и выгрузки должны оборудоваться выключающими устройствами.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217. На подвесных конвейерах вдоль трассы следует устанавливать кнопки "Стоп" с шагом не более 30 м для аварийной остановки конвейеров.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218. Навеска и съем деталей (грузов) с навесных устройств подвесного конвейера должны производиться грузоподъемными механизмами или вручную на предназначенных для этого местах с применением средств индивидуальной защиты рук.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219. Ходовые пути подвесных грузонесущих конвейеров на участке погрузки и разгрузки грузов вручную должны быть расположены на такой высоте, чтобы подвески типа ящичной люльки (платформы) перемещались на расстоянии 0,6 - 1,2 м от уровня пола до верхней кромки ящичной люльки (платформы).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220.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работать на подвесном конвейере с неисправными подвесками;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работать на подвесном конвейере при неисправности или отсутствии защитных ограждений;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загружать подвески (люльки, платформы, корзины) выше их бортов;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эксплуатировать опрокидываемые люльки и корзины с неисправными фиксирующими устройствами (замками).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221. При конвейерной окраске изделий методом окунания работа окрасочного подвесного конвейера должна быть сблокирована с вытяжной вентиляцией окрасочной камеры.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222. На окрасочных подвесных конвейерах навешивание деталей на конвейер и снятие деталей с него должны производиться вне окрасочной камеры.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223. При окраске методом </w:t>
      </w:r>
      <w:proofErr w:type="spellStart"/>
      <w:r>
        <w:t>электроосаждения</w:t>
      </w:r>
      <w:proofErr w:type="spellEnd"/>
      <w:r>
        <w:t xml:space="preserve"> подвесной конвейер и ванна </w:t>
      </w:r>
      <w:proofErr w:type="spellStart"/>
      <w:r>
        <w:t>электроосаждения</w:t>
      </w:r>
      <w:proofErr w:type="spellEnd"/>
      <w:r>
        <w:t xml:space="preserve"> емкостью более 1 м</w:t>
      </w:r>
      <w:r>
        <w:rPr>
          <w:vertAlign w:val="superscript"/>
        </w:rPr>
        <w:t>3</w:t>
      </w:r>
      <w:r>
        <w:t xml:space="preserve"> должны укрываться общим тоннелем, оборудованным системой вентиляции.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224. Дверь для входа внутрь тоннеля при окраске методом </w:t>
      </w:r>
      <w:proofErr w:type="spellStart"/>
      <w:r>
        <w:t>электроосаждения</w:t>
      </w:r>
      <w:proofErr w:type="spellEnd"/>
      <w:r>
        <w:t xml:space="preserve"> должна быть оборудована специальным замком с блокировкой подачи питания на подвесной конвейер и иметь ручку с наружной стороны. На двери должен быть размещен групповой знак с основными знаками безопасности "Внимание! Опасность" и "Проход запрещен" с поясняющими надписями "Внимание! Опасная зона", "Посторонним вход запрещен!".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225. В литейных цехах участки подвесных охладительных конвейеров с навешиваемыми отливками должны быть оборудованы боковыми панелями равномерного всасывания по длине конвейера или укрываться кожухом с торцевыми проемами для входа и выхода отливок и отсосами воздуха в верхней части кожуха.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Снятие отливок с подвесок подвесного охладительного конвейера должно производиться при остановленном конвейере.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226. Навес отливок массой более 20 кг на подвесной охладительный конвейер и снятие их с подвесок конвейера должны быть механизированы.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 xml:space="preserve">XXI. Требования охраны труда при эксплуатации </w:t>
      </w:r>
      <w:proofErr w:type="gramStart"/>
      <w:r>
        <w:t>подвесных</w:t>
      </w:r>
      <w:proofErr w:type="gramEnd"/>
    </w:p>
    <w:p w:rsidR="00732CB8" w:rsidRDefault="00732CB8">
      <w:pPr>
        <w:pStyle w:val="ConsPlusTitle"/>
        <w:jc w:val="center"/>
      </w:pPr>
      <w:r>
        <w:t>транспортных средств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 xml:space="preserve">227. При эксплуатации подвесных транспортных средств (монорельсовые и </w:t>
      </w:r>
      <w:proofErr w:type="spellStart"/>
      <w:r>
        <w:t>двухрельсовые</w:t>
      </w:r>
      <w:proofErr w:type="spellEnd"/>
      <w:r>
        <w:t xml:space="preserve"> подвесные дороги с самоходными или с несамоходными тележками, оснащенными навесными устройствами для транспортировки груза) необходимо соблюдать следующие требования: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навеску груза на навесные устройства подвесных транспортных сре</w:t>
      </w:r>
      <w:proofErr w:type="gramStart"/>
      <w:r>
        <w:t>дств пр</w:t>
      </w:r>
      <w:proofErr w:type="gramEnd"/>
      <w:r>
        <w:t>оизводить с применением средств индивидуальной защиты рук на те навесные устройства, которые предназначены для данного груза, обеспечивая надежное закрепление груза на навесных устройствах или его устойчивое размещение в люльках или корзинах;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2) снятие груза с навесных устройств подвесных транспортных средств и его укладку производить в предназначенную для этого тару или в штабель;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3) для </w:t>
      </w:r>
      <w:proofErr w:type="gramStart"/>
      <w:r>
        <w:t>прохода</w:t>
      </w:r>
      <w:proofErr w:type="gramEnd"/>
      <w:r>
        <w:t xml:space="preserve"> навешенного на подвесное транспортное средство груза трасса прохода должна быть свободной, ограждения трассы исправны и надежно закреплены.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228. Вдоль подвесных транспортных средств на расстоянии не менее 0,5 м от габарита транспортируемого груза, люлек или корзин должен быть обеспечен свободный проход.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Запрещается загромождать проходы вдоль подвесных транспортных средств.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229. На рабочих местах загрузки и разгрузки подвесных транспортных средств должны быть карты (схемы) </w:t>
      </w:r>
      <w:proofErr w:type="spellStart"/>
      <w:r>
        <w:t>строповки</w:t>
      </w:r>
      <w:proofErr w:type="spellEnd"/>
      <w:r>
        <w:t xml:space="preserve"> (навески, загрузки) транспортируемого груза (деталей, узлов).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230. Ремонт оборудования подвесного транспортного средства, работающего в комплексе с другими конвейерами, необходимо производить после отключения всех сблокированных с ним конвейеров. На отключающее устройство должен быть вывешен запрещающий знак безопасности с поясняющей надписью "Не включать! Работают люди".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231. Ремонт оборудования подвесных транспортных сре</w:t>
      </w:r>
      <w:proofErr w:type="gramStart"/>
      <w:r>
        <w:t>дств в с</w:t>
      </w:r>
      <w:proofErr w:type="gramEnd"/>
      <w:r>
        <w:t xml:space="preserve">ушильных камерах, в камерах </w:t>
      </w:r>
      <w:proofErr w:type="spellStart"/>
      <w:r>
        <w:t>бондаризации</w:t>
      </w:r>
      <w:proofErr w:type="spellEnd"/>
      <w:r>
        <w:t xml:space="preserve"> допускается производить после охлаждения воздуха внутри камер до температуры, не превышающей 40 °C.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XXII. Требования охраны труда при проведении технического</w:t>
      </w:r>
    </w:p>
    <w:p w:rsidR="00732CB8" w:rsidRDefault="00732CB8">
      <w:pPr>
        <w:pStyle w:val="ConsPlusTitle"/>
        <w:jc w:val="center"/>
      </w:pPr>
      <w:r>
        <w:t>обслуживания и ремонта промышленного транспорта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232. На постах технического обслуживания и ремонта транспортных средств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применение легковоспламеняющихся жидкостей для промывки агрегатов и деталей;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заправка транспортных средств топливом;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хранение легковоспламеняющихся жидкостей, горючих материалов, токсичных веществ, красок в количествах, превышающих их сменную потребность;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4) хранение отработанного масла, порожней тары из-под топлива и смазочных материалов;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5) загромождение проходов и выходов из помещений оборудованием, агрегатами, материалами.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233.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234. На посту технического обслуживания и ремонта транспортное средство должно быть заторможено стояночным тормозом, зажигание выключено (подача топлива у дизельного двигателя перекрыта), рычаг переключения передач (контроллер) поставлен в нейтральное положение, под колеса подложены упоры (не менее двух), на рулевое колесо вывешен запрещающий знак безопасности с поясняющей надписью "Двигатель не пускать! Работают люди".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235. При подъеме транспортного средства домкратом должна быть установлена прочная подкладка, обеспечивающая его устойчивость и исключающая проседание домкрата. Под </w:t>
      </w:r>
      <w:proofErr w:type="spellStart"/>
      <w:r>
        <w:t>неподнимаемые</w:t>
      </w:r>
      <w:proofErr w:type="spellEnd"/>
      <w:r>
        <w:t xml:space="preserve"> колеса транспортного средства должны быть установлены упоры (башмаки).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 xml:space="preserve">236. При техническом обслуживании или ремонте транспортного средства с использованием подъемника подъемник должен быть надежно зафиксирован упором, исключающим </w:t>
      </w:r>
      <w:r>
        <w:lastRenderedPageBreak/>
        <w:t>возможность самопроизвольного опускания подъемника. На пульте управления подъемником должен быть вывешен запрещающий знак безопасности с поясняющей надписью "Не включать! Работают люди".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237. Линия технического обслуживания с поточным движением транспортных средств должна быть оборудована световой и звуковой сигнализацией, включаемой перед началом перемещения обслуживаемых транспортных сре</w:t>
      </w:r>
      <w:proofErr w:type="gramStart"/>
      <w:r>
        <w:t>дств с п</w:t>
      </w:r>
      <w:proofErr w:type="gramEnd"/>
      <w:r>
        <w:t>оста на пост.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Каждый пост технического обслуживания и ремонта на такой линии должен быть оборудован кнопкой аварийной остановки линии.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238. Ремонтировать топливные баки, резервуары, насосы, коммуникации, тару из-под горючих жидкостей разрешается только после полного удаления из них остатков топлива, их промывки, просушки и анализа состояния воздушной среды в их полостях с применением газоанализатора.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239. Транспортное средство с двигателем, работающим на газовом топливе, перед въездом на пост технического обслуживания и ремонта переводится на работу на жидкое топливо (бензин или дизельное топливо). Газовая система питания должна быть проверена на герметичность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Въезд транспортного средства в помещение технического обслуживания и ремонта с негерметичной газовой системой питания запрещается.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240. Снятие с транспортного средства и установка на транспортное средство деталей, агрегатов и узлов массой 15 кг и более должны быть механизированы.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241. При техническом обслуживании и ремонте транспортных средств запрещается: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работать лежа на полу (земле) без использования специального приспособления (лежака);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2) выполнять работы на транспортном средстве, вывешенном только на домкрате, тали без установки специальных подставок (козелков);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3) снимать и устанавливать рессоры, пружины без предварительной их разгрузки.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242. При выполнении работ спереди или сзади транспортного средства, установленного на осмотровую канаву, необходимо пользоваться переходными мостиками, а для спуска в осмотровую канаву и подъема из нее - лестницами.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243. Проверка тормозов транспортного средства на ходу должна проводиться на площадке, исключающей возможность наезда на работников в случае неисправности тормозов.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244. Регулировка тормозов должна производиться при заглушенном двигателе после принятия мер против самопроизвольного движения транспортного средства.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XXIII. Требования охраны труда при размещении и хранении</w:t>
      </w:r>
    </w:p>
    <w:p w:rsidR="00732CB8" w:rsidRDefault="00732CB8">
      <w:pPr>
        <w:pStyle w:val="ConsPlusTitle"/>
        <w:jc w:val="center"/>
      </w:pPr>
      <w:r>
        <w:t>материалов, используемых при эксплуатации</w:t>
      </w:r>
    </w:p>
    <w:p w:rsidR="00732CB8" w:rsidRDefault="00732CB8">
      <w:pPr>
        <w:pStyle w:val="ConsPlusTitle"/>
        <w:jc w:val="center"/>
      </w:pPr>
      <w:r>
        <w:t>промышленного транспорта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245. Размещение и хранение материалов, используемых при эксплуатации промышленного транспорта должны осуществляться с применением: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1) безопасных средств и приемов выполнения погрузочно-разгрузочных и транспортных операций;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lastRenderedPageBreak/>
        <w:t>2) способов складирования, исключающих возникновение вредных и опасных производственных факторов.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Title"/>
        <w:jc w:val="center"/>
        <w:outlineLvl w:val="1"/>
      </w:pPr>
      <w:r>
        <w:t>XXIV. Требования охраны труда при использовании</w:t>
      </w:r>
    </w:p>
    <w:p w:rsidR="00732CB8" w:rsidRDefault="00732CB8">
      <w:pPr>
        <w:pStyle w:val="ConsPlusTitle"/>
        <w:jc w:val="center"/>
      </w:pPr>
      <w:r>
        <w:t>высокоавтоматизированного промышленного транспорта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ind w:firstLine="540"/>
        <w:jc w:val="both"/>
      </w:pPr>
      <w:r>
        <w:t>246. Управление высокоавтоматизированным промышленным транспортом осуществляется посредством автоматизированной системы вождения, воздействующей на рычаги управления, или оператором, находящимся вне транспортного средства.</w:t>
      </w:r>
    </w:p>
    <w:p w:rsidR="00732CB8" w:rsidRDefault="00732CB8">
      <w:pPr>
        <w:pStyle w:val="ConsPlusNormal"/>
        <w:spacing w:before="220"/>
        <w:ind w:firstLine="540"/>
        <w:jc w:val="both"/>
      </w:pPr>
      <w:r>
        <w:t>247. Порядок использования конкретного вида высокоавтоматизированного промышленного транспорта определяется работодателем в соответствии с технической документацией к данному виду транспорта.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right"/>
        <w:outlineLvl w:val="1"/>
      </w:pPr>
      <w:r>
        <w:t>Приложение</w:t>
      </w:r>
    </w:p>
    <w:p w:rsidR="00732CB8" w:rsidRDefault="00732CB8">
      <w:pPr>
        <w:pStyle w:val="ConsPlusNormal"/>
        <w:jc w:val="right"/>
      </w:pPr>
      <w:r>
        <w:t>к Правилам по охране труда</w:t>
      </w:r>
    </w:p>
    <w:p w:rsidR="00732CB8" w:rsidRDefault="00732CB8">
      <w:pPr>
        <w:pStyle w:val="ConsPlusNormal"/>
        <w:jc w:val="right"/>
      </w:pPr>
      <w:r>
        <w:t xml:space="preserve">при эксплуатации </w:t>
      </w:r>
      <w:proofErr w:type="gramStart"/>
      <w:r>
        <w:t>промышленного</w:t>
      </w:r>
      <w:proofErr w:type="gramEnd"/>
    </w:p>
    <w:p w:rsidR="00732CB8" w:rsidRDefault="00732CB8">
      <w:pPr>
        <w:pStyle w:val="ConsPlusNormal"/>
        <w:jc w:val="right"/>
      </w:pPr>
      <w:r>
        <w:t xml:space="preserve">транспорта, </w:t>
      </w:r>
      <w:proofErr w:type="gramStart"/>
      <w:r>
        <w:t>утвержденным</w:t>
      </w:r>
      <w:proofErr w:type="gramEnd"/>
    </w:p>
    <w:p w:rsidR="00732CB8" w:rsidRDefault="00732CB8">
      <w:pPr>
        <w:pStyle w:val="ConsPlusNormal"/>
        <w:jc w:val="right"/>
      </w:pPr>
      <w:r>
        <w:t>приказом Минтруда России</w:t>
      </w:r>
    </w:p>
    <w:p w:rsidR="00732CB8" w:rsidRDefault="00732CB8">
      <w:pPr>
        <w:pStyle w:val="ConsPlusNormal"/>
        <w:jc w:val="right"/>
      </w:pPr>
      <w:r>
        <w:t>от 18 ноября 2020 г. N 814н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right"/>
      </w:pPr>
      <w:r>
        <w:t>Рекомендуемый образец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nformat"/>
        <w:jc w:val="both"/>
      </w:pPr>
      <w:bookmarkStart w:id="2" w:name="P628"/>
      <w:bookmarkEnd w:id="2"/>
      <w:r>
        <w:t xml:space="preserve">                            НАРЯД-ДОПУСК N ___</w:t>
      </w:r>
    </w:p>
    <w:p w:rsidR="00732CB8" w:rsidRDefault="00732CB8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732CB8" w:rsidRDefault="00732CB8">
      <w:pPr>
        <w:pStyle w:val="ConsPlusNonformat"/>
        <w:jc w:val="both"/>
      </w:pPr>
      <w:r>
        <w:t>___________________________________________________________________________</w:t>
      </w:r>
    </w:p>
    <w:p w:rsidR="00732CB8" w:rsidRDefault="00732CB8">
      <w:pPr>
        <w:pStyle w:val="ConsPlusNonformat"/>
        <w:jc w:val="both"/>
      </w:pPr>
      <w:r>
        <w:t xml:space="preserve">                        (наименование организации)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 xml:space="preserve">                                 1. Наряд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1.1. Производителю работ __________________________________________________</w:t>
      </w:r>
    </w:p>
    <w:p w:rsidR="00732CB8" w:rsidRDefault="00732CB8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732CB8" w:rsidRDefault="00732CB8">
      <w:pPr>
        <w:pStyle w:val="ConsPlusNonformat"/>
        <w:jc w:val="both"/>
      </w:pPr>
      <w:r>
        <w:t xml:space="preserve">                                       фамилия и инициалы)</w:t>
      </w:r>
    </w:p>
    <w:p w:rsidR="00732CB8" w:rsidRDefault="00732CB8">
      <w:pPr>
        <w:pStyle w:val="ConsPlusNonformat"/>
        <w:jc w:val="both"/>
      </w:pPr>
      <w:r>
        <w:t>с бригадой в составе ___ человек поручается произвести следующие работы: __</w:t>
      </w:r>
    </w:p>
    <w:p w:rsidR="00732CB8" w:rsidRDefault="00732CB8">
      <w:pPr>
        <w:pStyle w:val="ConsPlusNonformat"/>
        <w:jc w:val="both"/>
      </w:pPr>
      <w:r>
        <w:t>___________________________________________________________________________</w:t>
      </w:r>
    </w:p>
    <w:p w:rsidR="00732CB8" w:rsidRDefault="00732CB8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732CB8" w:rsidRDefault="00732CB8">
      <w:pPr>
        <w:pStyle w:val="ConsPlusNonformat"/>
        <w:jc w:val="both"/>
      </w:pPr>
      <w:r>
        <w:t>___________________________________________________________________________</w:t>
      </w:r>
    </w:p>
    <w:p w:rsidR="00732CB8" w:rsidRDefault="00732CB8">
      <w:pPr>
        <w:pStyle w:val="ConsPlusNonformat"/>
        <w:jc w:val="both"/>
      </w:pPr>
      <w:r>
        <w:t>___________________________________________________________________________</w:t>
      </w:r>
    </w:p>
    <w:p w:rsidR="00732CB8" w:rsidRDefault="00732CB8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732CB8" w:rsidRDefault="00732CB8">
      <w:pPr>
        <w:pStyle w:val="ConsPlusNonformat"/>
        <w:jc w:val="both"/>
      </w:pPr>
      <w:r>
        <w:t>безопасности:</w:t>
      </w:r>
    </w:p>
    <w:p w:rsidR="00732CB8" w:rsidRDefault="00732CB8">
      <w:pPr>
        <w:pStyle w:val="ConsPlusNonformat"/>
        <w:jc w:val="both"/>
      </w:pPr>
      <w:r>
        <w:t>___________________________________________________________________________</w:t>
      </w:r>
    </w:p>
    <w:p w:rsidR="00732CB8" w:rsidRDefault="00732CB8">
      <w:pPr>
        <w:pStyle w:val="ConsPlusNonformat"/>
        <w:jc w:val="both"/>
      </w:pPr>
      <w:r>
        <w:t>___________________________________________________________________________</w:t>
      </w:r>
    </w:p>
    <w:p w:rsidR="00732CB8" w:rsidRDefault="00732CB8">
      <w:pPr>
        <w:pStyle w:val="ConsPlusNonformat"/>
        <w:jc w:val="both"/>
      </w:pPr>
      <w:r>
        <w:t>1.3. Начать работы: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"__" ________ 20__ г.</w:t>
      </w:r>
    </w:p>
    <w:p w:rsidR="00732CB8" w:rsidRDefault="00732CB8">
      <w:pPr>
        <w:pStyle w:val="ConsPlusNonformat"/>
        <w:jc w:val="both"/>
      </w:pPr>
      <w:r>
        <w:t>1.4. Окончить работы: в __ 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 "__" ________ 20__ г.</w:t>
      </w:r>
    </w:p>
    <w:p w:rsidR="00732CB8" w:rsidRDefault="00732CB8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732CB8" w:rsidRDefault="00732CB8">
      <w:pPr>
        <w:pStyle w:val="ConsPlusNonformat"/>
        <w:jc w:val="both"/>
      </w:pPr>
      <w:r>
        <w:t>___________________________________________________________________________</w:t>
      </w:r>
    </w:p>
    <w:p w:rsidR="00732CB8" w:rsidRDefault="00732CB8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732CB8" w:rsidRDefault="00732CB8">
      <w:pPr>
        <w:pStyle w:val="ConsPlusNonformat"/>
        <w:jc w:val="both"/>
      </w:pPr>
      <w:r>
        <w:t>1.6. С условиями работы ознакомлены:</w:t>
      </w:r>
    </w:p>
    <w:p w:rsidR="00732CB8" w:rsidRDefault="00732CB8">
      <w:pPr>
        <w:pStyle w:val="ConsPlusNonformat"/>
        <w:jc w:val="both"/>
      </w:pPr>
      <w:r>
        <w:t>Производитель работ _________ "__" ________ 20__ г. ____________________</w:t>
      </w:r>
    </w:p>
    <w:p w:rsidR="00732CB8" w:rsidRDefault="00732CB8">
      <w:pPr>
        <w:pStyle w:val="ConsPlusNonformat"/>
        <w:jc w:val="both"/>
      </w:pPr>
      <w:r>
        <w:t xml:space="preserve">                    (подпись)                       (фамилия и инициалы)</w:t>
      </w:r>
    </w:p>
    <w:p w:rsidR="00732CB8" w:rsidRDefault="00732CB8">
      <w:pPr>
        <w:pStyle w:val="ConsPlusNonformat"/>
        <w:jc w:val="both"/>
      </w:pPr>
      <w:r>
        <w:t>Допускающий         _________ "__" ________ 20__ г. ____________________</w:t>
      </w:r>
    </w:p>
    <w:p w:rsidR="00732CB8" w:rsidRDefault="00732CB8">
      <w:pPr>
        <w:pStyle w:val="ConsPlusNonformat"/>
        <w:jc w:val="both"/>
      </w:pPr>
      <w:r>
        <w:t xml:space="preserve">                    (подпись)                       (фамилия и инициалы)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 xml:space="preserve">                                 2. Допуск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lastRenderedPageBreak/>
        <w:t>2.1. Инструктаж по охране труда в объеме инструкций _______________________</w:t>
      </w:r>
    </w:p>
    <w:p w:rsidR="00732CB8" w:rsidRDefault="00732CB8">
      <w:pPr>
        <w:pStyle w:val="ConsPlusNonformat"/>
        <w:jc w:val="both"/>
      </w:pPr>
      <w:r>
        <w:t>___________________________________________________________________________</w:t>
      </w:r>
    </w:p>
    <w:p w:rsidR="00732CB8" w:rsidRDefault="00732CB8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732CB8" w:rsidRDefault="00732CB8">
      <w:pPr>
        <w:pStyle w:val="ConsPlusNonformat"/>
        <w:jc w:val="both"/>
      </w:pPr>
      <w:r>
        <w:t xml:space="preserve">     </w:t>
      </w:r>
      <w:proofErr w:type="gramStart"/>
      <w:r>
        <w:t>(указать наименования или номера инструкций, по которым проведен</w:t>
      </w:r>
      <w:proofErr w:type="gramEnd"/>
    </w:p>
    <w:p w:rsidR="00732CB8" w:rsidRDefault="00732CB8">
      <w:pPr>
        <w:pStyle w:val="ConsPlusNonformat"/>
        <w:jc w:val="both"/>
      </w:pPr>
      <w:r>
        <w:t xml:space="preserve">                                инструктаж)</w:t>
      </w:r>
    </w:p>
    <w:p w:rsidR="00732CB8" w:rsidRDefault="00732CB8">
      <w:pPr>
        <w:pStyle w:val="ConsPlusNonformat"/>
        <w:jc w:val="both"/>
      </w:pPr>
      <w:r>
        <w:t>проведен бригаде в составе ____ человек, в том числе:</w:t>
      </w:r>
    </w:p>
    <w:p w:rsidR="00732CB8" w:rsidRDefault="00732C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2324"/>
        <w:gridCol w:w="1701"/>
        <w:gridCol w:w="2211"/>
        <w:gridCol w:w="2324"/>
      </w:tblGrid>
      <w:tr w:rsidR="00732CB8">
        <w:tc>
          <w:tcPr>
            <w:tcW w:w="461" w:type="dxa"/>
          </w:tcPr>
          <w:p w:rsidR="00732CB8" w:rsidRDefault="00732CB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324" w:type="dxa"/>
          </w:tcPr>
          <w:p w:rsidR="00732CB8" w:rsidRDefault="00732CB8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701" w:type="dxa"/>
          </w:tcPr>
          <w:p w:rsidR="00732CB8" w:rsidRDefault="00732CB8">
            <w:pPr>
              <w:pStyle w:val="ConsPlusNormal"/>
              <w:jc w:val="center"/>
            </w:pPr>
            <w:r>
              <w:t>Профессия</w:t>
            </w:r>
          </w:p>
          <w:p w:rsidR="00732CB8" w:rsidRDefault="00732CB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211" w:type="dxa"/>
          </w:tcPr>
          <w:p w:rsidR="00732CB8" w:rsidRDefault="00732CB8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324" w:type="dxa"/>
          </w:tcPr>
          <w:p w:rsidR="00732CB8" w:rsidRDefault="00732CB8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732CB8">
        <w:tc>
          <w:tcPr>
            <w:tcW w:w="461" w:type="dxa"/>
          </w:tcPr>
          <w:p w:rsidR="00732CB8" w:rsidRDefault="00732CB8">
            <w:pPr>
              <w:pStyle w:val="ConsPlusNormal"/>
            </w:pPr>
          </w:p>
        </w:tc>
        <w:tc>
          <w:tcPr>
            <w:tcW w:w="232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701" w:type="dxa"/>
          </w:tcPr>
          <w:p w:rsidR="00732CB8" w:rsidRDefault="00732CB8">
            <w:pPr>
              <w:pStyle w:val="ConsPlusNormal"/>
            </w:pPr>
          </w:p>
        </w:tc>
        <w:tc>
          <w:tcPr>
            <w:tcW w:w="2211" w:type="dxa"/>
          </w:tcPr>
          <w:p w:rsidR="00732CB8" w:rsidRDefault="00732CB8">
            <w:pPr>
              <w:pStyle w:val="ConsPlusNormal"/>
            </w:pPr>
          </w:p>
        </w:tc>
        <w:tc>
          <w:tcPr>
            <w:tcW w:w="2324" w:type="dxa"/>
          </w:tcPr>
          <w:p w:rsidR="00732CB8" w:rsidRDefault="00732CB8">
            <w:pPr>
              <w:pStyle w:val="ConsPlusNormal"/>
            </w:pPr>
          </w:p>
        </w:tc>
      </w:tr>
      <w:tr w:rsidR="00732CB8">
        <w:tc>
          <w:tcPr>
            <w:tcW w:w="461" w:type="dxa"/>
          </w:tcPr>
          <w:p w:rsidR="00732CB8" w:rsidRDefault="00732CB8">
            <w:pPr>
              <w:pStyle w:val="ConsPlusNormal"/>
            </w:pPr>
          </w:p>
        </w:tc>
        <w:tc>
          <w:tcPr>
            <w:tcW w:w="232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701" w:type="dxa"/>
          </w:tcPr>
          <w:p w:rsidR="00732CB8" w:rsidRDefault="00732CB8">
            <w:pPr>
              <w:pStyle w:val="ConsPlusNormal"/>
            </w:pPr>
          </w:p>
        </w:tc>
        <w:tc>
          <w:tcPr>
            <w:tcW w:w="2211" w:type="dxa"/>
          </w:tcPr>
          <w:p w:rsidR="00732CB8" w:rsidRDefault="00732CB8">
            <w:pPr>
              <w:pStyle w:val="ConsPlusNormal"/>
            </w:pPr>
          </w:p>
        </w:tc>
        <w:tc>
          <w:tcPr>
            <w:tcW w:w="2324" w:type="dxa"/>
          </w:tcPr>
          <w:p w:rsidR="00732CB8" w:rsidRDefault="00732CB8">
            <w:pPr>
              <w:pStyle w:val="ConsPlusNormal"/>
            </w:pPr>
          </w:p>
        </w:tc>
      </w:tr>
    </w:tbl>
    <w:p w:rsidR="00732CB8" w:rsidRDefault="00732CB8">
      <w:pPr>
        <w:pStyle w:val="ConsPlusNormal"/>
        <w:jc w:val="both"/>
      </w:pPr>
    </w:p>
    <w:p w:rsidR="00732CB8" w:rsidRDefault="00732CB8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732CB8" w:rsidRDefault="00732CB8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732CB8" w:rsidRDefault="00732CB8">
      <w:pPr>
        <w:pStyle w:val="ConsPlusNonformat"/>
        <w:jc w:val="both"/>
      </w:pPr>
      <w:r>
        <w:t>Объект подготовлен к производству работ.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Допускающий к работе ______________ "__" ________ 20__ г.</w:t>
      </w:r>
    </w:p>
    <w:p w:rsidR="00732CB8" w:rsidRDefault="00732CB8">
      <w:pPr>
        <w:pStyle w:val="ConsPlusNonformat"/>
        <w:jc w:val="both"/>
      </w:pPr>
      <w:r>
        <w:t xml:space="preserve">                       (подпись)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Производитель работ  ______________ "__" ________ 20__ г.</w:t>
      </w:r>
    </w:p>
    <w:p w:rsidR="00732CB8" w:rsidRDefault="00732CB8">
      <w:pPr>
        <w:pStyle w:val="ConsPlusNonformat"/>
        <w:jc w:val="both"/>
      </w:pPr>
      <w:r>
        <w:t xml:space="preserve">                       (подпись)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732CB8" w:rsidRDefault="00732CB8">
      <w:pPr>
        <w:pStyle w:val="ConsPlusNonformat"/>
        <w:jc w:val="both"/>
      </w:pPr>
      <w:r>
        <w:t>работ.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Руководитель работ   ______________ "__" ________ 20__ г.</w:t>
      </w:r>
    </w:p>
    <w:p w:rsidR="00732CB8" w:rsidRDefault="00732CB8">
      <w:pPr>
        <w:pStyle w:val="ConsPlusNonformat"/>
        <w:jc w:val="both"/>
      </w:pPr>
      <w:r>
        <w:t xml:space="preserve">                       (подпись)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 xml:space="preserve">          3. Оформление ежедневного допуска на производство работ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3.1.</w:t>
      </w:r>
    </w:p>
    <w:p w:rsidR="00732CB8" w:rsidRDefault="00732C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9"/>
        <w:gridCol w:w="1304"/>
        <w:gridCol w:w="1644"/>
        <w:gridCol w:w="1474"/>
        <w:gridCol w:w="1304"/>
        <w:gridCol w:w="1644"/>
      </w:tblGrid>
      <w:tr w:rsidR="00732CB8">
        <w:tc>
          <w:tcPr>
            <w:tcW w:w="4647" w:type="dxa"/>
            <w:gridSpan w:val="3"/>
          </w:tcPr>
          <w:p w:rsidR="00732CB8" w:rsidRDefault="00732CB8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422" w:type="dxa"/>
            <w:gridSpan w:val="3"/>
          </w:tcPr>
          <w:p w:rsidR="00732CB8" w:rsidRDefault="00732CB8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732CB8">
        <w:tc>
          <w:tcPr>
            <w:tcW w:w="1699" w:type="dxa"/>
          </w:tcPr>
          <w:p w:rsidR="00732CB8" w:rsidRDefault="00732CB8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304" w:type="dxa"/>
          </w:tcPr>
          <w:p w:rsidR="00732CB8" w:rsidRDefault="00732CB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44" w:type="dxa"/>
          </w:tcPr>
          <w:p w:rsidR="00732CB8" w:rsidRDefault="00732CB8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474" w:type="dxa"/>
          </w:tcPr>
          <w:p w:rsidR="00732CB8" w:rsidRDefault="00732CB8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304" w:type="dxa"/>
          </w:tcPr>
          <w:p w:rsidR="00732CB8" w:rsidRDefault="00732CB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44" w:type="dxa"/>
          </w:tcPr>
          <w:p w:rsidR="00732CB8" w:rsidRDefault="00732CB8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732CB8">
        <w:tc>
          <w:tcPr>
            <w:tcW w:w="1699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30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64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47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30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644" w:type="dxa"/>
          </w:tcPr>
          <w:p w:rsidR="00732CB8" w:rsidRDefault="00732CB8">
            <w:pPr>
              <w:pStyle w:val="ConsPlusNormal"/>
            </w:pPr>
          </w:p>
        </w:tc>
      </w:tr>
      <w:tr w:rsidR="00732CB8">
        <w:tc>
          <w:tcPr>
            <w:tcW w:w="1699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30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64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47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304" w:type="dxa"/>
          </w:tcPr>
          <w:p w:rsidR="00732CB8" w:rsidRDefault="00732CB8">
            <w:pPr>
              <w:pStyle w:val="ConsPlusNormal"/>
            </w:pPr>
          </w:p>
        </w:tc>
        <w:tc>
          <w:tcPr>
            <w:tcW w:w="1644" w:type="dxa"/>
          </w:tcPr>
          <w:p w:rsidR="00732CB8" w:rsidRDefault="00732CB8">
            <w:pPr>
              <w:pStyle w:val="ConsPlusNormal"/>
            </w:pPr>
          </w:p>
        </w:tc>
      </w:tr>
    </w:tbl>
    <w:p w:rsidR="00732CB8" w:rsidRDefault="00732CB8">
      <w:pPr>
        <w:pStyle w:val="ConsPlusNormal"/>
        <w:jc w:val="both"/>
      </w:pPr>
    </w:p>
    <w:p w:rsidR="00732CB8" w:rsidRDefault="00732CB8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732CB8" w:rsidRDefault="00732CB8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Наряд-допуск закрыт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"__" ________ 20__ г.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Производитель работ ______________ "__" ________ 20__ г.</w:t>
      </w:r>
    </w:p>
    <w:p w:rsidR="00732CB8" w:rsidRDefault="00732CB8">
      <w:pPr>
        <w:pStyle w:val="ConsPlusNonformat"/>
        <w:jc w:val="both"/>
      </w:pPr>
      <w:r>
        <w:t xml:space="preserve">                       (подпись)</w:t>
      </w:r>
    </w:p>
    <w:p w:rsidR="00732CB8" w:rsidRDefault="00732CB8">
      <w:pPr>
        <w:pStyle w:val="ConsPlusNonformat"/>
        <w:jc w:val="both"/>
      </w:pPr>
    </w:p>
    <w:p w:rsidR="00732CB8" w:rsidRDefault="00732CB8">
      <w:pPr>
        <w:pStyle w:val="ConsPlusNonformat"/>
        <w:jc w:val="both"/>
      </w:pPr>
      <w:r>
        <w:t>Руководитель работ  ______________ "__" ________ 20__ г.</w:t>
      </w:r>
    </w:p>
    <w:p w:rsidR="00732CB8" w:rsidRDefault="00732CB8">
      <w:pPr>
        <w:pStyle w:val="ConsPlusNonformat"/>
        <w:jc w:val="both"/>
      </w:pPr>
      <w:r>
        <w:t xml:space="preserve">                       (подпись)</w:t>
      </w: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jc w:val="both"/>
      </w:pPr>
    </w:p>
    <w:p w:rsidR="00732CB8" w:rsidRDefault="00732C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4A2" w:rsidRDefault="009E34A2"/>
    <w:sectPr w:rsidR="009E34A2" w:rsidSect="008F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B8"/>
    <w:rsid w:val="00732CB8"/>
    <w:rsid w:val="009E34A2"/>
    <w:rsid w:val="00C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C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2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C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2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6449CFEEE266636BB7FE9EDE0110B5932143A3C0BA2D06126A958CD681D022190867050CE94E7B74708B47B0EBA1D6C68C4DB6A8B0A56p60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D6449CFEEE266636BB7FE9EDE0110B59351F3B3206A2D06126A958CD681D023390DE7C50CF8AE6B0525EE53Dp50AE" TargetMode="External"/><Relationship Id="rId12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6449CFEEE266636BB7FE9EDE0110B59331E3E3106A2D06126A958CD681D022190867050CE94E2B44708B47B0EBA1D6C68C4DB6A8B0A56p605E" TargetMode="External"/><Relationship Id="rId11" Type="http://schemas.openxmlformats.org/officeDocument/2006/relationships/hyperlink" Target="consultantplus://offline/ref=4BD6449CFEEE266636BB7FE9EDE0110B5B311F38350BA2D06126A958CD681D023390DE7C50CF8AE6B0525EE53Dp50AE" TargetMode="External"/><Relationship Id="rId5" Type="http://schemas.openxmlformats.org/officeDocument/2006/relationships/hyperlink" Target="consultantplus://offline/ref=4BD6449CFEEE266636BB7FE9EDE0110B5932173D3607A2D06126A958CD681D022190867055C99DEDE61D18B0325BB6036D74DADB748Bp00BE" TargetMode="External"/><Relationship Id="rId10" Type="http://schemas.openxmlformats.org/officeDocument/2006/relationships/hyperlink" Target="consultantplus://offline/ref=4BD6449CFEEE266636BB7FE9EDE0110B5B311F38350BA2D06126A958CD681D023390DE7C50CF8AE6B0525EE53Dp50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D6449CFEEE266636BB7FE9EDE0110B5932143A3C0BA2D06126A958CD681D023390DE7C50CF8AE6B0525EE53Dp50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12004</Words>
  <Characters>68428</Characters>
  <Application>Microsoft Office Word</Application>
  <DocSecurity>0</DocSecurity>
  <Lines>570</Lines>
  <Paragraphs>160</Paragraphs>
  <ScaleCrop>false</ScaleCrop>
  <Company/>
  <LinksUpToDate>false</LinksUpToDate>
  <CharactersWithSpaces>80272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Россов Константин Викторович</cp:lastModifiedBy>
  <cp:revision>3</cp:revision>
  <dcterms:created xsi:type="dcterms:W3CDTF">2021-02-01T04:52:00Z</dcterms:created>
  <dcterms:modified xsi:type="dcterms:W3CDTF">2021-02-01T06:14:00Z</dcterms:modified>
</cp:coreProperties>
</file>