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B5BB11" w14:textId="77777777" w:rsidR="003E1161" w:rsidRDefault="003E1161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p w14:paraId="55D62848" w14:textId="77777777" w:rsidR="003E1161" w:rsidRPr="0086249E" w:rsidRDefault="00384FA9" w:rsidP="0086249E">
      <w:pPr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b/>
          <w:bCs/>
          <w:color w:val="000000"/>
          <w:sz w:val="28"/>
          <w:szCs w:val="28"/>
          <w:lang w:val="ru-RU"/>
        </w:rPr>
        <w:t>Порядок действий при угрозе атаки беспилотника (БПЛА)</w:t>
      </w:r>
    </w:p>
    <w:p w14:paraId="13D43956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b/>
          <w:bCs/>
          <w:color w:val="000000"/>
          <w:sz w:val="28"/>
          <w:szCs w:val="28"/>
          <w:lang w:val="ru-RU"/>
        </w:rPr>
        <w:t>1 Источники информирования об угрозе атаки БПЛА:</w:t>
      </w:r>
    </w:p>
    <w:p w14:paraId="4FA8504A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1.1 централизованная система оповещения «ПАЛЛАДА»;</w:t>
      </w:r>
    </w:p>
    <w:p w14:paraId="071CFBA1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1.2 единая дежурно-диспетчерской служба (ЕДДС);</w:t>
      </w:r>
    </w:p>
    <w:p w14:paraId="7DEE13AB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1.3 лицо, заметившее БПЛА.</w:t>
      </w:r>
    </w:p>
    <w:p w14:paraId="31759290" w14:textId="3AF50D48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b/>
          <w:bCs/>
          <w:color w:val="000000"/>
          <w:sz w:val="28"/>
          <w:szCs w:val="28"/>
          <w:lang w:val="ru-RU"/>
        </w:rPr>
        <w:t>2 Принятие информации об угрозе атаки БПЛА в ООО «Альфа»</w:t>
      </w:r>
      <w:r w:rsidR="00146DB4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(образец)</w:t>
      </w:r>
      <w:r w:rsidRPr="0086249E">
        <w:rPr>
          <w:rFonts w:cstheme="minorHAnsi"/>
          <w:b/>
          <w:bCs/>
          <w:color w:val="000000"/>
          <w:sz w:val="28"/>
          <w:szCs w:val="28"/>
          <w:lang w:val="ru-RU"/>
        </w:rPr>
        <w:t>:</w:t>
      </w:r>
    </w:p>
    <w:p w14:paraId="06847981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– руководитель подразделения ООО «Альфа».</w:t>
      </w:r>
    </w:p>
    <w:p w14:paraId="2335FF84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b/>
          <w:bCs/>
          <w:color w:val="000000"/>
          <w:sz w:val="28"/>
          <w:szCs w:val="28"/>
          <w:lang w:val="ru-RU"/>
        </w:rPr>
        <w:t>3 Термины</w:t>
      </w:r>
    </w:p>
    <w:p w14:paraId="69982086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Работники - работники подразделений, ведущих деятельность на территории ООО «Альфа»;</w:t>
      </w:r>
    </w:p>
    <w:p w14:paraId="0C24B004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 xml:space="preserve">Посетители – члены делегаций, экскурсанты, практиканты, командированные лица, водители транспортных средств, работники спецслужб (ФСБ, МВД, МЧС, </w:t>
      </w:r>
      <w:proofErr w:type="spellStart"/>
      <w:r w:rsidRPr="0086249E">
        <w:rPr>
          <w:rFonts w:cstheme="minorHAnsi"/>
          <w:color w:val="000000"/>
          <w:sz w:val="28"/>
          <w:szCs w:val="28"/>
          <w:lang w:val="ru-RU"/>
        </w:rPr>
        <w:t>Росгвардия</w:t>
      </w:r>
      <w:proofErr w:type="spellEnd"/>
      <w:r w:rsidRPr="0086249E">
        <w:rPr>
          <w:rFonts w:cstheme="minorHAnsi"/>
          <w:color w:val="000000"/>
          <w:sz w:val="28"/>
          <w:szCs w:val="28"/>
          <w:lang w:val="ru-RU"/>
        </w:rPr>
        <w:t>, скорая неотложная помощь и т.п).</w:t>
      </w:r>
    </w:p>
    <w:p w14:paraId="76813C2D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b/>
          <w:bCs/>
          <w:color w:val="000000"/>
          <w:sz w:val="28"/>
          <w:szCs w:val="28"/>
          <w:lang w:val="ru-RU"/>
        </w:rPr>
        <w:t>4 Порядок оповещения</w:t>
      </w:r>
    </w:p>
    <w:p w14:paraId="56EE896D" w14:textId="5585668A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 xml:space="preserve">4.1 При получении информации от лиц, заметивших БПЛА, руководитель подразделения проверяет данную информацию в ЕДДС УГЗН администрации </w:t>
      </w:r>
      <w:r w:rsidR="00146DB4">
        <w:rPr>
          <w:rFonts w:cstheme="minorHAnsi"/>
          <w:color w:val="000000"/>
          <w:sz w:val="28"/>
          <w:szCs w:val="28"/>
          <w:lang w:val="ru-RU"/>
        </w:rPr>
        <w:t>района</w:t>
      </w:r>
      <w:r w:rsidRPr="0086249E">
        <w:rPr>
          <w:rFonts w:cstheme="minorHAnsi"/>
          <w:color w:val="000000"/>
          <w:sz w:val="28"/>
          <w:szCs w:val="28"/>
          <w:lang w:val="ru-RU"/>
        </w:rPr>
        <w:t xml:space="preserve"> и в случае подтверждения информации организовывает оповещение в соответствии с данным порядком.</w:t>
      </w:r>
    </w:p>
    <w:p w14:paraId="181AF6D6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4.2 При получении сообщения от источников (п.1.1, 1.2) руководитель подразделения оповещает:</w:t>
      </w:r>
    </w:p>
    <w:p w14:paraId="5D7C3A38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директора,</w:t>
      </w:r>
    </w:p>
    <w:p w14:paraId="01D26551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заместителя директора по безопасности,</w:t>
      </w:r>
    </w:p>
    <w:p w14:paraId="7F858846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руководителя службы охраны труда,</w:t>
      </w:r>
    </w:p>
    <w:p w14:paraId="40C9D9F2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МЧС,</w:t>
      </w:r>
    </w:p>
    <w:p w14:paraId="1ABAF4B4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lastRenderedPageBreak/>
        <w:t>- скорую помощь.</w:t>
      </w:r>
    </w:p>
    <w:p w14:paraId="114A646D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4.3 Заместитель директора по безопасности организовывает:</w:t>
      </w:r>
    </w:p>
    <w:p w14:paraId="6DFB6490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 xml:space="preserve">- оповещение государственных органов (ФСБ, МВД, </w:t>
      </w:r>
      <w:proofErr w:type="spellStart"/>
      <w:r w:rsidRPr="0086249E">
        <w:rPr>
          <w:rFonts w:cstheme="minorHAnsi"/>
          <w:color w:val="000000"/>
          <w:sz w:val="28"/>
          <w:szCs w:val="28"/>
          <w:lang w:val="ru-RU"/>
        </w:rPr>
        <w:t>Росгвардия</w:t>
      </w:r>
      <w:proofErr w:type="spellEnd"/>
      <w:r w:rsidRPr="0086249E">
        <w:rPr>
          <w:rFonts w:cstheme="minorHAnsi"/>
          <w:color w:val="000000"/>
          <w:sz w:val="28"/>
          <w:szCs w:val="28"/>
          <w:lang w:val="ru-RU"/>
        </w:rPr>
        <w:t>) в соответствии с установленным порядком,</w:t>
      </w:r>
    </w:p>
    <w:p w14:paraId="604DE6A4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реагирование охраны согласно утвержденному порядку.</w:t>
      </w:r>
    </w:p>
    <w:p w14:paraId="27960503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b/>
          <w:bCs/>
          <w:color w:val="000000"/>
          <w:sz w:val="28"/>
          <w:szCs w:val="28"/>
          <w:lang w:val="ru-RU"/>
        </w:rPr>
        <w:t>5 Порядок действий работников структурных подразделений ООО «Альфа», подрядных организаций, ведущих деятельность на территории ООО «Альфа», и посетителей при получении сигнала «Внимание. Угроза атаки БПЛА. Необходимо укрыться в зданиях».</w:t>
      </w:r>
    </w:p>
    <w:p w14:paraId="414AF8FD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5.1 Работники подразделения, подрядных организаций и посетители, находящиеся в момент оповещения:</w:t>
      </w:r>
    </w:p>
    <w:p w14:paraId="743EE4E3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5.1.1 на улице - должны немедленно укрыться в ближайших зданиях (подальше от окон и внешних стен);</w:t>
      </w:r>
    </w:p>
    <w:p w14:paraId="2BDFD6A5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5.1.2 в транспорте (автомобиль, электровоз и т.д.) – должны остановить транспорт и пройти в укрытие (здание, бетонные конструкции и т.п.);</w:t>
      </w:r>
    </w:p>
    <w:p w14:paraId="453A4D49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5.1.3 внутри административно-бытовых помещений – должны отойти от окон и пройти в безопасное место (коридоры, подвалы и т.п.);</w:t>
      </w:r>
    </w:p>
    <w:p w14:paraId="68B3BF16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5.1.4 на открытых участках производственных площадок укрыться в заглубленных местах (канавы, водостоки и т.д.).</w:t>
      </w:r>
    </w:p>
    <w:p w14:paraId="52B69977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 xml:space="preserve">5.2 В каждом производственном подразделении должны быть определены помещения (места) для укрытия персонала, такие как: тоннели, подвальные помещения, </w:t>
      </w:r>
      <w:proofErr w:type="spellStart"/>
      <w:r w:rsidRPr="0086249E">
        <w:rPr>
          <w:rFonts w:cstheme="minorHAnsi"/>
          <w:color w:val="000000"/>
          <w:sz w:val="28"/>
          <w:szCs w:val="28"/>
          <w:lang w:val="ru-RU"/>
        </w:rPr>
        <w:t>техмастерские</w:t>
      </w:r>
      <w:proofErr w:type="spellEnd"/>
      <w:r w:rsidRPr="0086249E">
        <w:rPr>
          <w:rFonts w:cstheme="minorHAnsi"/>
          <w:color w:val="000000"/>
          <w:sz w:val="28"/>
          <w:szCs w:val="28"/>
          <w:lang w:val="ru-RU"/>
        </w:rPr>
        <w:t>, комнаты сменно-встречных собраний и т.п., определенные с учетом рекомендаций, таких как: вблизи несущих стен, отсутствии вблизи стеклянных блоков и окон, отсутствии вблизи опасных факторов (ГСМ, газопроводов, высоковольтных кабелей и т.п.). Работники подразделения, организаций, ведущих деятельность на территории подразделения, и посетители должны быть ознакомлены с расположением данных помещений (мест).</w:t>
      </w:r>
    </w:p>
    <w:p w14:paraId="422A4857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5.3 Руководители подразделений организовывают доведение сигнала до работников.</w:t>
      </w:r>
    </w:p>
    <w:p w14:paraId="6B2610D6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 xml:space="preserve">5.4 Руководители подразделений немедленно доводят сообщение (по телефону, по громкой связи) до работников подразделения, подрядных </w:t>
      </w:r>
      <w:r w:rsidRPr="0086249E">
        <w:rPr>
          <w:rFonts w:cstheme="minorHAnsi"/>
          <w:color w:val="000000"/>
          <w:sz w:val="28"/>
          <w:szCs w:val="28"/>
          <w:lang w:val="ru-RU"/>
        </w:rPr>
        <w:lastRenderedPageBreak/>
        <w:t>организаций и посетителей, находящихся в данный момент на территории подразделения, о необходимости укрытия.</w:t>
      </w:r>
    </w:p>
    <w:p w14:paraId="2E60DCC7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5.5 Технологический персонал, необходимый для выполнения производственного задания, продолжает работу.</w:t>
      </w:r>
    </w:p>
    <w:p w14:paraId="55027BA9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5.6 После получения сообщения от ЕДДС города об отсутствии угрозы, руководитель подразделений организовывают доведение сигнала до работников об отбое тревоги.</w:t>
      </w:r>
    </w:p>
    <w:p w14:paraId="5B4ED32A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5.7 При получении сообщения об отбое тревоги от руководителя подразделения организовывают доведение сигнала до работников (ЛСО, телефон, громкоговорящая связь) работники организованно направляются к месту постоянной работы, а посетители – на объекты, в зависимости от цели своего присутствия.</w:t>
      </w:r>
    </w:p>
    <w:p w14:paraId="7A07EB1D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b/>
          <w:bCs/>
          <w:color w:val="000000"/>
          <w:sz w:val="28"/>
          <w:szCs w:val="28"/>
          <w:lang w:val="ru-RU"/>
        </w:rPr>
        <w:t>6 Порядок организации работ по ликвидации последствий атаки</w:t>
      </w:r>
    </w:p>
    <w:p w14:paraId="1CD3B737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6.1 Руководитель подразделения, на территории которого обнаружены последствия атаки БПЛА, немедленно организовывает:</w:t>
      </w:r>
    </w:p>
    <w:p w14:paraId="0128803E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оповещение и безопасную и своевременную эвакуацию из опасной зоны работников/посетителей;</w:t>
      </w:r>
    </w:p>
    <w:p w14:paraId="09CC740A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ограждение опасной зоны и выставление оцепления;</w:t>
      </w:r>
    </w:p>
    <w:p w14:paraId="038C48E1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в случае разрушений зданий, взрывов, повреждения оборудования и т.д. -взаимодействие с подрядными организациями по выполнению мероприятий, предотвращающих распространение аварии, пожара и т.д. (закрытие задвижек энергоносителей, отключение электричества, ликвидация загорания вблизи стоящих помещений и оборудования и т.п.).</w:t>
      </w:r>
    </w:p>
    <w:p w14:paraId="37D482EB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6.2 Руководитель подразделения оповещает руководителей и задействованные службы в ликвидации ЧС в соответствии с установленным порядком о ЧС и необходимости прибыть на место.</w:t>
      </w:r>
    </w:p>
    <w:p w14:paraId="6EAF42C7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6.3 Задействованные службы прибывают на место обнаружения последствий атаки БПЛА.</w:t>
      </w:r>
    </w:p>
    <w:p w14:paraId="54A1C6E0" w14:textId="5A43D39B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6.4 Осуществляется сбор и совещание комиссии (персонализацию определяет директор) и штаба ГО</w:t>
      </w:r>
      <w:r w:rsidR="00146DB4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86249E">
        <w:rPr>
          <w:rFonts w:cstheme="minorHAnsi"/>
          <w:color w:val="000000"/>
          <w:sz w:val="28"/>
          <w:szCs w:val="28"/>
          <w:lang w:val="ru-RU"/>
        </w:rPr>
        <w:t>и</w:t>
      </w:r>
      <w:r w:rsidR="00146DB4">
        <w:rPr>
          <w:rFonts w:cstheme="minorHAnsi"/>
          <w:color w:val="000000"/>
          <w:sz w:val="28"/>
          <w:szCs w:val="28"/>
          <w:lang w:val="ru-RU"/>
        </w:rPr>
        <w:t xml:space="preserve"> </w:t>
      </w:r>
      <w:bookmarkStart w:id="0" w:name="_GoBack"/>
      <w:bookmarkEnd w:id="0"/>
      <w:r w:rsidRPr="0086249E">
        <w:rPr>
          <w:rFonts w:cstheme="minorHAnsi"/>
          <w:color w:val="000000"/>
          <w:sz w:val="28"/>
          <w:szCs w:val="28"/>
          <w:lang w:val="ru-RU"/>
        </w:rPr>
        <w:t>ЧС:</w:t>
      </w:r>
    </w:p>
    <w:p w14:paraId="5D575F82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организовывают штаб по ликвидации ЧС;</w:t>
      </w:r>
    </w:p>
    <w:p w14:paraId="7BF7D9C9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lastRenderedPageBreak/>
        <w:t>- назначают руководителя ликвидации чрезвычайной ситуации от ООО «Альфа»;</w:t>
      </w:r>
    </w:p>
    <w:p w14:paraId="6E6AF2DF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совместно с задействованными службами определяют этапы выполнения мероприятий по ликвидации последствий атаки БПЛА и защите работников/посетителей при возникновении угроз образования вторичных факторов при поражении потенциально опасных объектов, производственных и складских площадок;</w:t>
      </w:r>
    </w:p>
    <w:p w14:paraId="17F442C9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принимают решение о привлечении сил и средств.</w:t>
      </w:r>
    </w:p>
    <w:p w14:paraId="10B2D08B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6.5 Руководитель ликвидации ЧС организовывает:</w:t>
      </w:r>
    </w:p>
    <w:p w14:paraId="36F72ED3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работу штаба ликвидации ЧС на месте;</w:t>
      </w:r>
    </w:p>
    <w:p w14:paraId="43CC35AF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встречу ФСБ, МВД, МЧС, скорой медицинской помощи, ГУ «Поисково-спасательная служба» (при необходимости);</w:t>
      </w:r>
    </w:p>
    <w:p w14:paraId="0C345D09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- после согласования с ФСБ, МВД, МЧС:</w:t>
      </w:r>
    </w:p>
    <w:p w14:paraId="4FE1C94E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проведение аварийно-спасательных работ по ликвидации последствий атаки БПЛА привлеченными силами;</w:t>
      </w:r>
    </w:p>
    <w:p w14:paraId="23F4A787" w14:textId="77777777" w:rsidR="003E1161" w:rsidRPr="0086249E" w:rsidRDefault="00384FA9" w:rsidP="0086249E">
      <w:pPr>
        <w:jc w:val="both"/>
        <w:rPr>
          <w:rFonts w:cstheme="minorHAnsi"/>
          <w:color w:val="000000"/>
          <w:sz w:val="28"/>
          <w:szCs w:val="28"/>
          <w:lang w:val="ru-RU"/>
        </w:rPr>
      </w:pPr>
      <w:r w:rsidRPr="0086249E">
        <w:rPr>
          <w:rFonts w:cstheme="minorHAnsi"/>
          <w:color w:val="000000"/>
          <w:sz w:val="28"/>
          <w:szCs w:val="28"/>
          <w:lang w:val="ru-RU"/>
        </w:rPr>
        <w:t>безаварийную остановку производства (при необходимости).</w:t>
      </w:r>
    </w:p>
    <w:sectPr w:rsidR="003E1161" w:rsidRPr="0086249E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14D69F" w14:textId="77777777" w:rsidR="00E722D8" w:rsidRDefault="00E722D8" w:rsidP="0086249E">
      <w:pPr>
        <w:spacing w:before="0" w:after="0"/>
      </w:pPr>
      <w:r>
        <w:separator/>
      </w:r>
    </w:p>
  </w:endnote>
  <w:endnote w:type="continuationSeparator" w:id="0">
    <w:p w14:paraId="7C5C462A" w14:textId="77777777" w:rsidR="00E722D8" w:rsidRDefault="00E722D8" w:rsidP="0086249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EDC75" w14:textId="77777777" w:rsidR="00E722D8" w:rsidRDefault="00E722D8" w:rsidP="0086249E">
      <w:pPr>
        <w:spacing w:before="0" w:after="0"/>
      </w:pPr>
      <w:r>
        <w:separator/>
      </w:r>
    </w:p>
  </w:footnote>
  <w:footnote w:type="continuationSeparator" w:id="0">
    <w:p w14:paraId="6899D966" w14:textId="77777777" w:rsidR="00E722D8" w:rsidRDefault="00E722D8" w:rsidP="0086249E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46DB4"/>
    <w:rsid w:val="002D33B1"/>
    <w:rsid w:val="002D3591"/>
    <w:rsid w:val="003514A0"/>
    <w:rsid w:val="00384FA9"/>
    <w:rsid w:val="003E1161"/>
    <w:rsid w:val="004F7E17"/>
    <w:rsid w:val="005A05CE"/>
    <w:rsid w:val="00653AF6"/>
    <w:rsid w:val="0086249E"/>
    <w:rsid w:val="00B73A5A"/>
    <w:rsid w:val="00E438A1"/>
    <w:rsid w:val="00E722D8"/>
    <w:rsid w:val="00EF3AA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EAC"/>
  <w15:docId w15:val="{B1A33DA0-B0D1-4C76-AC12-D982ABCD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86249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6249E"/>
  </w:style>
  <w:style w:type="paragraph" w:styleId="a5">
    <w:name w:val="footer"/>
    <w:basedOn w:val="a"/>
    <w:link w:val="a6"/>
    <w:uiPriority w:val="99"/>
    <w:unhideWhenUsed/>
    <w:rsid w:val="0086249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624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Петухова Елена Борисовна</dc:creator>
  <dc:description>Подготовлено экспертами Группы Актион</dc:description>
  <cp:lastModifiedBy>Петухова Елена Борисовна</cp:lastModifiedBy>
  <cp:revision>2</cp:revision>
  <dcterms:created xsi:type="dcterms:W3CDTF">2025-11-26T01:27:00Z</dcterms:created>
  <dcterms:modified xsi:type="dcterms:W3CDTF">2025-11-26T01:27:00Z</dcterms:modified>
</cp:coreProperties>
</file>