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CD" w:rsidRDefault="001E60CD" w:rsidP="001E60CD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Отчет по реализации подпрограммы за 2023 год.</w:t>
      </w:r>
    </w:p>
    <w:p w:rsidR="001E60CD" w:rsidRDefault="001E60CD" w:rsidP="001E60C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E60CD" w:rsidRPr="001E60CD" w:rsidRDefault="001E60CD" w:rsidP="001E60C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B7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Подпрограмма «Комплексные меры профилактики злоупотребления наркотическими средствами и психотропными веществами на 2019-2030 годы» муниципальной программы «Создание условий для развития молодежной среды на территории Шелеховского района на 2019-2030 годы» является продолжением муниципальных программ Шелеховского района, направленных на профилактику социально-негативных явлений, которые были реализованы с 2004 года.  </w:t>
      </w:r>
      <w:proofErr w:type="gramStart"/>
      <w:r w:rsidRPr="003B7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рамках программы осуществляется тесное взаимодействие всех  субъектов  профилактики,  что позволяет осуществлять комплексный подход к профилактике употребления наркотических средств в различных аспектах – проведении профилактических и просветительских мероприятий,  организации индивидуальной работы с подростками и членами их семей,   этапов социально-психологического тестирования,   рейдовой работы по выявлению дикорастущей конопли,  информированию населения о проблемах наркомании и  другой  деятельности по данному направлению. </w:t>
      </w:r>
      <w:proofErr w:type="gramEnd"/>
    </w:p>
    <w:p w:rsidR="001E60CD" w:rsidRPr="003B7086" w:rsidRDefault="001E60CD" w:rsidP="001E60C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0CD">
        <w:rPr>
          <w:rFonts w:ascii="Times New Roman" w:hAnsi="Times New Roman" w:cs="Times New Roman"/>
          <w:bCs/>
          <w:sz w:val="28"/>
          <w:szCs w:val="28"/>
        </w:rPr>
        <w:tab/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По результатам реализации программы  достигнуты следующие показатели: </w:t>
      </w:r>
    </w:p>
    <w:p w:rsidR="001E60CD" w:rsidRPr="003B7086" w:rsidRDefault="001E60CD" w:rsidP="001E6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увеличение удельного веса численности молодежи, принявшей участие в мероприятиях по профилактике социально-негативных явлений, к общей численности молодежи Шелеховского района  до 68% в 2023 году (план -  49 %);</w:t>
      </w:r>
    </w:p>
    <w:p w:rsidR="001E60CD" w:rsidRPr="003B7086" w:rsidRDefault="001E60CD" w:rsidP="001E6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увеличение количества обучающихся в возрасте от 13 до 17 лет прошедших социально-психологическое тестирование, направленное на раннее выявление «группы риска» в образовательных организациях, от 73%  в 2019 году до 92% в 2023 году;</w:t>
      </w:r>
    </w:p>
    <w:p w:rsidR="001E60CD" w:rsidRPr="003B7086" w:rsidRDefault="001E60CD" w:rsidP="001E6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ежегодно осуществляется оказание психологической помощи  не менее</w:t>
      </w: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чем 150  подросткам, попавшим в трудную ситуацию  и их родителям, в 2023 году  помощь получили 373  человека;</w:t>
      </w:r>
    </w:p>
    <w:p w:rsidR="001E60CD" w:rsidRPr="003B7086" w:rsidRDefault="001E60CD" w:rsidP="001E6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-   осуществляется повышение квалификации специалистов различных профессий, в обязанности которых входят профилактика наркомании, через проведение  не менее 3-х обучающих семинаров, тренингов ежегодно,  в 2023 году проведены 4 обучающих семинара с участием директора и специалистов  ГКУ  «ЦПРК». </w:t>
      </w:r>
    </w:p>
    <w:p w:rsidR="001E60CD" w:rsidRDefault="001E60CD" w:rsidP="001E6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Финансирование программы (подпрограммы) в отчетном году (план/факт) за счет средств местного бюджета</w:t>
      </w:r>
    </w:p>
    <w:p w:rsidR="001E60CD" w:rsidRPr="003B7086" w:rsidRDefault="001E60CD" w:rsidP="001E60C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44"/>
        <w:gridCol w:w="3024"/>
        <w:gridCol w:w="1641"/>
        <w:gridCol w:w="1763"/>
        <w:gridCol w:w="1977"/>
      </w:tblGrid>
      <w:tr w:rsidR="001E60CD" w:rsidRPr="003B7086" w:rsidTr="0033307D">
        <w:tc>
          <w:tcPr>
            <w:tcW w:w="3968" w:type="dxa"/>
            <w:gridSpan w:val="2"/>
            <w:vMerge w:val="restart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:rsidR="001E60CD" w:rsidRPr="003B7086" w:rsidRDefault="001E60C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3740" w:type="dxa"/>
            <w:gridSpan w:val="2"/>
          </w:tcPr>
          <w:p w:rsidR="001E60CD" w:rsidRPr="003B7086" w:rsidRDefault="001E60C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Финансирование программы (подпрограммы) в 20_ году, </w:t>
            </w:r>
          </w:p>
          <w:p w:rsidR="001E60CD" w:rsidRPr="003B7086" w:rsidRDefault="001E60C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рублей</w:t>
            </w:r>
          </w:p>
        </w:tc>
      </w:tr>
      <w:tr w:rsidR="001E60CD" w:rsidRPr="003B7086" w:rsidTr="0033307D">
        <w:tc>
          <w:tcPr>
            <w:tcW w:w="3968" w:type="dxa"/>
            <w:gridSpan w:val="2"/>
            <w:vMerge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1" w:type="dxa"/>
            <w:vMerge/>
          </w:tcPr>
          <w:p w:rsidR="001E60CD" w:rsidRPr="003B7086" w:rsidRDefault="001E60C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Запланировано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финансирование</w:t>
            </w:r>
          </w:p>
        </w:tc>
      </w:tr>
      <w:tr w:rsidR="001E60CD" w:rsidRPr="003B7086" w:rsidTr="0033307D">
        <w:tc>
          <w:tcPr>
            <w:tcW w:w="3968" w:type="dxa"/>
            <w:gridSpan w:val="2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Всего в отчетном году, тыс. рублей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207,4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207,4</w:t>
            </w:r>
          </w:p>
        </w:tc>
      </w:tr>
      <w:tr w:rsidR="001E60CD" w:rsidRPr="003B7086" w:rsidTr="0033307D">
        <w:tc>
          <w:tcPr>
            <w:tcW w:w="3968" w:type="dxa"/>
            <w:gridSpan w:val="2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 по направлениям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60CD" w:rsidRPr="003B7086" w:rsidTr="0033307D">
        <w:tc>
          <w:tcPr>
            <w:tcW w:w="3968" w:type="dxa"/>
            <w:gridSpan w:val="2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немедицинского потребления наркотиков и мероприятия по раннему выявлению их незаконного потребления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207,4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207,4</w:t>
            </w:r>
          </w:p>
        </w:tc>
      </w:tr>
      <w:tr w:rsidR="001E60CD" w:rsidRPr="003B7086" w:rsidTr="0033307D">
        <w:tc>
          <w:tcPr>
            <w:tcW w:w="944" w:type="dxa"/>
            <w:vMerge w:val="restart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  <w:tc>
          <w:tcPr>
            <w:tcW w:w="3024" w:type="dxa"/>
          </w:tcPr>
          <w:p w:rsidR="001E60CD" w:rsidRPr="003B7086" w:rsidRDefault="001E60CD" w:rsidP="003330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немедицинского потребления наркотиков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160,21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160,21</w:t>
            </w:r>
          </w:p>
        </w:tc>
      </w:tr>
      <w:tr w:rsidR="001E60CD" w:rsidRPr="003B7086" w:rsidTr="0033307D">
        <w:tc>
          <w:tcPr>
            <w:tcW w:w="944" w:type="dxa"/>
            <w:vMerge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4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раннему выявлению незаконного потребления наркотиков (СПТ, ПМО)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47,190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47,190 </w:t>
            </w:r>
          </w:p>
        </w:tc>
      </w:tr>
      <w:tr w:rsidR="001E60CD" w:rsidRPr="003B7086" w:rsidTr="0033307D">
        <w:tc>
          <w:tcPr>
            <w:tcW w:w="3968" w:type="dxa"/>
            <w:gridSpan w:val="2"/>
          </w:tcPr>
          <w:p w:rsidR="001E60CD" w:rsidRPr="003B7086" w:rsidRDefault="001E60CD" w:rsidP="003330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Уничтожение очагов произрастания дикорастущей конопли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E60CD" w:rsidRPr="003B7086" w:rsidTr="0033307D">
        <w:tc>
          <w:tcPr>
            <w:tcW w:w="3968" w:type="dxa"/>
            <w:gridSpan w:val="2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Совершенствование антинаркотической деятельности</w:t>
            </w:r>
          </w:p>
        </w:tc>
        <w:tc>
          <w:tcPr>
            <w:tcW w:w="1641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77" w:type="dxa"/>
          </w:tcPr>
          <w:p w:rsidR="001E60CD" w:rsidRPr="003B7086" w:rsidRDefault="001E60CD" w:rsidP="0033307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70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E60CD" w:rsidRPr="003B7086" w:rsidRDefault="001E60CD" w:rsidP="001E60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0CD" w:rsidRPr="003B7086" w:rsidRDefault="001E60CD" w:rsidP="001E60C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3B7086">
        <w:rPr>
          <w:rFonts w:ascii="Times New Roman" w:hAnsi="Times New Roman" w:cs="Times New Roman"/>
          <w:bCs/>
          <w:i/>
          <w:iCs/>
          <w:sz w:val="28"/>
          <w:szCs w:val="28"/>
        </w:rPr>
        <w:t>Ключевые мероприятия программы (подпрограммы) в отчетном году и полнота их реализации (привести примеры реализации 2-3 ключевых мероприятий программы (подпрограммы).</w:t>
      </w:r>
      <w:proofErr w:type="gramEnd"/>
    </w:p>
    <w:p w:rsidR="001E60CD" w:rsidRPr="003B7086" w:rsidRDefault="001E60CD" w:rsidP="001E6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Семейный творческий конкурс «Краски жизни». 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С марта по апрель 2023 года на территории Шелеховского района отделом по молодежной политике и спорту Администрации Шелеховского муниципального района совместно с МКУК </w:t>
      </w: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>Детская</w:t>
      </w:r>
      <w:proofErr w:type="gram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художественная школа им. В.И. Сурикова» среди образовательных организаций и семей обучающихся, проведен районный творческий конкурс «Краски жизни», направленный на профилактику социально-негативных явлений. В конкурсе приняли участие более 100 человек в различных номинациях по профилактике различных социально-негативных явлений.</w:t>
      </w:r>
    </w:p>
    <w:p w:rsidR="001E60CD" w:rsidRPr="003B7086" w:rsidRDefault="001E60CD" w:rsidP="001E60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По профилактике употребления веществ в подростковой среде в общеобразовательных организациях района ведется работа в рамках деятельности школьного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наркопоста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и включает проведение профилактических мероприятий для обучающихся и их родителей по формированию здорового образа жизни, профилактике и раннего выявления наркотических и психотропных веществ, организации индивидуальной воспитательной работы для устранения причин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девиантного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поведения обучающихся.</w:t>
      </w:r>
      <w:proofErr w:type="gramEnd"/>
    </w:p>
    <w:p w:rsidR="001E60CD" w:rsidRPr="003B7086" w:rsidRDefault="001E60CD" w:rsidP="001E60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С 27.02.2023 по 03.03.2023 в общеобразовательных организациях   Шелеховского муниципального района проведена профилактическая неделя по профилактике употребления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веществ «Независимое детство!», приуроченная </w:t>
      </w: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Всемирному дню борьбы с наркотиками и наркобизнесом. В мероприятиях, проведенных в рамках недели, приняли участие 9111 </w:t>
      </w: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и 2417 родителей (законных представителей).</w:t>
      </w:r>
    </w:p>
    <w:p w:rsidR="001E60CD" w:rsidRPr="003B7086" w:rsidRDefault="001E60CD" w:rsidP="001E60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В рамках Недели прошли классные часы «Вред употребления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психоактивных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веществ», «Телефон доверия», «Спорт вместо наркотика», «Мы за здоровый образ жизни!», «Нет наркотикам!», Уроки-презентации «Моя жизнь - мой выбор», круглые столы «В моей жизни много разного - и трудного, и классного», беседы медицинских работников «Здорово жить здорово!», «Осторожно: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спайсы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>!», «Негативное влияние алкоголя на организм человека», «Вред электронных сигарет», тренинги, анкетирование обучающихся 9-11 классов</w:t>
      </w:r>
      <w:proofErr w:type="gramEnd"/>
      <w:r w:rsidRPr="003B7086">
        <w:rPr>
          <w:rFonts w:ascii="Times New Roman" w:hAnsi="Times New Roman" w:cs="Times New Roman"/>
          <w:bCs/>
          <w:sz w:val="28"/>
          <w:szCs w:val="28"/>
        </w:rPr>
        <w:t>, и др.</w:t>
      </w:r>
    </w:p>
    <w:p w:rsidR="001E60CD" w:rsidRPr="003B7086" w:rsidRDefault="001E60CD" w:rsidP="001E60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iCs/>
          <w:sz w:val="28"/>
          <w:szCs w:val="28"/>
        </w:rPr>
        <w:t xml:space="preserve">В апреле 2023 года в общеобразовательных организациях проведен цикл мероприятий, приуроченных </w:t>
      </w:r>
      <w:proofErr w:type="gramStart"/>
      <w:r w:rsidRPr="003B7086">
        <w:rPr>
          <w:rFonts w:ascii="Times New Roman" w:hAnsi="Times New Roman" w:cs="Times New Roman"/>
          <w:bCs/>
          <w:iCs/>
          <w:sz w:val="28"/>
          <w:szCs w:val="28"/>
        </w:rPr>
        <w:t>ко</w:t>
      </w:r>
      <w:proofErr w:type="gramEnd"/>
      <w:r w:rsidRPr="003B7086">
        <w:rPr>
          <w:rFonts w:ascii="Times New Roman" w:hAnsi="Times New Roman" w:cs="Times New Roman"/>
          <w:bCs/>
          <w:iCs/>
          <w:sz w:val="28"/>
          <w:szCs w:val="28"/>
        </w:rPr>
        <w:t xml:space="preserve"> Всемирному Дню здоровья 7 апреля 2023 г. «Жизнь! Здоровье! Красота!», в рамках которого проведены </w:t>
      </w:r>
      <w:r w:rsidRPr="003B7086">
        <w:rPr>
          <w:rFonts w:ascii="Times New Roman" w:hAnsi="Times New Roman" w:cs="Times New Roman"/>
          <w:bCs/>
          <w:sz w:val="28"/>
          <w:szCs w:val="28"/>
        </w:rPr>
        <w:t>тренинги регионального специалиста по профилактике наркомании и других социально-негативных явлений ОГКУ «ЦПН» «Наркотики: игра со смертью».</w:t>
      </w:r>
    </w:p>
    <w:p w:rsidR="001E60CD" w:rsidRPr="003B7086" w:rsidRDefault="001E60CD" w:rsidP="001E6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С целью профилактики наркомании и других социально — негативных явлений 18 сентября 2023 года в   рамках проекта «Форум — театр» в  актовом зале  ДШИ имени К.Г. Самарина  во взаимодействии с ОГКУ «ЦПН»  был представлен антинаркотический спектакль «Семья вурдалаков» молодежного камерного театра «Подвал» с дальнейшим обсуждением проблемы. В мероприятии приняли более 200 обучающихся  9-11 классов образовательных организаций Шелеховского муниципального района.</w:t>
      </w:r>
    </w:p>
    <w:p w:rsidR="001E60CD" w:rsidRPr="003B7086" w:rsidRDefault="001E60CD" w:rsidP="001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Кроме того, осуществляется взаимодействие и региональным специалистом по профилактике социально-негативных явлений (далее — региональный специалист). За 2023 год региональным специалистом в образовательных организациях Шелеховского района проведено более 70 мероприятий:</w:t>
      </w:r>
    </w:p>
    <w:p w:rsidR="001E60CD" w:rsidRPr="003B7086" w:rsidRDefault="001E60CD" w:rsidP="001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лекции на тему: «Мифы и реальность: алкоголь и наркотики в молодежной среде», «</w:t>
      </w:r>
      <w:r w:rsidRPr="003B7086">
        <w:rPr>
          <w:rFonts w:ascii="Times New Roman" w:hAnsi="Times New Roman" w:cs="Times New Roman"/>
          <w:bCs/>
          <w:sz w:val="28"/>
          <w:szCs w:val="28"/>
          <w:lang w:val="en-US"/>
        </w:rPr>
        <w:t>STOP</w:t>
      </w:r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ВИЧ/СПИД»;</w:t>
      </w:r>
    </w:p>
    <w:p w:rsidR="001E60CD" w:rsidRPr="003B7086" w:rsidRDefault="001E60CD" w:rsidP="001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индивидуальные беседы;</w:t>
      </w:r>
    </w:p>
    <w:p w:rsidR="001E60CD" w:rsidRPr="003B7086" w:rsidRDefault="001E60CD" w:rsidP="001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- кинолектории;</w:t>
      </w:r>
    </w:p>
    <w:p w:rsidR="001E60CD" w:rsidRPr="003B7086" w:rsidRDefault="001E60CD" w:rsidP="001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- групповые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треннинги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на тему «Осторожно,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вейпинг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>!», «Страна толерантность», «Я несу ответственность» и другие мероприятия.</w:t>
      </w:r>
    </w:p>
    <w:p w:rsidR="001E60CD" w:rsidRPr="003B7086" w:rsidRDefault="001E60CD" w:rsidP="001E60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Для родителей (законных представителей) проведены лекции по предупреждению наркотической зависимости у детей и подростков на тему: «Профилактика вредных привычек», «Осторожно,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вейпинг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>!».</w:t>
      </w:r>
    </w:p>
    <w:p w:rsidR="001E60CD" w:rsidRPr="003B7086" w:rsidRDefault="001E60CD" w:rsidP="001E60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Всего мероприятиями охвачено более 2000 человек. В  июне 2023 года в  рамках проекта «Лето – территория здоровья» региональным специалистом по профилактике социально-негативных явлений во взаимодействии со специалистом АПК в ДОЛ «Орлёнок», «Интеллектуал», «Крылатый»  проведены профилактические мероприятия с охватом 200 человек.</w:t>
      </w:r>
    </w:p>
    <w:p w:rsidR="001E60CD" w:rsidRPr="003B7086" w:rsidRDefault="001E60CD" w:rsidP="001E60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15 апреля 2023 года на базе МКУК  ШР «МЦКР  проведено комплексное мероприятие для обучающихся старших классов и студентов ИТАС  по профилактике наркомании, социально-негативных явлений,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сниффинга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. В мероприятии приняли участие члены АНК Шелеховского района во главе с мэром Шелеховского района М.Н.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Модиным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, специалистами ОГКУ «Центр профилактики наркомании», региональный специалист.   Участие приняли более 140 человек. </w:t>
      </w:r>
      <w:bookmarkStart w:id="0" w:name="_GoBack"/>
      <w:bookmarkEnd w:id="0"/>
    </w:p>
    <w:p w:rsidR="00F83EDA" w:rsidRDefault="00F83EDA"/>
    <w:sectPr w:rsidR="00F8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A1D"/>
    <w:multiLevelType w:val="multilevel"/>
    <w:tmpl w:val="C78014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F2"/>
    <w:rsid w:val="001E60CD"/>
    <w:rsid w:val="001F48F2"/>
    <w:rsid w:val="00F8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60CD"/>
    <w:pPr>
      <w:ind w:left="720"/>
      <w:contextualSpacing/>
    </w:pPr>
  </w:style>
  <w:style w:type="table" w:styleId="a5">
    <w:name w:val="Table Grid"/>
    <w:basedOn w:val="a1"/>
    <w:uiPriority w:val="39"/>
    <w:rsid w:val="001E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E6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60CD"/>
    <w:pPr>
      <w:ind w:left="720"/>
      <w:contextualSpacing/>
    </w:pPr>
  </w:style>
  <w:style w:type="table" w:styleId="a5">
    <w:name w:val="Table Grid"/>
    <w:basedOn w:val="a1"/>
    <w:uiPriority w:val="39"/>
    <w:rsid w:val="001E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E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6036</Characters>
  <Application>Microsoft Office Word</Application>
  <DocSecurity>0</DocSecurity>
  <Lines>50</Lines>
  <Paragraphs>14</Paragraphs>
  <ScaleCrop>false</ScaleCrop>
  <Company>XTreme.ws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2025-03-20T23:09:00Z</dcterms:created>
  <dcterms:modified xsi:type="dcterms:W3CDTF">2025-03-20T23:10:00Z</dcterms:modified>
</cp:coreProperties>
</file>