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D8" w:rsidRPr="007B1033" w:rsidRDefault="00EB6E85" w:rsidP="00453066">
      <w:pPr>
        <w:jc w:val="center"/>
        <w:outlineLvl w:val="0"/>
        <w:rPr>
          <w:b/>
        </w:rPr>
      </w:pPr>
      <w:r w:rsidRPr="007B1033">
        <w:rPr>
          <w:b/>
        </w:rPr>
        <w:t>ПРОТОКОЛ</w:t>
      </w:r>
    </w:p>
    <w:p w:rsidR="002506D0" w:rsidRPr="007B1033" w:rsidRDefault="003133A0" w:rsidP="00785568">
      <w:pPr>
        <w:jc w:val="center"/>
      </w:pPr>
      <w:r w:rsidRPr="007B1033">
        <w:t xml:space="preserve">проведения общественных </w:t>
      </w:r>
      <w:r w:rsidR="002506D0" w:rsidRPr="007B1033">
        <w:t>обсуждений (в форме слушаний)</w:t>
      </w:r>
    </w:p>
    <w:p w:rsidR="003133A0" w:rsidRPr="007B1033" w:rsidRDefault="003133A0" w:rsidP="00FC54DF">
      <w:pPr>
        <w:spacing w:after="120"/>
        <w:jc w:val="center"/>
      </w:pPr>
      <w:r w:rsidRPr="007B1033">
        <w:t xml:space="preserve"> по обсуждению </w:t>
      </w:r>
      <w:r w:rsidR="00CD72BF">
        <w:rPr>
          <w:color w:val="000000"/>
        </w:rPr>
        <w:t>Т</w:t>
      </w:r>
      <w:r w:rsidR="00FC54DF" w:rsidRPr="007B1033">
        <w:rPr>
          <w:color w:val="000000"/>
        </w:rPr>
        <w:t>ехнического задания на проведение оценки воздействия на окружающую среду, являющегося неотъемлемой частью предварительных материалов по оценке возде</w:t>
      </w:r>
      <w:r w:rsidR="00FC54DF" w:rsidRPr="007B1033">
        <w:rPr>
          <w:color w:val="000000"/>
        </w:rPr>
        <w:t>й</w:t>
      </w:r>
      <w:r w:rsidR="00FC54DF" w:rsidRPr="007B1033">
        <w:rPr>
          <w:color w:val="000000"/>
        </w:rPr>
        <w:t>ствия на окружающую среду, на этапе представления первоначальной информации и подготовки обосновывающей докуме</w:t>
      </w:r>
      <w:r w:rsidR="00FC54DF" w:rsidRPr="007B1033">
        <w:rPr>
          <w:color w:val="000000"/>
        </w:rPr>
        <w:t>н</w:t>
      </w:r>
      <w:r w:rsidR="00FC54DF" w:rsidRPr="007B1033">
        <w:rPr>
          <w:color w:val="000000"/>
        </w:rPr>
        <w:t xml:space="preserve">тации по объекту государственной экологической экспертизы </w:t>
      </w:r>
      <w:r w:rsidR="00CD72BF">
        <w:rPr>
          <w:color w:val="000000"/>
        </w:rPr>
        <w:t xml:space="preserve"> </w:t>
      </w:r>
      <w:r w:rsidR="00FC54DF" w:rsidRPr="007B1033">
        <w:rPr>
          <w:color w:val="000000"/>
        </w:rPr>
        <w:t xml:space="preserve">проектной документации: «Строительство </w:t>
      </w:r>
      <w:r w:rsidR="009A2F65">
        <w:rPr>
          <w:color w:val="000000"/>
        </w:rPr>
        <w:t>градирни УОВ-2</w:t>
      </w:r>
      <w:r w:rsidR="00FC54DF" w:rsidRPr="007B1033">
        <w:rPr>
          <w:color w:val="000000"/>
        </w:rPr>
        <w:t>»</w:t>
      </w:r>
    </w:p>
    <w:p w:rsidR="00A86E39" w:rsidRPr="007B1033" w:rsidRDefault="00A86E39" w:rsidP="00453066">
      <w:pPr>
        <w:tabs>
          <w:tab w:val="left" w:pos="7200"/>
        </w:tabs>
      </w:pPr>
    </w:p>
    <w:p w:rsidR="003A7AD8" w:rsidRPr="007B1033" w:rsidRDefault="00212D5A" w:rsidP="00453066">
      <w:pPr>
        <w:tabs>
          <w:tab w:val="left" w:pos="7200"/>
        </w:tabs>
      </w:pPr>
      <w:r w:rsidRPr="007B1033">
        <w:t>г</w:t>
      </w:r>
      <w:r w:rsidR="00826D44" w:rsidRPr="007B1033">
        <w:t xml:space="preserve">. </w:t>
      </w:r>
      <w:r w:rsidR="00924300" w:rsidRPr="007B1033">
        <w:t>Шелехов</w:t>
      </w:r>
      <w:r w:rsidR="003133A0" w:rsidRPr="007B1033">
        <w:tab/>
      </w:r>
      <w:r w:rsidR="009A2F65">
        <w:t>07</w:t>
      </w:r>
      <w:r w:rsidR="004739E8" w:rsidRPr="007B1033">
        <w:t xml:space="preserve"> </w:t>
      </w:r>
      <w:r w:rsidR="009A2F65">
        <w:t>октября</w:t>
      </w:r>
      <w:r w:rsidR="00223A45" w:rsidRPr="007B1033">
        <w:t xml:space="preserve"> 201</w:t>
      </w:r>
      <w:r w:rsidR="00FC54DF" w:rsidRPr="007B1033">
        <w:t>9</w:t>
      </w:r>
      <w:r w:rsidR="00E25C3B" w:rsidRPr="007B1033">
        <w:t> </w:t>
      </w:r>
      <w:r w:rsidR="003133A0" w:rsidRPr="007B1033">
        <w:t>г.</w:t>
      </w:r>
    </w:p>
    <w:p w:rsidR="00934C0C" w:rsidRPr="007B1033" w:rsidRDefault="00CD72BF" w:rsidP="001466A0">
      <w:pPr>
        <w:spacing w:before="120"/>
        <w:ind w:firstLine="708"/>
        <w:jc w:val="both"/>
      </w:pPr>
      <w:proofErr w:type="gramStart"/>
      <w:r w:rsidRPr="00003157">
        <w:t xml:space="preserve">Настоящий протокол составлен в соответствии с требованиями Федерального закона от 23.11.1995 г. №174-ФЗ «Об экологической экспертизе», Федерального закона от  10.01.2002 г. №7-ФЗ </w:t>
      </w:r>
      <w:r w:rsidR="00733321">
        <w:t xml:space="preserve">«Об охране окружающей среды», </w:t>
      </w:r>
      <w:r w:rsidRPr="00003157">
        <w:t>Положения об оценке воздействия намечаемой хозяйственной и иной деятельности на окружающую среду в Российской Федерации, утверждённого приказом Государственного комитета Российской Федерации по охране окружающей среды от 16.05.2000 г. № 372</w:t>
      </w:r>
      <w:r>
        <w:t xml:space="preserve">, </w:t>
      </w:r>
      <w:r w:rsidR="00223A45" w:rsidRPr="007B1033">
        <w:t>Постановлени</w:t>
      </w:r>
      <w:r w:rsidR="00733321">
        <w:t>я</w:t>
      </w:r>
      <w:r w:rsidR="00223A45" w:rsidRPr="007B1033">
        <w:t xml:space="preserve"> </w:t>
      </w:r>
      <w:r w:rsidR="009077F5" w:rsidRPr="007B1033">
        <w:t>А</w:t>
      </w:r>
      <w:r w:rsidR="00223A45" w:rsidRPr="007B1033">
        <w:t>дминистрации Шел</w:t>
      </w:r>
      <w:r w:rsidR="00223A45" w:rsidRPr="007B1033">
        <w:t>е</w:t>
      </w:r>
      <w:r w:rsidR="00223A45" w:rsidRPr="007B1033">
        <w:t>ховского муниципального района</w:t>
      </w:r>
      <w:proofErr w:type="gramEnd"/>
      <w:r w:rsidR="00223A45" w:rsidRPr="007B1033">
        <w:t xml:space="preserve"> от 29.04.2016 № 106-ПА «Об утверждении Порядка </w:t>
      </w:r>
      <w:r w:rsidR="00223A45" w:rsidRPr="007B1033">
        <w:rPr>
          <w:bCs/>
        </w:rPr>
        <w:t>орган</w:t>
      </w:r>
      <w:r w:rsidR="00223A45" w:rsidRPr="007B1033">
        <w:rPr>
          <w:bCs/>
        </w:rPr>
        <w:t>и</w:t>
      </w:r>
      <w:r w:rsidR="00223A45" w:rsidRPr="007B1033">
        <w:rPr>
          <w:bCs/>
        </w:rPr>
        <w:t>зации и проведения общественных обсуждений среди населения о намечаемой хозяйственной и иной деятельности, которая по</w:t>
      </w:r>
      <w:r w:rsidR="00223A45" w:rsidRPr="007B1033">
        <w:rPr>
          <w:bCs/>
        </w:rPr>
        <w:t>д</w:t>
      </w:r>
      <w:r w:rsidR="00223A45" w:rsidRPr="007B1033">
        <w:rPr>
          <w:bCs/>
        </w:rPr>
        <w:t>лежит экологической экспертизе и которую предполагается осуществлять на территории Шел</w:t>
      </w:r>
      <w:r w:rsidR="00223A45" w:rsidRPr="007B1033">
        <w:rPr>
          <w:bCs/>
        </w:rPr>
        <w:t>е</w:t>
      </w:r>
      <w:r w:rsidR="00223A45" w:rsidRPr="007B1033">
        <w:rPr>
          <w:bCs/>
        </w:rPr>
        <w:t>ховского района</w:t>
      </w:r>
      <w:r w:rsidR="00223A45" w:rsidRPr="007B1033">
        <w:t>»</w:t>
      </w:r>
      <w:r w:rsidR="00E425BF" w:rsidRPr="007B1033">
        <w:t>)</w:t>
      </w:r>
      <w:r w:rsidR="00223A45" w:rsidRPr="007B1033">
        <w:t>.</w:t>
      </w:r>
    </w:p>
    <w:p w:rsidR="0087278B" w:rsidRPr="005651C6" w:rsidRDefault="0087278B" w:rsidP="00453066">
      <w:pPr>
        <w:spacing w:before="120"/>
        <w:jc w:val="both"/>
        <w:rPr>
          <w:sz w:val="16"/>
          <w:szCs w:val="16"/>
          <w:u w:val="single"/>
        </w:rPr>
      </w:pPr>
    </w:p>
    <w:p w:rsidR="00CD72BF" w:rsidRDefault="00CD72BF" w:rsidP="00CD72BF">
      <w:pPr>
        <w:spacing w:before="120"/>
        <w:jc w:val="both"/>
      </w:pPr>
      <w:r w:rsidRPr="00003157">
        <w:rPr>
          <w:u w:val="single"/>
        </w:rPr>
        <w:t>Место проведения:</w:t>
      </w:r>
      <w:r w:rsidRPr="00003157">
        <w:t xml:space="preserve"> </w:t>
      </w:r>
    </w:p>
    <w:p w:rsidR="00CD72BF" w:rsidRDefault="00785568" w:rsidP="00E4450E">
      <w:pPr>
        <w:jc w:val="both"/>
      </w:pPr>
      <w:r w:rsidRPr="007B1033">
        <w:t xml:space="preserve">Актовый </w:t>
      </w:r>
      <w:r w:rsidR="009077F5" w:rsidRPr="007B1033">
        <w:t xml:space="preserve">зал </w:t>
      </w:r>
      <w:r w:rsidR="005C5D6F" w:rsidRPr="007B1033">
        <w:t>здани</w:t>
      </w:r>
      <w:r w:rsidR="009077F5" w:rsidRPr="007B1033">
        <w:t>я</w:t>
      </w:r>
      <w:r w:rsidR="005C5D6F" w:rsidRPr="007B1033">
        <w:t xml:space="preserve"> </w:t>
      </w:r>
      <w:r w:rsidR="009077F5" w:rsidRPr="007B1033">
        <w:t>А</w:t>
      </w:r>
      <w:r w:rsidR="005C5D6F" w:rsidRPr="007B1033">
        <w:t xml:space="preserve">дминистрации </w:t>
      </w:r>
      <w:r w:rsidR="00924300" w:rsidRPr="007B1033">
        <w:t>Шелеховского</w:t>
      </w:r>
      <w:r w:rsidRPr="007B1033">
        <w:t xml:space="preserve"> </w:t>
      </w:r>
      <w:r w:rsidR="00924300" w:rsidRPr="007B1033">
        <w:t xml:space="preserve">муниципального </w:t>
      </w:r>
      <w:r w:rsidR="00F24C66" w:rsidRPr="007B1033">
        <w:t>района</w:t>
      </w:r>
      <w:r w:rsidR="005C5D6F" w:rsidRPr="007B1033">
        <w:t>, расположенно</w:t>
      </w:r>
      <w:r w:rsidR="000E5159" w:rsidRPr="007B1033">
        <w:t>го</w:t>
      </w:r>
      <w:r w:rsidR="00D87014" w:rsidRPr="007B1033">
        <w:t xml:space="preserve"> по</w:t>
      </w:r>
      <w:r w:rsidR="00F24C66" w:rsidRPr="007B1033">
        <w:t xml:space="preserve"> адресу:</w:t>
      </w:r>
      <w:r w:rsidR="00D87014" w:rsidRPr="007B1033">
        <w:t xml:space="preserve"> </w:t>
      </w:r>
      <w:r w:rsidR="00212D5A" w:rsidRPr="007B1033">
        <w:t xml:space="preserve">город </w:t>
      </w:r>
      <w:r w:rsidR="00CD72BF">
        <w:t>Шелехов ул. Ленина,</w:t>
      </w:r>
      <w:r w:rsidR="00223A45" w:rsidRPr="007B1033">
        <w:t xml:space="preserve"> </w:t>
      </w:r>
      <w:r w:rsidR="00CD72BF">
        <w:t>15.</w:t>
      </w:r>
    </w:p>
    <w:p w:rsidR="00CD72BF" w:rsidRDefault="00CD72BF" w:rsidP="00E4450E">
      <w:pPr>
        <w:jc w:val="both"/>
      </w:pPr>
    </w:p>
    <w:p w:rsidR="005651C6" w:rsidRDefault="000E5159" w:rsidP="00E4450E">
      <w:pPr>
        <w:jc w:val="both"/>
        <w:rPr>
          <w:u w:val="single"/>
        </w:rPr>
      </w:pPr>
      <w:r w:rsidRPr="00CD72BF">
        <w:rPr>
          <w:u w:val="single"/>
        </w:rPr>
        <w:t>Время проведения</w:t>
      </w:r>
      <w:r w:rsidR="005651C6">
        <w:rPr>
          <w:u w:val="single"/>
        </w:rPr>
        <w:t>:</w:t>
      </w:r>
    </w:p>
    <w:p w:rsidR="003A7AD8" w:rsidRPr="007B1033" w:rsidRDefault="009A2F65" w:rsidP="00E4450E">
      <w:pPr>
        <w:jc w:val="both"/>
      </w:pPr>
      <w:r>
        <w:t>07</w:t>
      </w:r>
      <w:r w:rsidR="000E5159" w:rsidRPr="007B1033">
        <w:t xml:space="preserve"> </w:t>
      </w:r>
      <w:r>
        <w:t>октября</w:t>
      </w:r>
      <w:r w:rsidR="000E5159" w:rsidRPr="007B1033">
        <w:t xml:space="preserve"> 201</w:t>
      </w:r>
      <w:r w:rsidR="00FC54DF" w:rsidRPr="007B1033">
        <w:t>9</w:t>
      </w:r>
      <w:r w:rsidR="000E5159" w:rsidRPr="007B1033">
        <w:t xml:space="preserve"> года, 1</w:t>
      </w:r>
      <w:r w:rsidR="00FC54DF" w:rsidRPr="007B1033">
        <w:t>7</w:t>
      </w:r>
      <w:r w:rsidR="000E5159" w:rsidRPr="007B1033">
        <w:t>-00.</w:t>
      </w:r>
    </w:p>
    <w:p w:rsidR="0087278B" w:rsidRPr="00303F89" w:rsidRDefault="0087278B" w:rsidP="00453066">
      <w:pPr>
        <w:spacing w:before="120"/>
        <w:jc w:val="both"/>
        <w:rPr>
          <w:u w:val="single"/>
        </w:rPr>
      </w:pPr>
    </w:p>
    <w:p w:rsidR="00E25C3B" w:rsidRDefault="00997BDC" w:rsidP="00453066">
      <w:pPr>
        <w:spacing w:before="120"/>
        <w:jc w:val="both"/>
        <w:rPr>
          <w:u w:val="single"/>
        </w:rPr>
      </w:pPr>
      <w:r w:rsidRPr="007B1033">
        <w:rPr>
          <w:u w:val="single"/>
        </w:rPr>
        <w:t>Объект общественных слушаний:</w:t>
      </w:r>
    </w:p>
    <w:p w:rsidR="00FC54DF" w:rsidRPr="007B1033" w:rsidRDefault="001E12FB" w:rsidP="00FC54DF">
      <w:pPr>
        <w:jc w:val="both"/>
      </w:pPr>
      <w:r>
        <w:t>Т</w:t>
      </w:r>
      <w:r w:rsidR="00FC54DF" w:rsidRPr="007B1033">
        <w:t>ехническ</w:t>
      </w:r>
      <w:r>
        <w:t>ое</w:t>
      </w:r>
      <w:r w:rsidR="00FC54DF" w:rsidRPr="007B1033">
        <w:t xml:space="preserve"> задани</w:t>
      </w:r>
      <w:r>
        <w:t>е</w:t>
      </w:r>
      <w:r w:rsidR="00FC54DF" w:rsidRPr="007B1033">
        <w:t xml:space="preserve"> на проведение оценки воздействия на окружающую среду, я</w:t>
      </w:r>
      <w:r w:rsidR="00FC54DF" w:rsidRPr="007B1033">
        <w:t>в</w:t>
      </w:r>
      <w:r w:rsidR="00FC54DF" w:rsidRPr="007B1033">
        <w:t>ляющегося неотъемлемой частью предварительных материалов по оценке воздействия на окружающую среду, на этапе представления первоначальной информации и подготовки обоснов</w:t>
      </w:r>
      <w:r w:rsidR="00FC54DF" w:rsidRPr="007B1033">
        <w:t>ы</w:t>
      </w:r>
      <w:r w:rsidR="00FC54DF" w:rsidRPr="007B1033">
        <w:t xml:space="preserve">вающей документации по объекту государственной экологической экспертизы проектной документации: «Строительство </w:t>
      </w:r>
      <w:r w:rsidR="009A2F65">
        <w:t>градирни УОВ-2».</w:t>
      </w:r>
    </w:p>
    <w:p w:rsidR="00CD72BF" w:rsidRDefault="00CD72BF" w:rsidP="00CD72BF">
      <w:pPr>
        <w:spacing w:before="120"/>
        <w:jc w:val="both"/>
        <w:rPr>
          <w:b/>
        </w:rPr>
      </w:pPr>
      <w:r w:rsidRPr="00003157">
        <w:rPr>
          <w:u w:val="single"/>
        </w:rPr>
        <w:t>Цель слушаний:</w:t>
      </w:r>
      <w:r w:rsidRPr="00003157">
        <w:rPr>
          <w:b/>
        </w:rPr>
        <w:t xml:space="preserve"> </w:t>
      </w:r>
    </w:p>
    <w:p w:rsidR="00CD72BF" w:rsidRPr="00003157" w:rsidRDefault="00CD72BF" w:rsidP="00CD72BF">
      <w:pPr>
        <w:jc w:val="both"/>
        <w:rPr>
          <w:b/>
        </w:rPr>
      </w:pPr>
      <w:r w:rsidRPr="00733321">
        <w:t>Информирование общественности о намечаемой хозяйственной и иной деятельности</w:t>
      </w:r>
      <w:r w:rsidRPr="00733321">
        <w:rPr>
          <w:color w:val="FF0000"/>
        </w:rPr>
        <w:t>.</w:t>
      </w:r>
    </w:p>
    <w:p w:rsidR="0087278B" w:rsidRPr="00303F89" w:rsidRDefault="0087278B" w:rsidP="001B22B1">
      <w:pPr>
        <w:spacing w:before="120"/>
        <w:jc w:val="both"/>
        <w:rPr>
          <w:u w:val="single"/>
        </w:rPr>
      </w:pPr>
    </w:p>
    <w:p w:rsidR="001B22B1" w:rsidRDefault="001B22B1" w:rsidP="001B22B1">
      <w:pPr>
        <w:spacing w:before="120"/>
        <w:jc w:val="both"/>
        <w:rPr>
          <w:u w:val="single"/>
        </w:rPr>
      </w:pPr>
      <w:r w:rsidRPr="007B1033">
        <w:rPr>
          <w:u w:val="single"/>
        </w:rPr>
        <w:t>Основание проведения:</w:t>
      </w:r>
    </w:p>
    <w:p w:rsidR="001B22B1" w:rsidRDefault="001B22B1" w:rsidP="001F1196">
      <w:pPr>
        <w:jc w:val="both"/>
      </w:pPr>
      <w:r w:rsidRPr="007B1033">
        <w:t xml:space="preserve">Постановление </w:t>
      </w:r>
      <w:r w:rsidR="00DC233C" w:rsidRPr="007B1033">
        <w:t xml:space="preserve">Мэра </w:t>
      </w:r>
      <w:r w:rsidR="00322C4B" w:rsidRPr="007B1033">
        <w:t xml:space="preserve">Шелеховского </w:t>
      </w:r>
      <w:r w:rsidR="008706D3" w:rsidRPr="007B1033">
        <w:t>муниципального района</w:t>
      </w:r>
      <w:r w:rsidRPr="007B1033">
        <w:t xml:space="preserve"> от </w:t>
      </w:r>
      <w:r w:rsidR="009A2F65">
        <w:t>19</w:t>
      </w:r>
      <w:r w:rsidR="00322C4B" w:rsidRPr="007B1033">
        <w:t>.</w:t>
      </w:r>
      <w:r w:rsidR="003F4539" w:rsidRPr="007B1033">
        <w:t>0</w:t>
      </w:r>
      <w:r w:rsidR="00FC54DF" w:rsidRPr="007B1033">
        <w:t>9</w:t>
      </w:r>
      <w:r w:rsidR="00322C4B" w:rsidRPr="007B1033">
        <w:t>.201</w:t>
      </w:r>
      <w:r w:rsidR="00FC54DF" w:rsidRPr="007B1033">
        <w:t>9</w:t>
      </w:r>
      <w:r w:rsidRPr="007B1033">
        <w:t xml:space="preserve"> года №</w:t>
      </w:r>
      <w:r w:rsidR="00322C4B" w:rsidRPr="007B1033">
        <w:t xml:space="preserve"> </w:t>
      </w:r>
      <w:r w:rsidR="00FC54DF" w:rsidRPr="007B1033">
        <w:t>15</w:t>
      </w:r>
      <w:r w:rsidR="009A2F65">
        <w:t>9</w:t>
      </w:r>
      <w:r w:rsidR="00322C4B" w:rsidRPr="007B1033">
        <w:t>-</w:t>
      </w:r>
      <w:r w:rsidR="00740AC6" w:rsidRPr="007B1033">
        <w:t>ПМ</w:t>
      </w:r>
      <w:r w:rsidRPr="007B1033">
        <w:t xml:space="preserve"> «</w:t>
      </w:r>
      <w:r w:rsidR="00322C4B" w:rsidRPr="007B1033">
        <w:t>О провед</w:t>
      </w:r>
      <w:r w:rsidR="00322C4B" w:rsidRPr="007B1033">
        <w:t>е</w:t>
      </w:r>
      <w:r w:rsidR="00322C4B" w:rsidRPr="007B1033">
        <w:t xml:space="preserve">нии общественных </w:t>
      </w:r>
      <w:r w:rsidR="00C97A64" w:rsidRPr="007B1033">
        <w:t>обсуждений</w:t>
      </w:r>
      <w:r w:rsidR="00FC54DF" w:rsidRPr="007B1033">
        <w:t>».</w:t>
      </w:r>
    </w:p>
    <w:p w:rsidR="0087278B" w:rsidRPr="00303F89" w:rsidRDefault="0087278B" w:rsidP="00453066">
      <w:pPr>
        <w:spacing w:before="120"/>
        <w:jc w:val="both"/>
        <w:rPr>
          <w:u w:val="single"/>
          <w:vertAlign w:val="subscript"/>
        </w:rPr>
      </w:pPr>
    </w:p>
    <w:p w:rsidR="00E25C3B" w:rsidRDefault="00D87014" w:rsidP="00453066">
      <w:pPr>
        <w:spacing w:before="120"/>
        <w:jc w:val="both"/>
        <w:rPr>
          <w:u w:val="single"/>
        </w:rPr>
      </w:pPr>
      <w:r w:rsidRPr="007B1033">
        <w:rPr>
          <w:u w:val="single"/>
        </w:rPr>
        <w:t>Наименование и адрес заказчика намечаемой деятельности:</w:t>
      </w:r>
    </w:p>
    <w:p w:rsidR="005B3D7A" w:rsidRDefault="000E5159" w:rsidP="000E5159">
      <w:pPr>
        <w:jc w:val="both"/>
      </w:pPr>
      <w:r w:rsidRPr="007B1033">
        <w:t>Филиал ПАО «РУСАЛ Братск» в г. Шелехов,</w:t>
      </w:r>
    </w:p>
    <w:p w:rsidR="000E5159" w:rsidRPr="007B1033" w:rsidRDefault="000E5159" w:rsidP="000E5159">
      <w:pPr>
        <w:jc w:val="both"/>
      </w:pPr>
      <w:r w:rsidRPr="007B1033">
        <w:t>666034, Российская Федерация, Иркутская о</w:t>
      </w:r>
      <w:r w:rsidRPr="007B1033">
        <w:t>б</w:t>
      </w:r>
      <w:r w:rsidRPr="007B1033">
        <w:t>ласть, г. Шелехов, ул. Индустриальная, 4</w:t>
      </w:r>
    </w:p>
    <w:p w:rsidR="006646D8" w:rsidRPr="007B1033" w:rsidRDefault="00F74FC8" w:rsidP="00453066">
      <w:pPr>
        <w:spacing w:before="120"/>
        <w:jc w:val="both"/>
        <w:rPr>
          <w:u w:val="single"/>
        </w:rPr>
      </w:pPr>
      <w:r w:rsidRPr="007B1033">
        <w:rPr>
          <w:u w:val="single"/>
        </w:rPr>
        <w:t>Проектная организация:</w:t>
      </w:r>
    </w:p>
    <w:p w:rsidR="00785568" w:rsidRPr="007B1033" w:rsidRDefault="000E5159" w:rsidP="006559F9">
      <w:pPr>
        <w:jc w:val="both"/>
      </w:pPr>
      <w:r w:rsidRPr="007B1033">
        <w:t>А</w:t>
      </w:r>
      <w:r w:rsidR="00F65457" w:rsidRPr="007B1033">
        <w:t>О «</w:t>
      </w:r>
      <w:r w:rsidR="00F65457" w:rsidRPr="007B1033">
        <w:rPr>
          <w:bCs/>
        </w:rPr>
        <w:t>Сиб</w:t>
      </w:r>
      <w:r w:rsidRPr="007B1033">
        <w:rPr>
          <w:bCs/>
        </w:rPr>
        <w:t>ВАМИ</w:t>
      </w:r>
      <w:r w:rsidR="00F65457" w:rsidRPr="007B1033">
        <w:t>»</w:t>
      </w:r>
    </w:p>
    <w:p w:rsidR="005C5D6F" w:rsidRDefault="00535513" w:rsidP="00535513">
      <w:r w:rsidRPr="007B1033">
        <w:t>66</w:t>
      </w:r>
      <w:r w:rsidR="00AE4737" w:rsidRPr="007B1033">
        <w:t>4</w:t>
      </w:r>
      <w:r w:rsidRPr="007B1033">
        <w:t>0</w:t>
      </w:r>
      <w:r w:rsidR="000E5159" w:rsidRPr="007B1033">
        <w:t>07</w:t>
      </w:r>
      <w:r w:rsidRPr="007B1033">
        <w:t xml:space="preserve">, Иркутская область, г. </w:t>
      </w:r>
      <w:r w:rsidR="000A0168" w:rsidRPr="007B1033">
        <w:t>Иркутск</w:t>
      </w:r>
      <w:r w:rsidRPr="007B1033">
        <w:t>,</w:t>
      </w:r>
      <w:r w:rsidR="000A0168" w:rsidRPr="007B1033">
        <w:t xml:space="preserve"> </w:t>
      </w:r>
      <w:r w:rsidR="000E5159" w:rsidRPr="007B1033">
        <w:t xml:space="preserve">ул. </w:t>
      </w:r>
      <w:r w:rsidR="000E5159" w:rsidRPr="007B1033">
        <w:rPr>
          <w:bCs/>
        </w:rPr>
        <w:t>Советская, 55</w:t>
      </w:r>
      <w:r w:rsidR="00FC54DF" w:rsidRPr="007B1033">
        <w:t>.</w:t>
      </w:r>
    </w:p>
    <w:p w:rsidR="001D191B" w:rsidRPr="007B1033" w:rsidRDefault="00303F89" w:rsidP="00303F89">
      <w:pPr>
        <w:rPr>
          <w:u w:val="single"/>
        </w:rPr>
      </w:pPr>
      <w:r>
        <w:br w:type="page"/>
      </w:r>
      <w:r w:rsidR="001D191B" w:rsidRPr="007B1033">
        <w:rPr>
          <w:u w:val="single"/>
        </w:rPr>
        <w:lastRenderedPageBreak/>
        <w:t xml:space="preserve">Разработчик материалов ОВОС </w:t>
      </w:r>
    </w:p>
    <w:p w:rsidR="000E5159" w:rsidRPr="007B1033" w:rsidRDefault="000E5159" w:rsidP="000E5159">
      <w:pPr>
        <w:jc w:val="both"/>
      </w:pPr>
      <w:r w:rsidRPr="007B1033">
        <w:t>АО «</w:t>
      </w:r>
      <w:r w:rsidRPr="007B1033">
        <w:rPr>
          <w:bCs/>
        </w:rPr>
        <w:t>СибВАМИ</w:t>
      </w:r>
      <w:r w:rsidRPr="007B1033">
        <w:t>»</w:t>
      </w:r>
    </w:p>
    <w:p w:rsidR="000E5159" w:rsidRPr="007B1033" w:rsidRDefault="000E5159" w:rsidP="000E5159">
      <w:r w:rsidRPr="007B1033">
        <w:t>66</w:t>
      </w:r>
      <w:r w:rsidR="00AE4737" w:rsidRPr="007B1033">
        <w:t>4</w:t>
      </w:r>
      <w:r w:rsidRPr="007B1033">
        <w:t xml:space="preserve">007, Иркутская область, г. Иркутск, ул. </w:t>
      </w:r>
      <w:r w:rsidRPr="007B1033">
        <w:rPr>
          <w:bCs/>
        </w:rPr>
        <w:t>Советская, 55</w:t>
      </w:r>
    </w:p>
    <w:p w:rsidR="00CD72BF" w:rsidRPr="007B1033" w:rsidRDefault="00CD72BF" w:rsidP="00CD72BF">
      <w:pPr>
        <w:spacing w:before="120"/>
        <w:jc w:val="both"/>
      </w:pPr>
      <w:r w:rsidRPr="007B1033">
        <w:rPr>
          <w:u w:val="single"/>
        </w:rPr>
        <w:t>Присутствовали:</w:t>
      </w:r>
      <w:r w:rsidRPr="007B1033">
        <w:t xml:space="preserve"> 1</w:t>
      </w:r>
      <w:r>
        <w:t>0</w:t>
      </w:r>
      <w:r w:rsidRPr="007B1033">
        <w:t xml:space="preserve"> человек, согласно листам регистрации участников общественных обсу</w:t>
      </w:r>
      <w:r w:rsidRPr="007B1033">
        <w:t>ж</w:t>
      </w:r>
      <w:r w:rsidRPr="007B1033">
        <w:t>дений (граждан) на 3 листах. Список прилагается к протоколу (Приложение № 1). Представ</w:t>
      </w:r>
      <w:r w:rsidRPr="007B1033">
        <w:t>и</w:t>
      </w:r>
      <w:r w:rsidRPr="007B1033">
        <w:t>тели общественных организаций отсутствовали</w:t>
      </w:r>
      <w:r>
        <w:t xml:space="preserve"> </w:t>
      </w:r>
      <w:r w:rsidRPr="007B1033">
        <w:t xml:space="preserve">(Приложение № </w:t>
      </w:r>
      <w:r>
        <w:t>2</w:t>
      </w:r>
      <w:r w:rsidRPr="007B1033">
        <w:t xml:space="preserve">). </w:t>
      </w:r>
    </w:p>
    <w:p w:rsidR="0087278B" w:rsidRPr="007B1033" w:rsidRDefault="0087278B" w:rsidP="00453066">
      <w:pPr>
        <w:spacing w:before="120"/>
        <w:jc w:val="both"/>
        <w:outlineLvl w:val="0"/>
        <w:rPr>
          <w:u w:val="single"/>
        </w:rPr>
      </w:pPr>
    </w:p>
    <w:p w:rsidR="00740021" w:rsidRPr="007B1033" w:rsidRDefault="00740021" w:rsidP="00453066">
      <w:pPr>
        <w:spacing w:before="120"/>
        <w:jc w:val="both"/>
        <w:outlineLvl w:val="0"/>
        <w:rPr>
          <w:u w:val="single"/>
        </w:rPr>
      </w:pPr>
      <w:r w:rsidRPr="007B1033">
        <w:rPr>
          <w:u w:val="single"/>
        </w:rPr>
        <w:t>Информирование общественности:</w:t>
      </w:r>
    </w:p>
    <w:p w:rsidR="006646D8" w:rsidRPr="007B1033" w:rsidRDefault="006646D8" w:rsidP="00303F89">
      <w:pPr>
        <w:ind w:firstLine="709"/>
        <w:jc w:val="both"/>
      </w:pPr>
      <w:r w:rsidRPr="007B1033">
        <w:t>В соответствии с требованиями п. 3.1 Положения об оценке воздействия намечаемой хозя</w:t>
      </w:r>
      <w:r w:rsidRPr="007B1033">
        <w:t>й</w:t>
      </w:r>
      <w:r w:rsidRPr="007B1033">
        <w:t>ственной и иной деятельности на окружающую среду в РФ, утвержденным Приказом Госко</w:t>
      </w:r>
      <w:r w:rsidRPr="007B1033">
        <w:t>м</w:t>
      </w:r>
      <w:r w:rsidRPr="007B1033">
        <w:t>экологии РФ № 372 от 16.05.2000 г., информация о дате и месте проведения общественных слушаний была размещена представителями заказчика в следующих средствах массовой и</w:t>
      </w:r>
      <w:r w:rsidRPr="007B1033">
        <w:t>н</w:t>
      </w:r>
      <w:r w:rsidRPr="007B1033">
        <w:t>формации:</w:t>
      </w:r>
    </w:p>
    <w:p w:rsidR="009A2F65" w:rsidRPr="009A2F65" w:rsidRDefault="009A2F65" w:rsidP="009A2F65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9A2F65">
        <w:t xml:space="preserve">всероссийская транспортная еженедельная информационно-аналитическая газета «Транспорт России» № </w:t>
      </w:r>
      <w:r>
        <w:t>36</w:t>
      </w:r>
      <w:r w:rsidRPr="009A2F65">
        <w:t>(</w:t>
      </w:r>
      <w:r>
        <w:t>1103</w:t>
      </w:r>
      <w:r w:rsidRPr="009A2F65">
        <w:t xml:space="preserve">) </w:t>
      </w:r>
      <w:r>
        <w:t>2</w:t>
      </w:r>
      <w:r w:rsidRPr="009A2F65">
        <w:t>-</w:t>
      </w:r>
      <w:r>
        <w:t>8</w:t>
      </w:r>
      <w:r w:rsidRPr="009A2F65">
        <w:t xml:space="preserve"> </w:t>
      </w:r>
      <w:r>
        <w:t>сентября</w:t>
      </w:r>
      <w:r w:rsidRPr="009A2F65">
        <w:t xml:space="preserve"> 201</w:t>
      </w:r>
      <w:r>
        <w:t>9</w:t>
      </w:r>
      <w:r w:rsidRPr="009A2F65">
        <w:t xml:space="preserve"> г – официальное издание федеральных органов и</w:t>
      </w:r>
      <w:r w:rsidRPr="009A2F65">
        <w:t>с</w:t>
      </w:r>
      <w:r w:rsidRPr="009A2F65">
        <w:t>полнительной власти;</w:t>
      </w:r>
    </w:p>
    <w:p w:rsidR="00D87014" w:rsidRPr="007B1033" w:rsidRDefault="00D87014" w:rsidP="00535513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7B1033">
        <w:t xml:space="preserve">общественно-политическая газета </w:t>
      </w:r>
      <w:r w:rsidR="00013095" w:rsidRPr="007B1033">
        <w:t>Иркутской области</w:t>
      </w:r>
      <w:r w:rsidRPr="007B1033">
        <w:t xml:space="preserve"> «</w:t>
      </w:r>
      <w:r w:rsidR="00013095" w:rsidRPr="007B1033">
        <w:t>Областная</w:t>
      </w:r>
      <w:r w:rsidRPr="007B1033">
        <w:t>» № </w:t>
      </w:r>
      <w:r w:rsidR="00956AE8" w:rsidRPr="007B1033">
        <w:t>9</w:t>
      </w:r>
      <w:r w:rsidR="009A2F65">
        <w:t>9</w:t>
      </w:r>
      <w:r w:rsidRPr="007B1033">
        <w:t>(</w:t>
      </w:r>
      <w:r w:rsidR="009A2F65">
        <w:t>2002</w:t>
      </w:r>
      <w:r w:rsidRPr="007B1033">
        <w:t xml:space="preserve">) </w:t>
      </w:r>
      <w:r w:rsidR="00D773DA">
        <w:t xml:space="preserve">от </w:t>
      </w:r>
      <w:r w:rsidR="00956AE8" w:rsidRPr="007B1033">
        <w:t>2</w:t>
      </w:r>
      <w:r w:rsidR="006F2D27" w:rsidRPr="007B1033">
        <w:t xml:space="preserve"> </w:t>
      </w:r>
      <w:r w:rsidR="009A2F65">
        <w:t>сентября</w:t>
      </w:r>
      <w:r w:rsidRPr="007B1033">
        <w:t xml:space="preserve"> 201</w:t>
      </w:r>
      <w:r w:rsidR="00956AE8" w:rsidRPr="007B1033">
        <w:t>9</w:t>
      </w:r>
      <w:r w:rsidR="006646D8" w:rsidRPr="007B1033">
        <w:t> </w:t>
      </w:r>
      <w:r w:rsidR="000A0168" w:rsidRPr="007B1033">
        <w:t>г.</w:t>
      </w:r>
      <w:r w:rsidR="0064449F" w:rsidRPr="007B1033">
        <w:t xml:space="preserve"> – официальное издание региональных органов исполнительной вл</w:t>
      </w:r>
      <w:r w:rsidR="0064449F" w:rsidRPr="007B1033">
        <w:t>а</w:t>
      </w:r>
      <w:r w:rsidR="0064449F" w:rsidRPr="007B1033">
        <w:t>сти;</w:t>
      </w:r>
    </w:p>
    <w:p w:rsidR="001D49C9" w:rsidRDefault="001D49C9" w:rsidP="001D49C9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7B1033">
        <w:t>общественно-политическая газета «</w:t>
      </w:r>
      <w:r w:rsidR="00924300" w:rsidRPr="007B1033">
        <w:t>Шелеховский вестни</w:t>
      </w:r>
      <w:r w:rsidR="00924300" w:rsidRPr="003B0DA8">
        <w:t>к</w:t>
      </w:r>
      <w:r w:rsidRPr="003B0DA8">
        <w:t xml:space="preserve">» </w:t>
      </w:r>
      <w:r w:rsidR="00535513" w:rsidRPr="003B0DA8">
        <w:t xml:space="preserve">№ </w:t>
      </w:r>
      <w:r w:rsidR="00A25F3E" w:rsidRPr="003B0DA8">
        <w:t>3</w:t>
      </w:r>
      <w:r w:rsidR="009A2F65">
        <w:t>4</w:t>
      </w:r>
      <w:r w:rsidR="000E5159" w:rsidRPr="003B0DA8">
        <w:t>(</w:t>
      </w:r>
      <w:r w:rsidR="006F2D27" w:rsidRPr="003B0DA8">
        <w:t>68</w:t>
      </w:r>
      <w:r w:rsidR="00A25F3E" w:rsidRPr="003B0DA8">
        <w:t>9</w:t>
      </w:r>
      <w:r w:rsidR="009A2F65">
        <w:t>7</w:t>
      </w:r>
      <w:r w:rsidR="000E5159" w:rsidRPr="003B0DA8">
        <w:t>)</w:t>
      </w:r>
      <w:r w:rsidR="00535513" w:rsidRPr="007B1033">
        <w:t xml:space="preserve"> </w:t>
      </w:r>
      <w:r w:rsidRPr="007B1033">
        <w:t xml:space="preserve">от </w:t>
      </w:r>
      <w:r w:rsidR="009A2F65">
        <w:t>30</w:t>
      </w:r>
      <w:r w:rsidRPr="007B1033">
        <w:t xml:space="preserve"> </w:t>
      </w:r>
      <w:r w:rsidR="00956AE8" w:rsidRPr="007B1033">
        <w:t>августа</w:t>
      </w:r>
      <w:r w:rsidR="006F2D27" w:rsidRPr="007B1033">
        <w:t xml:space="preserve"> </w:t>
      </w:r>
      <w:r w:rsidRPr="007B1033">
        <w:t>201</w:t>
      </w:r>
      <w:r w:rsidR="00956AE8" w:rsidRPr="007B1033">
        <w:t>9</w:t>
      </w:r>
      <w:r w:rsidRPr="007B1033">
        <w:t xml:space="preserve"> г</w:t>
      </w:r>
      <w:r w:rsidR="000A0168" w:rsidRPr="007B1033">
        <w:t>.</w:t>
      </w:r>
      <w:r w:rsidRPr="007B1033">
        <w:t xml:space="preserve"> </w:t>
      </w:r>
      <w:r w:rsidR="00535513" w:rsidRPr="007B1033">
        <w:t>–</w:t>
      </w:r>
      <w:r w:rsidRPr="007B1033">
        <w:t xml:space="preserve"> официальное издание органов местного самоуправления </w:t>
      </w:r>
      <w:r w:rsidR="00BF3C1B" w:rsidRPr="007B1033">
        <w:t>Шелеховского</w:t>
      </w:r>
      <w:r w:rsidRPr="007B1033">
        <w:t xml:space="preserve"> </w:t>
      </w:r>
      <w:r w:rsidR="000A0168" w:rsidRPr="007B1033">
        <w:t>муниципал</w:t>
      </w:r>
      <w:r w:rsidR="000A0168" w:rsidRPr="007B1033">
        <w:t>ь</w:t>
      </w:r>
      <w:r w:rsidR="000A0168" w:rsidRPr="007B1033">
        <w:t xml:space="preserve">ного </w:t>
      </w:r>
      <w:r w:rsidRPr="007B1033">
        <w:t>района.</w:t>
      </w:r>
    </w:p>
    <w:p w:rsidR="00733321" w:rsidRDefault="005651C6" w:rsidP="001D49C9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>
        <w:rPr>
          <w:color w:val="000000"/>
        </w:rPr>
        <w:t xml:space="preserve">Постановление </w:t>
      </w:r>
      <w:r w:rsidR="00733321">
        <w:rPr>
          <w:color w:val="000000"/>
        </w:rPr>
        <w:t xml:space="preserve">о проведении общественных обсуждений </w:t>
      </w:r>
      <w:r w:rsidR="005A0603">
        <w:rPr>
          <w:color w:val="000000"/>
        </w:rPr>
        <w:t xml:space="preserve">было опубликовано </w:t>
      </w:r>
      <w:r w:rsidR="00733321">
        <w:rPr>
          <w:color w:val="000000"/>
        </w:rPr>
        <w:t>в газете «Шелеховский вестник» и на официальном сайте Администрации Шелеховского муниципального района.</w:t>
      </w:r>
    </w:p>
    <w:p w:rsidR="00CD72BF" w:rsidRDefault="00CD72BF" w:rsidP="00CD72BF">
      <w:pPr>
        <w:jc w:val="both"/>
      </w:pPr>
    </w:p>
    <w:p w:rsidR="001B22B1" w:rsidRPr="007B1033" w:rsidRDefault="001B22B1" w:rsidP="001B22B1">
      <w:pPr>
        <w:jc w:val="both"/>
        <w:rPr>
          <w:u w:val="single"/>
          <w:shd w:val="clear" w:color="auto" w:fill="FFFFFF"/>
        </w:rPr>
      </w:pPr>
      <w:r w:rsidRPr="007B1033">
        <w:rPr>
          <w:u w:val="single"/>
          <w:shd w:val="clear" w:color="auto" w:fill="FFFFFF"/>
        </w:rPr>
        <w:t>Доступность материалов:</w:t>
      </w:r>
    </w:p>
    <w:p w:rsidR="00BD67DD" w:rsidRPr="007B1033" w:rsidRDefault="001B22B1" w:rsidP="001B22B1">
      <w:pPr>
        <w:pStyle w:val="ab"/>
        <w:ind w:left="0" w:firstLine="702"/>
        <w:jc w:val="both"/>
        <w:rPr>
          <w:shd w:val="clear" w:color="auto" w:fill="FFFFFF"/>
          <w:lang w:val="ru-RU"/>
        </w:rPr>
      </w:pPr>
      <w:r w:rsidRPr="007B1033">
        <w:rPr>
          <w:shd w:val="clear" w:color="auto" w:fill="FFFFFF"/>
          <w:lang w:val="ru-RU"/>
        </w:rPr>
        <w:t>Ознакомление с</w:t>
      </w:r>
      <w:r w:rsidR="0070213A" w:rsidRPr="007B1033">
        <w:rPr>
          <w:shd w:val="clear" w:color="auto" w:fill="FFFFFF"/>
          <w:lang w:val="ru-RU"/>
        </w:rPr>
        <w:t xml:space="preserve"> </w:t>
      </w:r>
      <w:r w:rsidR="00CD72BF">
        <w:rPr>
          <w:color w:val="000000"/>
          <w:lang w:val="ru-RU"/>
        </w:rPr>
        <w:t>Т</w:t>
      </w:r>
      <w:r w:rsidR="0070213A" w:rsidRPr="007B1033">
        <w:rPr>
          <w:color w:val="000000"/>
          <w:lang w:val="ru-RU"/>
        </w:rPr>
        <w:t>ехническим заданием на проведение оценки воздействия на окруж</w:t>
      </w:r>
      <w:r w:rsidR="0070213A" w:rsidRPr="007B1033">
        <w:rPr>
          <w:color w:val="000000"/>
          <w:lang w:val="ru-RU"/>
        </w:rPr>
        <w:t>а</w:t>
      </w:r>
      <w:r w:rsidR="0070213A" w:rsidRPr="007B1033">
        <w:rPr>
          <w:color w:val="000000"/>
          <w:lang w:val="ru-RU"/>
        </w:rPr>
        <w:t>ющую среду, являющегося неотъемлемой частью предварительных материалов по оценке во</w:t>
      </w:r>
      <w:r w:rsidR="0070213A" w:rsidRPr="007B1033">
        <w:rPr>
          <w:color w:val="000000"/>
          <w:lang w:val="ru-RU"/>
        </w:rPr>
        <w:t>з</w:t>
      </w:r>
      <w:r w:rsidR="0070213A" w:rsidRPr="007B1033">
        <w:rPr>
          <w:color w:val="000000"/>
          <w:lang w:val="ru-RU"/>
        </w:rPr>
        <w:t>действия на окружающую среду, на этапе представления первоначальной информации и по</w:t>
      </w:r>
      <w:r w:rsidR="0070213A" w:rsidRPr="007B1033">
        <w:rPr>
          <w:color w:val="000000"/>
          <w:lang w:val="ru-RU"/>
        </w:rPr>
        <w:t>д</w:t>
      </w:r>
      <w:r w:rsidR="0070213A" w:rsidRPr="007B1033">
        <w:rPr>
          <w:color w:val="000000"/>
          <w:lang w:val="ru-RU"/>
        </w:rPr>
        <w:t>готовки обосновывающей документации по объекту государственной экологической эксперт</w:t>
      </w:r>
      <w:r w:rsidR="0070213A" w:rsidRPr="007B1033">
        <w:rPr>
          <w:color w:val="000000"/>
          <w:lang w:val="ru-RU"/>
        </w:rPr>
        <w:t>и</w:t>
      </w:r>
      <w:r w:rsidR="0070213A" w:rsidRPr="007B1033">
        <w:rPr>
          <w:color w:val="000000"/>
          <w:lang w:val="ru-RU"/>
        </w:rPr>
        <w:t xml:space="preserve">зы проектной документации: «Строительство </w:t>
      </w:r>
      <w:r w:rsidR="00D33B72">
        <w:rPr>
          <w:color w:val="000000"/>
          <w:lang w:val="ru-RU"/>
        </w:rPr>
        <w:t>градирни УОВ-2</w:t>
      </w:r>
      <w:r w:rsidR="0070213A" w:rsidRPr="007B1033">
        <w:rPr>
          <w:color w:val="000000"/>
          <w:lang w:val="ru-RU"/>
        </w:rPr>
        <w:t>»</w:t>
      </w:r>
      <w:r w:rsidRPr="007B1033">
        <w:rPr>
          <w:shd w:val="clear" w:color="auto" w:fill="FFFFFF"/>
          <w:lang w:val="ru-RU"/>
        </w:rPr>
        <w:t>, а также подача замечаний и предложений в пис</w:t>
      </w:r>
      <w:r w:rsidRPr="007B1033">
        <w:rPr>
          <w:shd w:val="clear" w:color="auto" w:fill="FFFFFF"/>
          <w:lang w:val="ru-RU"/>
        </w:rPr>
        <w:t>ь</w:t>
      </w:r>
      <w:r w:rsidRPr="007B1033">
        <w:rPr>
          <w:shd w:val="clear" w:color="auto" w:fill="FFFFFF"/>
          <w:lang w:val="ru-RU"/>
        </w:rPr>
        <w:t xml:space="preserve">менном виде осуществлялась </w:t>
      </w:r>
      <w:r w:rsidRPr="007B1033">
        <w:rPr>
          <w:lang w:val="ru-RU"/>
        </w:rPr>
        <w:t xml:space="preserve">с </w:t>
      </w:r>
      <w:r w:rsidR="00D33B72">
        <w:rPr>
          <w:lang w:val="ru-RU"/>
        </w:rPr>
        <w:t>30</w:t>
      </w:r>
      <w:r w:rsidRPr="007B1033">
        <w:rPr>
          <w:lang w:val="ru-RU"/>
        </w:rPr>
        <w:t xml:space="preserve"> </w:t>
      </w:r>
      <w:r w:rsidR="0070213A" w:rsidRPr="007B1033">
        <w:rPr>
          <w:lang w:val="ru-RU"/>
        </w:rPr>
        <w:t>августа</w:t>
      </w:r>
      <w:r w:rsidRPr="007B1033">
        <w:rPr>
          <w:lang w:val="ru-RU"/>
        </w:rPr>
        <w:t xml:space="preserve"> 201</w:t>
      </w:r>
      <w:r w:rsidR="0070213A" w:rsidRPr="007B1033">
        <w:rPr>
          <w:lang w:val="ru-RU"/>
        </w:rPr>
        <w:t>9</w:t>
      </w:r>
      <w:r w:rsidRPr="007B1033">
        <w:rPr>
          <w:lang w:val="ru-RU"/>
        </w:rPr>
        <w:t xml:space="preserve"> года по </w:t>
      </w:r>
      <w:r w:rsidR="00D33B72">
        <w:rPr>
          <w:lang w:val="ru-RU"/>
        </w:rPr>
        <w:t>07 октября</w:t>
      </w:r>
      <w:r w:rsidR="0070213A" w:rsidRPr="007B1033">
        <w:rPr>
          <w:lang w:val="ru-RU"/>
        </w:rPr>
        <w:t xml:space="preserve"> </w:t>
      </w:r>
      <w:r w:rsidRPr="007B1033">
        <w:rPr>
          <w:lang w:val="ru-RU"/>
        </w:rPr>
        <w:t>201</w:t>
      </w:r>
      <w:r w:rsidR="0070213A" w:rsidRPr="007B1033">
        <w:rPr>
          <w:lang w:val="ru-RU"/>
        </w:rPr>
        <w:t>9</w:t>
      </w:r>
      <w:r w:rsidRPr="007B1033">
        <w:rPr>
          <w:lang w:val="ru-RU"/>
        </w:rPr>
        <w:t xml:space="preserve"> года</w:t>
      </w:r>
      <w:r w:rsidR="00BD67DD" w:rsidRPr="007B1033">
        <w:rPr>
          <w:shd w:val="clear" w:color="auto" w:fill="FFFFFF"/>
          <w:lang w:val="ru-RU"/>
        </w:rPr>
        <w:t xml:space="preserve"> по адрес</w:t>
      </w:r>
      <w:r w:rsidR="00B27DF6" w:rsidRPr="007B1033">
        <w:rPr>
          <w:shd w:val="clear" w:color="auto" w:fill="FFFFFF"/>
          <w:lang w:val="ru-RU"/>
        </w:rPr>
        <w:t>ам</w:t>
      </w:r>
      <w:r w:rsidR="00BD67DD" w:rsidRPr="007B1033">
        <w:rPr>
          <w:shd w:val="clear" w:color="auto" w:fill="FFFFFF"/>
          <w:lang w:val="ru-RU"/>
        </w:rPr>
        <w:t>:</w:t>
      </w:r>
    </w:p>
    <w:p w:rsidR="00C808C7" w:rsidRPr="007B1033" w:rsidRDefault="00C808C7" w:rsidP="001B22B1">
      <w:pPr>
        <w:pStyle w:val="ab"/>
        <w:ind w:left="0" w:firstLine="702"/>
        <w:jc w:val="both"/>
        <w:rPr>
          <w:shd w:val="clear" w:color="auto" w:fill="FFFFFF"/>
          <w:lang w:val="ru-RU"/>
        </w:rPr>
      </w:pPr>
    </w:p>
    <w:p w:rsidR="005431FC" w:rsidRPr="007B1033" w:rsidRDefault="00C808C7" w:rsidP="00C808C7">
      <w:pPr>
        <w:pStyle w:val="ab"/>
        <w:numPr>
          <w:ilvl w:val="0"/>
          <w:numId w:val="24"/>
        </w:numPr>
        <w:jc w:val="both"/>
        <w:rPr>
          <w:shd w:val="clear" w:color="auto" w:fill="FFFFFF"/>
          <w:lang w:val="ru-RU"/>
        </w:rPr>
      </w:pPr>
      <w:r w:rsidRPr="007B1033">
        <w:rPr>
          <w:shd w:val="clear" w:color="auto" w:fill="FFFFFF"/>
          <w:lang w:val="ru-RU"/>
        </w:rPr>
        <w:t xml:space="preserve">г. Шелехов, 20 квартал, 84, каб. 1,  тел. (39550) 5-31-39, понедельник-четверг с 8.50 до 18.00, пятница с 8.50 до 17.10, перерыв с 13.00 </w:t>
      </w:r>
      <w:proofErr w:type="gramStart"/>
      <w:r w:rsidRPr="007B1033">
        <w:rPr>
          <w:shd w:val="clear" w:color="auto" w:fill="FFFFFF"/>
          <w:lang w:val="ru-RU"/>
        </w:rPr>
        <w:t>до</w:t>
      </w:r>
      <w:proofErr w:type="gramEnd"/>
      <w:r w:rsidRPr="007B1033">
        <w:rPr>
          <w:shd w:val="clear" w:color="auto" w:fill="FFFFFF"/>
          <w:lang w:val="ru-RU"/>
        </w:rPr>
        <w:t xml:space="preserve"> 14.00;</w:t>
      </w:r>
    </w:p>
    <w:p w:rsidR="005431FC" w:rsidRPr="007B1033" w:rsidRDefault="00C808C7" w:rsidP="00C808C7">
      <w:pPr>
        <w:pStyle w:val="ab"/>
        <w:numPr>
          <w:ilvl w:val="0"/>
          <w:numId w:val="24"/>
        </w:numPr>
        <w:jc w:val="both"/>
        <w:rPr>
          <w:shd w:val="clear" w:color="auto" w:fill="FFFFFF"/>
        </w:rPr>
      </w:pPr>
      <w:r w:rsidRPr="007B1033">
        <w:rPr>
          <w:shd w:val="clear" w:color="auto" w:fill="FFFFFF"/>
          <w:lang w:val="ru-RU"/>
        </w:rPr>
        <w:t xml:space="preserve">г. Иркутск, ул. </w:t>
      </w:r>
      <w:proofErr w:type="gramStart"/>
      <w:r w:rsidRPr="007B1033">
        <w:rPr>
          <w:shd w:val="clear" w:color="auto" w:fill="FFFFFF"/>
          <w:lang w:val="ru-RU"/>
        </w:rPr>
        <w:t>Советская</w:t>
      </w:r>
      <w:proofErr w:type="gramEnd"/>
      <w:r w:rsidRPr="007B1033">
        <w:rPr>
          <w:shd w:val="clear" w:color="auto" w:fill="FFFFFF"/>
          <w:lang w:val="ru-RU"/>
        </w:rPr>
        <w:t xml:space="preserve">, 55, каб. 209, тел. </w:t>
      </w:r>
      <w:r w:rsidRPr="007B1033">
        <w:rPr>
          <w:shd w:val="clear" w:color="auto" w:fill="FFFFFF"/>
        </w:rPr>
        <w:t>(3952) 29-16-09  с 08.00 до 17.00</w:t>
      </w:r>
      <w:r w:rsidRPr="007B1033">
        <w:rPr>
          <w:shd w:val="clear" w:color="auto" w:fill="FFFFFF"/>
          <w:lang w:val="ru-RU"/>
        </w:rPr>
        <w:t>.</w:t>
      </w:r>
    </w:p>
    <w:p w:rsidR="00C808C7" w:rsidRPr="007B1033" w:rsidRDefault="00C808C7" w:rsidP="00C808C7">
      <w:pPr>
        <w:pStyle w:val="ab"/>
        <w:jc w:val="both"/>
        <w:rPr>
          <w:shd w:val="clear" w:color="auto" w:fill="FFFFFF"/>
          <w:lang w:val="ru-RU"/>
        </w:rPr>
      </w:pPr>
    </w:p>
    <w:p w:rsidR="001B22B1" w:rsidRPr="007B1033" w:rsidRDefault="001B22B1" w:rsidP="001B22B1">
      <w:pPr>
        <w:jc w:val="both"/>
        <w:rPr>
          <w:u w:val="single"/>
          <w:shd w:val="clear" w:color="auto" w:fill="FFFFFF"/>
        </w:rPr>
      </w:pPr>
      <w:r w:rsidRPr="007B1033">
        <w:rPr>
          <w:u w:val="single"/>
          <w:shd w:val="clear" w:color="auto" w:fill="FFFFFF"/>
        </w:rPr>
        <w:t>Письменные замечания и предложения:</w:t>
      </w:r>
    </w:p>
    <w:p w:rsidR="001B22B1" w:rsidRDefault="001B22B1" w:rsidP="001B22B1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 xml:space="preserve">Замечаний и предложений за период </w:t>
      </w:r>
      <w:r w:rsidR="00BC438B" w:rsidRPr="007B1033">
        <w:rPr>
          <w:shd w:val="clear" w:color="auto" w:fill="FFFFFF"/>
        </w:rPr>
        <w:t xml:space="preserve">с </w:t>
      </w:r>
      <w:r w:rsidR="00D33B72">
        <w:rPr>
          <w:shd w:val="clear" w:color="auto" w:fill="FFFFFF"/>
        </w:rPr>
        <w:t>30</w:t>
      </w:r>
      <w:r w:rsidR="00B27DF6" w:rsidRPr="007B1033">
        <w:rPr>
          <w:shd w:val="clear" w:color="auto" w:fill="FFFFFF"/>
        </w:rPr>
        <w:t>.0</w:t>
      </w:r>
      <w:r w:rsidR="00C808C7" w:rsidRPr="007B1033">
        <w:rPr>
          <w:shd w:val="clear" w:color="auto" w:fill="FFFFFF"/>
        </w:rPr>
        <w:t>8</w:t>
      </w:r>
      <w:r w:rsidRPr="007B1033">
        <w:rPr>
          <w:shd w:val="clear" w:color="auto" w:fill="FFFFFF"/>
        </w:rPr>
        <w:t>.201</w:t>
      </w:r>
      <w:r w:rsidR="00C808C7" w:rsidRPr="007B1033">
        <w:rPr>
          <w:shd w:val="clear" w:color="auto" w:fill="FFFFFF"/>
        </w:rPr>
        <w:t>9</w:t>
      </w:r>
      <w:r w:rsidRPr="007B1033">
        <w:rPr>
          <w:shd w:val="clear" w:color="auto" w:fill="FFFFFF"/>
        </w:rPr>
        <w:t xml:space="preserve"> г. по </w:t>
      </w:r>
      <w:r w:rsidR="00D33B72">
        <w:rPr>
          <w:shd w:val="clear" w:color="auto" w:fill="FFFFFF"/>
        </w:rPr>
        <w:t>07</w:t>
      </w:r>
      <w:r w:rsidR="00B27DF6" w:rsidRPr="007B1033">
        <w:rPr>
          <w:shd w:val="clear" w:color="auto" w:fill="FFFFFF"/>
        </w:rPr>
        <w:t>.</w:t>
      </w:r>
      <w:r w:rsidR="00D33B72">
        <w:rPr>
          <w:shd w:val="clear" w:color="auto" w:fill="FFFFFF"/>
        </w:rPr>
        <w:t>10</w:t>
      </w:r>
      <w:r w:rsidRPr="007B1033">
        <w:rPr>
          <w:shd w:val="clear" w:color="auto" w:fill="FFFFFF"/>
        </w:rPr>
        <w:t>.201</w:t>
      </w:r>
      <w:r w:rsidR="00C808C7" w:rsidRPr="007B1033">
        <w:rPr>
          <w:shd w:val="clear" w:color="auto" w:fill="FFFFFF"/>
        </w:rPr>
        <w:t>9</w:t>
      </w:r>
      <w:r w:rsidRPr="007B1033">
        <w:rPr>
          <w:shd w:val="clear" w:color="auto" w:fill="FFFFFF"/>
        </w:rPr>
        <w:t xml:space="preserve"> г. не п</w:t>
      </w:r>
      <w:r w:rsidRPr="007B1033">
        <w:rPr>
          <w:shd w:val="clear" w:color="auto" w:fill="FFFFFF"/>
        </w:rPr>
        <w:t>о</w:t>
      </w:r>
      <w:r w:rsidRPr="007B1033">
        <w:rPr>
          <w:shd w:val="clear" w:color="auto" w:fill="FFFFFF"/>
        </w:rPr>
        <w:t>ступало.</w:t>
      </w:r>
    </w:p>
    <w:p w:rsidR="007B1033" w:rsidRPr="007B1033" w:rsidRDefault="007B1033" w:rsidP="001B22B1">
      <w:pPr>
        <w:ind w:firstLine="709"/>
        <w:jc w:val="both"/>
        <w:rPr>
          <w:shd w:val="clear" w:color="auto" w:fill="FFFFFF"/>
        </w:rPr>
      </w:pPr>
    </w:p>
    <w:p w:rsidR="00BC438B" w:rsidRPr="007B1033" w:rsidRDefault="00A2609E" w:rsidP="00A2609E">
      <w:pPr>
        <w:jc w:val="both"/>
        <w:rPr>
          <w:u w:val="single"/>
          <w:shd w:val="clear" w:color="auto" w:fill="FFFFFF"/>
        </w:rPr>
      </w:pPr>
      <w:r w:rsidRPr="007B1033">
        <w:rPr>
          <w:u w:val="single"/>
          <w:shd w:val="clear" w:color="auto" w:fill="FFFFFF"/>
        </w:rPr>
        <w:t>На слушаниях были представлены следующие материалы:</w:t>
      </w:r>
    </w:p>
    <w:p w:rsidR="00C808C7" w:rsidRPr="007B1033" w:rsidRDefault="00C808C7" w:rsidP="00C808C7">
      <w:pPr>
        <w:numPr>
          <w:ilvl w:val="0"/>
          <w:numId w:val="20"/>
        </w:numPr>
        <w:ind w:left="709" w:hanging="296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Декларация о намерениях реализации намечаемой хозяйственной деятельности по объекту государственной экологической экспертизы – проектной документации «Стро</w:t>
      </w:r>
      <w:r w:rsidRPr="007B1033">
        <w:rPr>
          <w:shd w:val="clear" w:color="auto" w:fill="FFFFFF"/>
        </w:rPr>
        <w:t>и</w:t>
      </w:r>
      <w:r w:rsidRPr="007B1033">
        <w:rPr>
          <w:shd w:val="clear" w:color="auto" w:fill="FFFFFF"/>
        </w:rPr>
        <w:t xml:space="preserve">тельство </w:t>
      </w:r>
      <w:r w:rsidR="00D33B72">
        <w:rPr>
          <w:shd w:val="clear" w:color="auto" w:fill="FFFFFF"/>
        </w:rPr>
        <w:t>градирни УОВ-2</w:t>
      </w:r>
      <w:r w:rsidRPr="007B1033">
        <w:rPr>
          <w:shd w:val="clear" w:color="auto" w:fill="FFFFFF"/>
        </w:rPr>
        <w:t>»;</w:t>
      </w:r>
    </w:p>
    <w:p w:rsidR="00C808C7" w:rsidRPr="007B1033" w:rsidRDefault="00C808C7" w:rsidP="00C808C7">
      <w:pPr>
        <w:numPr>
          <w:ilvl w:val="0"/>
          <w:numId w:val="20"/>
        </w:numPr>
        <w:ind w:left="709" w:hanging="296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 xml:space="preserve">Предварительные материалы ОВОС по объекту «Строительство </w:t>
      </w:r>
      <w:r w:rsidR="00D33B72">
        <w:rPr>
          <w:shd w:val="clear" w:color="auto" w:fill="FFFFFF"/>
        </w:rPr>
        <w:t>градирни УОВ-2</w:t>
      </w:r>
      <w:r w:rsidRPr="007B1033">
        <w:rPr>
          <w:shd w:val="clear" w:color="auto" w:fill="FFFFFF"/>
        </w:rPr>
        <w:t>»;</w:t>
      </w:r>
    </w:p>
    <w:p w:rsidR="00C808C7" w:rsidRPr="007B1033" w:rsidRDefault="00C808C7" w:rsidP="00C808C7">
      <w:pPr>
        <w:numPr>
          <w:ilvl w:val="0"/>
          <w:numId w:val="20"/>
        </w:numPr>
        <w:ind w:left="709" w:hanging="296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Техническ</w:t>
      </w:r>
      <w:r w:rsidR="001E12FB">
        <w:rPr>
          <w:shd w:val="clear" w:color="auto" w:fill="FFFFFF"/>
        </w:rPr>
        <w:t>ое</w:t>
      </w:r>
      <w:r w:rsidRPr="007B1033">
        <w:rPr>
          <w:shd w:val="clear" w:color="auto" w:fill="FFFFFF"/>
        </w:rPr>
        <w:t xml:space="preserve"> задани</w:t>
      </w:r>
      <w:r w:rsidR="001E12FB">
        <w:rPr>
          <w:shd w:val="clear" w:color="auto" w:fill="FFFFFF"/>
        </w:rPr>
        <w:t>е</w:t>
      </w:r>
      <w:r w:rsidRPr="007B1033">
        <w:rPr>
          <w:shd w:val="clear" w:color="auto" w:fill="FFFFFF"/>
        </w:rPr>
        <w:t xml:space="preserve"> на проведение оценки воздействия на окружающую среду (ОВОС) намечаемой хозяйственной деятельности по объекту государственной экологической экспертизы «Строительство </w:t>
      </w:r>
      <w:r w:rsidR="00D33B72">
        <w:rPr>
          <w:shd w:val="clear" w:color="auto" w:fill="FFFFFF"/>
        </w:rPr>
        <w:t>градирни УОВ-2</w:t>
      </w:r>
      <w:r w:rsidRPr="007B1033">
        <w:rPr>
          <w:shd w:val="clear" w:color="auto" w:fill="FFFFFF"/>
        </w:rPr>
        <w:t>».</w:t>
      </w:r>
    </w:p>
    <w:p w:rsidR="00BC438B" w:rsidRDefault="00A2609E" w:rsidP="007B2696">
      <w:pPr>
        <w:numPr>
          <w:ilvl w:val="0"/>
          <w:numId w:val="20"/>
        </w:numPr>
        <w:ind w:left="709" w:hanging="296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Копии публикаций информационного сообщения о проведении общественных обсу</w:t>
      </w:r>
      <w:r w:rsidRPr="007B1033">
        <w:rPr>
          <w:shd w:val="clear" w:color="auto" w:fill="FFFFFF"/>
        </w:rPr>
        <w:t>ж</w:t>
      </w:r>
      <w:r w:rsidRPr="007B1033">
        <w:rPr>
          <w:shd w:val="clear" w:color="auto" w:fill="FFFFFF"/>
        </w:rPr>
        <w:t>дений в печатных изданиях.</w:t>
      </w:r>
    </w:p>
    <w:p w:rsidR="00303F89" w:rsidRPr="007B1033" w:rsidRDefault="00303F89" w:rsidP="00303F89">
      <w:pPr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BC438B" w:rsidRPr="007B1033" w:rsidRDefault="00BC438B" w:rsidP="001E5444">
      <w:pPr>
        <w:ind w:firstLine="709"/>
        <w:jc w:val="both"/>
        <w:rPr>
          <w:u w:val="single"/>
          <w:shd w:val="clear" w:color="auto" w:fill="FFFFFF"/>
        </w:rPr>
      </w:pPr>
      <w:r w:rsidRPr="007B1033">
        <w:rPr>
          <w:u w:val="single"/>
          <w:shd w:val="clear" w:color="auto" w:fill="FFFFFF"/>
        </w:rPr>
        <w:lastRenderedPageBreak/>
        <w:t>Задачи слушаний:</w:t>
      </w:r>
    </w:p>
    <w:p w:rsidR="00C808C7" w:rsidRPr="007B1033" w:rsidRDefault="00C808C7" w:rsidP="001E5444">
      <w:pPr>
        <w:ind w:firstLine="709"/>
        <w:jc w:val="both"/>
        <w:rPr>
          <w:u w:val="single"/>
          <w:shd w:val="clear" w:color="auto" w:fill="FFFFFF"/>
        </w:rPr>
      </w:pPr>
    </w:p>
    <w:p w:rsidR="00FA2A22" w:rsidRPr="00C7667A" w:rsidRDefault="00FA2A22" w:rsidP="00FA2A22">
      <w:pPr>
        <w:numPr>
          <w:ilvl w:val="0"/>
          <w:numId w:val="22"/>
        </w:numPr>
        <w:ind w:left="709" w:hanging="296"/>
        <w:jc w:val="both"/>
        <w:rPr>
          <w:shd w:val="clear" w:color="auto" w:fill="FFFFFF"/>
        </w:rPr>
      </w:pPr>
      <w:r w:rsidRPr="00303F89">
        <w:rPr>
          <w:shd w:val="clear" w:color="auto" w:fill="FFFFFF"/>
        </w:rPr>
        <w:t xml:space="preserve">Предоставление информации по </w:t>
      </w:r>
      <w:r w:rsidRPr="007B1033">
        <w:rPr>
          <w:shd w:val="clear" w:color="auto" w:fill="FFFFFF"/>
        </w:rPr>
        <w:t>Техническ</w:t>
      </w:r>
      <w:r w:rsidR="001E12FB">
        <w:rPr>
          <w:shd w:val="clear" w:color="auto" w:fill="FFFFFF"/>
        </w:rPr>
        <w:t>ому</w:t>
      </w:r>
      <w:r w:rsidRPr="007B1033">
        <w:rPr>
          <w:shd w:val="clear" w:color="auto" w:fill="FFFFFF"/>
        </w:rPr>
        <w:t xml:space="preserve"> задани</w:t>
      </w:r>
      <w:r w:rsidR="001E12FB">
        <w:rPr>
          <w:shd w:val="clear" w:color="auto" w:fill="FFFFFF"/>
        </w:rPr>
        <w:t>ю</w:t>
      </w:r>
      <w:r w:rsidRPr="007B1033">
        <w:rPr>
          <w:shd w:val="clear" w:color="auto" w:fill="FFFFFF"/>
        </w:rPr>
        <w:t xml:space="preserve"> на </w:t>
      </w:r>
      <w:r w:rsidRPr="007B1033">
        <w:rPr>
          <w:color w:val="000000"/>
        </w:rPr>
        <w:t>проведение оценки воздействия на окружающую среду, являющегося неотъемлемой частью предварител</w:t>
      </w:r>
      <w:r w:rsidRPr="007B1033">
        <w:rPr>
          <w:color w:val="000000"/>
        </w:rPr>
        <w:t>ь</w:t>
      </w:r>
      <w:r w:rsidRPr="007B1033">
        <w:rPr>
          <w:color w:val="000000"/>
        </w:rPr>
        <w:t>ных материалов по оценке воздействия на окружающую среду по объекту госуда</w:t>
      </w:r>
      <w:r w:rsidRPr="007B1033">
        <w:rPr>
          <w:color w:val="000000"/>
        </w:rPr>
        <w:t>р</w:t>
      </w:r>
      <w:r w:rsidRPr="007B1033">
        <w:rPr>
          <w:color w:val="000000"/>
        </w:rPr>
        <w:t xml:space="preserve">ственной экологической экспертизы проектной документации «Строительство </w:t>
      </w:r>
      <w:r w:rsidR="000E4E0E">
        <w:rPr>
          <w:color w:val="000000"/>
        </w:rPr>
        <w:t>градирни УОВ-2».</w:t>
      </w:r>
    </w:p>
    <w:p w:rsidR="00C7667A" w:rsidRPr="00C7667A" w:rsidRDefault="00C7667A" w:rsidP="00C7667A">
      <w:pPr>
        <w:numPr>
          <w:ilvl w:val="0"/>
          <w:numId w:val="22"/>
        </w:numPr>
        <w:ind w:left="709" w:hanging="296"/>
        <w:jc w:val="both"/>
        <w:rPr>
          <w:shd w:val="clear" w:color="auto" w:fill="FFFFFF"/>
        </w:rPr>
      </w:pPr>
      <w:r w:rsidRPr="00C7667A">
        <w:rPr>
          <w:shd w:val="clear" w:color="auto" w:fill="FFFFFF"/>
        </w:rPr>
        <w:t xml:space="preserve">Обсуждение с общественностью Технического задания на проведение оценки воздействия на окружающую среду, включая ответы на вопросы общественности относительно объекта обсуждения. </w:t>
      </w:r>
    </w:p>
    <w:p w:rsidR="00FA2A22" w:rsidRPr="007B1033" w:rsidRDefault="00FA2A22" w:rsidP="00FA2A22">
      <w:pPr>
        <w:numPr>
          <w:ilvl w:val="0"/>
          <w:numId w:val="22"/>
        </w:numPr>
        <w:ind w:left="709" w:hanging="296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 xml:space="preserve">Утверждение Технического задания на </w:t>
      </w:r>
      <w:r w:rsidRPr="007B1033">
        <w:rPr>
          <w:color w:val="000000"/>
        </w:rPr>
        <w:t>проведение оценки воздействия на окружа</w:t>
      </w:r>
      <w:r w:rsidRPr="007B1033">
        <w:rPr>
          <w:color w:val="000000"/>
        </w:rPr>
        <w:t>ю</w:t>
      </w:r>
      <w:r w:rsidRPr="007B1033">
        <w:rPr>
          <w:color w:val="000000"/>
        </w:rPr>
        <w:t>щую среду, являющегося неотъемлемой частью предварительных материалов по оценке воздействия на окружающую среду по объекту государственной экологической экспе</w:t>
      </w:r>
      <w:r w:rsidRPr="007B1033">
        <w:rPr>
          <w:color w:val="000000"/>
        </w:rPr>
        <w:t>р</w:t>
      </w:r>
      <w:r w:rsidRPr="007B1033">
        <w:rPr>
          <w:color w:val="000000"/>
        </w:rPr>
        <w:t xml:space="preserve">тизы проектной документации «Строительство </w:t>
      </w:r>
      <w:r w:rsidR="000E4E0E">
        <w:rPr>
          <w:color w:val="000000"/>
        </w:rPr>
        <w:t>градирни УОВ-2».</w:t>
      </w:r>
    </w:p>
    <w:p w:rsidR="00BC438B" w:rsidRPr="007B1033" w:rsidRDefault="00BC438B" w:rsidP="001E5444">
      <w:pPr>
        <w:ind w:firstLine="709"/>
        <w:jc w:val="both"/>
        <w:rPr>
          <w:u w:val="single"/>
          <w:shd w:val="clear" w:color="auto" w:fill="FFFFFF"/>
        </w:rPr>
      </w:pPr>
    </w:p>
    <w:p w:rsidR="001E5444" w:rsidRDefault="001B22B1" w:rsidP="001E5444">
      <w:pPr>
        <w:ind w:firstLine="709"/>
        <w:jc w:val="both"/>
        <w:rPr>
          <w:u w:val="single"/>
          <w:shd w:val="clear" w:color="auto" w:fill="FFFFFF"/>
        </w:rPr>
      </w:pPr>
      <w:r w:rsidRPr="007B1033">
        <w:rPr>
          <w:u w:val="single"/>
          <w:shd w:val="clear" w:color="auto" w:fill="FFFFFF"/>
        </w:rPr>
        <w:t>Повестка дня:</w:t>
      </w:r>
    </w:p>
    <w:p w:rsidR="005651C6" w:rsidRPr="007B1033" w:rsidRDefault="005651C6" w:rsidP="001E5444">
      <w:pPr>
        <w:ind w:firstLine="709"/>
        <w:jc w:val="both"/>
        <w:rPr>
          <w:u w:val="single"/>
          <w:shd w:val="clear" w:color="auto" w:fill="FFFFFF"/>
        </w:rPr>
      </w:pPr>
    </w:p>
    <w:p w:rsidR="001B22B1" w:rsidRPr="007B1033" w:rsidRDefault="000E4E0E" w:rsidP="001B22B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Шерстнева Н</w:t>
      </w:r>
      <w:r w:rsidR="00446A48">
        <w:rPr>
          <w:shd w:val="clear" w:color="auto" w:fill="FFFFFF"/>
        </w:rPr>
        <w:t>аталья Сергеевна -</w:t>
      </w:r>
      <w:r w:rsidR="00B91506" w:rsidRPr="0082638E">
        <w:rPr>
          <w:shd w:val="clear" w:color="auto" w:fill="FFFFFF"/>
        </w:rPr>
        <w:t xml:space="preserve"> начальник отдела</w:t>
      </w:r>
      <w:r w:rsidR="00BF3C1B" w:rsidRPr="007B1033">
        <w:rPr>
          <w:shd w:val="clear" w:color="auto" w:fill="FFFFFF"/>
        </w:rPr>
        <w:t xml:space="preserve"> по градостроительной деятельности </w:t>
      </w:r>
      <w:r w:rsidR="001E5444" w:rsidRPr="007B1033">
        <w:t>Управл</w:t>
      </w:r>
      <w:r w:rsidR="001E5444" w:rsidRPr="007B1033">
        <w:t>е</w:t>
      </w:r>
      <w:r w:rsidR="001E5444" w:rsidRPr="007B1033">
        <w:t>ния по распоряжению муниципальным имуществом</w:t>
      </w:r>
      <w:r w:rsidR="001E5444" w:rsidRPr="007B1033">
        <w:rPr>
          <w:shd w:val="clear" w:color="auto" w:fill="FFFFFF"/>
        </w:rPr>
        <w:t xml:space="preserve"> </w:t>
      </w:r>
      <w:r w:rsidR="00BF3C1B" w:rsidRPr="007B1033">
        <w:rPr>
          <w:shd w:val="clear" w:color="auto" w:fill="FFFFFF"/>
        </w:rPr>
        <w:t xml:space="preserve">Администрации Шелеховского муниципального района </w:t>
      </w:r>
      <w:r w:rsidR="001B22B1" w:rsidRPr="007B1033">
        <w:rPr>
          <w:shd w:val="clear" w:color="auto" w:fill="FFFFFF"/>
        </w:rPr>
        <w:t>– открыл</w:t>
      </w:r>
      <w:r w:rsidR="00014758" w:rsidRPr="007B1033">
        <w:rPr>
          <w:shd w:val="clear" w:color="auto" w:fill="FFFFFF"/>
        </w:rPr>
        <w:t>а</w:t>
      </w:r>
      <w:r w:rsidR="001B22B1" w:rsidRPr="007B1033">
        <w:rPr>
          <w:shd w:val="clear" w:color="auto" w:fill="FFFFFF"/>
        </w:rPr>
        <w:t xml:space="preserve"> общественные обсуждения, огласив тему, п</w:t>
      </w:r>
      <w:r w:rsidR="001B22B1" w:rsidRPr="007B1033">
        <w:rPr>
          <w:shd w:val="clear" w:color="auto" w:fill="FFFFFF"/>
        </w:rPr>
        <w:t>о</w:t>
      </w:r>
      <w:r w:rsidR="001B22B1" w:rsidRPr="007B1033">
        <w:rPr>
          <w:shd w:val="clear" w:color="auto" w:fill="FFFFFF"/>
        </w:rPr>
        <w:t>вестку дня и порядок</w:t>
      </w:r>
      <w:r>
        <w:rPr>
          <w:shd w:val="clear" w:color="auto" w:fill="FFFFFF"/>
        </w:rPr>
        <w:t xml:space="preserve"> проведения общественных обсуждений</w:t>
      </w:r>
      <w:r w:rsidR="001B22B1" w:rsidRPr="007B1033">
        <w:rPr>
          <w:shd w:val="clear" w:color="auto" w:fill="FFFFFF"/>
        </w:rPr>
        <w:t>, представил</w:t>
      </w:r>
      <w:r w:rsidR="00014758" w:rsidRPr="007B1033">
        <w:rPr>
          <w:shd w:val="clear" w:color="auto" w:fill="FFFFFF"/>
        </w:rPr>
        <w:t>а</w:t>
      </w:r>
      <w:r w:rsidR="001B22B1" w:rsidRPr="007B1033">
        <w:rPr>
          <w:shd w:val="clear" w:color="auto" w:fill="FFFFFF"/>
        </w:rPr>
        <w:t xml:space="preserve"> инициаторов их проведения. Проинформировал</w:t>
      </w:r>
      <w:r w:rsidR="00014758" w:rsidRPr="007B1033">
        <w:rPr>
          <w:shd w:val="clear" w:color="auto" w:fill="FFFFFF"/>
        </w:rPr>
        <w:t>а</w:t>
      </w:r>
      <w:r w:rsidR="001B22B1" w:rsidRPr="007B1033">
        <w:rPr>
          <w:shd w:val="clear" w:color="auto" w:fill="FFFFFF"/>
        </w:rPr>
        <w:t xml:space="preserve"> о</w:t>
      </w:r>
      <w:r w:rsidR="004D2207">
        <w:rPr>
          <w:shd w:val="clear" w:color="auto" w:fill="FFFFFF"/>
        </w:rPr>
        <w:t>б отсутствии</w:t>
      </w:r>
      <w:r w:rsidR="001B22B1" w:rsidRPr="007B1033">
        <w:rPr>
          <w:shd w:val="clear" w:color="auto" w:fill="FFFFFF"/>
        </w:rPr>
        <w:t xml:space="preserve"> поступивших от населения, общественных организаций (объединений) замечаниях и предложениях.</w:t>
      </w:r>
      <w:r w:rsidR="00DD12F1" w:rsidRPr="007B1033">
        <w:rPr>
          <w:shd w:val="clear" w:color="auto" w:fill="FFFFFF"/>
        </w:rPr>
        <w:t xml:space="preserve"> </w:t>
      </w:r>
      <w:r w:rsidR="001B22B1" w:rsidRPr="007B1033">
        <w:rPr>
          <w:shd w:val="clear" w:color="auto" w:fill="FFFFFF"/>
        </w:rPr>
        <w:t>Предложил</w:t>
      </w:r>
      <w:r w:rsidR="00014758" w:rsidRPr="007B1033">
        <w:rPr>
          <w:shd w:val="clear" w:color="auto" w:fill="FFFFFF"/>
        </w:rPr>
        <w:t>а</w:t>
      </w:r>
      <w:r w:rsidR="001B22B1" w:rsidRPr="007B1033">
        <w:rPr>
          <w:shd w:val="clear" w:color="auto" w:fill="FFFFFF"/>
        </w:rPr>
        <w:t xml:space="preserve"> к утверждению регламент по провед</w:t>
      </w:r>
      <w:r w:rsidR="001B22B1" w:rsidRPr="007B1033">
        <w:rPr>
          <w:shd w:val="clear" w:color="auto" w:fill="FFFFFF"/>
        </w:rPr>
        <w:t>е</w:t>
      </w:r>
      <w:r w:rsidR="001B22B1" w:rsidRPr="007B1033">
        <w:rPr>
          <w:shd w:val="clear" w:color="auto" w:fill="FFFFFF"/>
        </w:rPr>
        <w:t>нию общественных обсуждений:</w:t>
      </w:r>
    </w:p>
    <w:p w:rsidR="001B22B1" w:rsidRPr="007B1033" w:rsidRDefault="001B22B1" w:rsidP="001B22B1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- общая продолжительность – 1 час;</w:t>
      </w:r>
    </w:p>
    <w:p w:rsidR="001B22B1" w:rsidRPr="007B1033" w:rsidRDefault="001B22B1" w:rsidP="001B22B1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 xml:space="preserve">- </w:t>
      </w:r>
      <w:r w:rsidR="008B04D1" w:rsidRPr="007B1033">
        <w:rPr>
          <w:shd w:val="clear" w:color="auto" w:fill="FFFFFF"/>
        </w:rPr>
        <w:t>доклад по</w:t>
      </w:r>
      <w:r w:rsidRPr="007B1033">
        <w:rPr>
          <w:shd w:val="clear" w:color="auto" w:fill="FFFFFF"/>
        </w:rPr>
        <w:t xml:space="preserve"> </w:t>
      </w:r>
      <w:r w:rsidR="008B04D1" w:rsidRPr="007B1033">
        <w:rPr>
          <w:shd w:val="clear" w:color="auto" w:fill="FFFFFF"/>
        </w:rPr>
        <w:t xml:space="preserve">предварительным </w:t>
      </w:r>
      <w:r w:rsidRPr="007B1033">
        <w:rPr>
          <w:shd w:val="clear" w:color="auto" w:fill="FFFFFF"/>
        </w:rPr>
        <w:t>материал</w:t>
      </w:r>
      <w:r w:rsidR="008B04D1" w:rsidRPr="007B1033">
        <w:rPr>
          <w:shd w:val="clear" w:color="auto" w:fill="FFFFFF"/>
        </w:rPr>
        <w:t>ам</w:t>
      </w:r>
      <w:r w:rsidRPr="007B1033">
        <w:rPr>
          <w:shd w:val="clear" w:color="auto" w:fill="FFFFFF"/>
        </w:rPr>
        <w:t xml:space="preserve"> по оценке воздействия на окр</w:t>
      </w:r>
      <w:r w:rsidRPr="007B1033">
        <w:rPr>
          <w:shd w:val="clear" w:color="auto" w:fill="FFFFFF"/>
        </w:rPr>
        <w:t>у</w:t>
      </w:r>
      <w:r w:rsidRPr="007B1033">
        <w:rPr>
          <w:shd w:val="clear" w:color="auto" w:fill="FFFFFF"/>
        </w:rPr>
        <w:t>жающую среду</w:t>
      </w:r>
      <w:r w:rsidR="008B04D1" w:rsidRPr="007B1033">
        <w:rPr>
          <w:shd w:val="clear" w:color="auto" w:fill="FFFFFF"/>
        </w:rPr>
        <w:t xml:space="preserve"> и Техническо</w:t>
      </w:r>
      <w:r w:rsidR="001E12FB">
        <w:rPr>
          <w:shd w:val="clear" w:color="auto" w:fill="FFFFFF"/>
        </w:rPr>
        <w:t>му</w:t>
      </w:r>
      <w:r w:rsidR="008B04D1" w:rsidRPr="007B1033">
        <w:rPr>
          <w:shd w:val="clear" w:color="auto" w:fill="FFFFFF"/>
        </w:rPr>
        <w:t xml:space="preserve"> задани</w:t>
      </w:r>
      <w:r w:rsidR="001E12FB">
        <w:rPr>
          <w:shd w:val="clear" w:color="auto" w:fill="FFFFFF"/>
        </w:rPr>
        <w:t>ю</w:t>
      </w:r>
      <w:r w:rsidR="008B04D1" w:rsidRPr="007B1033">
        <w:rPr>
          <w:shd w:val="clear" w:color="auto" w:fill="FFFFFF"/>
        </w:rPr>
        <w:t xml:space="preserve"> на ОВОС</w:t>
      </w:r>
      <w:r w:rsidRPr="007B1033">
        <w:rPr>
          <w:shd w:val="clear" w:color="auto" w:fill="FFFFFF"/>
        </w:rPr>
        <w:t xml:space="preserve"> – 30 минут;</w:t>
      </w:r>
    </w:p>
    <w:p w:rsidR="001B22B1" w:rsidRPr="007B1033" w:rsidRDefault="001B22B1" w:rsidP="001B22B1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- вопросы и ответы – 20 минут;</w:t>
      </w:r>
    </w:p>
    <w:p w:rsidR="001B22B1" w:rsidRPr="007B1033" w:rsidRDefault="001B22B1" w:rsidP="001B22B1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- подведение итогов – 10 минут.</w:t>
      </w:r>
    </w:p>
    <w:p w:rsidR="003572D4" w:rsidRPr="007B1033" w:rsidRDefault="003572D4" w:rsidP="001B22B1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Были избраны пред</w:t>
      </w:r>
      <w:r w:rsidR="008B04D1" w:rsidRPr="007B1033">
        <w:rPr>
          <w:shd w:val="clear" w:color="auto" w:fill="FFFFFF"/>
        </w:rPr>
        <w:t xml:space="preserve">седатель и </w:t>
      </w:r>
      <w:r w:rsidRPr="007B1033">
        <w:rPr>
          <w:shd w:val="clear" w:color="auto" w:fill="FFFFFF"/>
        </w:rPr>
        <w:t>секретарь общественных слушаний</w:t>
      </w:r>
      <w:r w:rsidR="004D2207">
        <w:rPr>
          <w:shd w:val="clear" w:color="auto" w:fill="FFFFFF"/>
        </w:rPr>
        <w:t>,</w:t>
      </w:r>
      <w:r w:rsidR="008B04D1" w:rsidRPr="007B1033">
        <w:rPr>
          <w:shd w:val="clear" w:color="auto" w:fill="FFFFFF"/>
        </w:rPr>
        <w:t xml:space="preserve"> а так же представ</w:t>
      </w:r>
      <w:r w:rsidR="008B04D1" w:rsidRPr="007B1033">
        <w:rPr>
          <w:shd w:val="clear" w:color="auto" w:fill="FFFFFF"/>
        </w:rPr>
        <w:t>и</w:t>
      </w:r>
      <w:r w:rsidR="008B04D1" w:rsidRPr="007B1033">
        <w:rPr>
          <w:shd w:val="clear" w:color="auto" w:fill="FFFFFF"/>
        </w:rPr>
        <w:t xml:space="preserve">тель </w:t>
      </w:r>
      <w:r w:rsidR="00DE105A">
        <w:rPr>
          <w:shd w:val="clear" w:color="auto" w:fill="FFFFFF"/>
        </w:rPr>
        <w:t>граждан</w:t>
      </w:r>
      <w:r w:rsidR="008B04D1" w:rsidRPr="007B1033">
        <w:rPr>
          <w:shd w:val="clear" w:color="auto" w:fill="FFFFFF"/>
        </w:rPr>
        <w:t>, которому общественность делегирует право подписи протокола общественных о</w:t>
      </w:r>
      <w:r w:rsidR="008B04D1" w:rsidRPr="007B1033">
        <w:rPr>
          <w:shd w:val="clear" w:color="auto" w:fill="FFFFFF"/>
        </w:rPr>
        <w:t>б</w:t>
      </w:r>
      <w:r w:rsidR="008B04D1" w:rsidRPr="007B1033">
        <w:rPr>
          <w:shd w:val="clear" w:color="auto" w:fill="FFFFFF"/>
        </w:rPr>
        <w:t>суждений</w:t>
      </w:r>
      <w:r w:rsidRPr="007B1033">
        <w:rPr>
          <w:shd w:val="clear" w:color="auto" w:fill="FFFFFF"/>
        </w:rPr>
        <w:t>:</w:t>
      </w:r>
    </w:p>
    <w:p w:rsidR="003572D4" w:rsidRPr="007B1033" w:rsidRDefault="003572D4" w:rsidP="001B22B1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Председатель общественных слушаний –</w:t>
      </w:r>
      <w:r w:rsidR="00B91506" w:rsidRPr="007B1033">
        <w:rPr>
          <w:shd w:val="clear" w:color="auto" w:fill="FFFFFF"/>
        </w:rPr>
        <w:t xml:space="preserve"> </w:t>
      </w:r>
      <w:r w:rsidR="000E4E0E">
        <w:rPr>
          <w:shd w:val="clear" w:color="auto" w:fill="FFFFFF"/>
        </w:rPr>
        <w:t xml:space="preserve">Шерстнева </w:t>
      </w:r>
      <w:r w:rsidR="005A0603">
        <w:rPr>
          <w:shd w:val="clear" w:color="auto" w:fill="FFFFFF"/>
        </w:rPr>
        <w:t xml:space="preserve">Наталья Сергеевна - </w:t>
      </w:r>
      <w:r w:rsidR="00B91506" w:rsidRPr="007B1033">
        <w:rPr>
          <w:shd w:val="clear" w:color="auto" w:fill="FFFFFF"/>
        </w:rPr>
        <w:t xml:space="preserve">начальник отдела </w:t>
      </w:r>
      <w:r w:rsidRPr="007B1033">
        <w:rPr>
          <w:shd w:val="clear" w:color="auto" w:fill="FFFFFF"/>
        </w:rPr>
        <w:t>по градостроительной деятельности Управления по распоряжению муниципальным имуществом А</w:t>
      </w:r>
      <w:r w:rsidRPr="007B1033">
        <w:rPr>
          <w:shd w:val="clear" w:color="auto" w:fill="FFFFFF"/>
        </w:rPr>
        <w:t>д</w:t>
      </w:r>
      <w:r w:rsidRPr="007B1033">
        <w:rPr>
          <w:shd w:val="clear" w:color="auto" w:fill="FFFFFF"/>
        </w:rPr>
        <w:t>министрации Шелеховского муниципального района</w:t>
      </w:r>
      <w:r w:rsidR="000E4E0E">
        <w:rPr>
          <w:shd w:val="clear" w:color="auto" w:fill="FFFFFF"/>
        </w:rPr>
        <w:t>.</w:t>
      </w:r>
    </w:p>
    <w:p w:rsidR="003572D4" w:rsidRPr="007B1033" w:rsidRDefault="003572D4" w:rsidP="001B22B1">
      <w:pPr>
        <w:ind w:firstLine="709"/>
        <w:jc w:val="both"/>
      </w:pPr>
      <w:r w:rsidRPr="007B1033">
        <w:rPr>
          <w:shd w:val="clear" w:color="auto" w:fill="FFFFFF"/>
        </w:rPr>
        <w:t xml:space="preserve">Секретарь общественных обсуждений - </w:t>
      </w:r>
      <w:r w:rsidRPr="005A0603">
        <w:t xml:space="preserve">Левицкая </w:t>
      </w:r>
      <w:r w:rsidR="005A0603" w:rsidRPr="005A0603">
        <w:t>Елена Вале</w:t>
      </w:r>
      <w:r w:rsidR="005A0603">
        <w:t>рьевна</w:t>
      </w:r>
      <w:r w:rsidRPr="007B1033">
        <w:t>, главный специалист отдела по градостроительной деятельности Управления по распоряжению муниципальным имуществом Администр</w:t>
      </w:r>
      <w:r w:rsidRPr="007B1033">
        <w:t>а</w:t>
      </w:r>
      <w:r w:rsidRPr="007B1033">
        <w:t>ции Шелеховского муниципального района.</w:t>
      </w:r>
    </w:p>
    <w:p w:rsidR="008B04D1" w:rsidRDefault="008B04D1" w:rsidP="001B22B1">
      <w:pPr>
        <w:ind w:firstLine="709"/>
        <w:jc w:val="both"/>
      </w:pPr>
      <w:r w:rsidRPr="007B1033">
        <w:t xml:space="preserve">Представитель </w:t>
      </w:r>
      <w:r w:rsidR="0082638E">
        <w:t>граждан</w:t>
      </w:r>
      <w:r w:rsidRPr="007B1033">
        <w:t>, подписывающий протокол общественных обсуждений – Свидерская Татьяна Анатольевна</w:t>
      </w:r>
      <w:r w:rsidR="00F86D55">
        <w:t>.</w:t>
      </w:r>
    </w:p>
    <w:p w:rsidR="007B1033" w:rsidRPr="007B1033" w:rsidRDefault="007B1033" w:rsidP="001B22B1">
      <w:pPr>
        <w:ind w:firstLine="709"/>
        <w:jc w:val="both"/>
        <w:rPr>
          <w:shd w:val="clear" w:color="auto" w:fill="FFFFFF"/>
        </w:rPr>
      </w:pPr>
    </w:p>
    <w:p w:rsidR="00072F21" w:rsidRPr="007B1033" w:rsidRDefault="00072F21" w:rsidP="001B22B1">
      <w:pPr>
        <w:ind w:firstLine="709"/>
        <w:jc w:val="both"/>
        <w:rPr>
          <w:u w:val="single"/>
          <w:shd w:val="clear" w:color="auto" w:fill="FFFFFF"/>
        </w:rPr>
      </w:pPr>
      <w:r w:rsidRPr="007B1033">
        <w:rPr>
          <w:u w:val="single"/>
          <w:shd w:val="clear" w:color="auto" w:fill="FFFFFF"/>
        </w:rPr>
        <w:t>Краткое изложение выступлений:</w:t>
      </w:r>
    </w:p>
    <w:p w:rsidR="008B04D1" w:rsidRPr="007B1033" w:rsidRDefault="00BC438B" w:rsidP="00246590">
      <w:pPr>
        <w:ind w:firstLine="709"/>
        <w:jc w:val="both"/>
        <w:rPr>
          <w:color w:val="000000"/>
        </w:rPr>
      </w:pPr>
      <w:r w:rsidRPr="004F6CB8">
        <w:rPr>
          <w:color w:val="000000"/>
        </w:rPr>
        <w:t>Ермакова Л.Н.</w:t>
      </w:r>
      <w:r w:rsidR="001B22B1" w:rsidRPr="004F6CB8">
        <w:rPr>
          <w:color w:val="000000"/>
        </w:rPr>
        <w:t xml:space="preserve"> </w:t>
      </w:r>
      <w:r w:rsidR="001E5444" w:rsidRPr="004F6CB8">
        <w:rPr>
          <w:color w:val="000000"/>
        </w:rPr>
        <w:t>(</w:t>
      </w:r>
      <w:r w:rsidR="005A0603">
        <w:rPr>
          <w:color w:val="000000"/>
        </w:rPr>
        <w:t>г</w:t>
      </w:r>
      <w:r w:rsidRPr="004F6CB8">
        <w:rPr>
          <w:color w:val="000000"/>
        </w:rPr>
        <w:t xml:space="preserve">лавный специалист отдела </w:t>
      </w:r>
      <w:r w:rsidR="004F6CB8" w:rsidRPr="004F6CB8">
        <w:rPr>
          <w:color w:val="000000"/>
        </w:rPr>
        <w:t>экологии, охраны труда и промышленной бе</w:t>
      </w:r>
      <w:r w:rsidR="004F6CB8" w:rsidRPr="004F6CB8">
        <w:rPr>
          <w:color w:val="000000"/>
        </w:rPr>
        <w:t>з</w:t>
      </w:r>
      <w:r w:rsidR="004F6CB8" w:rsidRPr="004F6CB8">
        <w:rPr>
          <w:color w:val="000000"/>
        </w:rPr>
        <w:t xml:space="preserve">опасности </w:t>
      </w:r>
      <w:r w:rsidR="00B27DF6" w:rsidRPr="004F6CB8">
        <w:rPr>
          <w:color w:val="000000"/>
        </w:rPr>
        <w:t>АО «СибВАМИ»</w:t>
      </w:r>
      <w:r w:rsidR="001E5444" w:rsidRPr="004F6CB8">
        <w:rPr>
          <w:color w:val="000000"/>
        </w:rPr>
        <w:t>)</w:t>
      </w:r>
      <w:r w:rsidR="00B27DF6" w:rsidRPr="004F6CB8">
        <w:rPr>
          <w:color w:val="000000"/>
        </w:rPr>
        <w:t xml:space="preserve"> </w:t>
      </w:r>
      <w:r w:rsidR="008B04D1" w:rsidRPr="004F6CB8">
        <w:rPr>
          <w:color w:val="000000"/>
        </w:rPr>
        <w:t xml:space="preserve">доложила </w:t>
      </w:r>
      <w:r w:rsidR="008B04D1" w:rsidRPr="007B1033">
        <w:rPr>
          <w:color w:val="000000"/>
        </w:rPr>
        <w:t>о намечаемой хозяйственной деятельности, включая цель ее реализации, сроки осуществления</w:t>
      </w:r>
      <w:r w:rsidR="00246590" w:rsidRPr="007B1033">
        <w:rPr>
          <w:color w:val="000000"/>
        </w:rPr>
        <w:t>,</w:t>
      </w:r>
      <w:r w:rsidR="008B04D1" w:rsidRPr="007B1033">
        <w:rPr>
          <w:color w:val="000000"/>
        </w:rPr>
        <w:t xml:space="preserve"> предполагаемое месторазмеще</w:t>
      </w:r>
      <w:r w:rsidR="00246590" w:rsidRPr="007B1033">
        <w:rPr>
          <w:color w:val="000000"/>
        </w:rPr>
        <w:t xml:space="preserve">ние, </w:t>
      </w:r>
      <w:r w:rsidR="00246590" w:rsidRPr="007B1033">
        <w:t xml:space="preserve">технических решениях, планируемый перечень работ. </w:t>
      </w:r>
      <w:proofErr w:type="gramStart"/>
      <w:r w:rsidR="00246590" w:rsidRPr="007B1033">
        <w:t>Дана информ</w:t>
      </w:r>
      <w:r w:rsidR="00246590" w:rsidRPr="007B1033">
        <w:t>а</w:t>
      </w:r>
      <w:r w:rsidR="00246590" w:rsidRPr="007B1033">
        <w:t xml:space="preserve">ция </w:t>
      </w:r>
      <w:r w:rsidR="008B04D1" w:rsidRPr="007B1033">
        <w:rPr>
          <w:color w:val="000000"/>
        </w:rPr>
        <w:t>о состоянии окружающей среды, которая может подвергнуться воздействию, о возможных воздействиях на окружающую среду (потребности в земельных ресурсах, отходы, нагрузки на транспортную и иные инфраструкт</w:t>
      </w:r>
      <w:r w:rsidR="008B04D1" w:rsidRPr="007B1033">
        <w:rPr>
          <w:color w:val="000000"/>
        </w:rPr>
        <w:t>у</w:t>
      </w:r>
      <w:r w:rsidR="008B04D1" w:rsidRPr="007B1033">
        <w:rPr>
          <w:color w:val="000000"/>
        </w:rPr>
        <w:t xml:space="preserve">ры, источники выбросов </w:t>
      </w:r>
      <w:r w:rsidR="00246590" w:rsidRPr="007B1033">
        <w:rPr>
          <w:color w:val="000000"/>
        </w:rPr>
        <w:t>загрязняющих веществ, источники акустического воздействия</w:t>
      </w:r>
      <w:r w:rsidR="008B04D1" w:rsidRPr="007B1033">
        <w:rPr>
          <w:color w:val="000000"/>
        </w:rPr>
        <w:t>) и м</w:t>
      </w:r>
      <w:r w:rsidR="008B04D1" w:rsidRPr="007B1033">
        <w:rPr>
          <w:color w:val="000000"/>
        </w:rPr>
        <w:t>е</w:t>
      </w:r>
      <w:r w:rsidR="008B04D1" w:rsidRPr="007B1033">
        <w:rPr>
          <w:color w:val="000000"/>
        </w:rPr>
        <w:t>рах по уменьшению или предотвращению этих воздей</w:t>
      </w:r>
      <w:r w:rsidR="00246590" w:rsidRPr="007B1033">
        <w:rPr>
          <w:color w:val="000000"/>
        </w:rPr>
        <w:t>ствий</w:t>
      </w:r>
      <w:r w:rsidR="004F6CB8">
        <w:rPr>
          <w:color w:val="000000"/>
        </w:rPr>
        <w:t>,</w:t>
      </w:r>
      <w:r w:rsidR="00246590" w:rsidRPr="007B1033">
        <w:rPr>
          <w:color w:val="000000"/>
        </w:rPr>
        <w:t xml:space="preserve"> как на период строительства</w:t>
      </w:r>
      <w:r w:rsidR="00446A48">
        <w:rPr>
          <w:color w:val="000000"/>
        </w:rPr>
        <w:t>,</w:t>
      </w:r>
      <w:r w:rsidR="00246590" w:rsidRPr="007B1033">
        <w:rPr>
          <w:color w:val="000000"/>
        </w:rPr>
        <w:t xml:space="preserve"> так и на период эксплуатации прое</w:t>
      </w:r>
      <w:r w:rsidR="00246590" w:rsidRPr="007B1033">
        <w:rPr>
          <w:color w:val="000000"/>
        </w:rPr>
        <w:t>к</w:t>
      </w:r>
      <w:r w:rsidR="00246590" w:rsidRPr="007B1033">
        <w:rPr>
          <w:color w:val="000000"/>
        </w:rPr>
        <w:t>тируемого объекта.</w:t>
      </w:r>
      <w:proofErr w:type="gramEnd"/>
      <w:r w:rsidR="00246590" w:rsidRPr="007B1033">
        <w:rPr>
          <w:color w:val="000000"/>
        </w:rPr>
        <w:t xml:space="preserve"> Ознакомила присутствующих со структурой Технического задания на проведение ОВОС</w:t>
      </w:r>
      <w:r w:rsidR="00CF7AF7" w:rsidRPr="007B1033">
        <w:rPr>
          <w:color w:val="000000"/>
        </w:rPr>
        <w:t xml:space="preserve">. Рассказала о </w:t>
      </w:r>
      <w:r w:rsidR="00CF7AF7" w:rsidRPr="007B1033">
        <w:rPr>
          <w:color w:val="000000"/>
        </w:rPr>
        <w:lastRenderedPageBreak/>
        <w:t>месте и сроках доступности ТЗ на ОВОС, об информир</w:t>
      </w:r>
      <w:r w:rsidR="00CF7AF7" w:rsidRPr="007B1033">
        <w:rPr>
          <w:color w:val="000000"/>
        </w:rPr>
        <w:t>о</w:t>
      </w:r>
      <w:r w:rsidR="00CF7AF7" w:rsidRPr="007B1033">
        <w:rPr>
          <w:color w:val="000000"/>
        </w:rPr>
        <w:t>вании общественности и всех заинтересованных сторон о проведении настоящих общественных обсужд</w:t>
      </w:r>
      <w:r w:rsidR="00CF7AF7" w:rsidRPr="007B1033">
        <w:rPr>
          <w:color w:val="000000"/>
        </w:rPr>
        <w:t>е</w:t>
      </w:r>
      <w:r w:rsidR="00CF7AF7" w:rsidRPr="007B1033">
        <w:rPr>
          <w:color w:val="000000"/>
        </w:rPr>
        <w:t>ний.</w:t>
      </w:r>
    </w:p>
    <w:p w:rsidR="008B04D1" w:rsidRPr="007B1033" w:rsidRDefault="008B04D1" w:rsidP="001B22B1">
      <w:pPr>
        <w:ind w:firstLine="709"/>
        <w:jc w:val="both"/>
        <w:rPr>
          <w:shd w:val="clear" w:color="auto" w:fill="FFFFFF"/>
        </w:rPr>
      </w:pPr>
    </w:p>
    <w:p w:rsidR="00DD12F1" w:rsidRDefault="00DD12F1" w:rsidP="00DD12F1">
      <w:pPr>
        <w:ind w:firstLine="709"/>
        <w:jc w:val="both"/>
        <w:rPr>
          <w:u w:val="single"/>
          <w:shd w:val="clear" w:color="auto" w:fill="FFFFFF"/>
        </w:rPr>
      </w:pPr>
      <w:r w:rsidRPr="007B1033">
        <w:rPr>
          <w:u w:val="single"/>
          <w:shd w:val="clear" w:color="auto" w:fill="FFFFFF"/>
        </w:rPr>
        <w:t>Рассмотренные вопросы:</w:t>
      </w:r>
    </w:p>
    <w:p w:rsidR="007B1033" w:rsidRPr="007B1033" w:rsidRDefault="007B1033" w:rsidP="00DD12F1">
      <w:pPr>
        <w:ind w:firstLine="709"/>
        <w:jc w:val="both"/>
        <w:rPr>
          <w:u w:val="single"/>
          <w:shd w:val="clear" w:color="auto" w:fill="FFFFFF"/>
        </w:rPr>
      </w:pPr>
    </w:p>
    <w:p w:rsidR="00644AD3" w:rsidRPr="007B1033" w:rsidRDefault="00644AD3" w:rsidP="00DD12F1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Свидерская Т.А.</w:t>
      </w:r>
      <w:r w:rsidR="005A0603" w:rsidRPr="005A0603">
        <w:t xml:space="preserve"> </w:t>
      </w:r>
      <w:r w:rsidR="005A0603">
        <w:t>(п</w:t>
      </w:r>
      <w:r w:rsidR="005A0603" w:rsidRPr="007B1033">
        <w:t xml:space="preserve">редставитель </w:t>
      </w:r>
      <w:r w:rsidR="005A0603">
        <w:t>граждан)</w:t>
      </w:r>
      <w:r w:rsidRPr="007B1033">
        <w:rPr>
          <w:shd w:val="clear" w:color="auto" w:fill="FFFFFF"/>
        </w:rPr>
        <w:t xml:space="preserve"> </w:t>
      </w:r>
      <w:r w:rsidR="009B0F1D" w:rsidRPr="007B1033">
        <w:rPr>
          <w:shd w:val="clear" w:color="auto" w:fill="FFFFFF"/>
        </w:rPr>
        <w:t>–</w:t>
      </w:r>
      <w:r w:rsidRPr="007B1033">
        <w:rPr>
          <w:shd w:val="clear" w:color="auto" w:fill="FFFFFF"/>
        </w:rPr>
        <w:t xml:space="preserve"> </w:t>
      </w:r>
      <w:r w:rsidR="000E4E0E">
        <w:rPr>
          <w:shd w:val="clear" w:color="auto" w:fill="FFFFFF"/>
        </w:rPr>
        <w:t>Знают ли работники завода, что вы планируйте построить градирню?</w:t>
      </w:r>
    </w:p>
    <w:p w:rsidR="00644AD3" w:rsidRPr="007B1033" w:rsidRDefault="00644AD3" w:rsidP="00DD12F1">
      <w:pPr>
        <w:ind w:firstLine="709"/>
        <w:jc w:val="both"/>
        <w:rPr>
          <w:u w:val="single"/>
          <w:shd w:val="clear" w:color="auto" w:fill="FFFFFF"/>
        </w:rPr>
      </w:pPr>
    </w:p>
    <w:p w:rsidR="007B1033" w:rsidRDefault="000E4E0E" w:rsidP="00DD12F1">
      <w:pPr>
        <w:ind w:firstLine="709"/>
        <w:jc w:val="both"/>
        <w:rPr>
          <w:color w:val="000000"/>
        </w:rPr>
      </w:pPr>
      <w:proofErr w:type="gramStart"/>
      <w:r>
        <w:rPr>
          <w:shd w:val="clear" w:color="auto" w:fill="FFFFFF"/>
        </w:rPr>
        <w:t>Ермакова Л.Н.</w:t>
      </w:r>
      <w:r w:rsidR="003F1F37" w:rsidRPr="003F1F37">
        <w:rPr>
          <w:color w:val="000000"/>
        </w:rPr>
        <w:t xml:space="preserve"> </w:t>
      </w:r>
      <w:r w:rsidR="003F1F37" w:rsidRPr="004F6CB8">
        <w:rPr>
          <w:color w:val="000000"/>
        </w:rPr>
        <w:t>(</w:t>
      </w:r>
      <w:r w:rsidR="005A0603">
        <w:rPr>
          <w:color w:val="000000"/>
        </w:rPr>
        <w:t>г</w:t>
      </w:r>
      <w:r w:rsidR="003F1F37" w:rsidRPr="004F6CB8">
        <w:rPr>
          <w:color w:val="000000"/>
        </w:rPr>
        <w:t>лавный специалист отдела экологии, охраны труда и промышленной бе</w:t>
      </w:r>
      <w:r w:rsidR="003F1F37" w:rsidRPr="004F6CB8">
        <w:rPr>
          <w:color w:val="000000"/>
        </w:rPr>
        <w:t>з</w:t>
      </w:r>
      <w:r w:rsidR="003F1F37" w:rsidRPr="004F6CB8">
        <w:rPr>
          <w:color w:val="000000"/>
        </w:rPr>
        <w:t>опасности АО «СибВАМИ»)</w:t>
      </w:r>
      <w:r>
        <w:rPr>
          <w:shd w:val="clear" w:color="auto" w:fill="FFFFFF"/>
        </w:rPr>
        <w:t xml:space="preserve"> – </w:t>
      </w:r>
      <w:r w:rsidR="00303F89">
        <w:rPr>
          <w:shd w:val="clear" w:color="auto" w:fill="FFFFFF"/>
        </w:rPr>
        <w:t>О</w:t>
      </w:r>
      <w:r>
        <w:rPr>
          <w:shd w:val="clear" w:color="auto" w:fill="FFFFFF"/>
        </w:rPr>
        <w:t xml:space="preserve">повещение граждан о проведении общественных обсуждений производится согласно действующему законодательству – </w:t>
      </w:r>
      <w:r>
        <w:rPr>
          <w:color w:val="000000"/>
        </w:rPr>
        <w:t xml:space="preserve">информация в кратком виде </w:t>
      </w:r>
      <w:r w:rsidR="00446A48">
        <w:rPr>
          <w:color w:val="000000"/>
        </w:rPr>
        <w:t>была о</w:t>
      </w:r>
      <w:r>
        <w:rPr>
          <w:color w:val="000000"/>
        </w:rPr>
        <w:t>публик</w:t>
      </w:r>
      <w:r w:rsidR="00446A48">
        <w:rPr>
          <w:color w:val="000000"/>
        </w:rPr>
        <w:t>ована</w:t>
      </w:r>
      <w:r>
        <w:rPr>
          <w:color w:val="000000"/>
        </w:rPr>
        <w:t xml:space="preserve"> в официальных изданиях федеральных органов исполнительной власти (г</w:t>
      </w:r>
      <w:r w:rsidR="004C73C8">
        <w:rPr>
          <w:color w:val="000000"/>
        </w:rPr>
        <w:t>азета «</w:t>
      </w:r>
      <w:r>
        <w:rPr>
          <w:color w:val="000000"/>
        </w:rPr>
        <w:t>Транспорт России) в официальных изданиях органов исполнительной власти субъектов Российской Федерации (газета «Областная») и орган</w:t>
      </w:r>
      <w:r w:rsidR="00446A48">
        <w:rPr>
          <w:color w:val="000000"/>
        </w:rPr>
        <w:t>а</w:t>
      </w:r>
      <w:r>
        <w:rPr>
          <w:color w:val="000000"/>
        </w:rPr>
        <w:t xml:space="preserve"> местного самоуправления, на территории котор</w:t>
      </w:r>
      <w:r w:rsidR="00446A48">
        <w:rPr>
          <w:color w:val="000000"/>
        </w:rPr>
        <w:t>ого</w:t>
      </w:r>
      <w:r>
        <w:rPr>
          <w:color w:val="000000"/>
        </w:rPr>
        <w:t xml:space="preserve"> намечается реализация</w:t>
      </w:r>
      <w:proofErr w:type="gramEnd"/>
      <w:r>
        <w:rPr>
          <w:color w:val="000000"/>
        </w:rPr>
        <w:t xml:space="preserve"> объекта государственной экологической экспертизы (газета «Шелеховский вестник»</w:t>
      </w:r>
      <w:r w:rsidR="00446A48">
        <w:rPr>
          <w:color w:val="000000"/>
        </w:rPr>
        <w:t>)</w:t>
      </w:r>
      <w:r w:rsidR="004C73C8">
        <w:rPr>
          <w:color w:val="000000"/>
        </w:rPr>
        <w:t>. Так же Администрация публикует Постановление  о проведении общественных обсуждений в газете «Шелеховский вестник» и на официальном сайте Администрации Шелеховского муниципального района.</w:t>
      </w:r>
    </w:p>
    <w:p w:rsidR="004C73C8" w:rsidRPr="007B1033" w:rsidRDefault="004C73C8" w:rsidP="00DD12F1">
      <w:pPr>
        <w:ind w:firstLine="709"/>
        <w:jc w:val="both"/>
        <w:rPr>
          <w:shd w:val="clear" w:color="auto" w:fill="FFFFFF"/>
        </w:rPr>
      </w:pPr>
    </w:p>
    <w:p w:rsidR="009B0F1D" w:rsidRPr="007B1033" w:rsidRDefault="0007078E" w:rsidP="00DD12F1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 xml:space="preserve">Свидерская Т.А. </w:t>
      </w:r>
      <w:r w:rsidR="005A0603">
        <w:t>(п</w:t>
      </w:r>
      <w:r w:rsidR="005A0603" w:rsidRPr="007B1033">
        <w:t xml:space="preserve">редставитель </w:t>
      </w:r>
      <w:r w:rsidR="005A0603">
        <w:t xml:space="preserve">граждан) </w:t>
      </w:r>
      <w:r w:rsidRPr="007B1033">
        <w:rPr>
          <w:shd w:val="clear" w:color="auto" w:fill="FFFFFF"/>
        </w:rPr>
        <w:t xml:space="preserve">– </w:t>
      </w:r>
      <w:r w:rsidR="007B1033">
        <w:rPr>
          <w:shd w:val="clear" w:color="auto" w:fill="FFFFFF"/>
        </w:rPr>
        <w:t>Т</w:t>
      </w:r>
      <w:r w:rsidRPr="007B1033">
        <w:rPr>
          <w:shd w:val="clear" w:color="auto" w:fill="FFFFFF"/>
        </w:rPr>
        <w:t xml:space="preserve">о есть </w:t>
      </w:r>
      <w:r w:rsidR="000E4E0E">
        <w:rPr>
          <w:shd w:val="clear" w:color="auto" w:fill="FFFFFF"/>
        </w:rPr>
        <w:t>дополнительно вы работников никак не уведомляйте?</w:t>
      </w:r>
    </w:p>
    <w:p w:rsidR="0007078E" w:rsidRPr="007B1033" w:rsidRDefault="0007078E" w:rsidP="00DD12F1">
      <w:pPr>
        <w:ind w:firstLine="709"/>
        <w:jc w:val="both"/>
        <w:rPr>
          <w:shd w:val="clear" w:color="auto" w:fill="FFFFFF"/>
        </w:rPr>
      </w:pPr>
    </w:p>
    <w:p w:rsidR="006A179B" w:rsidRDefault="000E4E0E" w:rsidP="00DD12F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Ермакова Л.Н.</w:t>
      </w:r>
      <w:r w:rsidR="003F1F37" w:rsidRPr="003F1F37">
        <w:rPr>
          <w:color w:val="000000"/>
        </w:rPr>
        <w:t xml:space="preserve"> </w:t>
      </w:r>
      <w:r w:rsidR="003F1F37" w:rsidRPr="004F6CB8">
        <w:rPr>
          <w:color w:val="000000"/>
        </w:rPr>
        <w:t>(</w:t>
      </w:r>
      <w:r w:rsidR="005A0603">
        <w:rPr>
          <w:color w:val="000000"/>
        </w:rPr>
        <w:t>г</w:t>
      </w:r>
      <w:r w:rsidR="003F1F37" w:rsidRPr="004F6CB8">
        <w:rPr>
          <w:color w:val="000000"/>
        </w:rPr>
        <w:t>лавный специалист отдела экологии, охраны труда и промышленной бе</w:t>
      </w:r>
      <w:r w:rsidR="003F1F37" w:rsidRPr="004F6CB8">
        <w:rPr>
          <w:color w:val="000000"/>
        </w:rPr>
        <w:t>з</w:t>
      </w:r>
      <w:r w:rsidR="003F1F37" w:rsidRPr="004F6CB8">
        <w:rPr>
          <w:color w:val="000000"/>
        </w:rPr>
        <w:t>опасности АО «СибВАМИ»)</w:t>
      </w:r>
      <w:r>
        <w:rPr>
          <w:shd w:val="clear" w:color="auto" w:fill="FFFFFF"/>
        </w:rPr>
        <w:t xml:space="preserve"> –</w:t>
      </w:r>
      <w:r w:rsidRPr="000E4E0E">
        <w:rPr>
          <w:shd w:val="clear" w:color="auto" w:fill="FFFFFF"/>
        </w:rPr>
        <w:t xml:space="preserve"> </w:t>
      </w:r>
      <w:r w:rsidR="00303F89">
        <w:rPr>
          <w:shd w:val="clear" w:color="auto" w:fill="FFFFFF"/>
        </w:rPr>
        <w:t>Д</w:t>
      </w:r>
      <w:r>
        <w:rPr>
          <w:shd w:val="clear" w:color="auto" w:fill="FFFFFF"/>
        </w:rPr>
        <w:t>ополнительно нет, работники информируются на общих основаниях</w:t>
      </w:r>
      <w:r w:rsidR="009B40AC">
        <w:rPr>
          <w:shd w:val="clear" w:color="auto" w:fill="FFFFFF"/>
        </w:rPr>
        <w:t>.</w:t>
      </w:r>
    </w:p>
    <w:p w:rsidR="009B40AC" w:rsidRDefault="009B40AC" w:rsidP="00DD12F1">
      <w:pPr>
        <w:ind w:firstLine="709"/>
        <w:jc w:val="both"/>
        <w:rPr>
          <w:shd w:val="clear" w:color="auto" w:fill="FFFFFF"/>
        </w:rPr>
      </w:pPr>
    </w:p>
    <w:p w:rsidR="0007078E" w:rsidRDefault="006A179B" w:rsidP="00DD12F1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Свидерская Т.А.</w:t>
      </w:r>
      <w:r w:rsidR="005A0603" w:rsidRPr="005A0603">
        <w:t xml:space="preserve"> </w:t>
      </w:r>
      <w:r w:rsidR="005A0603">
        <w:t>(п</w:t>
      </w:r>
      <w:r w:rsidR="005A0603" w:rsidRPr="007B1033">
        <w:t xml:space="preserve">редставитель </w:t>
      </w:r>
      <w:r w:rsidR="005A0603">
        <w:t>граждан)</w:t>
      </w:r>
      <w:r w:rsidRPr="007B1033">
        <w:rPr>
          <w:shd w:val="clear" w:color="auto" w:fill="FFFFFF"/>
        </w:rPr>
        <w:t xml:space="preserve"> – </w:t>
      </w:r>
      <w:r w:rsidR="00E44D16">
        <w:rPr>
          <w:shd w:val="clear" w:color="auto" w:fill="FFFFFF"/>
        </w:rPr>
        <w:t>П</w:t>
      </w:r>
      <w:r w:rsidRPr="007B1033">
        <w:rPr>
          <w:shd w:val="clear" w:color="auto" w:fill="FFFFFF"/>
        </w:rPr>
        <w:t xml:space="preserve">очему </w:t>
      </w:r>
      <w:r w:rsidR="009B40AC">
        <w:rPr>
          <w:shd w:val="clear" w:color="auto" w:fill="FFFFFF"/>
        </w:rPr>
        <w:t>на общественных обсуждениях нет представителей Роспотребнадзора и Росприроднадзора</w:t>
      </w:r>
      <w:r w:rsidR="004C73C8">
        <w:rPr>
          <w:shd w:val="clear" w:color="auto" w:fill="FFFFFF"/>
        </w:rPr>
        <w:t>?</w:t>
      </w:r>
    </w:p>
    <w:p w:rsidR="007972AC" w:rsidRDefault="007972AC" w:rsidP="00DD12F1">
      <w:pPr>
        <w:ind w:firstLine="709"/>
        <w:jc w:val="both"/>
        <w:rPr>
          <w:shd w:val="clear" w:color="auto" w:fill="FFFFFF"/>
        </w:rPr>
      </w:pPr>
    </w:p>
    <w:p w:rsidR="009B40AC" w:rsidRDefault="007972AC" w:rsidP="00DD12F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Ермакова Л.Н. </w:t>
      </w:r>
      <w:r w:rsidR="003F1F37" w:rsidRPr="004F6CB8">
        <w:rPr>
          <w:color w:val="000000"/>
        </w:rPr>
        <w:t>(</w:t>
      </w:r>
      <w:r w:rsidR="005A0603">
        <w:rPr>
          <w:color w:val="000000"/>
        </w:rPr>
        <w:t>г</w:t>
      </w:r>
      <w:r w:rsidR="003F1F37" w:rsidRPr="004F6CB8">
        <w:rPr>
          <w:color w:val="000000"/>
        </w:rPr>
        <w:t>лавный специалист отдела экологии, охраны труда и промышленной бе</w:t>
      </w:r>
      <w:r w:rsidR="003F1F37" w:rsidRPr="004F6CB8">
        <w:rPr>
          <w:color w:val="000000"/>
        </w:rPr>
        <w:t>з</w:t>
      </w:r>
      <w:r w:rsidR="003F1F37" w:rsidRPr="004F6CB8">
        <w:rPr>
          <w:color w:val="000000"/>
        </w:rPr>
        <w:t>опасности АО «СибВАМИ»)</w:t>
      </w:r>
      <w:r w:rsidR="005A0603">
        <w:rPr>
          <w:color w:val="000000"/>
        </w:rPr>
        <w:t xml:space="preserve"> </w:t>
      </w:r>
      <w:r>
        <w:rPr>
          <w:shd w:val="clear" w:color="auto" w:fill="FFFFFF"/>
        </w:rPr>
        <w:t>– В соответстви</w:t>
      </w:r>
      <w:r w:rsidR="005A0603">
        <w:rPr>
          <w:shd w:val="clear" w:color="auto" w:fill="FFFFFF"/>
        </w:rPr>
        <w:t>и</w:t>
      </w:r>
      <w:r>
        <w:rPr>
          <w:shd w:val="clear" w:color="auto" w:fill="FFFFFF"/>
        </w:rPr>
        <w:t xml:space="preserve"> с действующим </w:t>
      </w:r>
      <w:r w:rsidRPr="005A0603">
        <w:rPr>
          <w:shd w:val="clear" w:color="auto" w:fill="FFFFFF"/>
        </w:rPr>
        <w:t>законодательством</w:t>
      </w:r>
      <w:r>
        <w:rPr>
          <w:shd w:val="clear" w:color="auto" w:fill="FFFFFF"/>
        </w:rPr>
        <w:t xml:space="preserve"> не предусмотрено индивидуальных приглашений</w:t>
      </w:r>
      <w:r w:rsidR="005A0603">
        <w:rPr>
          <w:shd w:val="clear" w:color="auto" w:fill="FFFFFF"/>
        </w:rPr>
        <w:t xml:space="preserve"> представителей надзорных органов</w:t>
      </w:r>
      <w:r w:rsidRPr="007972AC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 общественные обсуждения. Законодательство не обязывает</w:t>
      </w:r>
      <w:r w:rsidR="005A0603">
        <w:rPr>
          <w:shd w:val="clear" w:color="auto" w:fill="FFFFFF"/>
        </w:rPr>
        <w:t xml:space="preserve"> представителей Роспотребнадзора и Росприроднадзора </w:t>
      </w:r>
      <w:r>
        <w:rPr>
          <w:shd w:val="clear" w:color="auto" w:fill="FFFFFF"/>
        </w:rPr>
        <w:t>обязательно присутствовать на общественных обсуждениях.</w:t>
      </w:r>
    </w:p>
    <w:p w:rsidR="005A0603" w:rsidRDefault="005A0603" w:rsidP="00DD12F1">
      <w:pPr>
        <w:ind w:firstLine="709"/>
        <w:jc w:val="both"/>
        <w:rPr>
          <w:shd w:val="clear" w:color="auto" w:fill="FFFFFF"/>
        </w:rPr>
      </w:pPr>
    </w:p>
    <w:p w:rsidR="009B40AC" w:rsidRDefault="009B40AC" w:rsidP="00DD12F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Шерстнева Н.С.</w:t>
      </w:r>
      <w:r w:rsidR="005A0603">
        <w:rPr>
          <w:shd w:val="clear" w:color="auto" w:fill="FFFFFF"/>
        </w:rPr>
        <w:t>(</w:t>
      </w:r>
      <w:r w:rsidR="005651C6" w:rsidRPr="00C44A1E">
        <w:rPr>
          <w:shd w:val="clear" w:color="auto" w:fill="FFFFFF"/>
        </w:rPr>
        <w:t>начальник отдела по градостроительной деятельности Управления по распоряжению муниципальным имуществом Администрации Шелеховского муниципального района</w:t>
      </w:r>
      <w:r w:rsidR="005651C6">
        <w:rPr>
          <w:shd w:val="clear" w:color="auto" w:fill="FFFFFF"/>
        </w:rPr>
        <w:t>)</w:t>
      </w:r>
      <w:r>
        <w:rPr>
          <w:shd w:val="clear" w:color="auto" w:fill="FFFFFF"/>
        </w:rPr>
        <w:t xml:space="preserve"> – Прошу отразить в протоколе желание граждан о приглашении представителей Роспотребнадзора и Росприроднадзора</w:t>
      </w:r>
      <w:r w:rsidR="00303F89">
        <w:rPr>
          <w:shd w:val="clear" w:color="auto" w:fill="FFFFFF"/>
        </w:rPr>
        <w:t xml:space="preserve"> на общественные</w:t>
      </w:r>
      <w:r w:rsidR="00790E0D">
        <w:rPr>
          <w:shd w:val="clear" w:color="auto" w:fill="FFFFFF"/>
        </w:rPr>
        <w:t xml:space="preserve"> обсуждения</w:t>
      </w:r>
      <w:r w:rsidR="00303F89">
        <w:rPr>
          <w:shd w:val="clear" w:color="auto" w:fill="FFFFFF"/>
        </w:rPr>
        <w:t xml:space="preserve">, которые будут проведены </w:t>
      </w:r>
      <w:r w:rsidR="00790E0D">
        <w:rPr>
          <w:shd w:val="clear" w:color="auto" w:fill="FFFFFF"/>
        </w:rPr>
        <w:t>на</w:t>
      </w:r>
      <w:r w:rsidR="00303F89">
        <w:rPr>
          <w:shd w:val="clear" w:color="auto" w:fill="FFFFFF"/>
        </w:rPr>
        <w:t xml:space="preserve"> следующем этапе.</w:t>
      </w:r>
    </w:p>
    <w:p w:rsidR="004C73C8" w:rsidRDefault="004C73C8" w:rsidP="00DD12F1">
      <w:pPr>
        <w:ind w:firstLine="709"/>
        <w:jc w:val="both"/>
        <w:rPr>
          <w:shd w:val="clear" w:color="auto" w:fill="FFFFFF"/>
        </w:rPr>
      </w:pPr>
    </w:p>
    <w:p w:rsidR="009B40AC" w:rsidRPr="007B1033" w:rsidRDefault="009B40AC" w:rsidP="00DD12F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Мерных А.В.</w:t>
      </w:r>
      <w:r w:rsidR="00790E0D">
        <w:rPr>
          <w:shd w:val="clear" w:color="auto" w:fill="FFFFFF"/>
        </w:rPr>
        <w:t xml:space="preserve"> (начальник отдела </w:t>
      </w:r>
      <w:r w:rsidR="00790E0D" w:rsidRPr="004F6CB8">
        <w:rPr>
          <w:color w:val="000000"/>
        </w:rPr>
        <w:t>экологии, охраны труда и промышленной бе</w:t>
      </w:r>
      <w:r w:rsidR="00790E0D" w:rsidRPr="004F6CB8">
        <w:rPr>
          <w:color w:val="000000"/>
        </w:rPr>
        <w:t>з</w:t>
      </w:r>
      <w:r w:rsidR="00790E0D" w:rsidRPr="004F6CB8">
        <w:rPr>
          <w:color w:val="000000"/>
        </w:rPr>
        <w:t>опасности АО «СибВАМИ»</w:t>
      </w:r>
      <w:r w:rsidR="00790E0D">
        <w:rPr>
          <w:color w:val="000000"/>
        </w:rPr>
        <w:t>)</w:t>
      </w:r>
      <w:r>
        <w:rPr>
          <w:shd w:val="clear" w:color="auto" w:fill="FFFFFF"/>
        </w:rPr>
        <w:t xml:space="preserve"> – Мы разошлем пригласительные письма в указанные органы и представим на следующих слушаниях копии писем с входящими номерами, но мы не можем гарантировать явку представителей от Роспотребнадзора и Росприроднадзора.</w:t>
      </w:r>
    </w:p>
    <w:p w:rsidR="0000576C" w:rsidRPr="007B1033" w:rsidRDefault="0000576C" w:rsidP="00DD12F1">
      <w:pPr>
        <w:ind w:firstLine="709"/>
        <w:jc w:val="both"/>
        <w:rPr>
          <w:shd w:val="clear" w:color="auto" w:fill="FFFFFF"/>
        </w:rPr>
      </w:pPr>
    </w:p>
    <w:p w:rsidR="009B40AC" w:rsidRDefault="00397CAC" w:rsidP="00DD12F1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 xml:space="preserve">Свидерская Т.А. </w:t>
      </w:r>
      <w:r w:rsidR="005A0603">
        <w:t>(п</w:t>
      </w:r>
      <w:r w:rsidR="005A0603" w:rsidRPr="007B1033">
        <w:t xml:space="preserve">редставитель </w:t>
      </w:r>
      <w:r w:rsidR="005A0603">
        <w:t>граждан)</w:t>
      </w:r>
      <w:r w:rsidRPr="007B1033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Вы строите новую </w:t>
      </w:r>
      <w:r w:rsidR="007C5E2A">
        <w:rPr>
          <w:shd w:val="clear" w:color="auto" w:fill="FFFFFF"/>
        </w:rPr>
        <w:t>дополнительную градирню?</w:t>
      </w:r>
    </w:p>
    <w:p w:rsidR="00397CAC" w:rsidRDefault="00397CAC" w:rsidP="00DD12F1">
      <w:pPr>
        <w:ind w:firstLine="709"/>
        <w:jc w:val="both"/>
        <w:rPr>
          <w:shd w:val="clear" w:color="auto" w:fill="FFFFFF"/>
        </w:rPr>
      </w:pPr>
    </w:p>
    <w:p w:rsidR="00397CAC" w:rsidRDefault="00397CAC" w:rsidP="00DD12F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Дьяченко А.В.</w:t>
      </w:r>
      <w:r w:rsidR="00790E0D">
        <w:rPr>
          <w:shd w:val="clear" w:color="auto" w:fill="FFFFFF"/>
        </w:rPr>
        <w:t xml:space="preserve"> (главный инженер проекта АО «СибВАМИ»)</w:t>
      </w:r>
      <w:r>
        <w:rPr>
          <w:shd w:val="clear" w:color="auto" w:fill="FFFFFF"/>
        </w:rPr>
        <w:t xml:space="preserve"> – </w:t>
      </w:r>
      <w:r w:rsidR="00F0134E">
        <w:rPr>
          <w:shd w:val="clear" w:color="auto" w:fill="FFFFFF"/>
        </w:rPr>
        <w:t>П</w:t>
      </w:r>
      <w:r>
        <w:rPr>
          <w:shd w:val="clear" w:color="auto" w:fill="FFFFFF"/>
        </w:rPr>
        <w:t xml:space="preserve">роектируемая </w:t>
      </w:r>
      <w:r w:rsidR="007C5E2A">
        <w:rPr>
          <w:shd w:val="clear" w:color="auto" w:fill="FFFFFF"/>
        </w:rPr>
        <w:t>градирня строит</w:t>
      </w:r>
      <w:r>
        <w:rPr>
          <w:shd w:val="clear" w:color="auto" w:fill="FFFFFF"/>
        </w:rPr>
        <w:t>ся взамен старой, неэффективно работающей градирни. При этом старая градирня будет выведена из эксплуатации</w:t>
      </w:r>
      <w:r w:rsidR="007C5E2A">
        <w:rPr>
          <w:shd w:val="clear" w:color="auto" w:fill="FFFFFF"/>
        </w:rPr>
        <w:t xml:space="preserve"> и впоследствии демонтирована. </w:t>
      </w:r>
    </w:p>
    <w:p w:rsidR="007C5E2A" w:rsidRDefault="007C5E2A" w:rsidP="00DD12F1">
      <w:pPr>
        <w:ind w:firstLine="709"/>
        <w:jc w:val="both"/>
        <w:rPr>
          <w:shd w:val="clear" w:color="auto" w:fill="FFFFFF"/>
        </w:rPr>
      </w:pPr>
    </w:p>
    <w:p w:rsidR="009B40AC" w:rsidRDefault="007C5E2A" w:rsidP="00DD12F1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lastRenderedPageBreak/>
        <w:t xml:space="preserve">Свидерская Т.А. </w:t>
      </w:r>
      <w:r w:rsidR="005A0603">
        <w:t>(п</w:t>
      </w:r>
      <w:r w:rsidR="005A0603" w:rsidRPr="007B1033">
        <w:t xml:space="preserve">редставитель </w:t>
      </w:r>
      <w:r w:rsidR="005A0603">
        <w:t>граждан)</w:t>
      </w:r>
      <w:r w:rsidRPr="007B1033">
        <w:rPr>
          <w:shd w:val="clear" w:color="auto" w:fill="FFFFFF"/>
        </w:rPr>
        <w:t>–</w:t>
      </w:r>
      <w:r w:rsidRPr="007C5E2A">
        <w:rPr>
          <w:shd w:val="clear" w:color="auto" w:fill="FFFFFF"/>
        </w:rPr>
        <w:t xml:space="preserve"> </w:t>
      </w:r>
      <w:r w:rsidR="00F0134E">
        <w:rPr>
          <w:shd w:val="clear" w:color="auto" w:fill="FFFFFF"/>
        </w:rPr>
        <w:t>А</w:t>
      </w:r>
      <w:r>
        <w:rPr>
          <w:shd w:val="clear" w:color="auto" w:fill="FFFFFF"/>
        </w:rPr>
        <w:t>льтернатива строительству градирни есть</w:t>
      </w:r>
      <w:r w:rsidR="00F0134E">
        <w:rPr>
          <w:shd w:val="clear" w:color="auto" w:fill="FFFFFF"/>
        </w:rPr>
        <w:t>? В</w:t>
      </w:r>
      <w:r>
        <w:rPr>
          <w:shd w:val="clear" w:color="auto" w:fill="FFFFFF"/>
        </w:rPr>
        <w:t xml:space="preserve">ы </w:t>
      </w:r>
      <w:proofErr w:type="gramStart"/>
      <w:r>
        <w:rPr>
          <w:shd w:val="clear" w:color="auto" w:fill="FFFFFF"/>
        </w:rPr>
        <w:t>проводили</w:t>
      </w:r>
      <w:proofErr w:type="gramEnd"/>
      <w:r>
        <w:rPr>
          <w:shd w:val="clear" w:color="auto" w:fill="FFFFFF"/>
        </w:rPr>
        <w:t xml:space="preserve"> какой то сравнительный анализ, что новая градирня будет меньше парить чем существующая?</w:t>
      </w:r>
      <w:r w:rsidR="00875E7A">
        <w:rPr>
          <w:shd w:val="clear" w:color="auto" w:fill="FFFFFF"/>
        </w:rPr>
        <w:t xml:space="preserve"> У нас уровень загрязнения в городе «очень высокий», почему ваш заказчик не потратит деньги и не снизит его хотя бы до уровня «высокий», а потом уже строит новые объекты?</w:t>
      </w:r>
    </w:p>
    <w:p w:rsidR="007C5E2A" w:rsidRDefault="007C5E2A" w:rsidP="00DD12F1">
      <w:pPr>
        <w:ind w:firstLine="709"/>
        <w:jc w:val="both"/>
        <w:rPr>
          <w:shd w:val="clear" w:color="auto" w:fill="FFFFFF"/>
        </w:rPr>
      </w:pPr>
    </w:p>
    <w:p w:rsidR="007C5E2A" w:rsidRDefault="000674C3" w:rsidP="00F0134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Кутузов Г.В</w:t>
      </w:r>
      <w:r w:rsidR="00851034">
        <w:rPr>
          <w:shd w:val="clear" w:color="auto" w:fill="FFFFFF"/>
        </w:rPr>
        <w:t>.</w:t>
      </w:r>
      <w:r>
        <w:rPr>
          <w:shd w:val="clear" w:color="auto" w:fill="FFFFFF"/>
        </w:rPr>
        <w:t xml:space="preserve"> (</w:t>
      </w:r>
      <w:r w:rsidR="008A4596" w:rsidRPr="008A4596">
        <w:rPr>
          <w:shd w:val="clear" w:color="auto" w:fill="FFFFFF"/>
        </w:rPr>
        <w:t>специалист отдела планирования и учета энергоресурсов  ПАО «РУСАЛ Братск» филиал в г. Шелехов</w:t>
      </w:r>
      <w:r w:rsidRPr="000674C3">
        <w:rPr>
          <w:shd w:val="clear" w:color="auto" w:fill="FFFFFF"/>
        </w:rPr>
        <w:t xml:space="preserve">) </w:t>
      </w:r>
      <w:r w:rsidR="007C5E2A">
        <w:rPr>
          <w:shd w:val="clear" w:color="auto" w:fill="FFFFFF"/>
        </w:rPr>
        <w:t>–</w:t>
      </w:r>
      <w:r w:rsidR="00F0134E">
        <w:rPr>
          <w:shd w:val="clear" w:color="auto" w:fill="FFFFFF"/>
        </w:rPr>
        <w:t xml:space="preserve"> </w:t>
      </w:r>
      <w:r w:rsidR="007C5E2A">
        <w:rPr>
          <w:shd w:val="clear" w:color="auto" w:fill="FFFFFF"/>
        </w:rPr>
        <w:t xml:space="preserve">Существующая градирня работает с </w:t>
      </w:r>
      <w:r w:rsidR="00F0134E">
        <w:rPr>
          <w:shd w:val="clear" w:color="auto" w:fill="FFFFFF"/>
        </w:rPr>
        <w:t>1967 года. Она морально и физически устарела. Каплеунос в настоящее время составляет около 5%. В проектируемой градирн</w:t>
      </w:r>
      <w:r w:rsidR="00851034">
        <w:rPr>
          <w:shd w:val="clear" w:color="auto" w:fill="FFFFFF"/>
        </w:rPr>
        <w:t>е</w:t>
      </w:r>
      <w:r w:rsidR="00F0134E">
        <w:rPr>
          <w:shd w:val="clear" w:color="auto" w:fill="FFFFFF"/>
        </w:rPr>
        <w:t xml:space="preserve"> </w:t>
      </w:r>
      <w:proofErr w:type="gramStart"/>
      <w:r w:rsidR="00F0134E">
        <w:rPr>
          <w:shd w:val="clear" w:color="auto" w:fill="FFFFFF"/>
        </w:rPr>
        <w:t>предусмотрен</w:t>
      </w:r>
      <w:proofErr w:type="gramEnd"/>
      <w:r w:rsidR="00F0134E">
        <w:rPr>
          <w:shd w:val="clear" w:color="auto" w:fill="FFFFFF"/>
        </w:rPr>
        <w:t xml:space="preserve"> эффективный каплеуловитель</w:t>
      </w:r>
      <w:r w:rsidR="00851034">
        <w:rPr>
          <w:shd w:val="clear" w:color="auto" w:fill="FFFFFF"/>
        </w:rPr>
        <w:t>.</w:t>
      </w:r>
      <w:r w:rsidR="00F0134E">
        <w:rPr>
          <w:shd w:val="clear" w:color="auto" w:fill="FFFFFF"/>
        </w:rPr>
        <w:t xml:space="preserve"> </w:t>
      </w:r>
      <w:r w:rsidR="00F0134E" w:rsidRPr="00F0134E">
        <w:rPr>
          <w:rFonts w:hint="eastAsia"/>
          <w:shd w:val="clear" w:color="auto" w:fill="FFFFFF"/>
        </w:rPr>
        <w:t>Максимальный</w:t>
      </w:r>
      <w:r w:rsidR="00F0134E" w:rsidRPr="00F0134E">
        <w:rPr>
          <w:shd w:val="clear" w:color="auto" w:fill="FFFFFF"/>
        </w:rPr>
        <w:t xml:space="preserve"> </w:t>
      </w:r>
      <w:r w:rsidR="00F0134E" w:rsidRPr="00F0134E">
        <w:rPr>
          <w:rFonts w:hint="eastAsia"/>
          <w:shd w:val="clear" w:color="auto" w:fill="FFFFFF"/>
        </w:rPr>
        <w:t>капельный</w:t>
      </w:r>
      <w:r w:rsidR="00F0134E" w:rsidRPr="00F0134E">
        <w:rPr>
          <w:shd w:val="clear" w:color="auto" w:fill="FFFFFF"/>
        </w:rPr>
        <w:t xml:space="preserve"> </w:t>
      </w:r>
      <w:r w:rsidR="00F0134E" w:rsidRPr="00F0134E">
        <w:rPr>
          <w:rFonts w:hint="eastAsia"/>
          <w:shd w:val="clear" w:color="auto" w:fill="FFFFFF"/>
        </w:rPr>
        <w:t>унос</w:t>
      </w:r>
      <w:r w:rsidR="00F0134E" w:rsidRPr="00F0134E">
        <w:rPr>
          <w:shd w:val="clear" w:color="auto" w:fill="FFFFFF"/>
        </w:rPr>
        <w:t xml:space="preserve"> согласно техническим характеристикам проектируемой градирни составляет  </w:t>
      </w:r>
      <w:r w:rsidR="00F0134E" w:rsidRPr="00F0134E">
        <w:rPr>
          <w:rFonts w:hint="eastAsia"/>
          <w:shd w:val="clear" w:color="auto" w:fill="FFFFFF"/>
        </w:rPr>
        <w:t>не</w:t>
      </w:r>
      <w:r w:rsidR="00F0134E" w:rsidRPr="00F0134E">
        <w:rPr>
          <w:shd w:val="clear" w:color="auto" w:fill="FFFFFF"/>
        </w:rPr>
        <w:t xml:space="preserve"> </w:t>
      </w:r>
      <w:r w:rsidR="00F0134E" w:rsidRPr="00F0134E">
        <w:rPr>
          <w:rFonts w:hint="eastAsia"/>
          <w:shd w:val="clear" w:color="auto" w:fill="FFFFFF"/>
        </w:rPr>
        <w:t>более</w:t>
      </w:r>
      <w:r w:rsidR="00F0134E" w:rsidRPr="00F0134E">
        <w:rPr>
          <w:shd w:val="clear" w:color="auto" w:fill="FFFFFF"/>
        </w:rPr>
        <w:t xml:space="preserve"> 0,003% </w:t>
      </w:r>
      <w:r w:rsidR="00F0134E" w:rsidRPr="00F0134E">
        <w:rPr>
          <w:rFonts w:hint="eastAsia"/>
          <w:shd w:val="clear" w:color="auto" w:fill="FFFFFF"/>
        </w:rPr>
        <w:t>от</w:t>
      </w:r>
      <w:r w:rsidR="00F0134E" w:rsidRPr="00F0134E">
        <w:rPr>
          <w:shd w:val="clear" w:color="auto" w:fill="FFFFFF"/>
        </w:rPr>
        <w:t xml:space="preserve"> </w:t>
      </w:r>
      <w:r w:rsidR="00F0134E" w:rsidRPr="00F0134E">
        <w:rPr>
          <w:rFonts w:hint="eastAsia"/>
          <w:shd w:val="clear" w:color="auto" w:fill="FFFFFF"/>
        </w:rPr>
        <w:t>общего</w:t>
      </w:r>
      <w:r w:rsidR="00F0134E" w:rsidRPr="00F0134E">
        <w:rPr>
          <w:shd w:val="clear" w:color="auto" w:fill="FFFFFF"/>
        </w:rPr>
        <w:t xml:space="preserve"> </w:t>
      </w:r>
      <w:r w:rsidR="00F0134E" w:rsidRPr="00F0134E">
        <w:rPr>
          <w:rFonts w:hint="eastAsia"/>
          <w:shd w:val="clear" w:color="auto" w:fill="FFFFFF"/>
        </w:rPr>
        <w:t>расхода</w:t>
      </w:r>
      <w:r w:rsidR="00F0134E">
        <w:rPr>
          <w:shd w:val="clear" w:color="auto" w:fill="FFFFFF"/>
        </w:rPr>
        <w:t xml:space="preserve"> </w:t>
      </w:r>
      <w:r w:rsidR="00F0134E" w:rsidRPr="00F0134E">
        <w:rPr>
          <w:rFonts w:hint="eastAsia"/>
          <w:shd w:val="clear" w:color="auto" w:fill="FFFFFF"/>
        </w:rPr>
        <w:t>воды</w:t>
      </w:r>
      <w:r w:rsidR="00F0134E" w:rsidRPr="00F0134E">
        <w:rPr>
          <w:shd w:val="clear" w:color="auto" w:fill="FFFFFF"/>
        </w:rPr>
        <w:t xml:space="preserve"> </w:t>
      </w:r>
      <w:r w:rsidR="00F0134E" w:rsidRPr="00F0134E">
        <w:rPr>
          <w:rFonts w:hint="eastAsia"/>
          <w:shd w:val="clear" w:color="auto" w:fill="FFFFFF"/>
        </w:rPr>
        <w:t>на</w:t>
      </w:r>
      <w:r w:rsidR="00F0134E" w:rsidRPr="00F0134E">
        <w:rPr>
          <w:shd w:val="clear" w:color="auto" w:fill="FFFFFF"/>
        </w:rPr>
        <w:t xml:space="preserve"> </w:t>
      </w:r>
      <w:r w:rsidR="00F0134E" w:rsidRPr="00F0134E">
        <w:rPr>
          <w:rFonts w:hint="eastAsia"/>
          <w:shd w:val="clear" w:color="auto" w:fill="FFFFFF"/>
        </w:rPr>
        <w:t>градирню</w:t>
      </w:r>
      <w:r w:rsidR="00875E7A">
        <w:rPr>
          <w:shd w:val="clear" w:color="auto" w:fill="FFFFFF"/>
        </w:rPr>
        <w:t>, таким образом</w:t>
      </w:r>
      <w:r w:rsidR="003F1F37">
        <w:rPr>
          <w:shd w:val="clear" w:color="auto" w:fill="FFFFFF"/>
        </w:rPr>
        <w:t>,</w:t>
      </w:r>
      <w:r w:rsidR="00875E7A">
        <w:rPr>
          <w:shd w:val="clear" w:color="auto" w:fill="FFFFFF"/>
        </w:rPr>
        <w:t xml:space="preserve"> строительство этой градирни не несет дополнительной нагрузки на окружающую среду, а наоборот, </w:t>
      </w:r>
      <w:proofErr w:type="gramStart"/>
      <w:r w:rsidR="00875E7A">
        <w:rPr>
          <w:shd w:val="clear" w:color="auto" w:fill="FFFFFF"/>
        </w:rPr>
        <w:t>применяя более современное оборудование мы снижаем нагрузку по</w:t>
      </w:r>
      <w:proofErr w:type="gramEnd"/>
      <w:r w:rsidR="00875E7A">
        <w:rPr>
          <w:shd w:val="clear" w:color="auto" w:fill="FFFFFF"/>
        </w:rPr>
        <w:t xml:space="preserve"> сравнению с существующим положением.</w:t>
      </w:r>
    </w:p>
    <w:p w:rsidR="007C5E2A" w:rsidRDefault="007C5E2A" w:rsidP="00DD12F1">
      <w:pPr>
        <w:ind w:firstLine="709"/>
        <w:jc w:val="both"/>
        <w:rPr>
          <w:shd w:val="clear" w:color="auto" w:fill="FFFFFF"/>
        </w:rPr>
      </w:pPr>
    </w:p>
    <w:p w:rsidR="008C3720" w:rsidRPr="002141BA" w:rsidRDefault="008C3720" w:rsidP="00DD12F1">
      <w:pPr>
        <w:ind w:firstLine="709"/>
        <w:jc w:val="both"/>
        <w:rPr>
          <w:shd w:val="clear" w:color="auto" w:fill="FFFFFF"/>
        </w:rPr>
      </w:pPr>
      <w:r w:rsidRPr="002141BA">
        <w:rPr>
          <w:shd w:val="clear" w:color="auto" w:fill="FFFFFF"/>
        </w:rPr>
        <w:t>Шерстнева Н.С. (начальник отдела по градостроительной деятельности Управления по распоряжению муниципальным имуществом Администрации Шелеховского муниципального района) – Утверждена ли для предприятия санитарно-защитная зона?</w:t>
      </w:r>
    </w:p>
    <w:p w:rsidR="008C3720" w:rsidRPr="002141BA" w:rsidRDefault="008C3720" w:rsidP="00DD12F1">
      <w:pPr>
        <w:ind w:firstLine="709"/>
        <w:jc w:val="both"/>
        <w:rPr>
          <w:shd w:val="clear" w:color="auto" w:fill="FFFFFF"/>
        </w:rPr>
      </w:pPr>
    </w:p>
    <w:p w:rsidR="008C3720" w:rsidRPr="008C3720" w:rsidRDefault="008C3720" w:rsidP="008C3720">
      <w:pPr>
        <w:ind w:firstLine="709"/>
        <w:jc w:val="both"/>
        <w:rPr>
          <w:shd w:val="clear" w:color="auto" w:fill="FFFFFF"/>
        </w:rPr>
      </w:pPr>
      <w:r w:rsidRPr="002141BA">
        <w:rPr>
          <w:shd w:val="clear" w:color="auto" w:fill="FFFFFF"/>
        </w:rPr>
        <w:t>Ермакова Л.Н. (главный специалист отдела экологии, охраны труда и промышленной бе</w:t>
      </w:r>
      <w:r w:rsidRPr="002141BA">
        <w:rPr>
          <w:shd w:val="clear" w:color="auto" w:fill="FFFFFF"/>
        </w:rPr>
        <w:t>з</w:t>
      </w:r>
      <w:r w:rsidRPr="002141BA">
        <w:rPr>
          <w:shd w:val="clear" w:color="auto" w:fill="FFFFFF"/>
        </w:rPr>
        <w:t>опасности АО «СибВАМИ») – Для предприятия разработан проект расчетной СЗЗ в 2014 г. ООО  «ЛидерСиб», который имеет экспертное и санитарно-эпидемиологическое заключения. Окончательная СЗЗ  должна быть установлена  на основании результатов натурных наблюдений и измерений для подтверждения расчетных параметров после выполнения природоохранных мероприятий и достижения нормативов ПДВ.  Достижение нормативов ПДВ для филиала ПАО «РУСАЛ Братск» в г</w:t>
      </w:r>
      <w:proofErr w:type="gramStart"/>
      <w:r w:rsidRPr="002141BA">
        <w:rPr>
          <w:shd w:val="clear" w:color="auto" w:fill="FFFFFF"/>
        </w:rPr>
        <w:t>.Ш</w:t>
      </w:r>
      <w:proofErr w:type="gramEnd"/>
      <w:r w:rsidRPr="002141BA">
        <w:rPr>
          <w:shd w:val="clear" w:color="auto" w:fill="FFFFFF"/>
        </w:rPr>
        <w:t xml:space="preserve">елехов  согласовано до  2024 год. Законом № 342-ФЗ определено 28 видов зон с особыми условиями использования территории (ЗОУИТ), в числе которых и СЗЗ. С 1 января 2020 года предварительно </w:t>
      </w:r>
      <w:proofErr w:type="gramStart"/>
      <w:r w:rsidRPr="002141BA">
        <w:rPr>
          <w:shd w:val="clear" w:color="auto" w:fill="FFFFFF"/>
        </w:rPr>
        <w:t>определенные</w:t>
      </w:r>
      <w:proofErr w:type="gramEnd"/>
      <w:r w:rsidRPr="002141BA">
        <w:rPr>
          <w:shd w:val="clear" w:color="auto" w:fill="FFFFFF"/>
        </w:rPr>
        <w:t xml:space="preserve"> СЗЗ прекращают свое существование.  До 1 октября 2019 года собственники сооружений должны подать заявление об установлении СЗЗ с последующим внесением в ЕГРН и получением  решения об установлении СЗЗ. Т.к. филиал ПАО «РУСАЛ Братск» в г</w:t>
      </w:r>
      <w:proofErr w:type="gramStart"/>
      <w:r w:rsidRPr="002141BA">
        <w:rPr>
          <w:shd w:val="clear" w:color="auto" w:fill="FFFFFF"/>
        </w:rPr>
        <w:t>.Ш</w:t>
      </w:r>
      <w:proofErr w:type="gramEnd"/>
      <w:r w:rsidRPr="002141BA">
        <w:rPr>
          <w:shd w:val="clear" w:color="auto" w:fill="FFFFFF"/>
        </w:rPr>
        <w:t>елехов относится к объектам 1 категории заявление подано в Федеральную службу по надзору в сфере защиты прав потребителя и благополучия человека и зарегистрировано 30.09.2019г  №8-499-978-24-04.</w:t>
      </w:r>
      <w:bookmarkStart w:id="0" w:name="_GoBack"/>
      <w:bookmarkEnd w:id="0"/>
    </w:p>
    <w:p w:rsidR="008C3720" w:rsidRDefault="008C3720" w:rsidP="00DD12F1">
      <w:pPr>
        <w:ind w:firstLine="709"/>
        <w:jc w:val="both"/>
        <w:rPr>
          <w:shd w:val="clear" w:color="auto" w:fill="FFFFFF"/>
        </w:rPr>
      </w:pPr>
    </w:p>
    <w:p w:rsidR="007C5E2A" w:rsidRDefault="007C5E2A" w:rsidP="00DD12F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Шерстнева Н.С.</w:t>
      </w:r>
      <w:r w:rsidR="005A0603" w:rsidRPr="005A0603">
        <w:rPr>
          <w:shd w:val="clear" w:color="auto" w:fill="FFFFFF"/>
        </w:rPr>
        <w:t xml:space="preserve"> </w:t>
      </w:r>
      <w:r w:rsidR="005A0603">
        <w:rPr>
          <w:shd w:val="clear" w:color="auto" w:fill="FFFFFF"/>
        </w:rPr>
        <w:t>(</w:t>
      </w:r>
      <w:r w:rsidR="005651C6" w:rsidRPr="00C44A1E">
        <w:rPr>
          <w:shd w:val="clear" w:color="auto" w:fill="FFFFFF"/>
        </w:rPr>
        <w:t>начальник отдела по градостроительной деятельности Управления по распоряжению муниципальным имуществом Администрации Шелеховского муниципального района</w:t>
      </w:r>
      <w:r w:rsidR="005A0603">
        <w:rPr>
          <w:shd w:val="clear" w:color="auto" w:fill="FFFFFF"/>
        </w:rPr>
        <w:t xml:space="preserve">) </w:t>
      </w:r>
      <w:r>
        <w:rPr>
          <w:shd w:val="clear" w:color="auto" w:fill="FFFFFF"/>
        </w:rPr>
        <w:t xml:space="preserve">– </w:t>
      </w:r>
      <w:r w:rsidR="00F0134E">
        <w:rPr>
          <w:shd w:val="clear" w:color="auto" w:fill="FFFFFF"/>
        </w:rPr>
        <w:t>К</w:t>
      </w:r>
      <w:r>
        <w:rPr>
          <w:shd w:val="clear" w:color="auto" w:fill="FFFFFF"/>
        </w:rPr>
        <w:t xml:space="preserve">акое шумовое воздействие будет оказываться </w:t>
      </w:r>
      <w:r w:rsidR="00F0134E">
        <w:rPr>
          <w:shd w:val="clear" w:color="auto" w:fill="FFFFFF"/>
        </w:rPr>
        <w:t>границе санитарно-защитной зоны и на границе ближайшей жилой зоны?</w:t>
      </w:r>
    </w:p>
    <w:p w:rsidR="00F0134E" w:rsidRDefault="00F0134E" w:rsidP="00DD12F1">
      <w:pPr>
        <w:ind w:firstLine="709"/>
        <w:jc w:val="both"/>
        <w:rPr>
          <w:shd w:val="clear" w:color="auto" w:fill="FFFFFF"/>
        </w:rPr>
      </w:pPr>
    </w:p>
    <w:p w:rsidR="007C5E2A" w:rsidRDefault="007C5E2A" w:rsidP="00DD12F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Ермакова Л.Н.</w:t>
      </w:r>
      <w:r w:rsidRPr="007C5E2A">
        <w:rPr>
          <w:shd w:val="clear" w:color="auto" w:fill="FFFFFF"/>
        </w:rPr>
        <w:t xml:space="preserve"> </w:t>
      </w:r>
      <w:r w:rsidR="005A0603" w:rsidRPr="004F6CB8">
        <w:rPr>
          <w:color w:val="000000"/>
        </w:rPr>
        <w:t>(</w:t>
      </w:r>
      <w:r w:rsidR="005A0603">
        <w:rPr>
          <w:color w:val="000000"/>
        </w:rPr>
        <w:t>г</w:t>
      </w:r>
      <w:r w:rsidR="005A0603" w:rsidRPr="004F6CB8">
        <w:rPr>
          <w:color w:val="000000"/>
        </w:rPr>
        <w:t>лавный специалист отдела экологии, охраны труда и промышленной бе</w:t>
      </w:r>
      <w:r w:rsidR="005A0603" w:rsidRPr="004F6CB8">
        <w:rPr>
          <w:color w:val="000000"/>
        </w:rPr>
        <w:t>з</w:t>
      </w:r>
      <w:r w:rsidR="005A0603" w:rsidRPr="004F6CB8">
        <w:rPr>
          <w:color w:val="000000"/>
        </w:rPr>
        <w:t>опасности АО «СибВАМИ»)</w:t>
      </w:r>
      <w:r w:rsidR="005651C6">
        <w:rPr>
          <w:color w:val="000000"/>
        </w:rPr>
        <w:t xml:space="preserve"> </w:t>
      </w:r>
      <w:r w:rsidR="000674C3">
        <w:rPr>
          <w:shd w:val="clear" w:color="auto" w:fill="FFFFFF"/>
        </w:rPr>
        <w:t>–</w:t>
      </w:r>
      <w:r w:rsidR="00F0134E">
        <w:rPr>
          <w:shd w:val="clear" w:color="auto" w:fill="FFFFFF"/>
        </w:rPr>
        <w:t xml:space="preserve"> </w:t>
      </w:r>
      <w:r w:rsidR="000674C3">
        <w:rPr>
          <w:shd w:val="clear" w:color="auto" w:fill="FFFFFF"/>
        </w:rPr>
        <w:t>Ближайшее расстояние от проектируемой градирни до жилой зоны – около 2 км. Согласно техническим характеристикам, представленными производителями уровень шума</w:t>
      </w:r>
      <w:r w:rsidR="003F1F37">
        <w:rPr>
          <w:shd w:val="clear" w:color="auto" w:fill="FFFFFF"/>
        </w:rPr>
        <w:t>,</w:t>
      </w:r>
      <w:r w:rsidR="000674C3">
        <w:rPr>
          <w:shd w:val="clear" w:color="auto" w:fill="FFFFFF"/>
        </w:rPr>
        <w:t xml:space="preserve"> создаваемый от работы градирни</w:t>
      </w:r>
      <w:r w:rsidR="003F1F37">
        <w:rPr>
          <w:shd w:val="clear" w:color="auto" w:fill="FFFFFF"/>
        </w:rPr>
        <w:t>,</w:t>
      </w:r>
      <w:r w:rsidR="000674C3">
        <w:rPr>
          <w:shd w:val="clear" w:color="auto" w:fill="FFFFFF"/>
        </w:rPr>
        <w:t xml:space="preserve"> не более 70 дБ. Так как градирня предусматривается взамен </w:t>
      </w:r>
      <w:proofErr w:type="gramStart"/>
      <w:r w:rsidR="000674C3">
        <w:rPr>
          <w:shd w:val="clear" w:color="auto" w:fill="FFFFFF"/>
        </w:rPr>
        <w:t>существующей</w:t>
      </w:r>
      <w:proofErr w:type="gramEnd"/>
      <w:r w:rsidR="000674C3">
        <w:rPr>
          <w:shd w:val="clear" w:color="auto" w:fill="FFFFFF"/>
        </w:rPr>
        <w:t xml:space="preserve">, то увеличение акустического воздействия не прогнозируется. Детальные расчеты будут представлены на этапе рассмотрения </w:t>
      </w:r>
      <w:r w:rsidR="003F1F37">
        <w:rPr>
          <w:shd w:val="clear" w:color="auto" w:fill="FFFFFF"/>
        </w:rPr>
        <w:t xml:space="preserve">предварительного варианта </w:t>
      </w:r>
      <w:r w:rsidR="000674C3">
        <w:rPr>
          <w:shd w:val="clear" w:color="auto" w:fill="FFFFFF"/>
        </w:rPr>
        <w:t>материалов ОВОС и проектной документации.</w:t>
      </w:r>
    </w:p>
    <w:p w:rsidR="00790E0D" w:rsidRDefault="00790E0D" w:rsidP="00DD12F1">
      <w:pPr>
        <w:ind w:firstLine="709"/>
        <w:jc w:val="both"/>
        <w:rPr>
          <w:shd w:val="clear" w:color="auto" w:fill="FFFFFF"/>
        </w:rPr>
      </w:pPr>
    </w:p>
    <w:p w:rsidR="00790E0D" w:rsidRPr="00003157" w:rsidRDefault="00790E0D" w:rsidP="00C44A1E">
      <w:pPr>
        <w:ind w:firstLine="709"/>
        <w:jc w:val="both"/>
        <w:rPr>
          <w:shd w:val="clear" w:color="auto" w:fill="FFFFFF"/>
        </w:rPr>
      </w:pPr>
      <w:r w:rsidRPr="00C44A1E">
        <w:rPr>
          <w:u w:val="single"/>
          <w:shd w:val="clear" w:color="auto" w:fill="FFFFFF"/>
        </w:rPr>
        <w:t>Подводя итоги общественных обсуждений (</w:t>
      </w:r>
      <w:r w:rsidR="00C44A1E" w:rsidRPr="00C44A1E">
        <w:rPr>
          <w:u w:val="single"/>
          <w:shd w:val="clear" w:color="auto" w:fill="FFFFFF"/>
        </w:rPr>
        <w:t xml:space="preserve">в виде </w:t>
      </w:r>
      <w:r w:rsidRPr="00C44A1E">
        <w:rPr>
          <w:u w:val="single"/>
          <w:shd w:val="clear" w:color="auto" w:fill="FFFFFF"/>
        </w:rPr>
        <w:t>слушаний)</w:t>
      </w:r>
      <w:r w:rsidRPr="00C44A1E">
        <w:rPr>
          <w:shd w:val="clear" w:color="auto" w:fill="FFFFFF"/>
        </w:rPr>
        <w:t xml:space="preserve"> Шерстнева Н.С. (начальник отдела по градостроительной деятельности Управления по распоряжению муниципальным имуществом Администрации Шелеховского муниципального района) рекомендовала:</w:t>
      </w:r>
    </w:p>
    <w:p w:rsidR="00C44A1E" w:rsidRDefault="00C44A1E" w:rsidP="00AF31B3">
      <w:pPr>
        <w:pStyle w:val="a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hd w:val="clear" w:color="auto" w:fill="FFFFFF"/>
          <w:lang w:val="ru-RU"/>
        </w:rPr>
      </w:pPr>
      <w:r w:rsidRPr="00F42A4E">
        <w:rPr>
          <w:shd w:val="clear" w:color="auto" w:fill="FFFFFF"/>
          <w:lang w:val="ru-RU"/>
        </w:rPr>
        <w:lastRenderedPageBreak/>
        <w:t xml:space="preserve">Разработчику материалов ОВОС разослать письменные приглашения для участия представителей </w:t>
      </w:r>
      <w:r>
        <w:rPr>
          <w:shd w:val="clear" w:color="auto" w:fill="FFFFFF"/>
          <w:lang w:val="ru-RU"/>
        </w:rPr>
        <w:t xml:space="preserve">органов </w:t>
      </w:r>
      <w:r w:rsidRPr="00F42A4E">
        <w:rPr>
          <w:shd w:val="clear" w:color="auto" w:fill="FFFFFF"/>
          <w:lang w:val="ru-RU"/>
        </w:rPr>
        <w:t>Росприроднадзора и Роспотребнадзора</w:t>
      </w:r>
      <w:r w:rsidR="003F1F37">
        <w:rPr>
          <w:shd w:val="clear" w:color="auto" w:fill="FFFFFF"/>
          <w:lang w:val="ru-RU"/>
        </w:rPr>
        <w:t xml:space="preserve"> </w:t>
      </w:r>
      <w:r w:rsidR="005651C6">
        <w:rPr>
          <w:shd w:val="clear" w:color="auto" w:fill="FFFFFF"/>
          <w:lang w:val="ru-RU"/>
        </w:rPr>
        <w:t xml:space="preserve">по </w:t>
      </w:r>
      <w:r w:rsidR="003F1F37">
        <w:rPr>
          <w:shd w:val="clear" w:color="auto" w:fill="FFFFFF"/>
          <w:lang w:val="ru-RU"/>
        </w:rPr>
        <w:t>Иркутской области</w:t>
      </w:r>
      <w:r w:rsidRPr="00F42A4E">
        <w:rPr>
          <w:shd w:val="clear" w:color="auto" w:fill="FFFFFF"/>
          <w:lang w:val="ru-RU"/>
        </w:rPr>
        <w:t xml:space="preserve"> в общественных обсуждениях</w:t>
      </w:r>
      <w:r>
        <w:rPr>
          <w:shd w:val="clear" w:color="auto" w:fill="FFFFFF"/>
          <w:lang w:val="ru-RU"/>
        </w:rPr>
        <w:t>, проводимых на следующем этапе.</w:t>
      </w:r>
    </w:p>
    <w:p w:rsidR="005651C6" w:rsidRDefault="005651C6" w:rsidP="00AF31B3">
      <w:pPr>
        <w:pStyle w:val="ab"/>
        <w:tabs>
          <w:tab w:val="left" w:pos="426"/>
        </w:tabs>
        <w:ind w:left="0"/>
        <w:jc w:val="both"/>
        <w:rPr>
          <w:shd w:val="clear" w:color="auto" w:fill="FFFFFF"/>
          <w:lang w:val="ru-RU"/>
        </w:rPr>
      </w:pPr>
    </w:p>
    <w:p w:rsidR="00C44A1E" w:rsidRDefault="00C44A1E" w:rsidP="00AF31B3">
      <w:pPr>
        <w:pStyle w:val="a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hd w:val="clear" w:color="auto" w:fill="FFFFFF"/>
          <w:lang w:val="ru-RU"/>
        </w:rPr>
      </w:pPr>
      <w:r w:rsidRPr="00003157">
        <w:rPr>
          <w:shd w:val="clear" w:color="auto" w:fill="FFFFFF"/>
          <w:lang w:val="ru-RU"/>
        </w:rPr>
        <w:t>В рамках разработки предварительного варианта материалов по оценке воздействия на окружающую среду провести расчеты</w:t>
      </w:r>
      <w:r>
        <w:rPr>
          <w:shd w:val="clear" w:color="auto" w:fill="FFFFFF"/>
          <w:lang w:val="ru-RU"/>
        </w:rPr>
        <w:t xml:space="preserve"> акустического воздействия от проектируем</w:t>
      </w:r>
      <w:r w:rsidR="003F1F37">
        <w:rPr>
          <w:shd w:val="clear" w:color="auto" w:fill="FFFFFF"/>
          <w:lang w:val="ru-RU"/>
        </w:rPr>
        <w:t>ого</w:t>
      </w:r>
      <w:r>
        <w:rPr>
          <w:shd w:val="clear" w:color="auto" w:fill="FFFFFF"/>
          <w:lang w:val="ru-RU"/>
        </w:rPr>
        <w:t xml:space="preserve"> объект</w:t>
      </w:r>
      <w:r w:rsidR="003F1F37">
        <w:rPr>
          <w:shd w:val="clear" w:color="auto" w:fill="FFFFFF"/>
          <w:lang w:val="ru-RU"/>
        </w:rPr>
        <w:t xml:space="preserve">а </w:t>
      </w:r>
      <w:r>
        <w:rPr>
          <w:shd w:val="clear" w:color="auto" w:fill="FFFFFF"/>
          <w:lang w:val="ru-RU"/>
        </w:rPr>
        <w:t>на границе санитарно-защитной зоны и на границе ближайшей жилой зоны.</w:t>
      </w:r>
    </w:p>
    <w:p w:rsidR="00790E0D" w:rsidRDefault="00790E0D" w:rsidP="00DD12F1">
      <w:pPr>
        <w:ind w:firstLine="709"/>
        <w:jc w:val="both"/>
        <w:rPr>
          <w:shd w:val="clear" w:color="auto" w:fill="FFFFFF"/>
        </w:rPr>
      </w:pPr>
    </w:p>
    <w:p w:rsidR="00613F3B" w:rsidRDefault="00613F3B" w:rsidP="00AF31B3">
      <w:pPr>
        <w:ind w:firstLine="709"/>
        <w:jc w:val="both"/>
        <w:rPr>
          <w:u w:val="single"/>
          <w:shd w:val="clear" w:color="auto" w:fill="FFFFFF"/>
        </w:rPr>
      </w:pPr>
      <w:r w:rsidRPr="007B1033">
        <w:rPr>
          <w:u w:val="single"/>
          <w:shd w:val="clear" w:color="auto" w:fill="FFFFFF"/>
        </w:rPr>
        <w:t>Голосование по итогам общественных обсуждений (в виде слушаний</w:t>
      </w:r>
      <w:r w:rsidR="00731ED6" w:rsidRPr="007B1033">
        <w:rPr>
          <w:u w:val="single"/>
          <w:shd w:val="clear" w:color="auto" w:fill="FFFFFF"/>
        </w:rPr>
        <w:t>)</w:t>
      </w:r>
    </w:p>
    <w:p w:rsidR="00067253" w:rsidRPr="008A4596" w:rsidRDefault="00067253" w:rsidP="009B6DAF">
      <w:pPr>
        <w:jc w:val="both"/>
        <w:rPr>
          <w:sz w:val="16"/>
          <w:szCs w:val="16"/>
          <w:u w:val="single"/>
          <w:shd w:val="clear" w:color="auto" w:fill="FFFFFF"/>
        </w:rPr>
      </w:pPr>
    </w:p>
    <w:p w:rsidR="007B1033" w:rsidRPr="007B1033" w:rsidRDefault="007B1033" w:rsidP="00AF31B3">
      <w:pPr>
        <w:ind w:firstLine="709"/>
        <w:jc w:val="both"/>
        <w:rPr>
          <w:shd w:val="clear" w:color="auto" w:fill="FFFFFF"/>
        </w:rPr>
      </w:pPr>
    </w:p>
    <w:p w:rsidR="00C120D3" w:rsidRPr="007B1033" w:rsidRDefault="00C120D3" w:rsidP="00AF31B3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 xml:space="preserve">При голосовании за утверждение Технического задания </w:t>
      </w:r>
      <w:r w:rsidR="00232137" w:rsidRPr="007B1033">
        <w:rPr>
          <w:shd w:val="clear" w:color="auto" w:fill="FFFFFF"/>
        </w:rPr>
        <w:t xml:space="preserve">на </w:t>
      </w:r>
      <w:r w:rsidR="00232137" w:rsidRPr="007B1033">
        <w:rPr>
          <w:color w:val="000000"/>
        </w:rPr>
        <w:t>проведение оценки во</w:t>
      </w:r>
      <w:r w:rsidR="00232137" w:rsidRPr="007B1033">
        <w:rPr>
          <w:color w:val="000000"/>
        </w:rPr>
        <w:t>з</w:t>
      </w:r>
      <w:r w:rsidR="00232137" w:rsidRPr="007B1033">
        <w:rPr>
          <w:color w:val="000000"/>
        </w:rPr>
        <w:t>действия на окружающую среду, являющегося неотъемлемой частью материалов по оценке возде</w:t>
      </w:r>
      <w:r w:rsidR="00232137" w:rsidRPr="007B1033">
        <w:rPr>
          <w:color w:val="000000"/>
        </w:rPr>
        <w:t>й</w:t>
      </w:r>
      <w:r w:rsidR="00232137" w:rsidRPr="007B1033">
        <w:rPr>
          <w:color w:val="000000"/>
        </w:rPr>
        <w:t>ствия на окружающую среду</w:t>
      </w:r>
      <w:r w:rsidRPr="007B1033">
        <w:rPr>
          <w:shd w:val="clear" w:color="auto" w:fill="FFFFFF"/>
        </w:rPr>
        <w:t xml:space="preserve"> высказались:</w:t>
      </w:r>
    </w:p>
    <w:p w:rsidR="00C120D3" w:rsidRPr="007B1033" w:rsidRDefault="00C120D3" w:rsidP="00AF31B3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- за - 1</w:t>
      </w:r>
      <w:r w:rsidR="00F42A4E">
        <w:rPr>
          <w:shd w:val="clear" w:color="auto" w:fill="FFFFFF"/>
        </w:rPr>
        <w:t>0</w:t>
      </w:r>
      <w:r w:rsidRPr="007B1033">
        <w:rPr>
          <w:shd w:val="clear" w:color="auto" w:fill="FFFFFF"/>
        </w:rPr>
        <w:t xml:space="preserve"> человек;</w:t>
      </w:r>
    </w:p>
    <w:p w:rsidR="00C120D3" w:rsidRPr="007B1033" w:rsidRDefault="00C120D3" w:rsidP="00AF31B3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- против - 0 человек;</w:t>
      </w:r>
    </w:p>
    <w:p w:rsidR="00C120D3" w:rsidRPr="007B1033" w:rsidRDefault="00C120D3" w:rsidP="00AF31B3">
      <w:pPr>
        <w:ind w:firstLine="709"/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- воздержались - 0 человек.</w:t>
      </w:r>
    </w:p>
    <w:p w:rsidR="00C120D3" w:rsidRPr="007B1033" w:rsidRDefault="00C120D3" w:rsidP="00731ED6">
      <w:pPr>
        <w:jc w:val="both"/>
        <w:rPr>
          <w:shd w:val="clear" w:color="auto" w:fill="FFFFFF"/>
        </w:rPr>
      </w:pPr>
    </w:p>
    <w:p w:rsidR="00731ED6" w:rsidRPr="007B1033" w:rsidRDefault="00731ED6" w:rsidP="00731ED6">
      <w:pPr>
        <w:jc w:val="both"/>
        <w:rPr>
          <w:shd w:val="clear" w:color="auto" w:fill="FFFFFF"/>
        </w:rPr>
      </w:pPr>
      <w:r w:rsidRPr="007B1033">
        <w:rPr>
          <w:shd w:val="clear" w:color="auto" w:fill="FFFFFF"/>
        </w:rPr>
        <w:t>Общественных организаций (объединений), участвующих в общественных слушаниях, не з</w:t>
      </w:r>
      <w:r w:rsidRPr="007B1033">
        <w:rPr>
          <w:shd w:val="clear" w:color="auto" w:fill="FFFFFF"/>
        </w:rPr>
        <w:t>а</w:t>
      </w:r>
      <w:r w:rsidRPr="007B1033">
        <w:rPr>
          <w:shd w:val="clear" w:color="auto" w:fill="FFFFFF"/>
        </w:rPr>
        <w:t>регистрировано.</w:t>
      </w:r>
    </w:p>
    <w:p w:rsidR="00613F3B" w:rsidRPr="007B1033" w:rsidRDefault="00613F3B" w:rsidP="009B6DAF">
      <w:pPr>
        <w:jc w:val="both"/>
        <w:rPr>
          <w:u w:val="single"/>
          <w:shd w:val="clear" w:color="auto" w:fill="FFFFFF"/>
        </w:rPr>
      </w:pPr>
    </w:p>
    <w:p w:rsidR="009B6DAF" w:rsidRDefault="009B6DAF" w:rsidP="009B6DAF">
      <w:pPr>
        <w:jc w:val="both"/>
        <w:rPr>
          <w:u w:val="single"/>
          <w:shd w:val="clear" w:color="auto" w:fill="FFFFFF"/>
        </w:rPr>
      </w:pPr>
      <w:r w:rsidRPr="007B1033">
        <w:rPr>
          <w:u w:val="single"/>
          <w:shd w:val="clear" w:color="auto" w:fill="FFFFFF"/>
        </w:rPr>
        <w:t>Решили:</w:t>
      </w:r>
    </w:p>
    <w:p w:rsidR="007B1033" w:rsidRPr="007B1033" w:rsidRDefault="007B1033" w:rsidP="009B6DAF">
      <w:pPr>
        <w:jc w:val="both"/>
        <w:rPr>
          <w:u w:val="single"/>
          <w:shd w:val="clear" w:color="auto" w:fill="FFFFFF"/>
        </w:rPr>
      </w:pPr>
    </w:p>
    <w:p w:rsidR="009B6DAF" w:rsidRDefault="009B6DAF" w:rsidP="00C44A1E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shd w:val="clear" w:color="auto" w:fill="FFFFFF"/>
          <w:lang w:val="ru-RU"/>
        </w:rPr>
      </w:pPr>
      <w:r w:rsidRPr="007B1033">
        <w:rPr>
          <w:shd w:val="clear" w:color="auto" w:fill="FFFFFF"/>
          <w:lang w:val="ru-RU"/>
        </w:rPr>
        <w:t>Общественные обсуждения</w:t>
      </w:r>
      <w:r w:rsidR="00232137" w:rsidRPr="007B1033">
        <w:rPr>
          <w:shd w:val="clear" w:color="auto" w:fill="FFFFFF"/>
          <w:lang w:val="ru-RU"/>
        </w:rPr>
        <w:t xml:space="preserve"> </w:t>
      </w:r>
      <w:r w:rsidR="003F1F37">
        <w:rPr>
          <w:shd w:val="clear" w:color="auto" w:fill="FFFFFF"/>
          <w:lang w:val="ru-RU"/>
        </w:rPr>
        <w:t>Т</w:t>
      </w:r>
      <w:r w:rsidR="00232137" w:rsidRPr="007B1033">
        <w:rPr>
          <w:shd w:val="clear" w:color="auto" w:fill="FFFFFF"/>
          <w:lang w:val="ru-RU"/>
        </w:rPr>
        <w:t>ехнического задания на проведение оценки во</w:t>
      </w:r>
      <w:r w:rsidR="00232137" w:rsidRPr="007B1033">
        <w:rPr>
          <w:shd w:val="clear" w:color="auto" w:fill="FFFFFF"/>
          <w:lang w:val="ru-RU"/>
        </w:rPr>
        <w:t>з</w:t>
      </w:r>
      <w:r w:rsidR="00232137" w:rsidRPr="007B1033">
        <w:rPr>
          <w:shd w:val="clear" w:color="auto" w:fill="FFFFFF"/>
          <w:lang w:val="ru-RU"/>
        </w:rPr>
        <w:t>действия на окружающую среду, являющегося неотъемлемой частью предварительных материалов по оценке воздействия на окружающую среду, на этапе представления первоначальной информации и подготовки обосновывающей д</w:t>
      </w:r>
      <w:r w:rsidR="00232137" w:rsidRPr="007B1033">
        <w:rPr>
          <w:shd w:val="clear" w:color="auto" w:fill="FFFFFF"/>
          <w:lang w:val="ru-RU"/>
        </w:rPr>
        <w:t>о</w:t>
      </w:r>
      <w:r w:rsidR="00232137" w:rsidRPr="007B1033">
        <w:rPr>
          <w:shd w:val="clear" w:color="auto" w:fill="FFFFFF"/>
          <w:lang w:val="ru-RU"/>
        </w:rPr>
        <w:t>кументации по объекту государственной экологической экспертизы проектной документации: «Строительство</w:t>
      </w:r>
      <w:r w:rsidR="00F42A4E">
        <w:rPr>
          <w:shd w:val="clear" w:color="auto" w:fill="FFFFFF"/>
          <w:lang w:val="ru-RU"/>
        </w:rPr>
        <w:t xml:space="preserve"> градирни УОВ-2</w:t>
      </w:r>
      <w:r w:rsidR="00232137" w:rsidRPr="007B1033">
        <w:rPr>
          <w:shd w:val="clear" w:color="auto" w:fill="FFFFFF"/>
          <w:lang w:val="ru-RU"/>
        </w:rPr>
        <w:t>»</w:t>
      </w:r>
      <w:r w:rsidR="007A3F0C" w:rsidRPr="007B1033">
        <w:rPr>
          <w:shd w:val="clear" w:color="auto" w:fill="FFFFFF"/>
          <w:lang w:val="ru-RU"/>
        </w:rPr>
        <w:t xml:space="preserve"> </w:t>
      </w:r>
      <w:r w:rsidRPr="007B1033">
        <w:rPr>
          <w:shd w:val="clear" w:color="auto" w:fill="FFFFFF"/>
          <w:lang w:val="ru-RU"/>
        </w:rPr>
        <w:t>признать состоя</w:t>
      </w:r>
      <w:r w:rsidRPr="007B1033">
        <w:rPr>
          <w:shd w:val="clear" w:color="auto" w:fill="FFFFFF"/>
          <w:lang w:val="ru-RU"/>
        </w:rPr>
        <w:t>в</w:t>
      </w:r>
      <w:r w:rsidRPr="007B1033">
        <w:rPr>
          <w:shd w:val="clear" w:color="auto" w:fill="FFFFFF"/>
          <w:lang w:val="ru-RU"/>
        </w:rPr>
        <w:t>шимися.</w:t>
      </w:r>
    </w:p>
    <w:p w:rsidR="005651C6" w:rsidRDefault="005651C6" w:rsidP="005651C6">
      <w:pPr>
        <w:pStyle w:val="ab"/>
        <w:tabs>
          <w:tab w:val="left" w:pos="426"/>
        </w:tabs>
        <w:ind w:left="0"/>
        <w:jc w:val="both"/>
        <w:rPr>
          <w:shd w:val="clear" w:color="auto" w:fill="FFFFFF"/>
          <w:lang w:val="ru-RU"/>
        </w:rPr>
      </w:pPr>
    </w:p>
    <w:p w:rsidR="005651C6" w:rsidRDefault="005651C6" w:rsidP="005651C6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shd w:val="clear" w:color="auto" w:fill="FFFFFF"/>
          <w:lang w:val="ru-RU"/>
        </w:rPr>
      </w:pPr>
      <w:r w:rsidRPr="00003157">
        <w:rPr>
          <w:shd w:val="clear" w:color="auto" w:fill="FFFFFF"/>
          <w:lang w:val="ru-RU"/>
        </w:rPr>
        <w:t>Процедура информирования общественности проведена согласно действующему законодательству, представлена информация по тематике вопроса слушаний, регламент общественных обсуждений (слушаний) выдержан без срывов и нарушений.</w:t>
      </w:r>
    </w:p>
    <w:p w:rsidR="005651C6" w:rsidRPr="00003157" w:rsidRDefault="005651C6" w:rsidP="005651C6">
      <w:pPr>
        <w:pStyle w:val="ab"/>
        <w:tabs>
          <w:tab w:val="left" w:pos="426"/>
        </w:tabs>
        <w:ind w:left="0"/>
        <w:jc w:val="both"/>
        <w:rPr>
          <w:shd w:val="clear" w:color="auto" w:fill="FFFFFF"/>
          <w:lang w:val="ru-RU"/>
        </w:rPr>
      </w:pPr>
    </w:p>
    <w:p w:rsidR="007B1033" w:rsidRDefault="00BF5D69" w:rsidP="00C44A1E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В соответствии с п</w:t>
      </w:r>
      <w:r w:rsidR="007A3F0C" w:rsidRPr="00BF5D69">
        <w:rPr>
          <w:shd w:val="clear" w:color="auto" w:fill="FFFFFF"/>
          <w:lang w:val="ru-RU"/>
        </w:rPr>
        <w:t>редставленны</w:t>
      </w:r>
      <w:r>
        <w:rPr>
          <w:shd w:val="clear" w:color="auto" w:fill="FFFFFF"/>
          <w:lang w:val="ru-RU"/>
        </w:rPr>
        <w:t>ми</w:t>
      </w:r>
      <w:r w:rsidR="007A3F0C" w:rsidRPr="00BF5D69">
        <w:rPr>
          <w:shd w:val="clear" w:color="auto" w:fill="FFFFFF"/>
          <w:lang w:val="ru-RU"/>
        </w:rPr>
        <w:t xml:space="preserve"> на обсуждение общественности материал</w:t>
      </w:r>
      <w:r>
        <w:rPr>
          <w:shd w:val="clear" w:color="auto" w:fill="FFFFFF"/>
          <w:lang w:val="ru-RU"/>
        </w:rPr>
        <w:t>ами</w:t>
      </w:r>
      <w:r w:rsidR="00232137" w:rsidRPr="00BF5D69">
        <w:rPr>
          <w:shd w:val="clear" w:color="auto" w:fill="FFFFFF"/>
          <w:lang w:val="ru-RU"/>
        </w:rPr>
        <w:t>, а име</w:t>
      </w:r>
      <w:r w:rsidR="00232137" w:rsidRPr="00BF5D69">
        <w:rPr>
          <w:shd w:val="clear" w:color="auto" w:fill="FFFFFF"/>
          <w:lang w:val="ru-RU"/>
        </w:rPr>
        <w:t>н</w:t>
      </w:r>
      <w:r w:rsidR="00232137" w:rsidRPr="00BF5D69">
        <w:rPr>
          <w:shd w:val="clear" w:color="auto" w:fill="FFFFFF"/>
          <w:lang w:val="ru-RU"/>
        </w:rPr>
        <w:t>но –</w:t>
      </w:r>
      <w:r w:rsidRPr="00BF5D69">
        <w:rPr>
          <w:shd w:val="clear" w:color="auto" w:fill="FFFFFF"/>
          <w:lang w:val="ru-RU"/>
        </w:rPr>
        <w:t xml:space="preserve"> деклараци</w:t>
      </w:r>
      <w:r>
        <w:rPr>
          <w:shd w:val="clear" w:color="auto" w:fill="FFFFFF"/>
          <w:lang w:val="ru-RU"/>
        </w:rPr>
        <w:t>ей</w:t>
      </w:r>
      <w:r w:rsidRPr="00BF5D69">
        <w:rPr>
          <w:shd w:val="clear" w:color="auto" w:fill="FFFFFF"/>
          <w:lang w:val="ru-RU"/>
        </w:rPr>
        <w:t xml:space="preserve"> о намерениях реализации намечаемой хозяйственной деятельности, предв</w:t>
      </w:r>
      <w:r w:rsidRPr="00BF5D69">
        <w:rPr>
          <w:shd w:val="clear" w:color="auto" w:fill="FFFFFF"/>
          <w:lang w:val="ru-RU"/>
        </w:rPr>
        <w:t>а</w:t>
      </w:r>
      <w:r w:rsidRPr="00BF5D69">
        <w:rPr>
          <w:shd w:val="clear" w:color="auto" w:fill="FFFFFF"/>
          <w:lang w:val="ru-RU"/>
        </w:rPr>
        <w:t>рительны</w:t>
      </w:r>
      <w:r>
        <w:rPr>
          <w:shd w:val="clear" w:color="auto" w:fill="FFFFFF"/>
          <w:lang w:val="ru-RU"/>
        </w:rPr>
        <w:t>ми</w:t>
      </w:r>
      <w:r w:rsidRPr="00BF5D69">
        <w:rPr>
          <w:shd w:val="clear" w:color="auto" w:fill="FFFFFF"/>
          <w:lang w:val="ru-RU"/>
        </w:rPr>
        <w:t xml:space="preserve"> материал</w:t>
      </w:r>
      <w:r>
        <w:rPr>
          <w:shd w:val="clear" w:color="auto" w:fill="FFFFFF"/>
          <w:lang w:val="ru-RU"/>
        </w:rPr>
        <w:t>ами</w:t>
      </w:r>
      <w:r w:rsidRPr="00BF5D69">
        <w:rPr>
          <w:shd w:val="clear" w:color="auto" w:fill="FFFFFF"/>
          <w:lang w:val="ru-RU"/>
        </w:rPr>
        <w:t xml:space="preserve"> ОВОС по объекту</w:t>
      </w:r>
      <w:r w:rsidR="00790E0D">
        <w:rPr>
          <w:shd w:val="clear" w:color="auto" w:fill="FFFFFF"/>
          <w:lang w:val="ru-RU"/>
        </w:rPr>
        <w:t>:</w:t>
      </w:r>
      <w:r w:rsidRPr="00BF5D69">
        <w:rPr>
          <w:shd w:val="clear" w:color="auto" w:fill="FFFFFF"/>
          <w:lang w:val="ru-RU"/>
        </w:rPr>
        <w:t xml:space="preserve"> «Строительство </w:t>
      </w:r>
      <w:r w:rsidR="00F42A4E">
        <w:rPr>
          <w:shd w:val="clear" w:color="auto" w:fill="FFFFFF"/>
          <w:lang w:val="ru-RU"/>
        </w:rPr>
        <w:t>градирни УОВ-2</w:t>
      </w:r>
      <w:r w:rsidRPr="00BF5D69">
        <w:rPr>
          <w:shd w:val="clear" w:color="auto" w:fill="FFFFFF"/>
          <w:lang w:val="ru-RU"/>
        </w:rPr>
        <w:t>»</w:t>
      </w:r>
      <w:r>
        <w:rPr>
          <w:shd w:val="clear" w:color="auto" w:fill="FFFFFF"/>
          <w:lang w:val="ru-RU"/>
        </w:rPr>
        <w:t>,</w:t>
      </w:r>
      <w:r w:rsidRPr="00BF5D69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э</w:t>
      </w:r>
      <w:r w:rsidRPr="00BF5D69">
        <w:rPr>
          <w:shd w:val="clear" w:color="auto" w:fill="FFFFFF"/>
          <w:lang w:val="ru-RU"/>
        </w:rPr>
        <w:t>кологические аспекты намеча</w:t>
      </w:r>
      <w:r w:rsidRPr="00BF5D69">
        <w:rPr>
          <w:shd w:val="clear" w:color="auto" w:fill="FFFFFF"/>
          <w:lang w:val="ru-RU"/>
        </w:rPr>
        <w:t>е</w:t>
      </w:r>
      <w:r w:rsidRPr="00BF5D69">
        <w:rPr>
          <w:shd w:val="clear" w:color="auto" w:fill="FFFFFF"/>
          <w:lang w:val="ru-RU"/>
        </w:rPr>
        <w:t>мой хозяйственной деятельности находятся в допустимых пределах и не несут угрозы для окружающей среды.</w:t>
      </w:r>
    </w:p>
    <w:p w:rsidR="00BF5D69" w:rsidRDefault="00BF5D69" w:rsidP="00BF5D69">
      <w:pPr>
        <w:pStyle w:val="ab"/>
        <w:rPr>
          <w:shd w:val="clear" w:color="auto" w:fill="FFFFFF"/>
          <w:lang w:val="ru-RU"/>
        </w:rPr>
      </w:pPr>
    </w:p>
    <w:p w:rsidR="00102822" w:rsidRPr="00F42A4E" w:rsidRDefault="00BF5D69" w:rsidP="00C44A1E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shd w:val="clear" w:color="auto" w:fill="FFFFFF"/>
          <w:lang w:val="ru-RU"/>
        </w:rPr>
      </w:pPr>
      <w:r w:rsidRPr="00BF5D69">
        <w:rPr>
          <w:shd w:val="clear" w:color="auto" w:fill="FFFFFF"/>
          <w:lang w:val="ru-RU"/>
        </w:rPr>
        <w:t xml:space="preserve">Представленное на обсуждение общественности Техническое задание  на проведение оценки воздействия на окружающую среду </w:t>
      </w:r>
      <w:r>
        <w:rPr>
          <w:shd w:val="clear" w:color="auto" w:fill="FFFFFF"/>
          <w:lang w:val="ru-RU"/>
        </w:rPr>
        <w:t xml:space="preserve">утвердить и </w:t>
      </w:r>
      <w:r w:rsidR="00102822">
        <w:rPr>
          <w:shd w:val="clear" w:color="auto" w:fill="FFFFFF"/>
          <w:lang w:val="ru-RU"/>
        </w:rPr>
        <w:t>обеспечить к нему доступ</w:t>
      </w:r>
      <w:r w:rsidR="00102822">
        <w:rPr>
          <w:rStyle w:val="apple-converted-space"/>
          <w:color w:val="000000"/>
        </w:rPr>
        <w:t> </w:t>
      </w:r>
      <w:r w:rsidR="00102822" w:rsidRPr="00102822">
        <w:rPr>
          <w:color w:val="000000"/>
          <w:lang w:val="ru-RU"/>
        </w:rPr>
        <w:t xml:space="preserve"> до окончания процесса оценки воздействия на окружающую среду</w:t>
      </w:r>
      <w:r w:rsidR="00102822">
        <w:rPr>
          <w:color w:val="000000"/>
          <w:lang w:val="ru-RU"/>
        </w:rPr>
        <w:t>.</w:t>
      </w:r>
    </w:p>
    <w:p w:rsidR="00F42A4E" w:rsidRDefault="00F42A4E" w:rsidP="00F42A4E">
      <w:pPr>
        <w:pStyle w:val="ab"/>
        <w:rPr>
          <w:shd w:val="clear" w:color="auto" w:fill="FFFFFF"/>
          <w:lang w:val="ru-RU"/>
        </w:rPr>
      </w:pPr>
    </w:p>
    <w:p w:rsidR="00102822" w:rsidRDefault="00F42A4E" w:rsidP="00C44A1E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shd w:val="clear" w:color="auto" w:fill="FFFFFF"/>
          <w:lang w:val="ru-RU"/>
        </w:rPr>
      </w:pPr>
      <w:r w:rsidRPr="00F42A4E">
        <w:rPr>
          <w:shd w:val="clear" w:color="auto" w:fill="FFFFFF"/>
          <w:lang w:val="ru-RU"/>
        </w:rPr>
        <w:t xml:space="preserve">Разработчику материалов ОВОС разослать письменные приглашения для участия представителей </w:t>
      </w:r>
      <w:r w:rsidR="00C44A1E">
        <w:rPr>
          <w:shd w:val="clear" w:color="auto" w:fill="FFFFFF"/>
          <w:lang w:val="ru-RU"/>
        </w:rPr>
        <w:t xml:space="preserve">органов </w:t>
      </w:r>
      <w:r w:rsidRPr="00F42A4E">
        <w:rPr>
          <w:shd w:val="clear" w:color="auto" w:fill="FFFFFF"/>
          <w:lang w:val="ru-RU"/>
        </w:rPr>
        <w:t>Росприроднадзора и Роспотребнадзора</w:t>
      </w:r>
      <w:r w:rsidR="00855BBB">
        <w:rPr>
          <w:shd w:val="clear" w:color="auto" w:fill="FFFFFF"/>
          <w:lang w:val="ru-RU"/>
        </w:rPr>
        <w:t xml:space="preserve"> по Иркутской области</w:t>
      </w:r>
      <w:r w:rsidRPr="00F42A4E">
        <w:rPr>
          <w:shd w:val="clear" w:color="auto" w:fill="FFFFFF"/>
          <w:lang w:val="ru-RU"/>
        </w:rPr>
        <w:t xml:space="preserve"> в общественных обсуждениях</w:t>
      </w:r>
      <w:r>
        <w:rPr>
          <w:shd w:val="clear" w:color="auto" w:fill="FFFFFF"/>
          <w:lang w:val="ru-RU"/>
        </w:rPr>
        <w:t>, проводимых на следующем этапе.</w:t>
      </w:r>
    </w:p>
    <w:p w:rsidR="00C44A1E" w:rsidRDefault="00C44A1E" w:rsidP="00C44A1E">
      <w:pPr>
        <w:pStyle w:val="ab"/>
        <w:rPr>
          <w:shd w:val="clear" w:color="auto" w:fill="FFFFFF"/>
          <w:lang w:val="ru-RU"/>
        </w:rPr>
      </w:pPr>
    </w:p>
    <w:p w:rsidR="00C44A1E" w:rsidRDefault="00C44A1E" w:rsidP="00C44A1E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shd w:val="clear" w:color="auto" w:fill="FFFFFF"/>
          <w:lang w:val="ru-RU"/>
        </w:rPr>
      </w:pPr>
      <w:r w:rsidRPr="00003157">
        <w:rPr>
          <w:shd w:val="clear" w:color="auto" w:fill="FFFFFF"/>
          <w:lang w:val="ru-RU"/>
        </w:rPr>
        <w:t xml:space="preserve">В рамках разработки предварительного варианта материалов по оценке воздействия на окружающую среду </w:t>
      </w:r>
      <w:r>
        <w:rPr>
          <w:shd w:val="clear" w:color="auto" w:fill="FFFFFF"/>
          <w:lang w:val="ru-RU"/>
        </w:rPr>
        <w:t>представить</w:t>
      </w:r>
      <w:r w:rsidRPr="00003157">
        <w:rPr>
          <w:shd w:val="clear" w:color="auto" w:fill="FFFFFF"/>
          <w:lang w:val="ru-RU"/>
        </w:rPr>
        <w:t xml:space="preserve"> расчеты</w:t>
      </w:r>
      <w:r>
        <w:rPr>
          <w:shd w:val="clear" w:color="auto" w:fill="FFFFFF"/>
          <w:lang w:val="ru-RU"/>
        </w:rPr>
        <w:t xml:space="preserve"> акустического воздействия от проектируемых объектов на границе санитарно-защитной зоны и на границе ближайшей жилой зоны.</w:t>
      </w:r>
    </w:p>
    <w:p w:rsidR="00C44A1E" w:rsidRDefault="00C44A1E" w:rsidP="00C44A1E">
      <w:pPr>
        <w:pStyle w:val="ab"/>
        <w:tabs>
          <w:tab w:val="left" w:pos="426"/>
        </w:tabs>
        <w:ind w:left="0"/>
        <w:jc w:val="both"/>
        <w:rPr>
          <w:shd w:val="clear" w:color="auto" w:fill="FFFFFF"/>
          <w:lang w:val="ru-RU"/>
        </w:rPr>
      </w:pPr>
    </w:p>
    <w:p w:rsidR="00855BBB" w:rsidRPr="00855BBB" w:rsidRDefault="00855BBB" w:rsidP="00855BBB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shd w:val="clear" w:color="auto" w:fill="FFFFFF"/>
          <w:lang w:val="ru-RU"/>
        </w:rPr>
      </w:pPr>
      <w:r w:rsidRPr="00855BBB">
        <w:rPr>
          <w:shd w:val="clear" w:color="auto" w:fill="FFFFFF"/>
          <w:lang w:val="ru-RU"/>
        </w:rPr>
        <w:lastRenderedPageBreak/>
        <w:t>Результаты общественных обсуждений (слушаний) оформить протоколом и направить в составе материалов по оценке воздействия на окружающую среду на государственную экологическую экспертизу.</w:t>
      </w:r>
    </w:p>
    <w:p w:rsidR="004C13E9" w:rsidRPr="007B1033" w:rsidRDefault="004C13E9" w:rsidP="004C13E9">
      <w:pPr>
        <w:pStyle w:val="ab"/>
        <w:tabs>
          <w:tab w:val="left" w:pos="426"/>
        </w:tabs>
        <w:ind w:left="0"/>
        <w:jc w:val="both"/>
        <w:rPr>
          <w:shd w:val="clear" w:color="auto" w:fill="FFFFFF"/>
          <w:lang w:val="ru-RU"/>
        </w:rPr>
      </w:pPr>
    </w:p>
    <w:p w:rsidR="009B6DAF" w:rsidRDefault="009B6DAF" w:rsidP="00826D44">
      <w:pPr>
        <w:jc w:val="both"/>
        <w:rPr>
          <w:u w:val="single"/>
          <w:shd w:val="clear" w:color="auto" w:fill="FFFFFF"/>
        </w:rPr>
      </w:pPr>
      <w:r w:rsidRPr="007B1033">
        <w:rPr>
          <w:u w:val="single"/>
          <w:shd w:val="clear" w:color="auto" w:fill="FFFFFF"/>
        </w:rPr>
        <w:t>Место и сроки ознакомления с протоколом:</w:t>
      </w:r>
    </w:p>
    <w:p w:rsidR="005651C6" w:rsidRPr="007B1033" w:rsidRDefault="005651C6" w:rsidP="00826D44">
      <w:pPr>
        <w:jc w:val="both"/>
        <w:rPr>
          <w:u w:val="single"/>
          <w:shd w:val="clear" w:color="auto" w:fill="FFFFFF"/>
        </w:rPr>
      </w:pPr>
    </w:p>
    <w:p w:rsidR="009B6DAF" w:rsidRPr="007B1033" w:rsidRDefault="00DA18E6" w:rsidP="009B6DAF">
      <w:pPr>
        <w:pStyle w:val="ab"/>
        <w:ind w:left="0" w:firstLine="714"/>
        <w:jc w:val="both"/>
        <w:rPr>
          <w:lang w:val="ru-RU"/>
        </w:rPr>
      </w:pPr>
      <w:r w:rsidRPr="007B1033">
        <w:rPr>
          <w:lang w:val="ru-RU"/>
        </w:rPr>
        <w:t>П</w:t>
      </w:r>
      <w:r w:rsidR="00C97A64" w:rsidRPr="007B1033">
        <w:rPr>
          <w:lang w:val="ru-RU"/>
        </w:rPr>
        <w:t>ротокол</w:t>
      </w:r>
      <w:r w:rsidR="00E35516" w:rsidRPr="007B1033">
        <w:rPr>
          <w:lang w:val="ru-RU"/>
        </w:rPr>
        <w:t xml:space="preserve"> общественных обсуждений</w:t>
      </w:r>
      <w:r w:rsidR="009B6DAF" w:rsidRPr="007B1033">
        <w:rPr>
          <w:lang w:val="ru-RU"/>
        </w:rPr>
        <w:t xml:space="preserve"> подлежит публикации на официальном сайте </w:t>
      </w:r>
      <w:r w:rsidR="00F54063" w:rsidRPr="007B1033">
        <w:rPr>
          <w:lang w:val="ru-RU"/>
        </w:rPr>
        <w:t>А</w:t>
      </w:r>
      <w:r w:rsidR="009B6DAF" w:rsidRPr="007B1033">
        <w:rPr>
          <w:lang w:val="ru-RU"/>
        </w:rPr>
        <w:t xml:space="preserve">дминистрации </w:t>
      </w:r>
      <w:r w:rsidR="00BF3C1B" w:rsidRPr="007B1033">
        <w:rPr>
          <w:lang w:val="ru-RU"/>
        </w:rPr>
        <w:t>Шелеховского</w:t>
      </w:r>
      <w:r w:rsidR="00852939" w:rsidRPr="007B1033">
        <w:rPr>
          <w:lang w:val="ru-RU"/>
        </w:rPr>
        <w:t xml:space="preserve"> муниципального</w:t>
      </w:r>
      <w:r w:rsidR="009B6DAF" w:rsidRPr="007B1033">
        <w:rPr>
          <w:lang w:val="ru-RU"/>
        </w:rPr>
        <w:t xml:space="preserve"> рай</w:t>
      </w:r>
      <w:r w:rsidR="009B6DAF" w:rsidRPr="007B1033">
        <w:rPr>
          <w:lang w:val="ru-RU"/>
        </w:rPr>
        <w:t>о</w:t>
      </w:r>
      <w:r w:rsidR="009B6DAF" w:rsidRPr="007B1033">
        <w:rPr>
          <w:lang w:val="ru-RU"/>
        </w:rPr>
        <w:t>н</w:t>
      </w:r>
      <w:r w:rsidR="00E02453" w:rsidRPr="007B1033">
        <w:rPr>
          <w:lang w:val="ru-RU"/>
        </w:rPr>
        <w:t>а</w:t>
      </w:r>
      <w:r w:rsidR="00852939" w:rsidRPr="007B1033">
        <w:rPr>
          <w:lang w:val="ru-RU"/>
        </w:rPr>
        <w:t>.</w:t>
      </w:r>
    </w:p>
    <w:p w:rsidR="007A3F0C" w:rsidRDefault="007A3F0C" w:rsidP="009B6DAF">
      <w:pPr>
        <w:pStyle w:val="ab"/>
        <w:ind w:left="0" w:firstLine="714"/>
        <w:jc w:val="both"/>
        <w:rPr>
          <w:lang w:val="ru-RU"/>
        </w:rPr>
      </w:pPr>
    </w:p>
    <w:p w:rsidR="005C32DC" w:rsidRDefault="005C32DC" w:rsidP="009B6DAF">
      <w:pPr>
        <w:pStyle w:val="ab"/>
        <w:ind w:left="0" w:firstLine="714"/>
        <w:jc w:val="both"/>
        <w:rPr>
          <w:u w:val="single"/>
          <w:lang w:val="ru-RU"/>
        </w:rPr>
      </w:pPr>
      <w:r w:rsidRPr="005C32DC">
        <w:rPr>
          <w:u w:val="single"/>
          <w:lang w:val="ru-RU"/>
        </w:rPr>
        <w:t>Приложения:</w:t>
      </w:r>
    </w:p>
    <w:p w:rsidR="005651C6" w:rsidRPr="005C32DC" w:rsidRDefault="005651C6" w:rsidP="009B6DAF">
      <w:pPr>
        <w:pStyle w:val="ab"/>
        <w:ind w:left="0" w:firstLine="714"/>
        <w:jc w:val="both"/>
        <w:rPr>
          <w:u w:val="single"/>
          <w:lang w:val="ru-RU"/>
        </w:rPr>
      </w:pPr>
    </w:p>
    <w:p w:rsidR="005C32DC" w:rsidRDefault="005651C6" w:rsidP="005651C6">
      <w:pPr>
        <w:pStyle w:val="ab"/>
        <w:numPr>
          <w:ilvl w:val="0"/>
          <w:numId w:val="27"/>
        </w:numPr>
        <w:ind w:left="0" w:firstLine="0"/>
        <w:jc w:val="both"/>
        <w:rPr>
          <w:color w:val="000000"/>
          <w:lang w:val="ru-RU"/>
        </w:rPr>
      </w:pPr>
      <w:r w:rsidRPr="005651C6">
        <w:rPr>
          <w:color w:val="000000"/>
          <w:lang w:val="ru-RU"/>
        </w:rPr>
        <w:t xml:space="preserve">Регистрационный лист участников общественных слушаний (граждан) на этапе представления первоначальной информации и подготовки обосновывающей документации по объекту государственной экологической экспертизы проектной документации «Строительство градирни УОВ-2», а именно технического задания на проведение оценки воздействия на окружающую среду, являющегося неотъемлемой частью предварительных материалов по оценке воздействия на окружающую среду </w:t>
      </w:r>
      <w:r w:rsidR="005C32DC" w:rsidRPr="005651C6">
        <w:rPr>
          <w:color w:val="000000"/>
          <w:lang w:val="ru-RU"/>
        </w:rPr>
        <w:t>– на 3 листах.</w:t>
      </w:r>
    </w:p>
    <w:p w:rsidR="005651C6" w:rsidRDefault="005651C6" w:rsidP="005651C6">
      <w:pPr>
        <w:pStyle w:val="ab"/>
        <w:numPr>
          <w:ilvl w:val="0"/>
          <w:numId w:val="27"/>
        </w:numPr>
        <w:ind w:left="0" w:firstLine="0"/>
        <w:jc w:val="both"/>
        <w:rPr>
          <w:color w:val="000000"/>
          <w:lang w:val="ru-RU"/>
        </w:rPr>
      </w:pPr>
      <w:proofErr w:type="gramStart"/>
      <w:r w:rsidRPr="005651C6">
        <w:rPr>
          <w:color w:val="000000"/>
          <w:lang w:val="ru-RU"/>
        </w:rPr>
        <w:t xml:space="preserve">Регистрационный лист </w:t>
      </w:r>
      <w:r>
        <w:rPr>
          <w:color w:val="000000"/>
          <w:lang w:val="ru-RU"/>
        </w:rPr>
        <w:t>представителей общественных организаций (объединений)</w:t>
      </w:r>
      <w:r w:rsidR="00067253">
        <w:rPr>
          <w:color w:val="000000"/>
          <w:lang w:val="ru-RU"/>
        </w:rPr>
        <w:t>, участвующих в</w:t>
      </w:r>
      <w:r w:rsidRPr="005651C6">
        <w:rPr>
          <w:color w:val="000000"/>
          <w:lang w:val="ru-RU"/>
        </w:rPr>
        <w:t xml:space="preserve"> общественных слушани</w:t>
      </w:r>
      <w:r w:rsidR="00067253">
        <w:rPr>
          <w:color w:val="000000"/>
          <w:lang w:val="ru-RU"/>
        </w:rPr>
        <w:t>ях</w:t>
      </w:r>
      <w:r w:rsidRPr="005651C6">
        <w:rPr>
          <w:color w:val="000000"/>
          <w:lang w:val="ru-RU"/>
        </w:rPr>
        <w:t xml:space="preserve">  на этапе представления первоначальной информации и подготовки обосновывающей документации по объекту государственной экологической экспертизы проектной документации «Строительство градирни УОВ-2», а именно технического задания на проведение оценки воздействия на окружающую среду, являющегося неотъемлемой частью предварительных материалов по оценке воздействия на окружающую среду – на </w:t>
      </w:r>
      <w:r w:rsidR="00067253">
        <w:rPr>
          <w:color w:val="000000"/>
          <w:lang w:val="ru-RU"/>
        </w:rPr>
        <w:t>1</w:t>
      </w:r>
      <w:r w:rsidRPr="005651C6">
        <w:rPr>
          <w:color w:val="000000"/>
          <w:lang w:val="ru-RU"/>
        </w:rPr>
        <w:t xml:space="preserve"> лист</w:t>
      </w:r>
      <w:r w:rsidR="00067253">
        <w:rPr>
          <w:color w:val="000000"/>
          <w:lang w:val="ru-RU"/>
        </w:rPr>
        <w:t>е</w:t>
      </w:r>
      <w:r w:rsidRPr="005651C6">
        <w:rPr>
          <w:color w:val="000000"/>
          <w:lang w:val="ru-RU"/>
        </w:rPr>
        <w:t>.</w:t>
      </w:r>
      <w:proofErr w:type="gramEnd"/>
    </w:p>
    <w:p w:rsidR="005651C6" w:rsidRPr="005651C6" w:rsidRDefault="005651C6" w:rsidP="00067253">
      <w:pPr>
        <w:pStyle w:val="ab"/>
        <w:ind w:left="0"/>
        <w:jc w:val="both"/>
        <w:rPr>
          <w:color w:val="000000"/>
          <w:lang w:val="ru-RU"/>
        </w:rPr>
      </w:pPr>
    </w:p>
    <w:p w:rsidR="004F3F7C" w:rsidRPr="007B1033" w:rsidRDefault="004F3F7C" w:rsidP="007A3F0C">
      <w:pPr>
        <w:spacing w:line="276" w:lineRule="auto"/>
        <w:ind w:left="4956" w:firstLine="708"/>
        <w:rPr>
          <w:shd w:val="clear" w:color="auto" w:fill="FFFFFF"/>
        </w:rPr>
      </w:pPr>
    </w:p>
    <w:p w:rsidR="00BF3C1B" w:rsidRPr="007B1033" w:rsidRDefault="00BF3C1B" w:rsidP="00BF3C1B">
      <w:pPr>
        <w:tabs>
          <w:tab w:val="left" w:pos="0"/>
        </w:tabs>
        <w:jc w:val="both"/>
      </w:pPr>
      <w:r w:rsidRPr="007B1033">
        <w:t>Председатель</w:t>
      </w:r>
      <w:r w:rsidR="00844628" w:rsidRPr="007B1033">
        <w:t xml:space="preserve"> общественных слушаний</w:t>
      </w:r>
      <w:r w:rsidRPr="007B1033">
        <w:t>,</w:t>
      </w:r>
    </w:p>
    <w:p w:rsidR="00BF3C1B" w:rsidRPr="007B1033" w:rsidRDefault="00B73267" w:rsidP="00BF3C1B">
      <w:pPr>
        <w:tabs>
          <w:tab w:val="left" w:pos="0"/>
        </w:tabs>
        <w:jc w:val="both"/>
      </w:pPr>
      <w:r w:rsidRPr="007B1033">
        <w:t>Н</w:t>
      </w:r>
      <w:r w:rsidR="00BF3C1B" w:rsidRPr="007B1033">
        <w:t xml:space="preserve">ачальник отдела </w:t>
      </w:r>
    </w:p>
    <w:p w:rsidR="00F54063" w:rsidRPr="007B1033" w:rsidRDefault="00BF3C1B" w:rsidP="00F54063">
      <w:pPr>
        <w:tabs>
          <w:tab w:val="left" w:pos="0"/>
        </w:tabs>
        <w:jc w:val="both"/>
      </w:pPr>
      <w:r w:rsidRPr="007B1033">
        <w:t>по градостроительной деятельности</w:t>
      </w:r>
      <w:r w:rsidR="00F54063" w:rsidRPr="007B1033">
        <w:t xml:space="preserve"> </w:t>
      </w:r>
    </w:p>
    <w:p w:rsidR="00F54063" w:rsidRPr="007B1033" w:rsidRDefault="00F54063" w:rsidP="00F54063">
      <w:pPr>
        <w:tabs>
          <w:tab w:val="left" w:pos="0"/>
        </w:tabs>
        <w:jc w:val="both"/>
      </w:pPr>
      <w:r w:rsidRPr="007B1033">
        <w:t xml:space="preserve">Управления по распоряжению </w:t>
      </w:r>
      <w:proofErr w:type="gramStart"/>
      <w:r w:rsidRPr="007B1033">
        <w:t>муниципальным</w:t>
      </w:r>
      <w:proofErr w:type="gramEnd"/>
      <w:r w:rsidRPr="007B1033">
        <w:t xml:space="preserve"> </w:t>
      </w:r>
    </w:p>
    <w:p w:rsidR="00BF3C1B" w:rsidRPr="007B1033" w:rsidRDefault="00F54063" w:rsidP="00BF3C1B">
      <w:pPr>
        <w:tabs>
          <w:tab w:val="left" w:pos="0"/>
        </w:tabs>
        <w:jc w:val="both"/>
      </w:pPr>
      <w:r w:rsidRPr="007B1033">
        <w:t xml:space="preserve">имуществом </w:t>
      </w:r>
      <w:r w:rsidR="00BF3C1B" w:rsidRPr="007B1033">
        <w:t>Администрации Шелеховского</w:t>
      </w:r>
    </w:p>
    <w:p w:rsidR="00BF3C1B" w:rsidRPr="007B1033" w:rsidRDefault="00844628" w:rsidP="00BF3C1B">
      <w:pPr>
        <w:tabs>
          <w:tab w:val="left" w:pos="0"/>
        </w:tabs>
        <w:jc w:val="both"/>
      </w:pPr>
      <w:r w:rsidRPr="007B1033">
        <w:t>муниципального района</w:t>
      </w:r>
      <w:r w:rsidRPr="007B1033">
        <w:tab/>
      </w:r>
      <w:r w:rsidRPr="007B1033">
        <w:tab/>
      </w:r>
      <w:r w:rsidRPr="007B1033">
        <w:tab/>
      </w:r>
      <w:r w:rsidRPr="007B1033">
        <w:tab/>
      </w:r>
      <w:r w:rsidRPr="007B1033">
        <w:tab/>
      </w:r>
      <w:r w:rsidR="00E35516" w:rsidRPr="007B1033">
        <w:tab/>
      </w:r>
      <w:r w:rsidR="00E35516" w:rsidRPr="007B1033">
        <w:tab/>
      </w:r>
      <w:r w:rsidR="00620B05">
        <w:t xml:space="preserve">      </w:t>
      </w:r>
      <w:r w:rsidR="00614AFB" w:rsidRPr="007B1033">
        <w:tab/>
      </w:r>
      <w:r w:rsidR="00620B05">
        <w:t xml:space="preserve">    </w:t>
      </w:r>
      <w:r w:rsidR="00F42A4E">
        <w:t>Н.С. Шерстнева</w:t>
      </w:r>
    </w:p>
    <w:p w:rsidR="00BF3C1B" w:rsidRPr="007B1033" w:rsidRDefault="00BF3C1B" w:rsidP="00BF3C1B">
      <w:pPr>
        <w:tabs>
          <w:tab w:val="left" w:pos="0"/>
        </w:tabs>
        <w:jc w:val="both"/>
      </w:pPr>
    </w:p>
    <w:p w:rsidR="00BF3C1B" w:rsidRPr="007B1033" w:rsidRDefault="00BF3C1B" w:rsidP="00BF3C1B">
      <w:pPr>
        <w:tabs>
          <w:tab w:val="left" w:pos="0"/>
        </w:tabs>
        <w:jc w:val="both"/>
      </w:pPr>
      <w:r w:rsidRPr="007B1033">
        <w:t>Секретарь</w:t>
      </w:r>
      <w:r w:rsidR="00844628" w:rsidRPr="007B1033">
        <w:t xml:space="preserve"> общественных слушаний</w:t>
      </w:r>
      <w:r w:rsidRPr="007B1033">
        <w:t>,</w:t>
      </w:r>
    </w:p>
    <w:p w:rsidR="00BF3C1B" w:rsidRPr="007B1033" w:rsidRDefault="00BF3C1B" w:rsidP="00BF3C1B">
      <w:pPr>
        <w:tabs>
          <w:tab w:val="left" w:pos="0"/>
        </w:tabs>
        <w:jc w:val="both"/>
      </w:pPr>
      <w:r w:rsidRPr="007B1033">
        <w:t>Главный специалист отдела</w:t>
      </w:r>
    </w:p>
    <w:p w:rsidR="001E5444" w:rsidRPr="007B1033" w:rsidRDefault="00BF3C1B" w:rsidP="00BF3C1B">
      <w:pPr>
        <w:tabs>
          <w:tab w:val="left" w:pos="0"/>
        </w:tabs>
        <w:jc w:val="both"/>
      </w:pPr>
      <w:r w:rsidRPr="007B1033">
        <w:t xml:space="preserve">по градостроительной деятельности </w:t>
      </w:r>
    </w:p>
    <w:p w:rsidR="001E5444" w:rsidRPr="007B1033" w:rsidRDefault="001E5444" w:rsidP="00BF3C1B">
      <w:pPr>
        <w:tabs>
          <w:tab w:val="left" w:pos="0"/>
        </w:tabs>
        <w:jc w:val="both"/>
      </w:pPr>
      <w:r w:rsidRPr="007B1033">
        <w:t xml:space="preserve">Управления по распоряжению </w:t>
      </w:r>
      <w:proofErr w:type="gramStart"/>
      <w:r w:rsidRPr="007B1033">
        <w:t>муниципальным</w:t>
      </w:r>
      <w:proofErr w:type="gramEnd"/>
      <w:r w:rsidRPr="007B1033">
        <w:t xml:space="preserve"> </w:t>
      </w:r>
    </w:p>
    <w:p w:rsidR="00BF3C1B" w:rsidRPr="007B1033" w:rsidRDefault="001E5444" w:rsidP="00BF3C1B">
      <w:pPr>
        <w:tabs>
          <w:tab w:val="left" w:pos="0"/>
        </w:tabs>
        <w:jc w:val="both"/>
      </w:pPr>
      <w:r w:rsidRPr="007B1033">
        <w:t xml:space="preserve">имуществом </w:t>
      </w:r>
      <w:r w:rsidR="00BF3C1B" w:rsidRPr="007B1033">
        <w:t>Администрации Шелеховского</w:t>
      </w:r>
    </w:p>
    <w:p w:rsidR="00BF3C1B" w:rsidRPr="007B1033" w:rsidRDefault="00BF3C1B" w:rsidP="00BF3C1B">
      <w:pPr>
        <w:tabs>
          <w:tab w:val="left" w:pos="0"/>
        </w:tabs>
        <w:jc w:val="both"/>
      </w:pPr>
      <w:r w:rsidRPr="007B1033">
        <w:t>мун</w:t>
      </w:r>
      <w:r w:rsidR="00E35516" w:rsidRPr="007B1033">
        <w:t xml:space="preserve">иципального района </w:t>
      </w:r>
      <w:r w:rsidR="00E35516" w:rsidRPr="007B1033">
        <w:tab/>
      </w:r>
      <w:r w:rsidR="00E35516" w:rsidRPr="007B1033">
        <w:tab/>
      </w:r>
      <w:r w:rsidR="00E35516" w:rsidRPr="007B1033">
        <w:tab/>
      </w:r>
      <w:r w:rsidR="00E35516" w:rsidRPr="007B1033">
        <w:tab/>
      </w:r>
      <w:r w:rsidR="00E35516" w:rsidRPr="007B1033">
        <w:tab/>
      </w:r>
      <w:r w:rsidR="00E35516" w:rsidRPr="007B1033">
        <w:tab/>
      </w:r>
      <w:r w:rsidR="00E35516" w:rsidRPr="007B1033">
        <w:tab/>
      </w:r>
      <w:r w:rsidR="00614AFB" w:rsidRPr="007B1033">
        <w:tab/>
      </w:r>
      <w:r w:rsidR="00620B05">
        <w:t xml:space="preserve">         </w:t>
      </w:r>
      <w:r w:rsidR="00DA18E6" w:rsidRPr="007B1033">
        <w:t>Е</w:t>
      </w:r>
      <w:r w:rsidR="00014758" w:rsidRPr="007B1033">
        <w:t>.</w:t>
      </w:r>
      <w:r w:rsidR="00DA18E6" w:rsidRPr="007B1033">
        <w:t>В</w:t>
      </w:r>
      <w:r w:rsidRPr="007B1033">
        <w:t xml:space="preserve">. </w:t>
      </w:r>
      <w:r w:rsidR="00DA18E6" w:rsidRPr="007B1033">
        <w:t>Левиц</w:t>
      </w:r>
      <w:r w:rsidR="00014758" w:rsidRPr="007B1033">
        <w:t>кая</w:t>
      </w:r>
    </w:p>
    <w:p w:rsidR="007A3F0C" w:rsidRPr="007B1033" w:rsidRDefault="007A3F0C" w:rsidP="00BF3C1B">
      <w:pPr>
        <w:tabs>
          <w:tab w:val="left" w:pos="0"/>
        </w:tabs>
        <w:jc w:val="both"/>
      </w:pPr>
    </w:p>
    <w:p w:rsidR="007A3F0C" w:rsidRPr="007B1033" w:rsidRDefault="007A3F0C" w:rsidP="00BF3C1B">
      <w:pPr>
        <w:tabs>
          <w:tab w:val="left" w:pos="0"/>
        </w:tabs>
        <w:jc w:val="both"/>
      </w:pPr>
    </w:p>
    <w:p w:rsidR="00232137" w:rsidRPr="007B1033" w:rsidRDefault="006B1668" w:rsidP="006B1668">
      <w:pPr>
        <w:tabs>
          <w:tab w:val="left" w:pos="0"/>
        </w:tabs>
        <w:jc w:val="both"/>
        <w:rPr>
          <w:rFonts w:eastAsia="Calibri"/>
        </w:rPr>
      </w:pPr>
      <w:r w:rsidRPr="007B1033">
        <w:rPr>
          <w:rFonts w:eastAsia="Calibri"/>
        </w:rPr>
        <w:t>Представитель Заказчика,</w:t>
      </w:r>
      <w:r w:rsidR="00232137" w:rsidRPr="007B1033">
        <w:rPr>
          <w:rFonts w:eastAsia="Calibri"/>
        </w:rPr>
        <w:t xml:space="preserve"> </w:t>
      </w:r>
    </w:p>
    <w:p w:rsidR="008A4596" w:rsidRDefault="008A4596" w:rsidP="004B2563">
      <w:pPr>
        <w:tabs>
          <w:tab w:val="left" w:pos="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Pr="008A4596">
        <w:rPr>
          <w:shd w:val="clear" w:color="auto" w:fill="FFFFFF"/>
        </w:rPr>
        <w:t xml:space="preserve">пециалист отдела планирования и учета энергоресурсов </w:t>
      </w:r>
    </w:p>
    <w:p w:rsidR="006B1668" w:rsidRDefault="008A4596" w:rsidP="004B2563">
      <w:pPr>
        <w:tabs>
          <w:tab w:val="left" w:pos="0"/>
        </w:tabs>
        <w:jc w:val="both"/>
        <w:rPr>
          <w:rFonts w:eastAsia="Calibri"/>
        </w:rPr>
      </w:pPr>
      <w:r w:rsidRPr="008A4596">
        <w:rPr>
          <w:shd w:val="clear" w:color="auto" w:fill="FFFFFF"/>
        </w:rPr>
        <w:t>ПАО «РУСАЛ Братск» филиал в г. Шелехов</w:t>
      </w:r>
      <w:r w:rsidR="006B1668" w:rsidRPr="007B1033">
        <w:rPr>
          <w:rFonts w:eastAsia="Calibri"/>
        </w:rPr>
        <w:tab/>
      </w:r>
      <w:r w:rsidR="006B1668" w:rsidRPr="007B1033">
        <w:rPr>
          <w:rFonts w:eastAsia="Calibri"/>
        </w:rPr>
        <w:tab/>
      </w:r>
      <w:r w:rsidR="006B1668" w:rsidRPr="007B1033">
        <w:rPr>
          <w:rFonts w:eastAsia="Calibri"/>
        </w:rPr>
        <w:tab/>
      </w:r>
      <w:r w:rsidR="004B2563" w:rsidRPr="007B1033">
        <w:rPr>
          <w:rFonts w:eastAsia="Calibri"/>
        </w:rPr>
        <w:tab/>
      </w:r>
      <w:r w:rsidR="009C673F">
        <w:rPr>
          <w:rFonts w:eastAsia="Calibri"/>
        </w:rPr>
        <w:t xml:space="preserve">        </w:t>
      </w:r>
      <w:r>
        <w:rPr>
          <w:rFonts w:eastAsia="Calibri"/>
        </w:rPr>
        <w:t xml:space="preserve">        </w:t>
      </w:r>
      <w:r w:rsidR="009C673F">
        <w:rPr>
          <w:rFonts w:eastAsia="Calibri"/>
        </w:rPr>
        <w:t xml:space="preserve">       Г.В. Кутузов</w:t>
      </w:r>
    </w:p>
    <w:p w:rsidR="00620B05" w:rsidRPr="007B1033" w:rsidRDefault="00620B05" w:rsidP="004B2563">
      <w:pPr>
        <w:tabs>
          <w:tab w:val="left" w:pos="0"/>
        </w:tabs>
        <w:jc w:val="both"/>
        <w:rPr>
          <w:rFonts w:eastAsia="Calibri"/>
        </w:rPr>
      </w:pPr>
    </w:p>
    <w:p w:rsidR="001F3038" w:rsidRPr="007B1033" w:rsidRDefault="001F3038" w:rsidP="004B2563">
      <w:pPr>
        <w:tabs>
          <w:tab w:val="left" w:pos="0"/>
        </w:tabs>
        <w:jc w:val="both"/>
      </w:pPr>
    </w:p>
    <w:p w:rsidR="00BF5D69" w:rsidRPr="007B1033" w:rsidRDefault="00BF5D69" w:rsidP="00BF5D69">
      <w:pPr>
        <w:tabs>
          <w:tab w:val="left" w:pos="0"/>
        </w:tabs>
        <w:jc w:val="both"/>
      </w:pPr>
      <w:r w:rsidRPr="007B1033">
        <w:rPr>
          <w:rFonts w:eastAsia="Calibri"/>
        </w:rPr>
        <w:t xml:space="preserve">Представитель </w:t>
      </w:r>
      <w:r>
        <w:rPr>
          <w:rFonts w:eastAsia="Calibri"/>
        </w:rPr>
        <w:t>проектной организации</w:t>
      </w:r>
    </w:p>
    <w:p w:rsidR="00BF5D69" w:rsidRDefault="00BF5D69" w:rsidP="00BF5D69">
      <w:pPr>
        <w:tabs>
          <w:tab w:val="left" w:pos="0"/>
        </w:tabs>
        <w:jc w:val="both"/>
      </w:pPr>
      <w:r w:rsidRPr="007B1033">
        <w:t>ГИП АО «СибВАМИ»</w:t>
      </w:r>
      <w:r w:rsidR="00F42A4E">
        <w:t xml:space="preserve">         </w:t>
      </w:r>
      <w:r w:rsidR="00F42A4E">
        <w:tab/>
      </w:r>
      <w:r w:rsidR="00F42A4E">
        <w:tab/>
      </w:r>
      <w:r w:rsidR="00F42A4E">
        <w:tab/>
      </w:r>
      <w:r w:rsidR="00F42A4E">
        <w:tab/>
      </w:r>
      <w:r w:rsidRPr="007B1033">
        <w:tab/>
      </w:r>
      <w:r w:rsidRPr="007B1033">
        <w:tab/>
      </w:r>
      <w:r w:rsidR="00620B05">
        <w:t xml:space="preserve">     </w:t>
      </w:r>
      <w:r w:rsidR="00F42A4E">
        <w:t xml:space="preserve">          </w:t>
      </w:r>
      <w:r w:rsidR="00620B05">
        <w:t xml:space="preserve">     </w:t>
      </w:r>
      <w:r w:rsidRPr="007B1033">
        <w:t xml:space="preserve">А.В. </w:t>
      </w:r>
      <w:r w:rsidR="00F42A4E">
        <w:t>Дъяченко</w:t>
      </w:r>
    </w:p>
    <w:p w:rsidR="00620B05" w:rsidRDefault="00620B05" w:rsidP="00BF5D69">
      <w:pPr>
        <w:tabs>
          <w:tab w:val="left" w:pos="0"/>
        </w:tabs>
        <w:jc w:val="both"/>
      </w:pPr>
    </w:p>
    <w:p w:rsidR="00620B05" w:rsidRPr="007B1033" w:rsidRDefault="00620B05" w:rsidP="00BF5D69">
      <w:pPr>
        <w:tabs>
          <w:tab w:val="left" w:pos="0"/>
        </w:tabs>
        <w:jc w:val="both"/>
      </w:pPr>
    </w:p>
    <w:p w:rsidR="001F3038" w:rsidRPr="007B1033" w:rsidRDefault="001F3038" w:rsidP="004B2563">
      <w:pPr>
        <w:tabs>
          <w:tab w:val="left" w:pos="0"/>
        </w:tabs>
        <w:jc w:val="both"/>
      </w:pPr>
    </w:p>
    <w:p w:rsidR="001F3038" w:rsidRPr="007B1033" w:rsidRDefault="001F3038" w:rsidP="001F3038">
      <w:pPr>
        <w:tabs>
          <w:tab w:val="left" w:pos="0"/>
        </w:tabs>
        <w:jc w:val="both"/>
      </w:pPr>
      <w:r w:rsidRPr="007B1033">
        <w:t xml:space="preserve">Представитель </w:t>
      </w:r>
      <w:r w:rsidR="00DE105A">
        <w:t>граждан</w:t>
      </w:r>
      <w:r w:rsidRPr="007B1033">
        <w:tab/>
      </w:r>
      <w:r w:rsidRPr="007B1033">
        <w:tab/>
      </w:r>
      <w:r w:rsidRPr="007B1033">
        <w:tab/>
      </w:r>
      <w:r w:rsidRPr="007B1033">
        <w:tab/>
      </w:r>
      <w:r w:rsidRPr="007B1033">
        <w:tab/>
      </w:r>
      <w:r w:rsidRPr="007B1033">
        <w:tab/>
      </w:r>
      <w:r w:rsidRPr="007B1033">
        <w:tab/>
      </w:r>
      <w:r w:rsidR="00BF5D69">
        <w:tab/>
      </w:r>
      <w:r w:rsidR="00620B05">
        <w:t xml:space="preserve">    </w:t>
      </w:r>
      <w:r w:rsidR="004E25B5" w:rsidRPr="007B1033">
        <w:t xml:space="preserve">Т.А. </w:t>
      </w:r>
      <w:r w:rsidR="004E25B5" w:rsidRPr="007B1033">
        <w:rPr>
          <w:shd w:val="clear" w:color="auto" w:fill="FFFFFF"/>
        </w:rPr>
        <w:t xml:space="preserve">Свидерская </w:t>
      </w:r>
    </w:p>
    <w:sectPr w:rsidR="001F3038" w:rsidRPr="007B1033" w:rsidSect="00826D4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93" w:right="658" w:bottom="992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8F" w:rsidRDefault="00E7248F">
      <w:r>
        <w:separator/>
      </w:r>
    </w:p>
  </w:endnote>
  <w:endnote w:type="continuationSeparator" w:id="0">
    <w:p w:rsidR="00E7248F" w:rsidRDefault="00E7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FC" w:rsidRDefault="005431FC" w:rsidP="004711A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31FC" w:rsidRDefault="005431FC" w:rsidP="00616FE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FC" w:rsidRPr="00844628" w:rsidRDefault="005431FC" w:rsidP="004711A4">
    <w:pPr>
      <w:pStyle w:val="a8"/>
      <w:framePr w:wrap="around" w:vAnchor="text" w:hAnchor="margin" w:xAlign="right" w:y="1"/>
      <w:rPr>
        <w:rStyle w:val="a7"/>
      </w:rPr>
    </w:pPr>
    <w:r w:rsidRPr="00844628">
      <w:rPr>
        <w:rStyle w:val="a7"/>
      </w:rPr>
      <w:fldChar w:fldCharType="begin"/>
    </w:r>
    <w:r w:rsidRPr="00844628">
      <w:rPr>
        <w:rStyle w:val="a7"/>
      </w:rPr>
      <w:instrText xml:space="preserve">PAGE  </w:instrText>
    </w:r>
    <w:r w:rsidRPr="00844628">
      <w:rPr>
        <w:rStyle w:val="a7"/>
      </w:rPr>
      <w:fldChar w:fldCharType="separate"/>
    </w:r>
    <w:r w:rsidR="002141BA">
      <w:rPr>
        <w:rStyle w:val="a7"/>
        <w:noProof/>
      </w:rPr>
      <w:t>7</w:t>
    </w:r>
    <w:r w:rsidRPr="00844628">
      <w:rPr>
        <w:rStyle w:val="a7"/>
      </w:rPr>
      <w:fldChar w:fldCharType="end"/>
    </w:r>
  </w:p>
  <w:p w:rsidR="005431FC" w:rsidRDefault="005431FC" w:rsidP="00616FE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8F" w:rsidRDefault="00E7248F">
      <w:r>
        <w:separator/>
      </w:r>
    </w:p>
  </w:footnote>
  <w:footnote w:type="continuationSeparator" w:id="0">
    <w:p w:rsidR="00E7248F" w:rsidRDefault="00E7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FC" w:rsidRDefault="005431FC" w:rsidP="004711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31FC" w:rsidRDefault="005431FC" w:rsidP="00616FE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FC" w:rsidRDefault="005431FC" w:rsidP="00616FE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C68"/>
    <w:multiLevelType w:val="hybridMultilevel"/>
    <w:tmpl w:val="57549758"/>
    <w:lvl w:ilvl="0" w:tplc="712C05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C255E"/>
    <w:multiLevelType w:val="hybridMultilevel"/>
    <w:tmpl w:val="E3D8703E"/>
    <w:lvl w:ilvl="0" w:tplc="E7761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1F668C"/>
    <w:multiLevelType w:val="hybridMultilevel"/>
    <w:tmpl w:val="9F6672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E60F56"/>
    <w:multiLevelType w:val="hybridMultilevel"/>
    <w:tmpl w:val="19EE1CBE"/>
    <w:lvl w:ilvl="0" w:tplc="FA3C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68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40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402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307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AE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E0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84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A4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F01FCE"/>
    <w:multiLevelType w:val="hybridMultilevel"/>
    <w:tmpl w:val="7BB8A6C8"/>
    <w:lvl w:ilvl="0" w:tplc="C554D5E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10425CFE"/>
    <w:multiLevelType w:val="hybridMultilevel"/>
    <w:tmpl w:val="481A6E0C"/>
    <w:lvl w:ilvl="0" w:tplc="DD56C8D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1637B8"/>
    <w:multiLevelType w:val="hybridMultilevel"/>
    <w:tmpl w:val="93D6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B15D31"/>
    <w:multiLevelType w:val="hybridMultilevel"/>
    <w:tmpl w:val="EC82C730"/>
    <w:lvl w:ilvl="0" w:tplc="28300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BF18DD"/>
    <w:multiLevelType w:val="hybridMultilevel"/>
    <w:tmpl w:val="6358A38C"/>
    <w:lvl w:ilvl="0" w:tplc="4998A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722D1"/>
    <w:multiLevelType w:val="hybridMultilevel"/>
    <w:tmpl w:val="C552749E"/>
    <w:lvl w:ilvl="0" w:tplc="36BAEA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4AC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0CA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2E5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CC4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030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4DD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06A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4BE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A83DAC"/>
    <w:multiLevelType w:val="hybridMultilevel"/>
    <w:tmpl w:val="44C24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662C75"/>
    <w:multiLevelType w:val="hybridMultilevel"/>
    <w:tmpl w:val="8FD68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B4C19"/>
    <w:multiLevelType w:val="hybridMultilevel"/>
    <w:tmpl w:val="49EEA190"/>
    <w:lvl w:ilvl="0" w:tplc="6A081DF2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6F17EB2"/>
    <w:multiLevelType w:val="hybridMultilevel"/>
    <w:tmpl w:val="0EAC3646"/>
    <w:lvl w:ilvl="0" w:tplc="9934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7922CE"/>
    <w:multiLevelType w:val="hybridMultilevel"/>
    <w:tmpl w:val="02D022B4"/>
    <w:lvl w:ilvl="0" w:tplc="7FF8B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A5300"/>
    <w:multiLevelType w:val="hybridMultilevel"/>
    <w:tmpl w:val="5E5C6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8B56B8"/>
    <w:multiLevelType w:val="hybridMultilevel"/>
    <w:tmpl w:val="34B44DF0"/>
    <w:lvl w:ilvl="0" w:tplc="ED14AF92">
      <w:start w:val="1"/>
      <w:numFmt w:val="decimal"/>
      <w:lvlText w:val="%1."/>
      <w:lvlJc w:val="left"/>
      <w:pPr>
        <w:ind w:left="14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7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2B749F"/>
    <w:multiLevelType w:val="hybridMultilevel"/>
    <w:tmpl w:val="1DA49BC6"/>
    <w:lvl w:ilvl="0" w:tplc="414A4A2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9B71D34"/>
    <w:multiLevelType w:val="hybridMultilevel"/>
    <w:tmpl w:val="F02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E137F"/>
    <w:multiLevelType w:val="hybridMultilevel"/>
    <w:tmpl w:val="4F44691E"/>
    <w:lvl w:ilvl="0" w:tplc="62E8E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E524C50"/>
    <w:multiLevelType w:val="hybridMultilevel"/>
    <w:tmpl w:val="5D78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A6633"/>
    <w:multiLevelType w:val="hybridMultilevel"/>
    <w:tmpl w:val="1A1AE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6C6D43"/>
    <w:multiLevelType w:val="hybridMultilevel"/>
    <w:tmpl w:val="800A7F9C"/>
    <w:lvl w:ilvl="0" w:tplc="F73A389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B97CE6"/>
    <w:multiLevelType w:val="hybridMultilevel"/>
    <w:tmpl w:val="996AE69A"/>
    <w:lvl w:ilvl="0" w:tplc="4BD0B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05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EAE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4D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85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0F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3EF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EC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3C2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E771B49"/>
    <w:multiLevelType w:val="hybridMultilevel"/>
    <w:tmpl w:val="E42024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ED64B25"/>
    <w:multiLevelType w:val="hybridMultilevel"/>
    <w:tmpl w:val="3C98E1EE"/>
    <w:lvl w:ilvl="0" w:tplc="38464A3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-47"/>
        </w:tabs>
        <w:ind w:left="-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73"/>
        </w:tabs>
        <w:ind w:left="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93"/>
        </w:tabs>
        <w:ind w:left="1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13"/>
        </w:tabs>
        <w:ind w:left="2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33"/>
        </w:tabs>
        <w:ind w:left="2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</w:abstractNum>
  <w:abstractNum w:abstractNumId="27">
    <w:nsid w:val="77F96BF5"/>
    <w:multiLevelType w:val="hybridMultilevel"/>
    <w:tmpl w:val="C1A20660"/>
    <w:lvl w:ilvl="0" w:tplc="1C14A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E76C9"/>
    <w:multiLevelType w:val="hybridMultilevel"/>
    <w:tmpl w:val="A5F2D2D8"/>
    <w:lvl w:ilvl="0" w:tplc="1C14A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22"/>
  </w:num>
  <w:num w:numId="5">
    <w:abstractNumId w:val="15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6"/>
  </w:num>
  <w:num w:numId="11">
    <w:abstractNumId w:val="26"/>
  </w:num>
  <w:num w:numId="12">
    <w:abstractNumId w:val="7"/>
  </w:num>
  <w:num w:numId="13">
    <w:abstractNumId w:val="17"/>
  </w:num>
  <w:num w:numId="14">
    <w:abstractNumId w:val="1"/>
  </w:num>
  <w:num w:numId="15">
    <w:abstractNumId w:val="28"/>
  </w:num>
  <w:num w:numId="16">
    <w:abstractNumId w:val="27"/>
  </w:num>
  <w:num w:numId="17">
    <w:abstractNumId w:val="8"/>
  </w:num>
  <w:num w:numId="18">
    <w:abstractNumId w:val="14"/>
  </w:num>
  <w:num w:numId="19">
    <w:abstractNumId w:val="19"/>
  </w:num>
  <w:num w:numId="20">
    <w:abstractNumId w:val="23"/>
  </w:num>
  <w:num w:numId="21">
    <w:abstractNumId w:val="13"/>
  </w:num>
  <w:num w:numId="22">
    <w:abstractNumId w:val="5"/>
  </w:num>
  <w:num w:numId="23">
    <w:abstractNumId w:val="9"/>
  </w:num>
  <w:num w:numId="24">
    <w:abstractNumId w:val="3"/>
  </w:num>
  <w:num w:numId="25">
    <w:abstractNumId w:val="24"/>
  </w:num>
  <w:num w:numId="26">
    <w:abstractNumId w:val="4"/>
  </w:num>
  <w:num w:numId="27">
    <w:abstractNumId w:val="0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77"/>
    <w:rsid w:val="0000576C"/>
    <w:rsid w:val="00013095"/>
    <w:rsid w:val="00013C05"/>
    <w:rsid w:val="00014758"/>
    <w:rsid w:val="00016ED7"/>
    <w:rsid w:val="00036999"/>
    <w:rsid w:val="00045C68"/>
    <w:rsid w:val="0004642C"/>
    <w:rsid w:val="00051EEB"/>
    <w:rsid w:val="00063705"/>
    <w:rsid w:val="00067253"/>
    <w:rsid w:val="000674C3"/>
    <w:rsid w:val="0007078E"/>
    <w:rsid w:val="00070FB0"/>
    <w:rsid w:val="00072F21"/>
    <w:rsid w:val="00075D86"/>
    <w:rsid w:val="00081977"/>
    <w:rsid w:val="0009252E"/>
    <w:rsid w:val="000A0168"/>
    <w:rsid w:val="000A287D"/>
    <w:rsid w:val="000C1A7E"/>
    <w:rsid w:val="000C1BA3"/>
    <w:rsid w:val="000C5725"/>
    <w:rsid w:val="000E3F28"/>
    <w:rsid w:val="000E4E0E"/>
    <w:rsid w:val="000E5159"/>
    <w:rsid w:val="000F5B9E"/>
    <w:rsid w:val="000F6C2D"/>
    <w:rsid w:val="00101A21"/>
    <w:rsid w:val="00102822"/>
    <w:rsid w:val="0011555F"/>
    <w:rsid w:val="001159EB"/>
    <w:rsid w:val="00121A45"/>
    <w:rsid w:val="00121E63"/>
    <w:rsid w:val="00125CB6"/>
    <w:rsid w:val="00140E9B"/>
    <w:rsid w:val="00146191"/>
    <w:rsid w:val="001466A0"/>
    <w:rsid w:val="0014701F"/>
    <w:rsid w:val="001531E7"/>
    <w:rsid w:val="00157428"/>
    <w:rsid w:val="001705C2"/>
    <w:rsid w:val="001A18EB"/>
    <w:rsid w:val="001B22B1"/>
    <w:rsid w:val="001B65FE"/>
    <w:rsid w:val="001D10D4"/>
    <w:rsid w:val="001D191B"/>
    <w:rsid w:val="001D49C9"/>
    <w:rsid w:val="001E0B90"/>
    <w:rsid w:val="001E12FB"/>
    <w:rsid w:val="001E2F65"/>
    <w:rsid w:val="001E5444"/>
    <w:rsid w:val="001F1196"/>
    <w:rsid w:val="001F3038"/>
    <w:rsid w:val="001F706A"/>
    <w:rsid w:val="00212CFC"/>
    <w:rsid w:val="00212D5A"/>
    <w:rsid w:val="002141BA"/>
    <w:rsid w:val="00223A45"/>
    <w:rsid w:val="00224A07"/>
    <w:rsid w:val="00224D55"/>
    <w:rsid w:val="00232137"/>
    <w:rsid w:val="00232B9D"/>
    <w:rsid w:val="0024342B"/>
    <w:rsid w:val="00245AD5"/>
    <w:rsid w:val="00246590"/>
    <w:rsid w:val="002506D0"/>
    <w:rsid w:val="00251EC8"/>
    <w:rsid w:val="002535FC"/>
    <w:rsid w:val="0025391A"/>
    <w:rsid w:val="002647C6"/>
    <w:rsid w:val="00266174"/>
    <w:rsid w:val="00290919"/>
    <w:rsid w:val="00293205"/>
    <w:rsid w:val="002A049B"/>
    <w:rsid w:val="002C0220"/>
    <w:rsid w:val="002D541D"/>
    <w:rsid w:val="002D67AC"/>
    <w:rsid w:val="002E30BC"/>
    <w:rsid w:val="002E726F"/>
    <w:rsid w:val="002E7CF7"/>
    <w:rsid w:val="002F42C8"/>
    <w:rsid w:val="00301F96"/>
    <w:rsid w:val="00303F89"/>
    <w:rsid w:val="003060EA"/>
    <w:rsid w:val="003127AE"/>
    <w:rsid w:val="003133A0"/>
    <w:rsid w:val="0031676A"/>
    <w:rsid w:val="00322C4B"/>
    <w:rsid w:val="003235AA"/>
    <w:rsid w:val="003244A3"/>
    <w:rsid w:val="00324E09"/>
    <w:rsid w:val="003258A3"/>
    <w:rsid w:val="003572D4"/>
    <w:rsid w:val="00364BAC"/>
    <w:rsid w:val="003726C6"/>
    <w:rsid w:val="00373F15"/>
    <w:rsid w:val="0038190D"/>
    <w:rsid w:val="00384A01"/>
    <w:rsid w:val="00385387"/>
    <w:rsid w:val="003861EF"/>
    <w:rsid w:val="00386445"/>
    <w:rsid w:val="003923D4"/>
    <w:rsid w:val="003962CC"/>
    <w:rsid w:val="00397CAC"/>
    <w:rsid w:val="003A3FC4"/>
    <w:rsid w:val="003A7AD8"/>
    <w:rsid w:val="003B0C8A"/>
    <w:rsid w:val="003B0DA8"/>
    <w:rsid w:val="003B32B3"/>
    <w:rsid w:val="003D5AF3"/>
    <w:rsid w:val="003E1B42"/>
    <w:rsid w:val="003E4C0F"/>
    <w:rsid w:val="003F1F37"/>
    <w:rsid w:val="003F4539"/>
    <w:rsid w:val="003F4620"/>
    <w:rsid w:val="00414AE4"/>
    <w:rsid w:val="00431DDD"/>
    <w:rsid w:val="00446A48"/>
    <w:rsid w:val="00453066"/>
    <w:rsid w:val="00460092"/>
    <w:rsid w:val="004711A4"/>
    <w:rsid w:val="00472AEF"/>
    <w:rsid w:val="004739E8"/>
    <w:rsid w:val="00477D9B"/>
    <w:rsid w:val="00491628"/>
    <w:rsid w:val="00495601"/>
    <w:rsid w:val="00496AC7"/>
    <w:rsid w:val="004A2020"/>
    <w:rsid w:val="004A2D13"/>
    <w:rsid w:val="004B2563"/>
    <w:rsid w:val="004B5B22"/>
    <w:rsid w:val="004C13E9"/>
    <w:rsid w:val="004C622B"/>
    <w:rsid w:val="004C73C8"/>
    <w:rsid w:val="004D0250"/>
    <w:rsid w:val="004D2207"/>
    <w:rsid w:val="004D42E6"/>
    <w:rsid w:val="004D5141"/>
    <w:rsid w:val="004E25B5"/>
    <w:rsid w:val="004E2D9C"/>
    <w:rsid w:val="004E3AA7"/>
    <w:rsid w:val="004F3F7C"/>
    <w:rsid w:val="004F6CB8"/>
    <w:rsid w:val="00505342"/>
    <w:rsid w:val="0050725F"/>
    <w:rsid w:val="00514C03"/>
    <w:rsid w:val="00527857"/>
    <w:rsid w:val="00535513"/>
    <w:rsid w:val="005421DB"/>
    <w:rsid w:val="005431FC"/>
    <w:rsid w:val="00543643"/>
    <w:rsid w:val="00547329"/>
    <w:rsid w:val="00553381"/>
    <w:rsid w:val="00562D63"/>
    <w:rsid w:val="005651C6"/>
    <w:rsid w:val="00571038"/>
    <w:rsid w:val="00577622"/>
    <w:rsid w:val="0058087C"/>
    <w:rsid w:val="00595BDD"/>
    <w:rsid w:val="00597647"/>
    <w:rsid w:val="005A0603"/>
    <w:rsid w:val="005B3D7A"/>
    <w:rsid w:val="005B77C9"/>
    <w:rsid w:val="005C32DC"/>
    <w:rsid w:val="005C5183"/>
    <w:rsid w:val="005C5D6F"/>
    <w:rsid w:val="005D1AAC"/>
    <w:rsid w:val="005D3452"/>
    <w:rsid w:val="005E09CF"/>
    <w:rsid w:val="005F4D99"/>
    <w:rsid w:val="005F6A95"/>
    <w:rsid w:val="00613F3B"/>
    <w:rsid w:val="00614AFB"/>
    <w:rsid w:val="00615611"/>
    <w:rsid w:val="00616FEF"/>
    <w:rsid w:val="00620B05"/>
    <w:rsid w:val="00630164"/>
    <w:rsid w:val="0064449F"/>
    <w:rsid w:val="00644AD3"/>
    <w:rsid w:val="00646065"/>
    <w:rsid w:val="0064618C"/>
    <w:rsid w:val="006559F9"/>
    <w:rsid w:val="00657A1E"/>
    <w:rsid w:val="006646D8"/>
    <w:rsid w:val="00681299"/>
    <w:rsid w:val="006827E0"/>
    <w:rsid w:val="00683130"/>
    <w:rsid w:val="00684B6D"/>
    <w:rsid w:val="006970E7"/>
    <w:rsid w:val="006A179B"/>
    <w:rsid w:val="006A3B00"/>
    <w:rsid w:val="006A49F2"/>
    <w:rsid w:val="006B1668"/>
    <w:rsid w:val="006B43C2"/>
    <w:rsid w:val="006B5E07"/>
    <w:rsid w:val="006B701D"/>
    <w:rsid w:val="006C3FC4"/>
    <w:rsid w:val="006C79D8"/>
    <w:rsid w:val="006F2D27"/>
    <w:rsid w:val="0070213A"/>
    <w:rsid w:val="0070431A"/>
    <w:rsid w:val="00721639"/>
    <w:rsid w:val="0072739A"/>
    <w:rsid w:val="00731581"/>
    <w:rsid w:val="00731ED6"/>
    <w:rsid w:val="00733321"/>
    <w:rsid w:val="00740021"/>
    <w:rsid w:val="00740AC6"/>
    <w:rsid w:val="00754D13"/>
    <w:rsid w:val="0076123B"/>
    <w:rsid w:val="007672A5"/>
    <w:rsid w:val="007743F9"/>
    <w:rsid w:val="00785568"/>
    <w:rsid w:val="007879CD"/>
    <w:rsid w:val="007901E1"/>
    <w:rsid w:val="00790E0D"/>
    <w:rsid w:val="0079330A"/>
    <w:rsid w:val="007972AC"/>
    <w:rsid w:val="007A3F0C"/>
    <w:rsid w:val="007B1033"/>
    <w:rsid w:val="007B1EC6"/>
    <w:rsid w:val="007B2696"/>
    <w:rsid w:val="007B2E61"/>
    <w:rsid w:val="007B4D99"/>
    <w:rsid w:val="007C0C86"/>
    <w:rsid w:val="007C3019"/>
    <w:rsid w:val="007C5E2A"/>
    <w:rsid w:val="007D52D3"/>
    <w:rsid w:val="007E3472"/>
    <w:rsid w:val="007E55B6"/>
    <w:rsid w:val="007F2385"/>
    <w:rsid w:val="007F43C0"/>
    <w:rsid w:val="007F7CFF"/>
    <w:rsid w:val="00804E79"/>
    <w:rsid w:val="008172F6"/>
    <w:rsid w:val="00820C6F"/>
    <w:rsid w:val="0082638E"/>
    <w:rsid w:val="00826D44"/>
    <w:rsid w:val="008373ED"/>
    <w:rsid w:val="00844628"/>
    <w:rsid w:val="00845532"/>
    <w:rsid w:val="00851034"/>
    <w:rsid w:val="00852939"/>
    <w:rsid w:val="00855BBB"/>
    <w:rsid w:val="00856F3C"/>
    <w:rsid w:val="00864172"/>
    <w:rsid w:val="008706D3"/>
    <w:rsid w:val="00872565"/>
    <w:rsid w:val="0087278B"/>
    <w:rsid w:val="00875E7A"/>
    <w:rsid w:val="00882311"/>
    <w:rsid w:val="00884E91"/>
    <w:rsid w:val="00885242"/>
    <w:rsid w:val="008900BB"/>
    <w:rsid w:val="0089786E"/>
    <w:rsid w:val="008A4596"/>
    <w:rsid w:val="008A6AB4"/>
    <w:rsid w:val="008A755A"/>
    <w:rsid w:val="008B04D1"/>
    <w:rsid w:val="008B6150"/>
    <w:rsid w:val="008C3720"/>
    <w:rsid w:val="008C630E"/>
    <w:rsid w:val="008D01B5"/>
    <w:rsid w:val="008E3B47"/>
    <w:rsid w:val="008E3D45"/>
    <w:rsid w:val="008F49A8"/>
    <w:rsid w:val="00901A7B"/>
    <w:rsid w:val="009077F5"/>
    <w:rsid w:val="0091234D"/>
    <w:rsid w:val="00924300"/>
    <w:rsid w:val="00932279"/>
    <w:rsid w:val="00934C0C"/>
    <w:rsid w:val="00956AE8"/>
    <w:rsid w:val="009664E9"/>
    <w:rsid w:val="00982CC2"/>
    <w:rsid w:val="00985B07"/>
    <w:rsid w:val="0099074B"/>
    <w:rsid w:val="00990D29"/>
    <w:rsid w:val="00991DE5"/>
    <w:rsid w:val="009937A6"/>
    <w:rsid w:val="00997BDC"/>
    <w:rsid w:val="009A2F65"/>
    <w:rsid w:val="009A7581"/>
    <w:rsid w:val="009B023B"/>
    <w:rsid w:val="009B0F1D"/>
    <w:rsid w:val="009B40AC"/>
    <w:rsid w:val="009B530A"/>
    <w:rsid w:val="009B6DAF"/>
    <w:rsid w:val="009C2530"/>
    <w:rsid w:val="009C4AEC"/>
    <w:rsid w:val="009C560F"/>
    <w:rsid w:val="009C673F"/>
    <w:rsid w:val="009D0CCA"/>
    <w:rsid w:val="009E036B"/>
    <w:rsid w:val="00A078BC"/>
    <w:rsid w:val="00A12695"/>
    <w:rsid w:val="00A13E88"/>
    <w:rsid w:val="00A150F1"/>
    <w:rsid w:val="00A167E2"/>
    <w:rsid w:val="00A17A06"/>
    <w:rsid w:val="00A20EBB"/>
    <w:rsid w:val="00A217E1"/>
    <w:rsid w:val="00A23369"/>
    <w:rsid w:val="00A25F3E"/>
    <w:rsid w:val="00A2609E"/>
    <w:rsid w:val="00A544D8"/>
    <w:rsid w:val="00A6480E"/>
    <w:rsid w:val="00A65565"/>
    <w:rsid w:val="00A70EA4"/>
    <w:rsid w:val="00A7124E"/>
    <w:rsid w:val="00A868A7"/>
    <w:rsid w:val="00A86E39"/>
    <w:rsid w:val="00A927C7"/>
    <w:rsid w:val="00AA171E"/>
    <w:rsid w:val="00AA42CA"/>
    <w:rsid w:val="00AA44ED"/>
    <w:rsid w:val="00AC016C"/>
    <w:rsid w:val="00AC05DF"/>
    <w:rsid w:val="00AE4737"/>
    <w:rsid w:val="00AF31B3"/>
    <w:rsid w:val="00B00CD3"/>
    <w:rsid w:val="00B204C7"/>
    <w:rsid w:val="00B2479F"/>
    <w:rsid w:val="00B27DF6"/>
    <w:rsid w:val="00B61F73"/>
    <w:rsid w:val="00B67319"/>
    <w:rsid w:val="00B67798"/>
    <w:rsid w:val="00B73267"/>
    <w:rsid w:val="00B91506"/>
    <w:rsid w:val="00B929CC"/>
    <w:rsid w:val="00B964EF"/>
    <w:rsid w:val="00B97F80"/>
    <w:rsid w:val="00BB0EA9"/>
    <w:rsid w:val="00BB5CC3"/>
    <w:rsid w:val="00BC0B7A"/>
    <w:rsid w:val="00BC438B"/>
    <w:rsid w:val="00BC5674"/>
    <w:rsid w:val="00BD1C0B"/>
    <w:rsid w:val="00BD4AF9"/>
    <w:rsid w:val="00BD5561"/>
    <w:rsid w:val="00BD67DD"/>
    <w:rsid w:val="00BE2A6E"/>
    <w:rsid w:val="00BE7E93"/>
    <w:rsid w:val="00BF1A68"/>
    <w:rsid w:val="00BF3C1B"/>
    <w:rsid w:val="00BF5D69"/>
    <w:rsid w:val="00C02EB8"/>
    <w:rsid w:val="00C02FF0"/>
    <w:rsid w:val="00C120D3"/>
    <w:rsid w:val="00C20F30"/>
    <w:rsid w:val="00C340B8"/>
    <w:rsid w:val="00C41EE2"/>
    <w:rsid w:val="00C44A1E"/>
    <w:rsid w:val="00C470E5"/>
    <w:rsid w:val="00C500F9"/>
    <w:rsid w:val="00C509F0"/>
    <w:rsid w:val="00C53939"/>
    <w:rsid w:val="00C666DD"/>
    <w:rsid w:val="00C705ED"/>
    <w:rsid w:val="00C7667A"/>
    <w:rsid w:val="00C808C7"/>
    <w:rsid w:val="00C964D8"/>
    <w:rsid w:val="00C97A64"/>
    <w:rsid w:val="00CA2413"/>
    <w:rsid w:val="00CB5483"/>
    <w:rsid w:val="00CB5681"/>
    <w:rsid w:val="00CC329D"/>
    <w:rsid w:val="00CC583F"/>
    <w:rsid w:val="00CC5D45"/>
    <w:rsid w:val="00CD17D7"/>
    <w:rsid w:val="00CD72BF"/>
    <w:rsid w:val="00CE0C67"/>
    <w:rsid w:val="00CE21D5"/>
    <w:rsid w:val="00CF337B"/>
    <w:rsid w:val="00CF7AF7"/>
    <w:rsid w:val="00D1299D"/>
    <w:rsid w:val="00D234EF"/>
    <w:rsid w:val="00D308B0"/>
    <w:rsid w:val="00D31623"/>
    <w:rsid w:val="00D331CA"/>
    <w:rsid w:val="00D33B72"/>
    <w:rsid w:val="00D362B9"/>
    <w:rsid w:val="00D365CC"/>
    <w:rsid w:val="00D37C8B"/>
    <w:rsid w:val="00D44432"/>
    <w:rsid w:val="00D603B3"/>
    <w:rsid w:val="00D62198"/>
    <w:rsid w:val="00D65CD1"/>
    <w:rsid w:val="00D773DA"/>
    <w:rsid w:val="00D8016D"/>
    <w:rsid w:val="00D85D8E"/>
    <w:rsid w:val="00D87014"/>
    <w:rsid w:val="00D87F31"/>
    <w:rsid w:val="00DA18E6"/>
    <w:rsid w:val="00DC233C"/>
    <w:rsid w:val="00DD12F1"/>
    <w:rsid w:val="00DE105A"/>
    <w:rsid w:val="00E00035"/>
    <w:rsid w:val="00E02453"/>
    <w:rsid w:val="00E04CB5"/>
    <w:rsid w:val="00E25C3B"/>
    <w:rsid w:val="00E3363E"/>
    <w:rsid w:val="00E35516"/>
    <w:rsid w:val="00E425BF"/>
    <w:rsid w:val="00E4450E"/>
    <w:rsid w:val="00E448EA"/>
    <w:rsid w:val="00E44D16"/>
    <w:rsid w:val="00E56AA7"/>
    <w:rsid w:val="00E701BA"/>
    <w:rsid w:val="00E7248F"/>
    <w:rsid w:val="00E83B19"/>
    <w:rsid w:val="00EA1BAA"/>
    <w:rsid w:val="00EA5AE4"/>
    <w:rsid w:val="00EB6E85"/>
    <w:rsid w:val="00EC443A"/>
    <w:rsid w:val="00EC72C2"/>
    <w:rsid w:val="00EC7851"/>
    <w:rsid w:val="00ED6331"/>
    <w:rsid w:val="00EF2D03"/>
    <w:rsid w:val="00EF37F0"/>
    <w:rsid w:val="00EF549C"/>
    <w:rsid w:val="00F002B2"/>
    <w:rsid w:val="00F0134E"/>
    <w:rsid w:val="00F121AD"/>
    <w:rsid w:val="00F15D18"/>
    <w:rsid w:val="00F22D85"/>
    <w:rsid w:val="00F24C66"/>
    <w:rsid w:val="00F30E1A"/>
    <w:rsid w:val="00F31124"/>
    <w:rsid w:val="00F33574"/>
    <w:rsid w:val="00F42A4E"/>
    <w:rsid w:val="00F52CAD"/>
    <w:rsid w:val="00F54063"/>
    <w:rsid w:val="00F560CA"/>
    <w:rsid w:val="00F57BD9"/>
    <w:rsid w:val="00F639B6"/>
    <w:rsid w:val="00F65457"/>
    <w:rsid w:val="00F74FC8"/>
    <w:rsid w:val="00F82C32"/>
    <w:rsid w:val="00F846F8"/>
    <w:rsid w:val="00F86D55"/>
    <w:rsid w:val="00F91D50"/>
    <w:rsid w:val="00F938D9"/>
    <w:rsid w:val="00F96412"/>
    <w:rsid w:val="00FA2A22"/>
    <w:rsid w:val="00FA4F02"/>
    <w:rsid w:val="00FA65DF"/>
    <w:rsid w:val="00FC3BF6"/>
    <w:rsid w:val="00FC54DF"/>
    <w:rsid w:val="00FC7111"/>
    <w:rsid w:val="00F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7AE"/>
    <w:rPr>
      <w:sz w:val="24"/>
      <w:szCs w:val="24"/>
    </w:rPr>
  </w:style>
  <w:style w:type="paragraph" w:styleId="1">
    <w:name w:val="heading 1"/>
    <w:basedOn w:val="a"/>
    <w:next w:val="a"/>
    <w:qFormat/>
    <w:rsid w:val="00966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64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664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6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664E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9664E9"/>
  </w:style>
  <w:style w:type="character" w:styleId="a4">
    <w:name w:val="Hyperlink"/>
    <w:rsid w:val="009664E9"/>
    <w:rPr>
      <w:color w:val="0000FF"/>
      <w:u w:val="single"/>
    </w:rPr>
  </w:style>
  <w:style w:type="paragraph" w:styleId="a5">
    <w:name w:val="Document Map"/>
    <w:basedOn w:val="a"/>
    <w:semiHidden/>
    <w:rsid w:val="003133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616F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6FEF"/>
  </w:style>
  <w:style w:type="paragraph" w:styleId="a8">
    <w:name w:val="footer"/>
    <w:basedOn w:val="a"/>
    <w:rsid w:val="00616FEF"/>
    <w:pPr>
      <w:tabs>
        <w:tab w:val="center" w:pos="4677"/>
        <w:tab w:val="right" w:pos="9355"/>
      </w:tabs>
    </w:pPr>
  </w:style>
  <w:style w:type="table" w:customStyle="1" w:styleId="11">
    <w:name w:val="Сетка таблицы1"/>
    <w:basedOn w:val="a1"/>
    <w:next w:val="a3"/>
    <w:uiPriority w:val="39"/>
    <w:rsid w:val="009E03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672A5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7672A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B22B1"/>
    <w:pPr>
      <w:ind w:left="720"/>
      <w:contextualSpacing/>
    </w:pPr>
    <w:rPr>
      <w:lang w:val="en-GB"/>
    </w:rPr>
  </w:style>
  <w:style w:type="paragraph" w:styleId="ac">
    <w:name w:val="Normal (Web)"/>
    <w:basedOn w:val="a"/>
    <w:uiPriority w:val="99"/>
    <w:unhideWhenUsed/>
    <w:rsid w:val="00535513"/>
    <w:pPr>
      <w:spacing w:before="100" w:beforeAutospacing="1" w:after="100" w:afterAutospacing="1"/>
    </w:pPr>
  </w:style>
  <w:style w:type="character" w:styleId="ad">
    <w:name w:val="annotation reference"/>
    <w:rsid w:val="00EF2D03"/>
    <w:rPr>
      <w:sz w:val="16"/>
      <w:szCs w:val="16"/>
    </w:rPr>
  </w:style>
  <w:style w:type="paragraph" w:styleId="ae">
    <w:name w:val="annotation text"/>
    <w:basedOn w:val="a"/>
    <w:link w:val="af"/>
    <w:rsid w:val="00EF2D0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F2D03"/>
  </w:style>
  <w:style w:type="paragraph" w:styleId="af0">
    <w:name w:val="annotation subject"/>
    <w:basedOn w:val="ae"/>
    <w:next w:val="ae"/>
    <w:link w:val="af1"/>
    <w:rsid w:val="00EF2D03"/>
    <w:rPr>
      <w:b/>
      <w:bCs/>
    </w:rPr>
  </w:style>
  <w:style w:type="character" w:customStyle="1" w:styleId="af1">
    <w:name w:val="Тема примечания Знак"/>
    <w:link w:val="af0"/>
    <w:rsid w:val="00EF2D03"/>
    <w:rPr>
      <w:b/>
      <w:bCs/>
    </w:rPr>
  </w:style>
  <w:style w:type="paragraph" w:customStyle="1" w:styleId="e">
    <w:name w:val="Основной тeкст"/>
    <w:link w:val="e0"/>
    <w:rsid w:val="00C120D3"/>
    <w:pPr>
      <w:spacing w:before="120"/>
      <w:ind w:firstLine="709"/>
      <w:jc w:val="both"/>
    </w:pPr>
    <w:rPr>
      <w:rFonts w:ascii="Arial" w:hAnsi="Arial"/>
      <w:sz w:val="24"/>
      <w:szCs w:val="24"/>
    </w:rPr>
  </w:style>
  <w:style w:type="character" w:customStyle="1" w:styleId="e0">
    <w:name w:val="Основной тeкст Знак"/>
    <w:link w:val="e"/>
    <w:rsid w:val="00C120D3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102822"/>
  </w:style>
  <w:style w:type="character" w:styleId="af2">
    <w:name w:val="Emphasis"/>
    <w:uiPriority w:val="20"/>
    <w:qFormat/>
    <w:rsid w:val="008C3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7AE"/>
    <w:rPr>
      <w:sz w:val="24"/>
      <w:szCs w:val="24"/>
    </w:rPr>
  </w:style>
  <w:style w:type="paragraph" w:styleId="1">
    <w:name w:val="heading 1"/>
    <w:basedOn w:val="a"/>
    <w:next w:val="a"/>
    <w:qFormat/>
    <w:rsid w:val="00966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64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664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6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664E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9664E9"/>
  </w:style>
  <w:style w:type="character" w:styleId="a4">
    <w:name w:val="Hyperlink"/>
    <w:rsid w:val="009664E9"/>
    <w:rPr>
      <w:color w:val="0000FF"/>
      <w:u w:val="single"/>
    </w:rPr>
  </w:style>
  <w:style w:type="paragraph" w:styleId="a5">
    <w:name w:val="Document Map"/>
    <w:basedOn w:val="a"/>
    <w:semiHidden/>
    <w:rsid w:val="003133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616F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6FEF"/>
  </w:style>
  <w:style w:type="paragraph" w:styleId="a8">
    <w:name w:val="footer"/>
    <w:basedOn w:val="a"/>
    <w:rsid w:val="00616FEF"/>
    <w:pPr>
      <w:tabs>
        <w:tab w:val="center" w:pos="4677"/>
        <w:tab w:val="right" w:pos="9355"/>
      </w:tabs>
    </w:pPr>
  </w:style>
  <w:style w:type="table" w:customStyle="1" w:styleId="11">
    <w:name w:val="Сетка таблицы1"/>
    <w:basedOn w:val="a1"/>
    <w:next w:val="a3"/>
    <w:uiPriority w:val="39"/>
    <w:rsid w:val="009E03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672A5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7672A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B22B1"/>
    <w:pPr>
      <w:ind w:left="720"/>
      <w:contextualSpacing/>
    </w:pPr>
    <w:rPr>
      <w:lang w:val="en-GB"/>
    </w:rPr>
  </w:style>
  <w:style w:type="paragraph" w:styleId="ac">
    <w:name w:val="Normal (Web)"/>
    <w:basedOn w:val="a"/>
    <w:uiPriority w:val="99"/>
    <w:unhideWhenUsed/>
    <w:rsid w:val="00535513"/>
    <w:pPr>
      <w:spacing w:before="100" w:beforeAutospacing="1" w:after="100" w:afterAutospacing="1"/>
    </w:pPr>
  </w:style>
  <w:style w:type="character" w:styleId="ad">
    <w:name w:val="annotation reference"/>
    <w:rsid w:val="00EF2D03"/>
    <w:rPr>
      <w:sz w:val="16"/>
      <w:szCs w:val="16"/>
    </w:rPr>
  </w:style>
  <w:style w:type="paragraph" w:styleId="ae">
    <w:name w:val="annotation text"/>
    <w:basedOn w:val="a"/>
    <w:link w:val="af"/>
    <w:rsid w:val="00EF2D0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F2D03"/>
  </w:style>
  <w:style w:type="paragraph" w:styleId="af0">
    <w:name w:val="annotation subject"/>
    <w:basedOn w:val="ae"/>
    <w:next w:val="ae"/>
    <w:link w:val="af1"/>
    <w:rsid w:val="00EF2D03"/>
    <w:rPr>
      <w:b/>
      <w:bCs/>
    </w:rPr>
  </w:style>
  <w:style w:type="character" w:customStyle="1" w:styleId="af1">
    <w:name w:val="Тема примечания Знак"/>
    <w:link w:val="af0"/>
    <w:rsid w:val="00EF2D03"/>
    <w:rPr>
      <w:b/>
      <w:bCs/>
    </w:rPr>
  </w:style>
  <w:style w:type="paragraph" w:customStyle="1" w:styleId="e">
    <w:name w:val="Основной тeкст"/>
    <w:link w:val="e0"/>
    <w:rsid w:val="00C120D3"/>
    <w:pPr>
      <w:spacing w:before="120"/>
      <w:ind w:firstLine="709"/>
      <w:jc w:val="both"/>
    </w:pPr>
    <w:rPr>
      <w:rFonts w:ascii="Arial" w:hAnsi="Arial"/>
      <w:sz w:val="24"/>
      <w:szCs w:val="24"/>
    </w:rPr>
  </w:style>
  <w:style w:type="character" w:customStyle="1" w:styleId="e0">
    <w:name w:val="Основной тeкст Знак"/>
    <w:link w:val="e"/>
    <w:rsid w:val="00C120D3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102822"/>
  </w:style>
  <w:style w:type="character" w:styleId="af2">
    <w:name w:val="Emphasis"/>
    <w:uiPriority w:val="20"/>
    <w:qFormat/>
    <w:rsid w:val="008C3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19481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Левицкая Елена Валерьевна</cp:lastModifiedBy>
  <cp:revision>3</cp:revision>
  <cp:lastPrinted>2019-10-01T01:30:00Z</cp:lastPrinted>
  <dcterms:created xsi:type="dcterms:W3CDTF">2019-11-13T10:00:00Z</dcterms:created>
  <dcterms:modified xsi:type="dcterms:W3CDTF">2019-11-13T10:01:00Z</dcterms:modified>
</cp:coreProperties>
</file>