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36A0B" w14:textId="77777777" w:rsidR="00A95567" w:rsidRPr="006E38AF" w:rsidRDefault="00A95567" w:rsidP="00EA43F9">
      <w:pPr>
        <w:jc w:val="center"/>
        <w:rPr>
          <w:b/>
          <w:bCs/>
          <w:sz w:val="28"/>
          <w:szCs w:val="28"/>
          <w:lang w:val="en-US"/>
        </w:rPr>
      </w:pPr>
    </w:p>
    <w:p w14:paraId="5587E97C" w14:textId="77777777" w:rsidR="00EA43F9" w:rsidRPr="00A95567" w:rsidRDefault="00EA43F9" w:rsidP="00543658">
      <w:pPr>
        <w:jc w:val="center"/>
        <w:rPr>
          <w:b/>
          <w:bCs/>
          <w:sz w:val="28"/>
          <w:szCs w:val="28"/>
          <w:lang w:val="ru-RU"/>
        </w:rPr>
      </w:pPr>
      <w:r w:rsidRPr="00A95567">
        <w:rPr>
          <w:b/>
          <w:bCs/>
          <w:sz w:val="28"/>
          <w:szCs w:val="28"/>
          <w:lang w:val="ru-RU"/>
        </w:rPr>
        <w:t>ПРОТОКОЛ</w:t>
      </w:r>
    </w:p>
    <w:p w14:paraId="5A150A72" w14:textId="77777777" w:rsidR="00543658" w:rsidRDefault="00543658" w:rsidP="00543658">
      <w:pPr>
        <w:jc w:val="center"/>
        <w:rPr>
          <w:b/>
          <w:bCs/>
          <w:sz w:val="28"/>
          <w:szCs w:val="28"/>
          <w:lang w:val="ru-RU"/>
        </w:rPr>
      </w:pPr>
      <w:r>
        <w:rPr>
          <w:b/>
          <w:bCs/>
          <w:sz w:val="28"/>
          <w:szCs w:val="28"/>
          <w:lang w:val="ru-RU"/>
        </w:rPr>
        <w:t>о</w:t>
      </w:r>
      <w:r w:rsidR="00EA43F9" w:rsidRPr="00A95567">
        <w:rPr>
          <w:b/>
          <w:bCs/>
          <w:sz w:val="28"/>
          <w:szCs w:val="28"/>
          <w:lang w:val="ru-RU"/>
        </w:rPr>
        <w:t xml:space="preserve">бщественных обсуждений (в форме </w:t>
      </w:r>
      <w:r>
        <w:rPr>
          <w:b/>
          <w:bCs/>
          <w:sz w:val="28"/>
          <w:szCs w:val="28"/>
          <w:lang w:val="ru-RU"/>
        </w:rPr>
        <w:t xml:space="preserve">общественных </w:t>
      </w:r>
      <w:r w:rsidR="00EA43F9" w:rsidRPr="00A95567">
        <w:rPr>
          <w:b/>
          <w:bCs/>
          <w:sz w:val="28"/>
          <w:szCs w:val="28"/>
          <w:lang w:val="ru-RU"/>
        </w:rPr>
        <w:t xml:space="preserve">слушаний) </w:t>
      </w:r>
      <w:r>
        <w:rPr>
          <w:b/>
          <w:bCs/>
          <w:sz w:val="28"/>
          <w:szCs w:val="28"/>
          <w:lang w:val="ru-RU"/>
        </w:rPr>
        <w:t xml:space="preserve">объекта экологической экспертизы, </w:t>
      </w:r>
      <w:r w:rsidRPr="00A95567">
        <w:rPr>
          <w:b/>
          <w:bCs/>
          <w:sz w:val="28"/>
          <w:szCs w:val="28"/>
          <w:lang w:val="ru-RU"/>
        </w:rPr>
        <w:t>включая</w:t>
      </w:r>
      <w:r w:rsidRPr="00543658">
        <w:rPr>
          <w:b/>
          <w:bCs/>
          <w:sz w:val="28"/>
          <w:szCs w:val="28"/>
          <w:lang w:val="ru-RU"/>
        </w:rPr>
        <w:t xml:space="preserve"> </w:t>
      </w:r>
      <w:r w:rsidRPr="00A95567">
        <w:rPr>
          <w:b/>
          <w:bCs/>
          <w:sz w:val="28"/>
          <w:szCs w:val="28"/>
          <w:lang w:val="ru-RU"/>
        </w:rPr>
        <w:t>предварительн</w:t>
      </w:r>
      <w:r>
        <w:rPr>
          <w:b/>
          <w:bCs/>
          <w:sz w:val="28"/>
          <w:szCs w:val="28"/>
          <w:lang w:val="ru-RU"/>
        </w:rPr>
        <w:t>ые</w:t>
      </w:r>
      <w:r w:rsidRPr="00A95567">
        <w:rPr>
          <w:b/>
          <w:bCs/>
          <w:sz w:val="28"/>
          <w:szCs w:val="28"/>
          <w:lang w:val="ru-RU"/>
        </w:rPr>
        <w:t xml:space="preserve"> материалов оценки воздействия на окружающую среду</w:t>
      </w:r>
      <w:r>
        <w:rPr>
          <w:b/>
          <w:bCs/>
          <w:sz w:val="28"/>
          <w:szCs w:val="28"/>
          <w:lang w:val="ru-RU"/>
        </w:rPr>
        <w:t>:</w:t>
      </w:r>
      <w:r w:rsidRPr="00543658">
        <w:rPr>
          <w:lang w:val="ru-RU"/>
        </w:rPr>
        <w:t xml:space="preserve"> </w:t>
      </w:r>
      <w:r w:rsidRPr="00543658">
        <w:rPr>
          <w:b/>
          <w:bCs/>
          <w:sz w:val="28"/>
          <w:szCs w:val="28"/>
          <w:lang w:val="ru-RU"/>
        </w:rPr>
        <w:t>«Здание магазина по адресу:</w:t>
      </w:r>
      <w:r>
        <w:rPr>
          <w:b/>
          <w:bCs/>
          <w:sz w:val="28"/>
          <w:szCs w:val="28"/>
          <w:lang w:val="ru-RU"/>
        </w:rPr>
        <w:t xml:space="preserve"> Иркутская область, г. Шелехов, </w:t>
      </w:r>
      <w:r w:rsidRPr="00543658">
        <w:rPr>
          <w:b/>
          <w:bCs/>
          <w:sz w:val="28"/>
          <w:szCs w:val="28"/>
          <w:lang w:val="ru-RU"/>
        </w:rPr>
        <w:t>4 микрорайон, дом № 90»</w:t>
      </w:r>
    </w:p>
    <w:p w14:paraId="743E8D6E" w14:textId="77777777" w:rsidR="00822B7C" w:rsidRDefault="000E5373" w:rsidP="00EA43F9">
      <w:pPr>
        <w:tabs>
          <w:tab w:val="left" w:pos="7088"/>
        </w:tabs>
        <w:spacing w:before="240" w:after="240" w:line="276" w:lineRule="auto"/>
        <w:jc w:val="both"/>
        <w:rPr>
          <w:b/>
          <w:bCs/>
          <w:sz w:val="28"/>
          <w:szCs w:val="28"/>
          <w:lang w:val="ru-RU"/>
        </w:rPr>
      </w:pPr>
      <w:r w:rsidRPr="00543658">
        <w:rPr>
          <w:b/>
          <w:bCs/>
          <w:sz w:val="28"/>
          <w:szCs w:val="28"/>
          <w:lang w:val="ru-RU"/>
        </w:rPr>
        <w:t>г.</w:t>
      </w:r>
      <w:r w:rsidR="00543658" w:rsidRPr="00543658">
        <w:rPr>
          <w:b/>
          <w:bCs/>
          <w:sz w:val="28"/>
          <w:szCs w:val="28"/>
          <w:lang w:val="ru-RU"/>
        </w:rPr>
        <w:t xml:space="preserve"> Шелехов                                                             </w:t>
      </w:r>
      <w:r w:rsidR="006537F8" w:rsidRPr="00543658">
        <w:rPr>
          <w:b/>
          <w:bCs/>
          <w:sz w:val="28"/>
          <w:szCs w:val="28"/>
          <w:lang w:val="ru-RU"/>
        </w:rPr>
        <w:t xml:space="preserve">  </w:t>
      </w:r>
      <w:r w:rsidR="007B5D28" w:rsidRPr="00543658">
        <w:rPr>
          <w:b/>
          <w:bCs/>
          <w:sz w:val="28"/>
          <w:szCs w:val="28"/>
          <w:lang w:val="ru-RU"/>
        </w:rPr>
        <w:t>1</w:t>
      </w:r>
      <w:r w:rsidR="00543658" w:rsidRPr="00543658">
        <w:rPr>
          <w:b/>
          <w:bCs/>
          <w:sz w:val="28"/>
          <w:szCs w:val="28"/>
          <w:lang w:val="ru-RU"/>
        </w:rPr>
        <w:t>2</w:t>
      </w:r>
      <w:r w:rsidR="001E476C" w:rsidRPr="00543658">
        <w:rPr>
          <w:b/>
          <w:bCs/>
          <w:sz w:val="28"/>
          <w:szCs w:val="28"/>
          <w:lang w:val="ru-RU"/>
        </w:rPr>
        <w:t xml:space="preserve"> </w:t>
      </w:r>
      <w:r w:rsidR="00543658" w:rsidRPr="00543658">
        <w:rPr>
          <w:b/>
          <w:bCs/>
          <w:sz w:val="28"/>
          <w:szCs w:val="28"/>
          <w:lang w:val="ru-RU"/>
        </w:rPr>
        <w:t>сентября</w:t>
      </w:r>
      <w:r w:rsidR="001E476C" w:rsidRPr="00543658">
        <w:rPr>
          <w:b/>
          <w:bCs/>
          <w:sz w:val="28"/>
          <w:szCs w:val="28"/>
          <w:lang w:val="ru-RU"/>
        </w:rPr>
        <w:t xml:space="preserve"> 202</w:t>
      </w:r>
      <w:r w:rsidR="00A07191" w:rsidRPr="00543658">
        <w:rPr>
          <w:b/>
          <w:bCs/>
          <w:sz w:val="28"/>
          <w:szCs w:val="28"/>
          <w:lang w:val="ru-RU"/>
        </w:rPr>
        <w:t>2</w:t>
      </w:r>
      <w:r w:rsidR="00E1383B" w:rsidRPr="00543658">
        <w:rPr>
          <w:b/>
          <w:bCs/>
          <w:sz w:val="28"/>
          <w:szCs w:val="28"/>
          <w:lang w:val="ru-RU"/>
        </w:rPr>
        <w:t xml:space="preserve"> г.</w:t>
      </w:r>
      <w:r w:rsidR="00543658" w:rsidRPr="00543658">
        <w:rPr>
          <w:b/>
          <w:bCs/>
          <w:sz w:val="28"/>
          <w:szCs w:val="28"/>
          <w:lang w:val="ru-RU"/>
        </w:rPr>
        <w:t xml:space="preserve"> 17:00 часов</w:t>
      </w:r>
    </w:p>
    <w:p w14:paraId="1EC4A2E2" w14:textId="77777777" w:rsidR="00F04EBD" w:rsidRDefault="00120B13" w:rsidP="00120B13">
      <w:pPr>
        <w:tabs>
          <w:tab w:val="left" w:pos="709"/>
        </w:tabs>
        <w:spacing w:line="276" w:lineRule="auto"/>
        <w:jc w:val="both"/>
        <w:rPr>
          <w:bCs/>
          <w:lang w:val="ru-RU"/>
        </w:rPr>
      </w:pPr>
      <w:r>
        <w:rPr>
          <w:bCs/>
          <w:lang w:val="ru-RU"/>
        </w:rPr>
        <w:tab/>
      </w:r>
      <w:r w:rsidR="00543658" w:rsidRPr="00CC06B1">
        <w:rPr>
          <w:bCs/>
          <w:lang w:val="ru-RU"/>
        </w:rPr>
        <w:t xml:space="preserve">Настоящий протокол составлен в соответствии с требованиями Российского законодательства в части обеспечения прав общественности на участие в принятии решений по вопросу </w:t>
      </w:r>
      <w:r w:rsidR="003E2ABF" w:rsidRPr="00CC06B1">
        <w:rPr>
          <w:bCs/>
          <w:lang w:val="ru-RU"/>
        </w:rPr>
        <w:t xml:space="preserve">осуществления намечаемой хозяйственной и иной деятельности на </w:t>
      </w:r>
      <w:r w:rsidR="00543658" w:rsidRPr="00CC06B1">
        <w:rPr>
          <w:bCs/>
          <w:lang w:val="ru-RU"/>
        </w:rPr>
        <w:t xml:space="preserve"> </w:t>
      </w:r>
      <w:r w:rsidR="003E2ABF" w:rsidRPr="00CC06B1">
        <w:rPr>
          <w:bCs/>
          <w:lang w:val="ru-RU"/>
        </w:rPr>
        <w:t>территории РФ (Федеральный закон от 23.11.1995 года № 174-ФЗ «Об экологической экспертизе»; Федеральный закон от 10.01.2002  № 7-ФЗ «Об охране окружающей среды»</w:t>
      </w:r>
      <w:r w:rsidR="00F04EBD" w:rsidRPr="00CC06B1">
        <w:rPr>
          <w:bCs/>
          <w:lang w:val="ru-RU"/>
        </w:rPr>
        <w:t xml:space="preserve">, </w:t>
      </w:r>
      <w:r w:rsidR="00B44BBC" w:rsidRPr="00B44BBC">
        <w:rPr>
          <w:bCs/>
          <w:lang w:val="ru-RU"/>
        </w:rPr>
        <w:t>Федеральный закон от 01.05.1999 № 94-ФЗ «Об охране озера Байкал»;</w:t>
      </w:r>
      <w:r w:rsidR="00B44BBC">
        <w:rPr>
          <w:bCs/>
          <w:lang w:val="ru-RU"/>
        </w:rPr>
        <w:t xml:space="preserve"> </w:t>
      </w:r>
      <w:r w:rsidR="00F04EBD" w:rsidRPr="00CC06B1">
        <w:rPr>
          <w:bCs/>
          <w:lang w:val="ru-RU"/>
        </w:rPr>
        <w:t xml:space="preserve">Приказ Министерства природных ресурсов и экологии Российской Федерации от 01.12.2020 № 999 «Об утверждении требований к материалам  оценки воздействия на окружающую среду», </w:t>
      </w:r>
      <w:proofErr w:type="spellStart"/>
      <w:r w:rsidR="00F04EBD" w:rsidRPr="00CC06B1">
        <w:rPr>
          <w:bCs/>
          <w:lang w:val="ru-RU"/>
        </w:rPr>
        <w:t>ст.ст</w:t>
      </w:r>
      <w:proofErr w:type="spellEnd"/>
      <w:r w:rsidR="00F04EBD" w:rsidRPr="00CC06B1">
        <w:rPr>
          <w:bCs/>
          <w:lang w:val="ru-RU"/>
        </w:rPr>
        <w:t xml:space="preserve">. 30, 31 Устава </w:t>
      </w:r>
      <w:proofErr w:type="spellStart"/>
      <w:r w:rsidR="00F04EBD" w:rsidRPr="00CC06B1">
        <w:rPr>
          <w:bCs/>
          <w:lang w:val="ru-RU"/>
        </w:rPr>
        <w:t>Шелеховсткого</w:t>
      </w:r>
      <w:proofErr w:type="spellEnd"/>
      <w:r w:rsidR="00F04EBD" w:rsidRPr="00CC06B1">
        <w:rPr>
          <w:bCs/>
          <w:lang w:val="ru-RU"/>
        </w:rPr>
        <w:t xml:space="preserve"> района).</w:t>
      </w:r>
    </w:p>
    <w:p w14:paraId="78A97D8F" w14:textId="77777777" w:rsidR="00CC06B1" w:rsidRPr="00CC06B1" w:rsidRDefault="00CC06B1" w:rsidP="00CC06B1">
      <w:pPr>
        <w:tabs>
          <w:tab w:val="left" w:pos="6570"/>
        </w:tabs>
        <w:spacing w:line="276" w:lineRule="auto"/>
        <w:jc w:val="both"/>
        <w:rPr>
          <w:bCs/>
          <w:lang w:val="ru-RU"/>
        </w:rPr>
      </w:pPr>
    </w:p>
    <w:p w14:paraId="1942BF67" w14:textId="77777777" w:rsidR="00F04EBD" w:rsidRDefault="006175CA" w:rsidP="006175CA">
      <w:pPr>
        <w:tabs>
          <w:tab w:val="left" w:pos="709"/>
        </w:tabs>
        <w:spacing w:line="276" w:lineRule="auto"/>
        <w:jc w:val="both"/>
        <w:rPr>
          <w:bCs/>
          <w:u w:val="single"/>
          <w:lang w:val="ru-RU"/>
        </w:rPr>
      </w:pPr>
      <w:r w:rsidRPr="006175CA">
        <w:rPr>
          <w:bCs/>
          <w:lang w:val="ru-RU"/>
        </w:rPr>
        <w:tab/>
      </w:r>
      <w:r w:rsidR="00F04EBD" w:rsidRPr="00F04EBD">
        <w:rPr>
          <w:bCs/>
          <w:u w:val="single"/>
          <w:lang w:val="ru-RU"/>
        </w:rPr>
        <w:t>Основание проведения:</w:t>
      </w:r>
    </w:p>
    <w:p w14:paraId="30B58DFD" w14:textId="77777777" w:rsidR="00F04EBD" w:rsidRPr="0053584A" w:rsidRDefault="00F04EBD" w:rsidP="0053584A">
      <w:pPr>
        <w:tabs>
          <w:tab w:val="left" w:pos="7088"/>
        </w:tabs>
        <w:spacing w:line="276" w:lineRule="auto"/>
        <w:jc w:val="both"/>
        <w:rPr>
          <w:bCs/>
          <w:lang w:val="ru-RU"/>
        </w:rPr>
      </w:pPr>
      <w:r w:rsidRPr="0053584A">
        <w:rPr>
          <w:bCs/>
          <w:lang w:val="ru-RU"/>
        </w:rPr>
        <w:t>Постановление Мэра Шелеховского муниципального района от 17.08. 2022 г.  № 134-ПМ</w:t>
      </w:r>
      <w:r w:rsidRPr="0053584A">
        <w:rPr>
          <w:bCs/>
          <w:lang w:val="ru-RU"/>
        </w:rPr>
        <w:br/>
        <w:t>«О проведении общественных обсуждений»</w:t>
      </w:r>
    </w:p>
    <w:p w14:paraId="4014E5E5" w14:textId="77777777" w:rsidR="00311E6D" w:rsidRDefault="00311E6D" w:rsidP="00F04EBD">
      <w:pPr>
        <w:tabs>
          <w:tab w:val="left" w:pos="7088"/>
        </w:tabs>
        <w:spacing w:line="276" w:lineRule="auto"/>
        <w:jc w:val="both"/>
        <w:rPr>
          <w:bCs/>
          <w:lang w:val="ru-RU"/>
        </w:rPr>
      </w:pPr>
    </w:p>
    <w:p w14:paraId="7CC46ADD" w14:textId="77777777" w:rsidR="00311E6D" w:rsidRDefault="006175CA" w:rsidP="006175CA">
      <w:pPr>
        <w:tabs>
          <w:tab w:val="left" w:pos="709"/>
        </w:tabs>
        <w:spacing w:line="276" w:lineRule="auto"/>
        <w:jc w:val="both"/>
        <w:rPr>
          <w:bCs/>
          <w:lang w:val="ru-RU"/>
        </w:rPr>
      </w:pPr>
      <w:r w:rsidRPr="006175CA">
        <w:rPr>
          <w:bCs/>
          <w:lang w:val="ru-RU"/>
        </w:rPr>
        <w:tab/>
      </w:r>
      <w:r w:rsidR="00311E6D" w:rsidRPr="00B872C4">
        <w:rPr>
          <w:bCs/>
          <w:u w:val="single"/>
          <w:lang w:val="ru-RU"/>
        </w:rPr>
        <w:t>Наименование и адрес заказчика намечаемой деятельност</w:t>
      </w:r>
      <w:r w:rsidR="00311E6D" w:rsidRPr="00B872C4">
        <w:rPr>
          <w:bCs/>
          <w:lang w:val="ru-RU"/>
        </w:rPr>
        <w:t>и:</w:t>
      </w:r>
      <w:r w:rsidR="00B872C4">
        <w:rPr>
          <w:bCs/>
          <w:lang w:val="ru-RU"/>
        </w:rPr>
        <w:tab/>
      </w:r>
    </w:p>
    <w:p w14:paraId="164496F9" w14:textId="77777777" w:rsidR="00311E6D" w:rsidRPr="00311E6D" w:rsidRDefault="00311E6D" w:rsidP="00311E6D">
      <w:pPr>
        <w:tabs>
          <w:tab w:val="left" w:pos="7088"/>
        </w:tabs>
        <w:spacing w:line="276" w:lineRule="auto"/>
        <w:jc w:val="both"/>
        <w:rPr>
          <w:bCs/>
          <w:lang w:val="ru-RU"/>
        </w:rPr>
      </w:pPr>
      <w:r w:rsidRPr="00311E6D">
        <w:rPr>
          <w:bCs/>
          <w:lang w:val="ru-RU"/>
        </w:rPr>
        <w:t xml:space="preserve">Индивидуальный предприниматель </w:t>
      </w:r>
      <w:proofErr w:type="spellStart"/>
      <w:r w:rsidRPr="00311E6D">
        <w:rPr>
          <w:bCs/>
          <w:lang w:val="ru-RU"/>
        </w:rPr>
        <w:t>Мехдиев</w:t>
      </w:r>
      <w:proofErr w:type="spellEnd"/>
      <w:r w:rsidRPr="00311E6D">
        <w:rPr>
          <w:bCs/>
          <w:lang w:val="ru-RU"/>
        </w:rPr>
        <w:t xml:space="preserve"> Вагиф Муса </w:t>
      </w:r>
      <w:proofErr w:type="spellStart"/>
      <w:r w:rsidRPr="00311E6D">
        <w:rPr>
          <w:bCs/>
          <w:lang w:val="ru-RU"/>
        </w:rPr>
        <w:t>оглы</w:t>
      </w:r>
      <w:proofErr w:type="spellEnd"/>
      <w:r w:rsidRPr="00311E6D">
        <w:rPr>
          <w:bCs/>
          <w:lang w:val="ru-RU"/>
        </w:rPr>
        <w:t xml:space="preserve"> </w:t>
      </w:r>
      <w:r>
        <w:rPr>
          <w:bCs/>
          <w:lang w:val="ru-RU"/>
        </w:rPr>
        <w:t>(</w:t>
      </w:r>
      <w:r w:rsidRPr="00311E6D">
        <w:rPr>
          <w:bCs/>
          <w:lang w:val="ru-RU"/>
        </w:rPr>
        <w:t>ИНН</w:t>
      </w:r>
      <w:r w:rsidR="00B872C4">
        <w:rPr>
          <w:bCs/>
          <w:lang w:val="ru-RU"/>
        </w:rPr>
        <w:t>:</w:t>
      </w:r>
      <w:r w:rsidRPr="00311E6D">
        <w:rPr>
          <w:bCs/>
          <w:lang w:val="ru-RU"/>
        </w:rPr>
        <w:t xml:space="preserve"> 381017356616</w:t>
      </w:r>
      <w:r>
        <w:rPr>
          <w:bCs/>
          <w:lang w:val="ru-RU"/>
        </w:rPr>
        <w:t xml:space="preserve">, </w:t>
      </w:r>
      <w:r>
        <w:rPr>
          <w:bCs/>
          <w:lang w:val="ru-RU"/>
        </w:rPr>
        <w:br/>
      </w:r>
      <w:r w:rsidRPr="00311E6D">
        <w:rPr>
          <w:bCs/>
          <w:lang w:val="ru-RU"/>
        </w:rPr>
        <w:t>ОГРИП</w:t>
      </w:r>
      <w:r w:rsidR="00B872C4">
        <w:rPr>
          <w:bCs/>
          <w:lang w:val="ru-RU"/>
        </w:rPr>
        <w:t>:</w:t>
      </w:r>
      <w:r w:rsidRPr="00311E6D">
        <w:rPr>
          <w:bCs/>
          <w:lang w:val="ru-RU"/>
        </w:rPr>
        <w:t xml:space="preserve"> 306381006800050</w:t>
      </w:r>
      <w:r>
        <w:rPr>
          <w:bCs/>
          <w:lang w:val="ru-RU"/>
        </w:rPr>
        <w:t>)</w:t>
      </w:r>
      <w:r w:rsidR="00B872C4">
        <w:rPr>
          <w:bCs/>
          <w:lang w:val="ru-RU"/>
        </w:rPr>
        <w:t>.</w:t>
      </w:r>
    </w:p>
    <w:p w14:paraId="60609D81" w14:textId="77777777" w:rsidR="00311E6D" w:rsidRDefault="00311E6D" w:rsidP="00311E6D">
      <w:pPr>
        <w:tabs>
          <w:tab w:val="left" w:pos="7088"/>
        </w:tabs>
        <w:spacing w:line="276" w:lineRule="auto"/>
        <w:jc w:val="both"/>
        <w:rPr>
          <w:bCs/>
          <w:lang w:val="ru-RU"/>
        </w:rPr>
      </w:pPr>
      <w:r w:rsidRPr="00311E6D">
        <w:rPr>
          <w:bCs/>
          <w:lang w:val="ru-RU"/>
        </w:rPr>
        <w:t>Юридической</w:t>
      </w:r>
      <w:r w:rsidR="00B872C4">
        <w:rPr>
          <w:bCs/>
          <w:lang w:val="ru-RU"/>
        </w:rPr>
        <w:t xml:space="preserve"> </w:t>
      </w:r>
      <w:r w:rsidRPr="00311E6D">
        <w:rPr>
          <w:bCs/>
          <w:lang w:val="ru-RU"/>
        </w:rPr>
        <w:t>адрес</w:t>
      </w:r>
      <w:r w:rsidR="00B872C4">
        <w:rPr>
          <w:bCs/>
          <w:lang w:val="ru-RU"/>
        </w:rPr>
        <w:t xml:space="preserve"> /</w:t>
      </w:r>
      <w:r w:rsidR="00B872C4" w:rsidRPr="00311E6D">
        <w:rPr>
          <w:bCs/>
          <w:lang w:val="ru-RU"/>
        </w:rPr>
        <w:t xml:space="preserve">Почтовый адрес: </w:t>
      </w:r>
      <w:r w:rsidRPr="00311E6D">
        <w:rPr>
          <w:bCs/>
          <w:lang w:val="ru-RU"/>
        </w:rPr>
        <w:t>664040, Иркутская область, г. Иркутск,</w:t>
      </w:r>
      <w:r w:rsidR="00B872C4">
        <w:rPr>
          <w:bCs/>
          <w:lang w:val="ru-RU"/>
        </w:rPr>
        <w:br/>
        <w:t>ул. Пржевальского, д. 117/</w:t>
      </w:r>
      <w:r w:rsidRPr="00311E6D">
        <w:rPr>
          <w:bCs/>
          <w:lang w:val="ru-RU"/>
        </w:rPr>
        <w:t>664040, г. Иркутск, ул. Розы Люксембург, д. 201, кв. 26.</w:t>
      </w:r>
    </w:p>
    <w:p w14:paraId="75874FE7" w14:textId="77777777" w:rsidR="00B872C4" w:rsidRDefault="00B872C4" w:rsidP="00311E6D">
      <w:pPr>
        <w:tabs>
          <w:tab w:val="left" w:pos="7088"/>
        </w:tabs>
        <w:spacing w:line="276" w:lineRule="auto"/>
        <w:jc w:val="both"/>
        <w:rPr>
          <w:bCs/>
          <w:lang w:val="ru-RU"/>
        </w:rPr>
      </w:pPr>
    </w:p>
    <w:p w14:paraId="63113C4A" w14:textId="77777777" w:rsidR="00B872C4" w:rsidRPr="00B872C4" w:rsidRDefault="006175CA" w:rsidP="006175CA">
      <w:pPr>
        <w:tabs>
          <w:tab w:val="left" w:pos="709"/>
        </w:tabs>
        <w:spacing w:line="276" w:lineRule="auto"/>
        <w:jc w:val="both"/>
        <w:rPr>
          <w:bCs/>
          <w:u w:val="single"/>
          <w:lang w:val="ru-RU"/>
        </w:rPr>
      </w:pPr>
      <w:r w:rsidRPr="006175CA">
        <w:rPr>
          <w:bCs/>
          <w:lang w:val="ru-RU"/>
        </w:rPr>
        <w:tab/>
      </w:r>
      <w:r w:rsidR="00B872C4" w:rsidRPr="00B872C4">
        <w:rPr>
          <w:bCs/>
          <w:u w:val="single"/>
          <w:lang w:val="ru-RU"/>
        </w:rPr>
        <w:t>Исполнитель работ по оценке воздействия на окружающую среду:</w:t>
      </w:r>
    </w:p>
    <w:p w14:paraId="2742C7F7" w14:textId="77777777" w:rsidR="00B872C4" w:rsidRPr="00B872C4" w:rsidRDefault="00B872C4" w:rsidP="00B872C4">
      <w:pPr>
        <w:tabs>
          <w:tab w:val="left" w:pos="7088"/>
        </w:tabs>
        <w:spacing w:line="276" w:lineRule="auto"/>
        <w:jc w:val="both"/>
        <w:rPr>
          <w:bCs/>
          <w:lang w:val="ru-RU"/>
        </w:rPr>
      </w:pPr>
      <w:r w:rsidRPr="00B872C4">
        <w:rPr>
          <w:bCs/>
          <w:lang w:val="ru-RU"/>
        </w:rPr>
        <w:t>Общество с ограничен</w:t>
      </w:r>
      <w:r>
        <w:rPr>
          <w:bCs/>
          <w:lang w:val="ru-RU"/>
        </w:rPr>
        <w:t xml:space="preserve">ной ответственностью «СИБЛИДЕР» </w:t>
      </w:r>
      <w:r w:rsidRPr="00B872C4">
        <w:rPr>
          <w:bCs/>
          <w:lang w:val="ru-RU"/>
        </w:rPr>
        <w:t>(ООО «СИБЛИДЕР»)</w:t>
      </w:r>
      <w:r>
        <w:rPr>
          <w:bCs/>
          <w:lang w:val="ru-RU"/>
        </w:rPr>
        <w:br/>
        <w:t>(</w:t>
      </w:r>
      <w:r w:rsidRPr="00B872C4">
        <w:rPr>
          <w:bCs/>
          <w:lang w:val="ru-RU"/>
        </w:rPr>
        <w:t>ИНН</w:t>
      </w:r>
      <w:r>
        <w:rPr>
          <w:bCs/>
          <w:lang w:val="ru-RU"/>
        </w:rPr>
        <w:t>:</w:t>
      </w:r>
      <w:r w:rsidRPr="00B872C4">
        <w:rPr>
          <w:bCs/>
          <w:lang w:val="ru-RU"/>
        </w:rPr>
        <w:t xml:space="preserve"> 3810332419</w:t>
      </w:r>
      <w:r>
        <w:rPr>
          <w:bCs/>
          <w:lang w:val="ru-RU"/>
        </w:rPr>
        <w:t>,</w:t>
      </w:r>
      <w:r w:rsidRPr="00B872C4">
        <w:rPr>
          <w:bCs/>
          <w:lang w:val="ru-RU"/>
        </w:rPr>
        <w:t xml:space="preserve"> ОГРН 1133850030907</w:t>
      </w:r>
      <w:r>
        <w:rPr>
          <w:bCs/>
          <w:lang w:val="ru-RU"/>
        </w:rPr>
        <w:t>).</w:t>
      </w:r>
    </w:p>
    <w:p w14:paraId="47FE037B" w14:textId="77777777" w:rsidR="00B872C4" w:rsidRPr="00B872C4" w:rsidRDefault="00B872C4" w:rsidP="00B872C4">
      <w:pPr>
        <w:tabs>
          <w:tab w:val="left" w:pos="7088"/>
        </w:tabs>
        <w:spacing w:line="276" w:lineRule="auto"/>
        <w:jc w:val="both"/>
        <w:rPr>
          <w:bCs/>
          <w:lang w:val="ru-RU"/>
        </w:rPr>
      </w:pPr>
      <w:r>
        <w:rPr>
          <w:bCs/>
          <w:lang w:val="ru-RU"/>
        </w:rPr>
        <w:t>Юридический адрес/</w:t>
      </w:r>
      <w:r w:rsidRPr="00B872C4">
        <w:rPr>
          <w:bCs/>
          <w:lang w:val="ru-RU"/>
        </w:rPr>
        <w:t>Фактический адрес: 664075, Иркутская область, г.</w:t>
      </w:r>
      <w:r>
        <w:rPr>
          <w:bCs/>
          <w:lang w:val="ru-RU"/>
        </w:rPr>
        <w:t xml:space="preserve"> Иркутск,</w:t>
      </w:r>
      <w:r>
        <w:rPr>
          <w:bCs/>
          <w:lang w:val="ru-RU"/>
        </w:rPr>
        <w:br/>
        <w:t xml:space="preserve">ул. Байкальская, 249, </w:t>
      </w:r>
      <w:r w:rsidRPr="00B872C4">
        <w:rPr>
          <w:bCs/>
          <w:lang w:val="ru-RU"/>
        </w:rPr>
        <w:t>офис 201.</w:t>
      </w:r>
    </w:p>
    <w:p w14:paraId="76D85AB9" w14:textId="77777777" w:rsidR="00B872C4" w:rsidRPr="00311E6D" w:rsidRDefault="00B872C4" w:rsidP="00311E6D">
      <w:pPr>
        <w:tabs>
          <w:tab w:val="left" w:pos="7088"/>
        </w:tabs>
        <w:spacing w:line="276" w:lineRule="auto"/>
        <w:jc w:val="both"/>
        <w:rPr>
          <w:bCs/>
          <w:lang w:val="ru-RU"/>
        </w:rPr>
      </w:pPr>
    </w:p>
    <w:p w14:paraId="651D71A0" w14:textId="77777777" w:rsidR="00543658" w:rsidRPr="006175CA" w:rsidRDefault="006175CA" w:rsidP="006175CA">
      <w:pPr>
        <w:tabs>
          <w:tab w:val="left" w:pos="709"/>
        </w:tabs>
        <w:spacing w:line="276" w:lineRule="auto"/>
        <w:jc w:val="both"/>
        <w:rPr>
          <w:bCs/>
          <w:u w:val="single"/>
          <w:lang w:val="ru-RU"/>
        </w:rPr>
      </w:pPr>
      <w:r w:rsidRPr="006175CA">
        <w:rPr>
          <w:bCs/>
          <w:lang w:val="ru-RU"/>
        </w:rPr>
        <w:tab/>
      </w:r>
      <w:r w:rsidR="00B872C4" w:rsidRPr="0053584A">
        <w:rPr>
          <w:bCs/>
          <w:u w:val="single"/>
          <w:lang w:val="ru-RU"/>
        </w:rPr>
        <w:t>Объект общественных слушаний (в форме общественных</w:t>
      </w:r>
      <w:r>
        <w:rPr>
          <w:bCs/>
          <w:u w:val="single"/>
          <w:lang w:val="ru-RU"/>
        </w:rPr>
        <w:t xml:space="preserve"> слушаний):</w:t>
      </w:r>
      <w:r w:rsidRPr="006175CA">
        <w:rPr>
          <w:bCs/>
          <w:lang w:val="ru-RU"/>
        </w:rPr>
        <w:t xml:space="preserve"> </w:t>
      </w:r>
      <w:r>
        <w:rPr>
          <w:bCs/>
          <w:lang w:val="ru-RU"/>
        </w:rPr>
        <w:t>п</w:t>
      </w:r>
      <w:r w:rsidR="0053584A" w:rsidRPr="0053584A">
        <w:rPr>
          <w:bCs/>
          <w:lang w:val="ru-RU"/>
        </w:rPr>
        <w:t>редварительные материалы ОВОС,  проектная документация</w:t>
      </w:r>
      <w:r w:rsidR="00F04EBD" w:rsidRPr="0053584A">
        <w:rPr>
          <w:bCs/>
          <w:lang w:val="ru-RU"/>
        </w:rPr>
        <w:t xml:space="preserve"> </w:t>
      </w:r>
      <w:r w:rsidR="0053584A" w:rsidRPr="0053584A">
        <w:rPr>
          <w:bCs/>
          <w:lang w:val="ru-RU"/>
        </w:rPr>
        <w:t>по объекту:</w:t>
      </w:r>
      <w:r w:rsidR="00543658" w:rsidRPr="0053584A">
        <w:rPr>
          <w:bCs/>
          <w:lang w:val="ru-RU"/>
        </w:rPr>
        <w:t xml:space="preserve"> </w:t>
      </w:r>
      <w:r w:rsidR="0053584A" w:rsidRPr="0053584A">
        <w:rPr>
          <w:bCs/>
          <w:lang w:val="ru-RU"/>
        </w:rPr>
        <w:t>«Здание магазина по адресу: Иркутская область, г. Шелехов, 4 микрорайон, дом № 90»</w:t>
      </w:r>
    </w:p>
    <w:p w14:paraId="359D023C" w14:textId="77777777" w:rsidR="008B4241" w:rsidRDefault="008B4241" w:rsidP="0053584A">
      <w:pPr>
        <w:tabs>
          <w:tab w:val="left" w:pos="7088"/>
        </w:tabs>
        <w:spacing w:line="276" w:lineRule="auto"/>
        <w:jc w:val="both"/>
        <w:rPr>
          <w:bCs/>
          <w:lang w:val="ru-RU"/>
        </w:rPr>
      </w:pPr>
    </w:p>
    <w:p w14:paraId="636B7BFB" w14:textId="77777777" w:rsidR="008B4241" w:rsidRDefault="006175CA" w:rsidP="006175CA">
      <w:pPr>
        <w:tabs>
          <w:tab w:val="left" w:pos="709"/>
        </w:tabs>
        <w:spacing w:line="276" w:lineRule="auto"/>
        <w:jc w:val="both"/>
        <w:rPr>
          <w:bCs/>
          <w:u w:val="single"/>
          <w:lang w:val="ru-RU"/>
        </w:rPr>
      </w:pPr>
      <w:r w:rsidRPr="006175CA">
        <w:rPr>
          <w:bCs/>
          <w:lang w:val="ru-RU"/>
        </w:rPr>
        <w:tab/>
      </w:r>
      <w:r w:rsidR="008B4241" w:rsidRPr="00FC154A">
        <w:rPr>
          <w:bCs/>
          <w:u w:val="single"/>
          <w:lang w:val="ru-RU"/>
        </w:rPr>
        <w:t>Способ информирования общественности о дате, месте и времени проведения общественных слушаний:</w:t>
      </w:r>
    </w:p>
    <w:p w14:paraId="2D803143" w14:textId="77777777" w:rsidR="00B44BBC" w:rsidRPr="00B44BBC" w:rsidRDefault="00B44BBC" w:rsidP="006175CA">
      <w:pPr>
        <w:tabs>
          <w:tab w:val="left" w:pos="709"/>
        </w:tabs>
        <w:spacing w:line="276" w:lineRule="auto"/>
        <w:jc w:val="both"/>
        <w:rPr>
          <w:bCs/>
          <w:lang w:val="ru-RU"/>
        </w:rPr>
      </w:pPr>
      <w:r w:rsidRPr="00B44BBC">
        <w:rPr>
          <w:bCs/>
          <w:lang w:val="ru-RU"/>
        </w:rPr>
        <w:tab/>
        <w:t>Информация о проведении общественных слушаний доведена до сведения общественности через официальные сайты, размещенные в информационно телекоммуникационной сети «Интернет»:</w:t>
      </w:r>
    </w:p>
    <w:p w14:paraId="29EEB274" w14:textId="77777777" w:rsidR="00FC154A" w:rsidRPr="00FC154A" w:rsidRDefault="00FC154A" w:rsidP="00FC154A">
      <w:pPr>
        <w:spacing w:line="276" w:lineRule="auto"/>
        <w:jc w:val="both"/>
        <w:rPr>
          <w:bCs/>
          <w:lang w:val="ru-RU"/>
        </w:rPr>
      </w:pPr>
      <w:r>
        <w:rPr>
          <w:bCs/>
          <w:lang w:val="ru-RU"/>
        </w:rPr>
        <w:tab/>
      </w:r>
      <w:r w:rsidRPr="00FC154A">
        <w:rPr>
          <w:bCs/>
          <w:lang w:val="ru-RU"/>
        </w:rPr>
        <w:t xml:space="preserve">- на федеральном уровне – на официальном сайте Росприроднадзора </w:t>
      </w:r>
      <w:r>
        <w:rPr>
          <w:bCs/>
          <w:lang w:val="ru-RU"/>
        </w:rPr>
        <w:t>(</w:t>
      </w:r>
      <w:r w:rsidRPr="00FC154A">
        <w:rPr>
          <w:bCs/>
          <w:lang w:val="ru-RU"/>
        </w:rPr>
        <w:t xml:space="preserve">https://rpn.gov.ru/public/150820221032463). Дата размещения уведомления </w:t>
      </w:r>
      <w:r>
        <w:rPr>
          <w:bCs/>
          <w:lang w:val="ru-RU"/>
        </w:rPr>
        <w:t>–</w:t>
      </w:r>
      <w:r w:rsidRPr="00FC154A">
        <w:rPr>
          <w:bCs/>
          <w:lang w:val="ru-RU"/>
        </w:rPr>
        <w:t xml:space="preserve"> </w:t>
      </w:r>
      <w:r>
        <w:rPr>
          <w:bCs/>
          <w:lang w:val="ru-RU"/>
        </w:rPr>
        <w:t>16.08</w:t>
      </w:r>
      <w:r w:rsidRPr="00FC154A">
        <w:rPr>
          <w:bCs/>
          <w:lang w:val="ru-RU"/>
        </w:rPr>
        <w:t>.2022;</w:t>
      </w:r>
    </w:p>
    <w:p w14:paraId="4540E12F" w14:textId="04FE345C" w:rsidR="00FC154A" w:rsidRPr="00FC154A" w:rsidRDefault="00FC154A" w:rsidP="00DB3785">
      <w:pPr>
        <w:tabs>
          <w:tab w:val="left" w:pos="709"/>
        </w:tabs>
        <w:spacing w:line="276" w:lineRule="auto"/>
        <w:jc w:val="both"/>
        <w:rPr>
          <w:bCs/>
          <w:lang w:val="ru-RU"/>
        </w:rPr>
      </w:pPr>
      <w:r>
        <w:rPr>
          <w:bCs/>
          <w:lang w:val="ru-RU"/>
        </w:rPr>
        <w:lastRenderedPageBreak/>
        <w:tab/>
        <w:t>- на региональном уровне – на официальном сайте территориального органа Росприроднадзора</w:t>
      </w:r>
      <w:r w:rsidRPr="00FC154A">
        <w:rPr>
          <w:bCs/>
          <w:lang w:val="ru-RU"/>
        </w:rPr>
        <w:t xml:space="preserve"> </w:t>
      </w:r>
      <w:r>
        <w:rPr>
          <w:bCs/>
          <w:lang w:val="ru-RU"/>
        </w:rPr>
        <w:t>«</w:t>
      </w:r>
      <w:r w:rsidRPr="00FC154A">
        <w:rPr>
          <w:bCs/>
          <w:lang w:val="ru-RU"/>
        </w:rPr>
        <w:t>Межрегионального управления Росприроднадзора по Иркутской области и Байкальской природной территории</w:t>
      </w:r>
      <w:r>
        <w:rPr>
          <w:bCs/>
          <w:lang w:val="ru-RU"/>
        </w:rPr>
        <w:t>»</w:t>
      </w:r>
      <w:r w:rsidRPr="00FC154A">
        <w:rPr>
          <w:bCs/>
          <w:lang w:val="ru-RU"/>
        </w:rPr>
        <w:t xml:space="preserve"> (ссылка:</w:t>
      </w:r>
      <w:r>
        <w:rPr>
          <w:bCs/>
          <w:lang w:val="ru-RU"/>
        </w:rPr>
        <w:t xml:space="preserve"> </w:t>
      </w:r>
      <w:r w:rsidR="00DB3785" w:rsidRPr="00DB3785">
        <w:rPr>
          <w:bCs/>
          <w:lang w:val="ru-RU"/>
        </w:rPr>
        <w:t>https://rpn.gov.ru/regions/38/public/150820221032463-5810467.html</w:t>
      </w:r>
      <w:r w:rsidR="00E371B3">
        <w:rPr>
          <w:bCs/>
          <w:lang w:val="ru-RU"/>
        </w:rPr>
        <w:t xml:space="preserve">). Дата </w:t>
      </w:r>
      <w:r w:rsidRPr="00FC154A">
        <w:rPr>
          <w:bCs/>
          <w:lang w:val="ru-RU"/>
        </w:rPr>
        <w:t xml:space="preserve">размещения уведомления - </w:t>
      </w:r>
      <w:r w:rsidR="00DB3785">
        <w:rPr>
          <w:bCs/>
          <w:lang w:val="ru-RU"/>
        </w:rPr>
        <w:t xml:space="preserve">16.08.2022 и на официальном сайте органа исполнительной власти «Министерство природных ресурсов и экологии Иркутской области» </w:t>
      </w:r>
      <w:r>
        <w:rPr>
          <w:bCs/>
          <w:lang w:val="ru-RU"/>
        </w:rPr>
        <w:t>(</w:t>
      </w:r>
      <w:r w:rsidR="00DB3785" w:rsidRPr="00DB3785">
        <w:rPr>
          <w:bCs/>
          <w:lang w:val="ru-RU"/>
        </w:rPr>
        <w:t>https://irkobl.ru/sites/ecology/%D0%9E%D0%9E%D0%9E%20%D0%A1%D0%B8%D0%B1%D0%BB%D0%B8%D0%B4%D0%B5%D1%80%2015.08.2022%20%D1%83%D0%B2%D0%B5%D0%B4%D0%BE%D0%BC%D0%BB%D0%B5%D0%BD%D0%B8%D0%B5.pdf</w:t>
      </w:r>
      <w:r w:rsidRPr="00FC154A">
        <w:rPr>
          <w:bCs/>
          <w:lang w:val="ru-RU"/>
        </w:rPr>
        <w:t xml:space="preserve">). Дата размещения уведомления - </w:t>
      </w:r>
      <w:r w:rsidR="00DB3785">
        <w:rPr>
          <w:bCs/>
          <w:lang w:val="ru-RU"/>
        </w:rPr>
        <w:t>15</w:t>
      </w:r>
      <w:r w:rsidRPr="00FC154A">
        <w:rPr>
          <w:bCs/>
          <w:lang w:val="ru-RU"/>
        </w:rPr>
        <w:t>.0</w:t>
      </w:r>
      <w:r w:rsidR="00DB3785">
        <w:rPr>
          <w:bCs/>
          <w:lang w:val="ru-RU"/>
        </w:rPr>
        <w:t>8</w:t>
      </w:r>
      <w:r w:rsidRPr="00FC154A">
        <w:rPr>
          <w:bCs/>
          <w:lang w:val="ru-RU"/>
        </w:rPr>
        <w:t>.2022;</w:t>
      </w:r>
    </w:p>
    <w:p w14:paraId="650BA821" w14:textId="77777777" w:rsidR="00FC154A" w:rsidRDefault="00DB3785" w:rsidP="00DB3785">
      <w:pPr>
        <w:tabs>
          <w:tab w:val="left" w:pos="709"/>
        </w:tabs>
        <w:spacing w:line="276" w:lineRule="auto"/>
        <w:jc w:val="both"/>
        <w:rPr>
          <w:bCs/>
          <w:lang w:val="ru-RU"/>
        </w:rPr>
      </w:pPr>
      <w:r>
        <w:rPr>
          <w:bCs/>
          <w:lang w:val="ru-RU"/>
        </w:rPr>
        <w:tab/>
      </w:r>
      <w:r w:rsidR="00FC154A" w:rsidRPr="00FC154A">
        <w:rPr>
          <w:bCs/>
          <w:lang w:val="ru-RU"/>
        </w:rPr>
        <w:t xml:space="preserve">- на муниципальном уровне – на официальном сайте </w:t>
      </w:r>
      <w:r>
        <w:rPr>
          <w:bCs/>
          <w:lang w:val="ru-RU"/>
        </w:rPr>
        <w:t>органа местного самоуправления</w:t>
      </w:r>
      <w:r>
        <w:rPr>
          <w:bCs/>
          <w:lang w:val="ru-RU"/>
        </w:rPr>
        <w:br/>
        <w:t xml:space="preserve">«Администрация Шелеховского муниципального района» </w:t>
      </w:r>
      <w:r w:rsidR="00FC154A" w:rsidRPr="00FC154A">
        <w:rPr>
          <w:bCs/>
          <w:lang w:val="ru-RU"/>
        </w:rPr>
        <w:t xml:space="preserve">(ссылка: </w:t>
      </w:r>
      <w:r w:rsidR="00E371B3" w:rsidRPr="00E371B3">
        <w:rPr>
          <w:bCs/>
          <w:lang w:val="ru-RU"/>
        </w:rPr>
        <w:t>ссылка: https://www.sheladm.ru/qa/1268.html</w:t>
      </w:r>
      <w:r w:rsidR="00FC154A" w:rsidRPr="00FC154A">
        <w:rPr>
          <w:bCs/>
          <w:lang w:val="ru-RU"/>
        </w:rPr>
        <w:t>). Дата размещения уведомления - 1</w:t>
      </w:r>
      <w:r w:rsidR="00E371B3">
        <w:rPr>
          <w:bCs/>
          <w:lang w:val="ru-RU"/>
        </w:rPr>
        <w:t>8</w:t>
      </w:r>
      <w:r w:rsidR="00FC154A" w:rsidRPr="00FC154A">
        <w:rPr>
          <w:bCs/>
          <w:lang w:val="ru-RU"/>
        </w:rPr>
        <w:t>.0</w:t>
      </w:r>
      <w:r w:rsidR="00E371B3">
        <w:rPr>
          <w:bCs/>
          <w:lang w:val="ru-RU"/>
        </w:rPr>
        <w:t>9</w:t>
      </w:r>
      <w:r w:rsidR="00FC154A" w:rsidRPr="00FC154A">
        <w:rPr>
          <w:bCs/>
          <w:lang w:val="ru-RU"/>
        </w:rPr>
        <w:t>.2022.</w:t>
      </w:r>
    </w:p>
    <w:p w14:paraId="0B3DF4F3" w14:textId="77777777" w:rsidR="00FC154A" w:rsidRDefault="00E371B3" w:rsidP="00E371B3">
      <w:pPr>
        <w:spacing w:line="276" w:lineRule="auto"/>
        <w:jc w:val="both"/>
        <w:rPr>
          <w:bCs/>
          <w:lang w:val="ru-RU"/>
        </w:rPr>
      </w:pPr>
      <w:r>
        <w:rPr>
          <w:bCs/>
          <w:lang w:val="ru-RU"/>
        </w:rPr>
        <w:tab/>
        <w:t xml:space="preserve">- </w:t>
      </w:r>
      <w:r w:rsidRPr="00E371B3">
        <w:rPr>
          <w:bCs/>
          <w:lang w:val="ru-RU"/>
        </w:rPr>
        <w:t>на о</w:t>
      </w:r>
      <w:r>
        <w:rPr>
          <w:bCs/>
          <w:lang w:val="ru-RU"/>
        </w:rPr>
        <w:t xml:space="preserve">фициальном сайте ООО «СИБЛИДЕР» </w:t>
      </w:r>
      <w:r w:rsidRPr="00E371B3">
        <w:rPr>
          <w:bCs/>
          <w:lang w:val="ru-RU"/>
        </w:rPr>
        <w:t>(ссылка: https://eco-rf.ru/docs). Дата размещения уведомления - 15.08.2022.</w:t>
      </w:r>
    </w:p>
    <w:p w14:paraId="62EAC486" w14:textId="77777777" w:rsidR="00FC154A" w:rsidRPr="00FC154A" w:rsidRDefault="00FC154A" w:rsidP="00FC154A">
      <w:pPr>
        <w:tabs>
          <w:tab w:val="left" w:pos="7088"/>
        </w:tabs>
        <w:spacing w:line="276" w:lineRule="auto"/>
        <w:jc w:val="both"/>
        <w:rPr>
          <w:bCs/>
          <w:lang w:val="ru-RU"/>
        </w:rPr>
      </w:pPr>
    </w:p>
    <w:p w14:paraId="63823600" w14:textId="77777777" w:rsidR="00721032" w:rsidRDefault="006175CA" w:rsidP="006175CA">
      <w:pPr>
        <w:tabs>
          <w:tab w:val="left" w:pos="709"/>
        </w:tabs>
        <w:spacing w:line="276" w:lineRule="auto"/>
        <w:jc w:val="both"/>
        <w:rPr>
          <w:bCs/>
          <w:lang w:val="ru-RU"/>
        </w:rPr>
      </w:pPr>
      <w:r w:rsidRPr="006175CA">
        <w:rPr>
          <w:bCs/>
          <w:lang w:val="ru-RU"/>
        </w:rPr>
        <w:tab/>
      </w:r>
      <w:r w:rsidR="005406B2" w:rsidRPr="005406B2">
        <w:rPr>
          <w:bCs/>
          <w:u w:val="single"/>
          <w:lang w:val="ru-RU"/>
        </w:rPr>
        <w:t>Место и сроки доступности для общественности материалов по объекту общественного обсуждения:</w:t>
      </w:r>
      <w:r w:rsidR="005406B2" w:rsidRPr="005406B2">
        <w:rPr>
          <w:bCs/>
          <w:lang w:val="ru-RU"/>
        </w:rPr>
        <w:t xml:space="preserve"> п</w:t>
      </w:r>
      <w:r w:rsidR="005406B2">
        <w:rPr>
          <w:bCs/>
          <w:lang w:val="ru-RU"/>
        </w:rPr>
        <w:t xml:space="preserve">редварительные материалы оценки </w:t>
      </w:r>
      <w:r w:rsidR="005406B2" w:rsidRPr="005406B2">
        <w:rPr>
          <w:bCs/>
          <w:lang w:val="ru-RU"/>
        </w:rPr>
        <w:t>воздействия на окружающую среду</w:t>
      </w:r>
      <w:r w:rsidR="005406B2">
        <w:rPr>
          <w:bCs/>
          <w:lang w:val="ru-RU"/>
        </w:rPr>
        <w:t xml:space="preserve">, </w:t>
      </w:r>
      <w:r w:rsidR="00721032">
        <w:rPr>
          <w:bCs/>
          <w:lang w:val="ru-RU"/>
        </w:rPr>
        <w:t>журналы учета замечаний и предложений  доступны в период 22.08.2022 по 22.09.2022 включительно, по адресам:</w:t>
      </w:r>
    </w:p>
    <w:p w14:paraId="155E785E" w14:textId="77777777" w:rsidR="005406B2" w:rsidRPr="005406B2" w:rsidRDefault="00721032" w:rsidP="00721032">
      <w:pPr>
        <w:spacing w:line="276" w:lineRule="auto"/>
        <w:jc w:val="both"/>
        <w:rPr>
          <w:bCs/>
          <w:lang w:val="ru-RU"/>
        </w:rPr>
      </w:pPr>
      <w:r>
        <w:rPr>
          <w:bCs/>
          <w:lang w:val="ru-RU"/>
        </w:rPr>
        <w:tab/>
      </w:r>
      <w:r w:rsidR="005406B2" w:rsidRPr="005406B2">
        <w:rPr>
          <w:bCs/>
          <w:lang w:val="ru-RU"/>
        </w:rPr>
        <w:t xml:space="preserve">- 666032, Иркутская область, г. Шелехов, квартал 20, д.84, </w:t>
      </w:r>
      <w:proofErr w:type="spellStart"/>
      <w:r w:rsidR="005406B2" w:rsidRPr="005406B2">
        <w:rPr>
          <w:bCs/>
          <w:lang w:val="ru-RU"/>
        </w:rPr>
        <w:t>каб</w:t>
      </w:r>
      <w:proofErr w:type="spellEnd"/>
      <w:r w:rsidR="005406B2" w:rsidRPr="005406B2">
        <w:rPr>
          <w:bCs/>
          <w:lang w:val="ru-RU"/>
        </w:rPr>
        <w:t>. 1, понедельник</w:t>
      </w:r>
      <w:r>
        <w:rPr>
          <w:bCs/>
          <w:lang w:val="ru-RU"/>
        </w:rPr>
        <w:t xml:space="preserve"> - </w:t>
      </w:r>
      <w:r w:rsidR="005406B2" w:rsidRPr="005406B2">
        <w:rPr>
          <w:bCs/>
          <w:lang w:val="ru-RU"/>
        </w:rPr>
        <w:t>четверг с 8:50 до 18:00, пятница с 8:50 до 17:10, обед с 13:00 до 14:00;</w:t>
      </w:r>
    </w:p>
    <w:p w14:paraId="643C63DF" w14:textId="77777777" w:rsidR="005406B2" w:rsidRPr="005406B2" w:rsidRDefault="00721032" w:rsidP="00721032">
      <w:pPr>
        <w:tabs>
          <w:tab w:val="left" w:pos="709"/>
        </w:tabs>
        <w:spacing w:line="276" w:lineRule="auto"/>
        <w:jc w:val="both"/>
        <w:rPr>
          <w:bCs/>
          <w:lang w:val="ru-RU"/>
        </w:rPr>
      </w:pPr>
      <w:r>
        <w:rPr>
          <w:bCs/>
          <w:lang w:val="ru-RU"/>
        </w:rPr>
        <w:tab/>
      </w:r>
      <w:r w:rsidR="005406B2" w:rsidRPr="005406B2">
        <w:rPr>
          <w:bCs/>
          <w:lang w:val="ru-RU"/>
        </w:rPr>
        <w:t>- 664075, Иркутская область, г. Иркутск, ул. Байкальская, 249, офис 201 – по</w:t>
      </w:r>
      <w:r>
        <w:rPr>
          <w:bCs/>
          <w:lang w:val="ru-RU"/>
        </w:rPr>
        <w:t xml:space="preserve"> </w:t>
      </w:r>
      <w:r w:rsidR="005406B2" w:rsidRPr="005406B2">
        <w:rPr>
          <w:bCs/>
          <w:lang w:val="ru-RU"/>
        </w:rPr>
        <w:t>будням с 9.00 до17.00 часов (местного времени).</w:t>
      </w:r>
    </w:p>
    <w:p w14:paraId="7BD044EA" w14:textId="77777777" w:rsidR="005406B2" w:rsidRPr="00B51BB4" w:rsidRDefault="003063BF" w:rsidP="00721032">
      <w:pPr>
        <w:tabs>
          <w:tab w:val="left" w:pos="709"/>
        </w:tabs>
        <w:spacing w:line="276" w:lineRule="auto"/>
        <w:jc w:val="both"/>
        <w:rPr>
          <w:bCs/>
          <w:lang w:val="ru-RU"/>
        </w:rPr>
      </w:pPr>
      <w:r w:rsidRPr="00B51BB4">
        <w:rPr>
          <w:bCs/>
          <w:lang w:val="ru-RU"/>
        </w:rPr>
        <w:tab/>
      </w:r>
      <w:r w:rsidR="005406B2" w:rsidRPr="00B51BB4">
        <w:rPr>
          <w:bCs/>
          <w:lang w:val="ru-RU"/>
        </w:rPr>
        <w:t>На официальном сайте Администрации Шелеховского муниципального района</w:t>
      </w:r>
      <w:r w:rsidR="00721032" w:rsidRPr="00B51BB4">
        <w:rPr>
          <w:bCs/>
          <w:lang w:val="ru-RU"/>
        </w:rPr>
        <w:t xml:space="preserve"> </w:t>
      </w:r>
      <w:r w:rsidR="00721032" w:rsidRPr="00B51BB4">
        <w:rPr>
          <w:bCs/>
          <w:lang w:val="ru-RU"/>
        </w:rPr>
        <w:br/>
      </w:r>
      <w:proofErr w:type="spellStart"/>
      <w:r w:rsidR="005406B2" w:rsidRPr="00B51BB4">
        <w:rPr>
          <w:bCs/>
          <w:lang w:val="ru-RU"/>
        </w:rPr>
        <w:t>www</w:t>
      </w:r>
      <w:proofErr w:type="spellEnd"/>
      <w:r w:rsidR="005406B2" w:rsidRPr="00B51BB4">
        <w:rPr>
          <w:bCs/>
          <w:lang w:val="ru-RU"/>
        </w:rPr>
        <w:t>. sheladm.ru</w:t>
      </w:r>
      <w:r w:rsidRPr="00B51BB4">
        <w:rPr>
          <w:bCs/>
          <w:lang w:val="ru-RU"/>
        </w:rPr>
        <w:t xml:space="preserve"> </w:t>
      </w:r>
    </w:p>
    <w:p w14:paraId="7FF0BC37" w14:textId="77777777" w:rsidR="00721032" w:rsidRDefault="003063BF" w:rsidP="00721032">
      <w:pPr>
        <w:tabs>
          <w:tab w:val="left" w:pos="709"/>
        </w:tabs>
        <w:spacing w:line="276" w:lineRule="auto"/>
        <w:jc w:val="both"/>
        <w:rPr>
          <w:lang w:val="ru-RU"/>
        </w:rPr>
      </w:pPr>
      <w:r w:rsidRPr="00B51BB4">
        <w:rPr>
          <w:bCs/>
          <w:lang w:val="ru-RU"/>
        </w:rPr>
        <w:tab/>
      </w:r>
      <w:r w:rsidR="005406B2" w:rsidRPr="00B51BB4">
        <w:rPr>
          <w:bCs/>
          <w:lang w:val="ru-RU"/>
        </w:rPr>
        <w:t>На официальном сайте ООО «СИБЛИДЕР</w:t>
      </w:r>
      <w:r w:rsidR="005406B2" w:rsidRPr="00B51BB4">
        <w:rPr>
          <w:bCs/>
          <w:color w:val="000000" w:themeColor="text1"/>
          <w:lang w:val="ru-RU"/>
        </w:rPr>
        <w:t xml:space="preserve">» </w:t>
      </w:r>
      <w:hyperlink r:id="rId8" w:history="1">
        <w:r w:rsidR="00721032" w:rsidRPr="00B51BB4">
          <w:rPr>
            <w:rStyle w:val="a7"/>
            <w:bCs/>
            <w:color w:val="000000" w:themeColor="text1"/>
            <w:u w:val="none"/>
            <w:lang w:val="ru-RU"/>
          </w:rPr>
          <w:t>www.eco-rf.ru</w:t>
        </w:r>
      </w:hyperlink>
      <w:r w:rsidR="00A13005" w:rsidRPr="00A13005">
        <w:rPr>
          <w:lang w:val="ru-RU"/>
        </w:rPr>
        <w:t xml:space="preserve"> </w:t>
      </w:r>
    </w:p>
    <w:p w14:paraId="517189E2" w14:textId="77777777" w:rsidR="00B51BB4" w:rsidRDefault="00B51BB4" w:rsidP="00721032">
      <w:pPr>
        <w:tabs>
          <w:tab w:val="left" w:pos="709"/>
        </w:tabs>
        <w:spacing w:line="276" w:lineRule="auto"/>
        <w:jc w:val="both"/>
        <w:rPr>
          <w:bCs/>
          <w:lang w:val="ru-RU"/>
        </w:rPr>
      </w:pPr>
    </w:p>
    <w:p w14:paraId="0BC37F58" w14:textId="77777777" w:rsidR="00721032" w:rsidRDefault="006175CA" w:rsidP="00721032">
      <w:pPr>
        <w:tabs>
          <w:tab w:val="left" w:pos="709"/>
        </w:tabs>
        <w:spacing w:line="276" w:lineRule="auto"/>
        <w:jc w:val="both"/>
        <w:rPr>
          <w:bCs/>
          <w:lang w:val="ru-RU"/>
        </w:rPr>
      </w:pPr>
      <w:r w:rsidRPr="00EE6AC7">
        <w:rPr>
          <w:bCs/>
          <w:lang w:val="ru-RU"/>
        </w:rPr>
        <w:tab/>
      </w:r>
      <w:r w:rsidR="00721032" w:rsidRPr="00EE6AC7">
        <w:rPr>
          <w:bCs/>
          <w:lang w:val="ru-RU"/>
        </w:rPr>
        <w:t>Со дня опубликования уведомлений о проведении общественных обсуждений по объекту государственной экологической экспертизы «Здание магазина по адресу: Иркутская область,</w:t>
      </w:r>
      <w:r w:rsidR="00721032" w:rsidRPr="00EE6AC7">
        <w:rPr>
          <w:bCs/>
          <w:lang w:val="ru-RU"/>
        </w:rPr>
        <w:br/>
        <w:t>г. Шелехов, 4 микрорайон, дом № 90» на официальных сайтах (в период с 15.08.2022 по 18.08.2022) замечаний и предложений не поступало.</w:t>
      </w:r>
    </w:p>
    <w:p w14:paraId="65F8F715" w14:textId="77777777" w:rsidR="00721032" w:rsidRDefault="00721032" w:rsidP="00721032">
      <w:pPr>
        <w:tabs>
          <w:tab w:val="left" w:pos="709"/>
        </w:tabs>
        <w:spacing w:line="276" w:lineRule="auto"/>
        <w:jc w:val="both"/>
        <w:rPr>
          <w:bCs/>
          <w:lang w:val="ru-RU"/>
        </w:rPr>
      </w:pPr>
    </w:p>
    <w:p w14:paraId="1B2BCF9A" w14:textId="77777777" w:rsidR="00721032" w:rsidRDefault="00721032" w:rsidP="006175CA">
      <w:pPr>
        <w:spacing w:line="276" w:lineRule="auto"/>
        <w:ind w:firstLine="708"/>
        <w:jc w:val="both"/>
        <w:rPr>
          <w:lang w:val="ru-RU"/>
        </w:rPr>
      </w:pPr>
      <w:r w:rsidRPr="00721032">
        <w:rPr>
          <w:u w:val="single"/>
          <w:lang w:val="ru-RU"/>
        </w:rPr>
        <w:t>Дата, время, место проведения:</w:t>
      </w:r>
      <w:r w:rsidRPr="00721032">
        <w:rPr>
          <w:b/>
          <w:lang w:val="ru-RU"/>
        </w:rPr>
        <w:t xml:space="preserve"> </w:t>
      </w:r>
      <w:r w:rsidRPr="00721032">
        <w:rPr>
          <w:lang w:val="ru-RU"/>
        </w:rPr>
        <w:t>12 сентября 2022 г. в 17:00 часов местного времени, в здании администрации Шелеховского муниципального района по адресу: Иркутская область,</w:t>
      </w:r>
      <w:r w:rsidRPr="00721032">
        <w:rPr>
          <w:lang w:val="ru-RU"/>
        </w:rPr>
        <w:br/>
        <w:t>г. Шелехов, ул. Ленина, 15, актовый зал.</w:t>
      </w:r>
      <w:r w:rsidRPr="00721032">
        <w:rPr>
          <w:highlight w:val="yellow"/>
          <w:lang w:val="ru-RU"/>
        </w:rPr>
        <w:t xml:space="preserve"> </w:t>
      </w:r>
    </w:p>
    <w:p w14:paraId="7AC7FACB" w14:textId="77777777" w:rsidR="002D4D3D" w:rsidRDefault="002D4D3D" w:rsidP="00B44BBC">
      <w:pPr>
        <w:spacing w:line="276" w:lineRule="auto"/>
        <w:jc w:val="both"/>
        <w:rPr>
          <w:u w:val="single"/>
          <w:lang w:val="ru-RU"/>
        </w:rPr>
      </w:pPr>
    </w:p>
    <w:p w14:paraId="64ED3242" w14:textId="77777777" w:rsidR="006175CA" w:rsidRDefault="006175CA" w:rsidP="006175CA">
      <w:pPr>
        <w:spacing w:line="276" w:lineRule="auto"/>
        <w:ind w:firstLine="708"/>
        <w:jc w:val="both"/>
        <w:rPr>
          <w:u w:val="single"/>
          <w:lang w:val="ru-RU"/>
        </w:rPr>
      </w:pPr>
      <w:r w:rsidRPr="006175CA">
        <w:rPr>
          <w:u w:val="single"/>
          <w:lang w:val="ru-RU"/>
        </w:rPr>
        <w:t>Общее количество участников общественных слушаний:</w:t>
      </w:r>
    </w:p>
    <w:p w14:paraId="7AADF932" w14:textId="77777777" w:rsidR="003063BF" w:rsidRDefault="002D4D3D" w:rsidP="00B44BBC">
      <w:pPr>
        <w:spacing w:line="276" w:lineRule="auto"/>
        <w:ind w:firstLine="708"/>
        <w:jc w:val="both"/>
        <w:rPr>
          <w:lang w:val="ru-RU"/>
        </w:rPr>
      </w:pPr>
      <w:r w:rsidRPr="002D4D3D">
        <w:rPr>
          <w:lang w:val="ru-RU"/>
        </w:rPr>
        <w:t>Зарегистрированы 6 человек, согласно листу регистрации участников общественных</w:t>
      </w:r>
      <w:r>
        <w:rPr>
          <w:u w:val="single"/>
          <w:lang w:val="ru-RU"/>
        </w:rPr>
        <w:t xml:space="preserve"> </w:t>
      </w:r>
      <w:r w:rsidRPr="002D4D3D">
        <w:rPr>
          <w:lang w:val="ru-RU"/>
        </w:rPr>
        <w:t>обсуждений</w:t>
      </w:r>
      <w:r>
        <w:rPr>
          <w:lang w:val="ru-RU"/>
        </w:rPr>
        <w:t xml:space="preserve"> на 2 листах. Список участников прилагается к </w:t>
      </w:r>
      <w:r w:rsidRPr="00024304">
        <w:rPr>
          <w:lang w:val="ru-RU"/>
        </w:rPr>
        <w:t>протоколу (приложение № 1).</w:t>
      </w:r>
    </w:p>
    <w:p w14:paraId="7F3DF097" w14:textId="77777777" w:rsidR="002D4D3D" w:rsidRDefault="002D4D3D" w:rsidP="006175CA">
      <w:pPr>
        <w:spacing w:line="276" w:lineRule="auto"/>
        <w:ind w:firstLine="708"/>
        <w:jc w:val="both"/>
        <w:rPr>
          <w:lang w:val="ru-RU"/>
        </w:rPr>
      </w:pPr>
    </w:p>
    <w:p w14:paraId="0643D3C2" w14:textId="77777777" w:rsidR="003063BF" w:rsidRDefault="003063BF" w:rsidP="003063BF">
      <w:pPr>
        <w:spacing w:line="276" w:lineRule="auto"/>
        <w:ind w:firstLine="708"/>
        <w:jc w:val="both"/>
        <w:rPr>
          <w:lang w:val="ru-RU"/>
        </w:rPr>
      </w:pPr>
      <w:r>
        <w:rPr>
          <w:lang w:val="ru-RU"/>
        </w:rPr>
        <w:t>Повестка:</w:t>
      </w:r>
    </w:p>
    <w:p w14:paraId="731F798A" w14:textId="77777777" w:rsidR="003063BF" w:rsidRDefault="003063BF" w:rsidP="003063BF">
      <w:pPr>
        <w:spacing w:line="276" w:lineRule="auto"/>
        <w:ind w:firstLine="708"/>
        <w:jc w:val="both"/>
        <w:rPr>
          <w:lang w:val="ru-RU"/>
        </w:rPr>
      </w:pPr>
      <w:r w:rsidRPr="003063BF">
        <w:rPr>
          <w:lang w:val="ru-RU"/>
        </w:rPr>
        <w:t xml:space="preserve">- Левицкая Елена Валерьевна - </w:t>
      </w:r>
      <w:r w:rsidR="00FF0219">
        <w:rPr>
          <w:lang w:val="ru-RU"/>
        </w:rPr>
        <w:t>н</w:t>
      </w:r>
      <w:r w:rsidRPr="003063BF">
        <w:rPr>
          <w:lang w:val="ru-RU"/>
        </w:rPr>
        <w:t>ачальник отдела по</w:t>
      </w:r>
      <w:r>
        <w:rPr>
          <w:lang w:val="ru-RU"/>
        </w:rPr>
        <w:t xml:space="preserve"> градостроительной деятельности </w:t>
      </w:r>
      <w:r w:rsidRPr="003063BF">
        <w:rPr>
          <w:lang w:val="ru-RU"/>
        </w:rPr>
        <w:t>Управления территориального развития и обустройства</w:t>
      </w:r>
      <w:r>
        <w:rPr>
          <w:lang w:val="ru-RU"/>
        </w:rPr>
        <w:t xml:space="preserve"> </w:t>
      </w:r>
      <w:r w:rsidRPr="003063BF">
        <w:rPr>
          <w:lang w:val="ru-RU"/>
        </w:rPr>
        <w:t>Администрации Шелеховского муниципального района</w:t>
      </w:r>
      <w:r>
        <w:rPr>
          <w:lang w:val="ru-RU"/>
        </w:rPr>
        <w:t xml:space="preserve"> – открыла общественные обсуждения, огласив тему, повестку дня и </w:t>
      </w:r>
      <w:r>
        <w:rPr>
          <w:lang w:val="ru-RU"/>
        </w:rPr>
        <w:lastRenderedPageBreak/>
        <w:t>порядок  проведения общественных обсуждений, представила инициаторов их проведения. Предложила к утверждению регламент по проведению общественных обсуждений:</w:t>
      </w:r>
    </w:p>
    <w:p w14:paraId="19868897" w14:textId="77777777" w:rsidR="003063BF" w:rsidRDefault="003063BF" w:rsidP="003063BF">
      <w:pPr>
        <w:spacing w:line="276" w:lineRule="auto"/>
        <w:ind w:firstLine="708"/>
        <w:jc w:val="both"/>
        <w:rPr>
          <w:lang w:val="ru-RU"/>
        </w:rPr>
      </w:pPr>
      <w:r>
        <w:rPr>
          <w:lang w:val="ru-RU"/>
        </w:rPr>
        <w:t>- общая продолжительность – не более 1 часа 30 минут;</w:t>
      </w:r>
    </w:p>
    <w:p w14:paraId="5932BA3B" w14:textId="77777777" w:rsidR="003063BF" w:rsidRDefault="003063BF" w:rsidP="003063BF">
      <w:pPr>
        <w:spacing w:line="276" w:lineRule="auto"/>
        <w:ind w:firstLine="708"/>
        <w:jc w:val="both"/>
        <w:rPr>
          <w:lang w:val="ru-RU"/>
        </w:rPr>
      </w:pPr>
      <w:r>
        <w:rPr>
          <w:lang w:val="ru-RU"/>
        </w:rPr>
        <w:t>- доклады по проектной документации, включая предварительный вариант материалов оценки воздействия на окружающую среду – 10 минут;</w:t>
      </w:r>
    </w:p>
    <w:p w14:paraId="0A1F5E2D" w14:textId="77777777" w:rsidR="003063BF" w:rsidRDefault="003063BF" w:rsidP="003063BF">
      <w:pPr>
        <w:spacing w:line="276" w:lineRule="auto"/>
        <w:ind w:firstLine="708"/>
        <w:jc w:val="both"/>
        <w:rPr>
          <w:lang w:val="ru-RU"/>
        </w:rPr>
      </w:pPr>
      <w:r>
        <w:rPr>
          <w:lang w:val="ru-RU"/>
        </w:rPr>
        <w:t>- вопросы и ответы – не более 1 часа;</w:t>
      </w:r>
    </w:p>
    <w:p w14:paraId="706C97AC" w14:textId="77777777" w:rsidR="003063BF" w:rsidRDefault="003063BF" w:rsidP="003063BF">
      <w:pPr>
        <w:spacing w:line="276" w:lineRule="auto"/>
        <w:ind w:firstLine="708"/>
        <w:jc w:val="both"/>
        <w:rPr>
          <w:lang w:val="ru-RU"/>
        </w:rPr>
      </w:pPr>
      <w:r>
        <w:rPr>
          <w:lang w:val="ru-RU"/>
        </w:rPr>
        <w:t>- подведение итогов – 10 минут.</w:t>
      </w:r>
    </w:p>
    <w:p w14:paraId="11038B96" w14:textId="77777777" w:rsidR="003063BF" w:rsidRDefault="003063BF" w:rsidP="003063BF">
      <w:pPr>
        <w:spacing w:line="276" w:lineRule="auto"/>
        <w:ind w:firstLine="708"/>
        <w:jc w:val="both"/>
        <w:rPr>
          <w:lang w:val="ru-RU"/>
        </w:rPr>
      </w:pPr>
      <w:r>
        <w:rPr>
          <w:lang w:val="ru-RU"/>
        </w:rPr>
        <w:t xml:space="preserve">Были избраны председатель и секретарь </w:t>
      </w:r>
      <w:r w:rsidR="00FF0219">
        <w:rPr>
          <w:lang w:val="ru-RU"/>
        </w:rPr>
        <w:t>общественных слушаний:</w:t>
      </w:r>
    </w:p>
    <w:p w14:paraId="500EB4C3" w14:textId="77777777" w:rsidR="00FF0219" w:rsidRDefault="00FF0219" w:rsidP="003063BF">
      <w:pPr>
        <w:spacing w:line="276" w:lineRule="auto"/>
        <w:ind w:firstLine="708"/>
        <w:jc w:val="both"/>
        <w:rPr>
          <w:lang w:val="ru-RU"/>
        </w:rPr>
      </w:pPr>
      <w:r>
        <w:rPr>
          <w:lang w:val="ru-RU"/>
        </w:rPr>
        <w:t>Председатель</w:t>
      </w:r>
      <w:r w:rsidRPr="00FF0219">
        <w:rPr>
          <w:lang w:val="ru-RU"/>
        </w:rPr>
        <w:t xml:space="preserve"> </w:t>
      </w:r>
      <w:r>
        <w:rPr>
          <w:lang w:val="ru-RU"/>
        </w:rPr>
        <w:t xml:space="preserve">общественных слушаний -  </w:t>
      </w:r>
      <w:r w:rsidR="00C2338C" w:rsidRPr="00C2338C">
        <w:rPr>
          <w:lang w:val="ru-RU"/>
        </w:rPr>
        <w:t>Левицкая Елена Валерьевна</w:t>
      </w:r>
      <w:r>
        <w:rPr>
          <w:lang w:val="ru-RU"/>
        </w:rPr>
        <w:t xml:space="preserve"> -  </w:t>
      </w:r>
      <w:r w:rsidRPr="00FF0219">
        <w:rPr>
          <w:lang w:val="ru-RU"/>
        </w:rPr>
        <w:t>начальник отдела по градостроительной деятельности Управления территориального развития и обустройства Администрации Шелеховского муниципального района</w:t>
      </w:r>
      <w:r>
        <w:rPr>
          <w:lang w:val="ru-RU"/>
        </w:rPr>
        <w:t>.</w:t>
      </w:r>
    </w:p>
    <w:p w14:paraId="5F396A50" w14:textId="77777777" w:rsidR="00FF0219" w:rsidRDefault="00FF0219" w:rsidP="00FF0219">
      <w:pPr>
        <w:spacing w:line="276" w:lineRule="auto"/>
        <w:ind w:firstLine="708"/>
        <w:jc w:val="both"/>
        <w:rPr>
          <w:lang w:val="ru-RU"/>
        </w:rPr>
      </w:pPr>
      <w:r>
        <w:rPr>
          <w:lang w:val="ru-RU"/>
        </w:rPr>
        <w:t xml:space="preserve">Секретарь </w:t>
      </w:r>
      <w:r w:rsidRPr="00FF0219">
        <w:rPr>
          <w:lang w:val="ru-RU"/>
        </w:rPr>
        <w:t>общественных слушаний</w:t>
      </w:r>
      <w:r>
        <w:rPr>
          <w:lang w:val="ru-RU"/>
        </w:rPr>
        <w:t xml:space="preserve"> </w:t>
      </w:r>
      <w:r w:rsidR="00C2338C">
        <w:rPr>
          <w:lang w:val="ru-RU"/>
        </w:rPr>
        <w:t xml:space="preserve"> Мных Ксения Сергеевна </w:t>
      </w:r>
      <w:r w:rsidRPr="00FF0219">
        <w:rPr>
          <w:lang w:val="ru-RU"/>
        </w:rPr>
        <w:t>-</w:t>
      </w:r>
      <w:r>
        <w:rPr>
          <w:lang w:val="ru-RU"/>
        </w:rPr>
        <w:t xml:space="preserve"> главный специалист </w:t>
      </w:r>
      <w:r w:rsidRPr="00FF0219">
        <w:rPr>
          <w:lang w:val="ru-RU"/>
        </w:rPr>
        <w:t xml:space="preserve">информационной системы обеспечения градостроительной деятельности </w:t>
      </w:r>
      <w:r>
        <w:rPr>
          <w:lang w:val="ru-RU"/>
        </w:rPr>
        <w:t xml:space="preserve">Отдела по </w:t>
      </w:r>
      <w:r w:rsidRPr="00FF0219">
        <w:rPr>
          <w:lang w:val="ru-RU"/>
        </w:rPr>
        <w:t>градостроительной деятельности Управления территори</w:t>
      </w:r>
      <w:r>
        <w:rPr>
          <w:lang w:val="ru-RU"/>
        </w:rPr>
        <w:t xml:space="preserve">ального развития и обустройства </w:t>
      </w:r>
      <w:r w:rsidRPr="00FF0219">
        <w:rPr>
          <w:lang w:val="ru-RU"/>
        </w:rPr>
        <w:t>Администрации Шелеховского муниципального района</w:t>
      </w:r>
    </w:p>
    <w:p w14:paraId="38B07839" w14:textId="77777777" w:rsidR="00FF0219" w:rsidRDefault="00FF0219" w:rsidP="003063BF">
      <w:pPr>
        <w:spacing w:line="276" w:lineRule="auto"/>
        <w:ind w:firstLine="708"/>
        <w:jc w:val="both"/>
        <w:rPr>
          <w:lang w:val="ru-RU"/>
        </w:rPr>
      </w:pPr>
      <w:r w:rsidRPr="00FF0219">
        <w:rPr>
          <w:lang w:val="ru-RU"/>
        </w:rPr>
        <w:t>Левицкая Е. В.</w:t>
      </w:r>
      <w:r>
        <w:rPr>
          <w:lang w:val="ru-RU"/>
        </w:rPr>
        <w:t xml:space="preserve"> предложила проголосовать за избрание председателя и секретаря общественных слушаний:</w:t>
      </w:r>
    </w:p>
    <w:p w14:paraId="6500F188" w14:textId="77777777" w:rsidR="00FF0219" w:rsidRDefault="00FF0219" w:rsidP="003063BF">
      <w:pPr>
        <w:spacing w:line="276" w:lineRule="auto"/>
        <w:ind w:firstLine="708"/>
        <w:jc w:val="both"/>
        <w:rPr>
          <w:lang w:val="ru-RU"/>
        </w:rPr>
      </w:pPr>
      <w:r>
        <w:rPr>
          <w:lang w:val="ru-RU"/>
        </w:rPr>
        <w:t>«ЗА» - 6 человек;</w:t>
      </w:r>
    </w:p>
    <w:p w14:paraId="703ECB8A" w14:textId="77777777" w:rsidR="00FF0219" w:rsidRDefault="00FF0219" w:rsidP="003063BF">
      <w:pPr>
        <w:spacing w:line="276" w:lineRule="auto"/>
        <w:ind w:firstLine="708"/>
        <w:jc w:val="both"/>
        <w:rPr>
          <w:lang w:val="ru-RU"/>
        </w:rPr>
      </w:pPr>
      <w:r>
        <w:rPr>
          <w:lang w:val="ru-RU"/>
        </w:rPr>
        <w:t>«ПРОТИВ» - нет;</w:t>
      </w:r>
    </w:p>
    <w:p w14:paraId="341364DF" w14:textId="77777777" w:rsidR="003063BF" w:rsidRDefault="00FF0219" w:rsidP="003063BF">
      <w:pPr>
        <w:spacing w:line="276" w:lineRule="auto"/>
        <w:ind w:firstLine="708"/>
        <w:jc w:val="both"/>
        <w:rPr>
          <w:lang w:val="ru-RU"/>
        </w:rPr>
      </w:pPr>
      <w:r>
        <w:rPr>
          <w:lang w:val="ru-RU"/>
        </w:rPr>
        <w:t xml:space="preserve">«ВОЗДЕРЖАЛОСЬ» </w:t>
      </w:r>
      <w:r w:rsidR="00C2338C">
        <w:rPr>
          <w:lang w:val="ru-RU"/>
        </w:rPr>
        <w:t xml:space="preserve"> - нет.</w:t>
      </w:r>
    </w:p>
    <w:p w14:paraId="67117CAD" w14:textId="77777777" w:rsidR="00C2338C" w:rsidRDefault="00C2338C" w:rsidP="003063BF">
      <w:pPr>
        <w:spacing w:line="276" w:lineRule="auto"/>
        <w:ind w:firstLine="708"/>
        <w:jc w:val="both"/>
        <w:rPr>
          <w:lang w:val="ru-RU"/>
        </w:rPr>
      </w:pPr>
    </w:p>
    <w:p w14:paraId="24E8E57F" w14:textId="77777777" w:rsidR="002D4D3D" w:rsidRDefault="002D4D3D" w:rsidP="006175CA">
      <w:pPr>
        <w:spacing w:line="276" w:lineRule="auto"/>
        <w:ind w:firstLine="708"/>
        <w:jc w:val="both"/>
        <w:rPr>
          <w:u w:val="single"/>
          <w:lang w:val="ru-RU"/>
        </w:rPr>
      </w:pPr>
      <w:r w:rsidRPr="002D4D3D">
        <w:rPr>
          <w:u w:val="single"/>
          <w:lang w:val="ru-RU"/>
        </w:rPr>
        <w:t>Присутствовали:</w:t>
      </w:r>
    </w:p>
    <w:p w14:paraId="15B8FB27" w14:textId="77777777" w:rsidR="002D4D3D" w:rsidRDefault="002D4D3D" w:rsidP="006175CA">
      <w:pPr>
        <w:spacing w:line="276" w:lineRule="auto"/>
        <w:ind w:firstLine="708"/>
        <w:jc w:val="both"/>
        <w:rPr>
          <w:lang w:val="ru-RU"/>
        </w:rPr>
      </w:pPr>
      <w:r w:rsidRPr="002D4D3D">
        <w:rPr>
          <w:lang w:val="ru-RU"/>
        </w:rPr>
        <w:t>Представители администрации Шелеховского муниципального района:</w:t>
      </w:r>
    </w:p>
    <w:p w14:paraId="7487BB9D" w14:textId="77777777" w:rsidR="002D4D3D" w:rsidRDefault="002D4D3D" w:rsidP="00C2338C">
      <w:pPr>
        <w:spacing w:line="276" w:lineRule="auto"/>
        <w:ind w:firstLine="708"/>
        <w:jc w:val="both"/>
        <w:rPr>
          <w:lang w:val="ru-RU"/>
        </w:rPr>
      </w:pPr>
      <w:r>
        <w:rPr>
          <w:lang w:val="ru-RU"/>
        </w:rPr>
        <w:t xml:space="preserve">- Левицкая Елена Валерьевна - </w:t>
      </w:r>
      <w:r w:rsidR="00C2338C">
        <w:rPr>
          <w:lang w:val="ru-RU"/>
        </w:rPr>
        <w:t>п</w:t>
      </w:r>
      <w:r w:rsidR="00C2338C" w:rsidRPr="00C2338C">
        <w:rPr>
          <w:lang w:val="ru-RU"/>
        </w:rPr>
        <w:t>редседатель общественных слушаний</w:t>
      </w:r>
      <w:r w:rsidR="00C2338C">
        <w:rPr>
          <w:lang w:val="ru-RU"/>
        </w:rPr>
        <w:t>,</w:t>
      </w:r>
      <w:r w:rsidR="00C2338C" w:rsidRPr="00C2338C">
        <w:rPr>
          <w:lang w:val="ru-RU"/>
        </w:rPr>
        <w:t xml:space="preserve"> </w:t>
      </w:r>
      <w:r w:rsidR="00C2338C">
        <w:rPr>
          <w:lang w:val="ru-RU"/>
        </w:rPr>
        <w:t>н</w:t>
      </w:r>
      <w:r w:rsidR="003063BF" w:rsidRPr="003063BF">
        <w:rPr>
          <w:lang w:val="ru-RU"/>
        </w:rPr>
        <w:t>ачальник отдела по</w:t>
      </w:r>
      <w:r w:rsidR="00C2338C">
        <w:rPr>
          <w:lang w:val="ru-RU"/>
        </w:rPr>
        <w:t xml:space="preserve"> градостроительной деятельности </w:t>
      </w:r>
      <w:r w:rsidR="003063BF" w:rsidRPr="003063BF">
        <w:rPr>
          <w:lang w:val="ru-RU"/>
        </w:rPr>
        <w:t>Управления территори</w:t>
      </w:r>
      <w:r w:rsidR="00C2338C">
        <w:rPr>
          <w:lang w:val="ru-RU"/>
        </w:rPr>
        <w:t xml:space="preserve">ального развития и обустройства </w:t>
      </w:r>
      <w:r w:rsidR="003063BF" w:rsidRPr="003063BF">
        <w:rPr>
          <w:lang w:val="ru-RU"/>
        </w:rPr>
        <w:t>Администрации Шелеховского муниципального района</w:t>
      </w:r>
      <w:r w:rsidR="00C2338C">
        <w:rPr>
          <w:lang w:val="ru-RU"/>
        </w:rPr>
        <w:t>;</w:t>
      </w:r>
    </w:p>
    <w:p w14:paraId="16357BEF" w14:textId="77777777" w:rsidR="00C2338C" w:rsidRPr="002D4D3D" w:rsidRDefault="00C2338C" w:rsidP="00C2338C">
      <w:pPr>
        <w:spacing w:line="276" w:lineRule="auto"/>
        <w:ind w:firstLine="708"/>
        <w:jc w:val="both"/>
        <w:rPr>
          <w:lang w:val="ru-RU"/>
        </w:rPr>
      </w:pPr>
      <w:r>
        <w:rPr>
          <w:lang w:val="ru-RU"/>
        </w:rPr>
        <w:t xml:space="preserve">- </w:t>
      </w:r>
      <w:r w:rsidRPr="00C2338C">
        <w:rPr>
          <w:lang w:val="ru-RU"/>
        </w:rPr>
        <w:t xml:space="preserve">Мных Ксения Сергеевна - </w:t>
      </w:r>
      <w:r>
        <w:rPr>
          <w:lang w:val="ru-RU"/>
        </w:rPr>
        <w:t>с</w:t>
      </w:r>
      <w:r w:rsidRPr="00C2338C">
        <w:rPr>
          <w:lang w:val="ru-RU"/>
        </w:rPr>
        <w:t>екретарь общественных слушаний</w:t>
      </w:r>
      <w:r>
        <w:rPr>
          <w:lang w:val="ru-RU"/>
        </w:rPr>
        <w:t>,</w:t>
      </w:r>
      <w:r w:rsidRPr="00C2338C">
        <w:rPr>
          <w:lang w:val="ru-RU"/>
        </w:rPr>
        <w:t xml:space="preserve">  главный специалист информационной системы обеспечения градостроительной деятельности Отдела по градостроительной деятельности Управления территориального развития и обустройства Администрации Шелеховского муниципального района</w:t>
      </w:r>
    </w:p>
    <w:p w14:paraId="1CE04A15" w14:textId="77777777" w:rsidR="00B44BBC" w:rsidRDefault="00C2338C" w:rsidP="00B44BBC">
      <w:pPr>
        <w:spacing w:line="276" w:lineRule="auto"/>
        <w:ind w:firstLine="708"/>
        <w:jc w:val="both"/>
        <w:rPr>
          <w:lang w:val="ru-RU"/>
        </w:rPr>
      </w:pPr>
      <w:r>
        <w:rPr>
          <w:lang w:val="ru-RU"/>
        </w:rPr>
        <w:t xml:space="preserve">Черепанова Елизавета Михайловна </w:t>
      </w:r>
      <w:r w:rsidR="00D21216">
        <w:rPr>
          <w:lang w:val="ru-RU"/>
        </w:rPr>
        <w:t>–</w:t>
      </w:r>
      <w:r>
        <w:rPr>
          <w:lang w:val="ru-RU"/>
        </w:rPr>
        <w:t xml:space="preserve"> </w:t>
      </w:r>
      <w:r w:rsidR="00D21216" w:rsidRPr="00EE6AC7">
        <w:rPr>
          <w:lang w:val="ru-RU"/>
        </w:rPr>
        <w:t>старший инспектор Отдела по градостроительной деятельности Управления территориального развития и обустройства Администрации Шелеховского муниципального района.</w:t>
      </w:r>
    </w:p>
    <w:p w14:paraId="6386BB54" w14:textId="77777777" w:rsidR="00D21216" w:rsidRDefault="00D21216" w:rsidP="006175CA">
      <w:pPr>
        <w:spacing w:line="276" w:lineRule="auto"/>
        <w:ind w:firstLine="708"/>
        <w:jc w:val="both"/>
        <w:rPr>
          <w:lang w:val="ru-RU"/>
        </w:rPr>
      </w:pPr>
    </w:p>
    <w:p w14:paraId="42CD6C18" w14:textId="77777777" w:rsidR="00D21216" w:rsidRDefault="00D21216" w:rsidP="006175CA">
      <w:pPr>
        <w:spacing w:line="276" w:lineRule="auto"/>
        <w:ind w:firstLine="708"/>
        <w:jc w:val="both"/>
        <w:rPr>
          <w:lang w:val="ru-RU"/>
        </w:rPr>
      </w:pPr>
      <w:r>
        <w:rPr>
          <w:lang w:val="ru-RU"/>
        </w:rPr>
        <w:t>Заказчик намечаемой деятельности:</w:t>
      </w:r>
    </w:p>
    <w:p w14:paraId="5DB8A1BE" w14:textId="77777777" w:rsidR="00D21216" w:rsidRDefault="00D21216" w:rsidP="006175CA">
      <w:pPr>
        <w:spacing w:line="276" w:lineRule="auto"/>
        <w:ind w:firstLine="708"/>
        <w:jc w:val="both"/>
        <w:rPr>
          <w:lang w:val="ru-RU"/>
        </w:rPr>
      </w:pPr>
      <w:proofErr w:type="spellStart"/>
      <w:r>
        <w:rPr>
          <w:lang w:val="ru-RU"/>
        </w:rPr>
        <w:t>Менделова</w:t>
      </w:r>
      <w:proofErr w:type="spellEnd"/>
      <w:r>
        <w:rPr>
          <w:lang w:val="ru-RU"/>
        </w:rPr>
        <w:t xml:space="preserve"> Елизавета Юрьевна (представитель </w:t>
      </w:r>
      <w:r w:rsidR="00B44BBC">
        <w:rPr>
          <w:lang w:val="ru-RU"/>
        </w:rPr>
        <w:t>ИП</w:t>
      </w:r>
      <w:r w:rsidRPr="00D21216">
        <w:rPr>
          <w:lang w:val="ru-RU"/>
        </w:rPr>
        <w:t xml:space="preserve"> </w:t>
      </w:r>
      <w:proofErr w:type="spellStart"/>
      <w:r w:rsidRPr="00D21216">
        <w:rPr>
          <w:lang w:val="ru-RU"/>
        </w:rPr>
        <w:t>Мехдиев</w:t>
      </w:r>
      <w:proofErr w:type="spellEnd"/>
      <w:r w:rsidRPr="00D21216">
        <w:rPr>
          <w:lang w:val="ru-RU"/>
        </w:rPr>
        <w:t xml:space="preserve"> Вагиф Муса </w:t>
      </w:r>
      <w:proofErr w:type="spellStart"/>
      <w:r w:rsidRPr="00D21216">
        <w:rPr>
          <w:lang w:val="ru-RU"/>
        </w:rPr>
        <w:t>оглы</w:t>
      </w:r>
      <w:proofErr w:type="spellEnd"/>
      <w:r>
        <w:rPr>
          <w:lang w:val="ru-RU"/>
        </w:rPr>
        <w:t xml:space="preserve"> по доверенности).</w:t>
      </w:r>
    </w:p>
    <w:p w14:paraId="0F21EBBD" w14:textId="77777777" w:rsidR="00D21216" w:rsidRDefault="00D21216" w:rsidP="006175CA">
      <w:pPr>
        <w:spacing w:line="276" w:lineRule="auto"/>
        <w:ind w:firstLine="708"/>
        <w:jc w:val="both"/>
        <w:rPr>
          <w:lang w:val="ru-RU"/>
        </w:rPr>
      </w:pPr>
    </w:p>
    <w:p w14:paraId="235D72DA" w14:textId="77777777" w:rsidR="00D21216" w:rsidRDefault="00D21216" w:rsidP="006175CA">
      <w:pPr>
        <w:spacing w:line="276" w:lineRule="auto"/>
        <w:ind w:firstLine="708"/>
        <w:jc w:val="both"/>
        <w:rPr>
          <w:lang w:val="ru-RU"/>
        </w:rPr>
      </w:pPr>
      <w:r>
        <w:rPr>
          <w:lang w:val="ru-RU"/>
        </w:rPr>
        <w:t>Представитель проектирующей организации:</w:t>
      </w:r>
    </w:p>
    <w:p w14:paraId="530BC9B8" w14:textId="77777777" w:rsidR="00D21216" w:rsidRDefault="00D21216" w:rsidP="006175CA">
      <w:pPr>
        <w:spacing w:line="276" w:lineRule="auto"/>
        <w:ind w:firstLine="708"/>
        <w:jc w:val="both"/>
        <w:rPr>
          <w:lang w:val="ru-RU"/>
        </w:rPr>
      </w:pPr>
      <w:r>
        <w:rPr>
          <w:lang w:val="ru-RU"/>
        </w:rPr>
        <w:t>Афанасьев Вячеслав Владимирович – директор ООО «</w:t>
      </w:r>
      <w:proofErr w:type="spellStart"/>
      <w:r>
        <w:rPr>
          <w:lang w:val="ru-RU"/>
        </w:rPr>
        <w:t>СтройКонструкция</w:t>
      </w:r>
      <w:proofErr w:type="spellEnd"/>
      <w:r>
        <w:rPr>
          <w:lang w:val="ru-RU"/>
        </w:rPr>
        <w:t>».</w:t>
      </w:r>
    </w:p>
    <w:p w14:paraId="06467E59" w14:textId="77777777" w:rsidR="00D21216" w:rsidRDefault="00D21216" w:rsidP="006175CA">
      <w:pPr>
        <w:spacing w:line="276" w:lineRule="auto"/>
        <w:ind w:firstLine="708"/>
        <w:jc w:val="both"/>
        <w:rPr>
          <w:lang w:val="ru-RU"/>
        </w:rPr>
      </w:pPr>
    </w:p>
    <w:p w14:paraId="5969E264" w14:textId="77777777" w:rsidR="00D21216" w:rsidRDefault="00D21216" w:rsidP="006175CA">
      <w:pPr>
        <w:spacing w:line="276" w:lineRule="auto"/>
        <w:ind w:firstLine="708"/>
        <w:jc w:val="both"/>
        <w:rPr>
          <w:lang w:val="ru-RU"/>
        </w:rPr>
      </w:pPr>
      <w:r>
        <w:rPr>
          <w:lang w:val="ru-RU"/>
        </w:rPr>
        <w:t>Представитель  проектирующей организации (разработчик предварительных материалов ОВОС):</w:t>
      </w:r>
    </w:p>
    <w:p w14:paraId="4E1EE9CC" w14:textId="77777777" w:rsidR="00D21216" w:rsidRDefault="00D21216" w:rsidP="006175CA">
      <w:pPr>
        <w:spacing w:line="276" w:lineRule="auto"/>
        <w:ind w:firstLine="708"/>
        <w:jc w:val="both"/>
        <w:rPr>
          <w:lang w:val="ru-RU"/>
        </w:rPr>
      </w:pPr>
      <w:r>
        <w:rPr>
          <w:lang w:val="ru-RU"/>
        </w:rPr>
        <w:t>Лякишев Константин Маратович – инженер-эколог ООО «СИБЛИДЕР».</w:t>
      </w:r>
    </w:p>
    <w:p w14:paraId="12FC1E4A" w14:textId="77777777" w:rsidR="00D21216" w:rsidRDefault="00D21216" w:rsidP="006175CA">
      <w:pPr>
        <w:spacing w:line="276" w:lineRule="auto"/>
        <w:ind w:firstLine="708"/>
        <w:jc w:val="both"/>
        <w:rPr>
          <w:lang w:val="ru-RU"/>
        </w:rPr>
      </w:pPr>
    </w:p>
    <w:p w14:paraId="6D22B4ED" w14:textId="77777777" w:rsidR="00D21216" w:rsidRDefault="00D21216" w:rsidP="006175CA">
      <w:pPr>
        <w:spacing w:line="276" w:lineRule="auto"/>
        <w:ind w:firstLine="708"/>
        <w:jc w:val="both"/>
        <w:rPr>
          <w:lang w:val="ru-RU"/>
        </w:rPr>
      </w:pPr>
      <w:r>
        <w:rPr>
          <w:lang w:val="ru-RU"/>
        </w:rPr>
        <w:t>Представители граждан - не присутствовали по причине неявки.</w:t>
      </w:r>
    </w:p>
    <w:p w14:paraId="6783E334" w14:textId="77777777" w:rsidR="00D21216" w:rsidRDefault="00D21216" w:rsidP="006175CA">
      <w:pPr>
        <w:spacing w:line="276" w:lineRule="auto"/>
        <w:ind w:firstLine="708"/>
        <w:jc w:val="both"/>
        <w:rPr>
          <w:lang w:val="ru-RU"/>
        </w:rPr>
      </w:pPr>
      <w:r>
        <w:rPr>
          <w:lang w:val="ru-RU"/>
        </w:rPr>
        <w:lastRenderedPageBreak/>
        <w:t>Представители общественных организаций (объединений)</w:t>
      </w:r>
      <w:r w:rsidRPr="00D21216">
        <w:rPr>
          <w:lang w:val="ru-RU"/>
        </w:rPr>
        <w:t xml:space="preserve"> - не присутствовали по причине неявки.</w:t>
      </w:r>
      <w:r>
        <w:rPr>
          <w:lang w:val="ru-RU"/>
        </w:rPr>
        <w:t xml:space="preserve"> </w:t>
      </w:r>
    </w:p>
    <w:p w14:paraId="49B02C83" w14:textId="77777777" w:rsidR="00B44BBC" w:rsidRDefault="00B44BBC" w:rsidP="006175CA">
      <w:pPr>
        <w:spacing w:line="276" w:lineRule="auto"/>
        <w:ind w:firstLine="708"/>
        <w:jc w:val="both"/>
        <w:rPr>
          <w:lang w:val="ru-RU"/>
        </w:rPr>
      </w:pPr>
    </w:p>
    <w:p w14:paraId="06A889A4" w14:textId="77777777" w:rsidR="00B44BBC" w:rsidRDefault="00B44BBC" w:rsidP="00B44BBC">
      <w:pPr>
        <w:spacing w:line="276" w:lineRule="auto"/>
        <w:ind w:firstLine="708"/>
        <w:jc w:val="both"/>
        <w:rPr>
          <w:lang w:val="ru-RU"/>
        </w:rPr>
      </w:pPr>
      <w:r>
        <w:rPr>
          <w:lang w:val="ru-RU"/>
        </w:rPr>
        <w:t>На слушаниях были рассмотрены следующие материалы:</w:t>
      </w:r>
    </w:p>
    <w:p w14:paraId="0AB50936" w14:textId="77777777" w:rsidR="00B44BBC" w:rsidRPr="00B44BBC" w:rsidRDefault="00B44BBC" w:rsidP="00B44BBC">
      <w:pPr>
        <w:spacing w:line="276" w:lineRule="auto"/>
        <w:ind w:firstLine="708"/>
        <w:jc w:val="both"/>
        <w:rPr>
          <w:lang w:val="ru-RU"/>
        </w:rPr>
      </w:pPr>
      <w:r>
        <w:rPr>
          <w:lang w:val="ru-RU"/>
        </w:rPr>
        <w:t xml:space="preserve">1. Предварительные материалы ОВОС, проектная документация по </w:t>
      </w:r>
      <w:r w:rsidRPr="00B44BBC">
        <w:rPr>
          <w:lang w:val="ru-RU"/>
        </w:rPr>
        <w:t>объекту «Здание магазина по адресу: Иркутская область, г. Шелехов, 4 микрорайон, дом № 90».</w:t>
      </w:r>
    </w:p>
    <w:p w14:paraId="5E2F0BAC" w14:textId="77777777" w:rsidR="00B44BBC" w:rsidRDefault="00B44BBC" w:rsidP="00B44BBC">
      <w:pPr>
        <w:spacing w:line="276" w:lineRule="auto"/>
        <w:ind w:firstLine="708"/>
        <w:jc w:val="both"/>
        <w:rPr>
          <w:lang w:val="ru-RU"/>
        </w:rPr>
      </w:pPr>
      <w:r w:rsidRPr="00B44BBC">
        <w:rPr>
          <w:lang w:val="ru-RU"/>
        </w:rPr>
        <w:t xml:space="preserve">2. </w:t>
      </w:r>
      <w:r>
        <w:rPr>
          <w:lang w:val="ru-RU"/>
        </w:rPr>
        <w:t>Уведомления о проведении общественных обсуждений объекта государственной экологической экспертизы, включая предварительные материалы оценки воздействия на окружающую среду:</w:t>
      </w:r>
      <w:r w:rsidRPr="00B44BBC">
        <w:rPr>
          <w:lang w:val="ru-RU"/>
        </w:rPr>
        <w:t xml:space="preserve"> «Здание магазина по адресу: Иркутская область, г. Ш</w:t>
      </w:r>
      <w:r>
        <w:rPr>
          <w:lang w:val="ru-RU"/>
        </w:rPr>
        <w:t>елехов, 4 микрорайон, дом № 90», размещенные на официальных сайтах органов муниципального, регионального, федерального уровня и исполнителя ОВОС.</w:t>
      </w:r>
    </w:p>
    <w:p w14:paraId="4DDFA205" w14:textId="77777777" w:rsidR="00A95567" w:rsidRPr="00BA63BF" w:rsidRDefault="00A95567" w:rsidP="00BA63BF">
      <w:pPr>
        <w:tabs>
          <w:tab w:val="left" w:pos="7088"/>
        </w:tabs>
        <w:spacing w:line="276" w:lineRule="auto"/>
        <w:jc w:val="both"/>
        <w:rPr>
          <w:bCs/>
          <w:lang w:val="ru-RU"/>
        </w:rPr>
      </w:pPr>
    </w:p>
    <w:p w14:paraId="1757802C" w14:textId="77777777" w:rsidR="00822B7C" w:rsidRPr="00EE6AC7" w:rsidRDefault="00822B7C" w:rsidP="00A4278A">
      <w:pPr>
        <w:spacing w:line="276" w:lineRule="auto"/>
        <w:ind w:firstLine="709"/>
        <w:jc w:val="both"/>
        <w:rPr>
          <w:b/>
          <w:lang w:val="ru-RU"/>
        </w:rPr>
      </w:pPr>
      <w:r w:rsidRPr="00EE6AC7">
        <w:rPr>
          <w:b/>
          <w:lang w:val="ru-RU"/>
        </w:rPr>
        <w:t>Краткое изложение выступлений:</w:t>
      </w:r>
    </w:p>
    <w:p w14:paraId="12DCD01C" w14:textId="77777777" w:rsidR="007E361F" w:rsidRPr="00EE6AC7" w:rsidRDefault="007E361F" w:rsidP="00A4278A">
      <w:pPr>
        <w:spacing w:line="276" w:lineRule="auto"/>
        <w:ind w:firstLine="709"/>
        <w:jc w:val="both"/>
        <w:rPr>
          <w:lang w:val="ru-RU"/>
        </w:rPr>
      </w:pPr>
      <w:r w:rsidRPr="00EE6AC7">
        <w:rPr>
          <w:lang w:val="ru-RU"/>
        </w:rPr>
        <w:t xml:space="preserve">1. </w:t>
      </w:r>
      <w:r w:rsidR="00734B71" w:rsidRPr="00EE6AC7">
        <w:rPr>
          <w:lang w:val="ru-RU"/>
        </w:rPr>
        <w:t xml:space="preserve">Выступление </w:t>
      </w:r>
      <w:r w:rsidR="000169D2" w:rsidRPr="00EE6AC7">
        <w:rPr>
          <w:lang w:val="ru-RU"/>
        </w:rPr>
        <w:t xml:space="preserve"> представителя</w:t>
      </w:r>
      <w:r w:rsidR="00822B7C" w:rsidRPr="00EE6AC7">
        <w:rPr>
          <w:lang w:val="ru-RU"/>
        </w:rPr>
        <w:t xml:space="preserve"> </w:t>
      </w:r>
      <w:r w:rsidR="00CD4541" w:rsidRPr="00EE6AC7">
        <w:rPr>
          <w:lang w:val="ru-RU"/>
        </w:rPr>
        <w:t xml:space="preserve">разработчика раздела </w:t>
      </w:r>
      <w:r w:rsidR="002010D4" w:rsidRPr="00EE6AC7">
        <w:rPr>
          <w:lang w:val="ru-RU"/>
        </w:rPr>
        <w:t xml:space="preserve">материалов </w:t>
      </w:r>
      <w:r w:rsidR="00CD4541" w:rsidRPr="00EE6AC7">
        <w:rPr>
          <w:lang w:val="ru-RU"/>
        </w:rPr>
        <w:t>ОВОС</w:t>
      </w:r>
      <w:r w:rsidR="00734B71" w:rsidRPr="00EE6AC7">
        <w:rPr>
          <w:lang w:val="ru-RU"/>
        </w:rPr>
        <w:br/>
      </w:r>
      <w:r w:rsidR="00CD4541" w:rsidRPr="00EE6AC7">
        <w:rPr>
          <w:lang w:val="ru-RU"/>
        </w:rPr>
        <w:t>ООО «СИБЛИДЕР».</w:t>
      </w:r>
    </w:p>
    <w:p w14:paraId="3C287785" w14:textId="77777777" w:rsidR="00EF2F0B" w:rsidRPr="00EE6AC7" w:rsidRDefault="00EF2F0B" w:rsidP="00A4278A">
      <w:pPr>
        <w:spacing w:line="276" w:lineRule="auto"/>
        <w:ind w:firstLine="709"/>
        <w:jc w:val="both"/>
        <w:rPr>
          <w:lang w:val="ru-RU"/>
        </w:rPr>
      </w:pPr>
      <w:r w:rsidRPr="00EE6AC7">
        <w:rPr>
          <w:lang w:val="ru-RU"/>
        </w:rPr>
        <w:t>2. Выступление представителя проектир</w:t>
      </w:r>
      <w:r w:rsidR="00472FF0" w:rsidRPr="00EE6AC7">
        <w:rPr>
          <w:lang w:val="ru-RU"/>
        </w:rPr>
        <w:t>ующей организации</w:t>
      </w:r>
      <w:r w:rsidRPr="00EE6AC7">
        <w:rPr>
          <w:lang w:val="ru-RU"/>
        </w:rPr>
        <w:t xml:space="preserve"> ООО «</w:t>
      </w:r>
      <w:proofErr w:type="spellStart"/>
      <w:r w:rsidR="00BA63BF" w:rsidRPr="00EE6AC7">
        <w:rPr>
          <w:lang w:val="ru-RU"/>
        </w:rPr>
        <w:t>СтройКонструкцяи</w:t>
      </w:r>
      <w:proofErr w:type="spellEnd"/>
      <w:r w:rsidRPr="00EE6AC7">
        <w:rPr>
          <w:lang w:val="ru-RU"/>
        </w:rPr>
        <w:t>».</w:t>
      </w:r>
    </w:p>
    <w:p w14:paraId="777E0FBE" w14:textId="77777777" w:rsidR="00822B7C" w:rsidRPr="00EE6AC7" w:rsidRDefault="00472FF0" w:rsidP="00A4278A">
      <w:pPr>
        <w:spacing w:line="276" w:lineRule="auto"/>
        <w:ind w:firstLine="709"/>
        <w:jc w:val="both"/>
        <w:rPr>
          <w:lang w:val="ru-RU"/>
        </w:rPr>
      </w:pPr>
      <w:r w:rsidRPr="00EE6AC7">
        <w:rPr>
          <w:lang w:val="ru-RU"/>
        </w:rPr>
        <w:t>3</w:t>
      </w:r>
      <w:r w:rsidR="00A4278A" w:rsidRPr="00EE6AC7">
        <w:rPr>
          <w:lang w:val="ru-RU"/>
        </w:rPr>
        <w:t xml:space="preserve">. </w:t>
      </w:r>
      <w:r w:rsidR="00822B7C" w:rsidRPr="00EE6AC7">
        <w:rPr>
          <w:lang w:val="ru-RU"/>
        </w:rPr>
        <w:t xml:space="preserve">Обсуждение </w:t>
      </w:r>
      <w:r w:rsidR="000169D2" w:rsidRPr="00EE6AC7">
        <w:rPr>
          <w:lang w:val="ru-RU"/>
        </w:rPr>
        <w:t xml:space="preserve">представленной информации </w:t>
      </w:r>
      <w:r w:rsidR="00822B7C" w:rsidRPr="00EE6AC7">
        <w:rPr>
          <w:lang w:val="ru-RU"/>
        </w:rPr>
        <w:t xml:space="preserve">(ответы на вопросы </w:t>
      </w:r>
      <w:r w:rsidR="000169D2" w:rsidRPr="00EE6AC7">
        <w:rPr>
          <w:lang w:val="ru-RU"/>
        </w:rPr>
        <w:t xml:space="preserve">участников общественных обсуждений </w:t>
      </w:r>
      <w:r w:rsidR="00822B7C" w:rsidRPr="00EE6AC7">
        <w:rPr>
          <w:lang w:val="ru-RU"/>
        </w:rPr>
        <w:t>относительно объекта обсуждения).</w:t>
      </w:r>
    </w:p>
    <w:p w14:paraId="3A2ED17A" w14:textId="77777777" w:rsidR="00A95567" w:rsidRDefault="00734B71" w:rsidP="00A4278A">
      <w:pPr>
        <w:spacing w:line="276" w:lineRule="auto"/>
        <w:ind w:firstLine="709"/>
        <w:jc w:val="both"/>
        <w:rPr>
          <w:lang w:val="ru-RU"/>
        </w:rPr>
      </w:pPr>
      <w:r w:rsidRPr="00EE6AC7">
        <w:rPr>
          <w:lang w:val="ru-RU"/>
        </w:rPr>
        <w:t>4</w:t>
      </w:r>
      <w:r w:rsidR="002F71ED" w:rsidRPr="00EE6AC7">
        <w:rPr>
          <w:lang w:val="ru-RU"/>
        </w:rPr>
        <w:t>. Принятие решения путем проведения голосования.</w:t>
      </w:r>
    </w:p>
    <w:p w14:paraId="31270D10" w14:textId="77777777" w:rsidR="0041658A" w:rsidRPr="00BA63BF" w:rsidRDefault="0041658A" w:rsidP="00A4278A">
      <w:pPr>
        <w:spacing w:line="276" w:lineRule="auto"/>
        <w:ind w:firstLine="709"/>
        <w:jc w:val="both"/>
        <w:rPr>
          <w:lang w:val="ru-RU"/>
        </w:rPr>
      </w:pPr>
    </w:p>
    <w:p w14:paraId="422CED30" w14:textId="77777777" w:rsidR="002F71ED" w:rsidRPr="003027E8" w:rsidRDefault="0041658A" w:rsidP="0041658A">
      <w:pPr>
        <w:spacing w:line="276" w:lineRule="auto"/>
        <w:ind w:firstLine="709"/>
        <w:jc w:val="both"/>
        <w:rPr>
          <w:u w:val="single"/>
          <w:lang w:val="ru-RU"/>
        </w:rPr>
      </w:pPr>
      <w:r w:rsidRPr="00472FF0">
        <w:rPr>
          <w:u w:val="single"/>
          <w:lang w:val="ru-RU"/>
        </w:rPr>
        <w:t>Вы</w:t>
      </w:r>
      <w:r w:rsidRPr="0041658A">
        <w:rPr>
          <w:u w:val="single"/>
          <w:lang w:val="ru-RU"/>
        </w:rPr>
        <w:t xml:space="preserve">ступление Лякишева К.М., представителя разработчика предварительных материалов ОВОС </w:t>
      </w:r>
      <w:r w:rsidRPr="003027E8">
        <w:rPr>
          <w:u w:val="single"/>
          <w:lang w:val="ru-RU"/>
        </w:rPr>
        <w:t xml:space="preserve">ООО «СИБЛИДЕР»: </w:t>
      </w:r>
    </w:p>
    <w:p w14:paraId="50942420" w14:textId="77777777" w:rsidR="003027E8" w:rsidRPr="0041658A" w:rsidRDefault="003027E8" w:rsidP="0041658A">
      <w:pPr>
        <w:spacing w:line="276" w:lineRule="auto"/>
        <w:ind w:firstLine="709"/>
        <w:jc w:val="both"/>
        <w:rPr>
          <w:u w:val="single"/>
          <w:lang w:val="ru-RU"/>
        </w:rPr>
      </w:pPr>
      <w:r w:rsidRPr="003027E8">
        <w:rPr>
          <w:lang w:val="ru-RU"/>
        </w:rPr>
        <w:t xml:space="preserve">Целью строительства является строительство </w:t>
      </w:r>
      <w:r>
        <w:rPr>
          <w:lang w:val="ru-RU"/>
        </w:rPr>
        <w:t>м</w:t>
      </w:r>
      <w:r w:rsidRPr="003027E8">
        <w:rPr>
          <w:lang w:val="ru-RU"/>
        </w:rPr>
        <w:t>агазин</w:t>
      </w:r>
      <w:r>
        <w:rPr>
          <w:lang w:val="ru-RU"/>
        </w:rPr>
        <w:t>а</w:t>
      </w:r>
      <w:r w:rsidRPr="003027E8">
        <w:rPr>
          <w:lang w:val="ru-RU"/>
        </w:rPr>
        <w:t xml:space="preserve"> продовольственных товаров с площадью торгового </w:t>
      </w:r>
      <w:r w:rsidRPr="003C3551">
        <w:rPr>
          <w:lang w:val="ru-RU"/>
        </w:rPr>
        <w:t>зала – 57,70 м</w:t>
      </w:r>
      <w:r w:rsidRPr="003C3551">
        <w:rPr>
          <w:vertAlign w:val="superscript"/>
          <w:lang w:val="ru-RU"/>
        </w:rPr>
        <w:t>2</w:t>
      </w:r>
      <w:r w:rsidRPr="003C3551">
        <w:rPr>
          <w:lang w:val="ru-RU"/>
        </w:rPr>
        <w:t>.</w:t>
      </w:r>
    </w:p>
    <w:p w14:paraId="5E3AC9B9" w14:textId="77777777" w:rsidR="003027E8" w:rsidRDefault="00BA63BF" w:rsidP="003027E8">
      <w:pPr>
        <w:spacing w:line="276" w:lineRule="auto"/>
        <w:ind w:firstLine="709"/>
        <w:jc w:val="both"/>
        <w:rPr>
          <w:lang w:val="ru-RU"/>
        </w:rPr>
      </w:pPr>
      <w:r w:rsidRPr="00BA63BF">
        <w:rPr>
          <w:lang w:val="ru-RU"/>
        </w:rPr>
        <w:t>Предварительное место реализации планируемой (н</w:t>
      </w:r>
      <w:r w:rsidR="0041658A">
        <w:rPr>
          <w:lang w:val="ru-RU"/>
        </w:rPr>
        <w:t xml:space="preserve">амечаемой) хозяйственной и </w:t>
      </w:r>
      <w:r w:rsidRPr="00BA63BF">
        <w:rPr>
          <w:lang w:val="ru-RU"/>
        </w:rPr>
        <w:t>иной деятельности:</w:t>
      </w:r>
      <w:r w:rsidR="003027E8" w:rsidRPr="003027E8">
        <w:rPr>
          <w:lang w:val="ru-RU"/>
        </w:rPr>
        <w:t xml:space="preserve"> </w:t>
      </w:r>
      <w:r w:rsidR="003027E8">
        <w:rPr>
          <w:lang w:val="ru-RU"/>
        </w:rPr>
        <w:t>земельны</w:t>
      </w:r>
      <w:r w:rsidR="003F09F7">
        <w:rPr>
          <w:lang w:val="ru-RU"/>
        </w:rPr>
        <w:t>й</w:t>
      </w:r>
      <w:r w:rsidR="003027E8" w:rsidRPr="00BA63BF">
        <w:rPr>
          <w:lang w:val="ru-RU"/>
        </w:rPr>
        <w:t xml:space="preserve"> участ</w:t>
      </w:r>
      <w:r w:rsidR="003F09F7">
        <w:rPr>
          <w:lang w:val="ru-RU"/>
        </w:rPr>
        <w:t>ок</w:t>
      </w:r>
      <w:r w:rsidR="003027E8" w:rsidRPr="00BA63BF">
        <w:rPr>
          <w:lang w:val="ru-RU"/>
        </w:rPr>
        <w:t xml:space="preserve"> с кадастровым номером 38:27:000131:4402</w:t>
      </w:r>
      <w:r w:rsidRPr="00BA63BF">
        <w:rPr>
          <w:lang w:val="ru-RU"/>
        </w:rPr>
        <w:t xml:space="preserve"> </w:t>
      </w:r>
      <w:r w:rsidR="003027E8">
        <w:rPr>
          <w:lang w:val="ru-RU"/>
        </w:rPr>
        <w:t>(</w:t>
      </w:r>
      <w:r w:rsidRPr="00BA63BF">
        <w:rPr>
          <w:lang w:val="ru-RU"/>
        </w:rPr>
        <w:t>Иркутская область, г. Шелехов, 4 микрорайон, дом № 90</w:t>
      </w:r>
      <w:r w:rsidR="003027E8">
        <w:rPr>
          <w:lang w:val="ru-RU"/>
        </w:rPr>
        <w:t xml:space="preserve">) </w:t>
      </w:r>
      <w:r w:rsidRPr="00BA63BF">
        <w:rPr>
          <w:lang w:val="ru-RU"/>
        </w:rPr>
        <w:t>и земельн</w:t>
      </w:r>
      <w:r w:rsidR="003027E8">
        <w:rPr>
          <w:lang w:val="ru-RU"/>
        </w:rPr>
        <w:t>ый участок</w:t>
      </w:r>
      <w:r w:rsidRPr="00BA63BF">
        <w:rPr>
          <w:lang w:val="ru-RU"/>
        </w:rPr>
        <w:t xml:space="preserve"> 38:27:000131:ЗУ1 выделенном для размещения элементов благоустройства территории, в том числе малых архитектурных форм</w:t>
      </w:r>
      <w:r w:rsidR="003027E8">
        <w:rPr>
          <w:lang w:val="ru-RU"/>
        </w:rPr>
        <w:t>.</w:t>
      </w:r>
    </w:p>
    <w:p w14:paraId="10599FD8" w14:textId="77777777" w:rsidR="003027E8" w:rsidRPr="00BA63BF" w:rsidRDefault="003027E8" w:rsidP="003027E8">
      <w:pPr>
        <w:spacing w:line="276" w:lineRule="auto"/>
        <w:ind w:firstLine="709"/>
        <w:jc w:val="both"/>
        <w:rPr>
          <w:lang w:val="ru-RU"/>
        </w:rPr>
      </w:pPr>
      <w:r w:rsidRPr="00BA63BF">
        <w:rPr>
          <w:lang w:val="ru-RU"/>
        </w:rPr>
        <w:t>Площадь земельного участка с кадастровым номером 38:27:000131:4402 - 94,0 кв. м;</w:t>
      </w:r>
    </w:p>
    <w:p w14:paraId="5955C895" w14:textId="77777777" w:rsidR="003027E8" w:rsidRDefault="003027E8" w:rsidP="003027E8">
      <w:pPr>
        <w:spacing w:line="276" w:lineRule="auto"/>
        <w:ind w:firstLine="709"/>
        <w:jc w:val="both"/>
        <w:rPr>
          <w:highlight w:val="yellow"/>
          <w:lang w:val="ru-RU"/>
        </w:rPr>
      </w:pPr>
      <w:r w:rsidRPr="00BA63BF">
        <w:rPr>
          <w:lang w:val="ru-RU"/>
        </w:rPr>
        <w:t xml:space="preserve">Площадь земельного участка с кадастровым номером </w:t>
      </w:r>
      <w:proofErr w:type="gramStart"/>
      <w:r w:rsidRPr="00BA63BF">
        <w:rPr>
          <w:lang w:val="ru-RU"/>
        </w:rPr>
        <w:t>38:27:000131:ЗУ</w:t>
      </w:r>
      <w:proofErr w:type="gramEnd"/>
      <w:r w:rsidRPr="00BA63BF">
        <w:rPr>
          <w:lang w:val="ru-RU"/>
        </w:rPr>
        <w:t>1 – 523,0 кв. м.</w:t>
      </w:r>
    </w:p>
    <w:p w14:paraId="4AFCCEED" w14:textId="77777777" w:rsidR="003027E8" w:rsidRPr="003027E8" w:rsidRDefault="003027E8" w:rsidP="003027E8">
      <w:pPr>
        <w:spacing w:line="276" w:lineRule="auto"/>
        <w:ind w:firstLine="709"/>
        <w:jc w:val="both"/>
        <w:rPr>
          <w:lang w:val="ru-RU"/>
        </w:rPr>
      </w:pPr>
      <w:r>
        <w:rPr>
          <w:lang w:val="ru-RU"/>
        </w:rPr>
        <w:t>И</w:t>
      </w:r>
      <w:r w:rsidRPr="003027E8">
        <w:rPr>
          <w:lang w:val="ru-RU"/>
        </w:rPr>
        <w:t>сследуемы</w:t>
      </w:r>
      <w:r>
        <w:rPr>
          <w:lang w:val="ru-RU"/>
        </w:rPr>
        <w:t>е</w:t>
      </w:r>
      <w:r w:rsidRPr="003027E8">
        <w:rPr>
          <w:lang w:val="ru-RU"/>
        </w:rPr>
        <w:t xml:space="preserve"> участ</w:t>
      </w:r>
      <w:r>
        <w:rPr>
          <w:lang w:val="ru-RU"/>
        </w:rPr>
        <w:t>ки</w:t>
      </w:r>
      <w:r w:rsidRPr="003027E8">
        <w:rPr>
          <w:lang w:val="ru-RU"/>
        </w:rPr>
        <w:t xml:space="preserve"> расположен</w:t>
      </w:r>
      <w:r>
        <w:rPr>
          <w:lang w:val="ru-RU"/>
        </w:rPr>
        <w:t>ы</w:t>
      </w:r>
      <w:r w:rsidRPr="003027E8">
        <w:rPr>
          <w:lang w:val="ru-RU"/>
        </w:rPr>
        <w:t xml:space="preserve"> в экологической зоне атмосферного влияния Байкальской природной территории. </w:t>
      </w:r>
    </w:p>
    <w:p w14:paraId="5F9B28EC" w14:textId="77777777" w:rsidR="003027E8" w:rsidRPr="003027E8" w:rsidRDefault="003027E8" w:rsidP="003027E8">
      <w:pPr>
        <w:spacing w:line="276" w:lineRule="auto"/>
        <w:ind w:firstLine="709"/>
        <w:jc w:val="both"/>
        <w:rPr>
          <w:lang w:val="ru-RU"/>
        </w:rPr>
      </w:pPr>
      <w:r w:rsidRPr="003027E8">
        <w:rPr>
          <w:lang w:val="ru-RU"/>
        </w:rPr>
        <w:t xml:space="preserve">Согласно ответу службы по охране объектов культурного наследия Иркутской области на месте выполнения </w:t>
      </w:r>
      <w:proofErr w:type="spellStart"/>
      <w:r w:rsidRPr="003027E8">
        <w:rPr>
          <w:lang w:val="ru-RU"/>
        </w:rPr>
        <w:t>инженерно</w:t>
      </w:r>
      <w:proofErr w:type="spellEnd"/>
      <w:r w:rsidRPr="003027E8">
        <w:rPr>
          <w:lang w:val="ru-RU"/>
        </w:rPr>
        <w:t xml:space="preserve"> – экологических изысканий отсутствуют объекты культурного наследия, включенные в Единый государственный реестр объектов культурного наследия народов Российской Федерации, выявленные объекты культурного наследия и </w:t>
      </w:r>
      <w:proofErr w:type="gramStart"/>
      <w:r w:rsidRPr="003027E8">
        <w:rPr>
          <w:lang w:val="ru-RU"/>
        </w:rPr>
        <w:t>объекты</w:t>
      </w:r>
      <w:proofErr w:type="gramEnd"/>
      <w:r w:rsidRPr="003027E8">
        <w:rPr>
          <w:lang w:val="ru-RU"/>
        </w:rPr>
        <w:t xml:space="preserve"> обладающие признаками объекта культурного наследия. Испрашиваемый земельный участок расположен вне зон охраны, защитных зон объектов культурного наследия.</w:t>
      </w:r>
    </w:p>
    <w:p w14:paraId="5E7DC2DE" w14:textId="77777777" w:rsidR="003027E8" w:rsidRPr="003027E8" w:rsidRDefault="003027E8" w:rsidP="003027E8">
      <w:pPr>
        <w:spacing w:line="276" w:lineRule="auto"/>
        <w:ind w:firstLine="709"/>
        <w:jc w:val="both"/>
        <w:rPr>
          <w:lang w:val="ru-RU"/>
        </w:rPr>
      </w:pPr>
      <w:r w:rsidRPr="003027E8">
        <w:rPr>
          <w:lang w:val="ru-RU"/>
        </w:rPr>
        <w:t>Исследуемый объект не находится в границах особо охраняемых природных территорий федерального значения в соответствии с перечнем муниципальных образований субъектов РФ, в границах которых имеются ООПТ федерального значения, их охранные зоны, а также территории, зарезервированные под создание новых ООПТ федерального значения.</w:t>
      </w:r>
    </w:p>
    <w:p w14:paraId="19A9B663" w14:textId="77777777" w:rsidR="003F09F7" w:rsidRDefault="003027E8" w:rsidP="003F09F7">
      <w:pPr>
        <w:spacing w:line="276" w:lineRule="auto"/>
        <w:ind w:firstLine="709"/>
        <w:jc w:val="both"/>
        <w:rPr>
          <w:lang w:val="ru-RU"/>
        </w:rPr>
      </w:pPr>
      <w:r w:rsidRPr="003027E8">
        <w:rPr>
          <w:lang w:val="ru-RU"/>
        </w:rPr>
        <w:t xml:space="preserve">Согласно </w:t>
      </w:r>
      <w:r>
        <w:rPr>
          <w:lang w:val="ru-RU"/>
        </w:rPr>
        <w:t>информации М</w:t>
      </w:r>
      <w:r w:rsidRPr="003027E8">
        <w:rPr>
          <w:lang w:val="ru-RU"/>
        </w:rPr>
        <w:t>инистерства природных ресурсов и экологии Иркутской области</w:t>
      </w:r>
      <w:r>
        <w:rPr>
          <w:lang w:val="ru-RU"/>
        </w:rPr>
        <w:t xml:space="preserve"> </w:t>
      </w:r>
      <w:r w:rsidRPr="003027E8">
        <w:rPr>
          <w:lang w:val="ru-RU"/>
        </w:rPr>
        <w:t>участ</w:t>
      </w:r>
      <w:r w:rsidR="003F09F7">
        <w:rPr>
          <w:lang w:val="ru-RU"/>
        </w:rPr>
        <w:t>ки</w:t>
      </w:r>
      <w:r w:rsidRPr="003027E8">
        <w:rPr>
          <w:lang w:val="ru-RU"/>
        </w:rPr>
        <w:t xml:space="preserve"> изысканий расположен</w:t>
      </w:r>
      <w:r w:rsidR="003F09F7">
        <w:rPr>
          <w:lang w:val="ru-RU"/>
        </w:rPr>
        <w:t>ы</w:t>
      </w:r>
      <w:r w:rsidRPr="003027E8">
        <w:rPr>
          <w:lang w:val="ru-RU"/>
        </w:rPr>
        <w:t xml:space="preserve"> вне границ особо охраняемых природных территории</w:t>
      </w:r>
      <w:r w:rsidR="003F09F7" w:rsidRPr="003F09F7">
        <w:rPr>
          <w:lang w:val="ru-RU"/>
        </w:rPr>
        <w:t xml:space="preserve"> </w:t>
      </w:r>
      <w:r w:rsidR="003F09F7" w:rsidRPr="003027E8">
        <w:rPr>
          <w:lang w:val="ru-RU"/>
        </w:rPr>
        <w:t>регионального значения</w:t>
      </w:r>
      <w:r w:rsidRPr="003027E8">
        <w:rPr>
          <w:lang w:val="ru-RU"/>
        </w:rPr>
        <w:t>.</w:t>
      </w:r>
      <w:r w:rsidR="003F09F7" w:rsidRPr="003F09F7">
        <w:rPr>
          <w:lang w:val="ru-RU"/>
        </w:rPr>
        <w:t xml:space="preserve"> </w:t>
      </w:r>
    </w:p>
    <w:p w14:paraId="1EC6B17C" w14:textId="77777777" w:rsidR="007A4367" w:rsidRDefault="003F09F7" w:rsidP="003F09F7">
      <w:pPr>
        <w:spacing w:line="276" w:lineRule="auto"/>
        <w:ind w:firstLine="709"/>
        <w:jc w:val="both"/>
        <w:rPr>
          <w:lang w:val="ru-RU"/>
        </w:rPr>
      </w:pPr>
      <w:r>
        <w:rPr>
          <w:lang w:val="ru-RU"/>
        </w:rPr>
        <w:lastRenderedPageBreak/>
        <w:t>Б</w:t>
      </w:r>
      <w:r w:rsidRPr="003F09F7">
        <w:rPr>
          <w:lang w:val="ru-RU"/>
        </w:rPr>
        <w:t>лижайшие к участк</w:t>
      </w:r>
      <w:r>
        <w:rPr>
          <w:lang w:val="ru-RU"/>
        </w:rPr>
        <w:t>ам</w:t>
      </w:r>
      <w:r w:rsidRPr="003F09F7">
        <w:rPr>
          <w:lang w:val="ru-RU"/>
        </w:rPr>
        <w:t xml:space="preserve"> изысканий особо охраняемые природные территории федерального значения являются</w:t>
      </w:r>
      <w:r w:rsidR="007A4367">
        <w:rPr>
          <w:lang w:val="ru-RU"/>
        </w:rPr>
        <w:t>:</w:t>
      </w:r>
      <w:r w:rsidRPr="003F09F7">
        <w:rPr>
          <w:lang w:val="ru-RU"/>
        </w:rPr>
        <w:t xml:space="preserve"> </w:t>
      </w:r>
    </w:p>
    <w:p w14:paraId="47939A65" w14:textId="77777777" w:rsidR="003F09F7" w:rsidRPr="003F09F7" w:rsidRDefault="007A4367" w:rsidP="003F09F7">
      <w:pPr>
        <w:spacing w:line="276" w:lineRule="auto"/>
        <w:ind w:firstLine="709"/>
        <w:jc w:val="both"/>
        <w:rPr>
          <w:lang w:val="ru-RU"/>
        </w:rPr>
      </w:pPr>
      <w:r>
        <w:rPr>
          <w:lang w:val="ru-RU"/>
        </w:rPr>
        <w:t>- т</w:t>
      </w:r>
      <w:r w:rsidR="003F09F7" w:rsidRPr="003F09F7">
        <w:rPr>
          <w:lang w:val="ru-RU"/>
        </w:rPr>
        <w:t>ерритория Ботанического сада Иркутского государственного университета расположена на расстоянии 13,6 км в северо-восточном направлении от границы участка изысканий.</w:t>
      </w:r>
    </w:p>
    <w:p w14:paraId="0496DEF3" w14:textId="77777777" w:rsidR="003F09F7" w:rsidRDefault="003F09F7" w:rsidP="003F09F7">
      <w:pPr>
        <w:spacing w:line="276" w:lineRule="auto"/>
        <w:ind w:firstLine="709"/>
        <w:jc w:val="both"/>
        <w:rPr>
          <w:lang w:val="ru-RU"/>
        </w:rPr>
      </w:pPr>
      <w:r w:rsidRPr="003F09F7">
        <w:rPr>
          <w:lang w:val="ru-RU"/>
        </w:rPr>
        <w:t xml:space="preserve"> </w:t>
      </w:r>
      <w:r w:rsidR="007A4367">
        <w:rPr>
          <w:lang w:val="ru-RU"/>
        </w:rPr>
        <w:t>- т</w:t>
      </w:r>
      <w:r w:rsidRPr="003F09F7">
        <w:rPr>
          <w:lang w:val="ru-RU"/>
        </w:rPr>
        <w:t>ерритория Прибайкальского национального парка расположена на расстоянии 27,7 км в южном направлении от границы участка изысканий.</w:t>
      </w:r>
    </w:p>
    <w:p w14:paraId="2AF3C3FB" w14:textId="77777777" w:rsidR="003F09F7" w:rsidRDefault="003F09F7" w:rsidP="003027E8">
      <w:pPr>
        <w:spacing w:line="276" w:lineRule="auto"/>
        <w:ind w:firstLine="709"/>
        <w:jc w:val="both"/>
        <w:rPr>
          <w:lang w:val="ru-RU"/>
        </w:rPr>
      </w:pPr>
      <w:r>
        <w:rPr>
          <w:lang w:val="ru-RU"/>
        </w:rPr>
        <w:t>Б</w:t>
      </w:r>
      <w:r w:rsidRPr="003F09F7">
        <w:rPr>
          <w:lang w:val="ru-RU"/>
        </w:rPr>
        <w:t>лижайшими к участк</w:t>
      </w:r>
      <w:r>
        <w:rPr>
          <w:lang w:val="ru-RU"/>
        </w:rPr>
        <w:t>ам</w:t>
      </w:r>
      <w:r w:rsidRPr="003F09F7">
        <w:rPr>
          <w:lang w:val="ru-RU"/>
        </w:rPr>
        <w:t xml:space="preserve"> изысканий особо охраняемыми природными территориями регионального значения являются</w:t>
      </w:r>
      <w:r>
        <w:rPr>
          <w:lang w:val="ru-RU"/>
        </w:rPr>
        <w:t>:</w:t>
      </w:r>
    </w:p>
    <w:p w14:paraId="64B23465" w14:textId="77777777" w:rsidR="003F09F7" w:rsidRDefault="003F09F7" w:rsidP="003027E8">
      <w:pPr>
        <w:spacing w:line="276" w:lineRule="auto"/>
        <w:ind w:firstLine="709"/>
        <w:jc w:val="both"/>
        <w:rPr>
          <w:lang w:val="ru-RU"/>
        </w:rPr>
      </w:pPr>
      <w:r>
        <w:rPr>
          <w:lang w:val="ru-RU"/>
        </w:rPr>
        <w:t>-</w:t>
      </w:r>
      <w:r w:rsidRPr="003F09F7">
        <w:rPr>
          <w:lang w:val="ru-RU"/>
        </w:rPr>
        <w:t xml:space="preserve"> территория памятника природы «</w:t>
      </w:r>
      <w:proofErr w:type="spellStart"/>
      <w:r w:rsidRPr="003F09F7">
        <w:rPr>
          <w:lang w:val="ru-RU"/>
        </w:rPr>
        <w:t>Кайский</w:t>
      </w:r>
      <w:proofErr w:type="spellEnd"/>
      <w:r w:rsidRPr="003F09F7">
        <w:rPr>
          <w:lang w:val="ru-RU"/>
        </w:rPr>
        <w:t xml:space="preserve"> бор», расположенная от границы участка изысканий на расстоянии 13,9 км в северо-восточном направлении</w:t>
      </w:r>
      <w:r>
        <w:rPr>
          <w:lang w:val="ru-RU"/>
        </w:rPr>
        <w:t>;</w:t>
      </w:r>
    </w:p>
    <w:p w14:paraId="2390FA15" w14:textId="77777777" w:rsidR="003F09F7" w:rsidRDefault="003F09F7" w:rsidP="003027E8">
      <w:pPr>
        <w:spacing w:line="276" w:lineRule="auto"/>
        <w:ind w:firstLine="709"/>
        <w:jc w:val="both"/>
        <w:rPr>
          <w:lang w:val="ru-RU"/>
        </w:rPr>
      </w:pPr>
      <w:r>
        <w:rPr>
          <w:lang w:val="ru-RU"/>
        </w:rPr>
        <w:t>-</w:t>
      </w:r>
      <w:r w:rsidRPr="003F09F7">
        <w:rPr>
          <w:lang w:val="ru-RU"/>
        </w:rPr>
        <w:t xml:space="preserve"> территория памятника природы «Утес «Шаманский»», расположенная от границы участка изысканий на расстоянии 19,</w:t>
      </w:r>
      <w:r>
        <w:rPr>
          <w:lang w:val="ru-RU"/>
        </w:rPr>
        <w:t>7 км в юго-западном направлении.</w:t>
      </w:r>
    </w:p>
    <w:p w14:paraId="0BD6C6FB" w14:textId="77777777" w:rsidR="003027E8" w:rsidRDefault="003F09F7" w:rsidP="003027E8">
      <w:pPr>
        <w:spacing w:line="276" w:lineRule="auto"/>
        <w:ind w:firstLine="709"/>
        <w:jc w:val="both"/>
        <w:rPr>
          <w:lang w:val="ru-RU"/>
        </w:rPr>
      </w:pPr>
      <w:r>
        <w:rPr>
          <w:lang w:val="ru-RU"/>
        </w:rPr>
        <w:t xml:space="preserve"> Б</w:t>
      </w:r>
      <w:r w:rsidRPr="003F09F7">
        <w:rPr>
          <w:lang w:val="ru-RU"/>
        </w:rPr>
        <w:t>лижайшей к участк</w:t>
      </w:r>
      <w:r>
        <w:rPr>
          <w:lang w:val="ru-RU"/>
        </w:rPr>
        <w:t>ам</w:t>
      </w:r>
      <w:r w:rsidRPr="003F09F7">
        <w:rPr>
          <w:lang w:val="ru-RU"/>
        </w:rPr>
        <w:t xml:space="preserve"> изысканий особо охраняемой природной территорией местного значения является территория природного ландшафта «</w:t>
      </w:r>
      <w:proofErr w:type="spellStart"/>
      <w:r w:rsidRPr="003F09F7">
        <w:rPr>
          <w:lang w:val="ru-RU"/>
        </w:rPr>
        <w:t>Кайская</w:t>
      </w:r>
      <w:proofErr w:type="spellEnd"/>
      <w:r w:rsidRPr="003F09F7">
        <w:rPr>
          <w:lang w:val="ru-RU"/>
        </w:rPr>
        <w:t xml:space="preserve"> роща», расположенная от границы участка изысканий на расстоянии 13,7 км в северо</w:t>
      </w:r>
      <w:r>
        <w:rPr>
          <w:lang w:val="ru-RU"/>
        </w:rPr>
        <w:t>-</w:t>
      </w:r>
      <w:r w:rsidRPr="003F09F7">
        <w:rPr>
          <w:lang w:val="ru-RU"/>
        </w:rPr>
        <w:t>восточном направлении.</w:t>
      </w:r>
    </w:p>
    <w:p w14:paraId="499C4C5F" w14:textId="77777777" w:rsidR="003F09F7" w:rsidRPr="003027E8" w:rsidRDefault="003F09F7" w:rsidP="003027E8">
      <w:pPr>
        <w:spacing w:line="276" w:lineRule="auto"/>
        <w:ind w:firstLine="709"/>
        <w:jc w:val="both"/>
        <w:rPr>
          <w:lang w:val="ru-RU"/>
        </w:rPr>
      </w:pPr>
      <w:r w:rsidRPr="003F09F7">
        <w:rPr>
          <w:lang w:val="ru-RU"/>
        </w:rPr>
        <w:t>В связи со значительной удаленностью ближайших территорий ООПТ местного, регионального, федерального значения от участка изысканий, отрицательное воздействие на ООПТ в период строительства, эксплуатации объекта не ожидается.</w:t>
      </w:r>
    </w:p>
    <w:p w14:paraId="0C2AB367" w14:textId="77777777" w:rsidR="003027E8" w:rsidRPr="003027E8" w:rsidRDefault="003027E8" w:rsidP="003027E8">
      <w:pPr>
        <w:spacing w:line="276" w:lineRule="auto"/>
        <w:ind w:firstLine="709"/>
        <w:jc w:val="both"/>
        <w:rPr>
          <w:lang w:val="ru-RU"/>
        </w:rPr>
      </w:pPr>
      <w:r w:rsidRPr="003027E8">
        <w:rPr>
          <w:lang w:val="ru-RU"/>
        </w:rPr>
        <w:t xml:space="preserve">Согласно </w:t>
      </w:r>
      <w:r w:rsidR="003F09F7">
        <w:rPr>
          <w:lang w:val="ru-RU"/>
        </w:rPr>
        <w:t>информации</w:t>
      </w:r>
      <w:r w:rsidRPr="003027E8">
        <w:rPr>
          <w:lang w:val="ru-RU"/>
        </w:rPr>
        <w:t xml:space="preserve"> администрации Ше</w:t>
      </w:r>
      <w:r w:rsidR="003F09F7">
        <w:rPr>
          <w:lang w:val="ru-RU"/>
        </w:rPr>
        <w:t>леховского городского поселения</w:t>
      </w:r>
      <w:r w:rsidRPr="003027E8">
        <w:rPr>
          <w:lang w:val="ru-RU"/>
        </w:rPr>
        <w:t xml:space="preserve"> </w:t>
      </w:r>
      <w:r w:rsidR="003F09F7">
        <w:rPr>
          <w:lang w:val="ru-RU"/>
        </w:rPr>
        <w:t xml:space="preserve">в соответствии с </w:t>
      </w:r>
      <w:r w:rsidRPr="003027E8">
        <w:rPr>
          <w:lang w:val="ru-RU"/>
        </w:rPr>
        <w:t>материалам</w:t>
      </w:r>
      <w:r w:rsidR="003F09F7">
        <w:rPr>
          <w:lang w:val="ru-RU"/>
        </w:rPr>
        <w:t>и</w:t>
      </w:r>
      <w:r w:rsidRPr="003027E8">
        <w:rPr>
          <w:lang w:val="ru-RU"/>
        </w:rPr>
        <w:t xml:space="preserve"> генерального плана города Шелехова в районе участка изысканий не подтверждается:</w:t>
      </w:r>
    </w:p>
    <w:p w14:paraId="5D31368E" w14:textId="77777777" w:rsidR="003027E8" w:rsidRPr="003027E8" w:rsidRDefault="003027E8" w:rsidP="003027E8">
      <w:pPr>
        <w:spacing w:line="276" w:lineRule="auto"/>
        <w:ind w:firstLine="709"/>
        <w:jc w:val="both"/>
        <w:rPr>
          <w:lang w:val="ru-RU"/>
        </w:rPr>
      </w:pPr>
      <w:r w:rsidRPr="003027E8">
        <w:rPr>
          <w:lang w:val="ru-RU"/>
        </w:rPr>
        <w:t xml:space="preserve"> - наличие особо охраняемых природных территорий местного значения, наличие в границах запрашиваемых участков охранных зон особо охраняемых природных территорий;</w:t>
      </w:r>
    </w:p>
    <w:p w14:paraId="4406D202" w14:textId="77777777" w:rsidR="003027E8" w:rsidRPr="003027E8" w:rsidRDefault="003027E8" w:rsidP="003027E8">
      <w:pPr>
        <w:spacing w:line="276" w:lineRule="auto"/>
        <w:ind w:firstLine="709"/>
        <w:jc w:val="both"/>
        <w:rPr>
          <w:lang w:val="ru-RU"/>
        </w:rPr>
      </w:pPr>
      <w:r w:rsidRPr="003027E8">
        <w:rPr>
          <w:lang w:val="ru-RU"/>
        </w:rPr>
        <w:t xml:space="preserve"> - наличие водно-болотных угодий и ключевых орнитологических территорий;</w:t>
      </w:r>
    </w:p>
    <w:p w14:paraId="54B36A32" w14:textId="77777777" w:rsidR="003027E8" w:rsidRPr="003027E8" w:rsidRDefault="003027E8" w:rsidP="003027E8">
      <w:pPr>
        <w:spacing w:line="276" w:lineRule="auto"/>
        <w:ind w:firstLine="709"/>
        <w:jc w:val="both"/>
        <w:rPr>
          <w:lang w:val="ru-RU"/>
        </w:rPr>
      </w:pPr>
      <w:r w:rsidRPr="003027E8">
        <w:rPr>
          <w:lang w:val="ru-RU"/>
        </w:rPr>
        <w:t>- наличие мест традиционного проживания, традиционной хозяйственной деятельности коренных малочисленных народов Севера, Сибири и Дальнего Востока Российской Федерации;</w:t>
      </w:r>
    </w:p>
    <w:p w14:paraId="01FDE758" w14:textId="77777777" w:rsidR="003027E8" w:rsidRPr="003027E8" w:rsidRDefault="003027E8" w:rsidP="003027E8">
      <w:pPr>
        <w:spacing w:line="276" w:lineRule="auto"/>
        <w:ind w:firstLine="709"/>
        <w:jc w:val="both"/>
        <w:rPr>
          <w:lang w:val="ru-RU"/>
        </w:rPr>
      </w:pPr>
      <w:r w:rsidRPr="003027E8">
        <w:rPr>
          <w:lang w:val="ru-RU"/>
        </w:rPr>
        <w:t xml:space="preserve"> - наличие поверхностных и подземных источников водоснабжения; </w:t>
      </w:r>
    </w:p>
    <w:p w14:paraId="04A0D305" w14:textId="77777777" w:rsidR="003027E8" w:rsidRPr="003027E8" w:rsidRDefault="003027E8" w:rsidP="003027E8">
      <w:pPr>
        <w:spacing w:line="276" w:lineRule="auto"/>
        <w:ind w:firstLine="709"/>
        <w:jc w:val="both"/>
        <w:rPr>
          <w:lang w:val="ru-RU"/>
        </w:rPr>
      </w:pPr>
      <w:r w:rsidRPr="003027E8">
        <w:rPr>
          <w:lang w:val="ru-RU"/>
        </w:rPr>
        <w:t>- наличие зон санитарной охраны источников питьевого и хозяйственно-бытового</w:t>
      </w:r>
      <w:r w:rsidR="003F09F7">
        <w:rPr>
          <w:lang w:val="ru-RU"/>
        </w:rPr>
        <w:br/>
        <w:t xml:space="preserve"> водо</w:t>
      </w:r>
      <w:r w:rsidRPr="003027E8">
        <w:rPr>
          <w:lang w:val="ru-RU"/>
        </w:rPr>
        <w:t xml:space="preserve">снабжения; </w:t>
      </w:r>
    </w:p>
    <w:p w14:paraId="28CC1533" w14:textId="77777777" w:rsidR="003027E8" w:rsidRPr="003027E8" w:rsidRDefault="003027E8" w:rsidP="003027E8">
      <w:pPr>
        <w:spacing w:line="276" w:lineRule="auto"/>
        <w:ind w:firstLine="709"/>
        <w:jc w:val="both"/>
        <w:rPr>
          <w:lang w:val="ru-RU"/>
        </w:rPr>
      </w:pPr>
      <w:r w:rsidRPr="003027E8">
        <w:rPr>
          <w:lang w:val="ru-RU"/>
        </w:rPr>
        <w:t>- наличие лицензированных свалок и полигонов промышленных и твердых коммунальных отходов;</w:t>
      </w:r>
    </w:p>
    <w:p w14:paraId="385620B5" w14:textId="77777777" w:rsidR="003027E8" w:rsidRPr="003027E8" w:rsidRDefault="003027E8" w:rsidP="003027E8">
      <w:pPr>
        <w:spacing w:line="276" w:lineRule="auto"/>
        <w:ind w:firstLine="709"/>
        <w:jc w:val="both"/>
        <w:rPr>
          <w:lang w:val="ru-RU"/>
        </w:rPr>
      </w:pPr>
      <w:r w:rsidRPr="003027E8">
        <w:rPr>
          <w:lang w:val="ru-RU"/>
        </w:rPr>
        <w:t xml:space="preserve"> - наличие территорий лечебно-оздоровительных местностей и курортов федерального, регионального и местного значения, в том числе округов санитарной (</w:t>
      </w:r>
      <w:proofErr w:type="spellStart"/>
      <w:r w:rsidRPr="003027E8">
        <w:rPr>
          <w:lang w:val="ru-RU"/>
        </w:rPr>
        <w:t>горносанитарной</w:t>
      </w:r>
      <w:proofErr w:type="spellEnd"/>
      <w:r w:rsidRPr="003027E8">
        <w:rPr>
          <w:lang w:val="ru-RU"/>
        </w:rPr>
        <w:t>) охраны территорий лечебно-оздоровительных местностей и курортов</w:t>
      </w:r>
    </w:p>
    <w:p w14:paraId="5B318C84" w14:textId="77777777" w:rsidR="003027E8" w:rsidRPr="003027E8" w:rsidRDefault="003F09F7" w:rsidP="003027E8">
      <w:pPr>
        <w:spacing w:line="276" w:lineRule="auto"/>
        <w:ind w:firstLine="709"/>
        <w:jc w:val="both"/>
        <w:rPr>
          <w:lang w:val="ru-RU"/>
        </w:rPr>
      </w:pPr>
      <w:r>
        <w:rPr>
          <w:lang w:val="ru-RU"/>
        </w:rPr>
        <w:t xml:space="preserve"> </w:t>
      </w:r>
      <w:r w:rsidR="003027E8" w:rsidRPr="003027E8">
        <w:rPr>
          <w:lang w:val="ru-RU"/>
        </w:rPr>
        <w:t>- наличие защитных лесов и особо защитных участков лесов;</w:t>
      </w:r>
    </w:p>
    <w:p w14:paraId="16E89480" w14:textId="77777777" w:rsidR="003027E8" w:rsidRPr="003027E8" w:rsidRDefault="003027E8" w:rsidP="003027E8">
      <w:pPr>
        <w:spacing w:line="276" w:lineRule="auto"/>
        <w:ind w:firstLine="709"/>
        <w:jc w:val="both"/>
        <w:rPr>
          <w:lang w:val="ru-RU"/>
        </w:rPr>
      </w:pPr>
      <w:r w:rsidRPr="003027E8">
        <w:rPr>
          <w:lang w:val="ru-RU"/>
        </w:rPr>
        <w:t xml:space="preserve"> - наличие </w:t>
      </w:r>
      <w:proofErr w:type="spellStart"/>
      <w:r w:rsidRPr="003027E8">
        <w:rPr>
          <w:lang w:val="ru-RU"/>
        </w:rPr>
        <w:t>приаэродромных</w:t>
      </w:r>
      <w:proofErr w:type="spellEnd"/>
      <w:r w:rsidRPr="003027E8">
        <w:rPr>
          <w:lang w:val="ru-RU"/>
        </w:rPr>
        <w:t xml:space="preserve"> территорий и санитарно-защитные зоны действующих аэропортов.</w:t>
      </w:r>
    </w:p>
    <w:p w14:paraId="73959F3B" w14:textId="77777777" w:rsidR="003027E8" w:rsidRPr="003027E8" w:rsidRDefault="003027E8" w:rsidP="003027E8">
      <w:pPr>
        <w:spacing w:line="276" w:lineRule="auto"/>
        <w:ind w:firstLine="709"/>
        <w:jc w:val="both"/>
        <w:rPr>
          <w:lang w:val="ru-RU"/>
        </w:rPr>
      </w:pPr>
      <w:r w:rsidRPr="003027E8">
        <w:rPr>
          <w:lang w:val="ru-RU"/>
        </w:rPr>
        <w:t xml:space="preserve">В соответствии с </w:t>
      </w:r>
      <w:proofErr w:type="gramStart"/>
      <w:r w:rsidRPr="003027E8">
        <w:rPr>
          <w:lang w:val="ru-RU"/>
        </w:rPr>
        <w:t>письм</w:t>
      </w:r>
      <w:r w:rsidR="007A4367">
        <w:rPr>
          <w:lang w:val="ru-RU"/>
        </w:rPr>
        <w:t xml:space="preserve">ами </w:t>
      </w:r>
      <w:r w:rsidRPr="003027E8">
        <w:rPr>
          <w:lang w:val="ru-RU"/>
        </w:rPr>
        <w:t xml:space="preserve"> администрации</w:t>
      </w:r>
      <w:proofErr w:type="gramEnd"/>
      <w:r w:rsidRPr="003027E8">
        <w:rPr>
          <w:lang w:val="ru-RU"/>
        </w:rPr>
        <w:t xml:space="preserve"> Шелеховского городского поселения зеленые насаждения на земельн</w:t>
      </w:r>
      <w:r w:rsidR="007A4367">
        <w:rPr>
          <w:lang w:val="ru-RU"/>
        </w:rPr>
        <w:t>ых участках</w:t>
      </w:r>
      <w:r w:rsidRPr="003027E8">
        <w:rPr>
          <w:lang w:val="ru-RU"/>
        </w:rPr>
        <w:t xml:space="preserve"> с кадастровым номером</w:t>
      </w:r>
      <w:r w:rsidR="007A4367">
        <w:rPr>
          <w:lang w:val="ru-RU"/>
        </w:rPr>
        <w:t xml:space="preserve"> </w:t>
      </w:r>
      <w:r w:rsidRPr="003027E8">
        <w:rPr>
          <w:lang w:val="ru-RU"/>
        </w:rPr>
        <w:t>38:27:000131:4402</w:t>
      </w:r>
      <w:r w:rsidR="007A4367">
        <w:rPr>
          <w:lang w:val="ru-RU"/>
        </w:rPr>
        <w:t>,</w:t>
      </w:r>
      <w:r w:rsidR="007A4367" w:rsidRPr="007A4367">
        <w:rPr>
          <w:lang w:val="ru-RU"/>
        </w:rPr>
        <w:t xml:space="preserve"> </w:t>
      </w:r>
      <w:r w:rsidR="007A4367" w:rsidRPr="003027E8">
        <w:rPr>
          <w:lang w:val="ru-RU"/>
        </w:rPr>
        <w:t>38:27:000131:ЗУ1</w:t>
      </w:r>
      <w:r w:rsidR="007A4367">
        <w:rPr>
          <w:lang w:val="ru-RU"/>
        </w:rPr>
        <w:t xml:space="preserve"> отсутствуют.</w:t>
      </w:r>
    </w:p>
    <w:p w14:paraId="4E0A8522" w14:textId="77777777" w:rsidR="003027E8" w:rsidRPr="003027E8" w:rsidRDefault="007A4367" w:rsidP="003027E8">
      <w:pPr>
        <w:spacing w:line="276" w:lineRule="auto"/>
        <w:ind w:firstLine="709"/>
        <w:jc w:val="both"/>
        <w:rPr>
          <w:lang w:val="ru-RU"/>
        </w:rPr>
      </w:pPr>
      <w:r>
        <w:rPr>
          <w:lang w:val="ru-RU"/>
        </w:rPr>
        <w:t>Согласно</w:t>
      </w:r>
      <w:r w:rsidR="003027E8" w:rsidRPr="003027E8">
        <w:rPr>
          <w:lang w:val="ru-RU"/>
        </w:rPr>
        <w:t xml:space="preserve"> </w:t>
      </w:r>
      <w:r>
        <w:rPr>
          <w:lang w:val="ru-RU"/>
        </w:rPr>
        <w:t xml:space="preserve">информации </w:t>
      </w:r>
      <w:r w:rsidR="003027E8" w:rsidRPr="003027E8">
        <w:rPr>
          <w:lang w:val="ru-RU"/>
        </w:rPr>
        <w:t xml:space="preserve">ОГБУ «Иркутская городская станция по борьбе с болезнями животных» на исследуемом участке места утилизации биологических отходов, захоронений и скотомогильников (действующих и консервированных), в пределах участка работ и в ближайшем от него удалении в 1000 м в каждую сторону в районе производства работ не зарегистрированы. </w:t>
      </w:r>
    </w:p>
    <w:p w14:paraId="04A23602" w14:textId="77777777" w:rsidR="007A4367" w:rsidRPr="003027E8" w:rsidRDefault="007A4367" w:rsidP="007A4367">
      <w:pPr>
        <w:spacing w:line="276" w:lineRule="auto"/>
        <w:ind w:firstLine="709"/>
        <w:jc w:val="both"/>
        <w:rPr>
          <w:lang w:val="ru-RU"/>
        </w:rPr>
      </w:pPr>
      <w:r w:rsidRPr="003027E8">
        <w:rPr>
          <w:lang w:val="ru-RU"/>
        </w:rPr>
        <w:lastRenderedPageBreak/>
        <w:t>Согласно схеме размещения, использования и охраны охотничьих угодий на территории Иркутской области, на участке изысканий ключевые орнитологические территории отсутствуют.</w:t>
      </w:r>
    </w:p>
    <w:p w14:paraId="5DFE973C" w14:textId="77777777" w:rsidR="007A4367" w:rsidRDefault="007A4367" w:rsidP="00222E27">
      <w:pPr>
        <w:spacing w:line="276" w:lineRule="auto"/>
        <w:ind w:firstLine="709"/>
        <w:jc w:val="both"/>
        <w:rPr>
          <w:lang w:val="ru-RU"/>
        </w:rPr>
      </w:pPr>
      <w:r>
        <w:rPr>
          <w:lang w:val="ru-RU"/>
        </w:rPr>
        <w:t>Н</w:t>
      </w:r>
      <w:r w:rsidR="003027E8" w:rsidRPr="003027E8">
        <w:rPr>
          <w:lang w:val="ru-RU"/>
        </w:rPr>
        <w:t>а участке изысканий вод</w:t>
      </w:r>
      <w:r w:rsidR="00222E27">
        <w:rPr>
          <w:lang w:val="ru-RU"/>
        </w:rPr>
        <w:t>но-болотные угодья отсутствуют.</w:t>
      </w:r>
    </w:p>
    <w:p w14:paraId="0AFCAE98" w14:textId="77777777" w:rsidR="003027E8" w:rsidRDefault="003027E8" w:rsidP="003027E8">
      <w:pPr>
        <w:spacing w:line="276" w:lineRule="auto"/>
        <w:ind w:firstLine="709"/>
        <w:jc w:val="both"/>
        <w:rPr>
          <w:lang w:val="ru-RU"/>
        </w:rPr>
      </w:pPr>
      <w:r w:rsidRPr="003027E8">
        <w:rPr>
          <w:lang w:val="ru-RU"/>
        </w:rPr>
        <w:t>Ближайшим  поверхностным водным  объектом  к  участку  работ  является река Иркут, протекающая на расстоянии около 2,3 км в северо-западном направлении от границ исследуемого участка.  Ширина водоохранной зоны реки Иркут согласно Водному кодексу РФ ст. 65 составляет 200 м. Таким образом, участок строительства объекта расположен вне водоохранных зон ближайших поверхностных водных объектов и для территории изысканий не установлены ограничения хозяйственной и иной деятельности, предусмотренные Водным кодексом РФ.</w:t>
      </w:r>
    </w:p>
    <w:p w14:paraId="1AC2AFDF" w14:textId="77777777" w:rsidR="00222E27" w:rsidRDefault="001C31A1" w:rsidP="003027E8">
      <w:pPr>
        <w:spacing w:line="276" w:lineRule="auto"/>
        <w:ind w:firstLine="709"/>
        <w:jc w:val="both"/>
        <w:rPr>
          <w:lang w:val="ru-RU"/>
        </w:rPr>
      </w:pPr>
      <w:r>
        <w:rPr>
          <w:lang w:val="ru-RU"/>
        </w:rPr>
        <w:t>Согласно информации ФГБУ «Управление «</w:t>
      </w:r>
      <w:proofErr w:type="spellStart"/>
      <w:r>
        <w:rPr>
          <w:lang w:val="ru-RU"/>
        </w:rPr>
        <w:t>Иркутскмелиоводхоз</w:t>
      </w:r>
      <w:proofErr w:type="spellEnd"/>
      <w:r>
        <w:rPr>
          <w:lang w:val="ru-RU"/>
        </w:rPr>
        <w:t>» мелиорируемые, мелиоративные системы и виды мелиорации на участке изысканий отсутствуют.</w:t>
      </w:r>
    </w:p>
    <w:p w14:paraId="39E1CFC2" w14:textId="77777777" w:rsidR="00FC3E26" w:rsidRPr="003027E8" w:rsidRDefault="00FC3E26" w:rsidP="00472FF0">
      <w:pPr>
        <w:spacing w:line="276" w:lineRule="auto"/>
        <w:ind w:firstLine="709"/>
        <w:jc w:val="both"/>
        <w:rPr>
          <w:lang w:val="ru-RU"/>
        </w:rPr>
      </w:pPr>
      <w:r w:rsidRPr="00FC3E26">
        <w:rPr>
          <w:lang w:val="ru-RU"/>
        </w:rPr>
        <w:t>На основе расчета КИЗА по фоновым концентрациям на уч</w:t>
      </w:r>
      <w:r>
        <w:rPr>
          <w:lang w:val="ru-RU"/>
        </w:rPr>
        <w:t xml:space="preserve">астке изысканий уровень </w:t>
      </w:r>
      <w:r w:rsidRPr="00FC3E26">
        <w:rPr>
          <w:lang w:val="ru-RU"/>
        </w:rPr>
        <w:t>загрязнения атмосферного воздуха оценивается как средний.</w:t>
      </w:r>
    </w:p>
    <w:p w14:paraId="26EC25D6" w14:textId="77777777" w:rsidR="003027E8" w:rsidRPr="003027E8" w:rsidRDefault="003027E8" w:rsidP="003027E8">
      <w:pPr>
        <w:spacing w:line="276" w:lineRule="auto"/>
        <w:ind w:firstLine="709"/>
        <w:jc w:val="both"/>
        <w:rPr>
          <w:lang w:val="ru-RU"/>
        </w:rPr>
      </w:pPr>
      <w:r w:rsidRPr="003027E8">
        <w:rPr>
          <w:lang w:val="ru-RU"/>
        </w:rPr>
        <w:t>Согласно отчету по инженерно-геологическим изысканиям, в период их проведения подземные воды в пределах площадки вскрыты на глубине 5,4 - 7,0 м.</w:t>
      </w:r>
    </w:p>
    <w:p w14:paraId="4C744CD9" w14:textId="77777777" w:rsidR="00472FF0" w:rsidRPr="00472FF0" w:rsidRDefault="00472FF0" w:rsidP="00472FF0">
      <w:pPr>
        <w:spacing w:line="276" w:lineRule="auto"/>
        <w:ind w:firstLine="709"/>
        <w:jc w:val="both"/>
        <w:rPr>
          <w:lang w:val="ru-RU"/>
        </w:rPr>
      </w:pPr>
      <w:r w:rsidRPr="00472FF0">
        <w:rPr>
          <w:lang w:val="ru-RU"/>
        </w:rPr>
        <w:t xml:space="preserve">Почва и грунт участка изысканий относятся к </w:t>
      </w:r>
      <w:r>
        <w:rPr>
          <w:lang w:val="ru-RU"/>
        </w:rPr>
        <w:t xml:space="preserve">«опасной» категории загрязнения,  </w:t>
      </w:r>
      <w:r w:rsidRPr="00472FF0">
        <w:rPr>
          <w:lang w:val="ru-RU"/>
        </w:rPr>
        <w:t>использование почвы (грунта) ограничено под отсыпки выемок и</w:t>
      </w:r>
      <w:r>
        <w:rPr>
          <w:lang w:val="ru-RU"/>
        </w:rPr>
        <w:t xml:space="preserve"> </w:t>
      </w:r>
      <w:r w:rsidRPr="00472FF0">
        <w:rPr>
          <w:lang w:val="ru-RU"/>
        </w:rPr>
        <w:t>котлованов с перекрытием слоем чистого грунта не менее 0,5 м.</w:t>
      </w:r>
    </w:p>
    <w:p w14:paraId="24B4ECF6" w14:textId="77777777" w:rsidR="00472FF0" w:rsidRPr="00472FF0" w:rsidRDefault="00472FF0" w:rsidP="00472FF0">
      <w:pPr>
        <w:spacing w:line="276" w:lineRule="auto"/>
        <w:ind w:firstLine="709"/>
        <w:jc w:val="both"/>
        <w:rPr>
          <w:lang w:val="ru-RU"/>
        </w:rPr>
      </w:pPr>
      <w:r w:rsidRPr="00472FF0">
        <w:rPr>
          <w:lang w:val="ru-RU"/>
        </w:rPr>
        <w:t>Почва не является плодородной.</w:t>
      </w:r>
    </w:p>
    <w:p w14:paraId="4BF361D3" w14:textId="77777777" w:rsidR="00472FF0" w:rsidRPr="00472FF0" w:rsidRDefault="00472FF0" w:rsidP="00472FF0">
      <w:pPr>
        <w:spacing w:line="276" w:lineRule="auto"/>
        <w:ind w:firstLine="709"/>
        <w:jc w:val="both"/>
        <w:rPr>
          <w:lang w:val="ru-RU"/>
        </w:rPr>
      </w:pPr>
      <w:r w:rsidRPr="00472FF0">
        <w:rPr>
          <w:lang w:val="ru-RU"/>
        </w:rPr>
        <w:t>Почва и грунт на исследуемом участке о</w:t>
      </w:r>
      <w:r>
        <w:rPr>
          <w:lang w:val="ru-RU"/>
        </w:rPr>
        <w:t xml:space="preserve">тнесены к I классу радиационной </w:t>
      </w:r>
      <w:r w:rsidRPr="00472FF0">
        <w:rPr>
          <w:lang w:val="ru-RU"/>
        </w:rPr>
        <w:t xml:space="preserve">безопасности, то есть характеризуются как </w:t>
      </w:r>
      <w:proofErr w:type="spellStart"/>
      <w:r w:rsidRPr="00472FF0">
        <w:rPr>
          <w:lang w:val="ru-RU"/>
        </w:rPr>
        <w:t>радиационнобезопасные</w:t>
      </w:r>
      <w:proofErr w:type="spellEnd"/>
      <w:r w:rsidRPr="00472FF0">
        <w:rPr>
          <w:lang w:val="ru-RU"/>
        </w:rPr>
        <w:t>.</w:t>
      </w:r>
    </w:p>
    <w:p w14:paraId="52FCA7EE" w14:textId="77777777" w:rsidR="00472FF0" w:rsidRDefault="00472FF0" w:rsidP="00472FF0">
      <w:pPr>
        <w:spacing w:line="276" w:lineRule="auto"/>
        <w:ind w:firstLine="709"/>
        <w:jc w:val="both"/>
        <w:rPr>
          <w:lang w:val="ru-RU"/>
        </w:rPr>
      </w:pPr>
      <w:r w:rsidRPr="00472FF0">
        <w:rPr>
          <w:lang w:val="ru-RU"/>
        </w:rPr>
        <w:t>По исследованным санитарно-бактериол</w:t>
      </w:r>
      <w:r>
        <w:rPr>
          <w:lang w:val="ru-RU"/>
        </w:rPr>
        <w:t xml:space="preserve">огическим, паразитологическим и </w:t>
      </w:r>
      <w:r w:rsidRPr="00472FF0">
        <w:rPr>
          <w:lang w:val="ru-RU"/>
        </w:rPr>
        <w:t>санитарно-энтомологическим показателям пробы</w:t>
      </w:r>
      <w:r>
        <w:rPr>
          <w:lang w:val="ru-RU"/>
        </w:rPr>
        <w:t xml:space="preserve"> почвы относятся к «допустимой» </w:t>
      </w:r>
      <w:r w:rsidRPr="00472FF0">
        <w:rPr>
          <w:lang w:val="ru-RU"/>
        </w:rPr>
        <w:t>категории загрязнения.</w:t>
      </w:r>
    </w:p>
    <w:p w14:paraId="41C32BDA" w14:textId="77777777" w:rsidR="003027E8" w:rsidRPr="003027E8" w:rsidRDefault="003027E8" w:rsidP="00472FF0">
      <w:pPr>
        <w:spacing w:line="276" w:lineRule="auto"/>
        <w:ind w:firstLine="709"/>
        <w:jc w:val="both"/>
        <w:rPr>
          <w:lang w:val="ru-RU"/>
        </w:rPr>
      </w:pPr>
      <w:r w:rsidRPr="003027E8">
        <w:rPr>
          <w:lang w:val="ru-RU"/>
        </w:rPr>
        <w:t>Эквивалентный уровень шума не превысил устано</w:t>
      </w:r>
      <w:r w:rsidR="00472FF0">
        <w:rPr>
          <w:lang w:val="ru-RU"/>
        </w:rPr>
        <w:t>вленный санитарный норматив</w:t>
      </w:r>
      <w:r w:rsidR="00472FF0">
        <w:rPr>
          <w:lang w:val="ru-RU"/>
        </w:rPr>
        <w:br/>
        <w:t xml:space="preserve">(55 </w:t>
      </w:r>
      <w:proofErr w:type="spellStart"/>
      <w:r w:rsidRPr="003027E8">
        <w:rPr>
          <w:lang w:val="ru-RU"/>
        </w:rPr>
        <w:t>дБа</w:t>
      </w:r>
      <w:proofErr w:type="spellEnd"/>
      <w:r w:rsidRPr="003027E8">
        <w:rPr>
          <w:lang w:val="ru-RU"/>
        </w:rPr>
        <w:t xml:space="preserve">) в исследованных точках. Максимальный уровень шума не превысил установленный санитарный норматив (70 </w:t>
      </w:r>
      <w:proofErr w:type="spellStart"/>
      <w:r w:rsidRPr="003027E8">
        <w:rPr>
          <w:lang w:val="ru-RU"/>
        </w:rPr>
        <w:t>дБа</w:t>
      </w:r>
      <w:proofErr w:type="spellEnd"/>
      <w:r w:rsidRPr="003027E8">
        <w:rPr>
          <w:lang w:val="ru-RU"/>
        </w:rPr>
        <w:t>) в исследованных точках.</w:t>
      </w:r>
    </w:p>
    <w:p w14:paraId="77763497" w14:textId="77777777" w:rsidR="003027E8" w:rsidRPr="003027E8" w:rsidRDefault="003027E8" w:rsidP="003027E8">
      <w:pPr>
        <w:spacing w:line="276" w:lineRule="auto"/>
        <w:ind w:firstLine="709"/>
        <w:jc w:val="both"/>
        <w:rPr>
          <w:lang w:val="ru-RU"/>
        </w:rPr>
      </w:pPr>
      <w:r w:rsidRPr="003027E8">
        <w:rPr>
          <w:lang w:val="ru-RU"/>
        </w:rPr>
        <w:t xml:space="preserve">По результатам замеров уровень напряженности не превысил установленные санитарные нормативы – 1 </w:t>
      </w:r>
      <w:proofErr w:type="spellStart"/>
      <w:r w:rsidRPr="003027E8">
        <w:rPr>
          <w:lang w:val="ru-RU"/>
        </w:rPr>
        <w:t>кВ</w:t>
      </w:r>
      <w:proofErr w:type="spellEnd"/>
      <w:r w:rsidRPr="003027E8">
        <w:rPr>
          <w:lang w:val="ru-RU"/>
        </w:rPr>
        <w:t xml:space="preserve">/м и 10 </w:t>
      </w:r>
      <w:proofErr w:type="spellStart"/>
      <w:r w:rsidRPr="003027E8">
        <w:rPr>
          <w:lang w:val="ru-RU"/>
        </w:rPr>
        <w:t>мкТл</w:t>
      </w:r>
      <w:proofErr w:type="spellEnd"/>
      <w:r w:rsidRPr="003027E8">
        <w:rPr>
          <w:lang w:val="ru-RU"/>
        </w:rPr>
        <w:t xml:space="preserve"> для электрического и магнитного поля соответственно.</w:t>
      </w:r>
    </w:p>
    <w:p w14:paraId="0CCC825D" w14:textId="77777777" w:rsidR="003027E8" w:rsidRPr="003027E8" w:rsidRDefault="003027E8" w:rsidP="003027E8">
      <w:pPr>
        <w:spacing w:line="276" w:lineRule="auto"/>
        <w:ind w:firstLine="709"/>
        <w:jc w:val="both"/>
        <w:rPr>
          <w:lang w:val="ru-RU"/>
        </w:rPr>
      </w:pPr>
      <w:r w:rsidRPr="003027E8">
        <w:rPr>
          <w:lang w:val="ru-RU"/>
        </w:rPr>
        <w:t xml:space="preserve">Мощность эквивалентной дозы гамма-излучения на территории земельного участка не превышает 0,3 </w:t>
      </w:r>
      <w:proofErr w:type="spellStart"/>
      <w:r w:rsidRPr="003027E8">
        <w:rPr>
          <w:lang w:val="ru-RU"/>
        </w:rPr>
        <w:t>мкЗв</w:t>
      </w:r>
      <w:proofErr w:type="spellEnd"/>
      <w:r w:rsidRPr="003027E8">
        <w:rPr>
          <w:lang w:val="ru-RU"/>
        </w:rPr>
        <w:t>/ч. Поверхностные радиационные аномалии не обнаружены.</w:t>
      </w:r>
    </w:p>
    <w:p w14:paraId="1CB1E6DB" w14:textId="77777777" w:rsidR="00F868C1" w:rsidRDefault="003027E8" w:rsidP="003027E8">
      <w:pPr>
        <w:spacing w:line="276" w:lineRule="auto"/>
        <w:ind w:firstLine="709"/>
        <w:jc w:val="both"/>
        <w:rPr>
          <w:lang w:val="ru-RU"/>
        </w:rPr>
      </w:pPr>
      <w:r w:rsidRPr="003027E8">
        <w:rPr>
          <w:lang w:val="ru-RU"/>
        </w:rPr>
        <w:t>Плотность потока радона с поверхности грунта не превышает но</w:t>
      </w:r>
      <w:r w:rsidR="00472FF0">
        <w:rPr>
          <w:lang w:val="ru-RU"/>
        </w:rPr>
        <w:t xml:space="preserve">рмативное значение 80 </w:t>
      </w:r>
      <w:proofErr w:type="spellStart"/>
      <w:r w:rsidR="00472FF0">
        <w:rPr>
          <w:lang w:val="ru-RU"/>
        </w:rPr>
        <w:t>мБк</w:t>
      </w:r>
      <w:proofErr w:type="spellEnd"/>
      <w:r w:rsidR="00472FF0">
        <w:rPr>
          <w:lang w:val="ru-RU"/>
        </w:rPr>
        <w:t>/(м2с).</w:t>
      </w:r>
    </w:p>
    <w:p w14:paraId="6FF21475" w14:textId="77777777" w:rsidR="00472FF0" w:rsidRDefault="003027E8" w:rsidP="003027E8">
      <w:pPr>
        <w:spacing w:line="276" w:lineRule="auto"/>
        <w:ind w:firstLine="709"/>
        <w:jc w:val="both"/>
        <w:rPr>
          <w:lang w:val="ru-RU"/>
        </w:rPr>
      </w:pPr>
      <w:r w:rsidRPr="003027E8">
        <w:rPr>
          <w:lang w:val="ru-RU"/>
        </w:rPr>
        <w:t xml:space="preserve"> </w:t>
      </w:r>
      <w:r w:rsidR="00F868C1" w:rsidRPr="00F868C1">
        <w:rPr>
          <w:lang w:val="ru-RU"/>
        </w:rPr>
        <w:t>Объект не относиться к опасным производственным объектам, объектам транспортной инфраструктуры и другим объектам, функционально-технологические особенности, которых влияют на их безопасность и безопасность окружающей среды.</w:t>
      </w:r>
    </w:p>
    <w:p w14:paraId="3507AF7C" w14:textId="77777777" w:rsidR="003027E8" w:rsidRPr="003C3551" w:rsidRDefault="00472FF0" w:rsidP="003027E8">
      <w:pPr>
        <w:spacing w:line="276" w:lineRule="auto"/>
        <w:ind w:firstLine="709"/>
        <w:jc w:val="both"/>
        <w:rPr>
          <w:lang w:val="ru-RU"/>
        </w:rPr>
      </w:pPr>
      <w:r w:rsidRPr="003C3551">
        <w:rPr>
          <w:lang w:val="ru-RU"/>
        </w:rPr>
        <w:t xml:space="preserve">Выступление </w:t>
      </w:r>
      <w:r w:rsidR="009D156C" w:rsidRPr="003C3551">
        <w:rPr>
          <w:lang w:val="ru-RU"/>
        </w:rPr>
        <w:t xml:space="preserve">Афанасьева В.В., </w:t>
      </w:r>
      <w:r w:rsidRPr="003C3551">
        <w:rPr>
          <w:lang w:val="ru-RU"/>
        </w:rPr>
        <w:t>представ</w:t>
      </w:r>
      <w:r w:rsidR="009D156C" w:rsidRPr="003C3551">
        <w:rPr>
          <w:lang w:val="ru-RU"/>
        </w:rPr>
        <w:t>ителя проектирующей организации</w:t>
      </w:r>
      <w:r w:rsidR="009D156C" w:rsidRPr="003C3551">
        <w:rPr>
          <w:lang w:val="ru-RU"/>
        </w:rPr>
        <w:br/>
        <w:t>ООО «</w:t>
      </w:r>
      <w:proofErr w:type="spellStart"/>
      <w:r w:rsidR="009D156C" w:rsidRPr="003C3551">
        <w:rPr>
          <w:lang w:val="ru-RU"/>
        </w:rPr>
        <w:t>СтройКонструкция</w:t>
      </w:r>
      <w:proofErr w:type="spellEnd"/>
      <w:r w:rsidRPr="003C3551">
        <w:rPr>
          <w:lang w:val="ru-RU"/>
        </w:rPr>
        <w:t>».</w:t>
      </w:r>
    </w:p>
    <w:p w14:paraId="02E3FFF1" w14:textId="77777777" w:rsidR="009D156C" w:rsidRPr="003C3551" w:rsidRDefault="009D156C" w:rsidP="009D156C">
      <w:pPr>
        <w:spacing w:line="276" w:lineRule="auto"/>
        <w:ind w:firstLine="709"/>
        <w:jc w:val="both"/>
        <w:rPr>
          <w:lang w:val="ru-RU"/>
        </w:rPr>
      </w:pPr>
      <w:r w:rsidRPr="003C3551">
        <w:rPr>
          <w:lang w:val="ru-RU"/>
        </w:rPr>
        <w:t>Здание магазина одноэтажное сложной многоугольной формы в плане с размерами в осях 8,43 × 12,4 м. Высота от уровня пола до низа несущих конструкций покрытия переменная от 2,55 м до 3,15 м. Высота помещений от уровня пола до подвесного потолка составляет 2,7 м. За условную отметку 0.000 принят уровень чистого пола, что соответствует абсолютной отметке 458.30.</w:t>
      </w:r>
    </w:p>
    <w:p w14:paraId="7FDE767F" w14:textId="77777777" w:rsidR="009D156C" w:rsidRPr="003C3551" w:rsidRDefault="009D156C" w:rsidP="009D156C">
      <w:pPr>
        <w:spacing w:line="276" w:lineRule="auto"/>
        <w:ind w:firstLine="709"/>
        <w:jc w:val="both"/>
        <w:rPr>
          <w:lang w:val="ru-RU"/>
        </w:rPr>
      </w:pPr>
      <w:r w:rsidRPr="003C3551">
        <w:rPr>
          <w:lang w:val="ru-RU"/>
        </w:rPr>
        <w:t>Здание каркасного типа из стальных конструкций. Стены выполнены из стеновых трехслойных сэндвич-панелей толщиной 150 мм ЗАО «Металл Профиль» с утеплителем из минеральной ваты (горючесть НГ).</w:t>
      </w:r>
    </w:p>
    <w:p w14:paraId="1474DDF4" w14:textId="77777777" w:rsidR="009D156C" w:rsidRPr="003C3551" w:rsidRDefault="009D156C" w:rsidP="009D156C">
      <w:pPr>
        <w:spacing w:line="276" w:lineRule="auto"/>
        <w:ind w:firstLine="709"/>
        <w:jc w:val="both"/>
        <w:rPr>
          <w:lang w:val="ru-RU"/>
        </w:rPr>
      </w:pPr>
      <w:r w:rsidRPr="003C3551">
        <w:rPr>
          <w:lang w:val="ru-RU"/>
        </w:rPr>
        <w:lastRenderedPageBreak/>
        <w:t>Кровля здания двухскатная с уклоном 10% выполнена из кровельных трехслойных сэндвич-панелей толщиной 200 мм ЗАО «Металл Профиль» с утеплителем из минеральной ваты (горючесть НГ). Водосток с кровли наружный организованный.</w:t>
      </w:r>
    </w:p>
    <w:p w14:paraId="62738EC3" w14:textId="77777777" w:rsidR="009D156C" w:rsidRPr="003C3551" w:rsidRDefault="009D156C" w:rsidP="009D156C">
      <w:pPr>
        <w:spacing w:line="276" w:lineRule="auto"/>
        <w:ind w:firstLine="709"/>
        <w:jc w:val="both"/>
        <w:rPr>
          <w:lang w:val="ru-RU"/>
        </w:rPr>
      </w:pPr>
      <w:r w:rsidRPr="003C3551">
        <w:rPr>
          <w:lang w:val="ru-RU"/>
        </w:rPr>
        <w:t>Площадь здания общая: – 80,1 м</w:t>
      </w:r>
      <w:r w:rsidRPr="003C3551">
        <w:rPr>
          <w:vertAlign w:val="superscript"/>
          <w:lang w:val="ru-RU"/>
        </w:rPr>
        <w:t>2</w:t>
      </w:r>
      <w:r w:rsidRPr="003C3551">
        <w:rPr>
          <w:lang w:val="ru-RU"/>
        </w:rPr>
        <w:t>.</w:t>
      </w:r>
    </w:p>
    <w:p w14:paraId="0638C6BB" w14:textId="77777777" w:rsidR="009D156C" w:rsidRPr="003C3551" w:rsidRDefault="009D156C" w:rsidP="009D156C">
      <w:pPr>
        <w:spacing w:line="276" w:lineRule="auto"/>
        <w:ind w:firstLine="709"/>
        <w:jc w:val="both"/>
        <w:rPr>
          <w:lang w:val="ru-RU"/>
        </w:rPr>
      </w:pPr>
      <w:r w:rsidRPr="003C3551">
        <w:rPr>
          <w:lang w:val="ru-RU"/>
        </w:rPr>
        <w:t>Строительный объем здания – 287,8 м</w:t>
      </w:r>
      <w:r w:rsidRPr="003C3551">
        <w:rPr>
          <w:vertAlign w:val="superscript"/>
          <w:lang w:val="ru-RU"/>
        </w:rPr>
        <w:t>2</w:t>
      </w:r>
      <w:r w:rsidRPr="003C3551">
        <w:rPr>
          <w:lang w:val="ru-RU"/>
        </w:rPr>
        <w:t>.</w:t>
      </w:r>
    </w:p>
    <w:p w14:paraId="4B2C9906" w14:textId="77777777" w:rsidR="009D156C" w:rsidRPr="003C3551" w:rsidRDefault="009D156C" w:rsidP="009D156C">
      <w:pPr>
        <w:spacing w:line="276" w:lineRule="auto"/>
        <w:ind w:firstLine="709"/>
        <w:jc w:val="both"/>
        <w:rPr>
          <w:lang w:val="ru-RU"/>
        </w:rPr>
      </w:pPr>
      <w:r w:rsidRPr="003C3551">
        <w:rPr>
          <w:lang w:val="ru-RU"/>
        </w:rPr>
        <w:t>Основные помещения здания:</w:t>
      </w:r>
    </w:p>
    <w:p w14:paraId="08F751A7" w14:textId="77777777" w:rsidR="009D156C" w:rsidRPr="003C3551" w:rsidRDefault="009D156C" w:rsidP="009D156C">
      <w:pPr>
        <w:spacing w:line="276" w:lineRule="auto"/>
        <w:ind w:firstLine="709"/>
        <w:jc w:val="both"/>
        <w:rPr>
          <w:lang w:val="ru-RU"/>
        </w:rPr>
      </w:pPr>
      <w:r w:rsidRPr="003C3551">
        <w:rPr>
          <w:lang w:val="ru-RU"/>
        </w:rPr>
        <w:t>- торговый зал – 57,70 м</w:t>
      </w:r>
      <w:r w:rsidRPr="003C3551">
        <w:rPr>
          <w:vertAlign w:val="superscript"/>
          <w:lang w:val="ru-RU"/>
        </w:rPr>
        <w:t>2</w:t>
      </w:r>
      <w:r w:rsidRPr="003C3551">
        <w:rPr>
          <w:lang w:val="ru-RU"/>
        </w:rPr>
        <w:t>;</w:t>
      </w:r>
    </w:p>
    <w:p w14:paraId="13041850" w14:textId="77777777" w:rsidR="009D156C" w:rsidRPr="003C3551" w:rsidRDefault="009D156C" w:rsidP="009D156C">
      <w:pPr>
        <w:spacing w:line="276" w:lineRule="auto"/>
        <w:ind w:firstLine="709"/>
        <w:jc w:val="both"/>
        <w:rPr>
          <w:lang w:val="ru-RU"/>
        </w:rPr>
      </w:pPr>
      <w:r w:rsidRPr="003C3551">
        <w:rPr>
          <w:lang w:val="ru-RU"/>
        </w:rPr>
        <w:t>- подсобные помещения – 13,80 м</w:t>
      </w:r>
      <w:r w:rsidRPr="003C3551">
        <w:rPr>
          <w:vertAlign w:val="superscript"/>
          <w:lang w:val="ru-RU"/>
        </w:rPr>
        <w:t>2</w:t>
      </w:r>
      <w:r w:rsidRPr="003C3551">
        <w:rPr>
          <w:lang w:val="ru-RU"/>
        </w:rPr>
        <w:t>;</w:t>
      </w:r>
    </w:p>
    <w:p w14:paraId="1F2561B9" w14:textId="77777777" w:rsidR="009D156C" w:rsidRPr="003C3551" w:rsidRDefault="009D156C" w:rsidP="009D156C">
      <w:pPr>
        <w:spacing w:line="276" w:lineRule="auto"/>
        <w:ind w:firstLine="709"/>
        <w:jc w:val="both"/>
        <w:rPr>
          <w:lang w:val="ru-RU"/>
        </w:rPr>
      </w:pPr>
      <w:r w:rsidRPr="003C3551">
        <w:rPr>
          <w:lang w:val="ru-RU"/>
        </w:rPr>
        <w:t>- тамбур – 2,80 м</w:t>
      </w:r>
      <w:r w:rsidRPr="003C3551">
        <w:rPr>
          <w:vertAlign w:val="superscript"/>
          <w:lang w:val="ru-RU"/>
        </w:rPr>
        <w:t>2</w:t>
      </w:r>
      <w:r w:rsidRPr="003C3551">
        <w:rPr>
          <w:lang w:val="ru-RU"/>
        </w:rPr>
        <w:t>;</w:t>
      </w:r>
    </w:p>
    <w:p w14:paraId="7822B392" w14:textId="77777777" w:rsidR="009D156C" w:rsidRPr="003C3551" w:rsidRDefault="009D156C" w:rsidP="009D156C">
      <w:pPr>
        <w:spacing w:line="276" w:lineRule="auto"/>
        <w:ind w:firstLine="709"/>
        <w:jc w:val="both"/>
        <w:rPr>
          <w:lang w:val="ru-RU"/>
        </w:rPr>
      </w:pPr>
      <w:r w:rsidRPr="003C3551">
        <w:rPr>
          <w:lang w:val="ru-RU"/>
        </w:rPr>
        <w:t>- санузел для персонала – 1,85 м</w:t>
      </w:r>
      <w:r w:rsidRPr="003C3551">
        <w:rPr>
          <w:vertAlign w:val="superscript"/>
          <w:lang w:val="ru-RU"/>
        </w:rPr>
        <w:t>2</w:t>
      </w:r>
      <w:r w:rsidRPr="003C3551">
        <w:rPr>
          <w:lang w:val="ru-RU"/>
        </w:rPr>
        <w:t xml:space="preserve">; </w:t>
      </w:r>
    </w:p>
    <w:p w14:paraId="664FDF2C" w14:textId="77777777" w:rsidR="009D156C" w:rsidRPr="003C3551" w:rsidRDefault="009D156C" w:rsidP="009D156C">
      <w:pPr>
        <w:spacing w:line="276" w:lineRule="auto"/>
        <w:ind w:firstLine="709"/>
        <w:jc w:val="both"/>
        <w:rPr>
          <w:lang w:val="ru-RU"/>
        </w:rPr>
      </w:pPr>
      <w:r w:rsidRPr="003C3551">
        <w:rPr>
          <w:lang w:val="ru-RU"/>
        </w:rPr>
        <w:t>- кладовая уборочного инвентаря – 2,15 м</w:t>
      </w:r>
      <w:r w:rsidRPr="003C3551">
        <w:rPr>
          <w:vertAlign w:val="superscript"/>
          <w:lang w:val="ru-RU"/>
        </w:rPr>
        <w:t>2</w:t>
      </w:r>
      <w:r w:rsidRPr="003C3551">
        <w:rPr>
          <w:lang w:val="ru-RU"/>
        </w:rPr>
        <w:t>.</w:t>
      </w:r>
    </w:p>
    <w:p w14:paraId="213193FF" w14:textId="77777777" w:rsidR="009D156C" w:rsidRDefault="009D156C" w:rsidP="009D156C">
      <w:pPr>
        <w:spacing w:line="276" w:lineRule="auto"/>
        <w:ind w:firstLine="709"/>
        <w:jc w:val="both"/>
        <w:rPr>
          <w:lang w:val="ru-RU"/>
        </w:rPr>
      </w:pPr>
      <w:r w:rsidRPr="003C3551">
        <w:rPr>
          <w:lang w:val="ru-RU"/>
        </w:rPr>
        <w:t xml:space="preserve">В границах земельного участка </w:t>
      </w:r>
      <w:proofErr w:type="gramStart"/>
      <w:r w:rsidRPr="003C3551">
        <w:rPr>
          <w:lang w:val="ru-RU"/>
        </w:rPr>
        <w:t>38:27:000131:ЗУ</w:t>
      </w:r>
      <w:proofErr w:type="gramEnd"/>
      <w:r w:rsidRPr="003C3551">
        <w:rPr>
          <w:lang w:val="ru-RU"/>
        </w:rPr>
        <w:t>1 будет проведено благоустройство.</w:t>
      </w:r>
    </w:p>
    <w:p w14:paraId="06075E87" w14:textId="77777777" w:rsidR="00F868C1" w:rsidRDefault="00F868C1" w:rsidP="009D156C">
      <w:pPr>
        <w:spacing w:line="276" w:lineRule="auto"/>
        <w:ind w:firstLine="709"/>
        <w:jc w:val="both"/>
        <w:rPr>
          <w:lang w:val="ru-RU"/>
        </w:rPr>
      </w:pPr>
      <w:r>
        <w:rPr>
          <w:lang w:val="ru-RU"/>
        </w:rPr>
        <w:t xml:space="preserve">Таким образом, прогнозируемое влияние планируемой деятельности с учетом существующей </w:t>
      </w:r>
      <w:r w:rsidR="0002024D">
        <w:rPr>
          <w:lang w:val="ru-RU"/>
        </w:rPr>
        <w:t xml:space="preserve">экологической ситуации на рассматриваемой территории, свидетельствует  о допустимости реализации  </w:t>
      </w:r>
      <w:r>
        <w:rPr>
          <w:lang w:val="ru-RU"/>
        </w:rPr>
        <w:t xml:space="preserve"> </w:t>
      </w:r>
    </w:p>
    <w:p w14:paraId="63C2200E" w14:textId="77777777" w:rsidR="009D156C" w:rsidRDefault="009D156C" w:rsidP="003027E8">
      <w:pPr>
        <w:spacing w:line="276" w:lineRule="auto"/>
        <w:ind w:firstLine="709"/>
        <w:jc w:val="both"/>
        <w:rPr>
          <w:lang w:val="ru-RU"/>
        </w:rPr>
      </w:pPr>
    </w:p>
    <w:p w14:paraId="2954B013" w14:textId="77777777" w:rsidR="009D156C" w:rsidRDefault="009D156C" w:rsidP="003027E8">
      <w:pPr>
        <w:spacing w:line="276" w:lineRule="auto"/>
        <w:ind w:firstLine="709"/>
        <w:jc w:val="both"/>
        <w:rPr>
          <w:u w:val="single"/>
          <w:lang w:val="ru-RU"/>
        </w:rPr>
      </w:pPr>
      <w:r w:rsidRPr="009D156C">
        <w:rPr>
          <w:u w:val="single"/>
          <w:lang w:val="ru-RU"/>
        </w:rPr>
        <w:t>Вопросы, обсуждаемые на общественных слушаниях:</w:t>
      </w:r>
    </w:p>
    <w:p w14:paraId="30F38D77" w14:textId="77777777" w:rsidR="009D156C" w:rsidRDefault="009D156C" w:rsidP="003027E8">
      <w:pPr>
        <w:spacing w:line="276" w:lineRule="auto"/>
        <w:ind w:firstLine="709"/>
        <w:jc w:val="both"/>
        <w:rPr>
          <w:lang w:val="ru-RU"/>
        </w:rPr>
      </w:pPr>
      <w:r w:rsidRPr="009D156C">
        <w:rPr>
          <w:lang w:val="ru-RU"/>
        </w:rPr>
        <w:t>Левицкая Е</w:t>
      </w:r>
      <w:r w:rsidR="00267D5C">
        <w:rPr>
          <w:lang w:val="ru-RU"/>
        </w:rPr>
        <w:t>.</w:t>
      </w:r>
      <w:r w:rsidRPr="009D156C">
        <w:rPr>
          <w:lang w:val="ru-RU"/>
        </w:rPr>
        <w:t xml:space="preserve"> В</w:t>
      </w:r>
      <w:r w:rsidR="00267D5C">
        <w:rPr>
          <w:lang w:val="ru-RU"/>
        </w:rPr>
        <w:t>.</w:t>
      </w:r>
      <w:r>
        <w:rPr>
          <w:lang w:val="ru-RU"/>
        </w:rPr>
        <w:t xml:space="preserve">: </w:t>
      </w:r>
      <w:r w:rsidRPr="009D156C">
        <w:rPr>
          <w:lang w:val="ru-RU"/>
        </w:rPr>
        <w:t>на каком из земельных</w:t>
      </w:r>
      <w:r>
        <w:rPr>
          <w:lang w:val="ru-RU"/>
        </w:rPr>
        <w:t xml:space="preserve"> участков планируется благоустройство?</w:t>
      </w:r>
    </w:p>
    <w:p w14:paraId="0A86C96D" w14:textId="77777777" w:rsidR="009D156C" w:rsidRDefault="009D156C" w:rsidP="003027E8">
      <w:pPr>
        <w:spacing w:line="276" w:lineRule="auto"/>
        <w:ind w:firstLine="709"/>
        <w:jc w:val="both"/>
        <w:rPr>
          <w:lang w:val="ru-RU"/>
        </w:rPr>
      </w:pPr>
      <w:proofErr w:type="spellStart"/>
      <w:r>
        <w:rPr>
          <w:lang w:val="ru-RU"/>
        </w:rPr>
        <w:t>Менделова</w:t>
      </w:r>
      <w:proofErr w:type="spellEnd"/>
      <w:r>
        <w:rPr>
          <w:lang w:val="ru-RU"/>
        </w:rPr>
        <w:t xml:space="preserve"> Е.Ю.: </w:t>
      </w:r>
      <w:r w:rsidR="00267D5C">
        <w:rPr>
          <w:lang w:val="ru-RU"/>
        </w:rPr>
        <w:t xml:space="preserve">благоустройство планируется в границах земельного участка </w:t>
      </w:r>
      <w:r w:rsidR="00267D5C" w:rsidRPr="00267D5C">
        <w:rPr>
          <w:lang w:val="ru-RU"/>
        </w:rPr>
        <w:t xml:space="preserve"> </w:t>
      </w:r>
      <w:r w:rsidRPr="009D156C">
        <w:rPr>
          <w:lang w:val="ru-RU"/>
        </w:rPr>
        <w:t xml:space="preserve"> </w:t>
      </w:r>
      <w:proofErr w:type="gramStart"/>
      <w:r w:rsidR="00267D5C" w:rsidRPr="00267D5C">
        <w:rPr>
          <w:lang w:val="ru-RU"/>
        </w:rPr>
        <w:t>38:27:000131:ЗУ</w:t>
      </w:r>
      <w:proofErr w:type="gramEnd"/>
      <w:r w:rsidR="00267D5C" w:rsidRPr="00267D5C">
        <w:rPr>
          <w:lang w:val="ru-RU"/>
        </w:rPr>
        <w:t>1</w:t>
      </w:r>
      <w:r w:rsidR="00267D5C">
        <w:rPr>
          <w:lang w:val="ru-RU"/>
        </w:rPr>
        <w:t xml:space="preserve">, выделен заказчику </w:t>
      </w:r>
      <w:r w:rsidR="00267D5C" w:rsidRPr="00267D5C">
        <w:rPr>
          <w:lang w:val="ru-RU"/>
        </w:rPr>
        <w:t>для размещения элементов благоустройства территории, в том числе малых архитектурных форм (в соответствии с Постановлением Администрации Шелеховского городского поселения от 18.10.2021 № 790-па).</w:t>
      </w:r>
    </w:p>
    <w:p w14:paraId="6FEA211A" w14:textId="77777777" w:rsidR="00267D5C" w:rsidRDefault="00267D5C" w:rsidP="003027E8">
      <w:pPr>
        <w:spacing w:line="276" w:lineRule="auto"/>
        <w:ind w:firstLine="709"/>
        <w:jc w:val="both"/>
        <w:rPr>
          <w:lang w:val="ru-RU"/>
        </w:rPr>
      </w:pPr>
      <w:r>
        <w:rPr>
          <w:lang w:val="ru-RU"/>
        </w:rPr>
        <w:t>Мных К.С.: на участках намечаемой  хозяйственной деятельности произрастают зеленые насаждения?</w:t>
      </w:r>
    </w:p>
    <w:p w14:paraId="0404DFBB" w14:textId="77777777" w:rsidR="001E2975" w:rsidRDefault="001E2975" w:rsidP="003027E8">
      <w:pPr>
        <w:spacing w:line="276" w:lineRule="auto"/>
        <w:ind w:firstLine="709"/>
        <w:jc w:val="both"/>
        <w:rPr>
          <w:lang w:val="ru-RU"/>
        </w:rPr>
      </w:pPr>
      <w:r>
        <w:rPr>
          <w:lang w:val="ru-RU"/>
        </w:rPr>
        <w:t>Лякишев К.М.:</w:t>
      </w:r>
      <w:r w:rsidR="00267D5C">
        <w:rPr>
          <w:lang w:val="ru-RU"/>
        </w:rPr>
        <w:t xml:space="preserve"> зеленые насаждения на</w:t>
      </w:r>
      <w:r>
        <w:rPr>
          <w:lang w:val="ru-RU"/>
        </w:rPr>
        <w:t xml:space="preserve"> земельных участках отсутствуют, заказчиком получены письма от администрации </w:t>
      </w:r>
      <w:proofErr w:type="spellStart"/>
      <w:r>
        <w:rPr>
          <w:lang w:val="ru-RU"/>
        </w:rPr>
        <w:t>Шелехоского</w:t>
      </w:r>
      <w:proofErr w:type="spellEnd"/>
      <w:r>
        <w:rPr>
          <w:lang w:val="ru-RU"/>
        </w:rPr>
        <w:t xml:space="preserve"> городского поселения.</w:t>
      </w:r>
    </w:p>
    <w:p w14:paraId="4A07B105" w14:textId="77777777" w:rsidR="001E2975" w:rsidRDefault="001E2975" w:rsidP="003027E8">
      <w:pPr>
        <w:spacing w:line="276" w:lineRule="auto"/>
        <w:ind w:firstLine="709"/>
        <w:jc w:val="both"/>
        <w:rPr>
          <w:lang w:val="ru-RU"/>
        </w:rPr>
      </w:pPr>
      <w:r w:rsidRPr="001E2975">
        <w:rPr>
          <w:lang w:val="ru-RU"/>
        </w:rPr>
        <w:t>Черепанова Е</w:t>
      </w:r>
      <w:r>
        <w:rPr>
          <w:lang w:val="ru-RU"/>
        </w:rPr>
        <w:t>.</w:t>
      </w:r>
      <w:r w:rsidRPr="001E2975">
        <w:rPr>
          <w:lang w:val="ru-RU"/>
        </w:rPr>
        <w:t xml:space="preserve"> М</w:t>
      </w:r>
      <w:r>
        <w:rPr>
          <w:lang w:val="ru-RU"/>
        </w:rPr>
        <w:t>.: ориентировочный срок строительства магазина?</w:t>
      </w:r>
    </w:p>
    <w:p w14:paraId="241EED7A" w14:textId="77777777" w:rsidR="001E2975" w:rsidRDefault="001E2975" w:rsidP="003027E8">
      <w:pPr>
        <w:spacing w:line="276" w:lineRule="auto"/>
        <w:ind w:firstLine="709"/>
        <w:jc w:val="both"/>
        <w:rPr>
          <w:lang w:val="ru-RU"/>
        </w:rPr>
      </w:pPr>
      <w:r>
        <w:rPr>
          <w:lang w:val="ru-RU"/>
        </w:rPr>
        <w:t>Афанасьев В.В. срок строительства магазина 6 месяцев.</w:t>
      </w:r>
    </w:p>
    <w:p w14:paraId="518920EF" w14:textId="77777777" w:rsidR="001E2975" w:rsidRDefault="001E2975" w:rsidP="001E2975">
      <w:pPr>
        <w:spacing w:line="276" w:lineRule="auto"/>
        <w:ind w:firstLine="709"/>
        <w:jc w:val="both"/>
        <w:rPr>
          <w:lang w:val="ru-RU"/>
        </w:rPr>
      </w:pPr>
      <w:r w:rsidRPr="001E2975">
        <w:rPr>
          <w:lang w:val="ru-RU"/>
        </w:rPr>
        <w:t>Левицкая Е. В.:</w:t>
      </w:r>
      <w:r>
        <w:rPr>
          <w:lang w:val="ru-RU"/>
        </w:rPr>
        <w:t xml:space="preserve"> технические условия получены?</w:t>
      </w:r>
    </w:p>
    <w:p w14:paraId="14C152D5" w14:textId="77777777" w:rsidR="001E2975" w:rsidRDefault="001E2975" w:rsidP="001E2975">
      <w:pPr>
        <w:spacing w:line="276" w:lineRule="auto"/>
        <w:ind w:firstLine="709"/>
        <w:jc w:val="both"/>
        <w:rPr>
          <w:lang w:val="ru-RU"/>
        </w:rPr>
      </w:pPr>
      <w:r>
        <w:rPr>
          <w:lang w:val="ru-RU"/>
        </w:rPr>
        <w:t xml:space="preserve">Афанасьев В.В.: </w:t>
      </w:r>
      <w:r w:rsidR="00F868C1">
        <w:rPr>
          <w:lang w:val="ru-RU"/>
        </w:rPr>
        <w:t>Получено техническое условие  на отвод ливневых и талых поверхностных вод. Остальные технические условия находятся на стадии пролонгирования.</w:t>
      </w:r>
    </w:p>
    <w:p w14:paraId="57937F55" w14:textId="77777777" w:rsidR="001E2975" w:rsidRDefault="0002024D" w:rsidP="0002024D">
      <w:pPr>
        <w:spacing w:line="276" w:lineRule="auto"/>
        <w:ind w:firstLine="709"/>
        <w:jc w:val="both"/>
        <w:rPr>
          <w:lang w:val="ru-RU"/>
        </w:rPr>
      </w:pPr>
      <w:r w:rsidRPr="0002024D">
        <w:rPr>
          <w:lang w:val="ru-RU"/>
        </w:rPr>
        <w:t>Левицкая Е. В.:</w:t>
      </w:r>
      <w:r>
        <w:rPr>
          <w:lang w:val="ru-RU"/>
        </w:rPr>
        <w:t xml:space="preserve"> как осуществляется</w:t>
      </w:r>
      <w:r w:rsidR="001E2975" w:rsidRPr="001E2975">
        <w:rPr>
          <w:lang w:val="ru-RU"/>
        </w:rPr>
        <w:t xml:space="preserve"> </w:t>
      </w:r>
      <w:r>
        <w:rPr>
          <w:lang w:val="ru-RU"/>
        </w:rPr>
        <w:t>б</w:t>
      </w:r>
      <w:r w:rsidRPr="001E2975">
        <w:rPr>
          <w:lang w:val="ru-RU"/>
        </w:rPr>
        <w:t>ла</w:t>
      </w:r>
      <w:r>
        <w:rPr>
          <w:lang w:val="ru-RU"/>
        </w:rPr>
        <w:t>гоустройство</w:t>
      </w:r>
      <w:r w:rsidR="00E857BB">
        <w:rPr>
          <w:lang w:val="ru-RU"/>
        </w:rPr>
        <w:t>, к</w:t>
      </w:r>
      <w:r w:rsidR="001E2975" w:rsidRPr="001E2975">
        <w:rPr>
          <w:lang w:val="ru-RU"/>
        </w:rPr>
        <w:t xml:space="preserve">акой  процент озеленения? </w:t>
      </w:r>
    </w:p>
    <w:p w14:paraId="5088C46F" w14:textId="77777777" w:rsidR="0002024D" w:rsidRPr="0002024D" w:rsidRDefault="0002024D" w:rsidP="00E857BB">
      <w:pPr>
        <w:spacing w:line="276" w:lineRule="auto"/>
        <w:ind w:firstLine="709"/>
        <w:jc w:val="both"/>
        <w:rPr>
          <w:lang w:val="ru-RU"/>
        </w:rPr>
      </w:pPr>
      <w:r w:rsidRPr="00833BE7">
        <w:rPr>
          <w:lang w:val="ru-RU"/>
        </w:rPr>
        <w:t xml:space="preserve">Афанасьев В.В.: </w:t>
      </w:r>
      <w:r w:rsidR="00E857BB" w:rsidRPr="00833BE7">
        <w:rPr>
          <w:lang w:val="ru-RU"/>
        </w:rPr>
        <w:t>благоустройство территории проектом предусмотрено, строительство пешеходных дорожек (тротуаров)</w:t>
      </w:r>
      <w:r w:rsidR="00552959" w:rsidRPr="00833BE7">
        <w:rPr>
          <w:lang w:val="ru-RU"/>
        </w:rPr>
        <w:t>, газонов</w:t>
      </w:r>
      <w:r w:rsidR="00E857BB" w:rsidRPr="00833BE7">
        <w:rPr>
          <w:lang w:val="ru-RU"/>
        </w:rPr>
        <w:t>, хоз</w:t>
      </w:r>
      <w:r w:rsidR="00552959" w:rsidRPr="00833BE7">
        <w:rPr>
          <w:lang w:val="ru-RU"/>
        </w:rPr>
        <w:t>яйственного двора с кратковременной парковой</w:t>
      </w:r>
      <w:r w:rsidR="00E857BB" w:rsidRPr="00833BE7">
        <w:rPr>
          <w:lang w:val="ru-RU"/>
        </w:rPr>
        <w:t xml:space="preserve"> </w:t>
      </w:r>
      <w:r w:rsidR="00552959" w:rsidRPr="00833BE7">
        <w:rPr>
          <w:lang w:val="ru-RU"/>
        </w:rPr>
        <w:t>на 2 машина места, используется только во время разгрузки</w:t>
      </w:r>
      <w:r w:rsidR="00E857BB" w:rsidRPr="00833BE7">
        <w:rPr>
          <w:lang w:val="ru-RU"/>
        </w:rPr>
        <w:t xml:space="preserve">. </w:t>
      </w:r>
      <w:r w:rsidRPr="00833BE7">
        <w:rPr>
          <w:lang w:val="ru-RU"/>
        </w:rPr>
        <w:t>Процент озеленения в границах благоустройства 30,6 % (188,71 м</w:t>
      </w:r>
      <w:r w:rsidRPr="00833BE7">
        <w:rPr>
          <w:vertAlign w:val="superscript"/>
          <w:lang w:val="ru-RU"/>
        </w:rPr>
        <w:t>2</w:t>
      </w:r>
      <w:r w:rsidRPr="00833BE7">
        <w:rPr>
          <w:lang w:val="ru-RU"/>
        </w:rPr>
        <w:t>).</w:t>
      </w:r>
    </w:p>
    <w:p w14:paraId="29E4A706" w14:textId="77777777" w:rsidR="0002024D" w:rsidRDefault="0002024D" w:rsidP="001E2975">
      <w:pPr>
        <w:spacing w:line="276" w:lineRule="auto"/>
        <w:ind w:firstLine="709"/>
        <w:jc w:val="both"/>
        <w:rPr>
          <w:lang w:val="ru-RU"/>
        </w:rPr>
      </w:pPr>
      <w:r w:rsidRPr="0002024D">
        <w:rPr>
          <w:lang w:val="ru-RU"/>
        </w:rPr>
        <w:t>Мных К.С.:</w:t>
      </w:r>
      <w:r>
        <w:rPr>
          <w:lang w:val="ru-RU"/>
        </w:rPr>
        <w:t xml:space="preserve"> какой б</w:t>
      </w:r>
      <w:r w:rsidRPr="0002024D">
        <w:rPr>
          <w:lang w:val="ru-RU"/>
        </w:rPr>
        <w:t>лижайши</w:t>
      </w:r>
      <w:r>
        <w:rPr>
          <w:lang w:val="ru-RU"/>
        </w:rPr>
        <w:t>й</w:t>
      </w:r>
      <w:r w:rsidRPr="0002024D">
        <w:rPr>
          <w:lang w:val="ru-RU"/>
        </w:rPr>
        <w:t xml:space="preserve">  поверхностны</w:t>
      </w:r>
      <w:r>
        <w:rPr>
          <w:lang w:val="ru-RU"/>
        </w:rPr>
        <w:t>й</w:t>
      </w:r>
      <w:r w:rsidRPr="0002024D">
        <w:rPr>
          <w:lang w:val="ru-RU"/>
        </w:rPr>
        <w:t xml:space="preserve"> водны</w:t>
      </w:r>
      <w:r>
        <w:rPr>
          <w:lang w:val="ru-RU"/>
        </w:rPr>
        <w:t>й</w:t>
      </w:r>
      <w:r w:rsidRPr="0002024D">
        <w:rPr>
          <w:lang w:val="ru-RU"/>
        </w:rPr>
        <w:t xml:space="preserve">  объ</w:t>
      </w:r>
      <w:r>
        <w:rPr>
          <w:lang w:val="ru-RU"/>
        </w:rPr>
        <w:t>ект  к  участку  строительства?</w:t>
      </w:r>
    </w:p>
    <w:p w14:paraId="43E85CB5" w14:textId="77777777" w:rsidR="001E2975" w:rsidRDefault="0002024D" w:rsidP="0002024D">
      <w:pPr>
        <w:spacing w:line="276" w:lineRule="auto"/>
        <w:ind w:firstLine="709"/>
        <w:jc w:val="both"/>
        <w:rPr>
          <w:lang w:val="ru-RU"/>
        </w:rPr>
      </w:pPr>
      <w:r>
        <w:rPr>
          <w:lang w:val="ru-RU"/>
        </w:rPr>
        <w:t xml:space="preserve">Лякишев К.М. </w:t>
      </w:r>
      <w:r w:rsidRPr="0002024D">
        <w:rPr>
          <w:lang w:val="ru-RU"/>
        </w:rPr>
        <w:t xml:space="preserve">Ближайшим  поверхностным водным  объектом  к  участку  работ  является река Иркут, протекающая на расстоянии около 2,3 км в северо-западном направлении от границ исследуемого участка.  Ширина водоохранной зоны реки Иркут согласно Водному кодексу РФ ст. 65 составляет 200 м. </w:t>
      </w:r>
      <w:r>
        <w:rPr>
          <w:lang w:val="ru-RU"/>
        </w:rPr>
        <w:t>У</w:t>
      </w:r>
      <w:r w:rsidRPr="0002024D">
        <w:rPr>
          <w:lang w:val="ru-RU"/>
        </w:rPr>
        <w:t>часток строительства расположен вне водоохранных зон ближайших поверхностных водных объектов и для территории изысканий не установлены ограничения хозяйственной и иной деятельности, предусмотренные Водным кодексом РФ.</w:t>
      </w:r>
    </w:p>
    <w:p w14:paraId="44396931" w14:textId="77777777" w:rsidR="001E2975" w:rsidRDefault="00E857BB" w:rsidP="00E857BB">
      <w:pPr>
        <w:spacing w:line="276" w:lineRule="auto"/>
        <w:ind w:firstLine="709"/>
        <w:jc w:val="both"/>
        <w:rPr>
          <w:lang w:val="ru-RU"/>
        </w:rPr>
      </w:pPr>
      <w:r w:rsidRPr="00E857BB">
        <w:rPr>
          <w:lang w:val="ru-RU"/>
        </w:rPr>
        <w:t>Черепанова Е. М.:</w:t>
      </w:r>
      <w:r>
        <w:rPr>
          <w:lang w:val="ru-RU"/>
        </w:rPr>
        <w:t xml:space="preserve"> п</w:t>
      </w:r>
      <w:r w:rsidR="001E2975" w:rsidRPr="001E2975">
        <w:rPr>
          <w:lang w:val="ru-RU"/>
        </w:rPr>
        <w:t>редусмотрены ли мероприятия по обеспечению доступа МГН?</w:t>
      </w:r>
    </w:p>
    <w:p w14:paraId="698543AE" w14:textId="77777777" w:rsidR="0002024D" w:rsidRDefault="00E857BB" w:rsidP="00E857BB">
      <w:pPr>
        <w:spacing w:line="276" w:lineRule="auto"/>
        <w:ind w:firstLine="709"/>
        <w:jc w:val="both"/>
        <w:rPr>
          <w:lang w:val="ru-RU"/>
        </w:rPr>
      </w:pPr>
      <w:r>
        <w:rPr>
          <w:lang w:val="ru-RU"/>
        </w:rPr>
        <w:t>Афанасьев В.В. п</w:t>
      </w:r>
      <w:r w:rsidR="0002024D" w:rsidRPr="0002024D">
        <w:rPr>
          <w:lang w:val="ru-RU"/>
        </w:rPr>
        <w:t>роектом предусмотрены мероприятия по обе</w:t>
      </w:r>
      <w:r>
        <w:rPr>
          <w:lang w:val="ru-RU"/>
        </w:rPr>
        <w:t xml:space="preserve">спечению доступа инвалидов: для </w:t>
      </w:r>
      <w:r w:rsidR="0002024D" w:rsidRPr="0002024D">
        <w:rPr>
          <w:lang w:val="ru-RU"/>
        </w:rPr>
        <w:t xml:space="preserve">обеспечения безопасного передвижения по территории в местах примыкания </w:t>
      </w:r>
      <w:r w:rsidR="0002024D" w:rsidRPr="0002024D">
        <w:rPr>
          <w:lang w:val="ru-RU"/>
        </w:rPr>
        <w:lastRenderedPageBreak/>
        <w:t>пешеходных</w:t>
      </w:r>
      <w:r>
        <w:rPr>
          <w:lang w:val="ru-RU"/>
        </w:rPr>
        <w:t xml:space="preserve"> </w:t>
      </w:r>
      <w:r w:rsidR="0002024D" w:rsidRPr="0002024D">
        <w:rPr>
          <w:lang w:val="ru-RU"/>
        </w:rPr>
        <w:t>дорожек (тротуаров) к проезжей части предусмотрено</w:t>
      </w:r>
      <w:r>
        <w:rPr>
          <w:lang w:val="ru-RU"/>
        </w:rPr>
        <w:t xml:space="preserve"> устройство бордюрных пандусов, </w:t>
      </w:r>
      <w:r w:rsidR="0002024D" w:rsidRPr="0002024D">
        <w:rPr>
          <w:lang w:val="ru-RU"/>
        </w:rPr>
        <w:t>основная входная группа выполнена в одном ур</w:t>
      </w:r>
      <w:r>
        <w:rPr>
          <w:lang w:val="ru-RU"/>
        </w:rPr>
        <w:t xml:space="preserve">овне с примыкающей площадкой, в </w:t>
      </w:r>
      <w:r w:rsidR="0002024D" w:rsidRPr="0002024D">
        <w:rPr>
          <w:lang w:val="ru-RU"/>
        </w:rPr>
        <w:t>существующем кармане для временной парковки а</w:t>
      </w:r>
      <w:r>
        <w:rPr>
          <w:lang w:val="ru-RU"/>
        </w:rPr>
        <w:t xml:space="preserve">втомобилей, расположенном вдоль </w:t>
      </w:r>
      <w:r w:rsidR="0002024D" w:rsidRPr="0002024D">
        <w:rPr>
          <w:lang w:val="ru-RU"/>
        </w:rPr>
        <w:t>существующего проезда, организовано парковочное ме</w:t>
      </w:r>
      <w:r>
        <w:rPr>
          <w:lang w:val="ru-RU"/>
        </w:rPr>
        <w:t xml:space="preserve">сто для МГН, передвигающихся на </w:t>
      </w:r>
      <w:r w:rsidR="0002024D" w:rsidRPr="0002024D">
        <w:rPr>
          <w:lang w:val="ru-RU"/>
        </w:rPr>
        <w:t>колясках, размерами 6,0х3,6м.</w:t>
      </w:r>
    </w:p>
    <w:p w14:paraId="388263F8" w14:textId="77777777" w:rsidR="001E2975" w:rsidRPr="00833BE7" w:rsidRDefault="00E857BB" w:rsidP="001E2975">
      <w:pPr>
        <w:spacing w:line="276" w:lineRule="auto"/>
        <w:ind w:firstLine="709"/>
        <w:jc w:val="both"/>
        <w:rPr>
          <w:lang w:val="ru-RU"/>
        </w:rPr>
      </w:pPr>
      <w:r w:rsidRPr="00833BE7">
        <w:rPr>
          <w:lang w:val="ru-RU"/>
        </w:rPr>
        <w:t>Левицкая Е. В.:  как предусмотрена в</w:t>
      </w:r>
      <w:r w:rsidR="0002024D" w:rsidRPr="00833BE7">
        <w:rPr>
          <w:lang w:val="ru-RU"/>
        </w:rPr>
        <w:t>ентиляция</w:t>
      </w:r>
      <w:r w:rsidRPr="00833BE7">
        <w:rPr>
          <w:lang w:val="ru-RU"/>
        </w:rPr>
        <w:t xml:space="preserve"> объекта?</w:t>
      </w:r>
    </w:p>
    <w:p w14:paraId="7D42014C" w14:textId="77777777" w:rsidR="00E857BB" w:rsidRDefault="0029385F" w:rsidP="001E2975">
      <w:pPr>
        <w:spacing w:line="276" w:lineRule="auto"/>
        <w:ind w:firstLine="709"/>
        <w:jc w:val="both"/>
        <w:rPr>
          <w:lang w:val="ru-RU"/>
        </w:rPr>
      </w:pPr>
      <w:r w:rsidRPr="00833BE7">
        <w:rPr>
          <w:lang w:val="ru-RU"/>
        </w:rPr>
        <w:t>Афанасьев В.В.: Проектом предусмотрено</w:t>
      </w:r>
      <w:r w:rsidR="00552959" w:rsidRPr="00833BE7">
        <w:rPr>
          <w:lang w:val="ru-RU"/>
        </w:rPr>
        <w:t xml:space="preserve"> </w:t>
      </w:r>
      <w:r w:rsidRPr="00833BE7">
        <w:rPr>
          <w:lang w:val="ru-RU"/>
        </w:rPr>
        <w:t>устройства вент. систем В2, В3 на 0,5 м выше кровли магазина, по фасаду здания в осях 1/А-Б   удаленных от окон жилых квартир.</w:t>
      </w:r>
    </w:p>
    <w:p w14:paraId="6838C980" w14:textId="77777777" w:rsidR="00267D5C" w:rsidRDefault="00E857BB" w:rsidP="00E857BB">
      <w:pPr>
        <w:spacing w:line="276" w:lineRule="auto"/>
        <w:ind w:firstLine="709"/>
        <w:jc w:val="both"/>
        <w:rPr>
          <w:lang w:val="ru-RU"/>
        </w:rPr>
      </w:pPr>
      <w:r w:rsidRPr="00E857BB">
        <w:rPr>
          <w:lang w:val="ru-RU"/>
        </w:rPr>
        <w:t xml:space="preserve">Левицкая Е. В.:  </w:t>
      </w:r>
      <w:r>
        <w:rPr>
          <w:lang w:val="ru-RU"/>
        </w:rPr>
        <w:t xml:space="preserve">предусмотрена ли </w:t>
      </w:r>
      <w:r w:rsidR="001E2975" w:rsidRPr="001E2975">
        <w:rPr>
          <w:lang w:val="ru-RU"/>
        </w:rPr>
        <w:t>контейнерная площадка</w:t>
      </w:r>
      <w:r>
        <w:rPr>
          <w:lang w:val="ru-RU"/>
        </w:rPr>
        <w:t xml:space="preserve"> на период эксплуатации магазина</w:t>
      </w:r>
      <w:r w:rsidR="001E2975" w:rsidRPr="001E2975">
        <w:rPr>
          <w:lang w:val="ru-RU"/>
        </w:rPr>
        <w:t xml:space="preserve">? </w:t>
      </w:r>
    </w:p>
    <w:p w14:paraId="65972E4E" w14:textId="77777777" w:rsidR="00B84B90" w:rsidRDefault="00E857BB" w:rsidP="00B84B90">
      <w:pPr>
        <w:spacing w:line="276" w:lineRule="auto"/>
        <w:ind w:firstLine="709"/>
        <w:jc w:val="both"/>
        <w:rPr>
          <w:lang w:val="ru-RU"/>
        </w:rPr>
      </w:pPr>
      <w:r w:rsidRPr="00833BE7">
        <w:rPr>
          <w:lang w:val="ru-RU"/>
        </w:rPr>
        <w:t xml:space="preserve">Афанасьев В.В.: - </w:t>
      </w:r>
      <w:r w:rsidR="0029385F" w:rsidRPr="00833BE7">
        <w:rPr>
          <w:lang w:val="ru-RU"/>
        </w:rPr>
        <w:t>Да</w:t>
      </w:r>
      <w:r w:rsidR="002940AF" w:rsidRPr="00833BE7">
        <w:rPr>
          <w:lang w:val="ru-RU"/>
        </w:rPr>
        <w:t xml:space="preserve">, </w:t>
      </w:r>
      <w:r w:rsidR="0029385F" w:rsidRPr="00833BE7">
        <w:rPr>
          <w:lang w:val="ru-RU"/>
        </w:rPr>
        <w:t xml:space="preserve"> рассматривается два варианта размещения контейнеров</w:t>
      </w:r>
      <w:r w:rsidR="002940AF" w:rsidRPr="00833BE7">
        <w:rPr>
          <w:lang w:val="ru-RU"/>
        </w:rPr>
        <w:t>: 1</w:t>
      </w:r>
      <w:r w:rsidR="00997B7E" w:rsidRPr="00833BE7">
        <w:rPr>
          <w:lang w:val="ru-RU"/>
        </w:rPr>
        <w:t xml:space="preserve"> </w:t>
      </w:r>
      <w:r w:rsidR="002940AF" w:rsidRPr="00833BE7">
        <w:rPr>
          <w:lang w:val="ru-RU"/>
        </w:rPr>
        <w:t>вариант</w:t>
      </w:r>
      <w:r w:rsidR="0029385F" w:rsidRPr="00833BE7">
        <w:rPr>
          <w:lang w:val="ru-RU"/>
        </w:rPr>
        <w:t xml:space="preserve"> на контейнерной площадке </w:t>
      </w:r>
      <w:r w:rsidR="002940AF" w:rsidRPr="00833BE7">
        <w:rPr>
          <w:lang w:val="ru-RU"/>
        </w:rPr>
        <w:t xml:space="preserve">КП 38107750 (согласно реестра КП </w:t>
      </w:r>
      <w:r w:rsidR="002C2E76" w:rsidRPr="00833BE7">
        <w:rPr>
          <w:lang w:val="ru-RU"/>
        </w:rPr>
        <w:t>ООО «РТ-</w:t>
      </w:r>
      <w:r w:rsidR="002940AF" w:rsidRPr="00833BE7">
        <w:rPr>
          <w:lang w:val="ru-RU"/>
        </w:rPr>
        <w:t>НЭО</w:t>
      </w:r>
      <w:r w:rsidR="002C2E76" w:rsidRPr="00833BE7">
        <w:rPr>
          <w:lang w:val="ru-RU"/>
        </w:rPr>
        <w:t xml:space="preserve"> Иркутск»</w:t>
      </w:r>
      <w:r w:rsidR="002940AF" w:rsidRPr="00833BE7">
        <w:rPr>
          <w:lang w:val="ru-RU"/>
        </w:rPr>
        <w:t xml:space="preserve">) в районе дома №90,91 4 микрорайона, 2 вариант на контейнерной площадке КП 38107761 (согласно реестра КП </w:t>
      </w:r>
      <w:r w:rsidR="002C2E76" w:rsidRPr="00833BE7">
        <w:rPr>
          <w:lang w:val="ru-RU"/>
        </w:rPr>
        <w:t>ООО «РТ-НЭО Иркутск»</w:t>
      </w:r>
      <w:r w:rsidR="002940AF" w:rsidRPr="00833BE7">
        <w:rPr>
          <w:lang w:val="ru-RU"/>
        </w:rPr>
        <w:t>) в районе дома № 4-27 4 микрорайона.</w:t>
      </w:r>
    </w:p>
    <w:p w14:paraId="73D85B5F" w14:textId="77777777" w:rsidR="009D156C" w:rsidRDefault="009D156C" w:rsidP="00B84B90">
      <w:pPr>
        <w:spacing w:line="276" w:lineRule="auto"/>
        <w:ind w:firstLine="709"/>
        <w:jc w:val="both"/>
        <w:rPr>
          <w:lang w:val="ru-RU"/>
        </w:rPr>
      </w:pPr>
      <w:r>
        <w:rPr>
          <w:lang w:val="ru-RU"/>
        </w:rPr>
        <w:t xml:space="preserve"> </w:t>
      </w:r>
      <w:r w:rsidR="008D6AB7" w:rsidRPr="008D6AB7">
        <w:rPr>
          <w:lang w:val="ru-RU"/>
        </w:rPr>
        <w:t>Левицкая Е. В.:</w:t>
      </w:r>
      <w:r w:rsidR="008D6AB7">
        <w:rPr>
          <w:lang w:val="ru-RU"/>
        </w:rPr>
        <w:t xml:space="preserve"> предложила провести голосование по строительству объекта:  </w:t>
      </w:r>
      <w:r w:rsidR="008D6AB7" w:rsidRPr="008D6AB7">
        <w:rPr>
          <w:lang w:val="ru-RU"/>
        </w:rPr>
        <w:t>«Здание магазина по адресу: Иркутская область, г. Шелехов, 4 микрорайон, дом № 90»</w:t>
      </w:r>
      <w:r w:rsidR="008D6AB7">
        <w:rPr>
          <w:lang w:val="ru-RU"/>
        </w:rPr>
        <w:t>.</w:t>
      </w:r>
    </w:p>
    <w:p w14:paraId="4E364113" w14:textId="77777777" w:rsidR="008D6AB7" w:rsidRDefault="008D6AB7" w:rsidP="00E857BB">
      <w:pPr>
        <w:spacing w:line="276" w:lineRule="auto"/>
        <w:jc w:val="both"/>
        <w:rPr>
          <w:lang w:val="ru-RU"/>
        </w:rPr>
      </w:pPr>
      <w:r>
        <w:rPr>
          <w:lang w:val="ru-RU"/>
        </w:rPr>
        <w:tab/>
        <w:t>Результаты голосования:</w:t>
      </w:r>
    </w:p>
    <w:p w14:paraId="126B4F98" w14:textId="77777777" w:rsidR="008D6AB7" w:rsidRPr="008D6AB7" w:rsidRDefault="008D6AB7" w:rsidP="008D6AB7">
      <w:pPr>
        <w:spacing w:line="276" w:lineRule="auto"/>
        <w:jc w:val="both"/>
        <w:rPr>
          <w:lang w:val="ru-RU"/>
        </w:rPr>
      </w:pPr>
      <w:r>
        <w:rPr>
          <w:lang w:val="ru-RU"/>
        </w:rPr>
        <w:tab/>
      </w:r>
      <w:r w:rsidRPr="008D6AB7">
        <w:rPr>
          <w:lang w:val="ru-RU"/>
        </w:rPr>
        <w:t>«ЗА» - 6 человек;</w:t>
      </w:r>
    </w:p>
    <w:p w14:paraId="39D93DF4" w14:textId="77777777" w:rsidR="008D6AB7" w:rsidRPr="008D6AB7" w:rsidRDefault="008D6AB7" w:rsidP="008D6AB7">
      <w:pPr>
        <w:spacing w:line="276" w:lineRule="auto"/>
        <w:ind w:firstLine="708"/>
        <w:jc w:val="both"/>
        <w:rPr>
          <w:lang w:val="ru-RU"/>
        </w:rPr>
      </w:pPr>
      <w:r w:rsidRPr="008D6AB7">
        <w:rPr>
          <w:lang w:val="ru-RU"/>
        </w:rPr>
        <w:t>«ПРОТИВ» - нет;</w:t>
      </w:r>
    </w:p>
    <w:p w14:paraId="5E2A9B45" w14:textId="77777777" w:rsidR="008D6AB7" w:rsidRDefault="008D6AB7" w:rsidP="008D6AB7">
      <w:pPr>
        <w:spacing w:line="276" w:lineRule="auto"/>
        <w:ind w:firstLine="708"/>
        <w:jc w:val="both"/>
        <w:rPr>
          <w:lang w:val="ru-RU"/>
        </w:rPr>
      </w:pPr>
      <w:r w:rsidRPr="008D6AB7">
        <w:rPr>
          <w:lang w:val="ru-RU"/>
        </w:rPr>
        <w:t>«ВОЗДЕРЖАЛОСЬ»  - нет.</w:t>
      </w:r>
    </w:p>
    <w:p w14:paraId="239399E8" w14:textId="77777777" w:rsidR="008D6AB7" w:rsidRDefault="008D6AB7" w:rsidP="00E857BB">
      <w:pPr>
        <w:spacing w:line="276" w:lineRule="auto"/>
        <w:jc w:val="both"/>
        <w:rPr>
          <w:lang w:val="ru-RU"/>
        </w:rPr>
      </w:pPr>
    </w:p>
    <w:p w14:paraId="70842C13" w14:textId="77777777" w:rsidR="00F868C1" w:rsidRPr="00F868C1" w:rsidRDefault="00F868C1" w:rsidP="00F868C1">
      <w:pPr>
        <w:spacing w:line="276" w:lineRule="auto"/>
        <w:ind w:firstLine="709"/>
        <w:jc w:val="both"/>
        <w:rPr>
          <w:lang w:val="ru-RU"/>
        </w:rPr>
      </w:pPr>
      <w:r w:rsidRPr="00F868C1">
        <w:rPr>
          <w:lang w:val="ru-RU"/>
        </w:rPr>
        <w:t>Решения по результатам общественных обсужден</w:t>
      </w:r>
      <w:r>
        <w:rPr>
          <w:lang w:val="ru-RU"/>
        </w:rPr>
        <w:t xml:space="preserve">ий (в форме слушаний) принять в </w:t>
      </w:r>
      <w:r w:rsidRPr="00F868C1">
        <w:rPr>
          <w:lang w:val="ru-RU"/>
        </w:rPr>
        <w:t>следующей редакции:</w:t>
      </w:r>
    </w:p>
    <w:p w14:paraId="199BCA18" w14:textId="77777777" w:rsidR="00F868C1" w:rsidRPr="00F868C1" w:rsidRDefault="00F868C1" w:rsidP="00366491">
      <w:pPr>
        <w:spacing w:line="276" w:lineRule="auto"/>
        <w:ind w:firstLine="709"/>
        <w:jc w:val="both"/>
        <w:rPr>
          <w:lang w:val="ru-RU"/>
        </w:rPr>
      </w:pPr>
      <w:r w:rsidRPr="00F868C1">
        <w:rPr>
          <w:lang w:val="ru-RU"/>
        </w:rPr>
        <w:t>1. Общественные обсуждения (в форме</w:t>
      </w:r>
      <w:r w:rsidR="00366491">
        <w:rPr>
          <w:lang w:val="ru-RU"/>
        </w:rPr>
        <w:t xml:space="preserve"> общественных слушаний) объекта </w:t>
      </w:r>
      <w:r w:rsidRPr="00F868C1">
        <w:rPr>
          <w:lang w:val="ru-RU"/>
        </w:rPr>
        <w:t xml:space="preserve">экологической экспертизы, включая предварительные </w:t>
      </w:r>
      <w:r w:rsidR="00366491">
        <w:rPr>
          <w:lang w:val="ru-RU"/>
        </w:rPr>
        <w:t xml:space="preserve">материалы оценки воздействия на </w:t>
      </w:r>
      <w:r w:rsidRPr="00F868C1">
        <w:rPr>
          <w:lang w:val="ru-RU"/>
        </w:rPr>
        <w:t xml:space="preserve">окружающую среду: </w:t>
      </w:r>
      <w:r w:rsidR="00366491" w:rsidRPr="00366491">
        <w:rPr>
          <w:lang w:val="ru-RU"/>
        </w:rPr>
        <w:t>«Здание магазина по адресу: Иркутская область, г. Шелехов, 4 микрорайон, дом № 90»</w:t>
      </w:r>
      <w:r w:rsidRPr="00F868C1">
        <w:rPr>
          <w:lang w:val="ru-RU"/>
        </w:rPr>
        <w:t>, признать</w:t>
      </w:r>
    </w:p>
    <w:p w14:paraId="08A4B17F" w14:textId="77777777" w:rsidR="00F868C1" w:rsidRPr="00F868C1" w:rsidRDefault="00F868C1" w:rsidP="00366491">
      <w:pPr>
        <w:spacing w:line="276" w:lineRule="auto"/>
        <w:jc w:val="both"/>
        <w:rPr>
          <w:lang w:val="ru-RU"/>
        </w:rPr>
      </w:pPr>
      <w:r w:rsidRPr="00F868C1">
        <w:rPr>
          <w:lang w:val="ru-RU"/>
        </w:rPr>
        <w:t>состоявшимися.</w:t>
      </w:r>
    </w:p>
    <w:p w14:paraId="313A0026" w14:textId="77777777" w:rsidR="00F868C1" w:rsidRPr="00F868C1" w:rsidRDefault="00F868C1" w:rsidP="00366491">
      <w:pPr>
        <w:spacing w:line="276" w:lineRule="auto"/>
        <w:ind w:firstLine="709"/>
        <w:jc w:val="both"/>
        <w:rPr>
          <w:lang w:val="ru-RU"/>
        </w:rPr>
      </w:pPr>
      <w:r w:rsidRPr="00F868C1">
        <w:rPr>
          <w:lang w:val="ru-RU"/>
        </w:rPr>
        <w:t xml:space="preserve">2. Процедура информирования общественности </w:t>
      </w:r>
      <w:r w:rsidR="00366491">
        <w:rPr>
          <w:lang w:val="ru-RU"/>
        </w:rPr>
        <w:t xml:space="preserve">проведена согласно действующему </w:t>
      </w:r>
      <w:r w:rsidRPr="00F868C1">
        <w:rPr>
          <w:lang w:val="ru-RU"/>
        </w:rPr>
        <w:t>законодательству, представлена информация по темат</w:t>
      </w:r>
      <w:r w:rsidR="00366491">
        <w:rPr>
          <w:lang w:val="ru-RU"/>
        </w:rPr>
        <w:t xml:space="preserve">ике вопроса слушаний, регламент </w:t>
      </w:r>
      <w:r w:rsidRPr="00F868C1">
        <w:rPr>
          <w:lang w:val="ru-RU"/>
        </w:rPr>
        <w:t>общественных обсуждений (слушаний) выдержан без срывов и нарушений.</w:t>
      </w:r>
    </w:p>
    <w:p w14:paraId="19246F53" w14:textId="77777777" w:rsidR="00F868C1" w:rsidRPr="00F868C1" w:rsidRDefault="00F868C1" w:rsidP="00366491">
      <w:pPr>
        <w:spacing w:line="276" w:lineRule="auto"/>
        <w:ind w:firstLine="709"/>
        <w:jc w:val="both"/>
        <w:rPr>
          <w:lang w:val="ru-RU"/>
        </w:rPr>
      </w:pPr>
      <w:r w:rsidRPr="00B84B90">
        <w:rPr>
          <w:lang w:val="ru-RU"/>
        </w:rPr>
        <w:t>3. Отрицательных позиций и негативного восп</w:t>
      </w:r>
      <w:r w:rsidR="00366491" w:rsidRPr="00B84B90">
        <w:rPr>
          <w:lang w:val="ru-RU"/>
        </w:rPr>
        <w:t xml:space="preserve">риятия планируемой деятельности </w:t>
      </w:r>
      <w:r w:rsidRPr="00B84B90">
        <w:rPr>
          <w:lang w:val="ru-RU"/>
        </w:rPr>
        <w:t>среди общественности не выявлено.</w:t>
      </w:r>
    </w:p>
    <w:p w14:paraId="25CF7B80" w14:textId="77777777" w:rsidR="00F868C1" w:rsidRPr="00F868C1" w:rsidRDefault="00F868C1" w:rsidP="00366491">
      <w:pPr>
        <w:spacing w:line="276" w:lineRule="auto"/>
        <w:ind w:firstLine="709"/>
        <w:jc w:val="both"/>
        <w:rPr>
          <w:lang w:val="ru-RU"/>
        </w:rPr>
      </w:pPr>
      <w:r w:rsidRPr="00F868C1">
        <w:rPr>
          <w:lang w:val="ru-RU"/>
        </w:rPr>
        <w:t>4. Принятые технические решения позв</w:t>
      </w:r>
      <w:r w:rsidR="00366491">
        <w:rPr>
          <w:lang w:val="ru-RU"/>
        </w:rPr>
        <w:t xml:space="preserve">оляют минимизировать негативное </w:t>
      </w:r>
      <w:r w:rsidRPr="00F868C1">
        <w:rPr>
          <w:lang w:val="ru-RU"/>
        </w:rPr>
        <w:t>воздействие на окружающую среду. Намечаемая деят</w:t>
      </w:r>
      <w:r w:rsidR="00366491">
        <w:rPr>
          <w:lang w:val="ru-RU"/>
        </w:rPr>
        <w:t xml:space="preserve">ельность может быть реализована </w:t>
      </w:r>
      <w:r w:rsidRPr="00F868C1">
        <w:rPr>
          <w:lang w:val="ru-RU"/>
        </w:rPr>
        <w:t>при условии строгого соблюдения требований э</w:t>
      </w:r>
      <w:r w:rsidR="00366491">
        <w:rPr>
          <w:lang w:val="ru-RU"/>
        </w:rPr>
        <w:t xml:space="preserve">кологической, природоохранной и </w:t>
      </w:r>
      <w:r w:rsidRPr="00F868C1">
        <w:rPr>
          <w:lang w:val="ru-RU"/>
        </w:rPr>
        <w:t>промышленной безопасности.</w:t>
      </w:r>
    </w:p>
    <w:p w14:paraId="23C1A7C2" w14:textId="77777777" w:rsidR="00366491" w:rsidRDefault="00F868C1" w:rsidP="00366491">
      <w:pPr>
        <w:spacing w:line="276" w:lineRule="auto"/>
        <w:ind w:firstLine="709"/>
        <w:jc w:val="both"/>
        <w:rPr>
          <w:lang w:val="ru-RU"/>
        </w:rPr>
      </w:pPr>
      <w:r w:rsidRPr="00F868C1">
        <w:rPr>
          <w:lang w:val="ru-RU"/>
        </w:rPr>
        <w:t>5. Замечания и предложения общественности прод</w:t>
      </w:r>
      <w:r w:rsidR="00366491">
        <w:rPr>
          <w:lang w:val="ru-RU"/>
        </w:rPr>
        <w:t xml:space="preserve">олжают приниматься в течение 10 </w:t>
      </w:r>
      <w:r w:rsidRPr="00F868C1">
        <w:rPr>
          <w:lang w:val="ru-RU"/>
        </w:rPr>
        <w:t xml:space="preserve">календарных дней после окончания настоящих слушаний (до </w:t>
      </w:r>
      <w:r w:rsidR="00366491">
        <w:rPr>
          <w:lang w:val="ru-RU"/>
        </w:rPr>
        <w:t>22</w:t>
      </w:r>
      <w:r w:rsidRPr="00F868C1">
        <w:rPr>
          <w:lang w:val="ru-RU"/>
        </w:rPr>
        <w:t>.0</w:t>
      </w:r>
      <w:r w:rsidR="00366491">
        <w:rPr>
          <w:lang w:val="ru-RU"/>
        </w:rPr>
        <w:t>9.2022 г. включительно) письменно</w:t>
      </w:r>
      <w:r w:rsidRPr="00F868C1">
        <w:rPr>
          <w:lang w:val="ru-RU"/>
        </w:rPr>
        <w:t xml:space="preserve"> по адресам:</w:t>
      </w:r>
    </w:p>
    <w:p w14:paraId="574D712D" w14:textId="77777777" w:rsidR="00366491" w:rsidRPr="00366491" w:rsidRDefault="00366491" w:rsidP="00366491">
      <w:pPr>
        <w:spacing w:line="276" w:lineRule="auto"/>
        <w:ind w:firstLine="709"/>
        <w:jc w:val="both"/>
        <w:rPr>
          <w:lang w:val="ru-RU"/>
        </w:rPr>
      </w:pPr>
      <w:r w:rsidRPr="00366491">
        <w:rPr>
          <w:lang w:val="ru-RU"/>
        </w:rPr>
        <w:t xml:space="preserve"> - 666032, Иркутская область, г. Шелехов, квартал 20, д.84, </w:t>
      </w:r>
      <w:proofErr w:type="spellStart"/>
      <w:r w:rsidRPr="00366491">
        <w:rPr>
          <w:lang w:val="ru-RU"/>
        </w:rPr>
        <w:t>каб</w:t>
      </w:r>
      <w:proofErr w:type="spellEnd"/>
      <w:r w:rsidRPr="00366491">
        <w:rPr>
          <w:lang w:val="ru-RU"/>
        </w:rPr>
        <w:t>. 1, понедельник - четверг с 8:50 до 18:00, пятница с 8:50 до 17:10, обед с 13:00 до 14:00;</w:t>
      </w:r>
    </w:p>
    <w:p w14:paraId="50FBB1EC" w14:textId="77777777" w:rsidR="00366491" w:rsidRDefault="00366491" w:rsidP="00366491">
      <w:pPr>
        <w:spacing w:line="276" w:lineRule="auto"/>
        <w:ind w:firstLine="709"/>
        <w:jc w:val="both"/>
        <w:rPr>
          <w:lang w:val="ru-RU"/>
        </w:rPr>
      </w:pPr>
      <w:r>
        <w:rPr>
          <w:lang w:val="ru-RU"/>
        </w:rPr>
        <w:t xml:space="preserve"> </w:t>
      </w:r>
      <w:r w:rsidRPr="00366491">
        <w:rPr>
          <w:lang w:val="ru-RU"/>
        </w:rPr>
        <w:t>- 664075, Иркутская область, г. Иркутск, ул. Байкальская, 249, офис 201 – по будням с 9.00 до17.00 часов (местного времени).</w:t>
      </w:r>
    </w:p>
    <w:p w14:paraId="62E59E1F" w14:textId="77777777" w:rsidR="00F868C1" w:rsidRPr="00F868C1" w:rsidRDefault="00F868C1" w:rsidP="00366491">
      <w:pPr>
        <w:spacing w:line="276" w:lineRule="auto"/>
        <w:ind w:firstLine="709"/>
        <w:jc w:val="both"/>
        <w:rPr>
          <w:lang w:val="ru-RU"/>
        </w:rPr>
      </w:pPr>
      <w:r w:rsidRPr="00F868C1">
        <w:rPr>
          <w:lang w:val="ru-RU"/>
        </w:rPr>
        <w:t xml:space="preserve">6. Принять рассмотренные предварительные </w:t>
      </w:r>
      <w:r w:rsidR="00366491">
        <w:rPr>
          <w:lang w:val="ru-RU"/>
        </w:rPr>
        <w:t xml:space="preserve">материалы оценки воздействия на </w:t>
      </w:r>
      <w:r w:rsidRPr="00F868C1">
        <w:rPr>
          <w:lang w:val="ru-RU"/>
        </w:rPr>
        <w:t>окружающую среду с учетом возможных замечаний и предложений обще</w:t>
      </w:r>
      <w:r w:rsidR="00366491">
        <w:rPr>
          <w:lang w:val="ru-RU"/>
        </w:rPr>
        <w:t xml:space="preserve">ственности, </w:t>
      </w:r>
      <w:r w:rsidRPr="00F868C1">
        <w:rPr>
          <w:lang w:val="ru-RU"/>
        </w:rPr>
        <w:t>поступающих в течение 10 календарных дней после окончания настоящих слушаний.</w:t>
      </w:r>
    </w:p>
    <w:p w14:paraId="1DF000FA" w14:textId="77777777" w:rsidR="00F868C1" w:rsidRDefault="00F868C1" w:rsidP="00366491">
      <w:pPr>
        <w:spacing w:line="276" w:lineRule="auto"/>
        <w:ind w:firstLine="709"/>
        <w:jc w:val="both"/>
        <w:rPr>
          <w:lang w:val="ru-RU"/>
        </w:rPr>
      </w:pPr>
      <w:r w:rsidRPr="00F868C1">
        <w:rPr>
          <w:lang w:val="ru-RU"/>
        </w:rPr>
        <w:lastRenderedPageBreak/>
        <w:t>7. Результаты общественных обсуждений (</w:t>
      </w:r>
      <w:r w:rsidR="00366491">
        <w:rPr>
          <w:lang w:val="ru-RU"/>
        </w:rPr>
        <w:t xml:space="preserve">слушаний) оформить протоколом и </w:t>
      </w:r>
      <w:r w:rsidRPr="00F868C1">
        <w:rPr>
          <w:lang w:val="ru-RU"/>
        </w:rPr>
        <w:t>направить в составе материалов по оценке воз</w:t>
      </w:r>
      <w:r w:rsidR="00366491">
        <w:rPr>
          <w:lang w:val="ru-RU"/>
        </w:rPr>
        <w:t xml:space="preserve">действия на окружающую среду на </w:t>
      </w:r>
      <w:r w:rsidRPr="00F868C1">
        <w:rPr>
          <w:lang w:val="ru-RU"/>
        </w:rPr>
        <w:t>государственную экологическую экспертизу.</w:t>
      </w:r>
    </w:p>
    <w:p w14:paraId="1B623803" w14:textId="77777777" w:rsidR="00496D31" w:rsidRPr="00B84B90" w:rsidRDefault="00496D31" w:rsidP="00D26AC5">
      <w:pPr>
        <w:spacing w:line="276" w:lineRule="auto"/>
        <w:jc w:val="both"/>
        <w:rPr>
          <w:lang w:val="ru-RU"/>
        </w:rPr>
      </w:pPr>
    </w:p>
    <w:p w14:paraId="220B7F9E" w14:textId="77777777" w:rsidR="00F868C1" w:rsidRPr="00F868C1" w:rsidRDefault="00F868C1" w:rsidP="00F868C1">
      <w:pPr>
        <w:spacing w:line="276" w:lineRule="auto"/>
        <w:ind w:firstLine="709"/>
        <w:jc w:val="both"/>
        <w:rPr>
          <w:lang w:val="ru-RU"/>
        </w:rPr>
      </w:pPr>
      <w:r w:rsidRPr="00F868C1">
        <w:rPr>
          <w:lang w:val="ru-RU"/>
        </w:rPr>
        <w:t>Место и сроки ознакомления с протоколом:</w:t>
      </w:r>
    </w:p>
    <w:p w14:paraId="2E2B908A" w14:textId="77777777" w:rsidR="009D156C" w:rsidRDefault="00F868C1" w:rsidP="00F868C1">
      <w:pPr>
        <w:spacing w:line="276" w:lineRule="auto"/>
        <w:ind w:firstLine="709"/>
        <w:jc w:val="both"/>
        <w:rPr>
          <w:lang w:val="ru-RU"/>
        </w:rPr>
      </w:pPr>
      <w:r w:rsidRPr="00F868C1">
        <w:rPr>
          <w:lang w:val="ru-RU"/>
        </w:rPr>
        <w:t>В соответствии с постановлением Мэра Шелехо</w:t>
      </w:r>
      <w:r>
        <w:rPr>
          <w:lang w:val="ru-RU"/>
        </w:rPr>
        <w:t xml:space="preserve">вского муниципального района от </w:t>
      </w:r>
      <w:r w:rsidRPr="00F868C1">
        <w:rPr>
          <w:lang w:val="ru-RU"/>
        </w:rPr>
        <w:t>01.07.2022 г. № 112-ПМ «О проведении об</w:t>
      </w:r>
      <w:r>
        <w:rPr>
          <w:lang w:val="ru-RU"/>
        </w:rPr>
        <w:t xml:space="preserve">щественных обсуждений» протокол </w:t>
      </w:r>
      <w:r w:rsidRPr="00F868C1">
        <w:rPr>
          <w:lang w:val="ru-RU"/>
        </w:rPr>
        <w:t xml:space="preserve">общественных обсуждений подлежит размещению на </w:t>
      </w:r>
      <w:r>
        <w:rPr>
          <w:lang w:val="ru-RU"/>
        </w:rPr>
        <w:t xml:space="preserve">официальном сайте Администрации </w:t>
      </w:r>
      <w:r w:rsidRPr="00F868C1">
        <w:rPr>
          <w:lang w:val="ru-RU"/>
        </w:rPr>
        <w:t>Шелеховского муниципального района в информац</w:t>
      </w:r>
      <w:r>
        <w:rPr>
          <w:lang w:val="ru-RU"/>
        </w:rPr>
        <w:t xml:space="preserve">ионно-телекоммуникационной сети </w:t>
      </w:r>
      <w:r w:rsidRPr="00F868C1">
        <w:rPr>
          <w:lang w:val="ru-RU"/>
        </w:rPr>
        <w:t>«Интернет» в течение 5 рабочих дней со дня его подписания.</w:t>
      </w:r>
    </w:p>
    <w:p w14:paraId="5854C431" w14:textId="77777777" w:rsidR="00BA63BF" w:rsidRPr="00BA63BF" w:rsidRDefault="00BA63BF" w:rsidP="008D6AB7">
      <w:pPr>
        <w:spacing w:line="276" w:lineRule="auto"/>
        <w:jc w:val="both"/>
        <w:rPr>
          <w:lang w:val="ru-RU"/>
        </w:rPr>
      </w:pPr>
      <w:r w:rsidRPr="00BA63BF">
        <w:rPr>
          <w:lang w:val="ru-RU"/>
        </w:rPr>
        <w:t xml:space="preserve"> </w:t>
      </w:r>
    </w:p>
    <w:p w14:paraId="46F75F45" w14:textId="77777777" w:rsidR="00366491" w:rsidRDefault="00366491" w:rsidP="00D925CA">
      <w:pPr>
        <w:autoSpaceDE w:val="0"/>
        <w:autoSpaceDN w:val="0"/>
        <w:adjustRightInd w:val="0"/>
        <w:ind w:firstLine="708"/>
        <w:jc w:val="both"/>
        <w:rPr>
          <w:rFonts w:eastAsia="Calibri"/>
          <w:lang w:val="ru-RU" w:eastAsia="en-US"/>
        </w:rPr>
      </w:pPr>
      <w:r w:rsidRPr="00366491">
        <w:rPr>
          <w:rFonts w:eastAsia="Calibri"/>
          <w:lang w:val="ru-RU" w:eastAsia="en-US"/>
        </w:rPr>
        <w:t>Предмет</w:t>
      </w:r>
      <w:r>
        <w:rPr>
          <w:rFonts w:eastAsia="Calibri"/>
          <w:lang w:val="ru-RU" w:eastAsia="en-US"/>
        </w:rPr>
        <w:t xml:space="preserve"> разногласий между общественностью и заказчиком (исполнителем): не выявлен.</w:t>
      </w:r>
    </w:p>
    <w:p w14:paraId="1B0EC13F" w14:textId="77777777" w:rsidR="00366491" w:rsidRDefault="00366491" w:rsidP="00D925CA">
      <w:pPr>
        <w:autoSpaceDE w:val="0"/>
        <w:autoSpaceDN w:val="0"/>
        <w:adjustRightInd w:val="0"/>
        <w:ind w:firstLine="708"/>
        <w:jc w:val="both"/>
        <w:rPr>
          <w:rFonts w:eastAsia="Calibri"/>
          <w:lang w:val="ru-RU" w:eastAsia="en-US"/>
        </w:rPr>
      </w:pPr>
    </w:p>
    <w:p w14:paraId="201845EF" w14:textId="77777777" w:rsidR="00A95567" w:rsidRDefault="00366491" w:rsidP="00D925CA">
      <w:pPr>
        <w:autoSpaceDE w:val="0"/>
        <w:autoSpaceDN w:val="0"/>
        <w:adjustRightInd w:val="0"/>
        <w:ind w:firstLine="708"/>
        <w:jc w:val="both"/>
        <w:rPr>
          <w:rFonts w:eastAsia="Calibri"/>
          <w:lang w:val="ru-RU" w:eastAsia="en-US"/>
        </w:rPr>
      </w:pPr>
      <w:r>
        <w:rPr>
          <w:rFonts w:eastAsia="Calibri"/>
          <w:lang w:val="ru-RU" w:eastAsia="en-US"/>
        </w:rPr>
        <w:t>Иная информация, детализирующая учет общественного мне</w:t>
      </w:r>
      <w:r w:rsidR="008D6AB7">
        <w:rPr>
          <w:rFonts w:eastAsia="Calibri"/>
          <w:lang w:val="ru-RU" w:eastAsia="en-US"/>
        </w:rPr>
        <w:t>н</w:t>
      </w:r>
      <w:r>
        <w:rPr>
          <w:rFonts w:eastAsia="Calibri"/>
          <w:lang w:val="ru-RU" w:eastAsia="en-US"/>
        </w:rPr>
        <w:t>ия</w:t>
      </w:r>
      <w:r w:rsidR="008D6AB7">
        <w:rPr>
          <w:rFonts w:eastAsia="Calibri"/>
          <w:lang w:val="ru-RU" w:eastAsia="en-US"/>
        </w:rPr>
        <w:t>.</w:t>
      </w:r>
      <w:r w:rsidRPr="00366491">
        <w:rPr>
          <w:rFonts w:eastAsia="Calibri"/>
          <w:lang w:val="ru-RU" w:eastAsia="en-US"/>
        </w:rPr>
        <w:t xml:space="preserve"> </w:t>
      </w:r>
    </w:p>
    <w:p w14:paraId="5E3FB691" w14:textId="77777777" w:rsidR="008D6AB7" w:rsidRPr="00366491" w:rsidRDefault="008D6AB7" w:rsidP="008D6AB7">
      <w:pPr>
        <w:autoSpaceDE w:val="0"/>
        <w:autoSpaceDN w:val="0"/>
        <w:adjustRightInd w:val="0"/>
        <w:jc w:val="both"/>
        <w:rPr>
          <w:rFonts w:eastAsia="Calibri"/>
          <w:lang w:val="ru-RU" w:eastAsia="en-US"/>
        </w:rPr>
      </w:pPr>
    </w:p>
    <w:p w14:paraId="4D4BC339" w14:textId="77777777" w:rsidR="00051DCF" w:rsidRPr="008D6AB7" w:rsidRDefault="00051DCF" w:rsidP="00A4278A">
      <w:pPr>
        <w:spacing w:line="276" w:lineRule="auto"/>
        <w:ind w:firstLine="709"/>
        <w:jc w:val="both"/>
        <w:rPr>
          <w:u w:val="single"/>
          <w:lang w:val="ru-RU"/>
        </w:rPr>
      </w:pPr>
      <w:r w:rsidRPr="008D6AB7">
        <w:rPr>
          <w:u w:val="single"/>
          <w:lang w:val="ru-RU"/>
        </w:rPr>
        <w:t xml:space="preserve">Приложения: </w:t>
      </w:r>
      <w:r w:rsidR="00210135" w:rsidRPr="008D6AB7">
        <w:rPr>
          <w:u w:val="single"/>
          <w:lang w:val="ru-RU"/>
        </w:rPr>
        <w:t xml:space="preserve"> </w:t>
      </w:r>
    </w:p>
    <w:p w14:paraId="6E8D46C8" w14:textId="77777777" w:rsidR="008D6AB7" w:rsidRPr="008D6AB7" w:rsidRDefault="00051DCF" w:rsidP="00A4278A">
      <w:pPr>
        <w:spacing w:line="276" w:lineRule="auto"/>
        <w:ind w:firstLine="709"/>
        <w:jc w:val="both"/>
        <w:rPr>
          <w:lang w:val="ru-RU"/>
        </w:rPr>
      </w:pPr>
      <w:r w:rsidRPr="008D6AB7">
        <w:rPr>
          <w:lang w:val="ru-RU"/>
        </w:rPr>
        <w:t xml:space="preserve">1. </w:t>
      </w:r>
      <w:r w:rsidR="00D26AC5">
        <w:rPr>
          <w:lang w:val="ru-RU"/>
        </w:rPr>
        <w:t xml:space="preserve">Приложение 1 - </w:t>
      </w:r>
      <w:r w:rsidR="006479AE" w:rsidRPr="008D6AB7">
        <w:rPr>
          <w:lang w:val="ru-RU"/>
        </w:rPr>
        <w:t xml:space="preserve">Регистрационный лист </w:t>
      </w:r>
      <w:r w:rsidR="00EC5946" w:rsidRPr="008D6AB7">
        <w:rPr>
          <w:lang w:val="ru-RU"/>
        </w:rPr>
        <w:t>участников общественных обсуждений (в форме</w:t>
      </w:r>
      <w:r w:rsidR="008D6AB7" w:rsidRPr="008D6AB7">
        <w:rPr>
          <w:lang w:val="ru-RU"/>
        </w:rPr>
        <w:t xml:space="preserve"> общественных </w:t>
      </w:r>
      <w:r w:rsidR="00EC5946" w:rsidRPr="008D6AB7">
        <w:rPr>
          <w:lang w:val="ru-RU"/>
        </w:rPr>
        <w:t xml:space="preserve"> слушаний) </w:t>
      </w:r>
      <w:r w:rsidR="008D6AB7" w:rsidRPr="008D6AB7">
        <w:rPr>
          <w:lang w:val="ru-RU"/>
        </w:rPr>
        <w:t>объекта экологической экспертизы, включая предварительные материалы оценки воздействия на окружающую среду: «Здание магазина по адресу: Иркутская область, г. Шелехов, 4 микрорайон, дом № 90» - на 2 листах;</w:t>
      </w:r>
    </w:p>
    <w:p w14:paraId="3CE16822" w14:textId="77777777" w:rsidR="008D6AB7" w:rsidRPr="00496D31" w:rsidRDefault="008D6AB7" w:rsidP="008D6AB7">
      <w:pPr>
        <w:spacing w:line="276" w:lineRule="auto"/>
        <w:ind w:firstLine="709"/>
        <w:jc w:val="both"/>
        <w:rPr>
          <w:bCs/>
          <w:lang w:val="ru-RU"/>
        </w:rPr>
      </w:pPr>
      <w:r w:rsidRPr="008D6AB7">
        <w:rPr>
          <w:lang w:val="ru-RU"/>
        </w:rPr>
        <w:t xml:space="preserve">2. </w:t>
      </w:r>
      <w:r w:rsidR="00D26AC5">
        <w:rPr>
          <w:lang w:val="ru-RU"/>
        </w:rPr>
        <w:t xml:space="preserve">Приложение 2 - </w:t>
      </w:r>
      <w:r w:rsidRPr="008D6AB7">
        <w:rPr>
          <w:lang w:val="ru-RU"/>
        </w:rPr>
        <w:t xml:space="preserve">Лист регистрации </w:t>
      </w:r>
      <w:r w:rsidR="008868DA" w:rsidRPr="008D6AB7">
        <w:rPr>
          <w:bCs/>
          <w:lang w:val="ru-RU"/>
        </w:rPr>
        <w:t xml:space="preserve">замечаний и предложений </w:t>
      </w:r>
      <w:r w:rsidRPr="008D6AB7">
        <w:rPr>
          <w:bCs/>
          <w:lang w:val="ru-RU"/>
        </w:rPr>
        <w:t>общественных обсуждений (в форме общественных  слушаний) объекта экологической экспертизы, включая предварительные материалы оценки воздействия на окружающую среду: «Здание магазина по адресу: Иркутская область, г. Шелехов, 4 микрорайон, дом № 90»</w:t>
      </w:r>
      <w:r w:rsidR="00B84B90">
        <w:rPr>
          <w:bCs/>
          <w:lang w:val="ru-RU"/>
        </w:rPr>
        <w:t xml:space="preserve"> - на 1 листе.</w:t>
      </w:r>
    </w:p>
    <w:p w14:paraId="2E64B566" w14:textId="77777777" w:rsidR="008D6AB7" w:rsidRDefault="008D6AB7" w:rsidP="00DB51F9">
      <w:pPr>
        <w:spacing w:line="276" w:lineRule="auto"/>
        <w:jc w:val="both"/>
        <w:rPr>
          <w:bCs/>
          <w:highlight w:val="yellow"/>
          <w:lang w:val="ru-RU"/>
        </w:rPr>
      </w:pPr>
    </w:p>
    <w:p w14:paraId="688FC3BF" w14:textId="77777777" w:rsidR="00822B7C" w:rsidRPr="00153069" w:rsidRDefault="00822B7C" w:rsidP="00A95567">
      <w:pPr>
        <w:spacing w:before="60" w:after="60" w:line="276" w:lineRule="auto"/>
        <w:jc w:val="both"/>
        <w:rPr>
          <w:lang w:val="ru-RU"/>
        </w:rPr>
      </w:pPr>
      <w:r w:rsidRPr="00B84B90">
        <w:rPr>
          <w:lang w:val="ru-RU"/>
        </w:rPr>
        <w:t>ПОДПИСИ УЧАСТНИКОВ:</w:t>
      </w:r>
    </w:p>
    <w:tbl>
      <w:tblPr>
        <w:tblStyle w:val="11"/>
        <w:tblW w:w="109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2"/>
        <w:gridCol w:w="3544"/>
      </w:tblGrid>
      <w:tr w:rsidR="00153069" w:rsidRPr="000667B4" w14:paraId="2E15965B" w14:textId="77777777" w:rsidTr="00366491">
        <w:trPr>
          <w:trHeight w:val="1266"/>
          <w:jc w:val="center"/>
        </w:trPr>
        <w:tc>
          <w:tcPr>
            <w:tcW w:w="7372" w:type="dxa"/>
          </w:tcPr>
          <w:p w14:paraId="6E557157" w14:textId="77777777" w:rsidR="00153069" w:rsidRPr="00EE6AC7" w:rsidRDefault="00153069" w:rsidP="00961B1C">
            <w:pPr>
              <w:spacing w:before="160" w:line="360" w:lineRule="auto"/>
              <w:rPr>
                <w:b/>
                <w:lang w:val="ru-RU"/>
              </w:rPr>
            </w:pPr>
            <w:r w:rsidRPr="00EE6AC7">
              <w:rPr>
                <w:b/>
                <w:lang w:val="ru-RU"/>
              </w:rPr>
              <w:t>Председатель общественных слушаний</w:t>
            </w:r>
            <w:r w:rsidR="00D51FC6" w:rsidRPr="00EE6AC7">
              <w:rPr>
                <w:b/>
                <w:lang w:val="ru-RU"/>
              </w:rPr>
              <w:t>,</w:t>
            </w:r>
          </w:p>
          <w:p w14:paraId="5EEA1994" w14:textId="77777777" w:rsidR="00153069" w:rsidRPr="00EE6AC7" w:rsidRDefault="00DB51F9" w:rsidP="00287412">
            <w:pPr>
              <w:tabs>
                <w:tab w:val="left" w:pos="993"/>
              </w:tabs>
              <w:spacing w:line="276" w:lineRule="auto"/>
              <w:jc w:val="both"/>
              <w:rPr>
                <w:rFonts w:ascii="Calibri" w:eastAsia="Calibri" w:hAnsi="Calibri"/>
                <w:sz w:val="22"/>
                <w:szCs w:val="22"/>
                <w:lang w:val="ru-RU" w:eastAsia="en-US"/>
              </w:rPr>
            </w:pPr>
            <w:r w:rsidRPr="00EE6AC7">
              <w:rPr>
                <w:lang w:val="ru-RU"/>
              </w:rPr>
              <w:t>Начальник отдела по градостроительной деятельности Управления территориального развития и обустройства Администрации Шелеховского муниципального района</w:t>
            </w:r>
          </w:p>
        </w:tc>
        <w:tc>
          <w:tcPr>
            <w:tcW w:w="3544" w:type="dxa"/>
            <w:vAlign w:val="bottom"/>
          </w:tcPr>
          <w:p w14:paraId="55E43016" w14:textId="77777777" w:rsidR="00153069" w:rsidRPr="00702613" w:rsidRDefault="00420DC7" w:rsidP="00DB51F9">
            <w:pPr>
              <w:spacing w:line="360" w:lineRule="auto"/>
              <w:jc w:val="both"/>
              <w:rPr>
                <w:lang w:val="ru-RU"/>
              </w:rPr>
            </w:pPr>
            <w:r>
              <w:rPr>
                <w:lang w:val="ru-RU"/>
              </w:rPr>
              <w:t xml:space="preserve">_____________/ </w:t>
            </w:r>
            <w:r w:rsidR="00DB51F9">
              <w:rPr>
                <w:lang w:val="ru-RU"/>
              </w:rPr>
              <w:t>Левицкая Е.В.</w:t>
            </w:r>
          </w:p>
        </w:tc>
      </w:tr>
      <w:tr w:rsidR="00D51FC6" w:rsidRPr="00D51FC6" w14:paraId="3AC23840" w14:textId="77777777" w:rsidTr="00366491">
        <w:trPr>
          <w:trHeight w:val="1266"/>
          <w:jc w:val="center"/>
        </w:trPr>
        <w:tc>
          <w:tcPr>
            <w:tcW w:w="7372" w:type="dxa"/>
          </w:tcPr>
          <w:p w14:paraId="0D35FD26" w14:textId="77777777" w:rsidR="00D51FC6" w:rsidRPr="00EE6AC7" w:rsidRDefault="00D51FC6" w:rsidP="00D51FC6">
            <w:pPr>
              <w:spacing w:line="360" w:lineRule="auto"/>
              <w:rPr>
                <w:b/>
                <w:lang w:val="ru-RU"/>
              </w:rPr>
            </w:pPr>
            <w:r w:rsidRPr="00EE6AC7">
              <w:rPr>
                <w:b/>
                <w:lang w:val="ru-RU"/>
              </w:rPr>
              <w:t xml:space="preserve">Секретарь общественных слушаний,  </w:t>
            </w:r>
          </w:p>
          <w:p w14:paraId="6B3D5758" w14:textId="77777777" w:rsidR="00D51FC6" w:rsidRPr="00EE6AC7" w:rsidRDefault="00D51FC6" w:rsidP="00D51FC6">
            <w:pPr>
              <w:tabs>
                <w:tab w:val="left" w:pos="993"/>
              </w:tabs>
              <w:spacing w:line="276" w:lineRule="auto"/>
              <w:jc w:val="both"/>
              <w:rPr>
                <w:b/>
                <w:lang w:val="ru-RU"/>
              </w:rPr>
            </w:pPr>
            <w:r w:rsidRPr="00EE6AC7">
              <w:rPr>
                <w:lang w:val="ru-RU"/>
              </w:rPr>
              <w:t>Главный специалист информационной системы обеспечения градостроительной деятельности Отдела по градостроительной деятельности Управления территориального развития и обустройства Администрации Шелеховского муниципального района</w:t>
            </w:r>
          </w:p>
        </w:tc>
        <w:tc>
          <w:tcPr>
            <w:tcW w:w="3544" w:type="dxa"/>
            <w:vAlign w:val="bottom"/>
          </w:tcPr>
          <w:p w14:paraId="2B4CC22E" w14:textId="77777777" w:rsidR="00D51FC6" w:rsidRDefault="00D51FC6" w:rsidP="00D51FC6">
            <w:pPr>
              <w:spacing w:line="360" w:lineRule="auto"/>
              <w:jc w:val="both"/>
              <w:rPr>
                <w:lang w:val="ru-RU"/>
              </w:rPr>
            </w:pPr>
            <w:r w:rsidRPr="00D51FC6">
              <w:rPr>
                <w:lang w:val="ru-RU"/>
              </w:rPr>
              <w:t xml:space="preserve">_____________/ </w:t>
            </w:r>
            <w:r>
              <w:rPr>
                <w:lang w:val="ru-RU"/>
              </w:rPr>
              <w:t>Мных К.С.</w:t>
            </w:r>
          </w:p>
        </w:tc>
      </w:tr>
      <w:tr w:rsidR="00D51FC6" w:rsidRPr="00D51FC6" w14:paraId="632C3D8B" w14:textId="77777777" w:rsidTr="00D51FC6">
        <w:trPr>
          <w:trHeight w:val="1013"/>
          <w:jc w:val="center"/>
        </w:trPr>
        <w:tc>
          <w:tcPr>
            <w:tcW w:w="7372" w:type="dxa"/>
          </w:tcPr>
          <w:p w14:paraId="47F4CB69" w14:textId="77777777" w:rsidR="00D51FC6" w:rsidRPr="00EE6AC7" w:rsidRDefault="00D51FC6" w:rsidP="00D51FC6">
            <w:pPr>
              <w:tabs>
                <w:tab w:val="left" w:pos="993"/>
              </w:tabs>
              <w:spacing w:line="276" w:lineRule="auto"/>
              <w:jc w:val="both"/>
              <w:rPr>
                <w:b/>
                <w:lang w:val="ru-RU"/>
              </w:rPr>
            </w:pPr>
            <w:r w:rsidRPr="00EE6AC7">
              <w:rPr>
                <w:lang w:val="ru-RU"/>
              </w:rPr>
              <w:t>Старший инспектор Отдела по градостроительной деятельности Управления территориального развития и обустройства Администрации Шелеховского муниципального района.</w:t>
            </w:r>
          </w:p>
        </w:tc>
        <w:tc>
          <w:tcPr>
            <w:tcW w:w="3544" w:type="dxa"/>
            <w:vAlign w:val="bottom"/>
          </w:tcPr>
          <w:p w14:paraId="152C6505" w14:textId="77777777" w:rsidR="00D51FC6" w:rsidRPr="00D51FC6" w:rsidRDefault="00D51FC6" w:rsidP="00D51FC6">
            <w:pPr>
              <w:spacing w:line="360" w:lineRule="auto"/>
              <w:jc w:val="both"/>
              <w:rPr>
                <w:lang w:val="ru-RU"/>
              </w:rPr>
            </w:pPr>
            <w:r>
              <w:rPr>
                <w:lang w:val="ru-RU"/>
              </w:rPr>
              <w:t>____________/</w:t>
            </w:r>
            <w:r w:rsidRPr="00D51FC6">
              <w:rPr>
                <w:lang w:val="ru-RU"/>
              </w:rPr>
              <w:t>Черепанова</w:t>
            </w:r>
            <w:r>
              <w:rPr>
                <w:lang w:val="ru-RU"/>
              </w:rPr>
              <w:t xml:space="preserve"> Е.М.</w:t>
            </w:r>
          </w:p>
        </w:tc>
      </w:tr>
      <w:tr w:rsidR="00153069" w:rsidRPr="000667B4" w14:paraId="07AB1D67" w14:textId="77777777" w:rsidTr="00366491">
        <w:trPr>
          <w:jc w:val="center"/>
        </w:trPr>
        <w:tc>
          <w:tcPr>
            <w:tcW w:w="7372" w:type="dxa"/>
          </w:tcPr>
          <w:p w14:paraId="3341D756" w14:textId="77777777" w:rsidR="00153069" w:rsidRPr="00EE6AC7" w:rsidRDefault="00690E69" w:rsidP="00D51FC6">
            <w:pPr>
              <w:spacing w:before="160" w:line="360" w:lineRule="auto"/>
              <w:rPr>
                <w:b/>
                <w:lang w:val="ru-RU"/>
              </w:rPr>
            </w:pPr>
            <w:r w:rsidRPr="00EE6AC7">
              <w:rPr>
                <w:b/>
                <w:lang w:val="ru-RU"/>
              </w:rPr>
              <w:t>Представител</w:t>
            </w:r>
            <w:r w:rsidR="00D51FC6" w:rsidRPr="00EE6AC7">
              <w:rPr>
                <w:b/>
                <w:lang w:val="ru-RU"/>
              </w:rPr>
              <w:t>ь</w:t>
            </w:r>
            <w:r w:rsidRPr="00EE6AC7">
              <w:rPr>
                <w:b/>
                <w:lang w:val="ru-RU"/>
              </w:rPr>
              <w:t xml:space="preserve"> </w:t>
            </w:r>
            <w:r w:rsidR="00153069" w:rsidRPr="00EE6AC7">
              <w:rPr>
                <w:b/>
                <w:lang w:val="ru-RU"/>
              </w:rPr>
              <w:t>заказчик</w:t>
            </w:r>
            <w:r w:rsidRPr="00EE6AC7">
              <w:rPr>
                <w:b/>
                <w:lang w:val="ru-RU"/>
              </w:rPr>
              <w:t xml:space="preserve">а </w:t>
            </w:r>
            <w:r w:rsidR="00D51FC6" w:rsidRPr="00EE6AC7">
              <w:rPr>
                <w:b/>
                <w:lang w:val="ru-RU"/>
              </w:rPr>
              <w:t>(по доверенности)</w:t>
            </w:r>
            <w:r w:rsidR="00897BE2" w:rsidRPr="00EE6AC7">
              <w:rPr>
                <w:b/>
                <w:lang w:val="ru-RU"/>
              </w:rPr>
              <w:t>:</w:t>
            </w:r>
          </w:p>
        </w:tc>
        <w:tc>
          <w:tcPr>
            <w:tcW w:w="3544" w:type="dxa"/>
            <w:vAlign w:val="bottom"/>
          </w:tcPr>
          <w:p w14:paraId="7FEECFE9" w14:textId="77777777" w:rsidR="00153069" w:rsidRPr="000667B4" w:rsidRDefault="00420DC7" w:rsidP="00D51FC6">
            <w:pPr>
              <w:spacing w:before="240" w:line="360" w:lineRule="auto"/>
              <w:jc w:val="both"/>
              <w:rPr>
                <w:lang w:val="ru-RU"/>
              </w:rPr>
            </w:pPr>
            <w:r>
              <w:rPr>
                <w:lang w:val="ru-RU"/>
              </w:rPr>
              <w:t>____________</w:t>
            </w:r>
            <w:r w:rsidR="00153069" w:rsidRPr="000667B4">
              <w:rPr>
                <w:lang w:val="ru-RU"/>
              </w:rPr>
              <w:t xml:space="preserve">/ </w:t>
            </w:r>
            <w:proofErr w:type="spellStart"/>
            <w:r w:rsidR="00D51FC6">
              <w:rPr>
                <w:lang w:val="ru-RU"/>
              </w:rPr>
              <w:t>Менделова</w:t>
            </w:r>
            <w:proofErr w:type="spellEnd"/>
            <w:r w:rsidR="00D51FC6">
              <w:rPr>
                <w:lang w:val="ru-RU"/>
              </w:rPr>
              <w:t xml:space="preserve"> Е.Ю.</w:t>
            </w:r>
          </w:p>
        </w:tc>
      </w:tr>
      <w:tr w:rsidR="00153069" w:rsidRPr="005A6C74" w14:paraId="576B38D4" w14:textId="77777777" w:rsidTr="00366491">
        <w:trPr>
          <w:jc w:val="center"/>
        </w:trPr>
        <w:tc>
          <w:tcPr>
            <w:tcW w:w="7372" w:type="dxa"/>
          </w:tcPr>
          <w:p w14:paraId="4A93A05B" w14:textId="77777777" w:rsidR="00420DC7" w:rsidRPr="00EE6AC7" w:rsidRDefault="009A290A" w:rsidP="00C665C5">
            <w:pPr>
              <w:tabs>
                <w:tab w:val="left" w:pos="993"/>
              </w:tabs>
              <w:spacing w:line="276" w:lineRule="auto"/>
              <w:jc w:val="both"/>
              <w:rPr>
                <w:b/>
                <w:lang w:val="ru-RU"/>
              </w:rPr>
            </w:pPr>
            <w:r w:rsidRPr="00EE6AC7">
              <w:rPr>
                <w:b/>
                <w:lang w:val="ru-RU"/>
              </w:rPr>
              <w:t>Представитель ООО «СИБЛИДЕР»</w:t>
            </w:r>
            <w:r w:rsidR="00420DC7" w:rsidRPr="00EE6AC7">
              <w:rPr>
                <w:b/>
                <w:lang w:val="ru-RU"/>
              </w:rPr>
              <w:t xml:space="preserve"> </w:t>
            </w:r>
          </w:p>
          <w:p w14:paraId="1C7B95C8" w14:textId="77777777" w:rsidR="00153069" w:rsidRPr="00EE6AC7" w:rsidRDefault="009A290A" w:rsidP="00C665C5">
            <w:pPr>
              <w:tabs>
                <w:tab w:val="left" w:pos="993"/>
              </w:tabs>
              <w:spacing w:line="276" w:lineRule="auto"/>
              <w:jc w:val="both"/>
              <w:rPr>
                <w:lang w:val="ru-RU"/>
              </w:rPr>
            </w:pPr>
            <w:r w:rsidRPr="00EE6AC7">
              <w:rPr>
                <w:lang w:val="ru-RU"/>
              </w:rPr>
              <w:t>( исполнитель работ по оценке воздействия на окружающую среду)</w:t>
            </w:r>
          </w:p>
          <w:p w14:paraId="4C2DE183" w14:textId="77777777" w:rsidR="00153069" w:rsidRPr="00EE6AC7" w:rsidRDefault="00153069" w:rsidP="00C665C5">
            <w:pPr>
              <w:tabs>
                <w:tab w:val="left" w:pos="993"/>
              </w:tabs>
              <w:spacing w:line="276" w:lineRule="auto"/>
              <w:jc w:val="both"/>
              <w:rPr>
                <w:b/>
                <w:lang w:val="ru-RU"/>
              </w:rPr>
            </w:pPr>
            <w:r w:rsidRPr="00EE6AC7">
              <w:rPr>
                <w:lang w:val="ru-RU"/>
              </w:rPr>
              <w:t xml:space="preserve">Инженер-эколог </w:t>
            </w:r>
          </w:p>
        </w:tc>
        <w:tc>
          <w:tcPr>
            <w:tcW w:w="3544" w:type="dxa"/>
            <w:vAlign w:val="bottom"/>
          </w:tcPr>
          <w:p w14:paraId="17313FD9" w14:textId="77777777" w:rsidR="00153069" w:rsidRPr="005A6C74" w:rsidRDefault="00420DC7" w:rsidP="00420DC7">
            <w:pPr>
              <w:spacing w:before="240" w:line="360" w:lineRule="auto"/>
              <w:jc w:val="both"/>
              <w:rPr>
                <w:lang w:val="ru-RU"/>
              </w:rPr>
            </w:pPr>
            <w:r>
              <w:rPr>
                <w:lang w:val="ru-RU"/>
              </w:rPr>
              <w:t>____________</w:t>
            </w:r>
            <w:r w:rsidR="00153069" w:rsidRPr="000667B4">
              <w:rPr>
                <w:lang w:val="ru-RU"/>
              </w:rPr>
              <w:t xml:space="preserve">/ </w:t>
            </w:r>
            <w:r w:rsidR="003034D7">
              <w:rPr>
                <w:lang w:val="ru-RU"/>
              </w:rPr>
              <w:t>Лякишев К.М.</w:t>
            </w:r>
          </w:p>
        </w:tc>
      </w:tr>
      <w:tr w:rsidR="00C665C5" w:rsidRPr="00496D31" w14:paraId="43ADDA94" w14:textId="77777777" w:rsidTr="00366491">
        <w:trPr>
          <w:jc w:val="center"/>
        </w:trPr>
        <w:tc>
          <w:tcPr>
            <w:tcW w:w="7372" w:type="dxa"/>
          </w:tcPr>
          <w:p w14:paraId="4770046B" w14:textId="77777777" w:rsidR="00C665C5" w:rsidRPr="00EE6AC7" w:rsidRDefault="00C665C5" w:rsidP="00C665C5">
            <w:pPr>
              <w:tabs>
                <w:tab w:val="left" w:pos="993"/>
              </w:tabs>
              <w:spacing w:line="276" w:lineRule="auto"/>
              <w:jc w:val="both"/>
              <w:rPr>
                <w:b/>
                <w:lang w:val="ru-RU"/>
              </w:rPr>
            </w:pPr>
            <w:r w:rsidRPr="00EE6AC7">
              <w:rPr>
                <w:b/>
                <w:lang w:val="ru-RU"/>
              </w:rPr>
              <w:lastRenderedPageBreak/>
              <w:t>Представител</w:t>
            </w:r>
            <w:r w:rsidR="00D51FC6" w:rsidRPr="00EE6AC7">
              <w:rPr>
                <w:b/>
                <w:lang w:val="ru-RU"/>
              </w:rPr>
              <w:t>ь</w:t>
            </w:r>
            <w:r w:rsidRPr="00EE6AC7">
              <w:rPr>
                <w:b/>
                <w:lang w:val="ru-RU"/>
              </w:rPr>
              <w:t xml:space="preserve"> проектировщика </w:t>
            </w:r>
          </w:p>
          <w:p w14:paraId="2F6649D3" w14:textId="77777777" w:rsidR="00C665C5" w:rsidRPr="00E54243" w:rsidRDefault="00B11D66" w:rsidP="00C665C5">
            <w:pPr>
              <w:tabs>
                <w:tab w:val="left" w:pos="993"/>
              </w:tabs>
              <w:spacing w:line="276" w:lineRule="auto"/>
              <w:jc w:val="both"/>
              <w:rPr>
                <w:highlight w:val="cyan"/>
                <w:lang w:val="ru-RU"/>
              </w:rPr>
            </w:pPr>
            <w:r w:rsidRPr="00EE6AC7">
              <w:rPr>
                <w:lang w:val="ru-RU"/>
              </w:rPr>
              <w:t>Директор ООО «</w:t>
            </w:r>
            <w:proofErr w:type="spellStart"/>
            <w:r w:rsidRPr="00EE6AC7">
              <w:rPr>
                <w:lang w:val="ru-RU"/>
              </w:rPr>
              <w:t>СтройКонструкция</w:t>
            </w:r>
            <w:proofErr w:type="spellEnd"/>
            <w:r w:rsidRPr="00EE6AC7">
              <w:rPr>
                <w:lang w:val="ru-RU"/>
              </w:rPr>
              <w:t>»</w:t>
            </w:r>
          </w:p>
        </w:tc>
        <w:tc>
          <w:tcPr>
            <w:tcW w:w="3544" w:type="dxa"/>
            <w:vAlign w:val="bottom"/>
          </w:tcPr>
          <w:p w14:paraId="022AEC0A" w14:textId="77777777" w:rsidR="00C665C5" w:rsidRDefault="00C665C5" w:rsidP="00420DC7">
            <w:pPr>
              <w:spacing w:before="240" w:line="360" w:lineRule="auto"/>
              <w:jc w:val="both"/>
              <w:rPr>
                <w:lang w:val="ru-RU"/>
              </w:rPr>
            </w:pPr>
            <w:r>
              <w:rPr>
                <w:lang w:val="ru-RU"/>
              </w:rPr>
              <w:t>____________/</w:t>
            </w:r>
            <w:r w:rsidR="00B11D66">
              <w:t xml:space="preserve"> </w:t>
            </w:r>
            <w:r w:rsidR="00B11D66" w:rsidRPr="00B11D66">
              <w:rPr>
                <w:lang w:val="ru-RU"/>
              </w:rPr>
              <w:t>Афанасьев</w:t>
            </w:r>
            <w:r w:rsidR="00B11D66">
              <w:rPr>
                <w:lang w:val="ru-RU"/>
              </w:rPr>
              <w:t xml:space="preserve"> В.В.</w:t>
            </w:r>
          </w:p>
        </w:tc>
      </w:tr>
    </w:tbl>
    <w:p w14:paraId="5C8600A4" w14:textId="77777777" w:rsidR="00D26AC5" w:rsidRDefault="00D26AC5" w:rsidP="00A027D3">
      <w:pPr>
        <w:spacing w:line="276" w:lineRule="auto"/>
        <w:rPr>
          <w:b/>
          <w:lang w:val="ru-RU"/>
        </w:rPr>
      </w:pPr>
    </w:p>
    <w:sectPr w:rsidR="00D26AC5" w:rsidSect="00CB06AA">
      <w:footerReference w:type="default" r:id="rId9"/>
      <w:footerReference w:type="first" r:id="rId10"/>
      <w:pgSz w:w="11906" w:h="16838"/>
      <w:pgMar w:top="993" w:right="851" w:bottom="709" w:left="102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B7619" w14:textId="77777777" w:rsidR="00CD157F" w:rsidRDefault="00CD157F" w:rsidP="00CB06AA">
      <w:r>
        <w:separator/>
      </w:r>
    </w:p>
  </w:endnote>
  <w:endnote w:type="continuationSeparator" w:id="0">
    <w:p w14:paraId="3F076AD2" w14:textId="77777777" w:rsidR="00CD157F" w:rsidRDefault="00CD157F" w:rsidP="00CB0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altName w:val="Univers"/>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925820"/>
      <w:docPartObj>
        <w:docPartGallery w:val="Page Numbers (Bottom of Page)"/>
        <w:docPartUnique/>
      </w:docPartObj>
    </w:sdtPr>
    <w:sdtEndPr/>
    <w:sdtContent>
      <w:p w14:paraId="4CF57751" w14:textId="77777777" w:rsidR="00366491" w:rsidRDefault="00366491">
        <w:pPr>
          <w:pStyle w:val="ad"/>
          <w:jc w:val="center"/>
        </w:pPr>
        <w:r>
          <w:fldChar w:fldCharType="begin"/>
        </w:r>
        <w:r>
          <w:instrText>PAGE   \* MERGEFORMAT</w:instrText>
        </w:r>
        <w:r>
          <w:fldChar w:fldCharType="separate"/>
        </w:r>
        <w:r w:rsidR="001F2986" w:rsidRPr="001F2986">
          <w:rPr>
            <w:noProof/>
            <w:lang w:val="ru-RU"/>
          </w:rPr>
          <w:t>13</w:t>
        </w:r>
        <w:r>
          <w:fldChar w:fldCharType="end"/>
        </w:r>
      </w:p>
    </w:sdtContent>
  </w:sdt>
  <w:p w14:paraId="7FEF4B25" w14:textId="77777777" w:rsidR="00366491" w:rsidRDefault="00366491">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454260"/>
      <w:docPartObj>
        <w:docPartGallery w:val="Page Numbers (Bottom of Page)"/>
        <w:docPartUnique/>
      </w:docPartObj>
    </w:sdtPr>
    <w:sdtEndPr/>
    <w:sdtContent>
      <w:p w14:paraId="413E2ADD" w14:textId="77777777" w:rsidR="00366491" w:rsidRDefault="00366491">
        <w:pPr>
          <w:pStyle w:val="ad"/>
          <w:jc w:val="center"/>
        </w:pPr>
        <w:r>
          <w:fldChar w:fldCharType="begin"/>
        </w:r>
        <w:r>
          <w:instrText>PAGE   \* MERGEFORMAT</w:instrText>
        </w:r>
        <w:r>
          <w:fldChar w:fldCharType="separate"/>
        </w:r>
        <w:r w:rsidR="006E38AF" w:rsidRPr="006E38AF">
          <w:rPr>
            <w:noProof/>
            <w:lang w:val="ru-RU"/>
          </w:rPr>
          <w:t>1</w:t>
        </w:r>
        <w:r>
          <w:fldChar w:fldCharType="end"/>
        </w:r>
      </w:p>
    </w:sdtContent>
  </w:sdt>
  <w:p w14:paraId="08FF27C5" w14:textId="77777777" w:rsidR="00366491" w:rsidRDefault="0036649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D3FDB" w14:textId="77777777" w:rsidR="00CD157F" w:rsidRDefault="00CD157F" w:rsidP="00CB06AA">
      <w:r>
        <w:separator/>
      </w:r>
    </w:p>
  </w:footnote>
  <w:footnote w:type="continuationSeparator" w:id="0">
    <w:p w14:paraId="105D8650" w14:textId="77777777" w:rsidR="00CD157F" w:rsidRDefault="00CD157F" w:rsidP="00CB0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600F"/>
    <w:multiLevelType w:val="hybridMultilevel"/>
    <w:tmpl w:val="F4D6547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7E61787"/>
    <w:multiLevelType w:val="hybridMultilevel"/>
    <w:tmpl w:val="B7EA12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8372CB1"/>
    <w:multiLevelType w:val="hybridMultilevel"/>
    <w:tmpl w:val="5882030C"/>
    <w:lvl w:ilvl="0" w:tplc="51966E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6077FC"/>
    <w:multiLevelType w:val="hybridMultilevel"/>
    <w:tmpl w:val="9694215E"/>
    <w:lvl w:ilvl="0" w:tplc="84FE8C52">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1ABC635C"/>
    <w:multiLevelType w:val="hybridMultilevel"/>
    <w:tmpl w:val="3AAAE1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F8B469D"/>
    <w:multiLevelType w:val="hybridMultilevel"/>
    <w:tmpl w:val="631A5910"/>
    <w:lvl w:ilvl="0" w:tplc="D584A7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6913A9"/>
    <w:multiLevelType w:val="hybridMultilevel"/>
    <w:tmpl w:val="F3F6B07A"/>
    <w:lvl w:ilvl="0" w:tplc="51966E60">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2BC154C4"/>
    <w:multiLevelType w:val="hybridMultilevel"/>
    <w:tmpl w:val="543ACC3E"/>
    <w:lvl w:ilvl="0" w:tplc="333603B6">
      <w:start w:val="1"/>
      <w:numFmt w:val="bullet"/>
      <w:lvlText w:val=""/>
      <w:lvlJc w:val="left"/>
      <w:pPr>
        <w:ind w:left="213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365E7BB4"/>
    <w:multiLevelType w:val="hybridMultilevel"/>
    <w:tmpl w:val="8684E1B6"/>
    <w:lvl w:ilvl="0" w:tplc="57F0FF6E">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070"/>
        </w:tabs>
        <w:ind w:left="107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655A25"/>
    <w:multiLevelType w:val="hybridMultilevel"/>
    <w:tmpl w:val="7472D43A"/>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0" w15:restartNumberingAfterBreak="0">
    <w:nsid w:val="4F3A2F5F"/>
    <w:multiLevelType w:val="hybridMultilevel"/>
    <w:tmpl w:val="D2B2A73C"/>
    <w:lvl w:ilvl="0" w:tplc="51966E6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1BB3516"/>
    <w:multiLevelType w:val="hybridMultilevel"/>
    <w:tmpl w:val="3AAAE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545D80"/>
    <w:multiLevelType w:val="hybridMultilevel"/>
    <w:tmpl w:val="BE16F7E2"/>
    <w:lvl w:ilvl="0" w:tplc="0EE852B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894436C"/>
    <w:multiLevelType w:val="hybridMultilevel"/>
    <w:tmpl w:val="A0763D1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798D5F03"/>
    <w:multiLevelType w:val="hybridMultilevel"/>
    <w:tmpl w:val="9FE005E2"/>
    <w:lvl w:ilvl="0" w:tplc="0419000F">
      <w:start w:val="1"/>
      <w:numFmt w:val="decimal"/>
      <w:lvlText w:val="%1."/>
      <w:lvlJc w:val="left"/>
      <w:pPr>
        <w:tabs>
          <w:tab w:val="num" w:pos="6881"/>
        </w:tabs>
        <w:ind w:left="688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3C4EEC"/>
    <w:multiLevelType w:val="hybridMultilevel"/>
    <w:tmpl w:val="48D47382"/>
    <w:lvl w:ilvl="0" w:tplc="51966E60">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16cid:durableId="344790988">
    <w:abstractNumId w:val="8"/>
  </w:num>
  <w:num w:numId="2" w16cid:durableId="1824159937">
    <w:abstractNumId w:val="14"/>
  </w:num>
  <w:num w:numId="3" w16cid:durableId="1807625899">
    <w:abstractNumId w:val="11"/>
  </w:num>
  <w:num w:numId="4" w16cid:durableId="601455910">
    <w:abstractNumId w:val="12"/>
  </w:num>
  <w:num w:numId="5" w16cid:durableId="1663775495">
    <w:abstractNumId w:val="4"/>
  </w:num>
  <w:num w:numId="6" w16cid:durableId="297414782">
    <w:abstractNumId w:val="1"/>
  </w:num>
  <w:num w:numId="7" w16cid:durableId="269750276">
    <w:abstractNumId w:val="6"/>
  </w:num>
  <w:num w:numId="8" w16cid:durableId="798036741">
    <w:abstractNumId w:val="13"/>
  </w:num>
  <w:num w:numId="9" w16cid:durableId="656736799">
    <w:abstractNumId w:val="10"/>
  </w:num>
  <w:num w:numId="10" w16cid:durableId="2088502116">
    <w:abstractNumId w:val="0"/>
  </w:num>
  <w:num w:numId="11" w16cid:durableId="719062494">
    <w:abstractNumId w:val="15"/>
  </w:num>
  <w:num w:numId="12" w16cid:durableId="922952831">
    <w:abstractNumId w:val="9"/>
  </w:num>
  <w:num w:numId="13" w16cid:durableId="431363192">
    <w:abstractNumId w:val="7"/>
  </w:num>
  <w:num w:numId="14" w16cid:durableId="1092161745">
    <w:abstractNumId w:val="5"/>
  </w:num>
  <w:num w:numId="15" w16cid:durableId="944112498">
    <w:abstractNumId w:val="2"/>
  </w:num>
  <w:num w:numId="16" w16cid:durableId="620963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2B7C"/>
    <w:rsid w:val="00003690"/>
    <w:rsid w:val="000067F4"/>
    <w:rsid w:val="000169D2"/>
    <w:rsid w:val="0002024D"/>
    <w:rsid w:val="00022EE1"/>
    <w:rsid w:val="00024304"/>
    <w:rsid w:val="0002774D"/>
    <w:rsid w:val="00027DBF"/>
    <w:rsid w:val="00027FA3"/>
    <w:rsid w:val="00051DCF"/>
    <w:rsid w:val="00055BEF"/>
    <w:rsid w:val="00063403"/>
    <w:rsid w:val="000667B4"/>
    <w:rsid w:val="000713A7"/>
    <w:rsid w:val="00077B99"/>
    <w:rsid w:val="00090C0D"/>
    <w:rsid w:val="00091C20"/>
    <w:rsid w:val="0009394B"/>
    <w:rsid w:val="000A2F34"/>
    <w:rsid w:val="000B0511"/>
    <w:rsid w:val="000B2B9D"/>
    <w:rsid w:val="000B4C21"/>
    <w:rsid w:val="000C0E8F"/>
    <w:rsid w:val="000C6E0D"/>
    <w:rsid w:val="000C7C52"/>
    <w:rsid w:val="000E5373"/>
    <w:rsid w:val="000F4443"/>
    <w:rsid w:val="001048A3"/>
    <w:rsid w:val="00106824"/>
    <w:rsid w:val="00120B13"/>
    <w:rsid w:val="00145399"/>
    <w:rsid w:val="00150E19"/>
    <w:rsid w:val="00153069"/>
    <w:rsid w:val="001609F9"/>
    <w:rsid w:val="00161FD3"/>
    <w:rsid w:val="0016705C"/>
    <w:rsid w:val="00176D9C"/>
    <w:rsid w:val="00181FC2"/>
    <w:rsid w:val="00182475"/>
    <w:rsid w:val="00183248"/>
    <w:rsid w:val="00190D3B"/>
    <w:rsid w:val="00191ABE"/>
    <w:rsid w:val="00192F2B"/>
    <w:rsid w:val="001A097C"/>
    <w:rsid w:val="001A6AFD"/>
    <w:rsid w:val="001B0D39"/>
    <w:rsid w:val="001B2330"/>
    <w:rsid w:val="001C31A1"/>
    <w:rsid w:val="001C55CD"/>
    <w:rsid w:val="001D3250"/>
    <w:rsid w:val="001D4BC6"/>
    <w:rsid w:val="001D6FCF"/>
    <w:rsid w:val="001D7456"/>
    <w:rsid w:val="001E2975"/>
    <w:rsid w:val="001E476C"/>
    <w:rsid w:val="001F2986"/>
    <w:rsid w:val="001F3D49"/>
    <w:rsid w:val="002010D4"/>
    <w:rsid w:val="0020114C"/>
    <w:rsid w:val="00206ACC"/>
    <w:rsid w:val="00210135"/>
    <w:rsid w:val="002132E5"/>
    <w:rsid w:val="002146C7"/>
    <w:rsid w:val="00222E27"/>
    <w:rsid w:val="00224D7E"/>
    <w:rsid w:val="00224E37"/>
    <w:rsid w:val="0022531E"/>
    <w:rsid w:val="00233CCF"/>
    <w:rsid w:val="002415AD"/>
    <w:rsid w:val="0024451F"/>
    <w:rsid w:val="00245250"/>
    <w:rsid w:val="002528A1"/>
    <w:rsid w:val="002562F5"/>
    <w:rsid w:val="00261FC2"/>
    <w:rsid w:val="0026252F"/>
    <w:rsid w:val="002658A2"/>
    <w:rsid w:val="00267D5C"/>
    <w:rsid w:val="002760E8"/>
    <w:rsid w:val="00276361"/>
    <w:rsid w:val="00280434"/>
    <w:rsid w:val="00287412"/>
    <w:rsid w:val="00290718"/>
    <w:rsid w:val="0029385F"/>
    <w:rsid w:val="002940AF"/>
    <w:rsid w:val="002A2752"/>
    <w:rsid w:val="002B520A"/>
    <w:rsid w:val="002C2028"/>
    <w:rsid w:val="002C2E76"/>
    <w:rsid w:val="002D4606"/>
    <w:rsid w:val="002D4B4B"/>
    <w:rsid w:val="002D4D3D"/>
    <w:rsid w:val="002E4685"/>
    <w:rsid w:val="002F71ED"/>
    <w:rsid w:val="00301793"/>
    <w:rsid w:val="003027E8"/>
    <w:rsid w:val="0030308A"/>
    <w:rsid w:val="003034D7"/>
    <w:rsid w:val="003063BF"/>
    <w:rsid w:val="00307DB0"/>
    <w:rsid w:val="00310379"/>
    <w:rsid w:val="00311BD5"/>
    <w:rsid w:val="00311E6D"/>
    <w:rsid w:val="00317364"/>
    <w:rsid w:val="00323AE0"/>
    <w:rsid w:val="003316CA"/>
    <w:rsid w:val="00335A15"/>
    <w:rsid w:val="00337450"/>
    <w:rsid w:val="00340141"/>
    <w:rsid w:val="0034025C"/>
    <w:rsid w:val="003421DF"/>
    <w:rsid w:val="0034766D"/>
    <w:rsid w:val="00347852"/>
    <w:rsid w:val="0035085B"/>
    <w:rsid w:val="003576BD"/>
    <w:rsid w:val="003624A9"/>
    <w:rsid w:val="00364C99"/>
    <w:rsid w:val="00366491"/>
    <w:rsid w:val="00377BDD"/>
    <w:rsid w:val="0038601B"/>
    <w:rsid w:val="0038732B"/>
    <w:rsid w:val="00394E53"/>
    <w:rsid w:val="003A7CCD"/>
    <w:rsid w:val="003C0F38"/>
    <w:rsid w:val="003C3551"/>
    <w:rsid w:val="003C57F1"/>
    <w:rsid w:val="003D3A04"/>
    <w:rsid w:val="003E186F"/>
    <w:rsid w:val="003E2ABF"/>
    <w:rsid w:val="003E68F5"/>
    <w:rsid w:val="003F09F7"/>
    <w:rsid w:val="003F1101"/>
    <w:rsid w:val="003F22A6"/>
    <w:rsid w:val="003F516F"/>
    <w:rsid w:val="00401B43"/>
    <w:rsid w:val="00402CD2"/>
    <w:rsid w:val="0041658A"/>
    <w:rsid w:val="00420DC7"/>
    <w:rsid w:val="00425675"/>
    <w:rsid w:val="004418D4"/>
    <w:rsid w:val="00472FF0"/>
    <w:rsid w:val="00482985"/>
    <w:rsid w:val="00493962"/>
    <w:rsid w:val="004965EC"/>
    <w:rsid w:val="00496D31"/>
    <w:rsid w:val="004A7791"/>
    <w:rsid w:val="004B12D7"/>
    <w:rsid w:val="004C331B"/>
    <w:rsid w:val="004D2283"/>
    <w:rsid w:val="004D7A90"/>
    <w:rsid w:val="004E0F37"/>
    <w:rsid w:val="004E483C"/>
    <w:rsid w:val="004F13FF"/>
    <w:rsid w:val="004F1753"/>
    <w:rsid w:val="004F26A4"/>
    <w:rsid w:val="00505E8A"/>
    <w:rsid w:val="0051170D"/>
    <w:rsid w:val="00511871"/>
    <w:rsid w:val="005348EA"/>
    <w:rsid w:val="0053584A"/>
    <w:rsid w:val="005406B2"/>
    <w:rsid w:val="00543658"/>
    <w:rsid w:val="00552959"/>
    <w:rsid w:val="005569E7"/>
    <w:rsid w:val="00560F79"/>
    <w:rsid w:val="005719CF"/>
    <w:rsid w:val="005948F5"/>
    <w:rsid w:val="005A4828"/>
    <w:rsid w:val="005A5D61"/>
    <w:rsid w:val="005B74F8"/>
    <w:rsid w:val="005D2868"/>
    <w:rsid w:val="005D5CA8"/>
    <w:rsid w:val="005E2C33"/>
    <w:rsid w:val="005E623D"/>
    <w:rsid w:val="005F6C67"/>
    <w:rsid w:val="006065A0"/>
    <w:rsid w:val="006175CA"/>
    <w:rsid w:val="006176D7"/>
    <w:rsid w:val="006224D0"/>
    <w:rsid w:val="006269C9"/>
    <w:rsid w:val="0063057C"/>
    <w:rsid w:val="006353D9"/>
    <w:rsid w:val="00643122"/>
    <w:rsid w:val="006455E3"/>
    <w:rsid w:val="006479AE"/>
    <w:rsid w:val="006537F8"/>
    <w:rsid w:val="006617AE"/>
    <w:rsid w:val="00662BC7"/>
    <w:rsid w:val="00666A46"/>
    <w:rsid w:val="00671CF3"/>
    <w:rsid w:val="00690E69"/>
    <w:rsid w:val="006A5004"/>
    <w:rsid w:val="006A65C9"/>
    <w:rsid w:val="006C061E"/>
    <w:rsid w:val="006C5D12"/>
    <w:rsid w:val="006E227B"/>
    <w:rsid w:val="006E38AF"/>
    <w:rsid w:val="007004B0"/>
    <w:rsid w:val="00702613"/>
    <w:rsid w:val="00716809"/>
    <w:rsid w:val="00721032"/>
    <w:rsid w:val="0072797D"/>
    <w:rsid w:val="007303DB"/>
    <w:rsid w:val="007322F4"/>
    <w:rsid w:val="007326E7"/>
    <w:rsid w:val="00734B71"/>
    <w:rsid w:val="007363FF"/>
    <w:rsid w:val="007370FD"/>
    <w:rsid w:val="0074180F"/>
    <w:rsid w:val="007419D0"/>
    <w:rsid w:val="007612E6"/>
    <w:rsid w:val="0076490C"/>
    <w:rsid w:val="00773917"/>
    <w:rsid w:val="00790E25"/>
    <w:rsid w:val="007911A6"/>
    <w:rsid w:val="00794593"/>
    <w:rsid w:val="007A4367"/>
    <w:rsid w:val="007B254A"/>
    <w:rsid w:val="007B3A82"/>
    <w:rsid w:val="007B3AC3"/>
    <w:rsid w:val="007B5D28"/>
    <w:rsid w:val="007B5E93"/>
    <w:rsid w:val="007C7FFD"/>
    <w:rsid w:val="007D1E02"/>
    <w:rsid w:val="007D3989"/>
    <w:rsid w:val="007E0F25"/>
    <w:rsid w:val="007E361F"/>
    <w:rsid w:val="007E5653"/>
    <w:rsid w:val="007F3336"/>
    <w:rsid w:val="008012FB"/>
    <w:rsid w:val="00812BDE"/>
    <w:rsid w:val="0082192E"/>
    <w:rsid w:val="00822B7C"/>
    <w:rsid w:val="00824BA2"/>
    <w:rsid w:val="00833BE7"/>
    <w:rsid w:val="008417BD"/>
    <w:rsid w:val="0085174A"/>
    <w:rsid w:val="00854779"/>
    <w:rsid w:val="008652DC"/>
    <w:rsid w:val="008868DA"/>
    <w:rsid w:val="00897BE2"/>
    <w:rsid w:val="008A002B"/>
    <w:rsid w:val="008B4241"/>
    <w:rsid w:val="008D1EA2"/>
    <w:rsid w:val="008D623A"/>
    <w:rsid w:val="008D6AB7"/>
    <w:rsid w:val="008F0BA9"/>
    <w:rsid w:val="0091738B"/>
    <w:rsid w:val="00930A1D"/>
    <w:rsid w:val="00935FC3"/>
    <w:rsid w:val="009403D1"/>
    <w:rsid w:val="009472C9"/>
    <w:rsid w:val="00961B1C"/>
    <w:rsid w:val="00963C10"/>
    <w:rsid w:val="00976892"/>
    <w:rsid w:val="009776EA"/>
    <w:rsid w:val="00984B44"/>
    <w:rsid w:val="00992FEB"/>
    <w:rsid w:val="0099399D"/>
    <w:rsid w:val="00997B7E"/>
    <w:rsid w:val="009A1A8C"/>
    <w:rsid w:val="009A290A"/>
    <w:rsid w:val="009A57E5"/>
    <w:rsid w:val="009B1AD6"/>
    <w:rsid w:val="009D156C"/>
    <w:rsid w:val="009D42E1"/>
    <w:rsid w:val="009D533D"/>
    <w:rsid w:val="009D74AC"/>
    <w:rsid w:val="009E3346"/>
    <w:rsid w:val="009F3D86"/>
    <w:rsid w:val="00A027D3"/>
    <w:rsid w:val="00A064C8"/>
    <w:rsid w:val="00A07191"/>
    <w:rsid w:val="00A10BC5"/>
    <w:rsid w:val="00A13005"/>
    <w:rsid w:val="00A4278A"/>
    <w:rsid w:val="00A42F05"/>
    <w:rsid w:val="00A442EA"/>
    <w:rsid w:val="00A44D61"/>
    <w:rsid w:val="00A5384D"/>
    <w:rsid w:val="00A62625"/>
    <w:rsid w:val="00A83D51"/>
    <w:rsid w:val="00A8630E"/>
    <w:rsid w:val="00A95567"/>
    <w:rsid w:val="00A97F3F"/>
    <w:rsid w:val="00AA1E9E"/>
    <w:rsid w:val="00AA2AA5"/>
    <w:rsid w:val="00AA3605"/>
    <w:rsid w:val="00AA7B93"/>
    <w:rsid w:val="00AC0CD9"/>
    <w:rsid w:val="00AE6358"/>
    <w:rsid w:val="00AF27E7"/>
    <w:rsid w:val="00AF65F5"/>
    <w:rsid w:val="00B03518"/>
    <w:rsid w:val="00B062C1"/>
    <w:rsid w:val="00B06576"/>
    <w:rsid w:val="00B11D66"/>
    <w:rsid w:val="00B11E66"/>
    <w:rsid w:val="00B158E0"/>
    <w:rsid w:val="00B251D7"/>
    <w:rsid w:val="00B340F2"/>
    <w:rsid w:val="00B44BBC"/>
    <w:rsid w:val="00B4701D"/>
    <w:rsid w:val="00B51BB4"/>
    <w:rsid w:val="00B52795"/>
    <w:rsid w:val="00B5488C"/>
    <w:rsid w:val="00B61E6E"/>
    <w:rsid w:val="00B62ABF"/>
    <w:rsid w:val="00B63831"/>
    <w:rsid w:val="00B83AEB"/>
    <w:rsid w:val="00B84B90"/>
    <w:rsid w:val="00B85B12"/>
    <w:rsid w:val="00B872C4"/>
    <w:rsid w:val="00B96201"/>
    <w:rsid w:val="00BA0EA3"/>
    <w:rsid w:val="00BA63BF"/>
    <w:rsid w:val="00BB25C1"/>
    <w:rsid w:val="00BB5391"/>
    <w:rsid w:val="00BC2590"/>
    <w:rsid w:val="00BC2F1F"/>
    <w:rsid w:val="00BC391F"/>
    <w:rsid w:val="00BD0D3C"/>
    <w:rsid w:val="00BD53E8"/>
    <w:rsid w:val="00BD7C54"/>
    <w:rsid w:val="00BE12C9"/>
    <w:rsid w:val="00BE34C1"/>
    <w:rsid w:val="00BE4C3D"/>
    <w:rsid w:val="00BF2FDD"/>
    <w:rsid w:val="00C10DA8"/>
    <w:rsid w:val="00C2338C"/>
    <w:rsid w:val="00C477E5"/>
    <w:rsid w:val="00C560D9"/>
    <w:rsid w:val="00C60040"/>
    <w:rsid w:val="00C665C5"/>
    <w:rsid w:val="00C97D38"/>
    <w:rsid w:val="00CA20E0"/>
    <w:rsid w:val="00CA3BA0"/>
    <w:rsid w:val="00CB06AA"/>
    <w:rsid w:val="00CB6EE6"/>
    <w:rsid w:val="00CC06B1"/>
    <w:rsid w:val="00CD005F"/>
    <w:rsid w:val="00CD0CE5"/>
    <w:rsid w:val="00CD157F"/>
    <w:rsid w:val="00CD4541"/>
    <w:rsid w:val="00CE12BB"/>
    <w:rsid w:val="00CF2569"/>
    <w:rsid w:val="00D06A94"/>
    <w:rsid w:val="00D078FD"/>
    <w:rsid w:val="00D11293"/>
    <w:rsid w:val="00D21216"/>
    <w:rsid w:val="00D215AA"/>
    <w:rsid w:val="00D26AC5"/>
    <w:rsid w:val="00D35EEF"/>
    <w:rsid w:val="00D3625C"/>
    <w:rsid w:val="00D51FC6"/>
    <w:rsid w:val="00D56E02"/>
    <w:rsid w:val="00D571E1"/>
    <w:rsid w:val="00D76CAB"/>
    <w:rsid w:val="00D90E99"/>
    <w:rsid w:val="00D925CA"/>
    <w:rsid w:val="00D93FA7"/>
    <w:rsid w:val="00DB0C8F"/>
    <w:rsid w:val="00DB3785"/>
    <w:rsid w:val="00DB51F9"/>
    <w:rsid w:val="00DB52AC"/>
    <w:rsid w:val="00DC738B"/>
    <w:rsid w:val="00DE073E"/>
    <w:rsid w:val="00DE1817"/>
    <w:rsid w:val="00DE7018"/>
    <w:rsid w:val="00DF1406"/>
    <w:rsid w:val="00DF3A77"/>
    <w:rsid w:val="00DF48D3"/>
    <w:rsid w:val="00E04C60"/>
    <w:rsid w:val="00E1383B"/>
    <w:rsid w:val="00E3450F"/>
    <w:rsid w:val="00E371B3"/>
    <w:rsid w:val="00E54243"/>
    <w:rsid w:val="00E73977"/>
    <w:rsid w:val="00E740DC"/>
    <w:rsid w:val="00E750B7"/>
    <w:rsid w:val="00E8475C"/>
    <w:rsid w:val="00E857BB"/>
    <w:rsid w:val="00E857FE"/>
    <w:rsid w:val="00E9621B"/>
    <w:rsid w:val="00E97399"/>
    <w:rsid w:val="00EA0484"/>
    <w:rsid w:val="00EA21D9"/>
    <w:rsid w:val="00EA43F9"/>
    <w:rsid w:val="00EA5658"/>
    <w:rsid w:val="00EA6DA1"/>
    <w:rsid w:val="00EA7F4C"/>
    <w:rsid w:val="00EB1CDA"/>
    <w:rsid w:val="00EB679F"/>
    <w:rsid w:val="00EB7AE2"/>
    <w:rsid w:val="00EC5946"/>
    <w:rsid w:val="00EC7B41"/>
    <w:rsid w:val="00EE6AC7"/>
    <w:rsid w:val="00EF149C"/>
    <w:rsid w:val="00EF276E"/>
    <w:rsid w:val="00EF2F0B"/>
    <w:rsid w:val="00EF45D6"/>
    <w:rsid w:val="00F0195D"/>
    <w:rsid w:val="00F04EBD"/>
    <w:rsid w:val="00F1234A"/>
    <w:rsid w:val="00F152C1"/>
    <w:rsid w:val="00F223C4"/>
    <w:rsid w:val="00F25222"/>
    <w:rsid w:val="00F276E8"/>
    <w:rsid w:val="00F30856"/>
    <w:rsid w:val="00F353F5"/>
    <w:rsid w:val="00F4308B"/>
    <w:rsid w:val="00F55A5E"/>
    <w:rsid w:val="00F73B5C"/>
    <w:rsid w:val="00F82DA5"/>
    <w:rsid w:val="00F83BAF"/>
    <w:rsid w:val="00F868C1"/>
    <w:rsid w:val="00F87D57"/>
    <w:rsid w:val="00F95E3F"/>
    <w:rsid w:val="00FA0021"/>
    <w:rsid w:val="00FB14D9"/>
    <w:rsid w:val="00FB2746"/>
    <w:rsid w:val="00FC111A"/>
    <w:rsid w:val="00FC154A"/>
    <w:rsid w:val="00FC2666"/>
    <w:rsid w:val="00FC3E26"/>
    <w:rsid w:val="00FD1F81"/>
    <w:rsid w:val="00FD3881"/>
    <w:rsid w:val="00FE4F6E"/>
    <w:rsid w:val="00FE4F8C"/>
    <w:rsid w:val="00FF0219"/>
    <w:rsid w:val="00FF6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7856C"/>
  <w15:docId w15:val="{DFD1458B-E641-4F32-A724-E1578C67E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E69"/>
    <w:pPr>
      <w:spacing w:after="0" w:line="240" w:lineRule="auto"/>
    </w:pPr>
    <w:rPr>
      <w:rFonts w:ascii="Times New Roman" w:eastAsia="Times New Roman" w:hAnsi="Times New Roman" w:cs="Times New Roman"/>
      <w:sz w:val="24"/>
      <w:szCs w:val="24"/>
      <w:lang w:val="en-GB" w:eastAsia="ru-RU"/>
    </w:rPr>
  </w:style>
  <w:style w:type="paragraph" w:styleId="1">
    <w:name w:val="heading 1"/>
    <w:basedOn w:val="a"/>
    <w:next w:val="a"/>
    <w:link w:val="10"/>
    <w:qFormat/>
    <w:rsid w:val="00822B7C"/>
    <w:pPr>
      <w:keepNext/>
      <w:jc w:val="both"/>
      <w:outlineLvl w:val="0"/>
    </w:pPr>
    <w:rPr>
      <w:rFonts w:ascii="Arial" w:hAnsi="Arial" w:cs="Arial"/>
      <w:b/>
      <w:bCs/>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2B7C"/>
    <w:rPr>
      <w:rFonts w:ascii="Arial" w:eastAsia="Times New Roman" w:hAnsi="Arial" w:cs="Arial"/>
      <w:b/>
      <w:bCs/>
      <w:szCs w:val="24"/>
      <w:lang w:eastAsia="ru-RU"/>
    </w:rPr>
  </w:style>
  <w:style w:type="paragraph" w:styleId="3">
    <w:name w:val="Body Text 3"/>
    <w:basedOn w:val="a"/>
    <w:link w:val="30"/>
    <w:semiHidden/>
    <w:rsid w:val="00822B7C"/>
    <w:pPr>
      <w:jc w:val="both"/>
    </w:pPr>
    <w:rPr>
      <w:rFonts w:ascii="Arial" w:hAnsi="Arial" w:cs="Arial"/>
      <w:b/>
      <w:bCs/>
      <w:color w:val="000080"/>
      <w:sz w:val="22"/>
      <w:lang w:val="ru-RU"/>
    </w:rPr>
  </w:style>
  <w:style w:type="character" w:customStyle="1" w:styleId="30">
    <w:name w:val="Основной текст 3 Знак"/>
    <w:basedOn w:val="a0"/>
    <w:link w:val="3"/>
    <w:semiHidden/>
    <w:rsid w:val="00822B7C"/>
    <w:rPr>
      <w:rFonts w:ascii="Arial" w:eastAsia="Times New Roman" w:hAnsi="Arial" w:cs="Arial"/>
      <w:b/>
      <w:bCs/>
      <w:color w:val="000080"/>
      <w:szCs w:val="24"/>
      <w:lang w:eastAsia="ru-RU"/>
    </w:rPr>
  </w:style>
  <w:style w:type="paragraph" w:styleId="31">
    <w:name w:val="Body Text Indent 3"/>
    <w:basedOn w:val="a"/>
    <w:link w:val="32"/>
    <w:semiHidden/>
    <w:rsid w:val="00822B7C"/>
    <w:pPr>
      <w:ind w:firstLine="360"/>
      <w:jc w:val="both"/>
    </w:pPr>
    <w:rPr>
      <w:rFonts w:ascii="Arial" w:hAnsi="Arial" w:cs="Arial"/>
      <w:sz w:val="22"/>
      <w:lang w:val="ru-RU"/>
    </w:rPr>
  </w:style>
  <w:style w:type="character" w:customStyle="1" w:styleId="32">
    <w:name w:val="Основной текст с отступом 3 Знак"/>
    <w:basedOn w:val="a0"/>
    <w:link w:val="31"/>
    <w:semiHidden/>
    <w:rsid w:val="00822B7C"/>
    <w:rPr>
      <w:rFonts w:ascii="Arial" w:eastAsia="Times New Roman" w:hAnsi="Arial" w:cs="Arial"/>
      <w:szCs w:val="24"/>
      <w:lang w:eastAsia="ru-RU"/>
    </w:rPr>
  </w:style>
  <w:style w:type="paragraph" w:styleId="a3">
    <w:name w:val="List Paragraph"/>
    <w:basedOn w:val="a"/>
    <w:link w:val="a4"/>
    <w:uiPriority w:val="34"/>
    <w:qFormat/>
    <w:rsid w:val="00822B7C"/>
    <w:pPr>
      <w:ind w:left="720"/>
      <w:contextualSpacing/>
    </w:pPr>
  </w:style>
  <w:style w:type="table" w:styleId="a5">
    <w:name w:val="Table Grid"/>
    <w:basedOn w:val="a1"/>
    <w:uiPriority w:val="39"/>
    <w:rsid w:val="0082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91738B"/>
    <w:pPr>
      <w:spacing w:before="100" w:beforeAutospacing="1" w:after="100" w:afterAutospacing="1"/>
    </w:pPr>
    <w:rPr>
      <w:lang w:val="ru-RU"/>
    </w:rPr>
  </w:style>
  <w:style w:type="character" w:styleId="a7">
    <w:name w:val="Hyperlink"/>
    <w:basedOn w:val="a0"/>
    <w:uiPriority w:val="99"/>
    <w:unhideWhenUsed/>
    <w:rsid w:val="00311BD5"/>
    <w:rPr>
      <w:color w:val="0000FF" w:themeColor="hyperlink"/>
      <w:u w:val="single"/>
    </w:rPr>
  </w:style>
  <w:style w:type="paragraph" w:styleId="a8">
    <w:name w:val="Balloon Text"/>
    <w:basedOn w:val="a"/>
    <w:link w:val="a9"/>
    <w:uiPriority w:val="99"/>
    <w:semiHidden/>
    <w:unhideWhenUsed/>
    <w:rsid w:val="00CA3BA0"/>
    <w:rPr>
      <w:rFonts w:ascii="Tahoma" w:hAnsi="Tahoma" w:cs="Tahoma"/>
      <w:sz w:val="16"/>
      <w:szCs w:val="16"/>
    </w:rPr>
  </w:style>
  <w:style w:type="character" w:customStyle="1" w:styleId="a9">
    <w:name w:val="Текст выноски Знак"/>
    <w:basedOn w:val="a0"/>
    <w:link w:val="a8"/>
    <w:uiPriority w:val="99"/>
    <w:semiHidden/>
    <w:rsid w:val="00CA3BA0"/>
    <w:rPr>
      <w:rFonts w:ascii="Tahoma" w:eastAsia="Times New Roman" w:hAnsi="Tahoma" w:cs="Tahoma"/>
      <w:sz w:val="16"/>
      <w:szCs w:val="16"/>
      <w:lang w:val="en-GB" w:eastAsia="ru-RU"/>
    </w:rPr>
  </w:style>
  <w:style w:type="paragraph" w:customStyle="1" w:styleId="Iauiue">
    <w:name w:val="Iau.iue"/>
    <w:basedOn w:val="a"/>
    <w:next w:val="a"/>
    <w:rsid w:val="00181FC2"/>
    <w:pPr>
      <w:autoSpaceDE w:val="0"/>
      <w:autoSpaceDN w:val="0"/>
      <w:adjustRightInd w:val="0"/>
    </w:pPr>
    <w:rPr>
      <w:rFonts w:ascii="Arial" w:hAnsi="Arial"/>
      <w:lang w:val="ru-RU"/>
    </w:rPr>
  </w:style>
  <w:style w:type="paragraph" w:styleId="aa">
    <w:name w:val="caption"/>
    <w:basedOn w:val="a"/>
    <w:qFormat/>
    <w:rsid w:val="00C560D9"/>
    <w:pPr>
      <w:jc w:val="center"/>
    </w:pPr>
    <w:rPr>
      <w:sz w:val="28"/>
      <w:szCs w:val="20"/>
      <w:lang w:val="ru-RU"/>
    </w:rPr>
  </w:style>
  <w:style w:type="character" w:customStyle="1" w:styleId="a4">
    <w:name w:val="Абзац списка Знак"/>
    <w:link w:val="a3"/>
    <w:uiPriority w:val="34"/>
    <w:locked/>
    <w:rsid w:val="00B63831"/>
    <w:rPr>
      <w:rFonts w:ascii="Times New Roman" w:eastAsia="Times New Roman" w:hAnsi="Times New Roman" w:cs="Times New Roman"/>
      <w:sz w:val="24"/>
      <w:szCs w:val="24"/>
      <w:lang w:val="en-GB" w:eastAsia="ru-RU"/>
    </w:rPr>
  </w:style>
  <w:style w:type="paragraph" w:styleId="ab">
    <w:name w:val="header"/>
    <w:basedOn w:val="a"/>
    <w:link w:val="ac"/>
    <w:uiPriority w:val="99"/>
    <w:unhideWhenUsed/>
    <w:rsid w:val="00CB06AA"/>
    <w:pPr>
      <w:tabs>
        <w:tab w:val="center" w:pos="4677"/>
        <w:tab w:val="right" w:pos="9355"/>
      </w:tabs>
    </w:pPr>
  </w:style>
  <w:style w:type="character" w:customStyle="1" w:styleId="ac">
    <w:name w:val="Верхний колонтитул Знак"/>
    <w:basedOn w:val="a0"/>
    <w:link w:val="ab"/>
    <w:uiPriority w:val="99"/>
    <w:rsid w:val="00CB06AA"/>
    <w:rPr>
      <w:rFonts w:ascii="Times New Roman" w:eastAsia="Times New Roman" w:hAnsi="Times New Roman" w:cs="Times New Roman"/>
      <w:sz w:val="24"/>
      <w:szCs w:val="24"/>
      <w:lang w:val="en-GB" w:eastAsia="ru-RU"/>
    </w:rPr>
  </w:style>
  <w:style w:type="paragraph" w:styleId="ad">
    <w:name w:val="footer"/>
    <w:basedOn w:val="a"/>
    <w:link w:val="ae"/>
    <w:uiPriority w:val="99"/>
    <w:unhideWhenUsed/>
    <w:rsid w:val="00CB06AA"/>
    <w:pPr>
      <w:tabs>
        <w:tab w:val="center" w:pos="4677"/>
        <w:tab w:val="right" w:pos="9355"/>
      </w:tabs>
    </w:pPr>
  </w:style>
  <w:style w:type="character" w:customStyle="1" w:styleId="ae">
    <w:name w:val="Нижний колонтитул Знак"/>
    <w:basedOn w:val="a0"/>
    <w:link w:val="ad"/>
    <w:uiPriority w:val="99"/>
    <w:rsid w:val="00CB06AA"/>
    <w:rPr>
      <w:rFonts w:ascii="Times New Roman" w:eastAsia="Times New Roman" w:hAnsi="Times New Roman" w:cs="Times New Roman"/>
      <w:sz w:val="24"/>
      <w:szCs w:val="24"/>
      <w:lang w:val="en-GB" w:eastAsia="ru-RU"/>
    </w:rPr>
  </w:style>
  <w:style w:type="character" w:customStyle="1" w:styleId="FontStyle12">
    <w:name w:val="Font Style12"/>
    <w:basedOn w:val="a0"/>
    <w:uiPriority w:val="99"/>
    <w:rsid w:val="00F82DA5"/>
    <w:rPr>
      <w:rFonts w:ascii="Times New Roman" w:hAnsi="Times New Roman" w:cs="Times New Roman"/>
      <w:sz w:val="24"/>
      <w:szCs w:val="24"/>
    </w:rPr>
  </w:style>
  <w:style w:type="table" w:customStyle="1" w:styleId="11">
    <w:name w:val="Сетка таблицы1"/>
    <w:basedOn w:val="a1"/>
    <w:next w:val="a5"/>
    <w:uiPriority w:val="39"/>
    <w:rsid w:val="00233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5268">
      <w:bodyDiv w:val="1"/>
      <w:marLeft w:val="0"/>
      <w:marRight w:val="0"/>
      <w:marTop w:val="0"/>
      <w:marBottom w:val="0"/>
      <w:divBdr>
        <w:top w:val="none" w:sz="0" w:space="0" w:color="auto"/>
        <w:left w:val="none" w:sz="0" w:space="0" w:color="auto"/>
        <w:bottom w:val="none" w:sz="0" w:space="0" w:color="auto"/>
        <w:right w:val="none" w:sz="0" w:space="0" w:color="auto"/>
      </w:divBdr>
      <w:divsChild>
        <w:div w:id="681929631">
          <w:marLeft w:val="0"/>
          <w:marRight w:val="0"/>
          <w:marTop w:val="0"/>
          <w:marBottom w:val="0"/>
          <w:divBdr>
            <w:top w:val="none" w:sz="0" w:space="0" w:color="auto"/>
            <w:left w:val="none" w:sz="0" w:space="0" w:color="auto"/>
            <w:bottom w:val="none" w:sz="0" w:space="0" w:color="auto"/>
            <w:right w:val="none" w:sz="0" w:space="0" w:color="auto"/>
          </w:divBdr>
        </w:div>
        <w:div w:id="1512717550">
          <w:marLeft w:val="0"/>
          <w:marRight w:val="0"/>
          <w:marTop w:val="0"/>
          <w:marBottom w:val="0"/>
          <w:divBdr>
            <w:top w:val="none" w:sz="0" w:space="0" w:color="auto"/>
            <w:left w:val="none" w:sz="0" w:space="0" w:color="auto"/>
            <w:bottom w:val="none" w:sz="0" w:space="0" w:color="auto"/>
            <w:right w:val="none" w:sz="0" w:space="0" w:color="auto"/>
          </w:divBdr>
        </w:div>
      </w:divsChild>
    </w:div>
    <w:div w:id="689575769">
      <w:bodyDiv w:val="1"/>
      <w:marLeft w:val="0"/>
      <w:marRight w:val="0"/>
      <w:marTop w:val="0"/>
      <w:marBottom w:val="0"/>
      <w:divBdr>
        <w:top w:val="none" w:sz="0" w:space="0" w:color="auto"/>
        <w:left w:val="none" w:sz="0" w:space="0" w:color="auto"/>
        <w:bottom w:val="none" w:sz="0" w:space="0" w:color="auto"/>
        <w:right w:val="none" w:sz="0" w:space="0" w:color="auto"/>
      </w:divBdr>
    </w:div>
    <w:div w:id="1033383485">
      <w:bodyDiv w:val="1"/>
      <w:marLeft w:val="0"/>
      <w:marRight w:val="0"/>
      <w:marTop w:val="0"/>
      <w:marBottom w:val="0"/>
      <w:divBdr>
        <w:top w:val="none" w:sz="0" w:space="0" w:color="auto"/>
        <w:left w:val="none" w:sz="0" w:space="0" w:color="auto"/>
        <w:bottom w:val="none" w:sz="0" w:space="0" w:color="auto"/>
        <w:right w:val="none" w:sz="0" w:space="0" w:color="auto"/>
      </w:divBdr>
    </w:div>
    <w:div w:id="1303385221">
      <w:bodyDiv w:val="1"/>
      <w:marLeft w:val="0"/>
      <w:marRight w:val="0"/>
      <w:marTop w:val="0"/>
      <w:marBottom w:val="0"/>
      <w:divBdr>
        <w:top w:val="none" w:sz="0" w:space="0" w:color="auto"/>
        <w:left w:val="none" w:sz="0" w:space="0" w:color="auto"/>
        <w:bottom w:val="none" w:sz="0" w:space="0" w:color="auto"/>
        <w:right w:val="none" w:sz="0" w:space="0" w:color="auto"/>
      </w:divBdr>
    </w:div>
    <w:div w:id="1556812719">
      <w:bodyDiv w:val="1"/>
      <w:marLeft w:val="0"/>
      <w:marRight w:val="0"/>
      <w:marTop w:val="0"/>
      <w:marBottom w:val="0"/>
      <w:divBdr>
        <w:top w:val="none" w:sz="0" w:space="0" w:color="auto"/>
        <w:left w:val="none" w:sz="0" w:space="0" w:color="auto"/>
        <w:bottom w:val="none" w:sz="0" w:space="0" w:color="auto"/>
        <w:right w:val="none" w:sz="0" w:space="0" w:color="auto"/>
      </w:divBdr>
    </w:div>
    <w:div w:id="1600405861">
      <w:bodyDiv w:val="1"/>
      <w:marLeft w:val="0"/>
      <w:marRight w:val="0"/>
      <w:marTop w:val="0"/>
      <w:marBottom w:val="0"/>
      <w:divBdr>
        <w:top w:val="none" w:sz="0" w:space="0" w:color="auto"/>
        <w:left w:val="none" w:sz="0" w:space="0" w:color="auto"/>
        <w:bottom w:val="none" w:sz="0" w:space="0" w:color="auto"/>
        <w:right w:val="none" w:sz="0" w:space="0" w:color="auto"/>
      </w:divBdr>
    </w:div>
    <w:div w:id="172965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13246-7520-42DC-B58A-353908F8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10</Pages>
  <Words>3704</Words>
  <Characters>21116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AIRMO</Company>
  <LinksUpToDate>false</LinksUpToDate>
  <CharactersWithSpaces>24771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Донская Юлия Валерьувна</dc:creator>
  <cp:lastModifiedBy>Черепанова Елизавета Михайловна</cp:lastModifiedBy>
  <cp:revision>35</cp:revision>
  <cp:lastPrinted>2020-06-29T02:57:00Z</cp:lastPrinted>
  <dcterms:created xsi:type="dcterms:W3CDTF">2022-03-16T03:52:00Z</dcterms:created>
  <dcterms:modified xsi:type="dcterms:W3CDTF">2022-12-01T09:59:00Z</dcterms:modified>
</cp:coreProperties>
</file>