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B6" w:rsidRPr="00C96AB6" w:rsidRDefault="00C96AB6" w:rsidP="00C96AB6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B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C96AB6" w:rsidRPr="00C96AB6" w:rsidRDefault="00C96AB6" w:rsidP="00C96AB6">
      <w:pPr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AB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:rsidR="00C96AB6" w:rsidRPr="00C96AB6" w:rsidRDefault="00C96AB6" w:rsidP="00C96AB6">
      <w:pPr>
        <w:keepNext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6AB6"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  <w:t xml:space="preserve">  </w:t>
      </w:r>
      <w:r w:rsidRPr="00C96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МЭР</w:t>
      </w:r>
      <w:r w:rsidRPr="00C96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C96A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:rsidR="00C96AB6" w:rsidRPr="001572C5" w:rsidRDefault="00C96AB6" w:rsidP="001572C5">
      <w:pPr>
        <w:keepNext/>
        <w:ind w:left="0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gramStart"/>
      <w:r w:rsidRPr="00C96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</w:t>
      </w:r>
      <w:proofErr w:type="gramEnd"/>
      <w:r w:rsidRPr="00C96AB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 С Т А Н О В Л Е Н И Е</w:t>
      </w:r>
    </w:p>
    <w:p w:rsidR="00C96AB6" w:rsidRPr="00C96AB6" w:rsidRDefault="00C96AB6" w:rsidP="00C96AB6">
      <w:pPr>
        <w:ind w:left="0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C96AB6" w:rsidRPr="001572C5" w:rsidRDefault="001572C5" w:rsidP="001572C5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5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04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декабря 2017 года</w:t>
      </w:r>
      <w:r w:rsidRPr="001572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183-пм</w:t>
      </w:r>
      <w:bookmarkStart w:id="0" w:name="_GoBack"/>
      <w:bookmarkEnd w:id="0"/>
    </w:p>
    <w:p w:rsidR="001572C5" w:rsidRPr="001572C5" w:rsidRDefault="001572C5" w:rsidP="001572C5">
      <w:pPr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96AB6" w:rsidRPr="001572C5" w:rsidRDefault="001572C5" w:rsidP="001572C5">
      <w:pPr>
        <w:tabs>
          <w:tab w:val="left" w:pos="9496"/>
        </w:tabs>
        <w:spacing w:before="100" w:beforeAutospacing="1" w:after="240"/>
        <w:ind w:left="0"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572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ОБЕСПЕЧЕНИИ БЕЗОПАСНОСТИ И ОХРАНЫ ЖИЗНИ ЛЮДЕЙ НА ВОДНЫХ ОБЪЕКТАХ, РАСПОЛОЖЕННЫХ НА ТЕРРИТОРИИ ШЕЛЕХОВСКОГО РАЙОНА</w:t>
      </w:r>
    </w:p>
    <w:p w:rsidR="00C96AB6" w:rsidRPr="00C96AB6" w:rsidRDefault="00C96AB6" w:rsidP="00C96AB6">
      <w:pPr>
        <w:spacing w:before="100" w:beforeAutospacing="1" w:after="240"/>
        <w:ind w:left="0" w:right="481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96AB6" w:rsidRPr="00C96AB6" w:rsidRDefault="00C96AB6" w:rsidP="00C96AB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обеспечения безопасности людей, охраны их жизни и здоровья на водных объектах, расположенных на территории Шелеховского района, в соответствии с Водным кодексом Российской Федерации, Федеральными законами от 21.12.1994 года № 68-ФЗ «О защите населения и территорий от чрезвычайных ситуаций природного и техногенного характера», от 06.10.2003 года № 131-ФЗ «Об общих принципах организации местного самоуправления в Российской Федерации», постановлением Правительства Иркутской области от</w:t>
      </w:r>
      <w:proofErr w:type="gram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08.10.2009 года №280/59-пп «Об утверждении правил охраны жизни людей на водных объектах в Иркутской области», руководствуясь 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30, 31 Устава Шелеховского района,</w:t>
      </w:r>
    </w:p>
    <w:p w:rsidR="00C96AB6" w:rsidRPr="00C96AB6" w:rsidRDefault="00C96AB6" w:rsidP="00C96AB6">
      <w:p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B6" w:rsidRPr="00C96AB6" w:rsidRDefault="00C96AB6" w:rsidP="00C96AB6">
      <w:pPr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C96AB6" w:rsidRPr="00C96AB6" w:rsidRDefault="00C96AB6" w:rsidP="00C96AB6">
      <w:pPr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6AB6" w:rsidRPr="00C96AB6" w:rsidRDefault="00C96AB6" w:rsidP="00C96AB6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Отделу мобилизационной подготовки, ГО и ЧС (Кудренко Е.В.) в установленном порядке: </w:t>
      </w:r>
    </w:p>
    <w:p w:rsidR="00C96AB6" w:rsidRPr="00C96AB6" w:rsidRDefault="00C96AB6" w:rsidP="00C96AB6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Шелеховским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инспекторским участком ГИМС МЧС России по Иркутской области (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Стулев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В.И), ОМВД России по Шелеховскому району (Волков С.В.) организовать проведение мероприятий по выявлению </w:t>
      </w:r>
      <w:proofErr w:type="gram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 правил охраны жизни людей</w:t>
      </w:r>
      <w:proofErr w:type="gram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водных объектах и привлечению нарушителей к административной ответственности в соответствии с законодательством;</w:t>
      </w:r>
    </w:p>
    <w:p w:rsidR="00C96AB6" w:rsidRPr="00C96AB6" w:rsidRDefault="00C96AB6" w:rsidP="00C96AB6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обеспечить постоянную готовность спасательных сил и сре</w:t>
      </w:r>
      <w:proofErr w:type="gramStart"/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дств дл</w:t>
      </w:r>
      <w:proofErr w:type="gramEnd"/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я проведения мероприятий по предупреждению и ликвидации последствий чрезвычайных ситуаций в местах массового отдыха населения;</w:t>
      </w:r>
    </w:p>
    <w:p w:rsidR="00C96AB6" w:rsidRPr="00C96AB6" w:rsidRDefault="00C96AB6" w:rsidP="00C96AB6">
      <w:pPr>
        <w:numPr>
          <w:ilvl w:val="0"/>
          <w:numId w:val="9"/>
        </w:numPr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совместно с управлением образования, молодежной политики и спорта (Шишко И.Ю.) организовать ежегодное проведение совещаний с руководителями детских оздоровительных лагерей по вопросам безопасности детей на водных объектах, перед летним оздоровительным сезоном.</w:t>
      </w:r>
    </w:p>
    <w:p w:rsidR="00C96AB6" w:rsidRPr="00C96AB6" w:rsidRDefault="00C96AB6" w:rsidP="00C96AB6">
      <w:pPr>
        <w:numPr>
          <w:ilvl w:val="0"/>
          <w:numId w:val="8"/>
        </w:numPr>
        <w:spacing w:after="160"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социальной сферы (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Гапанцова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М.А.) организовать проведение </w:t>
      </w:r>
      <w:r w:rsidR="00C146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профилактической работы с многодетными семьями</w:t>
      </w:r>
      <w:r w:rsidR="00560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семьями</w:t>
      </w:r>
      <w:r w:rsidR="00C14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состоящими на учете в комиссии по делам несовершеннолетних и </w:t>
      </w:r>
      <w:r w:rsidR="00C146B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защите их прав в Шелеховском районе по недопущению безнадзорного нахождения несовершеннолетних детей на водных объектах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AB6" w:rsidRPr="00C96AB6" w:rsidRDefault="00C96AB6" w:rsidP="00C96AB6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lang w:eastAsia="ru-RU"/>
        </w:rPr>
      </w:pP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 xml:space="preserve">Управлению образования, молодежной политики и спорта (Шишко И.Ю.) организовать </w:t>
      </w:r>
      <w:r w:rsidR="00C146B7">
        <w:rPr>
          <w:rFonts w:ascii="Times New Roman" w:eastAsia="Calibri" w:hAnsi="Times New Roman" w:cs="Times New Roman"/>
          <w:color w:val="000000"/>
          <w:sz w:val="28"/>
          <w:lang w:eastAsia="ru-RU"/>
        </w:rPr>
        <w:t>работу по доведению информации до родителей учащихся о недопустимости оставления детей без присмотра взрослых вблизи водоемов, активизировать в данных учреждениях работу по доведению до учащихся информации об опасности выхода на лед в осенне-зимний период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6AB6" w:rsidRPr="00C96AB6" w:rsidRDefault="00C96AB6" w:rsidP="00C96AB6">
      <w:pPr>
        <w:numPr>
          <w:ilvl w:val="0"/>
          <w:numId w:val="8"/>
        </w:numPr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Отделу по работе с общественностью и СМИ (Шастина О.А.) обеспечить информирование населения через средства массовой информации о требованиях безопасности на водных объектах.</w:t>
      </w:r>
    </w:p>
    <w:p w:rsidR="00C96AB6" w:rsidRPr="00C96AB6" w:rsidRDefault="00C96AB6" w:rsidP="00C96AB6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Рекомендовать главам муниципальных образований Шелеховского района (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Бархатова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Владимирцева А.В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Глумов А.Ю., Кошкин В.В.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Липин С.Н.,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Сафронов Н.П.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установленном порядке в пределах своей компетенции: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sz w:val="28"/>
          <w:szCs w:val="28"/>
        </w:rPr>
        <w:t xml:space="preserve">при организации проведения мероприятий в местах массового отдыха людей, туризма и спорта на водных объектах (далее – места массового отдыха), обеспечить безопасность, в том числе путем установления специальных знаков на береговой линии водных объектов; 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Calibri" w:hAnsi="Times New Roman" w:cs="Times New Roman"/>
          <w:sz w:val="28"/>
          <w:szCs w:val="28"/>
        </w:rPr>
        <w:t>обеспечить готовность сил и сре</w:t>
      </w:r>
      <w:proofErr w:type="gramStart"/>
      <w:r w:rsidRPr="00C96AB6">
        <w:rPr>
          <w:rFonts w:ascii="Times New Roman" w:eastAsia="Calibri" w:hAnsi="Times New Roman" w:cs="Times New Roman"/>
          <w:sz w:val="28"/>
          <w:szCs w:val="28"/>
        </w:rPr>
        <w:t>дств дл</w:t>
      </w:r>
      <w:proofErr w:type="gramEnd"/>
      <w:r w:rsidRPr="00C96AB6">
        <w:rPr>
          <w:rFonts w:ascii="Times New Roman" w:eastAsia="Calibri" w:hAnsi="Times New Roman" w:cs="Times New Roman"/>
          <w:sz w:val="28"/>
          <w:szCs w:val="28"/>
        </w:rPr>
        <w:t>я спасения людей на водных объектах</w:t>
      </w: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C96A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межведомственные группы для патрулирования в местах пребывания людей на водных объектах в выходные и праздничные дни; 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в местах массового отдыха, связанного с купанием на водных объектах, разъяснительную работу по предупреждению несчастных случаев на водных объектах;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в осенне-зимний период работу по выявлению несанкционированных выездов на лед вне ледовых переправ, проведению разъяснительных бесед с нарушителями, установке запрещающих знаков (аншлагов).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согласовывать проведение культурно-массовых и спортивных мероприятий на водных объектах с 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Шелеховским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инспекторским участком ГИМС МЧС России по Иркутской области и отделом мобилизационной подготовки, ГО и ЧС;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 в срок до 15 ноября предоставлять в отдел мобилизационной подготовки, ГО и ЧС план мероприятий по обеспечению безопасности людей на водных объектах в осенне-зимний период;</w:t>
      </w:r>
    </w:p>
    <w:p w:rsidR="00C96AB6" w:rsidRPr="00C96AB6" w:rsidRDefault="00C96AB6" w:rsidP="00C96AB6">
      <w:pPr>
        <w:numPr>
          <w:ilvl w:val="0"/>
          <w:numId w:val="10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совместно с </w:t>
      </w:r>
      <w:proofErr w:type="spellStart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>Шелеховским</w:t>
      </w:r>
      <w:proofErr w:type="spellEnd"/>
      <w:r w:rsidRPr="00C96A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инспекторским участком ГИМС МЧС России по Иркутской области, ОГИБДД ОМВД России по Шелеховскому району и иными заинтересованными организациями (лицами) ледовые переправы в зимний период.</w:t>
      </w:r>
    </w:p>
    <w:p w:rsidR="00C96AB6" w:rsidRPr="00C96AB6" w:rsidRDefault="00C96AB6" w:rsidP="00C96AB6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lastRenderedPageBreak/>
        <w:t>Рекомендовать начальнику Шелеховского инспекторского участка ГИМС МЧС России по Иркутской области (</w:t>
      </w:r>
      <w:proofErr w:type="spellStart"/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Стулев</w:t>
      </w:r>
      <w:proofErr w:type="spellEnd"/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В.И.) в установленном порядке в пределах своей компетенции:</w:t>
      </w:r>
    </w:p>
    <w:p w:rsidR="00C96AB6" w:rsidRPr="00C96AB6" w:rsidRDefault="00C96AB6" w:rsidP="00C96AB6">
      <w:pPr>
        <w:numPr>
          <w:ilvl w:val="0"/>
          <w:numId w:val="11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обеспечить </w:t>
      </w:r>
      <w:proofErr w:type="gramStart"/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выполнением требований законодательства по охране и безопасности жизни людей на базах (сооружениях) для стоянок маломерных судов, пляжах, переправах и наплавных мостах;</w:t>
      </w:r>
    </w:p>
    <w:p w:rsidR="00C96AB6" w:rsidRPr="00C96AB6" w:rsidRDefault="00C96AB6" w:rsidP="00C96AB6">
      <w:pPr>
        <w:numPr>
          <w:ilvl w:val="0"/>
          <w:numId w:val="11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осуществлять учет, ежегодное техническое освидетельствование баз (сооружений) для стоянок маломерных судов, пляжей, переправ и наплавных мостов, выдачу разрешений на эксплуатацию баз (сооружений) для стоянок маломерных судов, переправ и наплавных мостов, а также разрешений на пользование пляжами;</w:t>
      </w:r>
    </w:p>
    <w:p w:rsidR="00C96AB6" w:rsidRPr="00C96AB6" w:rsidRDefault="00C96AB6" w:rsidP="00C96AB6">
      <w:pPr>
        <w:numPr>
          <w:ilvl w:val="0"/>
          <w:numId w:val="11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проводить разъяснительную и профилактическую работу среди населения Шелеховского района в целях предупреждения аварийности маломерных судов и снижения травматизма людей на водных объектах.</w:t>
      </w:r>
    </w:p>
    <w:p w:rsidR="00C96AB6" w:rsidRPr="00C96AB6" w:rsidRDefault="00C96AB6" w:rsidP="00C96AB6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lang w:eastAsia="ru-RU"/>
        </w:rPr>
        <w:t>Рекомендовать начальнику ОМВД России по Шелеховскому району (Волков С.В.) в установленном порядке в пределах своей компетенции организовать работу по обеспечению безопасности людей и поддержанию правопорядка в местах массового отдыха.</w:t>
      </w:r>
    </w:p>
    <w:p w:rsidR="00A95B45" w:rsidRPr="00C96AB6" w:rsidRDefault="00A95B45" w:rsidP="00A95B45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C96AB6">
        <w:rPr>
          <w:rFonts w:ascii="Times New Roman" w:eastAsia="Times New Roman" w:hAnsi="Times New Roman" w:cs="Times New Roman"/>
          <w:sz w:val="28"/>
          <w:lang w:eastAsia="ru-RU"/>
        </w:rPr>
        <w:t>Признать утратившим силу Постановление Мэра Шелеховского муниципального района от 24.07.2008 года № 544-п «Об обеспечении безопасности и охраны жизни людей на водных объектах, расположенных на территории Шелеховского района».</w:t>
      </w:r>
    </w:p>
    <w:p w:rsidR="00845F4F" w:rsidRPr="00845F4F" w:rsidRDefault="00845F4F" w:rsidP="00A95B45">
      <w:pPr>
        <w:pStyle w:val="a8"/>
        <w:numPr>
          <w:ilvl w:val="0"/>
          <w:numId w:val="8"/>
        </w:numPr>
        <w:ind w:left="0" w:firstLine="709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45F4F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Постановление подлежит официальному опубликованию в газете «Шелеховский вестник», размещению на официальном сайте Администрации Шелеховского муниципального района в информационной телекоммуникационной сети «Интернет».</w:t>
      </w:r>
    </w:p>
    <w:p w:rsidR="00C96AB6" w:rsidRPr="00C96AB6" w:rsidRDefault="00C96AB6" w:rsidP="00C96AB6">
      <w:pPr>
        <w:numPr>
          <w:ilvl w:val="0"/>
          <w:numId w:val="8"/>
        </w:numPr>
        <w:spacing w:line="256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6AB6">
        <w:rPr>
          <w:rFonts w:ascii="Times New Roman" w:eastAsia="Times New Roman" w:hAnsi="Times New Roman" w:cs="Times New Roman"/>
          <w:sz w:val="28"/>
          <w:lang w:eastAsia="ru-RU"/>
        </w:rPr>
        <w:t>Ко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нтроль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за</w:t>
      </w:r>
      <w:proofErr w:type="gramEnd"/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исполнением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настоящего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постановления</w:t>
      </w:r>
      <w:r w:rsidRPr="00C96AB6">
        <w:rPr>
          <w:rFonts w:ascii="Times New Roman" w:eastAsia="TimesNewRomanPSMT" w:hAnsi="Times New Roman" w:cs="Times New Roman"/>
          <w:color w:val="000000"/>
          <w:sz w:val="28"/>
          <w:lang w:eastAsia="ru-RU"/>
        </w:rPr>
        <w:t xml:space="preserve"> </w:t>
      </w:r>
      <w:r w:rsidRPr="00C96AB6">
        <w:rPr>
          <w:rFonts w:ascii="Times New Roman" w:eastAsia="Calibri" w:hAnsi="Times New Roman" w:cs="Times New Roman"/>
          <w:color w:val="000000"/>
          <w:sz w:val="28"/>
          <w:lang w:eastAsia="ru-RU"/>
        </w:rPr>
        <w:t>оставляю за собой.</w:t>
      </w:r>
    </w:p>
    <w:p w:rsidR="00C96AB6" w:rsidRPr="00C96AB6" w:rsidRDefault="00C96AB6" w:rsidP="00C96AB6">
      <w:pPr>
        <w:rPr>
          <w:rFonts w:ascii="Times New Roman" w:eastAsia="Calibri" w:hAnsi="Times New Roman" w:cs="Times New Roman"/>
          <w:sz w:val="28"/>
          <w:szCs w:val="28"/>
        </w:rPr>
      </w:pPr>
    </w:p>
    <w:p w:rsidR="00C96AB6" w:rsidRPr="00C96AB6" w:rsidRDefault="00C96AB6" w:rsidP="00C96AB6">
      <w:pPr>
        <w:rPr>
          <w:rFonts w:ascii="Times New Roman" w:eastAsia="Calibri" w:hAnsi="Times New Roman" w:cs="Times New Roman"/>
          <w:sz w:val="28"/>
          <w:szCs w:val="28"/>
        </w:rPr>
      </w:pPr>
    </w:p>
    <w:p w:rsidR="00995C2A" w:rsidRPr="00C96AB6" w:rsidRDefault="00C96AB6" w:rsidP="00C96AB6">
      <w:pPr>
        <w:jc w:val="right"/>
      </w:pPr>
      <w:r w:rsidRPr="00C96AB6">
        <w:rPr>
          <w:rFonts w:ascii="Times New Roman" w:eastAsia="Calibri" w:hAnsi="Times New Roman" w:cs="Times New Roman"/>
          <w:sz w:val="28"/>
          <w:szCs w:val="28"/>
        </w:rPr>
        <w:t>М.Н. Модин</w:t>
      </w:r>
    </w:p>
    <w:sectPr w:rsidR="00995C2A" w:rsidRPr="00C96AB6" w:rsidSect="009518FF">
      <w:headerReference w:type="default" r:id="rId8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87E" w:rsidRDefault="00A9787E">
      <w:r>
        <w:separator/>
      </w:r>
    </w:p>
  </w:endnote>
  <w:endnote w:type="continuationSeparator" w:id="0">
    <w:p w:rsidR="00A9787E" w:rsidRDefault="00A9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87E" w:rsidRDefault="00A9787E">
      <w:r>
        <w:separator/>
      </w:r>
    </w:p>
  </w:footnote>
  <w:footnote w:type="continuationSeparator" w:id="0">
    <w:p w:rsidR="00A9787E" w:rsidRDefault="00A9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403756"/>
      <w:docPartObj>
        <w:docPartGallery w:val="Page Numbers (Top of Page)"/>
        <w:docPartUnique/>
      </w:docPartObj>
    </w:sdtPr>
    <w:sdtEndPr/>
    <w:sdtContent>
      <w:p w:rsidR="000815D0" w:rsidRDefault="00C96AB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72C5">
          <w:rPr>
            <w:noProof/>
          </w:rPr>
          <w:t>3</w:t>
        </w:r>
        <w:r>
          <w:fldChar w:fldCharType="end"/>
        </w:r>
      </w:p>
    </w:sdtContent>
  </w:sdt>
  <w:p w:rsidR="000815D0" w:rsidRDefault="001572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7683D"/>
    <w:multiLevelType w:val="hybridMultilevel"/>
    <w:tmpl w:val="5464145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E150D41"/>
    <w:multiLevelType w:val="hybridMultilevel"/>
    <w:tmpl w:val="67B87F80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">
    <w:nsid w:val="3758570D"/>
    <w:multiLevelType w:val="hybridMultilevel"/>
    <w:tmpl w:val="D6B45E2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A2FD7"/>
    <w:multiLevelType w:val="hybridMultilevel"/>
    <w:tmpl w:val="2C563A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F507015"/>
    <w:multiLevelType w:val="hybridMultilevel"/>
    <w:tmpl w:val="2CECBD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68E901DA"/>
    <w:multiLevelType w:val="hybridMultilevel"/>
    <w:tmpl w:val="54F839D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FF84BB7"/>
    <w:multiLevelType w:val="hybridMultilevel"/>
    <w:tmpl w:val="E3F0F64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02B03B5"/>
    <w:multiLevelType w:val="hybridMultilevel"/>
    <w:tmpl w:val="8A04356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728E7E7E"/>
    <w:multiLevelType w:val="hybridMultilevel"/>
    <w:tmpl w:val="0D060A2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58B1904"/>
    <w:multiLevelType w:val="hybridMultilevel"/>
    <w:tmpl w:val="C5A04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9451D78"/>
    <w:multiLevelType w:val="hybridMultilevel"/>
    <w:tmpl w:val="6B2CF9EE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5"/>
  </w:num>
  <w:num w:numId="2">
    <w:abstractNumId w:val="3"/>
  </w:num>
  <w:num w:numId="3">
    <w:abstractNumId w:val="10"/>
  </w:num>
  <w:num w:numId="4">
    <w:abstractNumId w:val="9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B2B"/>
    <w:rsid w:val="0005234E"/>
    <w:rsid w:val="001572C5"/>
    <w:rsid w:val="00162D2E"/>
    <w:rsid w:val="001B6D6F"/>
    <w:rsid w:val="00281059"/>
    <w:rsid w:val="002F5246"/>
    <w:rsid w:val="00391576"/>
    <w:rsid w:val="003B5FB4"/>
    <w:rsid w:val="00560D01"/>
    <w:rsid w:val="007D7129"/>
    <w:rsid w:val="00845F4F"/>
    <w:rsid w:val="008A2715"/>
    <w:rsid w:val="008C1728"/>
    <w:rsid w:val="008C7578"/>
    <w:rsid w:val="009518FF"/>
    <w:rsid w:val="00995C2A"/>
    <w:rsid w:val="009B359D"/>
    <w:rsid w:val="009E7633"/>
    <w:rsid w:val="00A57921"/>
    <w:rsid w:val="00A9105B"/>
    <w:rsid w:val="00A95B45"/>
    <w:rsid w:val="00A9787E"/>
    <w:rsid w:val="00AE7B2B"/>
    <w:rsid w:val="00B25995"/>
    <w:rsid w:val="00B33BE5"/>
    <w:rsid w:val="00B34D95"/>
    <w:rsid w:val="00B55447"/>
    <w:rsid w:val="00B84724"/>
    <w:rsid w:val="00C146B7"/>
    <w:rsid w:val="00C2253C"/>
    <w:rsid w:val="00C73276"/>
    <w:rsid w:val="00C96AB6"/>
    <w:rsid w:val="00D1583A"/>
    <w:rsid w:val="00D667CE"/>
    <w:rsid w:val="00E57DB1"/>
    <w:rsid w:val="00F25C2D"/>
    <w:rsid w:val="00F33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C2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C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6B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96A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96AB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45F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5C2A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5C2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336B4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96AB6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C96AB6"/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845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880</Words>
  <Characters>5022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Грицюк Максим Александрович</dc:creator>
  <cp:lastModifiedBy>Дарья Беспарточная</cp:lastModifiedBy>
  <cp:revision>2</cp:revision>
  <cp:lastPrinted>2017-11-14T06:22:00Z</cp:lastPrinted>
  <dcterms:created xsi:type="dcterms:W3CDTF">2017-12-04T08:55:00Z</dcterms:created>
  <dcterms:modified xsi:type="dcterms:W3CDTF">2017-12-04T08:55:00Z</dcterms:modified>
</cp:coreProperties>
</file>