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26" w:rsidRDefault="00665626" w:rsidP="00665626">
      <w:pPr>
        <w:jc w:val="center"/>
      </w:pPr>
      <w:r>
        <w:t>Российская Федерация</w:t>
      </w:r>
    </w:p>
    <w:p w:rsidR="00665626" w:rsidRDefault="00665626" w:rsidP="00665626">
      <w:pPr>
        <w:jc w:val="center"/>
      </w:pPr>
      <w:r>
        <w:t>Иркутская область</w:t>
      </w:r>
    </w:p>
    <w:p w:rsidR="00665626" w:rsidRDefault="00665626" w:rsidP="0066562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МЭР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665626" w:rsidRPr="00A534B8" w:rsidRDefault="00665626" w:rsidP="00A534B8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665626" w:rsidRDefault="00665626" w:rsidP="00665626">
      <w:pPr>
        <w:rPr>
          <w:sz w:val="8"/>
          <w:szCs w:val="8"/>
        </w:rPr>
      </w:pPr>
    </w:p>
    <w:p w:rsidR="00665626" w:rsidRPr="00A534B8" w:rsidRDefault="00A534B8" w:rsidP="00A534B8">
      <w:pPr>
        <w:jc w:val="center"/>
        <w:rPr>
          <w:b/>
          <w:sz w:val="28"/>
          <w:szCs w:val="28"/>
        </w:rPr>
      </w:pPr>
      <w:r w:rsidRPr="00A534B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мая 2018 года</w:t>
      </w:r>
      <w:r w:rsidRPr="00A534B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67-пм</w:t>
      </w:r>
      <w:bookmarkStart w:id="0" w:name="_GoBack"/>
      <w:bookmarkEnd w:id="0"/>
    </w:p>
    <w:p w:rsidR="001009DA" w:rsidRPr="00A534B8" w:rsidRDefault="001009DA" w:rsidP="00A534B8">
      <w:pPr>
        <w:jc w:val="center"/>
        <w:rPr>
          <w:b/>
          <w:sz w:val="28"/>
          <w:szCs w:val="28"/>
        </w:rPr>
      </w:pPr>
    </w:p>
    <w:p w:rsidR="00A534B8" w:rsidRPr="00A534B8" w:rsidRDefault="00A534B8" w:rsidP="00A534B8">
      <w:pPr>
        <w:jc w:val="center"/>
        <w:rPr>
          <w:b/>
          <w:sz w:val="28"/>
          <w:szCs w:val="28"/>
        </w:rPr>
      </w:pPr>
    </w:p>
    <w:p w:rsidR="001009DA" w:rsidRPr="00A534B8" w:rsidRDefault="00A534B8" w:rsidP="00A534B8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A534B8">
        <w:rPr>
          <w:b/>
          <w:sz w:val="28"/>
          <w:szCs w:val="28"/>
        </w:rPr>
        <w:t>ОБ УТВЕРЖДЕНИИ СОСТАВА ОБЩЕСТВЕННОЙ ПАЛАТЫ</w:t>
      </w:r>
    </w:p>
    <w:p w:rsidR="001009DA" w:rsidRPr="00A534B8" w:rsidRDefault="00A534B8" w:rsidP="00A534B8">
      <w:pPr>
        <w:tabs>
          <w:tab w:val="left" w:pos="708"/>
          <w:tab w:val="left" w:pos="1416"/>
          <w:tab w:val="left" w:pos="2124"/>
          <w:tab w:val="left" w:pos="6199"/>
        </w:tabs>
        <w:jc w:val="center"/>
        <w:rPr>
          <w:b/>
          <w:sz w:val="28"/>
          <w:szCs w:val="28"/>
        </w:rPr>
      </w:pPr>
      <w:r w:rsidRPr="00A534B8">
        <w:rPr>
          <w:b/>
          <w:sz w:val="28"/>
          <w:szCs w:val="28"/>
        </w:rPr>
        <w:t>ШЕЛЕХОВСКОГО МУНИЦИПАЛЬНОГО РАЙОНА НА 2018-2020 ГОДЫ</w:t>
      </w: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1009DA" w:rsidRDefault="001009DA" w:rsidP="001009DA">
      <w:pPr>
        <w:ind w:firstLine="709"/>
        <w:jc w:val="both"/>
        <w:rPr>
          <w:rStyle w:val="spfo1"/>
        </w:rPr>
      </w:pPr>
      <w:r>
        <w:rPr>
          <w:rStyle w:val="spfo1"/>
          <w:sz w:val="28"/>
          <w:szCs w:val="28"/>
        </w:rPr>
        <w:t>В целях реализации Положения об Общественной палате Шелеховского муниципального района, утвержденного постановлением Мэра Шелеховского муниципального района от 20.11.2015 № 142-пм, в соответствии со ст. 9 Федерального закона от 21.07.2014 № 212-ФЗ «Об основах общественного контроля в Российской Федерации»,</w:t>
      </w:r>
      <w:r>
        <w:rPr>
          <w:sz w:val="28"/>
          <w:szCs w:val="28"/>
        </w:rPr>
        <w:t xml:space="preserve"> руководствуясь </w:t>
      </w:r>
      <w:r>
        <w:rPr>
          <w:rStyle w:val="spfo1"/>
          <w:sz w:val="28"/>
          <w:szCs w:val="28"/>
        </w:rPr>
        <w:t xml:space="preserve">ст. ст. 30, 31 Устава Шелеховского района, </w:t>
      </w:r>
    </w:p>
    <w:p w:rsidR="001009DA" w:rsidRDefault="001009DA" w:rsidP="001009DA">
      <w:pPr>
        <w:ind w:firstLine="709"/>
        <w:jc w:val="both"/>
        <w:rPr>
          <w:rStyle w:val="spfo1"/>
          <w:sz w:val="28"/>
          <w:szCs w:val="28"/>
        </w:rPr>
      </w:pPr>
    </w:p>
    <w:p w:rsidR="001009DA" w:rsidRDefault="001009DA" w:rsidP="001009DA">
      <w:pPr>
        <w:ind w:firstLine="709"/>
        <w:jc w:val="both"/>
        <w:rPr>
          <w:rStyle w:val="spfo1"/>
          <w:sz w:val="28"/>
          <w:szCs w:val="28"/>
        </w:rPr>
      </w:pPr>
    </w:p>
    <w:p w:rsidR="001009DA" w:rsidRDefault="001009DA" w:rsidP="001009DA">
      <w:pPr>
        <w:ind w:firstLine="709"/>
        <w:jc w:val="center"/>
        <w:rPr>
          <w:rStyle w:val="spfo1"/>
          <w:sz w:val="28"/>
          <w:szCs w:val="28"/>
        </w:rPr>
      </w:pPr>
      <w:proofErr w:type="gramStart"/>
      <w:r>
        <w:rPr>
          <w:rStyle w:val="spfo1"/>
          <w:sz w:val="28"/>
          <w:szCs w:val="28"/>
        </w:rPr>
        <w:t>П</w:t>
      </w:r>
      <w:proofErr w:type="gramEnd"/>
      <w:r>
        <w:rPr>
          <w:rStyle w:val="spfo1"/>
          <w:sz w:val="28"/>
          <w:szCs w:val="28"/>
        </w:rPr>
        <w:t xml:space="preserve"> О С Т А Н О В Л Я Ю:</w:t>
      </w:r>
    </w:p>
    <w:p w:rsidR="001009DA" w:rsidRDefault="001009DA" w:rsidP="001009DA">
      <w:pPr>
        <w:jc w:val="both"/>
      </w:pPr>
    </w:p>
    <w:p w:rsidR="001009DA" w:rsidRDefault="001009DA" w:rsidP="001009DA">
      <w:pPr>
        <w:jc w:val="both"/>
        <w:rPr>
          <w:sz w:val="28"/>
          <w:szCs w:val="28"/>
        </w:rPr>
      </w:pPr>
    </w:p>
    <w:p w:rsidR="001009DA" w:rsidRDefault="001009DA" w:rsidP="001009DA">
      <w:pPr>
        <w:numPr>
          <w:ilvl w:val="0"/>
          <w:numId w:val="2"/>
        </w:numPr>
        <w:tabs>
          <w:tab w:val="left" w:pos="426"/>
          <w:tab w:val="left" w:pos="1416"/>
          <w:tab w:val="left" w:pos="2124"/>
          <w:tab w:val="left" w:pos="6199"/>
        </w:tabs>
        <w:ind w:left="0" w:firstLine="851"/>
        <w:jc w:val="both"/>
        <w:rPr>
          <w:rStyle w:val="spfo1"/>
        </w:rPr>
      </w:pPr>
      <w:r>
        <w:rPr>
          <w:rStyle w:val="spfo1"/>
          <w:sz w:val="28"/>
          <w:szCs w:val="28"/>
        </w:rPr>
        <w:t xml:space="preserve">Утвердить состав Общественной палаты </w:t>
      </w:r>
      <w:r>
        <w:rPr>
          <w:sz w:val="28"/>
          <w:szCs w:val="28"/>
        </w:rPr>
        <w:t>Шелеховского муниципального района на 2018-2020 годы согласно приложению к настоящему постановлению</w:t>
      </w:r>
      <w:r>
        <w:rPr>
          <w:rStyle w:val="spfo1"/>
          <w:sz w:val="28"/>
          <w:szCs w:val="28"/>
        </w:rPr>
        <w:t xml:space="preserve">. </w:t>
      </w:r>
    </w:p>
    <w:p w:rsidR="001009DA" w:rsidRDefault="001009DA" w:rsidP="001009DA">
      <w:pPr>
        <w:pStyle w:val="a3"/>
        <w:numPr>
          <w:ilvl w:val="0"/>
          <w:numId w:val="2"/>
        </w:numPr>
        <w:ind w:left="0" w:firstLine="851"/>
        <w:jc w:val="both"/>
      </w:pPr>
      <w:r>
        <w:rPr>
          <w:sz w:val="28"/>
          <w:szCs w:val="28"/>
        </w:rPr>
        <w:t>Признать утратившим силу постановление Мэра Шелеховского муниципального района от 23.03.2016 № 26-пм «Об утверждении состава Общественной палаты Шелеховского муниципального района».</w:t>
      </w:r>
    </w:p>
    <w:p w:rsidR="001009DA" w:rsidRDefault="001009DA" w:rsidP="001009DA">
      <w:pPr>
        <w:pStyle w:val="a3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009DA" w:rsidRDefault="001009DA" w:rsidP="001009DA">
      <w:pPr>
        <w:jc w:val="both"/>
        <w:rPr>
          <w:sz w:val="28"/>
          <w:szCs w:val="28"/>
        </w:rPr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  <w:ind w:firstLine="851"/>
        <w:jc w:val="both"/>
        <w:rPr>
          <w:sz w:val="28"/>
          <w:szCs w:val="28"/>
        </w:rPr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  <w:rPr>
          <w:sz w:val="28"/>
          <w:szCs w:val="28"/>
        </w:rPr>
      </w:pPr>
    </w:p>
    <w:p w:rsidR="001009DA" w:rsidRDefault="001009DA" w:rsidP="001009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1009DA" w:rsidRDefault="001009DA" w:rsidP="001009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</w:pPr>
    </w:p>
    <w:p w:rsidR="001009DA" w:rsidRDefault="001009DA" w:rsidP="001009DA">
      <w:pPr>
        <w:jc w:val="right"/>
        <w:rPr>
          <w:sz w:val="28"/>
          <w:szCs w:val="28"/>
        </w:rPr>
      </w:pPr>
    </w:p>
    <w:p w:rsidR="00A534B8" w:rsidRDefault="00A534B8" w:rsidP="001009DA">
      <w:pPr>
        <w:jc w:val="right"/>
        <w:rPr>
          <w:sz w:val="28"/>
          <w:szCs w:val="28"/>
        </w:rPr>
      </w:pPr>
    </w:p>
    <w:p w:rsidR="00A534B8" w:rsidRDefault="00A534B8" w:rsidP="001009DA">
      <w:pPr>
        <w:jc w:val="right"/>
        <w:rPr>
          <w:sz w:val="28"/>
          <w:szCs w:val="28"/>
        </w:rPr>
      </w:pPr>
    </w:p>
    <w:p w:rsidR="001009DA" w:rsidRPr="00A534B8" w:rsidRDefault="001009DA" w:rsidP="001009DA">
      <w:pPr>
        <w:jc w:val="right"/>
        <w:rPr>
          <w:sz w:val="28"/>
          <w:szCs w:val="28"/>
        </w:rPr>
      </w:pPr>
    </w:p>
    <w:p w:rsidR="001009DA" w:rsidRDefault="001009DA" w:rsidP="001009D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009DA" w:rsidRDefault="001009DA" w:rsidP="001009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Мэра </w:t>
      </w:r>
    </w:p>
    <w:p w:rsidR="001009DA" w:rsidRDefault="001009DA" w:rsidP="001009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Шелеховского муниципального района </w:t>
      </w:r>
    </w:p>
    <w:p w:rsidR="001009DA" w:rsidRDefault="001009DA" w:rsidP="001009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34B8">
        <w:rPr>
          <w:sz w:val="28"/>
          <w:szCs w:val="28"/>
        </w:rPr>
        <w:t>30 мая 2018 года</w:t>
      </w:r>
      <w:r>
        <w:rPr>
          <w:sz w:val="28"/>
          <w:szCs w:val="28"/>
        </w:rPr>
        <w:t xml:space="preserve"> № </w:t>
      </w:r>
      <w:r w:rsidR="00A534B8">
        <w:rPr>
          <w:sz w:val="28"/>
          <w:szCs w:val="28"/>
        </w:rPr>
        <w:t>67-пм</w:t>
      </w:r>
    </w:p>
    <w:p w:rsidR="001009DA" w:rsidRDefault="001009DA" w:rsidP="001009DA">
      <w:pPr>
        <w:jc w:val="right"/>
        <w:rPr>
          <w:sz w:val="28"/>
          <w:szCs w:val="28"/>
        </w:rPr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  <w:spacing w:after="100" w:afterAutospacing="1"/>
        <w:ind w:firstLine="709"/>
        <w:jc w:val="center"/>
        <w:rPr>
          <w:b/>
        </w:rPr>
      </w:pPr>
    </w:p>
    <w:p w:rsidR="001009DA" w:rsidRDefault="001009DA" w:rsidP="00100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1009DA" w:rsidRDefault="001009DA" w:rsidP="00100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Общественной палаты Шелеховского муниципального района </w:t>
      </w:r>
    </w:p>
    <w:p w:rsidR="001009DA" w:rsidRDefault="001009DA" w:rsidP="001009D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2018-2020 годы</w:t>
      </w:r>
    </w:p>
    <w:p w:rsidR="001009DA" w:rsidRDefault="001009DA" w:rsidP="001009DA">
      <w:pPr>
        <w:jc w:val="center"/>
        <w:rPr>
          <w:sz w:val="28"/>
          <w:szCs w:val="28"/>
        </w:rPr>
      </w:pPr>
    </w:p>
    <w:p w:rsidR="001009DA" w:rsidRDefault="001009DA" w:rsidP="001009D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Гриф Борис Юрьевич – инженер по сварке МУП «</w:t>
      </w:r>
      <w:proofErr w:type="spellStart"/>
      <w:r>
        <w:rPr>
          <w:sz w:val="28"/>
          <w:szCs w:val="28"/>
        </w:rPr>
        <w:t>Шелеховские</w:t>
      </w:r>
      <w:proofErr w:type="spellEnd"/>
      <w:r>
        <w:rPr>
          <w:sz w:val="28"/>
          <w:szCs w:val="28"/>
        </w:rPr>
        <w:t xml:space="preserve"> тепловые сети», депутат Думы города Шелехова;</w:t>
      </w:r>
    </w:p>
    <w:p w:rsidR="001009DA" w:rsidRDefault="001009DA" w:rsidP="001009D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Комарова Анна Афанасьевна – пенсионер, ветеран труда;</w:t>
      </w:r>
    </w:p>
    <w:p w:rsidR="001009DA" w:rsidRDefault="001009DA" w:rsidP="001009DA">
      <w:p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Невидимов</w:t>
      </w:r>
      <w:proofErr w:type="spellEnd"/>
      <w:r>
        <w:rPr>
          <w:sz w:val="28"/>
          <w:szCs w:val="28"/>
        </w:rPr>
        <w:t xml:space="preserve"> Владимир Николаевич – менеджер департамента  управления персоналом ОАО «</w:t>
      </w:r>
      <w:proofErr w:type="spellStart"/>
      <w:r>
        <w:rPr>
          <w:sz w:val="28"/>
          <w:szCs w:val="28"/>
        </w:rPr>
        <w:t>Иркутсккабель</w:t>
      </w:r>
      <w:proofErr w:type="spellEnd"/>
      <w:r>
        <w:rPr>
          <w:sz w:val="28"/>
          <w:szCs w:val="28"/>
        </w:rPr>
        <w:t>», председатель первичной профсоюзной организации «Кабельщик»;</w:t>
      </w:r>
    </w:p>
    <w:p w:rsidR="001009DA" w:rsidRDefault="001009DA" w:rsidP="001009D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Попков Павел Николаевич – заместитель директора по производству «Управляющая компания РЗС»;</w:t>
      </w:r>
    </w:p>
    <w:p w:rsidR="001009DA" w:rsidRDefault="001009DA" w:rsidP="001009D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Титов Александр Николаевич – председатель профкома первичной профсоюзной организации ГМПР в филиале «</w:t>
      </w:r>
      <w:proofErr w:type="spellStart"/>
      <w:r>
        <w:rPr>
          <w:sz w:val="28"/>
          <w:szCs w:val="28"/>
        </w:rPr>
        <w:t>ИркАЗ</w:t>
      </w:r>
      <w:proofErr w:type="spellEnd"/>
      <w:r>
        <w:rPr>
          <w:sz w:val="28"/>
          <w:szCs w:val="28"/>
        </w:rPr>
        <w:t>-СУАЛ»;</w:t>
      </w:r>
    </w:p>
    <w:p w:rsidR="001009DA" w:rsidRDefault="001009DA" w:rsidP="001009DA">
      <w:pPr>
        <w:spacing w:after="200"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Эшанов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Холматжон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Имонжонович</w:t>
      </w:r>
      <w:proofErr w:type="spellEnd"/>
      <w:r>
        <w:rPr>
          <w:sz w:val="28"/>
          <w:szCs w:val="28"/>
        </w:rPr>
        <w:t xml:space="preserve"> – председатель АНО «Правозащитный центр граждан Узбекистана»;</w:t>
      </w:r>
    </w:p>
    <w:p w:rsidR="001009DA" w:rsidRDefault="001009DA" w:rsidP="001009DA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Юнг Виталий Юрьевич – начальник управления Пенсионного фонда Российской Федерации в </w:t>
      </w:r>
      <w:proofErr w:type="spellStart"/>
      <w:r>
        <w:rPr>
          <w:sz w:val="28"/>
          <w:szCs w:val="28"/>
        </w:rPr>
        <w:t>Шелеховском</w:t>
      </w:r>
      <w:proofErr w:type="spellEnd"/>
      <w:r>
        <w:rPr>
          <w:sz w:val="28"/>
          <w:szCs w:val="28"/>
        </w:rPr>
        <w:t xml:space="preserve"> районе.</w:t>
      </w:r>
    </w:p>
    <w:p w:rsidR="001009DA" w:rsidRDefault="001009DA" w:rsidP="001009DA">
      <w:pPr>
        <w:spacing w:after="200" w:line="276" w:lineRule="auto"/>
        <w:jc w:val="both"/>
        <w:rPr>
          <w:sz w:val="28"/>
          <w:szCs w:val="28"/>
        </w:rPr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  <w:jc w:val="both"/>
        <w:rPr>
          <w:sz w:val="28"/>
          <w:szCs w:val="28"/>
        </w:rPr>
      </w:pPr>
    </w:p>
    <w:p w:rsidR="001009DA" w:rsidRDefault="001009DA" w:rsidP="001009DA">
      <w:pPr>
        <w:tabs>
          <w:tab w:val="left" w:pos="708"/>
          <w:tab w:val="left" w:pos="1416"/>
          <w:tab w:val="left" w:pos="2124"/>
          <w:tab w:val="left" w:pos="619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Мэра района                                                    С.М. Краснов</w:t>
      </w:r>
    </w:p>
    <w:p w:rsidR="00665626" w:rsidRDefault="00665626" w:rsidP="00665626"/>
    <w:sectPr w:rsidR="0066562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33471"/>
    <w:multiLevelType w:val="hybridMultilevel"/>
    <w:tmpl w:val="39A61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26"/>
    <w:rsid w:val="001009DA"/>
    <w:rsid w:val="001A249E"/>
    <w:rsid w:val="00665626"/>
    <w:rsid w:val="007A6B76"/>
    <w:rsid w:val="00A5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62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62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pfo1">
    <w:name w:val="spfo1"/>
    <w:rsid w:val="00665626"/>
  </w:style>
  <w:style w:type="paragraph" w:styleId="a3">
    <w:name w:val="List Paragraph"/>
    <w:basedOn w:val="a"/>
    <w:uiPriority w:val="34"/>
    <w:qFormat/>
    <w:rsid w:val="001A2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562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6562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pfo1">
    <w:name w:val="spfo1"/>
    <w:rsid w:val="00665626"/>
  </w:style>
  <w:style w:type="paragraph" w:styleId="a3">
    <w:name w:val="List Paragraph"/>
    <w:basedOn w:val="a"/>
    <w:uiPriority w:val="34"/>
    <w:qFormat/>
    <w:rsid w:val="001A2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1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Дарья Беспарточная</cp:lastModifiedBy>
  <cp:revision>2</cp:revision>
  <dcterms:created xsi:type="dcterms:W3CDTF">2018-05-31T04:19:00Z</dcterms:created>
  <dcterms:modified xsi:type="dcterms:W3CDTF">2018-05-31T04:19:00Z</dcterms:modified>
</cp:coreProperties>
</file>